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577" w:rsidRDefault="00581577" w:rsidP="00581577">
      <w:pPr>
        <w:pStyle w:val="Title"/>
        <w:rPr>
          <w:rFonts w:ascii="Arial Black" w:hAnsi="Arial Black"/>
          <w:snapToGrid/>
          <w:sz w:val="22"/>
          <w:u w:val="single"/>
        </w:rPr>
      </w:pPr>
      <w:r>
        <w:rPr>
          <w:rFonts w:ascii="Arial Black" w:hAnsi="Arial Black"/>
          <w:snapToGrid/>
          <w:sz w:val="22"/>
          <w:u w:val="single"/>
        </w:rPr>
        <w:t>REQUEST FOR TECHNICAL CHANGE</w:t>
      </w:r>
    </w:p>
    <w:p w:rsidR="00581577" w:rsidRPr="009B1E73" w:rsidRDefault="00581577" w:rsidP="009B1E73">
      <w:pPr>
        <w:pStyle w:val="Base"/>
        <w:rPr>
          <w:rFonts w:ascii="Arial" w:hAnsi="Arial"/>
          <w:snapToGrid w:val="0"/>
          <w:sz w:val="22"/>
        </w:rPr>
      </w:pPr>
    </w:p>
    <w:p w:rsidR="00581577" w:rsidRPr="009B1E73" w:rsidRDefault="00581577" w:rsidP="009B1E73">
      <w:pPr>
        <w:pStyle w:val="Base"/>
        <w:rPr>
          <w:rFonts w:ascii="Arial" w:hAnsi="Arial"/>
          <w:snapToGrid w:val="0"/>
          <w:sz w:val="22"/>
        </w:rPr>
      </w:pPr>
    </w:p>
    <w:p w:rsidR="00581577" w:rsidRPr="00581577" w:rsidRDefault="00581577" w:rsidP="007D1AFF">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B50A9A">
        <w:rPr>
          <w:rFonts w:ascii="Arial" w:hAnsi="Arial" w:cs="Arial"/>
          <w:sz w:val="22"/>
          <w:szCs w:val="22"/>
        </w:rPr>
        <w:t>BOARD OF EXAMINERS FOR PLUMBING, HEATING AND FIRE SPRINKLER CONTRACTORS</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563AC5">
        <w:rPr>
          <w:rFonts w:ascii="Arial" w:hAnsi="Arial" w:cs="Arial"/>
          <w:sz w:val="22"/>
          <w:szCs w:val="22"/>
        </w:rPr>
        <w:t xml:space="preserve">21 NCAC </w:t>
      </w:r>
      <w:r w:rsidR="00B50A9A">
        <w:rPr>
          <w:rFonts w:ascii="Arial" w:hAnsi="Arial" w:cs="Arial"/>
          <w:sz w:val="22"/>
          <w:szCs w:val="22"/>
        </w:rPr>
        <w:t>50</w:t>
      </w:r>
      <w:r w:rsidR="00563AC5">
        <w:rPr>
          <w:rFonts w:ascii="Arial" w:hAnsi="Arial" w:cs="Arial"/>
          <w:sz w:val="22"/>
          <w:szCs w:val="22"/>
        </w:rPr>
        <w:t xml:space="preserve">  ALL RULES</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C035FF">
        <w:rPr>
          <w:rFonts w:ascii="Arial" w:hAnsi="Arial" w:cs="Arial"/>
          <w:sz w:val="22"/>
          <w:szCs w:val="22"/>
        </w:rPr>
        <w:t>Tuesday</w:t>
      </w:r>
      <w:r w:rsidR="009B1E73" w:rsidRPr="00746014">
        <w:rPr>
          <w:rFonts w:ascii="Arial" w:hAnsi="Arial" w:cs="Arial"/>
          <w:sz w:val="22"/>
          <w:szCs w:val="22"/>
        </w:rPr>
        <w:t xml:space="preserve">, </w:t>
      </w:r>
      <w:r w:rsidR="00C035FF">
        <w:rPr>
          <w:rFonts w:ascii="Arial" w:hAnsi="Arial" w:cs="Arial"/>
          <w:sz w:val="22"/>
          <w:szCs w:val="22"/>
        </w:rPr>
        <w:t>September 13</w:t>
      </w:r>
      <w:r w:rsidR="00440C67" w:rsidRPr="00746014">
        <w:rPr>
          <w:rFonts w:ascii="Arial" w:hAnsi="Arial" w:cs="Arial"/>
          <w:sz w:val="22"/>
          <w:szCs w:val="22"/>
        </w:rPr>
        <w:t>, 2011</w:t>
      </w:r>
    </w:p>
    <w:p w:rsidR="00581577" w:rsidRDefault="00581577" w:rsidP="00581577">
      <w:pPr>
        <w:pStyle w:val="Base"/>
        <w:rPr>
          <w:rFonts w:ascii="Arial" w:hAnsi="Arial" w:cs="Arial"/>
          <w:snapToGrid w:val="0"/>
          <w:sz w:val="22"/>
          <w:szCs w:val="22"/>
        </w:rPr>
      </w:pPr>
    </w:p>
    <w:p w:rsidR="002D39AF" w:rsidRPr="00CC166B" w:rsidRDefault="0038542B" w:rsidP="002D39AF">
      <w:pPr>
        <w:pStyle w:val="Base"/>
        <w:rPr>
          <w:rFonts w:ascii="Arial" w:hAnsi="Arial" w:cs="Arial"/>
          <w:b/>
          <w:bCs/>
          <w:i/>
          <w:iCs/>
          <w:sz w:val="22"/>
          <w:szCs w:val="22"/>
        </w:rPr>
      </w:pPr>
      <w:r w:rsidRPr="00CC166B">
        <w:rPr>
          <w:rFonts w:ascii="Arial" w:hAnsi="Arial" w:cs="Arial"/>
          <w:b/>
          <w:bCs/>
          <w:i/>
          <w:iCs/>
          <w:sz w:val="22"/>
          <w:szCs w:val="22"/>
          <w:u w:val="single"/>
        </w:rPr>
        <w:t>NOTE WELL:</w:t>
      </w:r>
      <w:r w:rsidRPr="00CC166B">
        <w:rPr>
          <w:rFonts w:ascii="Arial" w:hAnsi="Arial" w:cs="Arial"/>
          <w:b/>
          <w:bCs/>
          <w:i/>
          <w:iCs/>
          <w:sz w:val="22"/>
          <w:szCs w:val="22"/>
        </w:rPr>
        <w:t xml:space="preserve">  This request when viewed on computer may appear to be only one page when in fact it extends several pages. Please be sure you have reached the end of the document.</w:t>
      </w:r>
    </w:p>
    <w:p w:rsidR="002D39AF" w:rsidRPr="00581577" w:rsidRDefault="002D39AF"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81577" w:rsidRPr="009B1E73" w:rsidRDefault="00581577" w:rsidP="00581577">
      <w:pPr>
        <w:pStyle w:val="Base"/>
        <w:rPr>
          <w:rFonts w:ascii="Arial" w:hAnsi="Arial"/>
          <w:snapToGrid w:val="0"/>
          <w:sz w:val="22"/>
        </w:rPr>
      </w:pPr>
    </w:p>
    <w:p w:rsidR="00581577" w:rsidRPr="00746014" w:rsidRDefault="00581577" w:rsidP="0074601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1F7406" w:rsidRDefault="001F7406" w:rsidP="00334F43">
      <w:pPr>
        <w:pStyle w:val="Base"/>
        <w:rPr>
          <w:rFonts w:ascii="Arial" w:hAnsi="Arial"/>
          <w:snapToGrid w:val="0"/>
          <w:sz w:val="22"/>
        </w:rPr>
      </w:pPr>
    </w:p>
    <w:p w:rsidR="004B109C" w:rsidRPr="00375B18" w:rsidRDefault="0050248E" w:rsidP="00175450">
      <w:pPr>
        <w:pStyle w:val="Paragraph"/>
        <w:rPr>
          <w:rFonts w:ascii="Arial" w:hAnsi="Arial" w:cs="Arial"/>
          <w:i/>
          <w:sz w:val="22"/>
          <w:szCs w:val="22"/>
        </w:rPr>
      </w:pPr>
      <w:r>
        <w:rPr>
          <w:rFonts w:ascii="Arial" w:hAnsi="Arial" w:cs="Arial"/>
          <w:i/>
          <w:sz w:val="22"/>
          <w:szCs w:val="22"/>
        </w:rPr>
        <w:t>In your introductory sentence, change "proposed for amendment" to "amended."  Cite the statute that allows you to amend the rule without publication in the Register.</w:t>
      </w:r>
    </w:p>
    <w:p w:rsidR="00175450" w:rsidRPr="00EF3205" w:rsidRDefault="00175450" w:rsidP="00334F43">
      <w:pPr>
        <w:pStyle w:val="Base"/>
        <w:rPr>
          <w:rFonts w:ascii="Arial" w:hAnsi="Arial"/>
          <w:snapToGrid w:val="0"/>
          <w:sz w:val="22"/>
        </w:rPr>
      </w:pPr>
    </w:p>
    <w:p w:rsidR="00E37BD6" w:rsidRPr="000909C2" w:rsidRDefault="00E37BD6" w:rsidP="009B1E73">
      <w:pPr>
        <w:pStyle w:val="Base"/>
        <w:rPr>
          <w:rFonts w:ascii="Arial" w:hAnsi="Arial"/>
          <w:snapToGrid w:val="0"/>
          <w:sz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sidR="00246D23">
          <w:rPr>
            <w:rFonts w:ascii="Arial" w:hAnsi="Arial" w:cs="Arial"/>
            <w:sz w:val="22"/>
            <w:szCs w:val="22"/>
          </w:rPr>
          <w:t>1711 New Hope Church Road</w:t>
        </w:r>
      </w:smartTag>
      <w:r w:rsidR="00246D23">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sidR="00246D23">
        <w:rPr>
          <w:rFonts w:ascii="Arial" w:hAnsi="Arial" w:cs="Arial"/>
          <w:sz w:val="22"/>
          <w:szCs w:val="22"/>
        </w:rPr>
        <w:t xml:space="preserve"> </w:t>
      </w:r>
      <w:smartTag w:uri="urn:schemas-microsoft-com:office:smarttags" w:element="PostalCode">
        <w:r w:rsidR="00246D23">
          <w:rPr>
            <w:rFonts w:ascii="Arial" w:hAnsi="Arial" w:cs="Arial"/>
            <w:sz w:val="22"/>
            <w:szCs w:val="22"/>
          </w:rPr>
          <w:t>27609</w:t>
        </w:r>
      </w:smartTag>
      <w:r w:rsidRPr="00581577">
        <w:rPr>
          <w:rFonts w:ascii="Arial" w:hAnsi="Arial" w:cs="Arial"/>
          <w:sz w:val="22"/>
          <w:szCs w:val="22"/>
        </w:rPr>
        <w:t>.</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81577" w:rsidRDefault="00581577" w:rsidP="00581577">
      <w:pPr>
        <w:pStyle w:val="Base"/>
        <w:rPr>
          <w:rFonts w:ascii="Arial" w:hAnsi="Arial" w:cs="Arial"/>
          <w:snapToGrid w:val="0"/>
          <w:sz w:val="22"/>
          <w:szCs w:val="22"/>
        </w:rPr>
      </w:pPr>
    </w:p>
    <w:p w:rsidR="00720768" w:rsidRDefault="00720768" w:rsidP="002075C1">
      <w:pPr>
        <w:pStyle w:val="Base"/>
        <w:rPr>
          <w:rFonts w:ascii="Arial" w:hAnsi="Arial" w:cs="Arial"/>
          <w:snapToGrid w:val="0"/>
          <w:sz w:val="22"/>
          <w:szCs w:val="22"/>
        </w:rPr>
      </w:pPr>
    </w:p>
    <w:p w:rsidR="00F41DC2" w:rsidRDefault="00F41DC2" w:rsidP="002075C1">
      <w:pPr>
        <w:pStyle w:val="Base"/>
        <w:rPr>
          <w:rFonts w:ascii="Arial" w:hAnsi="Arial" w:cs="Arial"/>
          <w:snapToGrid w:val="0"/>
          <w:sz w:val="22"/>
          <w:szCs w:val="22"/>
        </w:rPr>
      </w:pPr>
      <w:r>
        <w:rPr>
          <w:rFonts w:ascii="Arial" w:hAnsi="Arial" w:cs="Arial"/>
          <w:snapToGrid w:val="0"/>
          <w:sz w:val="22"/>
          <w:szCs w:val="22"/>
        </w:rPr>
        <w:br w:type="page"/>
      </w:r>
    </w:p>
    <w:p w:rsidR="00F41DC2" w:rsidRDefault="00F41DC2" w:rsidP="00F41DC2">
      <w:pPr>
        <w:pStyle w:val="Title"/>
        <w:rPr>
          <w:rFonts w:ascii="Arial Black" w:hAnsi="Arial Black"/>
          <w:snapToGrid/>
          <w:sz w:val="22"/>
          <w:u w:val="single"/>
        </w:rPr>
      </w:pPr>
      <w:r>
        <w:rPr>
          <w:rFonts w:ascii="Arial Black" w:hAnsi="Arial Black"/>
          <w:snapToGrid/>
          <w:sz w:val="22"/>
          <w:u w:val="single"/>
        </w:rPr>
        <w:t>REQUEST FOR TECHNICAL CHANGE</w:t>
      </w:r>
    </w:p>
    <w:p w:rsidR="00F41DC2" w:rsidRPr="009B1E73" w:rsidRDefault="00F41DC2" w:rsidP="00F41DC2">
      <w:pPr>
        <w:pStyle w:val="Base"/>
        <w:rPr>
          <w:rFonts w:ascii="Arial" w:hAnsi="Arial"/>
          <w:snapToGrid w:val="0"/>
          <w:sz w:val="22"/>
        </w:rPr>
      </w:pPr>
    </w:p>
    <w:p w:rsidR="00F41DC2" w:rsidRPr="009B1E73" w:rsidRDefault="00F41DC2" w:rsidP="00F41DC2">
      <w:pPr>
        <w:pStyle w:val="Base"/>
        <w:rPr>
          <w:rFonts w:ascii="Arial" w:hAnsi="Arial"/>
          <w:snapToGrid w:val="0"/>
          <w:sz w:val="22"/>
        </w:rPr>
      </w:pPr>
    </w:p>
    <w:p w:rsidR="004F17FD" w:rsidRPr="00581577" w:rsidRDefault="004F17FD" w:rsidP="004F17FD">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BOARD OF EXAMINERS FOR PLUMBING, HEATING AND FIRE SPRINKLER CONTRACTORS</w:t>
      </w:r>
    </w:p>
    <w:p w:rsidR="004F17FD" w:rsidRPr="00581577" w:rsidRDefault="004F17FD" w:rsidP="004F17FD">
      <w:pPr>
        <w:pStyle w:val="Base"/>
        <w:rPr>
          <w:rFonts w:ascii="Arial" w:hAnsi="Arial" w:cs="Arial"/>
          <w:snapToGrid w:val="0"/>
          <w:sz w:val="22"/>
          <w:szCs w:val="22"/>
        </w:rPr>
      </w:pPr>
    </w:p>
    <w:p w:rsidR="004F17FD" w:rsidRPr="00581577" w:rsidRDefault="004F17FD" w:rsidP="004F17FD">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50</w:t>
      </w:r>
      <w:r w:rsidR="0081039D">
        <w:rPr>
          <w:rFonts w:ascii="Arial" w:hAnsi="Arial" w:cs="Arial"/>
          <w:sz w:val="22"/>
          <w:szCs w:val="22"/>
        </w:rPr>
        <w:t xml:space="preserve"> </w:t>
      </w:r>
      <w:r w:rsidR="00D06928">
        <w:rPr>
          <w:rFonts w:ascii="Arial" w:hAnsi="Arial" w:cs="Arial"/>
          <w:sz w:val="22"/>
          <w:szCs w:val="22"/>
        </w:rPr>
        <w:t>.1201</w:t>
      </w:r>
    </w:p>
    <w:p w:rsidR="004F17FD" w:rsidRPr="00581577" w:rsidRDefault="004F17FD" w:rsidP="004F17FD">
      <w:pPr>
        <w:pStyle w:val="Base"/>
        <w:rPr>
          <w:rFonts w:ascii="Arial" w:hAnsi="Arial" w:cs="Arial"/>
          <w:snapToGrid w:val="0"/>
          <w:sz w:val="22"/>
          <w:szCs w:val="22"/>
        </w:rPr>
      </w:pPr>
    </w:p>
    <w:p w:rsidR="004F17FD" w:rsidRPr="00581577" w:rsidRDefault="004F17FD" w:rsidP="004F17FD">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September 13</w:t>
      </w:r>
      <w:r w:rsidRPr="00746014">
        <w:rPr>
          <w:rFonts w:ascii="Arial" w:hAnsi="Arial" w:cs="Arial"/>
          <w:sz w:val="22"/>
          <w:szCs w:val="22"/>
        </w:rPr>
        <w:t>, 2011</w:t>
      </w:r>
    </w:p>
    <w:p w:rsidR="00F41DC2" w:rsidRPr="00581577" w:rsidRDefault="00F41DC2" w:rsidP="00F41DC2">
      <w:pPr>
        <w:pStyle w:val="Base"/>
        <w:rPr>
          <w:rFonts w:ascii="Arial" w:hAnsi="Arial" w:cs="Arial"/>
          <w:snapToGrid w:val="0"/>
          <w:sz w:val="22"/>
          <w:szCs w:val="22"/>
        </w:rPr>
      </w:pPr>
    </w:p>
    <w:p w:rsidR="00F41DC2" w:rsidRPr="00581577" w:rsidRDefault="00F41DC2" w:rsidP="00F41DC2">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F41DC2" w:rsidRPr="009B1E73" w:rsidRDefault="00F41DC2" w:rsidP="00F41DC2">
      <w:pPr>
        <w:pStyle w:val="Base"/>
        <w:rPr>
          <w:rFonts w:ascii="Arial" w:hAnsi="Arial"/>
          <w:snapToGrid w:val="0"/>
          <w:sz w:val="22"/>
        </w:rPr>
      </w:pPr>
    </w:p>
    <w:p w:rsidR="00F41DC2" w:rsidRPr="00746014" w:rsidRDefault="00F41DC2" w:rsidP="00F41DC2">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F41DC2" w:rsidRDefault="00F41DC2" w:rsidP="00F41DC2">
      <w:pPr>
        <w:pStyle w:val="Base"/>
        <w:rPr>
          <w:rFonts w:ascii="Arial" w:hAnsi="Arial"/>
          <w:snapToGrid w:val="0"/>
          <w:sz w:val="22"/>
        </w:rPr>
      </w:pPr>
    </w:p>
    <w:p w:rsidR="00A2521D" w:rsidRPr="00375B18" w:rsidRDefault="00D06928" w:rsidP="00F41DC2">
      <w:pPr>
        <w:pStyle w:val="Paragraph"/>
        <w:rPr>
          <w:rFonts w:ascii="Arial" w:hAnsi="Arial" w:cs="Arial"/>
          <w:i/>
          <w:sz w:val="22"/>
          <w:szCs w:val="22"/>
        </w:rPr>
      </w:pPr>
      <w:r>
        <w:rPr>
          <w:rFonts w:ascii="Arial" w:hAnsi="Arial" w:cs="Arial"/>
          <w:i/>
          <w:sz w:val="22"/>
          <w:szCs w:val="22"/>
        </w:rPr>
        <w:t>Delete or define "clearly."</w:t>
      </w:r>
    </w:p>
    <w:p w:rsidR="00F41DC2" w:rsidRPr="00EF3205" w:rsidRDefault="00F41DC2" w:rsidP="00F41DC2">
      <w:pPr>
        <w:pStyle w:val="Base"/>
        <w:rPr>
          <w:rFonts w:ascii="Arial" w:hAnsi="Arial"/>
          <w:snapToGrid w:val="0"/>
          <w:sz w:val="22"/>
        </w:rPr>
      </w:pPr>
    </w:p>
    <w:p w:rsidR="00F41DC2" w:rsidRDefault="00F41DC2" w:rsidP="00F41DC2">
      <w:pPr>
        <w:pStyle w:val="Base"/>
        <w:rPr>
          <w:rFonts w:ascii="Arial" w:hAnsi="Arial" w:cs="Arial"/>
          <w:sz w:val="22"/>
          <w:szCs w:val="22"/>
        </w:rPr>
      </w:pPr>
    </w:p>
    <w:p w:rsidR="00F41DC2" w:rsidRPr="00581577" w:rsidRDefault="00F41DC2" w:rsidP="00F41DC2">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F41DC2" w:rsidRPr="00581577" w:rsidRDefault="00F41DC2" w:rsidP="00F41DC2">
      <w:pPr>
        <w:pStyle w:val="Base"/>
        <w:rPr>
          <w:rFonts w:ascii="Arial" w:hAnsi="Arial" w:cs="Arial"/>
          <w:snapToGrid w:val="0"/>
          <w:sz w:val="22"/>
          <w:szCs w:val="22"/>
        </w:rPr>
      </w:pPr>
    </w:p>
    <w:p w:rsidR="00F41DC2" w:rsidRPr="00581577" w:rsidRDefault="00F41DC2" w:rsidP="00F41DC2">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F41DC2" w:rsidRDefault="00F41DC2" w:rsidP="00F41DC2">
      <w:pPr>
        <w:pStyle w:val="Base"/>
        <w:rPr>
          <w:rFonts w:ascii="Arial" w:hAnsi="Arial" w:cs="Arial"/>
          <w:snapToGrid w:val="0"/>
          <w:sz w:val="22"/>
          <w:szCs w:val="22"/>
        </w:rPr>
      </w:pPr>
    </w:p>
    <w:p w:rsidR="00F41DC2" w:rsidRDefault="00F41DC2" w:rsidP="002075C1">
      <w:pPr>
        <w:pStyle w:val="Base"/>
        <w:rPr>
          <w:rFonts w:ascii="Arial" w:hAnsi="Arial" w:cs="Arial"/>
          <w:snapToGrid w:val="0"/>
          <w:sz w:val="22"/>
          <w:szCs w:val="22"/>
        </w:rPr>
      </w:pPr>
    </w:p>
    <w:p w:rsidR="00E550FC" w:rsidRDefault="00E550FC" w:rsidP="002075C1">
      <w:pPr>
        <w:pStyle w:val="Base"/>
        <w:rPr>
          <w:rFonts w:ascii="Arial" w:hAnsi="Arial" w:cs="Arial"/>
          <w:snapToGrid w:val="0"/>
          <w:sz w:val="22"/>
          <w:szCs w:val="22"/>
        </w:rPr>
      </w:pPr>
    </w:p>
    <w:p w:rsidR="00E550FC" w:rsidRDefault="00E550FC" w:rsidP="00E550FC">
      <w:pPr>
        <w:pStyle w:val="Base"/>
        <w:rPr>
          <w:rFonts w:ascii="Arial" w:hAnsi="Arial" w:cs="Arial"/>
          <w:snapToGrid w:val="0"/>
          <w:sz w:val="22"/>
          <w:szCs w:val="22"/>
        </w:rPr>
      </w:pPr>
      <w:r>
        <w:rPr>
          <w:rFonts w:ascii="Arial" w:hAnsi="Arial" w:cs="Arial"/>
          <w:snapToGrid w:val="0"/>
          <w:sz w:val="22"/>
          <w:szCs w:val="22"/>
        </w:rPr>
        <w:br w:type="page"/>
      </w:r>
    </w:p>
    <w:p w:rsidR="00E550FC" w:rsidRDefault="00E550FC" w:rsidP="00E550FC">
      <w:pPr>
        <w:pStyle w:val="Title"/>
        <w:rPr>
          <w:rFonts w:ascii="Arial Black" w:hAnsi="Arial Black"/>
          <w:snapToGrid/>
          <w:sz w:val="22"/>
          <w:u w:val="single"/>
        </w:rPr>
      </w:pPr>
      <w:r>
        <w:rPr>
          <w:rFonts w:ascii="Arial Black" w:hAnsi="Arial Black"/>
          <w:snapToGrid/>
          <w:sz w:val="22"/>
          <w:u w:val="single"/>
        </w:rPr>
        <w:t>REQUEST FOR TECHNICAL CHANGE</w:t>
      </w:r>
    </w:p>
    <w:p w:rsidR="00E550FC" w:rsidRPr="009B1E73" w:rsidRDefault="00E550FC" w:rsidP="00E550FC">
      <w:pPr>
        <w:pStyle w:val="Base"/>
        <w:rPr>
          <w:rFonts w:ascii="Arial" w:hAnsi="Arial"/>
          <w:snapToGrid w:val="0"/>
          <w:sz w:val="22"/>
        </w:rPr>
      </w:pPr>
    </w:p>
    <w:p w:rsidR="00E550FC" w:rsidRPr="009B1E73" w:rsidRDefault="00E550FC" w:rsidP="00E550FC">
      <w:pPr>
        <w:pStyle w:val="Base"/>
        <w:rPr>
          <w:rFonts w:ascii="Arial" w:hAnsi="Arial"/>
          <w:snapToGrid w:val="0"/>
          <w:sz w:val="22"/>
        </w:rPr>
      </w:pPr>
    </w:p>
    <w:p w:rsidR="00013A46" w:rsidRPr="00581577" w:rsidRDefault="00013A46" w:rsidP="00013A46">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BOARD OF EXAMINERS FOR PLUMBING, HEATING AND FIRE SPRINKLER CONTRACTORS</w:t>
      </w:r>
    </w:p>
    <w:p w:rsidR="00013A46" w:rsidRPr="00581577" w:rsidRDefault="00013A46" w:rsidP="00013A46">
      <w:pPr>
        <w:pStyle w:val="Base"/>
        <w:rPr>
          <w:rFonts w:ascii="Arial" w:hAnsi="Arial" w:cs="Arial"/>
          <w:snapToGrid w:val="0"/>
          <w:sz w:val="22"/>
          <w:szCs w:val="22"/>
        </w:rPr>
      </w:pPr>
    </w:p>
    <w:p w:rsidR="00013A46" w:rsidRPr="00581577" w:rsidRDefault="00013A46" w:rsidP="00013A46">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21 NCAC 50 </w:t>
      </w:r>
      <w:r w:rsidR="00CB03DD">
        <w:rPr>
          <w:rFonts w:ascii="Arial" w:hAnsi="Arial" w:cs="Arial"/>
          <w:sz w:val="22"/>
          <w:szCs w:val="22"/>
        </w:rPr>
        <w:t>.1203</w:t>
      </w:r>
    </w:p>
    <w:p w:rsidR="00013A46" w:rsidRPr="00581577" w:rsidRDefault="00013A46" w:rsidP="00013A46">
      <w:pPr>
        <w:pStyle w:val="Base"/>
        <w:rPr>
          <w:rFonts w:ascii="Arial" w:hAnsi="Arial" w:cs="Arial"/>
          <w:snapToGrid w:val="0"/>
          <w:sz w:val="22"/>
          <w:szCs w:val="22"/>
        </w:rPr>
      </w:pPr>
    </w:p>
    <w:p w:rsidR="00013A46" w:rsidRPr="00581577" w:rsidRDefault="00013A46" w:rsidP="00013A46">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September 13</w:t>
      </w:r>
      <w:r w:rsidRPr="00746014">
        <w:rPr>
          <w:rFonts w:ascii="Arial" w:hAnsi="Arial" w:cs="Arial"/>
          <w:sz w:val="22"/>
          <w:szCs w:val="22"/>
        </w:rPr>
        <w:t>, 2011</w:t>
      </w:r>
    </w:p>
    <w:p w:rsidR="00E550FC" w:rsidRPr="00581577" w:rsidRDefault="00E550FC" w:rsidP="00E550FC">
      <w:pPr>
        <w:pStyle w:val="Base"/>
        <w:rPr>
          <w:rFonts w:ascii="Arial" w:hAnsi="Arial" w:cs="Arial"/>
          <w:snapToGrid w:val="0"/>
          <w:sz w:val="22"/>
          <w:szCs w:val="22"/>
        </w:rPr>
      </w:pPr>
    </w:p>
    <w:p w:rsidR="00E550FC" w:rsidRPr="00581577" w:rsidRDefault="00E550FC" w:rsidP="00E550FC">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550FC" w:rsidRPr="009B1E73" w:rsidRDefault="00E550FC" w:rsidP="00E550FC">
      <w:pPr>
        <w:pStyle w:val="Base"/>
        <w:rPr>
          <w:rFonts w:ascii="Arial" w:hAnsi="Arial"/>
          <w:snapToGrid w:val="0"/>
          <w:sz w:val="22"/>
        </w:rPr>
      </w:pPr>
    </w:p>
    <w:p w:rsidR="00E550FC" w:rsidRPr="00746014" w:rsidRDefault="00E550FC" w:rsidP="00E550FC">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550FC" w:rsidRDefault="00E550FC" w:rsidP="00E550FC">
      <w:pPr>
        <w:pStyle w:val="Base"/>
        <w:rPr>
          <w:rFonts w:ascii="Arial" w:hAnsi="Arial"/>
          <w:snapToGrid w:val="0"/>
          <w:sz w:val="22"/>
        </w:rPr>
      </w:pPr>
    </w:p>
    <w:p w:rsidR="00CE79D2" w:rsidRDefault="00E85238" w:rsidP="00E550FC">
      <w:pPr>
        <w:pStyle w:val="Paragraph"/>
        <w:rPr>
          <w:rFonts w:ascii="Arial" w:hAnsi="Arial" w:cs="Arial"/>
          <w:i/>
          <w:sz w:val="22"/>
          <w:szCs w:val="22"/>
        </w:rPr>
      </w:pPr>
      <w:r>
        <w:rPr>
          <w:rFonts w:ascii="Arial" w:hAnsi="Arial" w:cs="Arial"/>
          <w:i/>
          <w:sz w:val="22"/>
          <w:szCs w:val="22"/>
        </w:rPr>
        <w:t>On line 4, change the first "will" to "shall."</w:t>
      </w:r>
    </w:p>
    <w:p w:rsidR="00E85238" w:rsidRPr="00D42407" w:rsidRDefault="00E85238" w:rsidP="00D42407">
      <w:pPr>
        <w:pStyle w:val="Base"/>
        <w:rPr>
          <w:rFonts w:ascii="Arial" w:hAnsi="Arial"/>
          <w:snapToGrid w:val="0"/>
          <w:sz w:val="22"/>
        </w:rPr>
      </w:pPr>
    </w:p>
    <w:p w:rsidR="00E85238" w:rsidRDefault="00E85238" w:rsidP="00E550FC">
      <w:pPr>
        <w:pStyle w:val="Paragraph"/>
        <w:rPr>
          <w:rFonts w:ascii="Arial" w:hAnsi="Arial" w:cs="Arial"/>
          <w:i/>
          <w:sz w:val="22"/>
          <w:szCs w:val="22"/>
        </w:rPr>
      </w:pPr>
      <w:r>
        <w:rPr>
          <w:rFonts w:ascii="Arial" w:hAnsi="Arial" w:cs="Arial"/>
          <w:i/>
          <w:sz w:val="22"/>
          <w:szCs w:val="22"/>
        </w:rPr>
        <w:t>On line 7, delete or define "appropriate."</w:t>
      </w:r>
    </w:p>
    <w:p w:rsidR="00E85238" w:rsidRPr="00D42407" w:rsidRDefault="00E85238" w:rsidP="00D42407">
      <w:pPr>
        <w:pStyle w:val="Base"/>
        <w:rPr>
          <w:rFonts w:ascii="Arial" w:hAnsi="Arial"/>
          <w:snapToGrid w:val="0"/>
          <w:sz w:val="22"/>
        </w:rPr>
      </w:pPr>
    </w:p>
    <w:p w:rsidR="00E85238" w:rsidRDefault="00E85238" w:rsidP="00E550FC">
      <w:pPr>
        <w:pStyle w:val="Paragraph"/>
        <w:rPr>
          <w:rFonts w:ascii="Arial" w:hAnsi="Arial" w:cs="Arial"/>
          <w:i/>
          <w:sz w:val="22"/>
          <w:szCs w:val="22"/>
        </w:rPr>
      </w:pPr>
      <w:r>
        <w:rPr>
          <w:rFonts w:ascii="Arial" w:hAnsi="Arial" w:cs="Arial"/>
          <w:i/>
          <w:sz w:val="22"/>
          <w:szCs w:val="22"/>
        </w:rPr>
        <w:t>On line 8, change "will" to "shall."</w:t>
      </w:r>
    </w:p>
    <w:p w:rsidR="00E85238" w:rsidRPr="00D42407" w:rsidRDefault="00E85238" w:rsidP="00D42407">
      <w:pPr>
        <w:pStyle w:val="Base"/>
        <w:rPr>
          <w:rFonts w:ascii="Arial" w:hAnsi="Arial"/>
          <w:snapToGrid w:val="0"/>
          <w:sz w:val="22"/>
        </w:rPr>
      </w:pPr>
    </w:p>
    <w:p w:rsidR="00E85238" w:rsidRDefault="00E85238" w:rsidP="00E550FC">
      <w:pPr>
        <w:pStyle w:val="Paragraph"/>
        <w:rPr>
          <w:rFonts w:ascii="Arial" w:hAnsi="Arial" w:cs="Arial"/>
          <w:i/>
          <w:sz w:val="22"/>
          <w:szCs w:val="22"/>
        </w:rPr>
      </w:pPr>
      <w:r>
        <w:rPr>
          <w:rFonts w:ascii="Arial" w:hAnsi="Arial" w:cs="Arial"/>
          <w:i/>
          <w:sz w:val="22"/>
          <w:szCs w:val="22"/>
        </w:rPr>
        <w:t>On line 9, change "herein" to "in this Paragraph."</w:t>
      </w:r>
    </w:p>
    <w:p w:rsidR="00E85238" w:rsidRPr="00D42407" w:rsidRDefault="00E85238" w:rsidP="00D42407">
      <w:pPr>
        <w:pStyle w:val="Base"/>
        <w:rPr>
          <w:rFonts w:ascii="Arial" w:hAnsi="Arial"/>
          <w:snapToGrid w:val="0"/>
          <w:sz w:val="22"/>
        </w:rPr>
      </w:pPr>
    </w:p>
    <w:p w:rsidR="00E85238" w:rsidRDefault="00E85238" w:rsidP="00E550FC">
      <w:pPr>
        <w:pStyle w:val="Paragraph"/>
        <w:rPr>
          <w:rFonts w:ascii="Arial" w:hAnsi="Arial" w:cs="Arial"/>
          <w:i/>
          <w:sz w:val="22"/>
          <w:szCs w:val="22"/>
        </w:rPr>
      </w:pPr>
      <w:r>
        <w:rPr>
          <w:rFonts w:ascii="Arial" w:hAnsi="Arial" w:cs="Arial"/>
          <w:i/>
          <w:sz w:val="22"/>
          <w:szCs w:val="22"/>
        </w:rPr>
        <w:t>In (b), change "will" to "shall."</w:t>
      </w:r>
    </w:p>
    <w:p w:rsidR="00E85238" w:rsidRPr="00D42407" w:rsidRDefault="00E85238" w:rsidP="00D42407">
      <w:pPr>
        <w:pStyle w:val="Base"/>
        <w:rPr>
          <w:rFonts w:ascii="Arial" w:hAnsi="Arial"/>
          <w:snapToGrid w:val="0"/>
          <w:sz w:val="22"/>
        </w:rPr>
      </w:pPr>
    </w:p>
    <w:p w:rsidR="00E85238" w:rsidRDefault="00E85238" w:rsidP="00E550FC">
      <w:pPr>
        <w:pStyle w:val="Paragraph"/>
        <w:rPr>
          <w:rFonts w:ascii="Arial" w:hAnsi="Arial" w:cs="Arial"/>
          <w:i/>
          <w:sz w:val="22"/>
          <w:szCs w:val="22"/>
        </w:rPr>
      </w:pPr>
      <w:r>
        <w:rPr>
          <w:rFonts w:ascii="Arial" w:hAnsi="Arial" w:cs="Arial"/>
          <w:i/>
          <w:sz w:val="22"/>
          <w:szCs w:val="22"/>
        </w:rPr>
        <w:t>In (c), change each "will" to "shall."</w:t>
      </w:r>
    </w:p>
    <w:p w:rsidR="00E85238" w:rsidRPr="00D42407" w:rsidRDefault="00E85238" w:rsidP="00D42407">
      <w:pPr>
        <w:pStyle w:val="Base"/>
        <w:rPr>
          <w:rFonts w:ascii="Arial" w:hAnsi="Arial"/>
          <w:snapToGrid w:val="0"/>
          <w:sz w:val="22"/>
        </w:rPr>
      </w:pPr>
    </w:p>
    <w:p w:rsidR="00E85238" w:rsidRPr="00375B18" w:rsidRDefault="00E85238" w:rsidP="00E550FC">
      <w:pPr>
        <w:pStyle w:val="Paragraph"/>
        <w:rPr>
          <w:rFonts w:ascii="Arial" w:hAnsi="Arial" w:cs="Arial"/>
          <w:i/>
          <w:sz w:val="22"/>
          <w:szCs w:val="22"/>
        </w:rPr>
      </w:pPr>
      <w:r>
        <w:rPr>
          <w:rFonts w:ascii="Arial" w:hAnsi="Arial" w:cs="Arial"/>
          <w:i/>
          <w:sz w:val="22"/>
          <w:szCs w:val="22"/>
        </w:rPr>
        <w:t>Change line 15 to read:  "publishing a notice of text in the North Carolina Register as required by G.S. 150B-21.2."</w:t>
      </w:r>
    </w:p>
    <w:p w:rsidR="00E550FC" w:rsidRPr="00EF3205" w:rsidRDefault="00E550FC" w:rsidP="00E550FC">
      <w:pPr>
        <w:pStyle w:val="Base"/>
        <w:rPr>
          <w:rFonts w:ascii="Arial" w:hAnsi="Arial"/>
          <w:snapToGrid w:val="0"/>
          <w:sz w:val="22"/>
        </w:rPr>
      </w:pPr>
    </w:p>
    <w:p w:rsidR="00E550FC" w:rsidRDefault="00E550FC" w:rsidP="00E550FC">
      <w:pPr>
        <w:pStyle w:val="Base"/>
        <w:rPr>
          <w:rFonts w:ascii="Arial" w:hAnsi="Arial" w:cs="Arial"/>
          <w:sz w:val="22"/>
          <w:szCs w:val="22"/>
        </w:rPr>
      </w:pPr>
    </w:p>
    <w:p w:rsidR="00E550FC" w:rsidRPr="00581577" w:rsidRDefault="00E550FC" w:rsidP="00E550FC">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550FC" w:rsidRPr="00581577" w:rsidRDefault="00E550FC" w:rsidP="00E550FC">
      <w:pPr>
        <w:pStyle w:val="Base"/>
        <w:rPr>
          <w:rFonts w:ascii="Arial" w:hAnsi="Arial" w:cs="Arial"/>
          <w:snapToGrid w:val="0"/>
          <w:sz w:val="22"/>
          <w:szCs w:val="22"/>
        </w:rPr>
      </w:pPr>
    </w:p>
    <w:p w:rsidR="00E550FC" w:rsidRPr="00581577" w:rsidRDefault="00E550FC" w:rsidP="00E550FC">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550FC" w:rsidRDefault="00E550FC" w:rsidP="00E550FC">
      <w:pPr>
        <w:pStyle w:val="Base"/>
        <w:rPr>
          <w:rFonts w:ascii="Arial" w:hAnsi="Arial" w:cs="Arial"/>
          <w:snapToGrid w:val="0"/>
          <w:sz w:val="22"/>
          <w:szCs w:val="22"/>
        </w:rPr>
      </w:pPr>
    </w:p>
    <w:p w:rsidR="00E550FC" w:rsidRDefault="00E550FC" w:rsidP="00E550FC">
      <w:pPr>
        <w:pStyle w:val="Base"/>
        <w:rPr>
          <w:rFonts w:ascii="Arial" w:hAnsi="Arial" w:cs="Arial"/>
          <w:snapToGrid w:val="0"/>
          <w:sz w:val="22"/>
          <w:szCs w:val="22"/>
        </w:rPr>
      </w:pPr>
    </w:p>
    <w:p w:rsidR="00E550FC" w:rsidRDefault="00E550FC" w:rsidP="002075C1">
      <w:pPr>
        <w:pStyle w:val="Base"/>
        <w:rPr>
          <w:rFonts w:ascii="Arial" w:hAnsi="Arial" w:cs="Arial"/>
          <w:snapToGrid w:val="0"/>
          <w:sz w:val="22"/>
          <w:szCs w:val="22"/>
        </w:rPr>
      </w:pPr>
    </w:p>
    <w:p w:rsidR="00E550FC" w:rsidRDefault="00E550FC" w:rsidP="002075C1">
      <w:pPr>
        <w:pStyle w:val="Base"/>
        <w:rPr>
          <w:rFonts w:ascii="Arial" w:hAnsi="Arial" w:cs="Arial"/>
          <w:snapToGrid w:val="0"/>
          <w:sz w:val="22"/>
          <w:szCs w:val="22"/>
        </w:rPr>
      </w:pPr>
      <w:r>
        <w:rPr>
          <w:rFonts w:ascii="Arial" w:hAnsi="Arial" w:cs="Arial"/>
          <w:snapToGrid w:val="0"/>
          <w:sz w:val="22"/>
          <w:szCs w:val="22"/>
        </w:rPr>
        <w:br w:type="page"/>
      </w:r>
    </w:p>
    <w:p w:rsidR="00EC2F78" w:rsidRDefault="00EC2F78" w:rsidP="00EC2F78">
      <w:pPr>
        <w:pStyle w:val="Title"/>
        <w:rPr>
          <w:rFonts w:ascii="Arial Black" w:hAnsi="Arial Black"/>
          <w:snapToGrid/>
          <w:sz w:val="22"/>
          <w:u w:val="single"/>
        </w:rPr>
      </w:pPr>
      <w:r>
        <w:rPr>
          <w:rFonts w:ascii="Arial Black" w:hAnsi="Arial Black"/>
          <w:snapToGrid/>
          <w:sz w:val="22"/>
          <w:u w:val="single"/>
        </w:rPr>
        <w:t>REQUEST FOR TECHNICAL CHANGE</w:t>
      </w:r>
    </w:p>
    <w:p w:rsidR="00EC2F78" w:rsidRPr="009B1E73" w:rsidRDefault="00EC2F78" w:rsidP="00EC2F78">
      <w:pPr>
        <w:pStyle w:val="Base"/>
        <w:rPr>
          <w:rFonts w:ascii="Arial" w:hAnsi="Arial"/>
          <w:snapToGrid w:val="0"/>
          <w:sz w:val="22"/>
        </w:rPr>
      </w:pPr>
    </w:p>
    <w:p w:rsidR="00EC2F78" w:rsidRPr="009B1E73" w:rsidRDefault="00EC2F78" w:rsidP="00EC2F78">
      <w:pPr>
        <w:pStyle w:val="Base"/>
        <w:rPr>
          <w:rFonts w:ascii="Arial" w:hAnsi="Arial"/>
          <w:snapToGrid w:val="0"/>
          <w:sz w:val="22"/>
        </w:rPr>
      </w:pPr>
    </w:p>
    <w:p w:rsidR="00F84EA6" w:rsidRPr="00581577" w:rsidRDefault="00F84EA6" w:rsidP="00F84EA6">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BOARD OF EXAMINERS FOR PLUMBING, HEATING AND FIRE SPRINKLER CONTRACTORS</w:t>
      </w:r>
    </w:p>
    <w:p w:rsidR="00F84EA6" w:rsidRPr="00581577" w:rsidRDefault="00F84EA6" w:rsidP="00F84EA6">
      <w:pPr>
        <w:pStyle w:val="Base"/>
        <w:rPr>
          <w:rFonts w:ascii="Arial" w:hAnsi="Arial" w:cs="Arial"/>
          <w:snapToGrid w:val="0"/>
          <w:sz w:val="22"/>
          <w:szCs w:val="22"/>
        </w:rPr>
      </w:pPr>
    </w:p>
    <w:p w:rsidR="00F84EA6" w:rsidRPr="00581577" w:rsidRDefault="00F84EA6" w:rsidP="00F84EA6">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21 NCAC 50 </w:t>
      </w:r>
      <w:r w:rsidR="003A7FBF">
        <w:rPr>
          <w:rFonts w:ascii="Arial" w:hAnsi="Arial" w:cs="Arial"/>
          <w:sz w:val="22"/>
          <w:szCs w:val="22"/>
        </w:rPr>
        <w:t>.1210</w:t>
      </w:r>
    </w:p>
    <w:p w:rsidR="00F84EA6" w:rsidRPr="00581577" w:rsidRDefault="00F84EA6" w:rsidP="00F84EA6">
      <w:pPr>
        <w:pStyle w:val="Base"/>
        <w:rPr>
          <w:rFonts w:ascii="Arial" w:hAnsi="Arial" w:cs="Arial"/>
          <w:snapToGrid w:val="0"/>
          <w:sz w:val="22"/>
          <w:szCs w:val="22"/>
        </w:rPr>
      </w:pPr>
    </w:p>
    <w:p w:rsidR="00F84EA6" w:rsidRPr="00581577" w:rsidRDefault="00F84EA6" w:rsidP="00F84EA6">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September 13</w:t>
      </w:r>
      <w:r w:rsidRPr="00746014">
        <w:rPr>
          <w:rFonts w:ascii="Arial" w:hAnsi="Arial" w:cs="Arial"/>
          <w:sz w:val="22"/>
          <w:szCs w:val="22"/>
        </w:rPr>
        <w:t>, 2011</w:t>
      </w:r>
    </w:p>
    <w:p w:rsidR="00EC2F78" w:rsidRPr="00581577" w:rsidRDefault="00EC2F78" w:rsidP="00EC2F78">
      <w:pPr>
        <w:pStyle w:val="Base"/>
        <w:rPr>
          <w:rFonts w:ascii="Arial" w:hAnsi="Arial" w:cs="Arial"/>
          <w:snapToGrid w:val="0"/>
          <w:sz w:val="22"/>
          <w:szCs w:val="22"/>
        </w:rPr>
      </w:pPr>
    </w:p>
    <w:p w:rsidR="00EC2F78" w:rsidRPr="00581577" w:rsidRDefault="00EC2F78" w:rsidP="00EC2F78">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C2F78" w:rsidRPr="009B1E73" w:rsidRDefault="00EC2F78" w:rsidP="00EC2F78">
      <w:pPr>
        <w:pStyle w:val="Base"/>
        <w:rPr>
          <w:rFonts w:ascii="Arial" w:hAnsi="Arial"/>
          <w:snapToGrid w:val="0"/>
          <w:sz w:val="22"/>
        </w:rPr>
      </w:pPr>
    </w:p>
    <w:p w:rsidR="00EC2F78" w:rsidRPr="00746014" w:rsidRDefault="00EC2F78" w:rsidP="00EC2F78">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C2F78" w:rsidRDefault="00EC2F78" w:rsidP="00EC2F78">
      <w:pPr>
        <w:pStyle w:val="Base"/>
        <w:rPr>
          <w:rFonts w:ascii="Arial" w:hAnsi="Arial"/>
          <w:snapToGrid w:val="0"/>
          <w:sz w:val="22"/>
        </w:rPr>
      </w:pPr>
    </w:p>
    <w:p w:rsidR="00EE0BEF" w:rsidRDefault="003A7FBF" w:rsidP="00EC2F78">
      <w:pPr>
        <w:pStyle w:val="Paragraph"/>
        <w:rPr>
          <w:rFonts w:ascii="Arial" w:hAnsi="Arial" w:cs="Arial"/>
          <w:i/>
          <w:sz w:val="22"/>
          <w:szCs w:val="22"/>
        </w:rPr>
      </w:pPr>
      <w:r>
        <w:rPr>
          <w:rFonts w:ascii="Arial" w:hAnsi="Arial" w:cs="Arial"/>
          <w:i/>
          <w:sz w:val="22"/>
          <w:szCs w:val="22"/>
        </w:rPr>
        <w:t>In (a), either delete "or granted upon request" or state the factors to be used in granting a request.  Delete or define "clearly."</w:t>
      </w:r>
    </w:p>
    <w:p w:rsidR="003A7FBF" w:rsidRPr="00D42407" w:rsidRDefault="003A7FBF" w:rsidP="00D42407">
      <w:pPr>
        <w:pStyle w:val="Base"/>
        <w:rPr>
          <w:rFonts w:ascii="Arial" w:hAnsi="Arial"/>
          <w:snapToGrid w:val="0"/>
          <w:sz w:val="22"/>
        </w:rPr>
      </w:pPr>
    </w:p>
    <w:p w:rsidR="003A7FBF" w:rsidRDefault="003A7FBF" w:rsidP="00EC2F78">
      <w:pPr>
        <w:pStyle w:val="Paragraph"/>
        <w:rPr>
          <w:rFonts w:ascii="Arial" w:hAnsi="Arial" w:cs="Arial"/>
          <w:i/>
          <w:sz w:val="22"/>
          <w:szCs w:val="22"/>
        </w:rPr>
      </w:pPr>
      <w:r>
        <w:rPr>
          <w:rFonts w:ascii="Arial" w:hAnsi="Arial" w:cs="Arial"/>
          <w:i/>
          <w:sz w:val="22"/>
          <w:szCs w:val="22"/>
        </w:rPr>
        <w:t>Write (b) in active voice telling who will make acknowledgement.  Change the first "will" to "shall."</w:t>
      </w:r>
    </w:p>
    <w:p w:rsidR="00EC2F78" w:rsidRPr="00EF3205" w:rsidRDefault="00EC2F78" w:rsidP="00EC2F78">
      <w:pPr>
        <w:pStyle w:val="Base"/>
        <w:rPr>
          <w:rFonts w:ascii="Arial" w:hAnsi="Arial"/>
          <w:snapToGrid w:val="0"/>
          <w:sz w:val="22"/>
        </w:rPr>
      </w:pPr>
    </w:p>
    <w:p w:rsidR="00EC2F78" w:rsidRDefault="00EC2F78" w:rsidP="00EC2F78">
      <w:pPr>
        <w:pStyle w:val="Base"/>
        <w:rPr>
          <w:rFonts w:ascii="Arial" w:hAnsi="Arial" w:cs="Arial"/>
          <w:sz w:val="22"/>
          <w:szCs w:val="22"/>
        </w:rPr>
      </w:pPr>
    </w:p>
    <w:p w:rsidR="00EC2F78" w:rsidRPr="00581577" w:rsidRDefault="00EC2F78" w:rsidP="00EC2F78">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C2F78" w:rsidRPr="00581577" w:rsidRDefault="00EC2F78" w:rsidP="00EC2F78">
      <w:pPr>
        <w:pStyle w:val="Base"/>
        <w:rPr>
          <w:rFonts w:ascii="Arial" w:hAnsi="Arial" w:cs="Arial"/>
          <w:snapToGrid w:val="0"/>
          <w:sz w:val="22"/>
          <w:szCs w:val="22"/>
        </w:rPr>
      </w:pPr>
    </w:p>
    <w:p w:rsidR="00EC2F78" w:rsidRPr="00581577" w:rsidRDefault="00EC2F78" w:rsidP="00EC2F78">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C2F78" w:rsidRDefault="00EC2F78" w:rsidP="00EC2F78">
      <w:pPr>
        <w:pStyle w:val="Base"/>
        <w:rPr>
          <w:rFonts w:ascii="Arial" w:hAnsi="Arial" w:cs="Arial"/>
          <w:snapToGrid w:val="0"/>
          <w:sz w:val="22"/>
          <w:szCs w:val="22"/>
        </w:rPr>
      </w:pPr>
    </w:p>
    <w:p w:rsidR="00EC2F78" w:rsidRDefault="00EC2F78" w:rsidP="00EC2F78">
      <w:pPr>
        <w:pStyle w:val="Base"/>
        <w:rPr>
          <w:rFonts w:ascii="Arial" w:hAnsi="Arial" w:cs="Arial"/>
          <w:snapToGrid w:val="0"/>
          <w:sz w:val="22"/>
          <w:szCs w:val="22"/>
        </w:rPr>
      </w:pPr>
    </w:p>
    <w:p w:rsidR="00E550FC" w:rsidRDefault="00E550FC" w:rsidP="002075C1">
      <w:pPr>
        <w:pStyle w:val="Base"/>
        <w:rPr>
          <w:rFonts w:ascii="Arial" w:hAnsi="Arial" w:cs="Arial"/>
          <w:snapToGrid w:val="0"/>
          <w:sz w:val="22"/>
          <w:szCs w:val="22"/>
        </w:rPr>
      </w:pPr>
    </w:p>
    <w:p w:rsidR="00071085" w:rsidRDefault="00E550FC" w:rsidP="00071085">
      <w:pPr>
        <w:pStyle w:val="Base"/>
        <w:rPr>
          <w:rFonts w:ascii="Arial" w:hAnsi="Arial" w:cs="Arial"/>
          <w:snapToGrid w:val="0"/>
          <w:sz w:val="22"/>
          <w:szCs w:val="22"/>
        </w:rPr>
      </w:pPr>
      <w:r>
        <w:rPr>
          <w:rFonts w:ascii="Arial" w:hAnsi="Arial" w:cs="Arial"/>
          <w:snapToGrid w:val="0"/>
          <w:sz w:val="22"/>
          <w:szCs w:val="22"/>
        </w:rPr>
        <w:br w:type="page"/>
      </w:r>
    </w:p>
    <w:p w:rsidR="00071085" w:rsidRDefault="00071085" w:rsidP="00071085">
      <w:pPr>
        <w:pStyle w:val="Title"/>
        <w:rPr>
          <w:rFonts w:ascii="Arial Black" w:hAnsi="Arial Black"/>
          <w:snapToGrid/>
          <w:sz w:val="22"/>
          <w:u w:val="single"/>
        </w:rPr>
      </w:pPr>
      <w:r>
        <w:rPr>
          <w:rFonts w:ascii="Arial Black" w:hAnsi="Arial Black"/>
          <w:snapToGrid/>
          <w:sz w:val="22"/>
          <w:u w:val="single"/>
        </w:rPr>
        <w:t>REQUEST FOR TECHNICAL CHANGE</w:t>
      </w:r>
    </w:p>
    <w:p w:rsidR="00071085" w:rsidRPr="009B1E73" w:rsidRDefault="00071085" w:rsidP="00071085">
      <w:pPr>
        <w:pStyle w:val="Base"/>
        <w:rPr>
          <w:rFonts w:ascii="Arial" w:hAnsi="Arial"/>
          <w:snapToGrid w:val="0"/>
          <w:sz w:val="22"/>
        </w:rPr>
      </w:pPr>
    </w:p>
    <w:p w:rsidR="00071085" w:rsidRPr="009B1E73" w:rsidRDefault="00071085" w:rsidP="00071085">
      <w:pPr>
        <w:pStyle w:val="Base"/>
        <w:rPr>
          <w:rFonts w:ascii="Arial" w:hAnsi="Arial"/>
          <w:snapToGrid w:val="0"/>
          <w:sz w:val="22"/>
        </w:rPr>
      </w:pPr>
    </w:p>
    <w:p w:rsidR="00FE5FCB" w:rsidRPr="00581577" w:rsidRDefault="00FE5FCB" w:rsidP="00FE5FCB">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BOARD OF EXAMINERS FOR PLUMBING, HEATING AND FIRE SPRINKLER CONTRACTORS</w:t>
      </w:r>
    </w:p>
    <w:p w:rsidR="00FE5FCB" w:rsidRPr="00581577" w:rsidRDefault="00FE5FCB" w:rsidP="00FE5FCB">
      <w:pPr>
        <w:pStyle w:val="Base"/>
        <w:rPr>
          <w:rFonts w:ascii="Arial" w:hAnsi="Arial" w:cs="Arial"/>
          <w:snapToGrid w:val="0"/>
          <w:sz w:val="22"/>
          <w:szCs w:val="22"/>
        </w:rPr>
      </w:pPr>
    </w:p>
    <w:p w:rsidR="00FE5FCB" w:rsidRPr="00581577" w:rsidRDefault="00FE5FCB" w:rsidP="00FE5FCB">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21 NCAC 50 </w:t>
      </w:r>
      <w:r w:rsidR="00C563AC">
        <w:rPr>
          <w:rFonts w:ascii="Arial" w:hAnsi="Arial" w:cs="Arial"/>
          <w:sz w:val="22"/>
          <w:szCs w:val="22"/>
        </w:rPr>
        <w:t>.1302</w:t>
      </w:r>
    </w:p>
    <w:p w:rsidR="00FE5FCB" w:rsidRPr="00581577" w:rsidRDefault="00FE5FCB" w:rsidP="00FE5FCB">
      <w:pPr>
        <w:pStyle w:val="Base"/>
        <w:rPr>
          <w:rFonts w:ascii="Arial" w:hAnsi="Arial" w:cs="Arial"/>
          <w:snapToGrid w:val="0"/>
          <w:sz w:val="22"/>
          <w:szCs w:val="22"/>
        </w:rPr>
      </w:pPr>
    </w:p>
    <w:p w:rsidR="00FE5FCB" w:rsidRPr="00581577" w:rsidRDefault="00FE5FCB" w:rsidP="00FE5FCB">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September 13</w:t>
      </w:r>
      <w:r w:rsidRPr="00746014">
        <w:rPr>
          <w:rFonts w:ascii="Arial" w:hAnsi="Arial" w:cs="Arial"/>
          <w:sz w:val="22"/>
          <w:szCs w:val="22"/>
        </w:rPr>
        <w:t>, 2011</w:t>
      </w:r>
    </w:p>
    <w:p w:rsidR="00071085" w:rsidRPr="00581577" w:rsidRDefault="00071085" w:rsidP="00071085">
      <w:pPr>
        <w:pStyle w:val="Base"/>
        <w:rPr>
          <w:rFonts w:ascii="Arial" w:hAnsi="Arial" w:cs="Arial"/>
          <w:snapToGrid w:val="0"/>
          <w:sz w:val="22"/>
          <w:szCs w:val="22"/>
        </w:rPr>
      </w:pPr>
    </w:p>
    <w:p w:rsidR="00071085" w:rsidRPr="00581577" w:rsidRDefault="00071085" w:rsidP="00071085">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071085" w:rsidRPr="009B1E73" w:rsidRDefault="00071085" w:rsidP="00071085">
      <w:pPr>
        <w:pStyle w:val="Base"/>
        <w:rPr>
          <w:rFonts w:ascii="Arial" w:hAnsi="Arial"/>
          <w:snapToGrid w:val="0"/>
          <w:sz w:val="22"/>
        </w:rPr>
      </w:pPr>
    </w:p>
    <w:p w:rsidR="00071085" w:rsidRPr="00746014" w:rsidRDefault="00071085" w:rsidP="00071085">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071085" w:rsidRDefault="00071085" w:rsidP="00071085">
      <w:pPr>
        <w:pStyle w:val="Base"/>
        <w:rPr>
          <w:rFonts w:ascii="Arial" w:hAnsi="Arial"/>
          <w:snapToGrid w:val="0"/>
          <w:sz w:val="22"/>
        </w:rPr>
      </w:pPr>
    </w:p>
    <w:p w:rsidR="006A7974" w:rsidRPr="00375B18" w:rsidRDefault="00C563AC" w:rsidP="00071085">
      <w:pPr>
        <w:pStyle w:val="Paragraph"/>
        <w:rPr>
          <w:rFonts w:ascii="Arial" w:hAnsi="Arial" w:cs="Arial"/>
          <w:i/>
          <w:sz w:val="22"/>
          <w:szCs w:val="22"/>
        </w:rPr>
      </w:pPr>
      <w:r>
        <w:rPr>
          <w:rFonts w:ascii="Arial" w:hAnsi="Arial" w:cs="Arial"/>
          <w:i/>
          <w:sz w:val="22"/>
          <w:szCs w:val="22"/>
        </w:rPr>
        <w:t>In (3), delete or define "concise."</w:t>
      </w:r>
    </w:p>
    <w:p w:rsidR="00071085" w:rsidRPr="00EF3205" w:rsidRDefault="00071085" w:rsidP="00071085">
      <w:pPr>
        <w:pStyle w:val="Base"/>
        <w:rPr>
          <w:rFonts w:ascii="Arial" w:hAnsi="Arial"/>
          <w:snapToGrid w:val="0"/>
          <w:sz w:val="22"/>
        </w:rPr>
      </w:pPr>
    </w:p>
    <w:p w:rsidR="00071085" w:rsidRDefault="00071085" w:rsidP="00071085">
      <w:pPr>
        <w:pStyle w:val="Base"/>
        <w:rPr>
          <w:rFonts w:ascii="Arial" w:hAnsi="Arial" w:cs="Arial"/>
          <w:sz w:val="22"/>
          <w:szCs w:val="22"/>
        </w:rPr>
      </w:pPr>
    </w:p>
    <w:p w:rsidR="00071085" w:rsidRPr="00581577" w:rsidRDefault="00071085" w:rsidP="00071085">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071085" w:rsidRPr="00581577" w:rsidRDefault="00071085" w:rsidP="00071085">
      <w:pPr>
        <w:pStyle w:val="Base"/>
        <w:rPr>
          <w:rFonts w:ascii="Arial" w:hAnsi="Arial" w:cs="Arial"/>
          <w:snapToGrid w:val="0"/>
          <w:sz w:val="22"/>
          <w:szCs w:val="22"/>
        </w:rPr>
      </w:pPr>
    </w:p>
    <w:p w:rsidR="00071085" w:rsidRPr="00581577" w:rsidRDefault="00071085" w:rsidP="00071085">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071085" w:rsidRDefault="00071085" w:rsidP="00071085">
      <w:pPr>
        <w:pStyle w:val="Base"/>
        <w:rPr>
          <w:rFonts w:ascii="Arial" w:hAnsi="Arial" w:cs="Arial"/>
          <w:snapToGrid w:val="0"/>
          <w:sz w:val="22"/>
          <w:szCs w:val="22"/>
        </w:rPr>
      </w:pPr>
    </w:p>
    <w:p w:rsidR="00071085" w:rsidRDefault="00071085" w:rsidP="00071085">
      <w:pPr>
        <w:pStyle w:val="Base"/>
        <w:rPr>
          <w:rFonts w:ascii="Arial" w:hAnsi="Arial" w:cs="Arial"/>
          <w:snapToGrid w:val="0"/>
          <w:sz w:val="22"/>
          <w:szCs w:val="22"/>
        </w:rPr>
      </w:pPr>
    </w:p>
    <w:p w:rsidR="00E550FC" w:rsidRDefault="00E550FC" w:rsidP="002075C1">
      <w:pPr>
        <w:pStyle w:val="Base"/>
        <w:rPr>
          <w:rFonts w:ascii="Arial" w:hAnsi="Arial" w:cs="Arial"/>
          <w:snapToGrid w:val="0"/>
          <w:sz w:val="22"/>
          <w:szCs w:val="22"/>
        </w:rPr>
      </w:pPr>
    </w:p>
    <w:sectPr w:rsidR="00E550FC" w:rsidSect="00C638AB">
      <w:footerReference w:type="default" r:id="rId7"/>
      <w:endnotePr>
        <w:numFmt w:val="decimal"/>
      </w:endnotePr>
      <w:type w:val="continuous"/>
      <w:pgSz w:w="12240" w:h="15840"/>
      <w:pgMar w:top="1440" w:right="1440" w:bottom="1440" w:left="1440" w:header="360" w:footer="36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35FF" w:rsidRDefault="00C035FF">
      <w:r>
        <w:separator/>
      </w:r>
    </w:p>
  </w:endnote>
  <w:endnote w:type="continuationSeparator" w:id="0">
    <w:p w:rsidR="00C035FF" w:rsidRDefault="00C035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5FF" w:rsidRDefault="00C035FF" w:rsidP="00336EF9">
    <w:pPr>
      <w:rPr>
        <w:rFonts w:ascii="Arial" w:hAnsi="Arial"/>
        <w:snapToGrid w:val="0"/>
        <w:sz w:val="22"/>
      </w:rPr>
    </w:pPr>
    <w:r>
      <w:rPr>
        <w:rFonts w:ascii="Arial" w:hAnsi="Arial"/>
        <w:snapToGrid w:val="0"/>
        <w:sz w:val="22"/>
      </w:rPr>
      <w:t>Robert A. Bryan, Jr.</w:t>
    </w:r>
    <w:r>
      <w:rPr>
        <w:rFonts w:ascii="Arial" w:hAnsi="Arial"/>
        <w:snapToGrid w:val="0"/>
        <w:sz w:val="22"/>
      </w:rPr>
      <w:br/>
      <w:t>Commission Counsel</w:t>
    </w:r>
  </w:p>
  <w:p w:rsidR="00C035FF" w:rsidRDefault="00C035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35FF" w:rsidRDefault="00C035FF">
      <w:r>
        <w:separator/>
      </w:r>
    </w:p>
  </w:footnote>
  <w:footnote w:type="continuationSeparator" w:id="0">
    <w:p w:rsidR="00C035FF" w:rsidRDefault="00C035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3"/>
  <w:mirrorMargins/>
  <w:bordersDoNotSurroundHeader/>
  <w:bordersDoNotSurroundFooter/>
  <w:proofState w:spelling="clean" w:grammar="clean"/>
  <w:attachedTemplate r:id="rId1"/>
  <w:stylePaneFormatFilter w:val="3F01"/>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81577"/>
    <w:rsid w:val="00002822"/>
    <w:rsid w:val="00013A46"/>
    <w:rsid w:val="00021789"/>
    <w:rsid w:val="000218AF"/>
    <w:rsid w:val="000233EE"/>
    <w:rsid w:val="00027ACF"/>
    <w:rsid w:val="00030D4B"/>
    <w:rsid w:val="00032A75"/>
    <w:rsid w:val="00037A44"/>
    <w:rsid w:val="000414A1"/>
    <w:rsid w:val="000434E7"/>
    <w:rsid w:val="00043711"/>
    <w:rsid w:val="00045750"/>
    <w:rsid w:val="00054DD1"/>
    <w:rsid w:val="00071085"/>
    <w:rsid w:val="00073378"/>
    <w:rsid w:val="00082A0A"/>
    <w:rsid w:val="00085066"/>
    <w:rsid w:val="00086AA0"/>
    <w:rsid w:val="00087D27"/>
    <w:rsid w:val="000909C2"/>
    <w:rsid w:val="0009149C"/>
    <w:rsid w:val="000A0062"/>
    <w:rsid w:val="000B6B88"/>
    <w:rsid w:val="000C1568"/>
    <w:rsid w:val="000C4ED2"/>
    <w:rsid w:val="000C67A4"/>
    <w:rsid w:val="000C7B98"/>
    <w:rsid w:val="000E464E"/>
    <w:rsid w:val="000E7419"/>
    <w:rsid w:val="000F684D"/>
    <w:rsid w:val="00114825"/>
    <w:rsid w:val="001150DC"/>
    <w:rsid w:val="00120F2C"/>
    <w:rsid w:val="0012698C"/>
    <w:rsid w:val="001275DD"/>
    <w:rsid w:val="00130D3C"/>
    <w:rsid w:val="00131109"/>
    <w:rsid w:val="001367F6"/>
    <w:rsid w:val="00136A25"/>
    <w:rsid w:val="00145E76"/>
    <w:rsid w:val="001539F3"/>
    <w:rsid w:val="00156C0E"/>
    <w:rsid w:val="00163ABC"/>
    <w:rsid w:val="00165821"/>
    <w:rsid w:val="00172BF8"/>
    <w:rsid w:val="00175450"/>
    <w:rsid w:val="00184526"/>
    <w:rsid w:val="00186144"/>
    <w:rsid w:val="0019048A"/>
    <w:rsid w:val="00191C72"/>
    <w:rsid w:val="00192077"/>
    <w:rsid w:val="00192ACC"/>
    <w:rsid w:val="001B1EF0"/>
    <w:rsid w:val="001B36B2"/>
    <w:rsid w:val="001B5F52"/>
    <w:rsid w:val="001B7094"/>
    <w:rsid w:val="001B7CC4"/>
    <w:rsid w:val="001C111F"/>
    <w:rsid w:val="001D19C3"/>
    <w:rsid w:val="001E2B2C"/>
    <w:rsid w:val="001F309F"/>
    <w:rsid w:val="001F4767"/>
    <w:rsid w:val="001F7406"/>
    <w:rsid w:val="0020249B"/>
    <w:rsid w:val="002075C1"/>
    <w:rsid w:val="00210A84"/>
    <w:rsid w:val="00210C36"/>
    <w:rsid w:val="00211BE8"/>
    <w:rsid w:val="00215A2A"/>
    <w:rsid w:val="00215CE1"/>
    <w:rsid w:val="0021780A"/>
    <w:rsid w:val="00222462"/>
    <w:rsid w:val="00225B23"/>
    <w:rsid w:val="00227A49"/>
    <w:rsid w:val="00233F29"/>
    <w:rsid w:val="00233FF9"/>
    <w:rsid w:val="002376D5"/>
    <w:rsid w:val="0024043F"/>
    <w:rsid w:val="00241B9C"/>
    <w:rsid w:val="00246D23"/>
    <w:rsid w:val="0024794B"/>
    <w:rsid w:val="00257C2D"/>
    <w:rsid w:val="002658FA"/>
    <w:rsid w:val="002718DE"/>
    <w:rsid w:val="00274D7D"/>
    <w:rsid w:val="00275395"/>
    <w:rsid w:val="00282996"/>
    <w:rsid w:val="00297CFC"/>
    <w:rsid w:val="002A15C6"/>
    <w:rsid w:val="002A1760"/>
    <w:rsid w:val="002A26B0"/>
    <w:rsid w:val="002B2F86"/>
    <w:rsid w:val="002B361D"/>
    <w:rsid w:val="002B3927"/>
    <w:rsid w:val="002B604A"/>
    <w:rsid w:val="002B7131"/>
    <w:rsid w:val="002C0C42"/>
    <w:rsid w:val="002C47F7"/>
    <w:rsid w:val="002C6CC1"/>
    <w:rsid w:val="002D1707"/>
    <w:rsid w:val="002D2889"/>
    <w:rsid w:val="002D2C4A"/>
    <w:rsid w:val="002D34B4"/>
    <w:rsid w:val="002D39AF"/>
    <w:rsid w:val="002D6738"/>
    <w:rsid w:val="002E20A1"/>
    <w:rsid w:val="002E713D"/>
    <w:rsid w:val="002F0228"/>
    <w:rsid w:val="002F09D0"/>
    <w:rsid w:val="002F2371"/>
    <w:rsid w:val="002F7D30"/>
    <w:rsid w:val="00301324"/>
    <w:rsid w:val="00306E2B"/>
    <w:rsid w:val="00313007"/>
    <w:rsid w:val="00315FCB"/>
    <w:rsid w:val="00316696"/>
    <w:rsid w:val="00325174"/>
    <w:rsid w:val="00325C30"/>
    <w:rsid w:val="00326290"/>
    <w:rsid w:val="003264E6"/>
    <w:rsid w:val="003330FC"/>
    <w:rsid w:val="00333224"/>
    <w:rsid w:val="003335AD"/>
    <w:rsid w:val="00334B29"/>
    <w:rsid w:val="00334F43"/>
    <w:rsid w:val="00335EB4"/>
    <w:rsid w:val="00336EF9"/>
    <w:rsid w:val="003409BC"/>
    <w:rsid w:val="0034238A"/>
    <w:rsid w:val="00344815"/>
    <w:rsid w:val="00345572"/>
    <w:rsid w:val="0035493A"/>
    <w:rsid w:val="00366099"/>
    <w:rsid w:val="00370B44"/>
    <w:rsid w:val="00370C95"/>
    <w:rsid w:val="00370D5C"/>
    <w:rsid w:val="003726B0"/>
    <w:rsid w:val="00375B18"/>
    <w:rsid w:val="00383F22"/>
    <w:rsid w:val="0038542B"/>
    <w:rsid w:val="00385796"/>
    <w:rsid w:val="0038641A"/>
    <w:rsid w:val="00387509"/>
    <w:rsid w:val="0039244C"/>
    <w:rsid w:val="003A099C"/>
    <w:rsid w:val="003A33FA"/>
    <w:rsid w:val="003A5BDA"/>
    <w:rsid w:val="003A7FBF"/>
    <w:rsid w:val="003B5A6B"/>
    <w:rsid w:val="003C49C8"/>
    <w:rsid w:val="003C4AC0"/>
    <w:rsid w:val="003E1409"/>
    <w:rsid w:val="003E15D9"/>
    <w:rsid w:val="003E7535"/>
    <w:rsid w:val="003F2B59"/>
    <w:rsid w:val="0040630A"/>
    <w:rsid w:val="0041104F"/>
    <w:rsid w:val="004164D0"/>
    <w:rsid w:val="00416E6C"/>
    <w:rsid w:val="004208F3"/>
    <w:rsid w:val="00427567"/>
    <w:rsid w:val="00434A08"/>
    <w:rsid w:val="004363C2"/>
    <w:rsid w:val="00440C67"/>
    <w:rsid w:val="0044558B"/>
    <w:rsid w:val="0045023E"/>
    <w:rsid w:val="00450A0A"/>
    <w:rsid w:val="00454267"/>
    <w:rsid w:val="004563A8"/>
    <w:rsid w:val="00457491"/>
    <w:rsid w:val="004615EA"/>
    <w:rsid w:val="004671C7"/>
    <w:rsid w:val="00472212"/>
    <w:rsid w:val="00473B6A"/>
    <w:rsid w:val="00474EE6"/>
    <w:rsid w:val="004801F8"/>
    <w:rsid w:val="00490A4A"/>
    <w:rsid w:val="0049403E"/>
    <w:rsid w:val="0049592D"/>
    <w:rsid w:val="004A01DF"/>
    <w:rsid w:val="004A20BD"/>
    <w:rsid w:val="004A5496"/>
    <w:rsid w:val="004B109C"/>
    <w:rsid w:val="004B1AC6"/>
    <w:rsid w:val="004C4BBB"/>
    <w:rsid w:val="004F17FD"/>
    <w:rsid w:val="004F461A"/>
    <w:rsid w:val="004F62E6"/>
    <w:rsid w:val="00501DEB"/>
    <w:rsid w:val="0050248E"/>
    <w:rsid w:val="00502BD2"/>
    <w:rsid w:val="005036E1"/>
    <w:rsid w:val="005040A0"/>
    <w:rsid w:val="00512FA5"/>
    <w:rsid w:val="0051638E"/>
    <w:rsid w:val="00517A37"/>
    <w:rsid w:val="0052382A"/>
    <w:rsid w:val="005265DC"/>
    <w:rsid w:val="00545417"/>
    <w:rsid w:val="005515B5"/>
    <w:rsid w:val="005528F4"/>
    <w:rsid w:val="005563B4"/>
    <w:rsid w:val="00563420"/>
    <w:rsid w:val="00563AC5"/>
    <w:rsid w:val="00565053"/>
    <w:rsid w:val="00567D35"/>
    <w:rsid w:val="00570A07"/>
    <w:rsid w:val="00572DB0"/>
    <w:rsid w:val="00572FC0"/>
    <w:rsid w:val="005773D6"/>
    <w:rsid w:val="00581577"/>
    <w:rsid w:val="00590947"/>
    <w:rsid w:val="005A4B5D"/>
    <w:rsid w:val="005A5328"/>
    <w:rsid w:val="005A6E49"/>
    <w:rsid w:val="005B35F5"/>
    <w:rsid w:val="005C00CC"/>
    <w:rsid w:val="005C44BF"/>
    <w:rsid w:val="005D7EA8"/>
    <w:rsid w:val="005E41D4"/>
    <w:rsid w:val="005F3E8C"/>
    <w:rsid w:val="005F5752"/>
    <w:rsid w:val="006027C6"/>
    <w:rsid w:val="006063FD"/>
    <w:rsid w:val="0060656F"/>
    <w:rsid w:val="006122A0"/>
    <w:rsid w:val="0061559B"/>
    <w:rsid w:val="00615674"/>
    <w:rsid w:val="00623401"/>
    <w:rsid w:val="0063019E"/>
    <w:rsid w:val="00641244"/>
    <w:rsid w:val="00642949"/>
    <w:rsid w:val="00653FFE"/>
    <w:rsid w:val="006560DF"/>
    <w:rsid w:val="006562DE"/>
    <w:rsid w:val="006639DB"/>
    <w:rsid w:val="00671942"/>
    <w:rsid w:val="00682F4F"/>
    <w:rsid w:val="006847A1"/>
    <w:rsid w:val="006861F5"/>
    <w:rsid w:val="0069589C"/>
    <w:rsid w:val="00696BAE"/>
    <w:rsid w:val="006A1C05"/>
    <w:rsid w:val="006A3EFB"/>
    <w:rsid w:val="006A7974"/>
    <w:rsid w:val="006C20AF"/>
    <w:rsid w:val="006C5905"/>
    <w:rsid w:val="006C6C9F"/>
    <w:rsid w:val="006D6D18"/>
    <w:rsid w:val="006E0FCF"/>
    <w:rsid w:val="006E6345"/>
    <w:rsid w:val="006F008A"/>
    <w:rsid w:val="00700A27"/>
    <w:rsid w:val="00701130"/>
    <w:rsid w:val="007020D0"/>
    <w:rsid w:val="00704AFC"/>
    <w:rsid w:val="00706D6E"/>
    <w:rsid w:val="00714652"/>
    <w:rsid w:val="00715708"/>
    <w:rsid w:val="00720768"/>
    <w:rsid w:val="00722601"/>
    <w:rsid w:val="007246A7"/>
    <w:rsid w:val="0073010E"/>
    <w:rsid w:val="0073311A"/>
    <w:rsid w:val="0074147B"/>
    <w:rsid w:val="0074148E"/>
    <w:rsid w:val="007459B6"/>
    <w:rsid w:val="00746014"/>
    <w:rsid w:val="0075037C"/>
    <w:rsid w:val="00760825"/>
    <w:rsid w:val="00767984"/>
    <w:rsid w:val="00773207"/>
    <w:rsid w:val="00787B9E"/>
    <w:rsid w:val="00791EC1"/>
    <w:rsid w:val="007A2026"/>
    <w:rsid w:val="007A4E60"/>
    <w:rsid w:val="007A6C10"/>
    <w:rsid w:val="007B21AA"/>
    <w:rsid w:val="007B5642"/>
    <w:rsid w:val="007D1AFF"/>
    <w:rsid w:val="007D3AC2"/>
    <w:rsid w:val="007D3D34"/>
    <w:rsid w:val="007D4175"/>
    <w:rsid w:val="007E24A9"/>
    <w:rsid w:val="007F18E5"/>
    <w:rsid w:val="007F2A16"/>
    <w:rsid w:val="007F4244"/>
    <w:rsid w:val="00801542"/>
    <w:rsid w:val="00805D51"/>
    <w:rsid w:val="00805EAB"/>
    <w:rsid w:val="0081039D"/>
    <w:rsid w:val="00813F58"/>
    <w:rsid w:val="0081683B"/>
    <w:rsid w:val="00830DF4"/>
    <w:rsid w:val="00836F1F"/>
    <w:rsid w:val="00837E8F"/>
    <w:rsid w:val="0084494A"/>
    <w:rsid w:val="008476EF"/>
    <w:rsid w:val="008505FC"/>
    <w:rsid w:val="008525C9"/>
    <w:rsid w:val="00853F38"/>
    <w:rsid w:val="00857366"/>
    <w:rsid w:val="008633BC"/>
    <w:rsid w:val="00865EF2"/>
    <w:rsid w:val="008702F5"/>
    <w:rsid w:val="00870AE0"/>
    <w:rsid w:val="00872078"/>
    <w:rsid w:val="00880720"/>
    <w:rsid w:val="0088097E"/>
    <w:rsid w:val="00885C57"/>
    <w:rsid w:val="0089413D"/>
    <w:rsid w:val="008966A7"/>
    <w:rsid w:val="008976EB"/>
    <w:rsid w:val="008A1F18"/>
    <w:rsid w:val="008A4016"/>
    <w:rsid w:val="008A7E72"/>
    <w:rsid w:val="008B3373"/>
    <w:rsid w:val="008C5C75"/>
    <w:rsid w:val="008C72E3"/>
    <w:rsid w:val="008D1216"/>
    <w:rsid w:val="008D12C4"/>
    <w:rsid w:val="008D563C"/>
    <w:rsid w:val="008E55AC"/>
    <w:rsid w:val="008E6F42"/>
    <w:rsid w:val="008E748E"/>
    <w:rsid w:val="008F1B34"/>
    <w:rsid w:val="009001D2"/>
    <w:rsid w:val="009009C2"/>
    <w:rsid w:val="00900AC0"/>
    <w:rsid w:val="00903FC1"/>
    <w:rsid w:val="009045DF"/>
    <w:rsid w:val="00906391"/>
    <w:rsid w:val="0091488E"/>
    <w:rsid w:val="00922639"/>
    <w:rsid w:val="00924E81"/>
    <w:rsid w:val="00930A6C"/>
    <w:rsid w:val="00930CE2"/>
    <w:rsid w:val="00934A59"/>
    <w:rsid w:val="009420F2"/>
    <w:rsid w:val="00943794"/>
    <w:rsid w:val="00950DA2"/>
    <w:rsid w:val="0095227F"/>
    <w:rsid w:val="009538D0"/>
    <w:rsid w:val="00956510"/>
    <w:rsid w:val="00957E14"/>
    <w:rsid w:val="00961E75"/>
    <w:rsid w:val="009638F4"/>
    <w:rsid w:val="00963D71"/>
    <w:rsid w:val="009654DA"/>
    <w:rsid w:val="009708A3"/>
    <w:rsid w:val="009767E8"/>
    <w:rsid w:val="00984B88"/>
    <w:rsid w:val="009861F8"/>
    <w:rsid w:val="00993ECD"/>
    <w:rsid w:val="009A0665"/>
    <w:rsid w:val="009B13DC"/>
    <w:rsid w:val="009B1E73"/>
    <w:rsid w:val="009D19AB"/>
    <w:rsid w:val="009E1F0E"/>
    <w:rsid w:val="009E6C62"/>
    <w:rsid w:val="009F2241"/>
    <w:rsid w:val="009F3044"/>
    <w:rsid w:val="009F6456"/>
    <w:rsid w:val="00A066E5"/>
    <w:rsid w:val="00A11B9F"/>
    <w:rsid w:val="00A2389E"/>
    <w:rsid w:val="00A2521D"/>
    <w:rsid w:val="00A36BD1"/>
    <w:rsid w:val="00A4187F"/>
    <w:rsid w:val="00A428AE"/>
    <w:rsid w:val="00A45148"/>
    <w:rsid w:val="00A47FB9"/>
    <w:rsid w:val="00A53049"/>
    <w:rsid w:val="00A61546"/>
    <w:rsid w:val="00A61A0F"/>
    <w:rsid w:val="00A64FE7"/>
    <w:rsid w:val="00A70B9F"/>
    <w:rsid w:val="00A765C9"/>
    <w:rsid w:val="00A76FE4"/>
    <w:rsid w:val="00AA27DC"/>
    <w:rsid w:val="00AA315A"/>
    <w:rsid w:val="00AA3DF4"/>
    <w:rsid w:val="00AA692D"/>
    <w:rsid w:val="00AB4711"/>
    <w:rsid w:val="00AB63EA"/>
    <w:rsid w:val="00AB7637"/>
    <w:rsid w:val="00AC700B"/>
    <w:rsid w:val="00AD6C5C"/>
    <w:rsid w:val="00AE148E"/>
    <w:rsid w:val="00AF0507"/>
    <w:rsid w:val="00AF1751"/>
    <w:rsid w:val="00AF319E"/>
    <w:rsid w:val="00AF7BC3"/>
    <w:rsid w:val="00AF7F81"/>
    <w:rsid w:val="00B0528F"/>
    <w:rsid w:val="00B05CCD"/>
    <w:rsid w:val="00B13E07"/>
    <w:rsid w:val="00B170BF"/>
    <w:rsid w:val="00B31C0C"/>
    <w:rsid w:val="00B3476E"/>
    <w:rsid w:val="00B407BA"/>
    <w:rsid w:val="00B41F0F"/>
    <w:rsid w:val="00B50A9A"/>
    <w:rsid w:val="00B526DB"/>
    <w:rsid w:val="00B53854"/>
    <w:rsid w:val="00B54AC3"/>
    <w:rsid w:val="00B552AB"/>
    <w:rsid w:val="00B63FF7"/>
    <w:rsid w:val="00B708A1"/>
    <w:rsid w:val="00B70F4F"/>
    <w:rsid w:val="00B75250"/>
    <w:rsid w:val="00B760FA"/>
    <w:rsid w:val="00B76ABC"/>
    <w:rsid w:val="00B7743E"/>
    <w:rsid w:val="00B8047F"/>
    <w:rsid w:val="00B816F5"/>
    <w:rsid w:val="00BA0B24"/>
    <w:rsid w:val="00BA1137"/>
    <w:rsid w:val="00BA47F5"/>
    <w:rsid w:val="00BC2F86"/>
    <w:rsid w:val="00BC3244"/>
    <w:rsid w:val="00BD77EA"/>
    <w:rsid w:val="00BE05DA"/>
    <w:rsid w:val="00BE0601"/>
    <w:rsid w:val="00BF265A"/>
    <w:rsid w:val="00BF7271"/>
    <w:rsid w:val="00C0153E"/>
    <w:rsid w:val="00C03179"/>
    <w:rsid w:val="00C035FF"/>
    <w:rsid w:val="00C05F6B"/>
    <w:rsid w:val="00C119DC"/>
    <w:rsid w:val="00C13C46"/>
    <w:rsid w:val="00C146C8"/>
    <w:rsid w:val="00C15971"/>
    <w:rsid w:val="00C15A90"/>
    <w:rsid w:val="00C1730B"/>
    <w:rsid w:val="00C2142E"/>
    <w:rsid w:val="00C35564"/>
    <w:rsid w:val="00C369B6"/>
    <w:rsid w:val="00C44388"/>
    <w:rsid w:val="00C443AC"/>
    <w:rsid w:val="00C537D3"/>
    <w:rsid w:val="00C563AC"/>
    <w:rsid w:val="00C638AB"/>
    <w:rsid w:val="00C7227A"/>
    <w:rsid w:val="00C72666"/>
    <w:rsid w:val="00C73F07"/>
    <w:rsid w:val="00C77E38"/>
    <w:rsid w:val="00C81378"/>
    <w:rsid w:val="00C83055"/>
    <w:rsid w:val="00C8379A"/>
    <w:rsid w:val="00C874DD"/>
    <w:rsid w:val="00C95259"/>
    <w:rsid w:val="00C95830"/>
    <w:rsid w:val="00CB03DD"/>
    <w:rsid w:val="00CB2727"/>
    <w:rsid w:val="00CB32AC"/>
    <w:rsid w:val="00CB590A"/>
    <w:rsid w:val="00CB6404"/>
    <w:rsid w:val="00CC166B"/>
    <w:rsid w:val="00CD382F"/>
    <w:rsid w:val="00CE79D2"/>
    <w:rsid w:val="00CF2F43"/>
    <w:rsid w:val="00CF46D3"/>
    <w:rsid w:val="00CF4C39"/>
    <w:rsid w:val="00D01747"/>
    <w:rsid w:val="00D06928"/>
    <w:rsid w:val="00D06B9B"/>
    <w:rsid w:val="00D1189E"/>
    <w:rsid w:val="00D177C0"/>
    <w:rsid w:val="00D17A92"/>
    <w:rsid w:val="00D21007"/>
    <w:rsid w:val="00D31109"/>
    <w:rsid w:val="00D42407"/>
    <w:rsid w:val="00D4562B"/>
    <w:rsid w:val="00D4669E"/>
    <w:rsid w:val="00D56E38"/>
    <w:rsid w:val="00D71545"/>
    <w:rsid w:val="00D72766"/>
    <w:rsid w:val="00D92734"/>
    <w:rsid w:val="00DA2885"/>
    <w:rsid w:val="00DA3359"/>
    <w:rsid w:val="00DB06BE"/>
    <w:rsid w:val="00DB1B07"/>
    <w:rsid w:val="00DB43A5"/>
    <w:rsid w:val="00DC52EB"/>
    <w:rsid w:val="00DC5586"/>
    <w:rsid w:val="00DC7A99"/>
    <w:rsid w:val="00DF0384"/>
    <w:rsid w:val="00DF6D1B"/>
    <w:rsid w:val="00E00E68"/>
    <w:rsid w:val="00E156D6"/>
    <w:rsid w:val="00E21D75"/>
    <w:rsid w:val="00E27C44"/>
    <w:rsid w:val="00E3097B"/>
    <w:rsid w:val="00E30B04"/>
    <w:rsid w:val="00E330A1"/>
    <w:rsid w:val="00E37930"/>
    <w:rsid w:val="00E37BD6"/>
    <w:rsid w:val="00E40D54"/>
    <w:rsid w:val="00E422BE"/>
    <w:rsid w:val="00E45B39"/>
    <w:rsid w:val="00E45B5B"/>
    <w:rsid w:val="00E50CD6"/>
    <w:rsid w:val="00E550FC"/>
    <w:rsid w:val="00E60E76"/>
    <w:rsid w:val="00E63AF2"/>
    <w:rsid w:val="00E722F3"/>
    <w:rsid w:val="00E731CE"/>
    <w:rsid w:val="00E752D7"/>
    <w:rsid w:val="00E7613E"/>
    <w:rsid w:val="00E80D73"/>
    <w:rsid w:val="00E85238"/>
    <w:rsid w:val="00E92123"/>
    <w:rsid w:val="00E94DFB"/>
    <w:rsid w:val="00EA214B"/>
    <w:rsid w:val="00EA2ABD"/>
    <w:rsid w:val="00EB4971"/>
    <w:rsid w:val="00EB52FB"/>
    <w:rsid w:val="00EB66A7"/>
    <w:rsid w:val="00EC0830"/>
    <w:rsid w:val="00EC2F78"/>
    <w:rsid w:val="00EC30A0"/>
    <w:rsid w:val="00ED30CC"/>
    <w:rsid w:val="00EE0BEF"/>
    <w:rsid w:val="00EE7D56"/>
    <w:rsid w:val="00EF1BAD"/>
    <w:rsid w:val="00EF3205"/>
    <w:rsid w:val="00EF3A81"/>
    <w:rsid w:val="00EF4838"/>
    <w:rsid w:val="00EF4C14"/>
    <w:rsid w:val="00F019BC"/>
    <w:rsid w:val="00F02A9A"/>
    <w:rsid w:val="00F11267"/>
    <w:rsid w:val="00F13983"/>
    <w:rsid w:val="00F146B0"/>
    <w:rsid w:val="00F16BC7"/>
    <w:rsid w:val="00F21130"/>
    <w:rsid w:val="00F32AAD"/>
    <w:rsid w:val="00F37C7D"/>
    <w:rsid w:val="00F41DC2"/>
    <w:rsid w:val="00F45200"/>
    <w:rsid w:val="00F45FCB"/>
    <w:rsid w:val="00F47285"/>
    <w:rsid w:val="00F5549F"/>
    <w:rsid w:val="00F644E5"/>
    <w:rsid w:val="00F716D1"/>
    <w:rsid w:val="00F84EA6"/>
    <w:rsid w:val="00F8529C"/>
    <w:rsid w:val="00F93D01"/>
    <w:rsid w:val="00F957AB"/>
    <w:rsid w:val="00FA213F"/>
    <w:rsid w:val="00FA36A1"/>
    <w:rsid w:val="00FA3BF1"/>
    <w:rsid w:val="00FA52B8"/>
    <w:rsid w:val="00FA60BB"/>
    <w:rsid w:val="00FA7CDF"/>
    <w:rsid w:val="00FB02D3"/>
    <w:rsid w:val="00FB197D"/>
    <w:rsid w:val="00FB2327"/>
    <w:rsid w:val="00FB2BEE"/>
    <w:rsid w:val="00FC1041"/>
    <w:rsid w:val="00FD1611"/>
    <w:rsid w:val="00FD3C87"/>
    <w:rsid w:val="00FE4704"/>
    <w:rsid w:val="00FE5FCB"/>
    <w:rsid w:val="00FF29D2"/>
    <w:rsid w:val="00FF70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divs>
    <w:div w:id="99506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chalmers\Application%20Data\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Code.dot</Template>
  <TotalTime>173</TotalTime>
  <Pages>5</Pages>
  <Words>928</Words>
  <Characters>4805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5722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NC Register</cp:lastModifiedBy>
  <cp:revision>79</cp:revision>
  <cp:lastPrinted>2011-02-25T17:27:00Z</cp:lastPrinted>
  <dcterms:created xsi:type="dcterms:W3CDTF">2011-07-25T19:08:00Z</dcterms:created>
  <dcterms:modified xsi:type="dcterms:W3CDTF">2011-08-26T16:44:00Z</dcterms:modified>
</cp:coreProperties>
</file>