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C944E2">
      <w:pPr>
        <w:pStyle w:val="Title"/>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r>
      <w:r w:rsidR="009F4B98">
        <w:rPr>
          <w:rFonts w:ascii="Arial" w:hAnsi="Arial"/>
          <w:snapToGrid w:val="0"/>
          <w:sz w:val="22"/>
        </w:rPr>
        <w:t>NC COMMISSIONER OF INSURANCE</w:t>
      </w:r>
    </w:p>
    <w:p w:rsidR="00C944E2" w:rsidRDefault="00C944E2" w:rsidP="0038016E">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r>
      <w:r w:rsidR="009F4B98">
        <w:rPr>
          <w:rFonts w:ascii="Arial" w:hAnsi="Arial"/>
          <w:snapToGrid w:val="0"/>
          <w:sz w:val="22"/>
        </w:rPr>
        <w:t>11 NCAC – ALL RULES LISTED FOR REPEAL</w:t>
      </w:r>
    </w:p>
    <w:p w:rsidR="009F4B98" w:rsidRPr="009F4B98" w:rsidRDefault="009F4B98" w:rsidP="009F4B98">
      <w:pPr>
        <w:pStyle w:val="BodyText"/>
        <w:spacing w:before="120" w:after="120"/>
        <w:jc w:val="both"/>
        <w:rPr>
          <w:rFonts w:ascii="Arial" w:hAnsi="Arial"/>
          <w:snapToGrid w:val="0"/>
          <w:sz w:val="22"/>
        </w:rPr>
      </w:pPr>
      <w:r w:rsidRPr="009F4B98">
        <w:rPr>
          <w:rFonts w:ascii="Arial" w:hAnsi="Arial"/>
          <w:snapToGrid w:val="0"/>
          <w:sz w:val="22"/>
        </w:rPr>
        <w:t>DEADLINE FOR RECEIPT:</w:t>
      </w:r>
      <w:r w:rsidRPr="009F4B98">
        <w:rPr>
          <w:rFonts w:ascii="Arial" w:hAnsi="Arial"/>
          <w:snapToGrid w:val="0"/>
          <w:sz w:val="22"/>
        </w:rPr>
        <w:tab/>
        <w:t>FRIDAY, JUNE 15, 2012</w:t>
      </w:r>
    </w:p>
    <w:p w:rsidR="0083306C" w:rsidRDefault="0083306C" w:rsidP="0083306C">
      <w:pPr>
        <w:pStyle w:val="BodyText"/>
        <w:spacing w:before="120" w:after="120"/>
        <w:jc w:val="both"/>
        <w:rPr>
          <w:rFonts w:ascii="Arial" w:hAnsi="Arial"/>
          <w:b/>
          <w:i/>
          <w:sz w:val="22"/>
        </w:rPr>
      </w:pPr>
    </w:p>
    <w:p w:rsidR="00C944E2" w:rsidRDefault="00C944E2" w:rsidP="00C944E2">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whether the rule will be approved.  You may call this office to inquire concerning the staff recommendation.</w:t>
      </w:r>
    </w:p>
    <w:p w:rsidR="00C944E2" w:rsidRDefault="00C944E2" w:rsidP="00C944E2">
      <w:pPr>
        <w:jc w:val="both"/>
        <w:rPr>
          <w:rFonts w:ascii="Arial" w:hAnsi="Arial"/>
          <w:snapToGrid w:val="0"/>
          <w:sz w:val="22"/>
        </w:rPr>
      </w:pPr>
    </w:p>
    <w:p w:rsidR="00C944E2" w:rsidRDefault="00C944E2" w:rsidP="00C944E2">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r w:rsidR="009B6F71">
        <w:rPr>
          <w:rFonts w:ascii="Arial" w:hAnsi="Arial"/>
          <w:sz w:val="22"/>
        </w:rPr>
        <w:t>0</w:t>
      </w:r>
      <w:r w:rsidR="00FF74A7">
        <w:rPr>
          <w:rFonts w:ascii="Arial" w:hAnsi="Arial"/>
          <w:sz w:val="22"/>
        </w:rPr>
        <w:t>.</w:t>
      </w:r>
    </w:p>
    <w:p w:rsidR="00201C0C" w:rsidRPr="00201C0C" w:rsidRDefault="009F4B98" w:rsidP="00C944E2">
      <w:pPr>
        <w:pStyle w:val="BodyText"/>
        <w:jc w:val="both"/>
        <w:rPr>
          <w:rFonts w:ascii="Arial" w:hAnsi="Arial"/>
          <w:i/>
          <w:sz w:val="22"/>
        </w:rPr>
      </w:pPr>
      <w:r>
        <w:rPr>
          <w:rFonts w:ascii="Arial" w:hAnsi="Arial"/>
          <w:i/>
          <w:sz w:val="22"/>
        </w:rPr>
        <w:t xml:space="preserve">Repealed rules require a separate submission for filing form for each chapter. That is, all the repeals in one chapter may be submitted on one form, but there must be a separate form for each chapter. </w:t>
      </w:r>
    </w:p>
    <w:p w:rsidR="00C944E2" w:rsidRDefault="00C944E2" w:rsidP="00C944E2">
      <w:pPr>
        <w:pStyle w:val="BodyText"/>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r w:rsidR="00155EA1">
        <w:rPr>
          <w:rFonts w:ascii="Arial" w:hAnsi="Arial"/>
          <w:sz w:val="22"/>
        </w:rPr>
        <w:t>1711 New Hope Church Rd, Raleigh, North Carolina 27609</w:t>
      </w:r>
      <w:r w:rsidR="000E1ABE">
        <w:rPr>
          <w:rFonts w:ascii="Arial" w:hAnsi="Arial"/>
          <w:sz w:val="22"/>
        </w:rPr>
        <w:t>.</w:t>
      </w:r>
    </w:p>
    <w:p w:rsidR="00C944E2" w:rsidRDefault="00C944E2" w:rsidP="00C944E2">
      <w:pPr>
        <w:tabs>
          <w:tab w:val="left" w:pos="1296"/>
        </w:tabs>
        <w:jc w:val="both"/>
        <w:rPr>
          <w:rFonts w:ascii="Arial" w:hAnsi="Arial"/>
          <w:snapToGrid w:val="0"/>
          <w:sz w:val="22"/>
        </w:rPr>
      </w:pPr>
    </w:p>
    <w:p w:rsidR="00C944E2" w:rsidRPr="00155EA1" w:rsidRDefault="00155EA1" w:rsidP="00C944E2">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061CC6" w:rsidRDefault="00061CC6" w:rsidP="00061CC6">
      <w:pPr>
        <w:rPr>
          <w:rFonts w:ascii="Arial" w:hAnsi="Arial"/>
          <w:snapToGrid w:val="0"/>
          <w:sz w:val="22"/>
        </w:rPr>
      </w:pPr>
      <w:r>
        <w:rPr>
          <w:rFonts w:ascii="Arial" w:hAnsi="Arial"/>
          <w:snapToGrid w:val="0"/>
          <w:sz w:val="22"/>
        </w:rPr>
        <w:t>Commission Counsel</w:t>
      </w:r>
    </w:p>
    <w:p w:rsidR="00661ABA" w:rsidRDefault="00661ABA">
      <w:pPr>
        <w:rPr>
          <w:sz w:val="24"/>
        </w:rPr>
      </w:pPr>
      <w:r>
        <w:br w:type="page"/>
      </w:r>
    </w:p>
    <w:p w:rsidR="00661ABA" w:rsidRDefault="00661ABA" w:rsidP="00AD1838">
      <w:pPr>
        <w:pStyle w:val="Title"/>
        <w:outlineLvl w:val="0"/>
        <w:rPr>
          <w:rFonts w:ascii="Arial Black" w:hAnsi="Arial Black"/>
          <w:sz w:val="22"/>
          <w:u w:val="single"/>
        </w:rPr>
      </w:pPr>
      <w:r>
        <w:rPr>
          <w:rFonts w:ascii="Arial Black" w:hAnsi="Arial Black"/>
          <w:sz w:val="22"/>
          <w:u w:val="single"/>
        </w:rPr>
        <w:lastRenderedPageBreak/>
        <w:t>REQUEST FOR TECHNICAL CHANGE</w:t>
      </w:r>
    </w:p>
    <w:p w:rsidR="00661ABA" w:rsidRDefault="00661ABA" w:rsidP="00AD1838">
      <w:pPr>
        <w:tabs>
          <w:tab w:val="left" w:pos="1296"/>
        </w:tabs>
        <w:jc w:val="center"/>
        <w:rPr>
          <w:snapToGrid w:val="0"/>
          <w:sz w:val="24"/>
        </w:rPr>
      </w:pPr>
    </w:p>
    <w:p w:rsidR="00661ABA" w:rsidRDefault="00661ABA" w:rsidP="00AD1838">
      <w:pPr>
        <w:tabs>
          <w:tab w:val="left" w:pos="1296"/>
        </w:tabs>
        <w:jc w:val="center"/>
        <w:rPr>
          <w:snapToGrid w:val="0"/>
          <w:sz w:val="24"/>
        </w:rPr>
      </w:pPr>
    </w:p>
    <w:p w:rsidR="00661ABA" w:rsidRDefault="00661ABA" w:rsidP="00AD1838">
      <w:pPr>
        <w:tabs>
          <w:tab w:val="left" w:pos="1296"/>
        </w:tabs>
        <w:spacing w:after="120"/>
        <w:ind w:left="1152" w:hanging="1152"/>
        <w:outlineLvl w:val="0"/>
        <w:rPr>
          <w:rFonts w:ascii="Arial" w:hAnsi="Arial"/>
          <w:snapToGrid w:val="0"/>
          <w:sz w:val="22"/>
        </w:rPr>
      </w:pPr>
      <w:r>
        <w:rPr>
          <w:rFonts w:ascii="Arial" w:hAnsi="Arial"/>
          <w:snapToGrid w:val="0"/>
          <w:sz w:val="22"/>
        </w:rPr>
        <w:t>AGENCY:</w:t>
      </w:r>
      <w:r>
        <w:rPr>
          <w:rFonts w:ascii="Arial" w:hAnsi="Arial"/>
          <w:snapToGrid w:val="0"/>
          <w:sz w:val="22"/>
        </w:rPr>
        <w:tab/>
        <w:t>DEPARTMENT OF INSURANCE</w:t>
      </w:r>
    </w:p>
    <w:p w:rsidR="00661ABA" w:rsidRDefault="00661ABA" w:rsidP="00AD1838">
      <w:pPr>
        <w:tabs>
          <w:tab w:val="left" w:pos="1296"/>
        </w:tabs>
        <w:spacing w:line="360" w:lineRule="auto"/>
        <w:outlineLvl w:val="0"/>
        <w:rPr>
          <w:rFonts w:ascii="Arial" w:hAnsi="Arial"/>
          <w:snapToGrid w:val="0"/>
          <w:sz w:val="22"/>
        </w:rPr>
      </w:pPr>
      <w:r>
        <w:rPr>
          <w:rFonts w:ascii="Arial" w:hAnsi="Arial"/>
          <w:snapToGrid w:val="0"/>
          <w:sz w:val="22"/>
        </w:rPr>
        <w:t>RULE CITATION:</w:t>
      </w:r>
      <w:r>
        <w:rPr>
          <w:rFonts w:ascii="Arial" w:hAnsi="Arial"/>
          <w:snapToGrid w:val="0"/>
          <w:sz w:val="22"/>
        </w:rPr>
        <w:tab/>
        <w:t>11 NCAC 04 .0319</w:t>
      </w:r>
    </w:p>
    <w:p w:rsidR="00661ABA" w:rsidRDefault="00661ABA" w:rsidP="00AD1838">
      <w:pPr>
        <w:spacing w:line="360" w:lineRule="auto"/>
        <w:outlineLvl w:val="0"/>
        <w:rPr>
          <w:rFonts w:ascii="Arial" w:hAnsi="Arial"/>
          <w:snapToGrid w:val="0"/>
          <w:sz w:val="22"/>
        </w:rPr>
      </w:pPr>
      <w:r>
        <w:rPr>
          <w:rFonts w:ascii="Arial" w:hAnsi="Arial"/>
          <w:snapToGrid w:val="0"/>
          <w:sz w:val="22"/>
        </w:rPr>
        <w:t>DEADLINE FOR RECEIPT:</w:t>
      </w:r>
      <w:r>
        <w:rPr>
          <w:rFonts w:ascii="Arial" w:hAnsi="Arial"/>
          <w:snapToGrid w:val="0"/>
          <w:sz w:val="22"/>
        </w:rPr>
        <w:tab/>
        <w:t>FRIDAY, June 15, 2012</w:t>
      </w:r>
    </w:p>
    <w:p w:rsidR="00661ABA" w:rsidRDefault="00661ABA" w:rsidP="00AD1838">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may extend several pages. Please be sure you have reached the end of the document.</w:t>
      </w:r>
    </w:p>
    <w:p w:rsidR="00661ABA" w:rsidRDefault="00661ABA" w:rsidP="008401D9">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661ABA" w:rsidRDefault="00661ABA" w:rsidP="008401D9">
      <w:pPr>
        <w:rPr>
          <w:rFonts w:ascii="Arial" w:hAnsi="Arial" w:cs="Arial"/>
          <w:i/>
          <w:sz w:val="24"/>
          <w:szCs w:val="24"/>
        </w:rPr>
      </w:pPr>
    </w:p>
    <w:p w:rsidR="00661ABA" w:rsidRPr="00F103DF" w:rsidRDefault="00661ABA" w:rsidP="00F103DF">
      <w:pPr>
        <w:spacing w:after="120"/>
        <w:rPr>
          <w:rFonts w:ascii="Arial" w:hAnsi="Arial" w:cs="Arial"/>
          <w:i/>
          <w:iCs/>
          <w:sz w:val="22"/>
          <w:szCs w:val="22"/>
        </w:rPr>
      </w:pPr>
      <w:r w:rsidRPr="00F103DF">
        <w:rPr>
          <w:rFonts w:ascii="Arial" w:hAnsi="Arial" w:cs="Arial"/>
          <w:i/>
          <w:iCs/>
          <w:sz w:val="22"/>
          <w:szCs w:val="22"/>
        </w:rPr>
        <w:t>In (1) line 7 change “should” to “must,” “shall” or “may” or delete the requirement or otherwise remove the ambiguity.</w:t>
      </w:r>
    </w:p>
    <w:p w:rsidR="00661ABA" w:rsidRPr="00F103DF" w:rsidRDefault="00661ABA" w:rsidP="00F103DF">
      <w:pPr>
        <w:spacing w:after="120"/>
        <w:rPr>
          <w:rFonts w:ascii="Arial" w:hAnsi="Arial" w:cs="Arial"/>
          <w:i/>
          <w:iCs/>
          <w:sz w:val="22"/>
          <w:szCs w:val="22"/>
        </w:rPr>
      </w:pPr>
      <w:r w:rsidRPr="00F103DF">
        <w:rPr>
          <w:rFonts w:ascii="Arial" w:hAnsi="Arial" w:cs="Arial"/>
          <w:i/>
          <w:iCs/>
          <w:sz w:val="22"/>
          <w:szCs w:val="22"/>
        </w:rPr>
        <w:t>In (2) line 13 define “reasonable” or specify what standards are to be used in determining what constitutes a “reasonable” period of time.</w:t>
      </w:r>
    </w:p>
    <w:p w:rsidR="00661ABA" w:rsidRDefault="00661ABA" w:rsidP="008401D9">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p>
    <w:p w:rsidR="00661ABA" w:rsidRDefault="00661ABA" w:rsidP="00AD1838">
      <w:pPr>
        <w:tabs>
          <w:tab w:val="left" w:pos="1296"/>
        </w:tabs>
        <w:jc w:val="both"/>
        <w:rPr>
          <w:rFonts w:ascii="Arial" w:hAnsi="Arial"/>
          <w:snapToGrid w:val="0"/>
          <w:sz w:val="22"/>
        </w:rPr>
      </w:pPr>
    </w:p>
    <w:p w:rsidR="00661ABA" w:rsidRDefault="00661ABA" w:rsidP="00AD1838">
      <w:pPr>
        <w:tabs>
          <w:tab w:val="left" w:pos="1296"/>
        </w:tabs>
        <w:jc w:val="both"/>
        <w:outlineLvl w:val="0"/>
        <w:rPr>
          <w:rFonts w:ascii="Arial" w:hAnsi="Arial"/>
          <w:snapToGrid w:val="0"/>
          <w:sz w:val="22"/>
        </w:rPr>
      </w:pPr>
      <w:r>
        <w:rPr>
          <w:rFonts w:ascii="Arial" w:hAnsi="Arial"/>
          <w:snapToGrid w:val="0"/>
          <w:sz w:val="22"/>
        </w:rPr>
        <w:t>If you have any questions or problems concerning this request, please contact me.</w:t>
      </w:r>
    </w:p>
    <w:p w:rsidR="00661ABA" w:rsidRDefault="00661ABA" w:rsidP="00AD1838">
      <w:pPr>
        <w:tabs>
          <w:tab w:val="left" w:pos="1296"/>
        </w:tabs>
        <w:rPr>
          <w:rFonts w:ascii="Arial" w:hAnsi="Arial"/>
          <w:snapToGrid w:val="0"/>
          <w:sz w:val="22"/>
        </w:rPr>
      </w:pPr>
    </w:p>
    <w:p w:rsidR="00661ABA" w:rsidRDefault="00661ABA" w:rsidP="00AD1838">
      <w:pPr>
        <w:tabs>
          <w:tab w:val="left" w:pos="1296"/>
        </w:tabs>
        <w:rPr>
          <w:rFonts w:ascii="Arial" w:hAnsi="Arial"/>
          <w:snapToGrid w:val="0"/>
          <w:sz w:val="22"/>
        </w:rPr>
      </w:pPr>
    </w:p>
    <w:p w:rsidR="00661ABA" w:rsidRDefault="00661ABA" w:rsidP="00AD1838">
      <w:pPr>
        <w:rPr>
          <w:rFonts w:ascii="Arial" w:hAnsi="Arial"/>
          <w:snapToGrid w:val="0"/>
          <w:sz w:val="22"/>
        </w:rPr>
      </w:pPr>
      <w:r>
        <w:rPr>
          <w:rFonts w:ascii="Arial" w:hAnsi="Arial"/>
          <w:snapToGrid w:val="0"/>
          <w:sz w:val="22"/>
        </w:rPr>
        <w:t>Joseph J. DeLuca, Jr.</w:t>
      </w:r>
    </w:p>
    <w:p w:rsidR="00661ABA" w:rsidRDefault="00661ABA" w:rsidP="00AD1838">
      <w:pPr>
        <w:rPr>
          <w:rFonts w:ascii="Arial" w:hAnsi="Arial"/>
          <w:snapToGrid w:val="0"/>
          <w:sz w:val="22"/>
        </w:rPr>
      </w:pPr>
      <w:r>
        <w:rPr>
          <w:rFonts w:ascii="Arial" w:hAnsi="Arial"/>
          <w:snapToGrid w:val="0"/>
          <w:sz w:val="22"/>
        </w:rPr>
        <w:t>Commission Counsel</w:t>
      </w:r>
    </w:p>
    <w:p w:rsidR="00661ABA" w:rsidRDefault="00661ABA"/>
    <w:p w:rsidR="00C944E2" w:rsidRDefault="00C944E2" w:rsidP="00155EA1">
      <w:pPr>
        <w:pStyle w:val="Title"/>
      </w:pPr>
    </w:p>
    <w:sectPr w:rsidR="00C944E2" w:rsidSect="00904419">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noPunctuationKerning/>
  <w:characterSpacingControl w:val="doNotCompress"/>
  <w:compat/>
  <w:rsids>
    <w:rsidRoot w:val="00C944E2"/>
    <w:rsid w:val="00061CC6"/>
    <w:rsid w:val="000E1ABE"/>
    <w:rsid w:val="00155EA1"/>
    <w:rsid w:val="001F2CFD"/>
    <w:rsid w:val="00201C0C"/>
    <w:rsid w:val="00257BB6"/>
    <w:rsid w:val="00311D6E"/>
    <w:rsid w:val="0038016E"/>
    <w:rsid w:val="005904F3"/>
    <w:rsid w:val="00661ABA"/>
    <w:rsid w:val="0083306C"/>
    <w:rsid w:val="00904419"/>
    <w:rsid w:val="009B6F71"/>
    <w:rsid w:val="009F4B98"/>
    <w:rsid w:val="00B34E7D"/>
    <w:rsid w:val="00C5389E"/>
    <w:rsid w:val="00C82205"/>
    <w:rsid w:val="00C944E2"/>
    <w:rsid w:val="00CF75A0"/>
    <w:rsid w:val="00FD0F57"/>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01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basedOn w:val="DefaultParagraphFont"/>
    <w:link w:val="Title"/>
    <w:rsid w:val="00155EA1"/>
    <w:rPr>
      <w:sz w:val="24"/>
    </w:rPr>
  </w:style>
  <w:style w:type="character" w:customStyle="1" w:styleId="BodyTextChar">
    <w:name w:val="Body Text Char"/>
    <w:basedOn w:val="DefaultParagraphFont"/>
    <w:link w:val="BodyText"/>
    <w:rsid w:val="00155EA1"/>
    <w:rPr>
      <w:sz w:val="24"/>
    </w:rPr>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1119178108">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 w:id="1765104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407</Words>
  <Characters>2016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2419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dvojtko</cp:lastModifiedBy>
  <cp:revision>3</cp:revision>
  <cp:lastPrinted>2012-06-05T17:38:00Z</cp:lastPrinted>
  <dcterms:created xsi:type="dcterms:W3CDTF">2012-06-05T18:24:00Z</dcterms:created>
  <dcterms:modified xsi:type="dcterms:W3CDTF">2012-06-12T15:14:00Z</dcterms:modified>
</cp:coreProperties>
</file>