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C6C78">
        <w:rPr>
          <w:rFonts w:ascii="Arial" w:hAnsi="Arial" w:cs="Arial"/>
          <w:sz w:val="22"/>
          <w:szCs w:val="22"/>
        </w:rPr>
        <w:t xml:space="preserve">Home Inspector Licensure Board </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C6C78">
        <w:rPr>
          <w:rFonts w:ascii="Arial" w:hAnsi="Arial" w:cs="Arial"/>
          <w:sz w:val="22"/>
          <w:szCs w:val="22"/>
        </w:rPr>
        <w:t>11 NCAC 08 .1202</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C6C78">
        <w:rPr>
          <w:rFonts w:ascii="Arial" w:hAnsi="Arial" w:cs="Arial"/>
          <w:sz w:val="22"/>
          <w:szCs w:val="22"/>
        </w:rPr>
        <w:t>Friday, December 13,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6B65C0" w:rsidRDefault="00CC6C78" w:rsidP="00CC6C78">
      <w:pPr>
        <w:pStyle w:val="Base"/>
        <w:ind w:left="720"/>
        <w:rPr>
          <w:rFonts w:ascii="Arial" w:hAnsi="Arial"/>
          <w:i/>
          <w:snapToGrid w:val="0"/>
          <w:sz w:val="22"/>
        </w:rPr>
      </w:pPr>
      <w:r>
        <w:rPr>
          <w:rFonts w:ascii="Arial" w:hAnsi="Arial"/>
          <w:i/>
          <w:snapToGrid w:val="0"/>
          <w:sz w:val="22"/>
        </w:rPr>
        <w:t>On the Submission for Permanent Rule form, box 9B includes a reference to 11 NCAC 08.12.1202.  Please fix the citation</w:t>
      </w:r>
    </w:p>
    <w:p w:rsidR="00CC6C78" w:rsidRDefault="00CC6C78" w:rsidP="00CC6C78">
      <w:pPr>
        <w:pStyle w:val="Base"/>
        <w:ind w:left="720"/>
        <w:rPr>
          <w:rFonts w:ascii="Arial" w:hAnsi="Arial"/>
          <w:i/>
          <w:snapToGrid w:val="0"/>
          <w:sz w:val="22"/>
        </w:rPr>
      </w:pPr>
    </w:p>
    <w:p w:rsidR="00DD0E5B" w:rsidRDefault="00DD0E5B" w:rsidP="00CC6C78">
      <w:pPr>
        <w:pStyle w:val="Base"/>
        <w:ind w:left="720"/>
        <w:rPr>
          <w:rFonts w:ascii="Arial" w:hAnsi="Arial"/>
          <w:i/>
          <w:snapToGrid w:val="0"/>
          <w:sz w:val="22"/>
        </w:rPr>
      </w:pPr>
      <w:r>
        <w:rPr>
          <w:rFonts w:ascii="Arial" w:hAnsi="Arial"/>
          <w:i/>
          <w:snapToGrid w:val="0"/>
          <w:sz w:val="22"/>
        </w:rPr>
        <w:t>Line 7 restricts consideration of complaints to only three years from date of the inspection.  What is the statutory authority for that sentence?</w:t>
      </w:r>
    </w:p>
    <w:p w:rsidR="00DD0E5B" w:rsidRDefault="00DD0E5B" w:rsidP="00CC6C78">
      <w:pPr>
        <w:pStyle w:val="Base"/>
        <w:ind w:left="720"/>
        <w:rPr>
          <w:rFonts w:ascii="Arial" w:hAnsi="Arial"/>
          <w:i/>
          <w:snapToGrid w:val="0"/>
          <w:sz w:val="22"/>
        </w:rPr>
      </w:pPr>
    </w:p>
    <w:p w:rsidR="00CC6C78" w:rsidRDefault="00CC6C78" w:rsidP="00CC6C78">
      <w:pPr>
        <w:pStyle w:val="Base"/>
        <w:ind w:left="720"/>
        <w:rPr>
          <w:rFonts w:ascii="Arial" w:hAnsi="Arial"/>
          <w:i/>
          <w:snapToGrid w:val="0"/>
          <w:sz w:val="22"/>
        </w:rPr>
      </w:pPr>
      <w:r>
        <w:rPr>
          <w:rFonts w:ascii="Arial" w:hAnsi="Arial"/>
          <w:i/>
          <w:snapToGrid w:val="0"/>
          <w:sz w:val="22"/>
        </w:rPr>
        <w:t xml:space="preserve">In lines 9-10, the sentence references a </w:t>
      </w:r>
      <w:r w:rsidR="00DD0E5B">
        <w:rPr>
          <w:rFonts w:ascii="Arial" w:hAnsi="Arial"/>
          <w:i/>
          <w:snapToGrid w:val="0"/>
          <w:sz w:val="22"/>
        </w:rPr>
        <w:t>“memo</w:t>
      </w:r>
      <w:r>
        <w:rPr>
          <w:rFonts w:ascii="Arial" w:hAnsi="Arial"/>
          <w:i/>
          <w:snapToGrid w:val="0"/>
          <w:sz w:val="22"/>
        </w:rPr>
        <w:t>.</w:t>
      </w:r>
      <w:r w:rsidR="00DD0E5B">
        <w:rPr>
          <w:rFonts w:ascii="Arial" w:hAnsi="Arial"/>
          <w:i/>
          <w:snapToGrid w:val="0"/>
          <w:sz w:val="22"/>
        </w:rPr>
        <w:t>”</w:t>
      </w:r>
      <w:r>
        <w:rPr>
          <w:rFonts w:ascii="Arial" w:hAnsi="Arial"/>
          <w:i/>
          <w:snapToGrid w:val="0"/>
          <w:sz w:val="22"/>
        </w:rPr>
        <w:t xml:space="preserve">  Where is this </w:t>
      </w:r>
      <w:r w:rsidR="00DD0E5B">
        <w:rPr>
          <w:rFonts w:ascii="Arial" w:hAnsi="Arial"/>
          <w:i/>
          <w:snapToGrid w:val="0"/>
          <w:sz w:val="22"/>
        </w:rPr>
        <w:t xml:space="preserve">memo </w:t>
      </w:r>
      <w:r>
        <w:rPr>
          <w:rFonts w:ascii="Arial" w:hAnsi="Arial"/>
          <w:i/>
          <w:snapToGrid w:val="0"/>
          <w:sz w:val="22"/>
        </w:rPr>
        <w:t xml:space="preserve">located?  Is it on a website?  </w:t>
      </w:r>
      <w:r w:rsidR="00071B8D">
        <w:rPr>
          <w:rFonts w:ascii="Arial" w:hAnsi="Arial"/>
          <w:i/>
          <w:snapToGrid w:val="0"/>
          <w:sz w:val="22"/>
        </w:rPr>
        <w:t>Who does someone contact to make a request</w:t>
      </w:r>
      <w:r>
        <w:rPr>
          <w:rFonts w:ascii="Arial" w:hAnsi="Arial"/>
          <w:i/>
          <w:snapToGrid w:val="0"/>
          <w:sz w:val="22"/>
        </w:rPr>
        <w:t xml:space="preserve">?  </w:t>
      </w:r>
      <w:r w:rsidR="00071B8D">
        <w:rPr>
          <w:rFonts w:ascii="Arial" w:hAnsi="Arial"/>
          <w:i/>
          <w:snapToGrid w:val="0"/>
          <w:sz w:val="22"/>
        </w:rPr>
        <w:t>T</w:t>
      </w:r>
      <w:r>
        <w:rPr>
          <w:rFonts w:ascii="Arial" w:hAnsi="Arial"/>
          <w:i/>
          <w:snapToGrid w:val="0"/>
          <w:sz w:val="22"/>
        </w:rPr>
        <w:t>his sentence needs more details about how to obtain the memo and the content of the memo</w:t>
      </w:r>
      <w:r w:rsidR="00DD0E5B">
        <w:rPr>
          <w:rFonts w:ascii="Arial" w:hAnsi="Arial"/>
          <w:i/>
          <w:snapToGrid w:val="0"/>
          <w:sz w:val="22"/>
        </w:rPr>
        <w:t>.</w:t>
      </w:r>
    </w:p>
    <w:p w:rsidR="00CC6C78" w:rsidRDefault="00CC6C78" w:rsidP="00CC6C78">
      <w:pPr>
        <w:pStyle w:val="Base"/>
        <w:ind w:left="720"/>
        <w:rPr>
          <w:rFonts w:ascii="Arial" w:hAnsi="Arial"/>
          <w:i/>
          <w:snapToGrid w:val="0"/>
          <w:sz w:val="22"/>
        </w:rPr>
      </w:pPr>
    </w:p>
    <w:p w:rsidR="00CC6C78" w:rsidRDefault="00CC6C78" w:rsidP="00CC6C78">
      <w:pPr>
        <w:pStyle w:val="Base"/>
        <w:ind w:left="720"/>
        <w:rPr>
          <w:rFonts w:ascii="Arial" w:hAnsi="Arial"/>
          <w:i/>
          <w:snapToGrid w:val="0"/>
          <w:sz w:val="22"/>
        </w:rPr>
      </w:pPr>
      <w:r>
        <w:rPr>
          <w:rFonts w:ascii="Arial" w:hAnsi="Arial"/>
          <w:i/>
          <w:snapToGrid w:val="0"/>
          <w:sz w:val="22"/>
        </w:rPr>
        <w:t>In line 11, the word “about” should be deleted and it should be re</w:t>
      </w:r>
      <w:r w:rsidR="00F32BEB">
        <w:rPr>
          <w:rFonts w:ascii="Arial" w:hAnsi="Arial"/>
          <w:i/>
          <w:snapToGrid w:val="0"/>
          <w:sz w:val="22"/>
        </w:rPr>
        <w:t>place</w:t>
      </w:r>
      <w:r>
        <w:rPr>
          <w:rFonts w:ascii="Arial" w:hAnsi="Arial"/>
          <w:i/>
          <w:snapToGrid w:val="0"/>
          <w:sz w:val="22"/>
        </w:rPr>
        <w:t>d with the phrase “</w:t>
      </w:r>
      <w:r w:rsidR="00071B8D">
        <w:rPr>
          <w:rFonts w:ascii="Arial" w:hAnsi="Arial"/>
          <w:i/>
          <w:snapToGrid w:val="0"/>
          <w:sz w:val="22"/>
        </w:rPr>
        <w:t xml:space="preserve">of </w:t>
      </w:r>
      <w:r>
        <w:rPr>
          <w:rFonts w:ascii="Arial" w:hAnsi="Arial"/>
          <w:i/>
          <w:snapToGrid w:val="0"/>
          <w:sz w:val="22"/>
        </w:rPr>
        <w:t>as set forth in G.S. 143-151.56(a).”</w:t>
      </w:r>
    </w:p>
    <w:p w:rsidR="00CC6C78" w:rsidRDefault="00CC6C78" w:rsidP="00CC6C78">
      <w:pPr>
        <w:pStyle w:val="Base"/>
        <w:ind w:left="720"/>
        <w:rPr>
          <w:rFonts w:ascii="Arial" w:hAnsi="Arial"/>
          <w:i/>
          <w:snapToGrid w:val="0"/>
          <w:sz w:val="22"/>
        </w:rPr>
      </w:pPr>
    </w:p>
    <w:p w:rsidR="00F32BEB" w:rsidRDefault="00F32BEB" w:rsidP="00F32BEB">
      <w:pPr>
        <w:pStyle w:val="Base"/>
        <w:ind w:left="720"/>
        <w:rPr>
          <w:rFonts w:ascii="Arial" w:hAnsi="Arial"/>
          <w:i/>
          <w:snapToGrid w:val="0"/>
          <w:sz w:val="22"/>
        </w:rPr>
      </w:pPr>
      <w:r>
        <w:rPr>
          <w:rFonts w:ascii="Arial" w:hAnsi="Arial"/>
          <w:i/>
          <w:snapToGrid w:val="0"/>
          <w:sz w:val="22"/>
        </w:rPr>
        <w:t>In lines 16</w:t>
      </w:r>
      <w:r w:rsidR="00071B8D">
        <w:rPr>
          <w:rFonts w:ascii="Arial" w:hAnsi="Arial"/>
          <w:i/>
          <w:snapToGrid w:val="0"/>
          <w:sz w:val="22"/>
        </w:rPr>
        <w:t xml:space="preserve"> </w:t>
      </w:r>
      <w:r w:rsidR="00071B8D">
        <w:rPr>
          <w:rFonts w:ascii="Arial" w:hAnsi="Arial"/>
          <w:i/>
          <w:snapToGrid w:val="0"/>
          <w:sz w:val="22"/>
        </w:rPr>
        <w:t xml:space="preserve">through </w:t>
      </w:r>
      <w:r>
        <w:rPr>
          <w:rFonts w:ascii="Arial" w:hAnsi="Arial"/>
          <w:i/>
          <w:snapToGrid w:val="0"/>
          <w:sz w:val="22"/>
        </w:rPr>
        <w:t>17, the sentence “A copy of the contract…with the complaint” should be moved to line 12 and create a new Paragraph (</w:t>
      </w:r>
      <w:r w:rsidR="00DD0E5B">
        <w:rPr>
          <w:rFonts w:ascii="Arial" w:hAnsi="Arial"/>
          <w:i/>
          <w:snapToGrid w:val="0"/>
          <w:sz w:val="22"/>
        </w:rPr>
        <w:t>d</w:t>
      </w:r>
      <w:r>
        <w:rPr>
          <w:rFonts w:ascii="Arial" w:hAnsi="Arial"/>
          <w:i/>
          <w:snapToGrid w:val="0"/>
          <w:sz w:val="22"/>
        </w:rPr>
        <w:t>).  The remainder of the current Paragraph (</w:t>
      </w:r>
      <w:r w:rsidR="00DD0E5B">
        <w:rPr>
          <w:rFonts w:ascii="Arial" w:hAnsi="Arial"/>
          <w:i/>
          <w:snapToGrid w:val="0"/>
          <w:sz w:val="22"/>
        </w:rPr>
        <w:t>d</w:t>
      </w:r>
      <w:r>
        <w:rPr>
          <w:rFonts w:ascii="Arial" w:hAnsi="Arial"/>
          <w:i/>
          <w:snapToGrid w:val="0"/>
          <w:sz w:val="22"/>
        </w:rPr>
        <w:t>) should be moved to line 21 as a new Paragraph (f).</w:t>
      </w:r>
    </w:p>
    <w:p w:rsidR="00DD0E5B" w:rsidRDefault="00DD0E5B" w:rsidP="00F32BEB">
      <w:pPr>
        <w:pStyle w:val="Base"/>
        <w:ind w:left="720"/>
        <w:rPr>
          <w:rFonts w:ascii="Arial" w:hAnsi="Arial"/>
          <w:i/>
          <w:snapToGrid w:val="0"/>
          <w:sz w:val="22"/>
        </w:rPr>
      </w:pPr>
    </w:p>
    <w:p w:rsidR="00DD0E5B" w:rsidRDefault="00DD0E5B" w:rsidP="00F32BEB">
      <w:pPr>
        <w:pStyle w:val="Base"/>
        <w:ind w:left="720"/>
        <w:rPr>
          <w:rFonts w:ascii="Arial" w:hAnsi="Arial"/>
          <w:i/>
          <w:snapToGrid w:val="0"/>
          <w:sz w:val="22"/>
        </w:rPr>
      </w:pPr>
      <w:r>
        <w:rPr>
          <w:rFonts w:ascii="Arial" w:hAnsi="Arial"/>
          <w:i/>
          <w:snapToGrid w:val="0"/>
          <w:sz w:val="22"/>
        </w:rPr>
        <w:t>Lines 12 through 16 set forth the pleading requirements for the complaint.  The requirements seem a little burdensome.  The following may help to reduce the burden on a complaining home owner who is not familiar with pleading damages or an injury:</w:t>
      </w:r>
    </w:p>
    <w:p w:rsidR="00DD0E5B" w:rsidRDefault="00DD0E5B" w:rsidP="00F32BEB">
      <w:pPr>
        <w:pStyle w:val="Base"/>
        <w:ind w:left="720"/>
        <w:rPr>
          <w:rFonts w:ascii="Arial" w:hAnsi="Arial"/>
          <w:i/>
          <w:snapToGrid w:val="0"/>
          <w:sz w:val="22"/>
        </w:rPr>
      </w:pPr>
    </w:p>
    <w:p w:rsidR="00DD0E5B" w:rsidRDefault="00DD0E5B" w:rsidP="00DD0E5B">
      <w:pPr>
        <w:pStyle w:val="Base"/>
        <w:numPr>
          <w:ilvl w:val="0"/>
          <w:numId w:val="2"/>
        </w:numPr>
        <w:rPr>
          <w:rFonts w:ascii="Arial" w:hAnsi="Arial"/>
          <w:i/>
          <w:snapToGrid w:val="0"/>
          <w:sz w:val="22"/>
        </w:rPr>
      </w:pPr>
      <w:r>
        <w:rPr>
          <w:rFonts w:ascii="Arial" w:hAnsi="Arial"/>
          <w:i/>
          <w:snapToGrid w:val="0"/>
          <w:sz w:val="22"/>
        </w:rPr>
        <w:t>Line 12, delete “specific”</w:t>
      </w:r>
    </w:p>
    <w:p w:rsidR="00DD0E5B" w:rsidRDefault="00DD0E5B" w:rsidP="00DD0E5B">
      <w:pPr>
        <w:pStyle w:val="Base"/>
        <w:numPr>
          <w:ilvl w:val="0"/>
          <w:numId w:val="2"/>
        </w:numPr>
        <w:rPr>
          <w:rFonts w:ascii="Arial" w:hAnsi="Arial"/>
          <w:i/>
          <w:snapToGrid w:val="0"/>
          <w:sz w:val="22"/>
        </w:rPr>
      </w:pPr>
      <w:r>
        <w:rPr>
          <w:rFonts w:ascii="Arial" w:hAnsi="Arial"/>
          <w:i/>
          <w:snapToGrid w:val="0"/>
          <w:sz w:val="22"/>
        </w:rPr>
        <w:t>Line 14, replace “must” with “may”</w:t>
      </w:r>
    </w:p>
    <w:p w:rsidR="00F32BEB" w:rsidRDefault="00F32BEB" w:rsidP="00F32BEB">
      <w:pPr>
        <w:pStyle w:val="Base"/>
        <w:ind w:left="720"/>
        <w:rPr>
          <w:rFonts w:ascii="Arial" w:hAnsi="Arial"/>
          <w:i/>
          <w:snapToGrid w:val="0"/>
          <w:sz w:val="22"/>
        </w:rPr>
      </w:pPr>
    </w:p>
    <w:p w:rsidR="00F32BEB" w:rsidRDefault="00F32BEB" w:rsidP="00F32BEB">
      <w:pPr>
        <w:pStyle w:val="Base"/>
        <w:ind w:left="720"/>
        <w:rPr>
          <w:rFonts w:ascii="Arial" w:hAnsi="Arial"/>
          <w:i/>
          <w:snapToGrid w:val="0"/>
          <w:sz w:val="22"/>
        </w:rPr>
      </w:pPr>
      <w:r>
        <w:rPr>
          <w:rFonts w:ascii="Arial" w:hAnsi="Arial"/>
          <w:i/>
          <w:snapToGrid w:val="0"/>
          <w:sz w:val="22"/>
        </w:rPr>
        <w:t xml:space="preserve">The current Paragraphs (f), (g), and (h) should be re-lettered. </w:t>
      </w:r>
    </w:p>
    <w:p w:rsidR="00DD0E5B" w:rsidRDefault="00DD0E5B" w:rsidP="00F32BEB">
      <w:pPr>
        <w:pStyle w:val="Base"/>
        <w:ind w:left="720"/>
        <w:rPr>
          <w:rFonts w:ascii="Arial" w:hAnsi="Arial"/>
          <w:i/>
          <w:snapToGrid w:val="0"/>
          <w:sz w:val="22"/>
        </w:rPr>
      </w:pPr>
    </w:p>
    <w:p w:rsidR="00DD0E5B" w:rsidRDefault="00AC3C3B" w:rsidP="00F32BEB">
      <w:pPr>
        <w:pStyle w:val="Base"/>
        <w:ind w:left="720"/>
        <w:rPr>
          <w:rFonts w:ascii="Arial" w:hAnsi="Arial"/>
          <w:i/>
          <w:snapToGrid w:val="0"/>
          <w:sz w:val="22"/>
        </w:rPr>
      </w:pPr>
      <w:r>
        <w:rPr>
          <w:rFonts w:ascii="Arial" w:hAnsi="Arial"/>
          <w:i/>
          <w:snapToGrid w:val="0"/>
          <w:sz w:val="22"/>
        </w:rPr>
        <w:t>The c</w:t>
      </w:r>
      <w:r w:rsidR="00DD0E5B">
        <w:rPr>
          <w:rFonts w:ascii="Arial" w:hAnsi="Arial"/>
          <w:i/>
          <w:snapToGrid w:val="0"/>
          <w:sz w:val="22"/>
        </w:rPr>
        <w:t xml:space="preserve">urrent Paragraph (f) seems unclear.  Could a termite inspector be a home inspector?  </w:t>
      </w:r>
      <w:r>
        <w:rPr>
          <w:rFonts w:ascii="Arial" w:hAnsi="Arial"/>
          <w:i/>
          <w:snapToGrid w:val="0"/>
          <w:sz w:val="22"/>
        </w:rPr>
        <w:t>This</w:t>
      </w:r>
      <w:r w:rsidR="00DD0E5B">
        <w:rPr>
          <w:rFonts w:ascii="Arial" w:hAnsi="Arial"/>
          <w:i/>
          <w:snapToGrid w:val="0"/>
          <w:sz w:val="22"/>
        </w:rPr>
        <w:t xml:space="preserve"> sentence </w:t>
      </w:r>
      <w:r>
        <w:rPr>
          <w:rFonts w:ascii="Arial" w:hAnsi="Arial"/>
          <w:i/>
          <w:snapToGrid w:val="0"/>
          <w:sz w:val="22"/>
        </w:rPr>
        <w:t xml:space="preserve">may </w:t>
      </w:r>
      <w:r w:rsidR="00DD0E5B">
        <w:rPr>
          <w:rFonts w:ascii="Arial" w:hAnsi="Arial"/>
          <w:i/>
          <w:snapToGrid w:val="0"/>
          <w:sz w:val="22"/>
        </w:rPr>
        <w:t xml:space="preserve">be </w:t>
      </w:r>
      <w:r>
        <w:rPr>
          <w:rFonts w:ascii="Arial" w:hAnsi="Arial"/>
          <w:i/>
          <w:snapToGrid w:val="0"/>
          <w:sz w:val="22"/>
        </w:rPr>
        <w:t xml:space="preserve">clear if </w:t>
      </w:r>
      <w:r w:rsidR="00DD0E5B">
        <w:rPr>
          <w:rFonts w:ascii="Arial" w:hAnsi="Arial"/>
          <w:i/>
          <w:snapToGrid w:val="0"/>
          <w:sz w:val="22"/>
        </w:rPr>
        <w:t>re-written as follows:</w:t>
      </w:r>
    </w:p>
    <w:p w:rsidR="00DD0E5B" w:rsidRDefault="00DD0E5B" w:rsidP="00F32BEB">
      <w:pPr>
        <w:pStyle w:val="Base"/>
        <w:ind w:left="720"/>
        <w:rPr>
          <w:rFonts w:ascii="Arial" w:hAnsi="Arial"/>
          <w:i/>
          <w:snapToGrid w:val="0"/>
          <w:sz w:val="22"/>
        </w:rPr>
      </w:pPr>
    </w:p>
    <w:p w:rsidR="00DD0E5B" w:rsidRDefault="00DD0E5B" w:rsidP="00DD0E5B">
      <w:pPr>
        <w:pStyle w:val="Base"/>
        <w:ind w:left="1440"/>
        <w:rPr>
          <w:rFonts w:ascii="Arial" w:hAnsi="Arial"/>
          <w:i/>
          <w:snapToGrid w:val="0"/>
          <w:sz w:val="22"/>
        </w:rPr>
      </w:pPr>
      <w:r>
        <w:rPr>
          <w:rFonts w:ascii="Arial" w:hAnsi="Arial"/>
          <w:i/>
          <w:snapToGrid w:val="0"/>
          <w:sz w:val="22"/>
        </w:rPr>
        <w:lastRenderedPageBreak/>
        <w:t>The Board has jurisdiction of persons rendering services as a home inspector</w:t>
      </w:r>
      <w:r w:rsidR="00AC3C3B">
        <w:rPr>
          <w:rFonts w:ascii="Arial" w:hAnsi="Arial"/>
          <w:i/>
          <w:snapToGrid w:val="0"/>
          <w:sz w:val="22"/>
        </w:rPr>
        <w:t>,</w:t>
      </w:r>
      <w:r>
        <w:rPr>
          <w:rFonts w:ascii="Arial" w:hAnsi="Arial"/>
          <w:i/>
          <w:snapToGrid w:val="0"/>
          <w:sz w:val="22"/>
        </w:rPr>
        <w:t xml:space="preserve"> </w:t>
      </w:r>
      <w:r w:rsidR="00AC3C3B">
        <w:rPr>
          <w:rFonts w:ascii="Arial" w:hAnsi="Arial"/>
          <w:i/>
          <w:snapToGrid w:val="0"/>
          <w:sz w:val="22"/>
        </w:rPr>
        <w:t>including</w:t>
      </w:r>
      <w:r>
        <w:rPr>
          <w:rFonts w:ascii="Arial" w:hAnsi="Arial"/>
          <w:i/>
          <w:snapToGrid w:val="0"/>
          <w:sz w:val="22"/>
        </w:rPr>
        <w:t xml:space="preserve"> service</w:t>
      </w:r>
      <w:r w:rsidR="00AC3C3B">
        <w:rPr>
          <w:rFonts w:ascii="Arial" w:hAnsi="Arial"/>
          <w:i/>
          <w:snapToGrid w:val="0"/>
          <w:sz w:val="22"/>
        </w:rPr>
        <w:t xml:space="preserve">s </w:t>
      </w:r>
      <w:r>
        <w:rPr>
          <w:rFonts w:ascii="Arial" w:hAnsi="Arial"/>
          <w:i/>
          <w:snapToGrid w:val="0"/>
          <w:sz w:val="22"/>
        </w:rPr>
        <w:t>within the jurisdiction of another regulatory agency or licensing board, such as</w:t>
      </w:r>
      <w:r w:rsidR="00071B8D" w:rsidRPr="00071B8D">
        <w:rPr>
          <w:rFonts w:ascii="Arial" w:hAnsi="Arial"/>
          <w:i/>
          <w:snapToGrid w:val="0"/>
          <w:sz w:val="22"/>
        </w:rPr>
        <w:t xml:space="preserve"> </w:t>
      </w:r>
      <w:r w:rsidR="00071B8D">
        <w:rPr>
          <w:rFonts w:ascii="Arial" w:hAnsi="Arial"/>
          <w:i/>
          <w:snapToGrid w:val="0"/>
          <w:sz w:val="22"/>
        </w:rPr>
        <w:t>a home inspector</w:t>
      </w:r>
      <w:r w:rsidR="00071B8D" w:rsidRPr="00071B8D">
        <w:rPr>
          <w:rFonts w:ascii="Arial" w:hAnsi="Arial"/>
          <w:i/>
          <w:snapToGrid w:val="0"/>
          <w:sz w:val="22"/>
        </w:rPr>
        <w:t xml:space="preserve"> </w:t>
      </w:r>
      <w:r w:rsidR="00071B8D">
        <w:rPr>
          <w:rFonts w:ascii="Arial" w:hAnsi="Arial"/>
          <w:i/>
          <w:snapToGrid w:val="0"/>
          <w:sz w:val="22"/>
        </w:rPr>
        <w:t>conducting</w:t>
      </w:r>
      <w:r w:rsidR="00276FCE">
        <w:rPr>
          <w:rFonts w:ascii="Arial" w:hAnsi="Arial"/>
          <w:i/>
          <w:snapToGrid w:val="0"/>
          <w:sz w:val="22"/>
        </w:rPr>
        <w:t>:</w:t>
      </w:r>
      <w:r>
        <w:rPr>
          <w:rFonts w:ascii="Arial" w:hAnsi="Arial"/>
          <w:i/>
          <w:snapToGrid w:val="0"/>
          <w:sz w:val="22"/>
        </w:rPr>
        <w:t xml:space="preserve"> a termite inspection</w:t>
      </w:r>
      <w:r w:rsidR="00276FCE">
        <w:rPr>
          <w:rFonts w:ascii="Arial" w:hAnsi="Arial"/>
          <w:i/>
          <w:snapToGrid w:val="0"/>
          <w:sz w:val="22"/>
        </w:rPr>
        <w:t>; an</w:t>
      </w:r>
      <w:r>
        <w:rPr>
          <w:rFonts w:ascii="Arial" w:hAnsi="Arial"/>
          <w:i/>
          <w:snapToGrid w:val="0"/>
          <w:sz w:val="22"/>
        </w:rPr>
        <w:t xml:space="preserve"> appraisa</w:t>
      </w:r>
      <w:r w:rsidR="00276FCE">
        <w:rPr>
          <w:rFonts w:ascii="Arial" w:hAnsi="Arial"/>
          <w:i/>
          <w:snapToGrid w:val="0"/>
          <w:sz w:val="22"/>
        </w:rPr>
        <w:t>l,</w:t>
      </w:r>
      <w:r>
        <w:rPr>
          <w:rFonts w:ascii="Arial" w:hAnsi="Arial"/>
          <w:i/>
          <w:snapToGrid w:val="0"/>
          <w:sz w:val="22"/>
        </w:rPr>
        <w:t xml:space="preserve"> or services rendered by licensed architects, engineers, or general contractors. </w:t>
      </w:r>
    </w:p>
    <w:p w:rsidR="00AC3C3B" w:rsidRDefault="00AC3C3B" w:rsidP="00AC3C3B">
      <w:pPr>
        <w:pStyle w:val="Base"/>
        <w:rPr>
          <w:rFonts w:ascii="Arial" w:hAnsi="Arial"/>
          <w:i/>
          <w:snapToGrid w:val="0"/>
          <w:sz w:val="22"/>
        </w:rPr>
      </w:pPr>
    </w:p>
    <w:p w:rsidR="00185719" w:rsidRDefault="00AC3C3B" w:rsidP="00AC3C3B">
      <w:pPr>
        <w:pStyle w:val="Base"/>
        <w:rPr>
          <w:rFonts w:ascii="Arial" w:hAnsi="Arial"/>
          <w:i/>
          <w:sz w:val="22"/>
        </w:rPr>
      </w:pPr>
      <w:r>
        <w:rPr>
          <w:rFonts w:ascii="Arial" w:hAnsi="Arial"/>
          <w:i/>
          <w:snapToGrid w:val="0"/>
          <w:sz w:val="22"/>
        </w:rPr>
        <w:tab/>
      </w:r>
      <w:r>
        <w:rPr>
          <w:rFonts w:ascii="Arial" w:hAnsi="Arial"/>
          <w:i/>
          <w:sz w:val="22"/>
        </w:rPr>
        <w:t>In the History Note, put statutory citations in numerical order.</w:t>
      </w:r>
    </w:p>
    <w:p w:rsidR="00AC3C3B" w:rsidRPr="00337FD5" w:rsidRDefault="00AC3C3B" w:rsidP="00AC3C3B">
      <w:pPr>
        <w:pStyle w:val="Base"/>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CC6C78" w:rsidRDefault="003C3AF9" w:rsidP="00CC6C78">
      <w:pPr>
        <w:pStyle w:val="Title"/>
        <w:rPr>
          <w:rFonts w:ascii="Arial Black" w:hAnsi="Arial Black"/>
          <w:snapToGrid/>
          <w:sz w:val="22"/>
          <w:u w:val="single"/>
        </w:rPr>
      </w:pPr>
      <w:r>
        <w:rPr>
          <w:rFonts w:ascii="Arial" w:hAnsi="Arial" w:cs="Arial"/>
          <w:sz w:val="22"/>
          <w:szCs w:val="22"/>
        </w:rPr>
        <w:br w:type="page"/>
      </w:r>
      <w:r w:rsidR="00CC6C78">
        <w:rPr>
          <w:rFonts w:ascii="Arial Black" w:hAnsi="Arial Black"/>
          <w:snapToGrid/>
          <w:sz w:val="22"/>
          <w:u w:val="single"/>
        </w:rPr>
        <w:lastRenderedPageBreak/>
        <w:t>REQUEST FOR TECHNICAL CHANGE</w:t>
      </w:r>
    </w:p>
    <w:p w:rsidR="00CC6C78" w:rsidRPr="009B1E73" w:rsidRDefault="00CC6C78" w:rsidP="00CC6C78">
      <w:pPr>
        <w:pStyle w:val="Base"/>
        <w:rPr>
          <w:rFonts w:ascii="Arial" w:hAnsi="Arial"/>
          <w:snapToGrid w:val="0"/>
          <w:sz w:val="22"/>
        </w:rPr>
      </w:pPr>
    </w:p>
    <w:p w:rsidR="00CC6C78" w:rsidRPr="009B1E73" w:rsidRDefault="00CC6C78" w:rsidP="00CC6C78">
      <w:pPr>
        <w:pStyle w:val="Base"/>
        <w:rPr>
          <w:rFonts w:ascii="Arial" w:hAnsi="Arial"/>
          <w:snapToGrid w:val="0"/>
          <w:sz w:val="22"/>
        </w:rPr>
      </w:pPr>
    </w:p>
    <w:p w:rsidR="00CC6C78" w:rsidRPr="00581577" w:rsidRDefault="00CC6C78" w:rsidP="00CC6C7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 xml:space="preserve">Home Inspector Licensure Board </w:t>
      </w:r>
    </w:p>
    <w:p w:rsidR="00CC6C78" w:rsidRPr="00581577" w:rsidRDefault="00CC6C78" w:rsidP="00CC6C78">
      <w:pPr>
        <w:pStyle w:val="Base"/>
        <w:rPr>
          <w:rFonts w:ascii="Arial" w:hAnsi="Arial" w:cs="Arial"/>
          <w:snapToGrid w:val="0"/>
          <w:sz w:val="22"/>
          <w:szCs w:val="22"/>
        </w:rPr>
      </w:pPr>
    </w:p>
    <w:p w:rsidR="00CC6C78" w:rsidRPr="00581577" w:rsidRDefault="00CC6C78" w:rsidP="00CC6C7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11 NCAC 08 .1204</w:t>
      </w:r>
    </w:p>
    <w:p w:rsidR="00CC6C78" w:rsidRPr="00581577" w:rsidRDefault="00CC6C78" w:rsidP="00CC6C78">
      <w:pPr>
        <w:pStyle w:val="Base"/>
        <w:rPr>
          <w:rFonts w:ascii="Arial" w:hAnsi="Arial" w:cs="Arial"/>
          <w:snapToGrid w:val="0"/>
          <w:sz w:val="22"/>
          <w:szCs w:val="22"/>
        </w:rPr>
      </w:pPr>
    </w:p>
    <w:p w:rsidR="00CC6C78" w:rsidRPr="00581577" w:rsidRDefault="00CC6C78" w:rsidP="00CC6C7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CC6C78" w:rsidRDefault="00CC6C78" w:rsidP="00CC6C78">
      <w:pPr>
        <w:pStyle w:val="Base"/>
        <w:rPr>
          <w:rFonts w:ascii="Arial" w:hAnsi="Arial" w:cs="Arial"/>
          <w:snapToGrid w:val="0"/>
          <w:sz w:val="22"/>
          <w:szCs w:val="22"/>
        </w:rPr>
      </w:pPr>
    </w:p>
    <w:p w:rsidR="00CC6C78" w:rsidRDefault="00CC6C78" w:rsidP="00CC6C78">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C6C78" w:rsidRPr="00581577" w:rsidRDefault="00CC6C78" w:rsidP="00CC6C78">
      <w:pPr>
        <w:pStyle w:val="Base"/>
        <w:rPr>
          <w:rFonts w:ascii="Arial" w:hAnsi="Arial" w:cs="Arial"/>
          <w:snapToGrid w:val="0"/>
          <w:sz w:val="22"/>
          <w:szCs w:val="22"/>
        </w:rPr>
      </w:pPr>
    </w:p>
    <w:p w:rsidR="00CC6C78" w:rsidRPr="00581577" w:rsidRDefault="00CC6C78" w:rsidP="00CC6C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6C78" w:rsidRPr="009B1E73" w:rsidRDefault="00CC6C78" w:rsidP="00CC6C78">
      <w:pPr>
        <w:pStyle w:val="Base"/>
        <w:rPr>
          <w:rFonts w:ascii="Arial" w:hAnsi="Arial"/>
          <w:snapToGrid w:val="0"/>
          <w:sz w:val="22"/>
        </w:rPr>
      </w:pPr>
    </w:p>
    <w:p w:rsidR="00CC6C78" w:rsidRPr="00581577" w:rsidRDefault="00CC6C78" w:rsidP="00CC6C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6C78" w:rsidRDefault="00CC6C78" w:rsidP="00CC6C78">
      <w:pPr>
        <w:pStyle w:val="Base"/>
        <w:rPr>
          <w:rFonts w:ascii="Arial" w:hAnsi="Arial"/>
          <w:snapToGrid w:val="0"/>
          <w:sz w:val="22"/>
        </w:rPr>
      </w:pPr>
    </w:p>
    <w:p w:rsidR="00CC6C78" w:rsidRDefault="00CC6C78" w:rsidP="00CC6C78">
      <w:pPr>
        <w:pStyle w:val="Base"/>
        <w:ind w:left="720"/>
        <w:rPr>
          <w:rFonts w:ascii="Arial" w:hAnsi="Arial"/>
          <w:i/>
          <w:snapToGrid w:val="0"/>
          <w:sz w:val="22"/>
        </w:rPr>
      </w:pPr>
      <w:r>
        <w:rPr>
          <w:rFonts w:ascii="Arial" w:hAnsi="Arial"/>
          <w:i/>
          <w:snapToGrid w:val="0"/>
          <w:sz w:val="22"/>
        </w:rPr>
        <w:t>On the Submission for Permanent Rule form, box 9B includes a reference to 11 NCAC 08.12.120</w:t>
      </w:r>
      <w:r w:rsidR="00F32BEB">
        <w:rPr>
          <w:rFonts w:ascii="Arial" w:hAnsi="Arial"/>
          <w:i/>
          <w:snapToGrid w:val="0"/>
          <w:sz w:val="22"/>
        </w:rPr>
        <w:t>4</w:t>
      </w:r>
      <w:r>
        <w:rPr>
          <w:rFonts w:ascii="Arial" w:hAnsi="Arial"/>
          <w:i/>
          <w:snapToGrid w:val="0"/>
          <w:sz w:val="22"/>
        </w:rPr>
        <w:t>.  Please fix the citation</w:t>
      </w:r>
      <w:r w:rsidR="00F32BEB">
        <w:rPr>
          <w:rFonts w:ascii="Arial" w:hAnsi="Arial"/>
          <w:i/>
          <w:snapToGrid w:val="0"/>
          <w:sz w:val="22"/>
        </w:rPr>
        <w:t>.</w:t>
      </w:r>
    </w:p>
    <w:p w:rsidR="00AC3C3B" w:rsidRDefault="00AC3C3B" w:rsidP="00CC6C78">
      <w:pPr>
        <w:pStyle w:val="Base"/>
        <w:ind w:left="720"/>
        <w:rPr>
          <w:rFonts w:ascii="Arial" w:hAnsi="Arial"/>
          <w:i/>
          <w:snapToGrid w:val="0"/>
          <w:sz w:val="22"/>
        </w:rPr>
      </w:pPr>
    </w:p>
    <w:p w:rsidR="00AC3C3B" w:rsidRDefault="00AC3C3B" w:rsidP="00CC6C78">
      <w:pPr>
        <w:pStyle w:val="Base"/>
        <w:ind w:left="720"/>
        <w:rPr>
          <w:rFonts w:ascii="Arial" w:hAnsi="Arial"/>
          <w:i/>
          <w:snapToGrid w:val="0"/>
          <w:sz w:val="22"/>
        </w:rPr>
      </w:pPr>
      <w:r>
        <w:rPr>
          <w:rFonts w:ascii="Arial" w:hAnsi="Arial"/>
          <w:i/>
          <w:snapToGrid w:val="0"/>
          <w:sz w:val="22"/>
        </w:rPr>
        <w:t>In line 7, does the copy of the complaint to the home inspector include the supporting documents?  If so, please indicate that in the rule.</w:t>
      </w:r>
    </w:p>
    <w:p w:rsidR="00F32BEB" w:rsidRDefault="00F32BEB" w:rsidP="00CC6C78">
      <w:pPr>
        <w:pStyle w:val="Base"/>
        <w:ind w:left="720"/>
        <w:rPr>
          <w:rFonts w:ascii="Arial" w:hAnsi="Arial"/>
          <w:i/>
          <w:snapToGrid w:val="0"/>
          <w:sz w:val="22"/>
        </w:rPr>
      </w:pPr>
    </w:p>
    <w:p w:rsidR="00F32BEB" w:rsidRDefault="00F32BEB" w:rsidP="00CC6C78">
      <w:pPr>
        <w:pStyle w:val="Base"/>
        <w:ind w:left="720"/>
        <w:rPr>
          <w:rFonts w:ascii="Arial" w:hAnsi="Arial"/>
          <w:i/>
          <w:snapToGrid w:val="0"/>
          <w:sz w:val="22"/>
        </w:rPr>
      </w:pPr>
      <w:r>
        <w:rPr>
          <w:rFonts w:ascii="Arial" w:hAnsi="Arial"/>
          <w:i/>
          <w:snapToGrid w:val="0"/>
          <w:sz w:val="22"/>
        </w:rPr>
        <w:t>In line 7, add “home” before</w:t>
      </w:r>
      <w:r w:rsidR="00276FCE">
        <w:rPr>
          <w:rFonts w:ascii="Arial" w:hAnsi="Arial"/>
          <w:i/>
          <w:snapToGrid w:val="0"/>
          <w:sz w:val="22"/>
        </w:rPr>
        <w:t xml:space="preserve"> the second</w:t>
      </w:r>
      <w:r>
        <w:rPr>
          <w:rFonts w:ascii="Arial" w:hAnsi="Arial"/>
          <w:i/>
          <w:snapToGrid w:val="0"/>
          <w:sz w:val="22"/>
        </w:rPr>
        <w:t xml:space="preserve"> “inspector”</w:t>
      </w:r>
    </w:p>
    <w:p w:rsidR="00AC3C3B" w:rsidRDefault="00AC3C3B" w:rsidP="00CC6C78">
      <w:pPr>
        <w:pStyle w:val="Base"/>
        <w:ind w:left="720"/>
        <w:rPr>
          <w:rFonts w:ascii="Arial" w:hAnsi="Arial"/>
          <w:i/>
          <w:snapToGrid w:val="0"/>
          <w:sz w:val="22"/>
        </w:rPr>
      </w:pPr>
    </w:p>
    <w:p w:rsidR="00AC3C3B" w:rsidRDefault="00AC3C3B" w:rsidP="00CC6C78">
      <w:pPr>
        <w:pStyle w:val="Base"/>
        <w:ind w:left="720"/>
        <w:rPr>
          <w:rFonts w:ascii="Arial" w:hAnsi="Arial"/>
          <w:i/>
          <w:snapToGrid w:val="0"/>
          <w:sz w:val="22"/>
        </w:rPr>
      </w:pPr>
      <w:r>
        <w:rPr>
          <w:rFonts w:ascii="Arial" w:hAnsi="Arial"/>
          <w:i/>
          <w:snapToGrid w:val="0"/>
          <w:sz w:val="22"/>
        </w:rPr>
        <w:t>In line 29, delete the comma after “agreement”</w:t>
      </w:r>
    </w:p>
    <w:p w:rsidR="00F32BEB" w:rsidRDefault="00F32BEB" w:rsidP="00CC6C78">
      <w:pPr>
        <w:pStyle w:val="Base"/>
        <w:ind w:left="720"/>
        <w:rPr>
          <w:rFonts w:ascii="Arial" w:hAnsi="Arial"/>
          <w:i/>
          <w:snapToGrid w:val="0"/>
          <w:sz w:val="22"/>
        </w:rPr>
      </w:pPr>
    </w:p>
    <w:p w:rsidR="00F32BEB" w:rsidRDefault="00F32BEB" w:rsidP="00CC6C78">
      <w:pPr>
        <w:pStyle w:val="Base"/>
        <w:ind w:left="720"/>
        <w:rPr>
          <w:rFonts w:ascii="Arial" w:hAnsi="Arial"/>
          <w:i/>
          <w:snapToGrid w:val="0"/>
          <w:sz w:val="22"/>
        </w:rPr>
      </w:pPr>
      <w:r>
        <w:rPr>
          <w:rFonts w:ascii="Arial" w:hAnsi="Arial"/>
          <w:i/>
          <w:snapToGrid w:val="0"/>
          <w:sz w:val="22"/>
        </w:rPr>
        <w:t xml:space="preserve">In line 31, is the licensee the home inspector?  If so, the terms should remain consistent through the rule, which appears to be using “home inspector.”  </w:t>
      </w:r>
    </w:p>
    <w:p w:rsidR="00F32BEB" w:rsidRDefault="00F32BEB" w:rsidP="00CC6C78">
      <w:pPr>
        <w:pStyle w:val="Base"/>
        <w:ind w:left="720"/>
        <w:rPr>
          <w:rFonts w:ascii="Arial" w:hAnsi="Arial"/>
          <w:i/>
          <w:snapToGrid w:val="0"/>
          <w:sz w:val="22"/>
        </w:rPr>
      </w:pPr>
    </w:p>
    <w:p w:rsidR="00F32BEB" w:rsidRDefault="00F32BEB" w:rsidP="00CC6C78">
      <w:pPr>
        <w:pStyle w:val="Base"/>
        <w:ind w:left="720"/>
        <w:rPr>
          <w:rFonts w:ascii="Arial" w:hAnsi="Arial"/>
          <w:i/>
          <w:snapToGrid w:val="0"/>
          <w:sz w:val="22"/>
        </w:rPr>
      </w:pPr>
      <w:r>
        <w:rPr>
          <w:rFonts w:ascii="Arial" w:hAnsi="Arial"/>
          <w:i/>
          <w:snapToGrid w:val="0"/>
          <w:sz w:val="22"/>
        </w:rPr>
        <w:t xml:space="preserve">Also in line 31, the licensee/home inspector receives notice of the hearing.  Does the complainant receive notice of the hearing?  </w:t>
      </w:r>
    </w:p>
    <w:p w:rsidR="00AC3C3B" w:rsidRDefault="00AC3C3B" w:rsidP="00CC6C78">
      <w:pPr>
        <w:pStyle w:val="Base"/>
        <w:ind w:left="720"/>
        <w:rPr>
          <w:rFonts w:ascii="Arial" w:hAnsi="Arial"/>
          <w:i/>
          <w:snapToGrid w:val="0"/>
          <w:sz w:val="22"/>
        </w:rPr>
      </w:pPr>
    </w:p>
    <w:p w:rsidR="00AC3C3B" w:rsidRDefault="00AC3C3B" w:rsidP="00CC6C78">
      <w:pPr>
        <w:pStyle w:val="Base"/>
        <w:ind w:left="720"/>
        <w:rPr>
          <w:rFonts w:ascii="Arial" w:hAnsi="Arial"/>
          <w:i/>
          <w:snapToGrid w:val="0"/>
          <w:sz w:val="22"/>
        </w:rPr>
      </w:pPr>
      <w:r>
        <w:rPr>
          <w:rFonts w:ascii="Arial" w:hAnsi="Arial"/>
          <w:i/>
          <w:snapToGrid w:val="0"/>
          <w:sz w:val="22"/>
        </w:rPr>
        <w:t>For Paragraph (c), are there appeal rights or the ability to request a review of Subparagraphs (1) and (2)?</w:t>
      </w:r>
    </w:p>
    <w:p w:rsidR="00AC3C3B" w:rsidRDefault="00AC3C3B" w:rsidP="00CC6C78">
      <w:pPr>
        <w:pStyle w:val="Base"/>
        <w:ind w:left="720"/>
        <w:rPr>
          <w:rFonts w:ascii="Arial" w:hAnsi="Arial"/>
          <w:i/>
          <w:snapToGrid w:val="0"/>
          <w:sz w:val="22"/>
        </w:rPr>
      </w:pPr>
    </w:p>
    <w:p w:rsidR="00AC3C3B" w:rsidRDefault="00AC3C3B" w:rsidP="00CC6C78">
      <w:pPr>
        <w:pStyle w:val="Base"/>
        <w:ind w:left="720"/>
        <w:rPr>
          <w:rFonts w:ascii="Arial" w:hAnsi="Arial"/>
          <w:i/>
          <w:snapToGrid w:val="0"/>
          <w:sz w:val="22"/>
        </w:rPr>
      </w:pPr>
      <w:r>
        <w:rPr>
          <w:rFonts w:ascii="Arial" w:hAnsi="Arial"/>
          <w:i/>
          <w:snapToGrid w:val="0"/>
          <w:sz w:val="22"/>
        </w:rPr>
        <w:t xml:space="preserve">For Paragraph (d), what is the statutory authority </w:t>
      </w:r>
      <w:r w:rsidR="00276FCE">
        <w:rPr>
          <w:rFonts w:ascii="Arial" w:hAnsi="Arial"/>
          <w:i/>
          <w:snapToGrid w:val="0"/>
          <w:sz w:val="22"/>
        </w:rPr>
        <w:t xml:space="preserve">for </w:t>
      </w:r>
      <w:bookmarkStart w:id="0" w:name="_GoBack"/>
      <w:bookmarkEnd w:id="0"/>
      <w:r w:rsidR="00276FCE">
        <w:rPr>
          <w:rFonts w:ascii="Arial" w:hAnsi="Arial"/>
          <w:i/>
          <w:snapToGrid w:val="0"/>
          <w:sz w:val="22"/>
        </w:rPr>
        <w:t xml:space="preserve">the clause after “determination”?  There is no statutory language requiring findings, but there is also no statutory authority to restrict the release of information.  </w:t>
      </w:r>
    </w:p>
    <w:p w:rsidR="00F32BEB" w:rsidRDefault="00F32BEB" w:rsidP="00CC6C78">
      <w:pPr>
        <w:pStyle w:val="Base"/>
        <w:ind w:left="720"/>
        <w:rPr>
          <w:rFonts w:ascii="Arial" w:hAnsi="Arial"/>
          <w:i/>
          <w:snapToGrid w:val="0"/>
          <w:sz w:val="22"/>
        </w:rPr>
      </w:pPr>
    </w:p>
    <w:p w:rsidR="00F32BEB" w:rsidRDefault="00F32BEB" w:rsidP="00CC6C78">
      <w:pPr>
        <w:pStyle w:val="Base"/>
        <w:ind w:left="720"/>
        <w:rPr>
          <w:rFonts w:ascii="Arial" w:hAnsi="Arial"/>
          <w:i/>
          <w:snapToGrid w:val="0"/>
          <w:sz w:val="22"/>
        </w:rPr>
      </w:pPr>
      <w:r>
        <w:rPr>
          <w:rFonts w:ascii="Arial" w:hAnsi="Arial"/>
          <w:i/>
          <w:snapToGrid w:val="0"/>
          <w:sz w:val="22"/>
        </w:rPr>
        <w:t xml:space="preserve">Add 143-151.56 to the statutory authority.  </w:t>
      </w:r>
    </w:p>
    <w:p w:rsidR="00CC6C78" w:rsidRPr="00337FD5" w:rsidRDefault="00CC6C78" w:rsidP="00CC6C78">
      <w:pPr>
        <w:pStyle w:val="Base"/>
        <w:rPr>
          <w:rFonts w:ascii="Arial" w:hAnsi="Arial"/>
          <w:i/>
          <w:snapToGrid w:val="0"/>
          <w:sz w:val="22"/>
        </w:rPr>
      </w:pPr>
    </w:p>
    <w:p w:rsidR="00CC6C78" w:rsidRDefault="00CC6C78" w:rsidP="00CC6C78">
      <w:pPr>
        <w:pStyle w:val="Base"/>
        <w:rPr>
          <w:rFonts w:ascii="Arial" w:hAnsi="Arial" w:cs="Arial"/>
          <w:sz w:val="22"/>
          <w:szCs w:val="22"/>
        </w:rPr>
      </w:pPr>
    </w:p>
    <w:p w:rsidR="00CC6C78" w:rsidRPr="00581577" w:rsidRDefault="00CC6C78" w:rsidP="00CC6C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6C78" w:rsidRPr="00581577" w:rsidRDefault="00CC6C78" w:rsidP="00CC6C78">
      <w:pPr>
        <w:pStyle w:val="Base"/>
        <w:rPr>
          <w:rFonts w:ascii="Arial" w:hAnsi="Arial" w:cs="Arial"/>
          <w:snapToGrid w:val="0"/>
          <w:sz w:val="22"/>
          <w:szCs w:val="22"/>
        </w:rPr>
      </w:pPr>
    </w:p>
    <w:p w:rsidR="00CC6C78" w:rsidRDefault="00CC6C78" w:rsidP="00276FCE">
      <w:pPr>
        <w:pStyle w:val="Paragraph"/>
        <w:rPr>
          <w:rFonts w:ascii="Arial" w:hAnsi="Arial" w:cs="Arial"/>
          <w:sz w:val="22"/>
          <w:szCs w:val="22"/>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6C78" w:rsidRDefault="00CC6C78" w:rsidP="00CC6C78">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CC6C78" w:rsidRPr="009B1E73" w:rsidRDefault="00CC6C78" w:rsidP="00CC6C78">
      <w:pPr>
        <w:pStyle w:val="Base"/>
        <w:rPr>
          <w:rFonts w:ascii="Arial" w:hAnsi="Arial"/>
          <w:snapToGrid w:val="0"/>
          <w:sz w:val="22"/>
        </w:rPr>
      </w:pPr>
    </w:p>
    <w:p w:rsidR="00CC6C78" w:rsidRPr="009B1E73" w:rsidRDefault="00CC6C78" w:rsidP="00CC6C78">
      <w:pPr>
        <w:pStyle w:val="Base"/>
        <w:rPr>
          <w:rFonts w:ascii="Arial" w:hAnsi="Arial"/>
          <w:snapToGrid w:val="0"/>
          <w:sz w:val="22"/>
        </w:rPr>
      </w:pPr>
    </w:p>
    <w:p w:rsidR="00CC6C78" w:rsidRPr="00581577" w:rsidRDefault="00CC6C78" w:rsidP="00CC6C7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 xml:space="preserve">Home Inspector Licensure Board </w:t>
      </w:r>
    </w:p>
    <w:p w:rsidR="00CC6C78" w:rsidRPr="00581577" w:rsidRDefault="00CC6C78" w:rsidP="00CC6C78">
      <w:pPr>
        <w:pStyle w:val="Base"/>
        <w:rPr>
          <w:rFonts w:ascii="Arial" w:hAnsi="Arial" w:cs="Arial"/>
          <w:snapToGrid w:val="0"/>
          <w:sz w:val="22"/>
          <w:szCs w:val="22"/>
        </w:rPr>
      </w:pPr>
    </w:p>
    <w:p w:rsidR="00CC6C78" w:rsidRPr="00581577" w:rsidRDefault="00CC6C78" w:rsidP="00CC6C7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11 NCAC 08 .1205</w:t>
      </w:r>
    </w:p>
    <w:p w:rsidR="00CC6C78" w:rsidRPr="00581577" w:rsidRDefault="00CC6C78" w:rsidP="00CC6C78">
      <w:pPr>
        <w:pStyle w:val="Base"/>
        <w:rPr>
          <w:rFonts w:ascii="Arial" w:hAnsi="Arial" w:cs="Arial"/>
          <w:snapToGrid w:val="0"/>
          <w:sz w:val="22"/>
          <w:szCs w:val="22"/>
        </w:rPr>
      </w:pPr>
    </w:p>
    <w:p w:rsidR="00CC6C78" w:rsidRPr="00581577" w:rsidRDefault="00CC6C78" w:rsidP="00CC6C7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CC6C78" w:rsidRDefault="00CC6C78" w:rsidP="00CC6C78">
      <w:pPr>
        <w:pStyle w:val="Base"/>
        <w:rPr>
          <w:rFonts w:ascii="Arial" w:hAnsi="Arial" w:cs="Arial"/>
          <w:snapToGrid w:val="0"/>
          <w:sz w:val="22"/>
          <w:szCs w:val="22"/>
        </w:rPr>
      </w:pPr>
    </w:p>
    <w:p w:rsidR="00CC6C78" w:rsidRDefault="00CC6C78" w:rsidP="00CC6C78">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C6C78" w:rsidRPr="00581577" w:rsidRDefault="00CC6C78" w:rsidP="00CC6C78">
      <w:pPr>
        <w:pStyle w:val="Base"/>
        <w:rPr>
          <w:rFonts w:ascii="Arial" w:hAnsi="Arial" w:cs="Arial"/>
          <w:snapToGrid w:val="0"/>
          <w:sz w:val="22"/>
          <w:szCs w:val="22"/>
        </w:rPr>
      </w:pPr>
    </w:p>
    <w:p w:rsidR="00CC6C78" w:rsidRPr="00581577" w:rsidRDefault="00CC6C78" w:rsidP="00CC6C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6C78" w:rsidRPr="009B1E73" w:rsidRDefault="00CC6C78" w:rsidP="00CC6C78">
      <w:pPr>
        <w:pStyle w:val="Base"/>
        <w:rPr>
          <w:rFonts w:ascii="Arial" w:hAnsi="Arial"/>
          <w:snapToGrid w:val="0"/>
          <w:sz w:val="22"/>
        </w:rPr>
      </w:pPr>
    </w:p>
    <w:p w:rsidR="00CC6C78" w:rsidRPr="00581577" w:rsidRDefault="00CC6C78" w:rsidP="00CC6C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6C78" w:rsidRDefault="00CC6C78" w:rsidP="00CC6C78">
      <w:pPr>
        <w:pStyle w:val="Base"/>
        <w:rPr>
          <w:rFonts w:ascii="Arial" w:hAnsi="Arial"/>
          <w:snapToGrid w:val="0"/>
          <w:sz w:val="22"/>
        </w:rPr>
      </w:pPr>
    </w:p>
    <w:p w:rsidR="00CC6C78" w:rsidRDefault="00CC6C78" w:rsidP="00CC6C78">
      <w:pPr>
        <w:pStyle w:val="Base"/>
        <w:ind w:left="720"/>
        <w:rPr>
          <w:rFonts w:ascii="Arial" w:hAnsi="Arial"/>
          <w:i/>
          <w:snapToGrid w:val="0"/>
          <w:sz w:val="22"/>
        </w:rPr>
      </w:pPr>
      <w:r>
        <w:rPr>
          <w:rFonts w:ascii="Arial" w:hAnsi="Arial"/>
          <w:i/>
          <w:snapToGrid w:val="0"/>
          <w:sz w:val="22"/>
        </w:rPr>
        <w:t xml:space="preserve">On the Submission for Permanent Rule form, box 9B includes a reference to 11 NCAC 08.12.1205.  Please fix the citation. </w:t>
      </w:r>
    </w:p>
    <w:p w:rsidR="002136CF" w:rsidRDefault="002136CF" w:rsidP="00CC6C78">
      <w:pPr>
        <w:pStyle w:val="Base"/>
        <w:ind w:left="720"/>
        <w:rPr>
          <w:rFonts w:ascii="Arial" w:hAnsi="Arial"/>
          <w:i/>
          <w:snapToGrid w:val="0"/>
          <w:sz w:val="22"/>
        </w:rPr>
      </w:pPr>
    </w:p>
    <w:p w:rsidR="002136CF" w:rsidRDefault="002136CF" w:rsidP="00CC6C78">
      <w:pPr>
        <w:pStyle w:val="Base"/>
        <w:ind w:left="720"/>
        <w:rPr>
          <w:rFonts w:ascii="Arial" w:hAnsi="Arial"/>
          <w:i/>
          <w:snapToGrid w:val="0"/>
          <w:sz w:val="22"/>
        </w:rPr>
      </w:pPr>
      <w:r>
        <w:rPr>
          <w:rFonts w:ascii="Arial" w:hAnsi="Arial"/>
          <w:i/>
          <w:snapToGrid w:val="0"/>
          <w:sz w:val="22"/>
        </w:rPr>
        <w:t>Add 143-151.56 to the statutory authority.</w:t>
      </w:r>
    </w:p>
    <w:p w:rsidR="00CC6C78" w:rsidRPr="00337FD5" w:rsidRDefault="00CC6C78" w:rsidP="00CC6C78">
      <w:pPr>
        <w:pStyle w:val="Base"/>
        <w:rPr>
          <w:rFonts w:ascii="Arial" w:hAnsi="Arial"/>
          <w:i/>
          <w:snapToGrid w:val="0"/>
          <w:sz w:val="22"/>
        </w:rPr>
      </w:pPr>
    </w:p>
    <w:p w:rsidR="00CC6C78" w:rsidRDefault="00CC6C78" w:rsidP="00CC6C78">
      <w:pPr>
        <w:pStyle w:val="Base"/>
        <w:rPr>
          <w:rFonts w:ascii="Arial" w:hAnsi="Arial" w:cs="Arial"/>
          <w:sz w:val="22"/>
          <w:szCs w:val="22"/>
        </w:rPr>
      </w:pPr>
    </w:p>
    <w:p w:rsidR="00CC6C78" w:rsidRPr="00581577" w:rsidRDefault="00CC6C78" w:rsidP="00CC6C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6C78" w:rsidRPr="00581577" w:rsidRDefault="00CC6C78" w:rsidP="00CC6C78">
      <w:pPr>
        <w:pStyle w:val="Base"/>
        <w:rPr>
          <w:rFonts w:ascii="Arial" w:hAnsi="Arial" w:cs="Arial"/>
          <w:snapToGrid w:val="0"/>
          <w:sz w:val="22"/>
          <w:szCs w:val="22"/>
        </w:rPr>
      </w:pPr>
    </w:p>
    <w:p w:rsidR="00CC6C78" w:rsidRPr="00581577" w:rsidRDefault="00CC6C78" w:rsidP="00CC6C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6C78" w:rsidRDefault="00CC6C78" w:rsidP="00CC6C78">
      <w:pPr>
        <w:pStyle w:val="Base"/>
        <w:rPr>
          <w:rFonts w:ascii="Arial" w:hAnsi="Arial" w:cs="Arial"/>
          <w:snapToGrid w:val="0"/>
          <w:sz w:val="22"/>
          <w:szCs w:val="22"/>
        </w:rPr>
      </w:pPr>
    </w:p>
    <w:p w:rsidR="00CC6C78" w:rsidRDefault="00CC6C78" w:rsidP="00CC6C78">
      <w:pPr>
        <w:pStyle w:val="Base"/>
        <w:rPr>
          <w:rFonts w:ascii="Arial" w:hAnsi="Arial" w:cs="Arial"/>
          <w:snapToGrid w:val="0"/>
          <w:sz w:val="22"/>
          <w:szCs w:val="22"/>
        </w:rPr>
      </w:pPr>
    </w:p>
    <w:p w:rsidR="00CC6C78" w:rsidRDefault="00CC6C78" w:rsidP="00CC6C78">
      <w:pPr>
        <w:pStyle w:val="Base"/>
        <w:rPr>
          <w:rFonts w:ascii="Arial" w:hAnsi="Arial" w:cs="Arial"/>
          <w:snapToGrid w:val="0"/>
          <w:sz w:val="22"/>
          <w:szCs w:val="22"/>
        </w:rPr>
      </w:pPr>
    </w:p>
    <w:p w:rsidR="003C3AF9" w:rsidRDefault="003C3AF9" w:rsidP="00CC6C78">
      <w:pPr>
        <w:pStyle w:val="Paragraph"/>
        <w:rPr>
          <w:rFonts w:ascii="Arial" w:hAnsi="Arial" w:cs="Arial"/>
          <w:sz w:val="22"/>
          <w:szCs w:val="22"/>
        </w:rPr>
      </w:pPr>
    </w:p>
    <w:sectPr w:rsidR="003C3AF9"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76" w:rsidRDefault="00043076">
      <w:r>
        <w:separator/>
      </w:r>
    </w:p>
  </w:endnote>
  <w:endnote w:type="continuationSeparator" w:id="0">
    <w:p w:rsidR="00043076" w:rsidRDefault="0004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185719" w:rsidP="00336EF9">
    <w:pPr>
      <w:rPr>
        <w:rFonts w:ascii="Arial" w:hAnsi="Arial"/>
        <w:snapToGrid w:val="0"/>
        <w:sz w:val="22"/>
      </w:rPr>
    </w:pPr>
    <w:r>
      <w:rPr>
        <w:rFonts w:ascii="Arial" w:hAnsi="Arial"/>
        <w:snapToGrid w:val="0"/>
        <w:sz w:val="22"/>
      </w:rPr>
      <w:t>Abigail M. Hammond</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76" w:rsidRDefault="00043076">
      <w:r>
        <w:separator/>
      </w:r>
    </w:p>
  </w:footnote>
  <w:footnote w:type="continuationSeparator" w:id="0">
    <w:p w:rsidR="00043076" w:rsidRDefault="00043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A26"/>
    <w:multiLevelType w:val="hybridMultilevel"/>
    <w:tmpl w:val="AD423370"/>
    <w:lvl w:ilvl="0" w:tplc="8AF447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1B8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719"/>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36CF"/>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76FCE"/>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35EE"/>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3C3B"/>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78"/>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0E5B"/>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2BEB"/>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59</TotalTime>
  <Pages>4</Pages>
  <Words>988</Words>
  <Characters>5080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Abigail Hammond</cp:lastModifiedBy>
  <cp:revision>4</cp:revision>
  <cp:lastPrinted>2013-12-04T20:15:00Z</cp:lastPrinted>
  <dcterms:created xsi:type="dcterms:W3CDTF">2013-11-25T19:36:00Z</dcterms:created>
  <dcterms:modified xsi:type="dcterms:W3CDTF">2013-12-04T20:23:00Z</dcterms:modified>
</cp:coreProperties>
</file>