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Pr="0070595E" w:rsidRDefault="00C944E2" w:rsidP="003B27D2">
      <w:pPr>
        <w:pStyle w:val="Title"/>
        <w:outlineLvl w:val="0"/>
        <w:rPr>
          <w:rFonts w:ascii="Arial Black" w:hAnsi="Arial Black"/>
          <w:sz w:val="20"/>
          <w:u w:val="single"/>
        </w:rPr>
      </w:pPr>
      <w:r w:rsidRPr="0070595E">
        <w:rPr>
          <w:rFonts w:ascii="Arial Black" w:hAnsi="Arial Black"/>
          <w:sz w:val="20"/>
          <w:u w:val="single"/>
        </w:rPr>
        <w:t>REQUEST FOR TECHNICAL CHANGE</w:t>
      </w:r>
    </w:p>
    <w:p w:rsidR="00C944E2" w:rsidRPr="0070595E" w:rsidRDefault="00C944E2" w:rsidP="00C944E2">
      <w:pPr>
        <w:tabs>
          <w:tab w:val="left" w:pos="1296"/>
        </w:tabs>
        <w:jc w:val="center"/>
        <w:rPr>
          <w:snapToGrid w:val="0"/>
        </w:rPr>
      </w:pPr>
    </w:p>
    <w:p w:rsidR="00C944E2" w:rsidRPr="0070595E" w:rsidRDefault="00C944E2" w:rsidP="00C944E2">
      <w:pPr>
        <w:tabs>
          <w:tab w:val="left" w:pos="1296"/>
        </w:tabs>
        <w:jc w:val="center"/>
        <w:rPr>
          <w:snapToGrid w:val="0"/>
        </w:rPr>
      </w:pPr>
    </w:p>
    <w:p w:rsidR="00C944E2" w:rsidRPr="0070595E" w:rsidRDefault="00C944E2" w:rsidP="003B27D2">
      <w:pPr>
        <w:tabs>
          <w:tab w:val="left" w:pos="1296"/>
        </w:tabs>
        <w:spacing w:line="360" w:lineRule="auto"/>
        <w:outlineLvl w:val="0"/>
        <w:rPr>
          <w:rFonts w:ascii="Arial" w:hAnsi="Arial"/>
          <w:snapToGrid w:val="0"/>
        </w:rPr>
      </w:pPr>
      <w:r w:rsidRPr="0070595E">
        <w:rPr>
          <w:rFonts w:ascii="Arial" w:hAnsi="Arial"/>
          <w:snapToGrid w:val="0"/>
        </w:rPr>
        <w:t>AGENCY:</w:t>
      </w:r>
      <w:r w:rsidRPr="0070595E">
        <w:rPr>
          <w:rFonts w:ascii="Arial" w:hAnsi="Arial"/>
          <w:snapToGrid w:val="0"/>
        </w:rPr>
        <w:tab/>
      </w:r>
      <w:r w:rsidR="003B27D2" w:rsidRPr="0070595E">
        <w:rPr>
          <w:rFonts w:ascii="Arial" w:hAnsi="Arial"/>
          <w:snapToGrid w:val="0"/>
        </w:rPr>
        <w:t>NC BOARD OF COSMETIC ARTS EXAMINERS</w:t>
      </w:r>
    </w:p>
    <w:p w:rsidR="00C944E2" w:rsidRPr="0070595E" w:rsidRDefault="00C944E2" w:rsidP="003B27D2">
      <w:pPr>
        <w:tabs>
          <w:tab w:val="left" w:pos="1296"/>
        </w:tabs>
        <w:spacing w:line="360" w:lineRule="auto"/>
        <w:outlineLvl w:val="0"/>
        <w:rPr>
          <w:rFonts w:ascii="Arial" w:hAnsi="Arial"/>
          <w:snapToGrid w:val="0"/>
        </w:rPr>
      </w:pPr>
      <w:r w:rsidRPr="0070595E">
        <w:rPr>
          <w:rFonts w:ascii="Arial" w:hAnsi="Arial"/>
          <w:snapToGrid w:val="0"/>
        </w:rPr>
        <w:t>RULE CITATION:</w:t>
      </w:r>
      <w:r w:rsidRPr="0070595E">
        <w:rPr>
          <w:rFonts w:ascii="Arial" w:hAnsi="Arial"/>
          <w:snapToGrid w:val="0"/>
        </w:rPr>
        <w:tab/>
      </w:r>
      <w:r w:rsidR="003B27D2" w:rsidRPr="0070595E">
        <w:rPr>
          <w:rFonts w:ascii="Arial" w:hAnsi="Arial"/>
          <w:snapToGrid w:val="0"/>
        </w:rPr>
        <w:t>21 NCAC 14</w:t>
      </w:r>
      <w:r w:rsidR="00B91DD5" w:rsidRPr="0070595E">
        <w:rPr>
          <w:rFonts w:ascii="Arial" w:hAnsi="Arial"/>
          <w:snapToGrid w:val="0"/>
        </w:rPr>
        <w:t>B .0307</w:t>
      </w:r>
    </w:p>
    <w:p w:rsidR="00C944E2" w:rsidRPr="0070595E" w:rsidRDefault="00C944E2" w:rsidP="003B27D2">
      <w:pPr>
        <w:spacing w:line="360" w:lineRule="auto"/>
        <w:outlineLvl w:val="0"/>
        <w:rPr>
          <w:rFonts w:ascii="Arial" w:hAnsi="Arial"/>
          <w:snapToGrid w:val="0"/>
        </w:rPr>
      </w:pPr>
      <w:r w:rsidRPr="0070595E">
        <w:rPr>
          <w:rFonts w:ascii="Arial" w:hAnsi="Arial"/>
          <w:snapToGrid w:val="0"/>
        </w:rPr>
        <w:t>DEADLINE FO</w:t>
      </w:r>
      <w:r w:rsidR="00061CC6" w:rsidRPr="0070595E">
        <w:rPr>
          <w:rFonts w:ascii="Arial" w:hAnsi="Arial"/>
          <w:snapToGrid w:val="0"/>
        </w:rPr>
        <w:t>R RECEIPT:</w:t>
      </w:r>
      <w:r w:rsidR="00061CC6" w:rsidRPr="0070595E">
        <w:rPr>
          <w:rFonts w:ascii="Arial" w:hAnsi="Arial"/>
          <w:snapToGrid w:val="0"/>
        </w:rPr>
        <w:tab/>
      </w:r>
      <w:r w:rsidR="00484297">
        <w:rPr>
          <w:rFonts w:ascii="Arial" w:hAnsi="Arial"/>
          <w:snapToGrid w:val="0"/>
        </w:rPr>
        <w:t>TEN DAYS AFTER EMAIL SUBMISSION TO YOU</w:t>
      </w:r>
    </w:p>
    <w:p w:rsidR="0083306C" w:rsidRPr="0070595E" w:rsidRDefault="0083306C" w:rsidP="0083306C">
      <w:pPr>
        <w:pStyle w:val="BodyText"/>
        <w:spacing w:before="120" w:after="120"/>
        <w:jc w:val="both"/>
        <w:rPr>
          <w:rFonts w:ascii="Arial" w:hAnsi="Arial"/>
          <w:b/>
          <w:i/>
          <w:sz w:val="20"/>
        </w:rPr>
      </w:pPr>
      <w:r w:rsidRPr="0070595E">
        <w:rPr>
          <w:rFonts w:ascii="Arial" w:hAnsi="Arial"/>
          <w:b/>
          <w:i/>
          <w:sz w:val="20"/>
          <w:u w:val="single"/>
        </w:rPr>
        <w:t>NOTE WELL:</w:t>
      </w:r>
      <w:r w:rsidRPr="0070595E">
        <w:rPr>
          <w:rFonts w:ascii="Arial" w:hAnsi="Arial"/>
          <w:b/>
          <w:i/>
          <w:sz w:val="20"/>
        </w:rPr>
        <w:t xml:space="preserve"> This request when viewed on computer </w:t>
      </w:r>
      <w:r w:rsidR="00B34E7D" w:rsidRPr="0070595E">
        <w:rPr>
          <w:rFonts w:ascii="Arial" w:hAnsi="Arial"/>
          <w:b/>
          <w:i/>
          <w:sz w:val="20"/>
        </w:rPr>
        <w:t>may extend</w:t>
      </w:r>
      <w:r w:rsidRPr="0070595E">
        <w:rPr>
          <w:rFonts w:ascii="Arial" w:hAnsi="Arial"/>
          <w:b/>
          <w:i/>
          <w:sz w:val="20"/>
        </w:rPr>
        <w:t xml:space="preserve"> several pages. Please be sure you have reached the end of the document.</w:t>
      </w:r>
    </w:p>
    <w:p w:rsidR="00C944E2" w:rsidRPr="0070595E" w:rsidRDefault="00C944E2" w:rsidP="00C944E2">
      <w:pPr>
        <w:jc w:val="both"/>
        <w:rPr>
          <w:rFonts w:ascii="Arial" w:hAnsi="Arial"/>
          <w:snapToGrid w:val="0"/>
        </w:rPr>
      </w:pPr>
      <w:r w:rsidRPr="0070595E">
        <w:rPr>
          <w:rFonts w:ascii="Arial" w:hAnsi="Arial"/>
          <w:snapToGrid w:val="0"/>
        </w:rPr>
        <w:t>The Rules Review Commission staff has completed its</w:t>
      </w:r>
      <w:r w:rsidR="00FF74A7" w:rsidRPr="0070595E">
        <w:rPr>
          <w:rFonts w:ascii="Arial" w:hAnsi="Arial"/>
          <w:snapToGrid w:val="0"/>
        </w:rPr>
        <w:t xml:space="preserve"> opinion</w:t>
      </w:r>
      <w:r w:rsidRPr="0070595E">
        <w:rPr>
          <w:rFonts w:ascii="Arial" w:hAnsi="Arial"/>
          <w:snapToGrid w:val="0"/>
        </w:rPr>
        <w:t xml:space="preserve"> review of this rule</w:t>
      </w:r>
      <w:r w:rsidR="00FF74A7" w:rsidRPr="0070595E">
        <w:rPr>
          <w:rFonts w:ascii="Arial" w:hAnsi="Arial"/>
          <w:snapToGrid w:val="0"/>
        </w:rPr>
        <w:t xml:space="preserve"> or set of rules your agency filed with the RRC for review by the RRC</w:t>
      </w:r>
      <w:r w:rsidRPr="0070595E">
        <w:rPr>
          <w:rFonts w:ascii="Arial" w:hAnsi="Arial"/>
          <w:snapToGrid w:val="0"/>
        </w:rPr>
        <w:t xml:space="preserve"> </w:t>
      </w:r>
      <w:r w:rsidR="00FF74A7" w:rsidRPr="0070595E">
        <w:rPr>
          <w:rFonts w:ascii="Arial" w:hAnsi="Arial"/>
          <w:snapToGrid w:val="0"/>
        </w:rPr>
        <w:t xml:space="preserve">at its </w:t>
      </w:r>
      <w:r w:rsidRPr="0070595E">
        <w:rPr>
          <w:rFonts w:ascii="Arial" w:hAnsi="Arial"/>
          <w:snapToGrid w:val="0"/>
        </w:rPr>
        <w:t xml:space="preserve">next meeting.  The Commission has not yet </w:t>
      </w:r>
      <w:r w:rsidR="00FF74A7" w:rsidRPr="0070595E">
        <w:rPr>
          <w:rFonts w:ascii="Arial" w:hAnsi="Arial"/>
          <w:snapToGrid w:val="0"/>
        </w:rPr>
        <w:t xml:space="preserve">met </w:t>
      </w:r>
      <w:r w:rsidRPr="0070595E">
        <w:rPr>
          <w:rFonts w:ascii="Arial" w:hAnsi="Arial"/>
          <w:snapToGrid w:val="0"/>
        </w:rPr>
        <w:t>and therefore there has not been a determination as to whether the rule will be approved.  You may call this office to inquire concerning the staff recommendation.</w:t>
      </w:r>
    </w:p>
    <w:p w:rsidR="00C944E2" w:rsidRPr="0070595E" w:rsidRDefault="00C944E2" w:rsidP="00C944E2">
      <w:pPr>
        <w:jc w:val="both"/>
        <w:rPr>
          <w:rFonts w:ascii="Arial" w:hAnsi="Arial"/>
          <w:snapToGrid w:val="0"/>
        </w:rPr>
      </w:pPr>
    </w:p>
    <w:p w:rsidR="00C944E2" w:rsidRPr="0070595E" w:rsidRDefault="00C944E2" w:rsidP="00C944E2">
      <w:pPr>
        <w:pStyle w:val="BodyText"/>
        <w:spacing w:before="0"/>
        <w:jc w:val="both"/>
        <w:rPr>
          <w:rFonts w:ascii="Arial" w:hAnsi="Arial"/>
          <w:sz w:val="20"/>
        </w:rPr>
      </w:pPr>
      <w:r w:rsidRPr="0070595E">
        <w:rPr>
          <w:rFonts w:ascii="Arial" w:hAnsi="Arial"/>
          <w:sz w:val="20"/>
        </w:rPr>
        <w:t xml:space="preserve">In reviewing these rules, the staff determined that </w:t>
      </w:r>
      <w:r w:rsidR="00FF74A7" w:rsidRPr="0070595E">
        <w:rPr>
          <w:rFonts w:ascii="Arial" w:hAnsi="Arial"/>
          <w:sz w:val="20"/>
        </w:rPr>
        <w:t xml:space="preserve">one or more </w:t>
      </w:r>
      <w:r w:rsidRPr="0070595E">
        <w:rPr>
          <w:rFonts w:ascii="Arial" w:hAnsi="Arial"/>
          <w:sz w:val="20"/>
        </w:rPr>
        <w:t>technical changes need to</w:t>
      </w:r>
      <w:r w:rsidR="00FF74A7" w:rsidRPr="0070595E">
        <w:rPr>
          <w:rFonts w:ascii="Arial" w:hAnsi="Arial"/>
          <w:sz w:val="20"/>
        </w:rPr>
        <w:t xml:space="preserve"> be made. Approval of any rule is contingent on making this technical change as set out in G.S. 150B-21.1</w:t>
      </w:r>
      <w:r w:rsidR="009B6F71" w:rsidRPr="0070595E">
        <w:rPr>
          <w:rFonts w:ascii="Arial" w:hAnsi="Arial"/>
          <w:sz w:val="20"/>
        </w:rPr>
        <w:t>0</w:t>
      </w:r>
      <w:r w:rsidR="00FF74A7" w:rsidRPr="0070595E">
        <w:rPr>
          <w:rFonts w:ascii="Arial" w:hAnsi="Arial"/>
          <w:sz w:val="20"/>
        </w:rPr>
        <w:t>.</w:t>
      </w:r>
    </w:p>
    <w:p w:rsidR="00201C0C" w:rsidRPr="000240A5" w:rsidRDefault="00B91DD5" w:rsidP="00C944E2">
      <w:pPr>
        <w:pStyle w:val="BodyText"/>
        <w:jc w:val="both"/>
        <w:rPr>
          <w:rFonts w:ascii="Arial" w:hAnsi="Arial"/>
          <w:i/>
          <w:sz w:val="20"/>
        </w:rPr>
      </w:pPr>
      <w:r w:rsidRPr="000240A5">
        <w:rPr>
          <w:rFonts w:ascii="Arial" w:hAnsi="Arial"/>
          <w:i/>
          <w:sz w:val="20"/>
        </w:rPr>
        <w:t>In (b) line 5 please delete or define “complete.”</w:t>
      </w:r>
    </w:p>
    <w:p w:rsidR="00B91DD5" w:rsidRPr="000240A5" w:rsidRDefault="00B91DD5" w:rsidP="00C944E2">
      <w:pPr>
        <w:pStyle w:val="BodyText"/>
        <w:jc w:val="both"/>
        <w:rPr>
          <w:rFonts w:ascii="Arial" w:hAnsi="Arial"/>
          <w:i/>
          <w:sz w:val="20"/>
        </w:rPr>
      </w:pPr>
      <w:r w:rsidRPr="000240A5">
        <w:rPr>
          <w:rFonts w:ascii="Arial" w:hAnsi="Arial"/>
          <w:i/>
          <w:sz w:val="20"/>
        </w:rPr>
        <w:t>In (c) line 10 either define “fair” or change “a fair” to “an.”</w:t>
      </w:r>
    </w:p>
    <w:p w:rsidR="00B91DD5" w:rsidRPr="000240A5" w:rsidRDefault="00B91DD5" w:rsidP="00C944E2">
      <w:pPr>
        <w:pStyle w:val="BodyText"/>
        <w:jc w:val="both"/>
        <w:rPr>
          <w:rFonts w:ascii="Arial" w:hAnsi="Arial"/>
          <w:i/>
          <w:sz w:val="20"/>
        </w:rPr>
      </w:pPr>
      <w:r w:rsidRPr="000240A5">
        <w:rPr>
          <w:rFonts w:ascii="Arial" w:hAnsi="Arial"/>
          <w:i/>
          <w:sz w:val="20"/>
        </w:rPr>
        <w:t>In (d) and (e) lines 12 and 14 please change “hearing” to “hearings.”</w:t>
      </w:r>
    </w:p>
    <w:p w:rsidR="009523E0" w:rsidRPr="000240A5" w:rsidRDefault="009523E0" w:rsidP="00C944E2">
      <w:pPr>
        <w:pStyle w:val="BodyText"/>
        <w:jc w:val="both"/>
        <w:rPr>
          <w:rFonts w:ascii="Arial" w:hAnsi="Arial"/>
          <w:i/>
          <w:sz w:val="20"/>
        </w:rPr>
      </w:pPr>
      <w:r w:rsidRPr="000240A5">
        <w:rPr>
          <w:rFonts w:ascii="Arial" w:hAnsi="Arial"/>
          <w:i/>
          <w:sz w:val="20"/>
        </w:rPr>
        <w:t>In (h) if you “postpone” a hearing that is actually rescheduling the hearing. This will require publication of the new hearing date in the NC Register with sufficient notice. I would suggest changing “postponed” to “continued.” We can explain to you the difference and the mechanics for doing so; this would not necessarily disrupt the rulemaking schedule you were on.</w:t>
      </w:r>
      <w:r w:rsidR="000240A5" w:rsidRPr="000240A5">
        <w:rPr>
          <w:rFonts w:ascii="Arial" w:hAnsi="Arial"/>
          <w:i/>
          <w:sz w:val="20"/>
        </w:rPr>
        <w:t xml:space="preserve"> I would suggest changing “postponed” to “continued” in (h) line 34 and “postponement” in (h)(3), page 2 line 39 to “continuing the hearing.”</w:t>
      </w:r>
    </w:p>
    <w:p w:rsidR="009523E0" w:rsidRPr="000240A5" w:rsidRDefault="009523E0" w:rsidP="00C944E2">
      <w:pPr>
        <w:pStyle w:val="BodyText"/>
        <w:jc w:val="both"/>
        <w:rPr>
          <w:rFonts w:ascii="Arial" w:hAnsi="Arial"/>
          <w:i/>
          <w:sz w:val="20"/>
        </w:rPr>
      </w:pPr>
      <w:r w:rsidRPr="000240A5">
        <w:rPr>
          <w:rFonts w:ascii="Arial" w:hAnsi="Arial"/>
          <w:i/>
          <w:sz w:val="20"/>
        </w:rPr>
        <w:t>In (i) page 2 line 40 I would suggest changing “shall” to “may” to give the agency more flexibility. This also removes the somewhat contradictory nature of the rule in (j)(2) lines 45 and 46 that suggests a hearing might still be held in a location even though “the room ... does not accommodate the number of people who wish to attend the hearing.”</w:t>
      </w:r>
    </w:p>
    <w:p w:rsidR="000240A5" w:rsidRPr="000240A5" w:rsidRDefault="000240A5" w:rsidP="00C944E2">
      <w:pPr>
        <w:pStyle w:val="BodyText"/>
        <w:jc w:val="both"/>
        <w:rPr>
          <w:rFonts w:ascii="Arial" w:hAnsi="Arial"/>
          <w:i/>
          <w:sz w:val="20"/>
        </w:rPr>
      </w:pPr>
      <w:r w:rsidRPr="000240A5">
        <w:rPr>
          <w:rFonts w:ascii="Arial" w:hAnsi="Arial"/>
          <w:i/>
          <w:sz w:val="20"/>
        </w:rPr>
        <w:t>The formatting of subparagraph (j)(2) is not correct.</w:t>
      </w:r>
    </w:p>
    <w:p w:rsidR="009523E0" w:rsidRPr="000240A5" w:rsidRDefault="009523E0" w:rsidP="00C944E2">
      <w:pPr>
        <w:pStyle w:val="BodyText"/>
        <w:jc w:val="both"/>
        <w:rPr>
          <w:rFonts w:ascii="Arial" w:hAnsi="Arial"/>
          <w:i/>
          <w:sz w:val="20"/>
        </w:rPr>
      </w:pPr>
      <w:r w:rsidRPr="000240A5">
        <w:rPr>
          <w:rFonts w:ascii="Arial" w:hAnsi="Arial"/>
          <w:i/>
          <w:sz w:val="20"/>
        </w:rPr>
        <w:t>In (l) it seems to me the reference to paragraph (a) should be a reference to (k) or some paragraph(s) other than (a).</w:t>
      </w:r>
    </w:p>
    <w:p w:rsidR="009523E0" w:rsidRPr="000240A5" w:rsidRDefault="009523E0" w:rsidP="00C944E2">
      <w:pPr>
        <w:pStyle w:val="BodyText"/>
        <w:jc w:val="both"/>
        <w:rPr>
          <w:rFonts w:ascii="Arial" w:hAnsi="Arial"/>
          <w:i/>
          <w:sz w:val="20"/>
        </w:rPr>
      </w:pPr>
      <w:r w:rsidRPr="000240A5">
        <w:rPr>
          <w:rFonts w:ascii="Arial" w:hAnsi="Arial"/>
          <w:i/>
          <w:sz w:val="20"/>
        </w:rPr>
        <w:t>In (n) line 53 please delete the comma after “comments,” and change “may” to “shall” or “must.”</w:t>
      </w:r>
    </w:p>
    <w:p w:rsidR="0070595E" w:rsidRPr="000240A5" w:rsidRDefault="0070595E" w:rsidP="00C944E2">
      <w:pPr>
        <w:pStyle w:val="BodyText"/>
        <w:jc w:val="both"/>
        <w:rPr>
          <w:rFonts w:ascii="Arial" w:hAnsi="Arial"/>
          <w:i/>
          <w:sz w:val="20"/>
        </w:rPr>
      </w:pPr>
      <w:r w:rsidRPr="000240A5">
        <w:rPr>
          <w:rFonts w:ascii="Arial" w:hAnsi="Arial"/>
          <w:i/>
          <w:sz w:val="20"/>
        </w:rPr>
        <w:t>Please add the agency’s Chapter 88B rulemaking authority to the history note.</w:t>
      </w:r>
    </w:p>
    <w:p w:rsidR="00C944E2" w:rsidRPr="0070595E" w:rsidRDefault="00C944E2" w:rsidP="00C944E2">
      <w:pPr>
        <w:pStyle w:val="BodyText"/>
        <w:jc w:val="both"/>
        <w:rPr>
          <w:rFonts w:ascii="Arial" w:hAnsi="Arial"/>
          <w:sz w:val="20"/>
        </w:rPr>
      </w:pPr>
      <w:r w:rsidRPr="0070595E">
        <w:rPr>
          <w:rFonts w:ascii="Arial" w:hAnsi="Arial"/>
          <w:sz w:val="20"/>
        </w:rPr>
        <w:t>Please retype</w:t>
      </w:r>
      <w:r w:rsidR="00155EA1" w:rsidRPr="0070595E">
        <w:rPr>
          <w:rFonts w:ascii="Arial" w:hAnsi="Arial"/>
          <w:sz w:val="20"/>
        </w:rPr>
        <w:t xml:space="preserve"> or otherwise correct the rule(s) or submission form(s) as necessary </w:t>
      </w:r>
      <w:r w:rsidRPr="0070595E">
        <w:rPr>
          <w:rFonts w:ascii="Arial" w:hAnsi="Arial"/>
          <w:sz w:val="20"/>
        </w:rPr>
        <w:t xml:space="preserve">and </w:t>
      </w:r>
      <w:r w:rsidR="00155EA1" w:rsidRPr="0070595E">
        <w:rPr>
          <w:rFonts w:ascii="Arial" w:hAnsi="Arial"/>
          <w:sz w:val="20"/>
        </w:rPr>
        <w:t>deliver</w:t>
      </w:r>
      <w:r w:rsidRPr="0070595E">
        <w:rPr>
          <w:rFonts w:ascii="Arial" w:hAnsi="Arial"/>
          <w:sz w:val="20"/>
        </w:rPr>
        <w:t xml:space="preserve"> it to our office at </w:t>
      </w:r>
      <w:r w:rsidR="00155EA1" w:rsidRPr="0070595E">
        <w:rPr>
          <w:rFonts w:ascii="Arial" w:hAnsi="Arial"/>
          <w:sz w:val="20"/>
        </w:rPr>
        <w:t>1711 New Hope Church Rd, Raleigh, North Carolina 27609</w:t>
      </w:r>
      <w:r w:rsidR="000E1ABE" w:rsidRPr="0070595E">
        <w:rPr>
          <w:rFonts w:ascii="Arial" w:hAnsi="Arial"/>
          <w:sz w:val="20"/>
        </w:rPr>
        <w:t>.</w:t>
      </w:r>
    </w:p>
    <w:p w:rsidR="00C944E2" w:rsidRPr="0070595E" w:rsidRDefault="00C944E2" w:rsidP="00C944E2">
      <w:pPr>
        <w:tabs>
          <w:tab w:val="left" w:pos="1296"/>
        </w:tabs>
        <w:jc w:val="both"/>
        <w:rPr>
          <w:rFonts w:ascii="Arial" w:hAnsi="Arial"/>
          <w:snapToGrid w:val="0"/>
        </w:rPr>
      </w:pPr>
    </w:p>
    <w:p w:rsidR="00C944E2" w:rsidRPr="0070595E" w:rsidRDefault="00155EA1" w:rsidP="003B27D2">
      <w:pPr>
        <w:tabs>
          <w:tab w:val="left" w:pos="1296"/>
        </w:tabs>
        <w:jc w:val="both"/>
        <w:outlineLvl w:val="0"/>
        <w:rPr>
          <w:rFonts w:ascii="Arial" w:hAnsi="Arial"/>
          <w:snapToGrid w:val="0"/>
        </w:rPr>
      </w:pPr>
      <w:r w:rsidRPr="0070595E">
        <w:rPr>
          <w:rFonts w:ascii="Arial" w:hAnsi="Arial"/>
          <w:snapToGrid w:val="0"/>
        </w:rPr>
        <w:t>If you have any questions or problems concerning this request, please contact me.</w:t>
      </w:r>
    </w:p>
    <w:p w:rsidR="00C944E2" w:rsidRPr="0070595E" w:rsidRDefault="00C944E2" w:rsidP="00C944E2">
      <w:pPr>
        <w:tabs>
          <w:tab w:val="left" w:pos="1296"/>
        </w:tabs>
        <w:rPr>
          <w:rFonts w:ascii="Arial" w:hAnsi="Arial"/>
          <w:snapToGrid w:val="0"/>
        </w:rPr>
      </w:pPr>
    </w:p>
    <w:p w:rsidR="00C944E2" w:rsidRPr="0070595E" w:rsidRDefault="00C944E2" w:rsidP="00C944E2">
      <w:pPr>
        <w:tabs>
          <w:tab w:val="left" w:pos="1296"/>
        </w:tabs>
        <w:rPr>
          <w:rFonts w:ascii="Arial" w:hAnsi="Arial"/>
          <w:snapToGrid w:val="0"/>
        </w:rPr>
      </w:pPr>
    </w:p>
    <w:p w:rsidR="00C944E2" w:rsidRPr="0070595E" w:rsidRDefault="00C944E2" w:rsidP="00C944E2">
      <w:pPr>
        <w:rPr>
          <w:rFonts w:ascii="Arial" w:hAnsi="Arial"/>
          <w:snapToGrid w:val="0"/>
        </w:rPr>
      </w:pPr>
      <w:r w:rsidRPr="0070595E">
        <w:rPr>
          <w:rFonts w:ascii="Arial" w:hAnsi="Arial"/>
          <w:snapToGrid w:val="0"/>
        </w:rPr>
        <w:t>Joseph J. DeLuca, Jr.</w:t>
      </w:r>
    </w:p>
    <w:p w:rsidR="00061CC6" w:rsidRPr="0070595E" w:rsidRDefault="00061CC6" w:rsidP="00061CC6">
      <w:pPr>
        <w:rPr>
          <w:rFonts w:ascii="Arial" w:hAnsi="Arial"/>
          <w:snapToGrid w:val="0"/>
        </w:rPr>
      </w:pPr>
      <w:r w:rsidRPr="0070595E">
        <w:rPr>
          <w:rFonts w:ascii="Arial" w:hAnsi="Arial"/>
          <w:snapToGrid w:val="0"/>
        </w:rPr>
        <w:t>Commission Counsel</w:t>
      </w:r>
    </w:p>
    <w:p w:rsidR="00155EA1" w:rsidRDefault="00257BB6" w:rsidP="009A41A3">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B27D2" w:rsidRDefault="003B27D2" w:rsidP="003B27D2">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70595E">
        <w:rPr>
          <w:rFonts w:ascii="Arial" w:hAnsi="Arial"/>
          <w:snapToGrid w:val="0"/>
          <w:sz w:val="22"/>
        </w:rPr>
        <w:t>B .0607</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9A41A3" w:rsidRPr="00E61C15" w:rsidRDefault="009A41A3" w:rsidP="009A41A3">
      <w:pPr>
        <w:pStyle w:val="BodyText"/>
        <w:jc w:val="both"/>
        <w:rPr>
          <w:rFonts w:ascii="Arial" w:hAnsi="Arial"/>
          <w:i/>
          <w:sz w:val="22"/>
        </w:rPr>
      </w:pPr>
      <w:r>
        <w:rPr>
          <w:rFonts w:ascii="Arial" w:hAnsi="Arial"/>
          <w:i/>
          <w:sz w:val="22"/>
        </w:rPr>
        <w:t>I am not sure whether it happened here for the first time, but it does appear in subsequent rules. (Sometimes I point it out and sometimes I haven’t because it seems the explanation for the rule does have some basis in the rule. However, the reasons for your action in adopting or amending these rules appear to have gotten out of sync. Please review your submission forms and correct this, for this and all subsequent affected rules.</w:t>
      </w:r>
    </w:p>
    <w:p w:rsidR="000240A5" w:rsidRDefault="0070595E" w:rsidP="00155EA1">
      <w:pPr>
        <w:pStyle w:val="BodyText"/>
        <w:jc w:val="both"/>
        <w:rPr>
          <w:rFonts w:ascii="Arial" w:hAnsi="Arial"/>
          <w:i/>
          <w:sz w:val="22"/>
        </w:rPr>
      </w:pPr>
      <w:r>
        <w:rPr>
          <w:rFonts w:ascii="Arial" w:hAnsi="Arial"/>
          <w:i/>
          <w:sz w:val="22"/>
        </w:rPr>
        <w:t>In (a) line 4</w:t>
      </w:r>
      <w:r w:rsidR="000240A5">
        <w:rPr>
          <w:rFonts w:ascii="Arial" w:hAnsi="Arial"/>
          <w:i/>
          <w:sz w:val="22"/>
        </w:rPr>
        <w:t xml:space="preserve"> I would suggest deleting “administrative” and changing “an” to “a.” I think more people are familiar with the term “rule” than “administrative rule.” </w:t>
      </w:r>
    </w:p>
    <w:p w:rsidR="00155EA1" w:rsidRPr="00201C0C" w:rsidRDefault="000240A5" w:rsidP="00155EA1">
      <w:pPr>
        <w:pStyle w:val="BodyText"/>
        <w:jc w:val="both"/>
        <w:rPr>
          <w:rFonts w:ascii="Arial" w:hAnsi="Arial"/>
          <w:i/>
          <w:sz w:val="22"/>
        </w:rPr>
      </w:pPr>
      <w:r>
        <w:rPr>
          <w:rFonts w:ascii="Arial" w:hAnsi="Arial"/>
          <w:i/>
          <w:sz w:val="22"/>
        </w:rPr>
        <w:t xml:space="preserve">Also in that same line </w:t>
      </w:r>
      <w:r w:rsidR="0070595E">
        <w:rPr>
          <w:rFonts w:ascii="Arial" w:hAnsi="Arial"/>
          <w:i/>
          <w:sz w:val="22"/>
        </w:rPr>
        <w:t>please delete the comma after “Board,”.</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DE4854" w:rsidRDefault="00DE4854" w:rsidP="00DE4854">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DE4854" w:rsidRDefault="00DE4854" w:rsidP="00DE4854">
      <w:pPr>
        <w:tabs>
          <w:tab w:val="left" w:pos="1296"/>
        </w:tabs>
        <w:jc w:val="center"/>
        <w:rPr>
          <w:snapToGrid w:val="0"/>
          <w:sz w:val="24"/>
        </w:rPr>
      </w:pPr>
    </w:p>
    <w:p w:rsidR="00DE4854" w:rsidRDefault="00DE4854" w:rsidP="00DE4854">
      <w:pPr>
        <w:tabs>
          <w:tab w:val="left" w:pos="1296"/>
        </w:tabs>
        <w:jc w:val="center"/>
        <w:rPr>
          <w:snapToGrid w:val="0"/>
          <w:sz w:val="24"/>
        </w:rPr>
      </w:pPr>
    </w:p>
    <w:p w:rsidR="00DE4854" w:rsidRDefault="00DE4854" w:rsidP="00DE4854">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DE4854" w:rsidRDefault="00DE4854" w:rsidP="00DE4854">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.0201</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DE4854" w:rsidRDefault="00DE4854" w:rsidP="00DE485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E4854" w:rsidRDefault="00DE4854" w:rsidP="00DE4854">
      <w:pPr>
        <w:jc w:val="both"/>
        <w:rPr>
          <w:rFonts w:ascii="Arial" w:hAnsi="Arial"/>
          <w:snapToGrid w:val="0"/>
          <w:sz w:val="22"/>
        </w:rPr>
      </w:pPr>
    </w:p>
    <w:p w:rsidR="00DE4854" w:rsidRDefault="00DE4854" w:rsidP="00DE485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E4854" w:rsidRDefault="00DE4854" w:rsidP="00DE4854">
      <w:pPr>
        <w:pStyle w:val="BodyText"/>
        <w:jc w:val="both"/>
        <w:rPr>
          <w:rFonts w:ascii="Arial" w:hAnsi="Arial"/>
          <w:i/>
          <w:sz w:val="22"/>
        </w:rPr>
      </w:pPr>
      <w:r>
        <w:rPr>
          <w:rFonts w:ascii="Arial" w:hAnsi="Arial"/>
          <w:i/>
          <w:sz w:val="22"/>
        </w:rPr>
        <w:t>In (b), (c) and (d) lines 8, 10 and 12 delete “initially.” You should also change “the effective date ... this Subchapter” to “March 1, 2012” in those rules. In later years and after any rule amendments it will</w:t>
      </w:r>
      <w:r w:rsidR="009A41A3">
        <w:rPr>
          <w:rFonts w:ascii="Arial" w:hAnsi="Arial"/>
          <w:i/>
          <w:sz w:val="22"/>
        </w:rPr>
        <w:t xml:space="preserve"> be</w:t>
      </w:r>
      <w:r>
        <w:rPr>
          <w:rFonts w:ascii="Arial" w:hAnsi="Arial"/>
          <w:i/>
          <w:sz w:val="22"/>
        </w:rPr>
        <w:t xml:space="preserve"> clear what the date you are referring to is. (If the rule was not approved as anticipated, you can change the date to the new effective date.)</w:t>
      </w:r>
    </w:p>
    <w:p w:rsidR="00DE4854" w:rsidRDefault="00DE4854" w:rsidP="00DE4854">
      <w:pPr>
        <w:pStyle w:val="BodyText"/>
        <w:jc w:val="both"/>
        <w:rPr>
          <w:rFonts w:ascii="Arial" w:hAnsi="Arial"/>
          <w:i/>
          <w:sz w:val="22"/>
        </w:rPr>
      </w:pPr>
      <w:r>
        <w:rPr>
          <w:rFonts w:ascii="Arial" w:hAnsi="Arial"/>
          <w:i/>
          <w:sz w:val="22"/>
        </w:rPr>
        <w:t>In (d) line 20 I believe you should change “make structural” to “make any structural.” You might also choose to express whatever structural changes are contemplated linked to a percentage of the shop’s value at the time of the change or some other more specific measurement. This would help to avoid arguments over whether a change is “structural” or whether it is a “change” in the event of a major structural repair. I would be happy to offer suggested language if you desire.</w:t>
      </w:r>
    </w:p>
    <w:p w:rsidR="00DE4854" w:rsidRPr="00201C0C" w:rsidRDefault="00DE4854" w:rsidP="00DE4854">
      <w:pPr>
        <w:pStyle w:val="BodyText"/>
        <w:jc w:val="both"/>
        <w:rPr>
          <w:rFonts w:ascii="Arial" w:hAnsi="Arial"/>
          <w:i/>
          <w:sz w:val="22"/>
        </w:rPr>
      </w:pPr>
      <w:r>
        <w:rPr>
          <w:rFonts w:ascii="Arial" w:hAnsi="Arial"/>
          <w:i/>
          <w:sz w:val="22"/>
        </w:rPr>
        <w:t>In (e) line 14 it seems to me that “as” should be “a.”</w:t>
      </w:r>
    </w:p>
    <w:p w:rsidR="00DE4854" w:rsidRDefault="00DE4854" w:rsidP="00DE485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E4854" w:rsidRDefault="00DE4854" w:rsidP="00DE4854">
      <w:pPr>
        <w:tabs>
          <w:tab w:val="left" w:pos="1296"/>
        </w:tabs>
        <w:jc w:val="both"/>
        <w:rPr>
          <w:rFonts w:ascii="Arial" w:hAnsi="Arial"/>
          <w:snapToGrid w:val="0"/>
          <w:sz w:val="22"/>
        </w:rPr>
      </w:pPr>
    </w:p>
    <w:p w:rsidR="00DE4854" w:rsidRPr="00155EA1" w:rsidRDefault="00DE4854" w:rsidP="00DE4854">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DE4854" w:rsidRDefault="00DE4854" w:rsidP="00DE4854">
      <w:pPr>
        <w:tabs>
          <w:tab w:val="left" w:pos="1296"/>
        </w:tabs>
        <w:rPr>
          <w:rFonts w:ascii="Arial" w:hAnsi="Arial"/>
          <w:snapToGrid w:val="0"/>
          <w:sz w:val="22"/>
        </w:rPr>
      </w:pPr>
    </w:p>
    <w:p w:rsidR="00DE4854" w:rsidRDefault="00DE4854" w:rsidP="00DE4854">
      <w:pPr>
        <w:tabs>
          <w:tab w:val="left" w:pos="1296"/>
        </w:tabs>
        <w:rPr>
          <w:rFonts w:ascii="Arial" w:hAnsi="Arial"/>
          <w:snapToGrid w:val="0"/>
          <w:sz w:val="22"/>
        </w:rPr>
      </w:pPr>
    </w:p>
    <w:p w:rsidR="00DE4854" w:rsidRDefault="00DE4854" w:rsidP="00DE4854">
      <w:pPr>
        <w:rPr>
          <w:rFonts w:ascii="Arial" w:hAnsi="Arial"/>
          <w:snapToGrid w:val="0"/>
          <w:sz w:val="22"/>
        </w:rPr>
      </w:pPr>
      <w:r>
        <w:rPr>
          <w:rFonts w:ascii="Arial" w:hAnsi="Arial"/>
          <w:snapToGrid w:val="0"/>
          <w:sz w:val="22"/>
        </w:rPr>
        <w:t>Joseph J. DeLuca, Jr.</w:t>
      </w:r>
    </w:p>
    <w:p w:rsidR="00DE4854" w:rsidRDefault="00DE4854" w:rsidP="00DE4854">
      <w:pPr>
        <w:rPr>
          <w:rFonts w:ascii="Arial" w:hAnsi="Arial"/>
          <w:snapToGrid w:val="0"/>
          <w:sz w:val="22"/>
        </w:rPr>
      </w:pPr>
      <w:r>
        <w:rPr>
          <w:rFonts w:ascii="Arial" w:hAnsi="Arial"/>
          <w:snapToGrid w:val="0"/>
          <w:sz w:val="22"/>
        </w:rPr>
        <w:t>Commission Counsel</w:t>
      </w:r>
    </w:p>
    <w:p w:rsidR="00BF5036" w:rsidRDefault="00BF5036" w:rsidP="00BF5036">
      <w:pPr>
        <w:pStyle w:val="Title"/>
        <w:outlineLvl w:val="0"/>
        <w:rPr>
          <w:rFonts w:ascii="Arial Black" w:hAnsi="Arial Black"/>
          <w:sz w:val="22"/>
          <w:u w:val="single"/>
        </w:rPr>
      </w:pPr>
      <w:r>
        <w:br w:type="page"/>
      </w:r>
      <w:r>
        <w:rPr>
          <w:rFonts w:ascii="Arial Black" w:hAnsi="Arial Black"/>
          <w:sz w:val="22"/>
          <w:u w:val="single"/>
        </w:rPr>
        <w:t>REQUEST FOR TECHNICAL CHANGE</w:t>
      </w:r>
    </w:p>
    <w:p w:rsidR="00BF5036" w:rsidRDefault="00BF5036" w:rsidP="00BF5036">
      <w:pPr>
        <w:tabs>
          <w:tab w:val="left" w:pos="1296"/>
        </w:tabs>
        <w:jc w:val="center"/>
        <w:rPr>
          <w:snapToGrid w:val="0"/>
          <w:sz w:val="24"/>
        </w:rPr>
      </w:pPr>
    </w:p>
    <w:p w:rsidR="00BF5036" w:rsidRDefault="00BF5036" w:rsidP="00BF5036">
      <w:pPr>
        <w:tabs>
          <w:tab w:val="left" w:pos="1296"/>
        </w:tabs>
        <w:jc w:val="center"/>
        <w:rPr>
          <w:snapToGrid w:val="0"/>
          <w:sz w:val="24"/>
        </w:rPr>
      </w:pPr>
    </w:p>
    <w:p w:rsidR="00BF5036" w:rsidRDefault="00BF5036" w:rsidP="00BF5036">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BF5036" w:rsidRDefault="00BF5036" w:rsidP="00BF5036">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.0202</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BF5036" w:rsidRDefault="00BF5036" w:rsidP="00BF503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F5036" w:rsidRDefault="00BF5036" w:rsidP="00BF5036">
      <w:pPr>
        <w:jc w:val="both"/>
        <w:rPr>
          <w:rFonts w:ascii="Arial" w:hAnsi="Arial"/>
          <w:snapToGrid w:val="0"/>
          <w:sz w:val="22"/>
        </w:rPr>
      </w:pPr>
    </w:p>
    <w:p w:rsidR="00BF5036" w:rsidRDefault="00BF5036" w:rsidP="00BF503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F5036" w:rsidRPr="00201C0C" w:rsidRDefault="00BF5036" w:rsidP="00BF5036">
      <w:pPr>
        <w:pStyle w:val="BodyText"/>
        <w:jc w:val="both"/>
        <w:rPr>
          <w:rFonts w:ascii="Arial" w:hAnsi="Arial"/>
          <w:i/>
          <w:sz w:val="22"/>
        </w:rPr>
      </w:pPr>
      <w:r>
        <w:rPr>
          <w:rFonts w:ascii="Arial" w:hAnsi="Arial"/>
          <w:i/>
          <w:sz w:val="22"/>
        </w:rPr>
        <w:t>In (a) line 6 please verify whether “business” is correct or whether you mean “purpose” or some other more non-restrictive term.</w:t>
      </w:r>
    </w:p>
    <w:p w:rsidR="00BF5036" w:rsidRDefault="00BF5036" w:rsidP="00BF503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F5036" w:rsidRDefault="00BF5036" w:rsidP="00BF5036">
      <w:pPr>
        <w:tabs>
          <w:tab w:val="left" w:pos="1296"/>
        </w:tabs>
        <w:jc w:val="both"/>
        <w:rPr>
          <w:rFonts w:ascii="Arial" w:hAnsi="Arial"/>
          <w:snapToGrid w:val="0"/>
          <w:sz w:val="22"/>
        </w:rPr>
      </w:pPr>
    </w:p>
    <w:p w:rsidR="00BF5036" w:rsidRPr="00155EA1" w:rsidRDefault="00BF5036" w:rsidP="00BF503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BF5036" w:rsidRDefault="00BF5036" w:rsidP="00BF5036">
      <w:pPr>
        <w:tabs>
          <w:tab w:val="left" w:pos="1296"/>
        </w:tabs>
        <w:rPr>
          <w:rFonts w:ascii="Arial" w:hAnsi="Arial"/>
          <w:snapToGrid w:val="0"/>
          <w:sz w:val="22"/>
        </w:rPr>
      </w:pPr>
    </w:p>
    <w:p w:rsidR="00BF5036" w:rsidRDefault="00BF5036" w:rsidP="00BF5036">
      <w:pPr>
        <w:tabs>
          <w:tab w:val="left" w:pos="1296"/>
        </w:tabs>
        <w:rPr>
          <w:rFonts w:ascii="Arial" w:hAnsi="Arial"/>
          <w:snapToGrid w:val="0"/>
          <w:sz w:val="22"/>
        </w:rPr>
      </w:pPr>
    </w:p>
    <w:p w:rsidR="00BF5036" w:rsidRDefault="00BF5036" w:rsidP="00BF5036">
      <w:pPr>
        <w:rPr>
          <w:rFonts w:ascii="Arial" w:hAnsi="Arial"/>
          <w:snapToGrid w:val="0"/>
          <w:sz w:val="22"/>
        </w:rPr>
      </w:pPr>
      <w:r>
        <w:rPr>
          <w:rFonts w:ascii="Arial" w:hAnsi="Arial"/>
          <w:snapToGrid w:val="0"/>
          <w:sz w:val="22"/>
        </w:rPr>
        <w:t>Joseph J. DeLuca, Jr.</w:t>
      </w:r>
    </w:p>
    <w:p w:rsidR="00BF5036" w:rsidRDefault="00BF5036" w:rsidP="00BF5036">
      <w:pPr>
        <w:rPr>
          <w:rFonts w:ascii="Arial" w:hAnsi="Arial"/>
          <w:snapToGrid w:val="0"/>
          <w:sz w:val="22"/>
        </w:rPr>
      </w:pPr>
      <w:r>
        <w:rPr>
          <w:rFonts w:ascii="Arial" w:hAnsi="Arial"/>
          <w:snapToGrid w:val="0"/>
          <w:sz w:val="22"/>
        </w:rPr>
        <w:t>Commission Counsel</w:t>
      </w:r>
    </w:p>
    <w:p w:rsidR="00BF5036" w:rsidRDefault="00BF5036" w:rsidP="00BF5036">
      <w:pPr>
        <w:pStyle w:val="Title"/>
      </w:pPr>
    </w:p>
    <w:p w:rsidR="00C91E3F" w:rsidRDefault="00C91E3F" w:rsidP="00C91E3F">
      <w:pPr>
        <w:pStyle w:val="Title"/>
        <w:outlineLvl w:val="0"/>
        <w:rPr>
          <w:rFonts w:ascii="Arial Black" w:hAnsi="Arial Black"/>
          <w:sz w:val="22"/>
          <w:u w:val="single"/>
        </w:rPr>
      </w:pPr>
      <w:r>
        <w:br w:type="page"/>
      </w:r>
      <w:r>
        <w:rPr>
          <w:rFonts w:ascii="Arial Black" w:hAnsi="Arial Black"/>
          <w:sz w:val="22"/>
          <w:u w:val="single"/>
        </w:rPr>
        <w:t>REQUEST FOR TECHNICAL CHANGE</w:t>
      </w:r>
    </w:p>
    <w:p w:rsidR="00C91E3F" w:rsidRDefault="00C91E3F" w:rsidP="00C91E3F">
      <w:pPr>
        <w:tabs>
          <w:tab w:val="left" w:pos="1296"/>
        </w:tabs>
        <w:jc w:val="center"/>
        <w:rPr>
          <w:snapToGrid w:val="0"/>
          <w:sz w:val="24"/>
        </w:rPr>
      </w:pPr>
    </w:p>
    <w:p w:rsidR="00C91E3F" w:rsidRDefault="00C91E3F" w:rsidP="00C91E3F">
      <w:pPr>
        <w:tabs>
          <w:tab w:val="left" w:pos="1296"/>
        </w:tabs>
        <w:jc w:val="center"/>
        <w:rPr>
          <w:snapToGrid w:val="0"/>
          <w:sz w:val="24"/>
        </w:rPr>
      </w:pP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.0203</w:t>
      </w:r>
    </w:p>
    <w:p w:rsidR="001F3872" w:rsidRPr="0070595E" w:rsidRDefault="001F3872" w:rsidP="001F3872">
      <w:pPr>
        <w:spacing w:line="360" w:lineRule="auto"/>
        <w:outlineLvl w:val="0"/>
        <w:rPr>
          <w:rFonts w:ascii="Arial" w:hAnsi="Arial"/>
          <w:snapToGrid w:val="0"/>
        </w:rPr>
      </w:pPr>
      <w:r w:rsidRPr="0070595E">
        <w:rPr>
          <w:rFonts w:ascii="Arial" w:hAnsi="Arial"/>
          <w:snapToGrid w:val="0"/>
        </w:rPr>
        <w:t>DEADLINE FOR RECEIPT:</w:t>
      </w:r>
      <w:r w:rsidRPr="0070595E">
        <w:rPr>
          <w:rFonts w:ascii="Arial" w:hAnsi="Arial"/>
          <w:snapToGrid w:val="0"/>
        </w:rPr>
        <w:tab/>
      </w:r>
      <w:r>
        <w:rPr>
          <w:rFonts w:ascii="Arial" w:hAnsi="Arial"/>
          <w:snapToGrid w:val="0"/>
        </w:rPr>
        <w:t>TEN DAYS AFTER EMAIL SUBMISSION TO YOU</w:t>
      </w:r>
    </w:p>
    <w:p w:rsidR="00C91E3F" w:rsidRDefault="00C91E3F" w:rsidP="00C91E3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91E3F" w:rsidRDefault="00C91E3F" w:rsidP="00C91E3F">
      <w:pPr>
        <w:jc w:val="both"/>
        <w:rPr>
          <w:rFonts w:ascii="Arial" w:hAnsi="Arial"/>
          <w:snapToGrid w:val="0"/>
          <w:sz w:val="22"/>
        </w:rPr>
      </w:pPr>
    </w:p>
    <w:p w:rsidR="00C91E3F" w:rsidRDefault="00C91E3F" w:rsidP="00C91E3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91E3F" w:rsidRDefault="00C91E3F" w:rsidP="00C91E3F">
      <w:pPr>
        <w:pStyle w:val="BodyText"/>
        <w:jc w:val="both"/>
        <w:rPr>
          <w:rFonts w:ascii="Arial" w:hAnsi="Arial"/>
          <w:i/>
          <w:sz w:val="22"/>
        </w:rPr>
      </w:pPr>
      <w:r>
        <w:rPr>
          <w:rFonts w:ascii="Arial" w:hAnsi="Arial"/>
          <w:i/>
          <w:sz w:val="22"/>
        </w:rPr>
        <w:t>It seems this rule and the previous rule repeat, at least in part, the contents of each other. The explanation given for each rule is almost the same. If there is something different about the application of each rule, that is not clear from the contents of the rule. Remember, the title of the rule is not part of the rule.</w:t>
      </w:r>
    </w:p>
    <w:p w:rsidR="00C91E3F" w:rsidRPr="00201C0C" w:rsidRDefault="00C91E3F" w:rsidP="00C91E3F">
      <w:pPr>
        <w:pStyle w:val="BodyText"/>
        <w:jc w:val="both"/>
        <w:rPr>
          <w:rFonts w:ascii="Arial" w:hAnsi="Arial"/>
          <w:i/>
          <w:sz w:val="22"/>
        </w:rPr>
      </w:pPr>
      <w:r>
        <w:rPr>
          <w:rFonts w:ascii="Arial" w:hAnsi="Arial"/>
          <w:i/>
          <w:sz w:val="22"/>
        </w:rPr>
        <w:t>You should either combine these two rules into one rule or make the distinction between the two rules clear.</w:t>
      </w:r>
    </w:p>
    <w:p w:rsidR="00C91E3F" w:rsidRDefault="00C91E3F" w:rsidP="00C91E3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91E3F" w:rsidRDefault="00C91E3F" w:rsidP="00C91E3F">
      <w:pPr>
        <w:tabs>
          <w:tab w:val="left" w:pos="1296"/>
        </w:tabs>
        <w:jc w:val="both"/>
        <w:rPr>
          <w:rFonts w:ascii="Arial" w:hAnsi="Arial"/>
          <w:snapToGrid w:val="0"/>
          <w:sz w:val="22"/>
        </w:rPr>
      </w:pPr>
    </w:p>
    <w:p w:rsidR="00C91E3F" w:rsidRPr="00155EA1" w:rsidRDefault="00C91E3F" w:rsidP="00C91E3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1E3F" w:rsidRDefault="00C91E3F" w:rsidP="00C91E3F">
      <w:pPr>
        <w:tabs>
          <w:tab w:val="left" w:pos="1296"/>
        </w:tabs>
        <w:rPr>
          <w:rFonts w:ascii="Arial" w:hAnsi="Arial"/>
          <w:snapToGrid w:val="0"/>
          <w:sz w:val="22"/>
        </w:rPr>
      </w:pPr>
    </w:p>
    <w:p w:rsidR="00C91E3F" w:rsidRDefault="00C91E3F" w:rsidP="00C91E3F">
      <w:pPr>
        <w:tabs>
          <w:tab w:val="left" w:pos="1296"/>
        </w:tabs>
        <w:rPr>
          <w:rFonts w:ascii="Arial" w:hAnsi="Arial"/>
          <w:snapToGrid w:val="0"/>
          <w:sz w:val="22"/>
        </w:rPr>
      </w:pPr>
    </w:p>
    <w:p w:rsidR="00C91E3F" w:rsidRDefault="00C91E3F" w:rsidP="00C91E3F">
      <w:pPr>
        <w:rPr>
          <w:rFonts w:ascii="Arial" w:hAnsi="Arial"/>
          <w:snapToGrid w:val="0"/>
          <w:sz w:val="22"/>
        </w:rPr>
      </w:pPr>
      <w:r>
        <w:rPr>
          <w:rFonts w:ascii="Arial" w:hAnsi="Arial"/>
          <w:snapToGrid w:val="0"/>
          <w:sz w:val="22"/>
        </w:rPr>
        <w:t>Joseph J. DeLuca, Jr.</w:t>
      </w:r>
    </w:p>
    <w:p w:rsidR="00C91E3F" w:rsidRDefault="00C91E3F" w:rsidP="00C91E3F">
      <w:pPr>
        <w:rPr>
          <w:rFonts w:ascii="Arial" w:hAnsi="Arial"/>
          <w:snapToGrid w:val="0"/>
          <w:sz w:val="22"/>
        </w:rPr>
      </w:pPr>
      <w:r>
        <w:rPr>
          <w:rFonts w:ascii="Arial" w:hAnsi="Arial"/>
          <w:snapToGrid w:val="0"/>
          <w:sz w:val="22"/>
        </w:rPr>
        <w:t>Commission Counsel</w:t>
      </w:r>
    </w:p>
    <w:p w:rsidR="00C91E3F" w:rsidRDefault="00C91E3F" w:rsidP="00C91E3F">
      <w:pPr>
        <w:pStyle w:val="Title"/>
      </w:pPr>
    </w:p>
    <w:p w:rsidR="00C944E2" w:rsidRDefault="00C944E2" w:rsidP="00155EA1">
      <w:pPr>
        <w:pStyle w:val="Title"/>
      </w:pPr>
    </w:p>
    <w:p w:rsidR="00C91E3F" w:rsidRDefault="00C91E3F" w:rsidP="00C91E3F">
      <w:pPr>
        <w:pStyle w:val="Title"/>
        <w:outlineLvl w:val="0"/>
        <w:rPr>
          <w:rFonts w:ascii="Arial Black" w:hAnsi="Arial Black"/>
          <w:sz w:val="22"/>
          <w:u w:val="single"/>
        </w:rPr>
      </w:pPr>
      <w:r>
        <w:br w:type="page"/>
      </w:r>
      <w:r>
        <w:rPr>
          <w:rFonts w:ascii="Arial Black" w:hAnsi="Arial Black"/>
          <w:sz w:val="22"/>
          <w:u w:val="single"/>
        </w:rPr>
        <w:t>REQUEST FOR TECHNICAL CHANGE</w:t>
      </w:r>
    </w:p>
    <w:p w:rsidR="00C91E3F" w:rsidRDefault="00C91E3F" w:rsidP="00C91E3F">
      <w:pPr>
        <w:tabs>
          <w:tab w:val="left" w:pos="1296"/>
        </w:tabs>
        <w:jc w:val="center"/>
        <w:rPr>
          <w:snapToGrid w:val="0"/>
          <w:sz w:val="24"/>
        </w:rPr>
      </w:pPr>
    </w:p>
    <w:p w:rsidR="00C91E3F" w:rsidRDefault="00C91E3F" w:rsidP="00C91E3F">
      <w:pPr>
        <w:tabs>
          <w:tab w:val="left" w:pos="1296"/>
        </w:tabs>
        <w:jc w:val="center"/>
        <w:rPr>
          <w:snapToGrid w:val="0"/>
          <w:sz w:val="24"/>
        </w:rPr>
      </w:pP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.0204</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C91E3F" w:rsidRDefault="00C91E3F" w:rsidP="00C91E3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91E3F" w:rsidRDefault="00C91E3F" w:rsidP="00C91E3F">
      <w:pPr>
        <w:jc w:val="both"/>
        <w:rPr>
          <w:rFonts w:ascii="Arial" w:hAnsi="Arial"/>
          <w:snapToGrid w:val="0"/>
          <w:sz w:val="22"/>
        </w:rPr>
      </w:pPr>
    </w:p>
    <w:p w:rsidR="00C91E3F" w:rsidRDefault="00C91E3F" w:rsidP="00C91E3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91E3F" w:rsidRPr="00C91E3F" w:rsidRDefault="00C91E3F" w:rsidP="00C91E3F">
      <w:pPr>
        <w:pStyle w:val="BodyText"/>
        <w:jc w:val="both"/>
        <w:rPr>
          <w:rFonts w:ascii="Arial" w:hAnsi="Arial"/>
          <w:i/>
          <w:sz w:val="22"/>
        </w:rPr>
      </w:pPr>
      <w:r>
        <w:rPr>
          <w:rFonts w:ascii="Arial" w:hAnsi="Arial"/>
          <w:i/>
          <w:sz w:val="22"/>
        </w:rPr>
        <w:t xml:space="preserve">While the title of the rule is not part of the contents of the rule, I do believe the title would more accurately describe the contents of the rule if it were “Dimensions </w:t>
      </w:r>
      <w:r>
        <w:rPr>
          <w:rFonts w:ascii="Arial" w:hAnsi="Arial"/>
          <w:i/>
          <w:sz w:val="22"/>
          <w:u w:val="single"/>
        </w:rPr>
        <w:t>Within</w:t>
      </w:r>
      <w:r>
        <w:rPr>
          <w:rFonts w:ascii="Arial" w:hAnsi="Arial"/>
          <w:i/>
          <w:sz w:val="22"/>
        </w:rPr>
        <w:t xml:space="preserve"> Cosmetic Arts Shops.”</w:t>
      </w:r>
    </w:p>
    <w:p w:rsidR="00C91E3F" w:rsidRDefault="00C91E3F" w:rsidP="00C91E3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91E3F" w:rsidRDefault="00C91E3F" w:rsidP="00C91E3F">
      <w:pPr>
        <w:tabs>
          <w:tab w:val="left" w:pos="1296"/>
        </w:tabs>
        <w:jc w:val="both"/>
        <w:rPr>
          <w:rFonts w:ascii="Arial" w:hAnsi="Arial"/>
          <w:snapToGrid w:val="0"/>
          <w:sz w:val="22"/>
        </w:rPr>
      </w:pPr>
    </w:p>
    <w:p w:rsidR="00C91E3F" w:rsidRPr="00155EA1" w:rsidRDefault="00C91E3F" w:rsidP="00C91E3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1E3F" w:rsidRDefault="00C91E3F" w:rsidP="00C91E3F">
      <w:pPr>
        <w:tabs>
          <w:tab w:val="left" w:pos="1296"/>
        </w:tabs>
        <w:rPr>
          <w:rFonts w:ascii="Arial" w:hAnsi="Arial"/>
          <w:snapToGrid w:val="0"/>
          <w:sz w:val="22"/>
        </w:rPr>
      </w:pPr>
    </w:p>
    <w:p w:rsidR="00C91E3F" w:rsidRDefault="00C91E3F" w:rsidP="00C91E3F">
      <w:pPr>
        <w:tabs>
          <w:tab w:val="left" w:pos="1296"/>
        </w:tabs>
        <w:rPr>
          <w:rFonts w:ascii="Arial" w:hAnsi="Arial"/>
          <w:snapToGrid w:val="0"/>
          <w:sz w:val="22"/>
        </w:rPr>
      </w:pPr>
    </w:p>
    <w:p w:rsidR="00C91E3F" w:rsidRDefault="00C91E3F" w:rsidP="00C91E3F">
      <w:pPr>
        <w:rPr>
          <w:rFonts w:ascii="Arial" w:hAnsi="Arial"/>
          <w:snapToGrid w:val="0"/>
          <w:sz w:val="22"/>
        </w:rPr>
      </w:pPr>
      <w:r>
        <w:rPr>
          <w:rFonts w:ascii="Arial" w:hAnsi="Arial"/>
          <w:snapToGrid w:val="0"/>
          <w:sz w:val="22"/>
        </w:rPr>
        <w:t>Joseph J. DeLuca, Jr.</w:t>
      </w:r>
    </w:p>
    <w:p w:rsidR="00C91E3F" w:rsidRDefault="00C91E3F" w:rsidP="00C91E3F">
      <w:pPr>
        <w:rPr>
          <w:rFonts w:ascii="Arial" w:hAnsi="Arial"/>
          <w:snapToGrid w:val="0"/>
          <w:sz w:val="22"/>
        </w:rPr>
      </w:pPr>
      <w:r>
        <w:rPr>
          <w:rFonts w:ascii="Arial" w:hAnsi="Arial"/>
          <w:snapToGrid w:val="0"/>
          <w:sz w:val="22"/>
        </w:rPr>
        <w:t>Commission Counsel</w:t>
      </w:r>
    </w:p>
    <w:p w:rsidR="00C91E3F" w:rsidRDefault="00C91E3F" w:rsidP="00C91E3F">
      <w:pPr>
        <w:pStyle w:val="Title"/>
      </w:pPr>
    </w:p>
    <w:p w:rsidR="00C91E3F" w:rsidRDefault="00C91E3F" w:rsidP="00C91E3F">
      <w:pPr>
        <w:pStyle w:val="Title"/>
        <w:outlineLvl w:val="0"/>
        <w:rPr>
          <w:rFonts w:ascii="Arial Black" w:hAnsi="Arial Black"/>
          <w:sz w:val="22"/>
          <w:u w:val="single"/>
        </w:rPr>
      </w:pPr>
      <w:r>
        <w:br w:type="page"/>
      </w:r>
      <w:r>
        <w:rPr>
          <w:rFonts w:ascii="Arial Black" w:hAnsi="Arial Black"/>
          <w:sz w:val="22"/>
          <w:u w:val="single"/>
        </w:rPr>
        <w:t>REQUEST FOR TECHNICAL CHANGE</w:t>
      </w:r>
    </w:p>
    <w:p w:rsidR="00C91E3F" w:rsidRDefault="00C91E3F" w:rsidP="00C91E3F">
      <w:pPr>
        <w:tabs>
          <w:tab w:val="left" w:pos="1296"/>
        </w:tabs>
        <w:jc w:val="center"/>
        <w:rPr>
          <w:snapToGrid w:val="0"/>
          <w:sz w:val="24"/>
        </w:rPr>
      </w:pPr>
    </w:p>
    <w:p w:rsidR="00C91E3F" w:rsidRDefault="00C91E3F" w:rsidP="00C91E3F">
      <w:pPr>
        <w:tabs>
          <w:tab w:val="left" w:pos="1296"/>
        </w:tabs>
        <w:jc w:val="center"/>
        <w:rPr>
          <w:snapToGrid w:val="0"/>
          <w:sz w:val="24"/>
        </w:rPr>
      </w:pP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.0301</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C91E3F" w:rsidRDefault="00C91E3F" w:rsidP="00C91E3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91E3F" w:rsidRDefault="00C91E3F" w:rsidP="00C91E3F">
      <w:pPr>
        <w:jc w:val="both"/>
        <w:rPr>
          <w:rFonts w:ascii="Arial" w:hAnsi="Arial"/>
          <w:snapToGrid w:val="0"/>
          <w:sz w:val="22"/>
        </w:rPr>
      </w:pPr>
    </w:p>
    <w:p w:rsidR="00C91E3F" w:rsidRDefault="00C91E3F" w:rsidP="00C91E3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91E3F" w:rsidRDefault="00C91E3F" w:rsidP="00C91E3F">
      <w:pPr>
        <w:pStyle w:val="BodyText"/>
        <w:jc w:val="both"/>
        <w:rPr>
          <w:rFonts w:ascii="Arial" w:hAnsi="Arial"/>
          <w:i/>
          <w:sz w:val="22"/>
        </w:rPr>
      </w:pPr>
      <w:r>
        <w:rPr>
          <w:rFonts w:ascii="Arial" w:hAnsi="Arial"/>
          <w:i/>
          <w:sz w:val="22"/>
        </w:rPr>
        <w:t xml:space="preserve">In (a) line 5 “clinicarea” should be two words. </w:t>
      </w:r>
      <w:r w:rsidR="006F4E79">
        <w:rPr>
          <w:rFonts w:ascii="Arial" w:hAnsi="Arial"/>
          <w:i/>
          <w:sz w:val="22"/>
        </w:rPr>
        <w:t xml:space="preserve">Since it was </w:t>
      </w:r>
      <w:r w:rsidR="002B0753">
        <w:rPr>
          <w:rFonts w:ascii="Arial" w:hAnsi="Arial"/>
          <w:i/>
          <w:sz w:val="22"/>
        </w:rPr>
        <w:t>published correctly in the NCR</w:t>
      </w:r>
      <w:r w:rsidR="00142AB5">
        <w:rPr>
          <w:rFonts w:ascii="Arial" w:hAnsi="Arial"/>
          <w:i/>
          <w:sz w:val="22"/>
        </w:rPr>
        <w:t xml:space="preserve"> no formatting is necessary to show this correction.</w:t>
      </w:r>
    </w:p>
    <w:p w:rsidR="00142AB5" w:rsidRDefault="00142AB5" w:rsidP="00C91E3F">
      <w:pPr>
        <w:pStyle w:val="BodyText"/>
        <w:jc w:val="both"/>
        <w:rPr>
          <w:rFonts w:ascii="Arial" w:hAnsi="Arial"/>
          <w:i/>
          <w:sz w:val="22"/>
        </w:rPr>
      </w:pPr>
      <w:r>
        <w:rPr>
          <w:rFonts w:ascii="Arial" w:hAnsi="Arial"/>
          <w:i/>
          <w:sz w:val="22"/>
        </w:rPr>
        <w:t>In (b) I presume, based on the requirement in (a),</w:t>
      </w:r>
      <w:r w:rsidR="003045CB">
        <w:rPr>
          <w:rFonts w:ascii="Arial" w:hAnsi="Arial"/>
          <w:i/>
          <w:sz w:val="22"/>
        </w:rPr>
        <w:t xml:space="preserve"> </w:t>
      </w:r>
      <w:r>
        <w:rPr>
          <w:rFonts w:ascii="Arial" w:hAnsi="Arial"/>
          <w:i/>
          <w:sz w:val="22"/>
        </w:rPr>
        <w:t>that the sink is in the same room that is the clinic area and closed off by a door. If that is not correct then the rule is not clear.</w:t>
      </w:r>
    </w:p>
    <w:p w:rsidR="00142AB5" w:rsidRPr="00201C0C" w:rsidRDefault="00142AB5" w:rsidP="00C91E3F">
      <w:pPr>
        <w:pStyle w:val="BodyText"/>
        <w:jc w:val="both"/>
        <w:rPr>
          <w:rFonts w:ascii="Arial" w:hAnsi="Arial"/>
          <w:i/>
          <w:sz w:val="22"/>
        </w:rPr>
      </w:pPr>
      <w:r>
        <w:rPr>
          <w:rFonts w:ascii="Arial" w:hAnsi="Arial"/>
          <w:i/>
          <w:sz w:val="22"/>
        </w:rPr>
        <w:t>Does it matter in (b) which distance standard the operator complies with? Or must it be the “lesser [or ‘greater’] of the two distances?</w:t>
      </w:r>
    </w:p>
    <w:p w:rsidR="00C91E3F" w:rsidRDefault="00C91E3F" w:rsidP="00C91E3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91E3F" w:rsidRDefault="00C91E3F" w:rsidP="00C91E3F">
      <w:pPr>
        <w:tabs>
          <w:tab w:val="left" w:pos="1296"/>
        </w:tabs>
        <w:jc w:val="both"/>
        <w:rPr>
          <w:rFonts w:ascii="Arial" w:hAnsi="Arial"/>
          <w:snapToGrid w:val="0"/>
          <w:sz w:val="22"/>
        </w:rPr>
      </w:pPr>
    </w:p>
    <w:p w:rsidR="00C91E3F" w:rsidRPr="00155EA1" w:rsidRDefault="00C91E3F" w:rsidP="00C91E3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1E3F" w:rsidRDefault="00C91E3F" w:rsidP="00C91E3F">
      <w:pPr>
        <w:tabs>
          <w:tab w:val="left" w:pos="1296"/>
        </w:tabs>
        <w:rPr>
          <w:rFonts w:ascii="Arial" w:hAnsi="Arial"/>
          <w:snapToGrid w:val="0"/>
          <w:sz w:val="22"/>
        </w:rPr>
      </w:pPr>
    </w:p>
    <w:p w:rsidR="00C91E3F" w:rsidRDefault="00C91E3F" w:rsidP="00C91E3F">
      <w:pPr>
        <w:tabs>
          <w:tab w:val="left" w:pos="1296"/>
        </w:tabs>
        <w:rPr>
          <w:rFonts w:ascii="Arial" w:hAnsi="Arial"/>
          <w:snapToGrid w:val="0"/>
          <w:sz w:val="22"/>
        </w:rPr>
      </w:pPr>
    </w:p>
    <w:p w:rsidR="00C91E3F" w:rsidRDefault="00C91E3F" w:rsidP="00C91E3F">
      <w:pPr>
        <w:rPr>
          <w:rFonts w:ascii="Arial" w:hAnsi="Arial"/>
          <w:snapToGrid w:val="0"/>
          <w:sz w:val="22"/>
        </w:rPr>
      </w:pPr>
      <w:r>
        <w:rPr>
          <w:rFonts w:ascii="Arial" w:hAnsi="Arial"/>
          <w:snapToGrid w:val="0"/>
          <w:sz w:val="22"/>
        </w:rPr>
        <w:t>Joseph J. DeLuca, Jr.</w:t>
      </w:r>
    </w:p>
    <w:p w:rsidR="00C91E3F" w:rsidRDefault="00C91E3F" w:rsidP="00C91E3F">
      <w:pPr>
        <w:rPr>
          <w:rFonts w:ascii="Arial" w:hAnsi="Arial"/>
          <w:snapToGrid w:val="0"/>
          <w:sz w:val="22"/>
        </w:rPr>
      </w:pPr>
      <w:r>
        <w:rPr>
          <w:rFonts w:ascii="Arial" w:hAnsi="Arial"/>
          <w:snapToGrid w:val="0"/>
          <w:sz w:val="22"/>
        </w:rPr>
        <w:t>Commission Counsel</w:t>
      </w:r>
    </w:p>
    <w:p w:rsidR="009A41A3" w:rsidRDefault="00E61C15" w:rsidP="009A41A3">
      <w:pPr>
        <w:pStyle w:val="Title"/>
        <w:outlineLvl w:val="0"/>
        <w:rPr>
          <w:rFonts w:ascii="Arial Black" w:hAnsi="Arial Black"/>
          <w:sz w:val="22"/>
          <w:u w:val="single"/>
        </w:rPr>
      </w:pPr>
      <w:r>
        <w:br w:type="page"/>
      </w:r>
      <w:r w:rsidR="009A41A3">
        <w:rPr>
          <w:rFonts w:ascii="Arial Black" w:hAnsi="Arial Black"/>
          <w:sz w:val="22"/>
          <w:u w:val="single"/>
        </w:rPr>
        <w:t xml:space="preserve"> </w:t>
      </w:r>
    </w:p>
    <w:p w:rsidR="00142AB5" w:rsidRDefault="00142AB5" w:rsidP="00142AB5">
      <w:pPr>
        <w:pStyle w:val="Title"/>
        <w:outlineLvl w:val="0"/>
        <w:rPr>
          <w:rFonts w:ascii="Arial Black" w:hAnsi="Arial Black"/>
          <w:sz w:val="22"/>
          <w:u w:val="single"/>
        </w:rPr>
      </w:pPr>
      <w:r>
        <w:rPr>
          <w:rFonts w:ascii="Arial Black" w:hAnsi="Arial Black"/>
          <w:sz w:val="22"/>
          <w:u w:val="single"/>
        </w:rPr>
        <w:t>REQUEST FOR TECHNICAL CHANGE</w:t>
      </w:r>
    </w:p>
    <w:p w:rsidR="00142AB5" w:rsidRDefault="00142AB5" w:rsidP="00142AB5">
      <w:pPr>
        <w:tabs>
          <w:tab w:val="left" w:pos="1296"/>
        </w:tabs>
        <w:jc w:val="center"/>
        <w:rPr>
          <w:snapToGrid w:val="0"/>
          <w:sz w:val="24"/>
        </w:rPr>
      </w:pPr>
    </w:p>
    <w:p w:rsidR="00142AB5" w:rsidRDefault="00142AB5" w:rsidP="00142AB5">
      <w:pPr>
        <w:tabs>
          <w:tab w:val="left" w:pos="1296"/>
        </w:tabs>
        <w:jc w:val="center"/>
        <w:rPr>
          <w:snapToGrid w:val="0"/>
          <w:sz w:val="24"/>
        </w:rPr>
      </w:pPr>
    </w:p>
    <w:p w:rsidR="00142AB5" w:rsidRDefault="00142AB5" w:rsidP="00142AB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142AB5" w:rsidRDefault="00142AB5" w:rsidP="00142AB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.0302</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142AB5" w:rsidRDefault="00142AB5" w:rsidP="00142AB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42AB5" w:rsidRDefault="00142AB5" w:rsidP="00142AB5">
      <w:pPr>
        <w:jc w:val="both"/>
        <w:rPr>
          <w:rFonts w:ascii="Arial" w:hAnsi="Arial"/>
          <w:snapToGrid w:val="0"/>
          <w:sz w:val="22"/>
        </w:rPr>
      </w:pPr>
    </w:p>
    <w:p w:rsidR="00142AB5" w:rsidRDefault="00142AB5" w:rsidP="00142AB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441A8" w:rsidRDefault="007441A8" w:rsidP="00142AB5">
      <w:pPr>
        <w:pStyle w:val="BodyText"/>
        <w:jc w:val="both"/>
        <w:rPr>
          <w:rFonts w:ascii="Arial" w:hAnsi="Arial"/>
          <w:i/>
          <w:sz w:val="22"/>
        </w:rPr>
      </w:pPr>
      <w:r>
        <w:rPr>
          <w:rFonts w:ascii="Arial" w:hAnsi="Arial"/>
          <w:i/>
          <w:sz w:val="22"/>
        </w:rPr>
        <w:t>The explanation for the reason for this rule states that it “establishes minimum equipment standards for bathroom facilities.” The rule does not do this; it appears the submission form is incorrect and needs to be corrected.</w:t>
      </w:r>
    </w:p>
    <w:p w:rsidR="00142AB5" w:rsidRDefault="00142AB5" w:rsidP="00142AB5">
      <w:pPr>
        <w:pStyle w:val="BodyText"/>
        <w:jc w:val="both"/>
        <w:rPr>
          <w:rFonts w:ascii="Arial" w:hAnsi="Arial"/>
          <w:i/>
          <w:sz w:val="22"/>
        </w:rPr>
      </w:pPr>
      <w:r>
        <w:rPr>
          <w:rFonts w:ascii="Arial" w:hAnsi="Arial"/>
          <w:i/>
          <w:sz w:val="22"/>
        </w:rPr>
        <w:t>In (a) line 5 delete or define “necessary.” At the end of that same line change the comma to the word “and.”</w:t>
      </w:r>
    </w:p>
    <w:p w:rsidR="00142AB5" w:rsidRPr="00201C0C" w:rsidRDefault="00142AB5" w:rsidP="00142AB5">
      <w:pPr>
        <w:pStyle w:val="BodyText"/>
        <w:jc w:val="both"/>
        <w:rPr>
          <w:rFonts w:ascii="Arial" w:hAnsi="Arial"/>
          <w:i/>
          <w:sz w:val="22"/>
        </w:rPr>
      </w:pPr>
      <w:r>
        <w:rPr>
          <w:rFonts w:ascii="Arial" w:hAnsi="Arial"/>
          <w:i/>
          <w:sz w:val="22"/>
        </w:rPr>
        <w:t>In (b) line 7 add “must [or ‘shall’] be” before “effectively screened.”</w:t>
      </w:r>
    </w:p>
    <w:p w:rsidR="00142AB5" w:rsidRDefault="00142AB5" w:rsidP="00142AB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142AB5" w:rsidRDefault="00142AB5" w:rsidP="00142AB5">
      <w:pPr>
        <w:tabs>
          <w:tab w:val="left" w:pos="1296"/>
        </w:tabs>
        <w:jc w:val="both"/>
        <w:rPr>
          <w:rFonts w:ascii="Arial" w:hAnsi="Arial"/>
          <w:snapToGrid w:val="0"/>
          <w:sz w:val="22"/>
        </w:rPr>
      </w:pPr>
    </w:p>
    <w:p w:rsidR="00142AB5" w:rsidRPr="00155EA1" w:rsidRDefault="00142AB5" w:rsidP="00142AB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42AB5" w:rsidRDefault="00142AB5" w:rsidP="00142AB5">
      <w:pPr>
        <w:tabs>
          <w:tab w:val="left" w:pos="1296"/>
        </w:tabs>
        <w:rPr>
          <w:rFonts w:ascii="Arial" w:hAnsi="Arial"/>
          <w:snapToGrid w:val="0"/>
          <w:sz w:val="22"/>
        </w:rPr>
      </w:pPr>
    </w:p>
    <w:p w:rsidR="00142AB5" w:rsidRDefault="00142AB5" w:rsidP="00142AB5">
      <w:pPr>
        <w:tabs>
          <w:tab w:val="left" w:pos="1296"/>
        </w:tabs>
        <w:rPr>
          <w:rFonts w:ascii="Arial" w:hAnsi="Arial"/>
          <w:snapToGrid w:val="0"/>
          <w:sz w:val="22"/>
        </w:rPr>
      </w:pPr>
    </w:p>
    <w:p w:rsidR="00142AB5" w:rsidRDefault="00142AB5" w:rsidP="00142AB5">
      <w:pPr>
        <w:rPr>
          <w:rFonts w:ascii="Arial" w:hAnsi="Arial"/>
          <w:snapToGrid w:val="0"/>
          <w:sz w:val="22"/>
        </w:rPr>
      </w:pPr>
      <w:r>
        <w:rPr>
          <w:rFonts w:ascii="Arial" w:hAnsi="Arial"/>
          <w:snapToGrid w:val="0"/>
          <w:sz w:val="22"/>
        </w:rPr>
        <w:t>Joseph J. DeLuca, Jr.</w:t>
      </w:r>
    </w:p>
    <w:p w:rsidR="00142AB5" w:rsidRDefault="00142AB5" w:rsidP="00142AB5">
      <w:pPr>
        <w:rPr>
          <w:rFonts w:ascii="Arial" w:hAnsi="Arial"/>
          <w:snapToGrid w:val="0"/>
          <w:sz w:val="22"/>
        </w:rPr>
      </w:pPr>
      <w:r>
        <w:rPr>
          <w:rFonts w:ascii="Arial" w:hAnsi="Arial"/>
          <w:snapToGrid w:val="0"/>
          <w:sz w:val="22"/>
        </w:rPr>
        <w:t>Commission Counsel</w:t>
      </w:r>
    </w:p>
    <w:p w:rsidR="00142AB5" w:rsidRDefault="00142AB5" w:rsidP="00142AB5">
      <w:pPr>
        <w:pStyle w:val="Title"/>
      </w:pPr>
    </w:p>
    <w:p w:rsidR="00C91E3F" w:rsidRDefault="00C91E3F" w:rsidP="00C91E3F">
      <w:pPr>
        <w:pStyle w:val="Title"/>
      </w:pPr>
    </w:p>
    <w:p w:rsidR="00C91E3F" w:rsidRDefault="00C91E3F" w:rsidP="00C91E3F">
      <w:pPr>
        <w:pStyle w:val="Title"/>
        <w:outlineLvl w:val="0"/>
        <w:rPr>
          <w:rFonts w:ascii="Arial Black" w:hAnsi="Arial Black"/>
          <w:sz w:val="22"/>
          <w:u w:val="single"/>
        </w:rPr>
      </w:pPr>
      <w:r>
        <w:br w:type="page"/>
      </w:r>
      <w:r>
        <w:rPr>
          <w:rFonts w:ascii="Arial Black" w:hAnsi="Arial Black"/>
          <w:sz w:val="22"/>
          <w:u w:val="single"/>
        </w:rPr>
        <w:t>REQUEST FOR TECHNICAL CHANGE</w:t>
      </w:r>
    </w:p>
    <w:p w:rsidR="00C91E3F" w:rsidRDefault="00C91E3F" w:rsidP="00C91E3F">
      <w:pPr>
        <w:tabs>
          <w:tab w:val="left" w:pos="1296"/>
        </w:tabs>
        <w:jc w:val="center"/>
        <w:rPr>
          <w:snapToGrid w:val="0"/>
          <w:sz w:val="24"/>
        </w:rPr>
      </w:pPr>
    </w:p>
    <w:p w:rsidR="00C91E3F" w:rsidRDefault="00C91E3F" w:rsidP="00C91E3F">
      <w:pPr>
        <w:tabs>
          <w:tab w:val="left" w:pos="1296"/>
        </w:tabs>
        <w:jc w:val="center"/>
        <w:rPr>
          <w:snapToGrid w:val="0"/>
          <w:sz w:val="24"/>
        </w:rPr>
      </w:pP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91E3F" w:rsidRDefault="00C91E3F" w:rsidP="00C91E3F">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w:t>
      </w:r>
      <w:r w:rsidR="007441A8">
        <w:rPr>
          <w:rFonts w:ascii="Arial" w:hAnsi="Arial"/>
          <w:snapToGrid w:val="0"/>
          <w:sz w:val="22"/>
        </w:rPr>
        <w:t>303</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C91E3F" w:rsidRDefault="00C91E3F" w:rsidP="00C91E3F">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91E3F" w:rsidRDefault="00C91E3F" w:rsidP="00C91E3F">
      <w:pPr>
        <w:jc w:val="both"/>
        <w:rPr>
          <w:rFonts w:ascii="Arial" w:hAnsi="Arial"/>
          <w:snapToGrid w:val="0"/>
          <w:sz w:val="22"/>
        </w:rPr>
      </w:pPr>
    </w:p>
    <w:p w:rsidR="00C91E3F" w:rsidRDefault="00C91E3F" w:rsidP="00C91E3F">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91E3F" w:rsidRPr="00201C0C" w:rsidRDefault="007441A8" w:rsidP="00C91E3F">
      <w:pPr>
        <w:pStyle w:val="BodyText"/>
        <w:jc w:val="both"/>
        <w:rPr>
          <w:rFonts w:ascii="Arial" w:hAnsi="Arial"/>
          <w:i/>
          <w:sz w:val="22"/>
        </w:rPr>
      </w:pPr>
      <w:r>
        <w:rPr>
          <w:rFonts w:ascii="Arial" w:hAnsi="Arial"/>
          <w:i/>
          <w:sz w:val="22"/>
        </w:rPr>
        <w:t>Please change in (b) line 7 “the effective date of this Rule” to “March 1, 2012.”</w:t>
      </w:r>
    </w:p>
    <w:p w:rsidR="00C91E3F" w:rsidRDefault="00C91E3F" w:rsidP="00C91E3F">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91E3F" w:rsidRDefault="00C91E3F" w:rsidP="00C91E3F">
      <w:pPr>
        <w:tabs>
          <w:tab w:val="left" w:pos="1296"/>
        </w:tabs>
        <w:jc w:val="both"/>
        <w:rPr>
          <w:rFonts w:ascii="Arial" w:hAnsi="Arial"/>
          <w:snapToGrid w:val="0"/>
          <w:sz w:val="22"/>
        </w:rPr>
      </w:pPr>
    </w:p>
    <w:p w:rsidR="00C91E3F" w:rsidRPr="00155EA1" w:rsidRDefault="00C91E3F" w:rsidP="00C91E3F">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1E3F" w:rsidRDefault="00C91E3F" w:rsidP="00C91E3F">
      <w:pPr>
        <w:tabs>
          <w:tab w:val="left" w:pos="1296"/>
        </w:tabs>
        <w:rPr>
          <w:rFonts w:ascii="Arial" w:hAnsi="Arial"/>
          <w:snapToGrid w:val="0"/>
          <w:sz w:val="22"/>
        </w:rPr>
      </w:pPr>
    </w:p>
    <w:p w:rsidR="00C91E3F" w:rsidRDefault="00C91E3F" w:rsidP="00C91E3F">
      <w:pPr>
        <w:tabs>
          <w:tab w:val="left" w:pos="1296"/>
        </w:tabs>
        <w:rPr>
          <w:rFonts w:ascii="Arial" w:hAnsi="Arial"/>
          <w:snapToGrid w:val="0"/>
          <w:sz w:val="22"/>
        </w:rPr>
      </w:pPr>
    </w:p>
    <w:p w:rsidR="00C91E3F" w:rsidRDefault="00C91E3F" w:rsidP="00C91E3F">
      <w:pPr>
        <w:rPr>
          <w:rFonts w:ascii="Arial" w:hAnsi="Arial"/>
          <w:snapToGrid w:val="0"/>
          <w:sz w:val="22"/>
        </w:rPr>
      </w:pPr>
      <w:r>
        <w:rPr>
          <w:rFonts w:ascii="Arial" w:hAnsi="Arial"/>
          <w:snapToGrid w:val="0"/>
          <w:sz w:val="22"/>
        </w:rPr>
        <w:t>Joseph J. DeLuca, Jr.</w:t>
      </w:r>
    </w:p>
    <w:p w:rsidR="00C91E3F" w:rsidRDefault="00C91E3F" w:rsidP="00C91E3F">
      <w:pPr>
        <w:rPr>
          <w:rFonts w:ascii="Arial" w:hAnsi="Arial"/>
          <w:snapToGrid w:val="0"/>
          <w:sz w:val="22"/>
        </w:rPr>
      </w:pPr>
      <w:r>
        <w:rPr>
          <w:rFonts w:ascii="Arial" w:hAnsi="Arial"/>
          <w:snapToGrid w:val="0"/>
          <w:sz w:val="22"/>
        </w:rPr>
        <w:t>Commission Counsel</w:t>
      </w:r>
    </w:p>
    <w:p w:rsidR="00C91E3F" w:rsidRDefault="00C91E3F" w:rsidP="00C91E3F">
      <w:pPr>
        <w:pStyle w:val="Title"/>
      </w:pPr>
    </w:p>
    <w:p w:rsidR="007441A8" w:rsidRDefault="007441A8" w:rsidP="007441A8">
      <w:pPr>
        <w:pStyle w:val="Title"/>
        <w:outlineLvl w:val="0"/>
        <w:rPr>
          <w:rFonts w:ascii="Arial Black" w:hAnsi="Arial Black"/>
          <w:sz w:val="22"/>
          <w:u w:val="single"/>
        </w:rPr>
      </w:pPr>
      <w:r>
        <w:br w:type="page"/>
      </w:r>
      <w:r>
        <w:rPr>
          <w:rFonts w:ascii="Arial Black" w:hAnsi="Arial Black"/>
          <w:sz w:val="22"/>
          <w:u w:val="single"/>
        </w:rPr>
        <w:t>REQUEST FOR TECHNICAL CHANGE</w:t>
      </w:r>
    </w:p>
    <w:p w:rsidR="007441A8" w:rsidRDefault="007441A8" w:rsidP="007441A8">
      <w:pPr>
        <w:tabs>
          <w:tab w:val="left" w:pos="1296"/>
        </w:tabs>
        <w:jc w:val="center"/>
        <w:rPr>
          <w:snapToGrid w:val="0"/>
          <w:sz w:val="24"/>
        </w:rPr>
      </w:pPr>
    </w:p>
    <w:p w:rsidR="007441A8" w:rsidRDefault="007441A8" w:rsidP="007441A8">
      <w:pPr>
        <w:tabs>
          <w:tab w:val="left" w:pos="1296"/>
        </w:tabs>
        <w:jc w:val="center"/>
        <w:rPr>
          <w:snapToGrid w:val="0"/>
          <w:sz w:val="24"/>
        </w:rPr>
      </w:pPr>
    </w:p>
    <w:p w:rsidR="007441A8" w:rsidRDefault="007441A8" w:rsidP="007441A8">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7441A8" w:rsidRDefault="007441A8" w:rsidP="007441A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.0304</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7441A8" w:rsidRDefault="007441A8" w:rsidP="007441A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441A8" w:rsidRDefault="007441A8" w:rsidP="007441A8">
      <w:pPr>
        <w:jc w:val="both"/>
        <w:rPr>
          <w:rFonts w:ascii="Arial" w:hAnsi="Arial"/>
          <w:snapToGrid w:val="0"/>
          <w:sz w:val="22"/>
        </w:rPr>
      </w:pPr>
    </w:p>
    <w:p w:rsidR="007441A8" w:rsidRDefault="007441A8" w:rsidP="007441A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7441A8" w:rsidRPr="00201C0C" w:rsidRDefault="007441A8" w:rsidP="007441A8">
      <w:pPr>
        <w:pStyle w:val="BodyText"/>
        <w:jc w:val="both"/>
        <w:rPr>
          <w:rFonts w:ascii="Arial" w:hAnsi="Arial"/>
          <w:i/>
          <w:sz w:val="22"/>
        </w:rPr>
      </w:pPr>
      <w:r>
        <w:rPr>
          <w:rFonts w:ascii="Arial" w:hAnsi="Arial"/>
          <w:i/>
          <w:sz w:val="22"/>
        </w:rPr>
        <w:t>The explanation for this rule is that it “establishes criteria under which the Board can review circumstances for waiver of regulations.” It does not appear to do any such thing. Please explain or correct the explanation.</w:t>
      </w:r>
    </w:p>
    <w:p w:rsidR="007441A8" w:rsidRDefault="007441A8" w:rsidP="007441A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7441A8" w:rsidRDefault="007441A8" w:rsidP="007441A8">
      <w:pPr>
        <w:tabs>
          <w:tab w:val="left" w:pos="1296"/>
        </w:tabs>
        <w:jc w:val="both"/>
        <w:rPr>
          <w:rFonts w:ascii="Arial" w:hAnsi="Arial"/>
          <w:snapToGrid w:val="0"/>
          <w:sz w:val="22"/>
        </w:rPr>
      </w:pPr>
    </w:p>
    <w:p w:rsidR="007441A8" w:rsidRPr="00155EA1" w:rsidRDefault="007441A8" w:rsidP="007441A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7441A8" w:rsidRDefault="007441A8" w:rsidP="007441A8">
      <w:pPr>
        <w:tabs>
          <w:tab w:val="left" w:pos="1296"/>
        </w:tabs>
        <w:rPr>
          <w:rFonts w:ascii="Arial" w:hAnsi="Arial"/>
          <w:snapToGrid w:val="0"/>
          <w:sz w:val="22"/>
        </w:rPr>
      </w:pPr>
    </w:p>
    <w:p w:rsidR="007441A8" w:rsidRDefault="007441A8" w:rsidP="007441A8">
      <w:pPr>
        <w:tabs>
          <w:tab w:val="left" w:pos="1296"/>
        </w:tabs>
        <w:rPr>
          <w:rFonts w:ascii="Arial" w:hAnsi="Arial"/>
          <w:snapToGrid w:val="0"/>
          <w:sz w:val="22"/>
        </w:rPr>
      </w:pPr>
    </w:p>
    <w:p w:rsidR="007441A8" w:rsidRDefault="007441A8" w:rsidP="007441A8">
      <w:pPr>
        <w:rPr>
          <w:rFonts w:ascii="Arial" w:hAnsi="Arial"/>
          <w:snapToGrid w:val="0"/>
          <w:sz w:val="22"/>
        </w:rPr>
      </w:pPr>
      <w:r>
        <w:rPr>
          <w:rFonts w:ascii="Arial" w:hAnsi="Arial"/>
          <w:snapToGrid w:val="0"/>
          <w:sz w:val="22"/>
        </w:rPr>
        <w:t>Joseph J. DeLuca, Jr.</w:t>
      </w:r>
    </w:p>
    <w:p w:rsidR="007441A8" w:rsidRDefault="007441A8" w:rsidP="007441A8">
      <w:pPr>
        <w:rPr>
          <w:rFonts w:ascii="Arial" w:hAnsi="Arial"/>
          <w:snapToGrid w:val="0"/>
          <w:sz w:val="22"/>
        </w:rPr>
      </w:pPr>
      <w:r>
        <w:rPr>
          <w:rFonts w:ascii="Arial" w:hAnsi="Arial"/>
          <w:snapToGrid w:val="0"/>
          <w:sz w:val="22"/>
        </w:rPr>
        <w:t>Commission Counsel</w:t>
      </w:r>
    </w:p>
    <w:p w:rsidR="007441A8" w:rsidRDefault="007441A8" w:rsidP="007441A8">
      <w:pPr>
        <w:pStyle w:val="Title"/>
      </w:pPr>
    </w:p>
    <w:p w:rsidR="003045CB" w:rsidRDefault="003045CB" w:rsidP="003045CB">
      <w:pPr>
        <w:pStyle w:val="Title"/>
        <w:outlineLvl w:val="0"/>
        <w:rPr>
          <w:rFonts w:ascii="Arial Black" w:hAnsi="Arial Black"/>
          <w:sz w:val="22"/>
          <w:u w:val="single"/>
        </w:rPr>
      </w:pPr>
      <w:r>
        <w:br w:type="page"/>
      </w:r>
      <w:r>
        <w:rPr>
          <w:rFonts w:ascii="Arial Black" w:hAnsi="Arial Black"/>
          <w:sz w:val="22"/>
          <w:u w:val="single"/>
        </w:rPr>
        <w:t>REQUEST FOR TECHNICAL CHANGE</w:t>
      </w:r>
    </w:p>
    <w:p w:rsidR="003045CB" w:rsidRDefault="003045CB" w:rsidP="003045CB">
      <w:pPr>
        <w:tabs>
          <w:tab w:val="left" w:pos="1296"/>
        </w:tabs>
        <w:jc w:val="center"/>
        <w:rPr>
          <w:snapToGrid w:val="0"/>
          <w:sz w:val="24"/>
        </w:rPr>
      </w:pPr>
    </w:p>
    <w:p w:rsidR="003045CB" w:rsidRDefault="003045CB" w:rsidP="003045CB">
      <w:pPr>
        <w:tabs>
          <w:tab w:val="left" w:pos="1296"/>
        </w:tabs>
        <w:jc w:val="center"/>
        <w:rPr>
          <w:snapToGrid w:val="0"/>
          <w:sz w:val="24"/>
        </w:rPr>
      </w:pPr>
    </w:p>
    <w:p w:rsidR="003045CB" w:rsidRDefault="003045CB" w:rsidP="003045CB">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045CB" w:rsidRDefault="003045CB" w:rsidP="003045CB">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.0401</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3045CB" w:rsidRDefault="003045CB" w:rsidP="003045CB">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045CB" w:rsidRDefault="003045CB" w:rsidP="003045CB">
      <w:pPr>
        <w:jc w:val="both"/>
        <w:rPr>
          <w:rFonts w:ascii="Arial" w:hAnsi="Arial"/>
          <w:snapToGrid w:val="0"/>
          <w:sz w:val="22"/>
        </w:rPr>
      </w:pPr>
    </w:p>
    <w:p w:rsidR="003045CB" w:rsidRDefault="003045CB" w:rsidP="003045CB">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045CB" w:rsidRDefault="003045CB" w:rsidP="003045CB">
      <w:pPr>
        <w:pStyle w:val="BodyText"/>
        <w:jc w:val="both"/>
        <w:rPr>
          <w:rFonts w:ascii="Arial" w:hAnsi="Arial"/>
          <w:i/>
          <w:sz w:val="22"/>
        </w:rPr>
      </w:pPr>
      <w:r>
        <w:rPr>
          <w:rFonts w:ascii="Arial" w:hAnsi="Arial"/>
          <w:i/>
          <w:sz w:val="22"/>
        </w:rPr>
        <w:t>In (d)(7) is it necessary to have any descriptive adjective, such as “FDA rated” used in (c)(3) line 14</w:t>
      </w:r>
      <w:r w:rsidR="004E4388">
        <w:rPr>
          <w:rFonts w:ascii="Arial" w:hAnsi="Arial"/>
          <w:i/>
          <w:sz w:val="22"/>
        </w:rPr>
        <w:t xml:space="preserve"> before “Class II”</w:t>
      </w:r>
      <w:r>
        <w:rPr>
          <w:rFonts w:ascii="Arial" w:hAnsi="Arial"/>
          <w:i/>
          <w:sz w:val="22"/>
        </w:rPr>
        <w:t>?</w:t>
      </w:r>
    </w:p>
    <w:p w:rsidR="003045CB" w:rsidRDefault="003045CB" w:rsidP="003045CB">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045CB" w:rsidRDefault="003045CB" w:rsidP="003045CB">
      <w:pPr>
        <w:tabs>
          <w:tab w:val="left" w:pos="1296"/>
        </w:tabs>
        <w:jc w:val="both"/>
        <w:rPr>
          <w:rFonts w:ascii="Arial" w:hAnsi="Arial"/>
          <w:snapToGrid w:val="0"/>
          <w:sz w:val="22"/>
        </w:rPr>
      </w:pPr>
    </w:p>
    <w:p w:rsidR="003045CB" w:rsidRPr="00155EA1" w:rsidRDefault="003045CB" w:rsidP="003045CB">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3045CB" w:rsidRDefault="003045CB" w:rsidP="003045CB">
      <w:pPr>
        <w:tabs>
          <w:tab w:val="left" w:pos="1296"/>
        </w:tabs>
        <w:rPr>
          <w:rFonts w:ascii="Arial" w:hAnsi="Arial"/>
          <w:snapToGrid w:val="0"/>
          <w:sz w:val="22"/>
        </w:rPr>
      </w:pPr>
    </w:p>
    <w:p w:rsidR="003045CB" w:rsidRDefault="003045CB" w:rsidP="003045CB">
      <w:pPr>
        <w:tabs>
          <w:tab w:val="left" w:pos="1296"/>
        </w:tabs>
        <w:rPr>
          <w:rFonts w:ascii="Arial" w:hAnsi="Arial"/>
          <w:snapToGrid w:val="0"/>
          <w:sz w:val="22"/>
        </w:rPr>
      </w:pPr>
    </w:p>
    <w:p w:rsidR="003045CB" w:rsidRDefault="003045CB" w:rsidP="003045CB">
      <w:pPr>
        <w:rPr>
          <w:rFonts w:ascii="Arial" w:hAnsi="Arial"/>
          <w:snapToGrid w:val="0"/>
          <w:sz w:val="22"/>
        </w:rPr>
      </w:pPr>
      <w:r>
        <w:rPr>
          <w:rFonts w:ascii="Arial" w:hAnsi="Arial"/>
          <w:snapToGrid w:val="0"/>
          <w:sz w:val="22"/>
        </w:rPr>
        <w:t>Joseph J. DeLuca, Jr.</w:t>
      </w:r>
    </w:p>
    <w:p w:rsidR="004E4388" w:rsidRDefault="003045CB" w:rsidP="003045CB">
      <w:pPr>
        <w:rPr>
          <w:rFonts w:ascii="Arial" w:hAnsi="Arial"/>
          <w:snapToGrid w:val="0"/>
          <w:sz w:val="22"/>
        </w:rPr>
      </w:pPr>
      <w:r>
        <w:rPr>
          <w:rFonts w:ascii="Arial" w:hAnsi="Arial"/>
          <w:snapToGrid w:val="0"/>
          <w:sz w:val="22"/>
        </w:rPr>
        <w:t>Commission Counsel</w:t>
      </w:r>
    </w:p>
    <w:p w:rsidR="004E4388" w:rsidRDefault="004E4388" w:rsidP="004E4388">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4E4388" w:rsidRDefault="004E4388" w:rsidP="004E4388">
      <w:pPr>
        <w:tabs>
          <w:tab w:val="left" w:pos="1296"/>
        </w:tabs>
        <w:jc w:val="center"/>
        <w:rPr>
          <w:snapToGrid w:val="0"/>
          <w:sz w:val="24"/>
        </w:rPr>
      </w:pPr>
    </w:p>
    <w:p w:rsidR="004E4388" w:rsidRDefault="004E4388" w:rsidP="004E4388">
      <w:pPr>
        <w:tabs>
          <w:tab w:val="left" w:pos="1296"/>
        </w:tabs>
        <w:jc w:val="center"/>
        <w:rPr>
          <w:snapToGrid w:val="0"/>
          <w:sz w:val="24"/>
        </w:rPr>
      </w:pPr>
    </w:p>
    <w:p w:rsidR="004E4388" w:rsidRDefault="004E4388" w:rsidP="004E4388">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E4388" w:rsidRDefault="004E4388" w:rsidP="004E4388">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.0402</w:t>
      </w:r>
    </w:p>
    <w:p w:rsidR="004E4388" w:rsidRPr="001F3872" w:rsidRDefault="004E4388" w:rsidP="004E4388">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4E4388" w:rsidRDefault="004E4388" w:rsidP="004E438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E4388" w:rsidRDefault="004E4388" w:rsidP="004E4388">
      <w:pPr>
        <w:jc w:val="both"/>
        <w:rPr>
          <w:rFonts w:ascii="Arial" w:hAnsi="Arial"/>
          <w:snapToGrid w:val="0"/>
          <w:sz w:val="22"/>
        </w:rPr>
      </w:pPr>
    </w:p>
    <w:p w:rsidR="004E4388" w:rsidRDefault="004E4388" w:rsidP="004E438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E4388" w:rsidRDefault="004E4388" w:rsidP="004E4388">
      <w:pPr>
        <w:pStyle w:val="BodyText"/>
        <w:jc w:val="both"/>
        <w:rPr>
          <w:rFonts w:ascii="Arial" w:hAnsi="Arial"/>
          <w:i/>
          <w:sz w:val="22"/>
        </w:rPr>
      </w:pPr>
      <w:r>
        <w:rPr>
          <w:rFonts w:ascii="Arial" w:hAnsi="Arial"/>
          <w:i/>
          <w:sz w:val="22"/>
        </w:rPr>
        <w:t>In (d) line 9 “andin” should be two words. Since it was published correctly in the NCR no formatting is necessary to show this correction.</w:t>
      </w:r>
    </w:p>
    <w:p w:rsidR="004E4388" w:rsidRPr="00201C0C" w:rsidRDefault="004E4388" w:rsidP="004E4388">
      <w:pPr>
        <w:pStyle w:val="BodyText"/>
        <w:jc w:val="both"/>
        <w:rPr>
          <w:rFonts w:ascii="Arial" w:hAnsi="Arial"/>
          <w:i/>
          <w:sz w:val="22"/>
        </w:rPr>
      </w:pPr>
      <w:r>
        <w:rPr>
          <w:rFonts w:ascii="Arial" w:hAnsi="Arial"/>
          <w:i/>
          <w:sz w:val="22"/>
        </w:rPr>
        <w:t>In (f) line 12 delete the word “be” in “shall be designate.”</w:t>
      </w:r>
    </w:p>
    <w:p w:rsidR="004E4388" w:rsidRDefault="004E4388" w:rsidP="004E438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E4388" w:rsidRDefault="004E4388" w:rsidP="004E4388">
      <w:pPr>
        <w:tabs>
          <w:tab w:val="left" w:pos="1296"/>
        </w:tabs>
        <w:jc w:val="both"/>
        <w:rPr>
          <w:rFonts w:ascii="Arial" w:hAnsi="Arial"/>
          <w:snapToGrid w:val="0"/>
          <w:sz w:val="22"/>
        </w:rPr>
      </w:pPr>
    </w:p>
    <w:p w:rsidR="004E4388" w:rsidRPr="00155EA1" w:rsidRDefault="004E4388" w:rsidP="004E4388">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E4388" w:rsidRDefault="004E4388" w:rsidP="004E4388">
      <w:pPr>
        <w:tabs>
          <w:tab w:val="left" w:pos="1296"/>
        </w:tabs>
        <w:rPr>
          <w:rFonts w:ascii="Arial" w:hAnsi="Arial"/>
          <w:snapToGrid w:val="0"/>
          <w:sz w:val="22"/>
        </w:rPr>
      </w:pPr>
    </w:p>
    <w:p w:rsidR="004E4388" w:rsidRDefault="004E4388" w:rsidP="004E4388">
      <w:pPr>
        <w:tabs>
          <w:tab w:val="left" w:pos="1296"/>
        </w:tabs>
        <w:rPr>
          <w:rFonts w:ascii="Arial" w:hAnsi="Arial"/>
          <w:snapToGrid w:val="0"/>
          <w:sz w:val="22"/>
        </w:rPr>
      </w:pPr>
    </w:p>
    <w:p w:rsidR="004E4388" w:rsidRDefault="004E4388" w:rsidP="004E4388">
      <w:pPr>
        <w:rPr>
          <w:rFonts w:ascii="Arial" w:hAnsi="Arial"/>
          <w:snapToGrid w:val="0"/>
          <w:sz w:val="22"/>
        </w:rPr>
      </w:pPr>
      <w:r>
        <w:rPr>
          <w:rFonts w:ascii="Arial" w:hAnsi="Arial"/>
          <w:snapToGrid w:val="0"/>
          <w:sz w:val="22"/>
        </w:rPr>
        <w:t>Joseph J. DeLuca, Jr.</w:t>
      </w:r>
    </w:p>
    <w:p w:rsidR="004E4388" w:rsidRDefault="004E4388" w:rsidP="004E4388">
      <w:pPr>
        <w:rPr>
          <w:rFonts w:ascii="Arial" w:hAnsi="Arial"/>
          <w:snapToGrid w:val="0"/>
          <w:sz w:val="22"/>
        </w:rPr>
      </w:pPr>
      <w:r>
        <w:rPr>
          <w:rFonts w:ascii="Arial" w:hAnsi="Arial"/>
          <w:snapToGrid w:val="0"/>
          <w:sz w:val="22"/>
        </w:rPr>
        <w:t>Commission Counsel</w:t>
      </w:r>
    </w:p>
    <w:p w:rsidR="00EF56F3" w:rsidRDefault="004E4388" w:rsidP="004E4388">
      <w:pPr>
        <w:rPr>
          <w:rFonts w:ascii="Arial" w:hAnsi="Arial"/>
          <w:snapToGrid w:val="0"/>
          <w:sz w:val="22"/>
        </w:rPr>
      </w:pPr>
      <w:r>
        <w:rPr>
          <w:rFonts w:ascii="Arial" w:hAnsi="Arial"/>
          <w:snapToGrid w:val="0"/>
          <w:sz w:val="22"/>
        </w:rPr>
        <w:br w:type="page"/>
      </w:r>
    </w:p>
    <w:p w:rsidR="00E61C15" w:rsidRDefault="00E61C15" w:rsidP="00E61C15">
      <w:pPr>
        <w:pStyle w:val="Title"/>
        <w:outlineLvl w:val="0"/>
        <w:rPr>
          <w:rFonts w:ascii="Arial Black" w:hAnsi="Arial Black"/>
          <w:sz w:val="22"/>
          <w:u w:val="single"/>
        </w:rPr>
      </w:pPr>
      <w:r>
        <w:rPr>
          <w:rFonts w:ascii="Arial Black" w:hAnsi="Arial Black"/>
          <w:sz w:val="22"/>
          <w:u w:val="single"/>
        </w:rPr>
        <w:t>REQUEST FOR TECHNICAL CHANGE</w:t>
      </w:r>
    </w:p>
    <w:p w:rsidR="00E61C15" w:rsidRDefault="00E61C15" w:rsidP="00E61C15">
      <w:pPr>
        <w:tabs>
          <w:tab w:val="left" w:pos="1296"/>
        </w:tabs>
        <w:jc w:val="center"/>
        <w:rPr>
          <w:snapToGrid w:val="0"/>
          <w:sz w:val="24"/>
        </w:rPr>
      </w:pPr>
    </w:p>
    <w:p w:rsidR="00E61C15" w:rsidRDefault="00E61C15" w:rsidP="00E61C15">
      <w:pPr>
        <w:tabs>
          <w:tab w:val="left" w:pos="1296"/>
        </w:tabs>
        <w:jc w:val="center"/>
        <w:rPr>
          <w:snapToGrid w:val="0"/>
          <w:sz w:val="24"/>
        </w:rPr>
      </w:pP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.0403</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E61C15" w:rsidRDefault="00E61C15" w:rsidP="00E61C1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61C15" w:rsidRDefault="00E61C15" w:rsidP="00E61C15">
      <w:pPr>
        <w:jc w:val="both"/>
        <w:rPr>
          <w:rFonts w:ascii="Arial" w:hAnsi="Arial"/>
          <w:snapToGrid w:val="0"/>
          <w:sz w:val="22"/>
        </w:rPr>
      </w:pPr>
    </w:p>
    <w:p w:rsidR="00E61C15" w:rsidRDefault="00E61C15" w:rsidP="00E61C1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61C15" w:rsidRDefault="00FE37E9" w:rsidP="00E61C15">
      <w:pPr>
        <w:pStyle w:val="BodyText"/>
        <w:jc w:val="both"/>
        <w:rPr>
          <w:rFonts w:ascii="Arial" w:hAnsi="Arial"/>
          <w:i/>
          <w:sz w:val="22"/>
        </w:rPr>
      </w:pPr>
      <w:r>
        <w:rPr>
          <w:rFonts w:ascii="Arial" w:hAnsi="Arial"/>
          <w:i/>
          <w:sz w:val="22"/>
        </w:rPr>
        <w:t>In (a)(1) line 6 please insert a comma in “drapes linens” (after “drapes”).</w:t>
      </w:r>
    </w:p>
    <w:p w:rsidR="00FE37E9" w:rsidRDefault="00FE37E9" w:rsidP="00E61C15">
      <w:pPr>
        <w:pStyle w:val="BodyText"/>
        <w:jc w:val="both"/>
        <w:rPr>
          <w:rFonts w:ascii="Arial" w:hAnsi="Arial"/>
          <w:i/>
          <w:sz w:val="22"/>
        </w:rPr>
      </w:pPr>
      <w:r>
        <w:rPr>
          <w:rFonts w:ascii="Arial" w:hAnsi="Arial"/>
          <w:i/>
          <w:sz w:val="22"/>
        </w:rPr>
        <w:t>In (f)(3) line 31 please change “spraying” to “sprayed.”</w:t>
      </w:r>
    </w:p>
    <w:p w:rsidR="00FE37E9" w:rsidRDefault="00FE37E9" w:rsidP="00E61C15">
      <w:pPr>
        <w:pStyle w:val="BodyText"/>
        <w:jc w:val="both"/>
        <w:rPr>
          <w:rFonts w:ascii="Arial" w:hAnsi="Arial"/>
          <w:i/>
          <w:sz w:val="22"/>
        </w:rPr>
      </w:pPr>
      <w:r>
        <w:rPr>
          <w:rFonts w:ascii="Arial" w:hAnsi="Arial"/>
          <w:i/>
          <w:sz w:val="22"/>
        </w:rPr>
        <w:t>In (f)(4)(C), page 2 line 40 please verify that you understand your licensees know how to make a 10 percent bleach solution. Otherwise you need to spell out proportions of bleach to water as you do in the other rules.</w:t>
      </w:r>
    </w:p>
    <w:p w:rsidR="002B0753" w:rsidRDefault="002B0753" w:rsidP="00E61C15">
      <w:pPr>
        <w:pStyle w:val="BodyText"/>
        <w:jc w:val="both"/>
        <w:rPr>
          <w:rFonts w:ascii="Arial" w:hAnsi="Arial"/>
          <w:i/>
          <w:sz w:val="22"/>
        </w:rPr>
      </w:pPr>
      <w:r>
        <w:rPr>
          <w:rFonts w:ascii="Arial" w:hAnsi="Arial"/>
          <w:i/>
          <w:sz w:val="22"/>
        </w:rPr>
        <w:t xml:space="preserve">In (k), page 2 line 47 “implementor” should be two words. Since it was </w:t>
      </w:r>
      <w:r w:rsidRPr="002B0753">
        <w:rPr>
          <w:rFonts w:ascii="Arial" w:hAnsi="Arial"/>
          <w:i/>
          <w:sz w:val="22"/>
        </w:rPr>
        <w:t>published correctly in the NCR</w:t>
      </w:r>
      <w:r>
        <w:rPr>
          <w:rFonts w:ascii="Arial" w:hAnsi="Arial"/>
          <w:i/>
          <w:sz w:val="22"/>
        </w:rPr>
        <w:t xml:space="preserve"> no formatting is necessary to show this correction.</w:t>
      </w:r>
    </w:p>
    <w:p w:rsidR="002B0753" w:rsidRDefault="002B0753" w:rsidP="00E61C15">
      <w:pPr>
        <w:pStyle w:val="BodyText"/>
        <w:jc w:val="both"/>
        <w:rPr>
          <w:rFonts w:ascii="Arial" w:hAnsi="Arial"/>
          <w:i/>
          <w:sz w:val="22"/>
        </w:rPr>
      </w:pPr>
      <w:r>
        <w:rPr>
          <w:rFonts w:ascii="Arial" w:hAnsi="Arial"/>
          <w:i/>
          <w:sz w:val="22"/>
        </w:rPr>
        <w:t>In (n) line 57 you need to end the sentence with a period. Since it was published correctly in the NCR no formatting is necessary to show this correction.</w:t>
      </w:r>
    </w:p>
    <w:p w:rsidR="002B0753" w:rsidRPr="00E61C15" w:rsidRDefault="002B0753" w:rsidP="00E61C15">
      <w:pPr>
        <w:pStyle w:val="BodyText"/>
        <w:jc w:val="both"/>
        <w:rPr>
          <w:rFonts w:ascii="Arial" w:hAnsi="Arial"/>
          <w:i/>
          <w:sz w:val="22"/>
        </w:rPr>
      </w:pPr>
      <w:r>
        <w:rPr>
          <w:rFonts w:ascii="Arial" w:hAnsi="Arial"/>
          <w:i/>
          <w:sz w:val="22"/>
        </w:rPr>
        <w:t>In (r) page 3 line 91 please change “staff member that” to “staff member who.”</w:t>
      </w:r>
    </w:p>
    <w:p w:rsidR="00E61C15" w:rsidRDefault="00E61C15" w:rsidP="00E61C1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61C15" w:rsidRDefault="00E61C15" w:rsidP="00E61C15">
      <w:pPr>
        <w:tabs>
          <w:tab w:val="left" w:pos="1296"/>
        </w:tabs>
        <w:jc w:val="both"/>
        <w:rPr>
          <w:rFonts w:ascii="Arial" w:hAnsi="Arial"/>
          <w:snapToGrid w:val="0"/>
          <w:sz w:val="22"/>
        </w:rPr>
      </w:pPr>
    </w:p>
    <w:p w:rsidR="00E61C15" w:rsidRPr="00155EA1" w:rsidRDefault="00E61C15" w:rsidP="00E61C1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61C15" w:rsidRDefault="00E61C15" w:rsidP="00E61C15">
      <w:pPr>
        <w:tabs>
          <w:tab w:val="left" w:pos="1296"/>
        </w:tabs>
        <w:rPr>
          <w:rFonts w:ascii="Arial" w:hAnsi="Arial"/>
          <w:snapToGrid w:val="0"/>
          <w:sz w:val="22"/>
        </w:rPr>
      </w:pPr>
    </w:p>
    <w:p w:rsidR="00E61C15" w:rsidRDefault="00E61C15" w:rsidP="00E61C15">
      <w:pPr>
        <w:tabs>
          <w:tab w:val="left" w:pos="1296"/>
        </w:tabs>
        <w:rPr>
          <w:rFonts w:ascii="Arial" w:hAnsi="Arial"/>
          <w:snapToGrid w:val="0"/>
          <w:sz w:val="22"/>
        </w:rPr>
      </w:pPr>
    </w:p>
    <w:p w:rsidR="00E61C15" w:rsidRDefault="00E61C15" w:rsidP="00E61C15">
      <w:pPr>
        <w:rPr>
          <w:rFonts w:ascii="Arial" w:hAnsi="Arial"/>
          <w:snapToGrid w:val="0"/>
          <w:sz w:val="22"/>
        </w:rPr>
      </w:pPr>
      <w:r>
        <w:rPr>
          <w:rFonts w:ascii="Arial" w:hAnsi="Arial"/>
          <w:snapToGrid w:val="0"/>
          <w:sz w:val="22"/>
        </w:rPr>
        <w:t>Joseph J. DeLuca, Jr.</w:t>
      </w:r>
    </w:p>
    <w:p w:rsidR="00E61C15" w:rsidRDefault="00E61C15" w:rsidP="00E61C15">
      <w:pPr>
        <w:rPr>
          <w:rFonts w:ascii="Arial" w:hAnsi="Arial"/>
          <w:snapToGrid w:val="0"/>
          <w:sz w:val="22"/>
        </w:rPr>
      </w:pPr>
      <w:r>
        <w:rPr>
          <w:rFonts w:ascii="Arial" w:hAnsi="Arial"/>
          <w:snapToGrid w:val="0"/>
          <w:sz w:val="22"/>
        </w:rPr>
        <w:t>Commission Counsel</w:t>
      </w:r>
    </w:p>
    <w:p w:rsidR="003045CB" w:rsidRDefault="003045CB" w:rsidP="00E61C15">
      <w:pPr>
        <w:jc w:val="center"/>
        <w:rPr>
          <w:rFonts w:ascii="Arial" w:hAnsi="Arial"/>
          <w:snapToGrid w:val="0"/>
          <w:sz w:val="22"/>
        </w:rPr>
      </w:pPr>
    </w:p>
    <w:p w:rsidR="00E61C15" w:rsidRDefault="00E61C15" w:rsidP="00E61C15">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E61C15" w:rsidRDefault="00E61C15" w:rsidP="00E61C15">
      <w:pPr>
        <w:tabs>
          <w:tab w:val="left" w:pos="1296"/>
        </w:tabs>
        <w:jc w:val="center"/>
        <w:rPr>
          <w:snapToGrid w:val="0"/>
          <w:sz w:val="24"/>
        </w:rPr>
      </w:pPr>
    </w:p>
    <w:p w:rsidR="00E61C15" w:rsidRDefault="00E61C15" w:rsidP="00E61C15">
      <w:pPr>
        <w:tabs>
          <w:tab w:val="left" w:pos="1296"/>
        </w:tabs>
        <w:jc w:val="center"/>
        <w:rPr>
          <w:snapToGrid w:val="0"/>
          <w:sz w:val="24"/>
        </w:rPr>
      </w:pP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w:t>
      </w:r>
      <w:r w:rsidR="00D74B6C">
        <w:rPr>
          <w:rFonts w:ascii="Arial" w:hAnsi="Arial"/>
          <w:snapToGrid w:val="0"/>
          <w:sz w:val="22"/>
        </w:rPr>
        <w:t>404</w:t>
      </w:r>
    </w:p>
    <w:p w:rsidR="001F3872" w:rsidRPr="001F3872" w:rsidRDefault="001F3872" w:rsidP="001F3872">
      <w:pPr>
        <w:spacing w:line="360" w:lineRule="auto"/>
        <w:outlineLvl w:val="0"/>
        <w:rPr>
          <w:rFonts w:ascii="Arial" w:hAnsi="Arial"/>
          <w:snapToGrid w:val="0"/>
          <w:sz w:val="22"/>
          <w:szCs w:val="22"/>
        </w:rPr>
      </w:pPr>
      <w:r w:rsidRPr="001F3872">
        <w:rPr>
          <w:rFonts w:ascii="Arial" w:hAnsi="Arial"/>
          <w:snapToGrid w:val="0"/>
          <w:sz w:val="22"/>
          <w:szCs w:val="22"/>
        </w:rPr>
        <w:t>DEADLINE FOR RECEIPT:</w:t>
      </w:r>
      <w:r w:rsidRPr="001F3872">
        <w:rPr>
          <w:rFonts w:ascii="Arial" w:hAnsi="Arial"/>
          <w:snapToGrid w:val="0"/>
          <w:sz w:val="22"/>
          <w:szCs w:val="22"/>
        </w:rPr>
        <w:tab/>
        <w:t>TEN DAYS AFTER EMAIL SUBMISSION TO YOU</w:t>
      </w:r>
    </w:p>
    <w:p w:rsidR="00E61C15" w:rsidRDefault="00E61C15" w:rsidP="00E61C1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61C15" w:rsidRDefault="00E61C15" w:rsidP="00E61C15">
      <w:pPr>
        <w:jc w:val="both"/>
        <w:rPr>
          <w:rFonts w:ascii="Arial" w:hAnsi="Arial"/>
          <w:snapToGrid w:val="0"/>
          <w:sz w:val="22"/>
        </w:rPr>
      </w:pPr>
    </w:p>
    <w:p w:rsidR="00E61C15" w:rsidRDefault="00E61C15" w:rsidP="00E61C1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4B6C" w:rsidRDefault="00D74B6C" w:rsidP="00E61C15">
      <w:pPr>
        <w:pStyle w:val="BodyText"/>
        <w:jc w:val="both"/>
        <w:rPr>
          <w:rFonts w:ascii="Arial" w:hAnsi="Arial"/>
          <w:i/>
          <w:sz w:val="22"/>
        </w:rPr>
      </w:pPr>
      <w:r>
        <w:rPr>
          <w:rFonts w:ascii="Arial" w:hAnsi="Arial"/>
          <w:i/>
          <w:sz w:val="22"/>
        </w:rPr>
        <w:t>The explanation for the rulemaking does not appear to match the rule.</w:t>
      </w:r>
    </w:p>
    <w:p w:rsidR="00D74B6C" w:rsidRPr="00E61C15" w:rsidRDefault="00D74B6C" w:rsidP="00E61C15">
      <w:pPr>
        <w:pStyle w:val="BodyText"/>
        <w:jc w:val="both"/>
        <w:rPr>
          <w:rFonts w:ascii="Arial" w:hAnsi="Arial"/>
          <w:i/>
          <w:sz w:val="22"/>
        </w:rPr>
      </w:pPr>
      <w:r>
        <w:rPr>
          <w:rFonts w:ascii="Arial" w:hAnsi="Arial"/>
          <w:i/>
          <w:sz w:val="22"/>
        </w:rPr>
        <w:t>Please verify that it is Subchapter 14H and only 14H that covers cosmetic art shops’ inspections.</w:t>
      </w:r>
    </w:p>
    <w:p w:rsidR="00E61C15" w:rsidRDefault="00E61C15" w:rsidP="00E61C1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61C15" w:rsidRDefault="00E61C15" w:rsidP="00E61C15">
      <w:pPr>
        <w:tabs>
          <w:tab w:val="left" w:pos="1296"/>
        </w:tabs>
        <w:jc w:val="both"/>
        <w:rPr>
          <w:rFonts w:ascii="Arial" w:hAnsi="Arial"/>
          <w:snapToGrid w:val="0"/>
          <w:sz w:val="22"/>
        </w:rPr>
      </w:pPr>
    </w:p>
    <w:p w:rsidR="00E61C15" w:rsidRPr="00155EA1" w:rsidRDefault="00E61C15" w:rsidP="00E61C1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61C15" w:rsidRDefault="00E61C15" w:rsidP="00E61C15">
      <w:pPr>
        <w:tabs>
          <w:tab w:val="left" w:pos="1296"/>
        </w:tabs>
        <w:rPr>
          <w:rFonts w:ascii="Arial" w:hAnsi="Arial"/>
          <w:snapToGrid w:val="0"/>
          <w:sz w:val="22"/>
        </w:rPr>
      </w:pPr>
    </w:p>
    <w:p w:rsidR="00E61C15" w:rsidRDefault="00E61C15" w:rsidP="00E61C15">
      <w:pPr>
        <w:tabs>
          <w:tab w:val="left" w:pos="1296"/>
        </w:tabs>
        <w:rPr>
          <w:rFonts w:ascii="Arial" w:hAnsi="Arial"/>
          <w:snapToGrid w:val="0"/>
          <w:sz w:val="22"/>
        </w:rPr>
      </w:pPr>
    </w:p>
    <w:p w:rsidR="00E61C15" w:rsidRDefault="00E61C15" w:rsidP="00E61C15">
      <w:pPr>
        <w:rPr>
          <w:rFonts w:ascii="Arial" w:hAnsi="Arial"/>
          <w:snapToGrid w:val="0"/>
          <w:sz w:val="22"/>
        </w:rPr>
      </w:pPr>
      <w:r>
        <w:rPr>
          <w:rFonts w:ascii="Arial" w:hAnsi="Arial"/>
          <w:snapToGrid w:val="0"/>
          <w:sz w:val="22"/>
        </w:rPr>
        <w:t>Joseph J. DeLuca, Jr.</w:t>
      </w:r>
    </w:p>
    <w:p w:rsidR="00E61C15" w:rsidRDefault="00E61C15" w:rsidP="00E61C15">
      <w:pPr>
        <w:rPr>
          <w:rFonts w:ascii="Arial" w:hAnsi="Arial"/>
          <w:snapToGrid w:val="0"/>
          <w:sz w:val="22"/>
        </w:rPr>
      </w:pPr>
      <w:r>
        <w:rPr>
          <w:rFonts w:ascii="Arial" w:hAnsi="Arial"/>
          <w:snapToGrid w:val="0"/>
          <w:sz w:val="22"/>
        </w:rPr>
        <w:t>Commission Counsel</w:t>
      </w:r>
    </w:p>
    <w:p w:rsidR="00484297" w:rsidRDefault="00484297" w:rsidP="00E61C15">
      <w:pPr>
        <w:rPr>
          <w:rFonts w:ascii="Arial" w:hAnsi="Arial"/>
          <w:snapToGrid w:val="0"/>
          <w:sz w:val="22"/>
        </w:rPr>
      </w:pPr>
    </w:p>
    <w:p w:rsidR="00E61C15" w:rsidRDefault="00E61C15" w:rsidP="00E61C15">
      <w:pPr>
        <w:jc w:val="center"/>
        <w:rPr>
          <w:rFonts w:ascii="Arial" w:hAnsi="Arial"/>
          <w:snapToGrid w:val="0"/>
          <w:sz w:val="22"/>
        </w:rPr>
      </w:pPr>
    </w:p>
    <w:p w:rsidR="00484297" w:rsidRDefault="00E61C15" w:rsidP="00484297">
      <w:pPr>
        <w:pStyle w:val="Title"/>
        <w:outlineLvl w:val="0"/>
        <w:rPr>
          <w:rFonts w:ascii="Arial Black" w:hAnsi="Arial Black"/>
          <w:sz w:val="22"/>
          <w:u w:val="single"/>
        </w:rPr>
      </w:pPr>
      <w:r>
        <w:rPr>
          <w:rFonts w:ascii="Arial" w:hAnsi="Arial"/>
          <w:snapToGrid w:val="0"/>
          <w:sz w:val="22"/>
        </w:rPr>
        <w:br w:type="page"/>
      </w:r>
      <w:r w:rsidR="00484297">
        <w:rPr>
          <w:rFonts w:ascii="Arial Black" w:hAnsi="Arial Black"/>
          <w:sz w:val="22"/>
          <w:u w:val="single"/>
        </w:rPr>
        <w:t>REQUEST FOR TECHNICAL CHANGE</w:t>
      </w:r>
    </w:p>
    <w:p w:rsidR="00484297" w:rsidRDefault="00484297" w:rsidP="00484297">
      <w:pPr>
        <w:tabs>
          <w:tab w:val="left" w:pos="1296"/>
        </w:tabs>
        <w:jc w:val="center"/>
        <w:rPr>
          <w:snapToGrid w:val="0"/>
          <w:sz w:val="24"/>
        </w:rPr>
      </w:pPr>
    </w:p>
    <w:p w:rsidR="00484297" w:rsidRDefault="00484297" w:rsidP="00484297">
      <w:pPr>
        <w:tabs>
          <w:tab w:val="left" w:pos="1296"/>
        </w:tabs>
        <w:jc w:val="center"/>
        <w:rPr>
          <w:snapToGrid w:val="0"/>
          <w:sz w:val="24"/>
        </w:rPr>
      </w:pPr>
    </w:p>
    <w:p w:rsidR="00484297" w:rsidRDefault="00484297" w:rsidP="0048429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84297" w:rsidRDefault="00484297" w:rsidP="00484297">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.0501</w:t>
      </w:r>
    </w:p>
    <w:p w:rsidR="001F3872" w:rsidRPr="001F3872" w:rsidRDefault="001F3872" w:rsidP="001F3872">
      <w:pPr>
        <w:jc w:val="both"/>
        <w:rPr>
          <w:rFonts w:ascii="Arial" w:hAnsi="Arial"/>
          <w:snapToGrid w:val="0"/>
          <w:sz w:val="22"/>
        </w:rPr>
      </w:pPr>
      <w:r w:rsidRPr="001F3872">
        <w:rPr>
          <w:rFonts w:ascii="Arial" w:hAnsi="Arial"/>
          <w:snapToGrid w:val="0"/>
          <w:sz w:val="22"/>
        </w:rPr>
        <w:t>DEADLINE FOR RECEIPT:</w:t>
      </w:r>
      <w:r w:rsidRPr="001F3872">
        <w:rPr>
          <w:rFonts w:ascii="Arial" w:hAnsi="Arial"/>
          <w:snapToGrid w:val="0"/>
          <w:sz w:val="22"/>
        </w:rPr>
        <w:tab/>
        <w:t>TEN DAYS AFTER EMAIL SUBMISSION TO YOU</w:t>
      </w:r>
    </w:p>
    <w:p w:rsidR="001F3872" w:rsidRDefault="001F3872" w:rsidP="00484297">
      <w:pPr>
        <w:jc w:val="both"/>
        <w:rPr>
          <w:rFonts w:ascii="Arial" w:hAnsi="Arial"/>
          <w:snapToGrid w:val="0"/>
          <w:sz w:val="22"/>
        </w:rPr>
      </w:pPr>
    </w:p>
    <w:p w:rsidR="00484297" w:rsidRDefault="00484297" w:rsidP="0048429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84297" w:rsidRDefault="00484297" w:rsidP="00484297">
      <w:pPr>
        <w:jc w:val="both"/>
        <w:rPr>
          <w:rFonts w:ascii="Arial" w:hAnsi="Arial"/>
          <w:snapToGrid w:val="0"/>
          <w:sz w:val="22"/>
        </w:rPr>
      </w:pPr>
    </w:p>
    <w:p w:rsidR="00484297" w:rsidRDefault="00484297" w:rsidP="0048429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84297" w:rsidRDefault="00484297" w:rsidP="00484297">
      <w:pPr>
        <w:pStyle w:val="BodyText"/>
        <w:jc w:val="both"/>
        <w:rPr>
          <w:rFonts w:ascii="Arial" w:hAnsi="Arial"/>
          <w:i/>
          <w:sz w:val="22"/>
        </w:rPr>
      </w:pPr>
      <w:r>
        <w:rPr>
          <w:rFonts w:ascii="Arial" w:hAnsi="Arial"/>
          <w:i/>
          <w:sz w:val="22"/>
        </w:rPr>
        <w:t>The explanation for the rulemaking does not appear to match the rule.</w:t>
      </w:r>
    </w:p>
    <w:p w:rsidR="00484297" w:rsidRPr="00E61C15" w:rsidRDefault="00484297" w:rsidP="00484297">
      <w:pPr>
        <w:pStyle w:val="BodyText"/>
        <w:rPr>
          <w:rFonts w:ascii="Arial" w:hAnsi="Arial"/>
          <w:i/>
          <w:sz w:val="22"/>
        </w:rPr>
      </w:pPr>
      <w:r>
        <w:rPr>
          <w:rFonts w:ascii="Arial" w:hAnsi="Arial"/>
          <w:i/>
          <w:sz w:val="22"/>
        </w:rPr>
        <w:t xml:space="preserve">In (b) this rule implies that a cosmetic art shop can, and perhaps will be inspected more than one time per year. However in Rule .0503(b) that rule provides that “a cosmetic art shop shall be graded once a year.” To remove any latent ambiguity between the two rules I would suggest removing “at least” in the last line of this rule. </w:t>
      </w:r>
    </w:p>
    <w:p w:rsidR="00484297" w:rsidRDefault="00484297" w:rsidP="0048429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84297" w:rsidRDefault="00484297" w:rsidP="00484297">
      <w:pPr>
        <w:tabs>
          <w:tab w:val="left" w:pos="1296"/>
        </w:tabs>
        <w:jc w:val="both"/>
        <w:rPr>
          <w:rFonts w:ascii="Arial" w:hAnsi="Arial"/>
          <w:snapToGrid w:val="0"/>
          <w:sz w:val="22"/>
        </w:rPr>
      </w:pPr>
    </w:p>
    <w:p w:rsidR="00484297" w:rsidRPr="00155EA1" w:rsidRDefault="00484297" w:rsidP="0048429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84297" w:rsidRDefault="00484297" w:rsidP="00484297">
      <w:pPr>
        <w:tabs>
          <w:tab w:val="left" w:pos="1296"/>
        </w:tabs>
        <w:rPr>
          <w:rFonts w:ascii="Arial" w:hAnsi="Arial"/>
          <w:snapToGrid w:val="0"/>
          <w:sz w:val="22"/>
        </w:rPr>
      </w:pPr>
    </w:p>
    <w:p w:rsidR="00484297" w:rsidRDefault="00484297" w:rsidP="00484297">
      <w:pPr>
        <w:tabs>
          <w:tab w:val="left" w:pos="1296"/>
        </w:tabs>
        <w:rPr>
          <w:rFonts w:ascii="Arial" w:hAnsi="Arial"/>
          <w:snapToGrid w:val="0"/>
          <w:sz w:val="22"/>
        </w:rPr>
      </w:pPr>
    </w:p>
    <w:p w:rsidR="00484297" w:rsidRDefault="00484297" w:rsidP="00484297">
      <w:pPr>
        <w:rPr>
          <w:rFonts w:ascii="Arial" w:hAnsi="Arial"/>
          <w:snapToGrid w:val="0"/>
          <w:sz w:val="22"/>
        </w:rPr>
      </w:pPr>
      <w:r>
        <w:rPr>
          <w:rFonts w:ascii="Arial" w:hAnsi="Arial"/>
          <w:snapToGrid w:val="0"/>
          <w:sz w:val="22"/>
        </w:rPr>
        <w:t>Joseph J. DeLuca, Jr.</w:t>
      </w:r>
    </w:p>
    <w:p w:rsidR="00484297" w:rsidRDefault="00484297" w:rsidP="00484297">
      <w:pPr>
        <w:rPr>
          <w:rFonts w:ascii="Arial" w:hAnsi="Arial"/>
          <w:snapToGrid w:val="0"/>
          <w:sz w:val="22"/>
        </w:rPr>
      </w:pPr>
      <w:r>
        <w:rPr>
          <w:rFonts w:ascii="Arial" w:hAnsi="Arial"/>
          <w:snapToGrid w:val="0"/>
          <w:sz w:val="22"/>
        </w:rPr>
        <w:t>Commission Counsel</w:t>
      </w:r>
    </w:p>
    <w:p w:rsidR="00484297" w:rsidRPr="00484297" w:rsidRDefault="00484297" w:rsidP="00484297">
      <w:pPr>
        <w:pStyle w:val="Title"/>
        <w:outlineLvl w:val="0"/>
        <w:rPr>
          <w:rFonts w:ascii="Arial" w:hAnsi="Arial"/>
          <w:snapToGrid w:val="0"/>
          <w:sz w:val="22"/>
        </w:rPr>
      </w:pPr>
    </w:p>
    <w:p w:rsidR="00E61C15" w:rsidRDefault="00484297" w:rsidP="00E61C15">
      <w:pPr>
        <w:pStyle w:val="Title"/>
        <w:outlineLvl w:val="0"/>
        <w:rPr>
          <w:rFonts w:ascii="Arial Black" w:hAnsi="Arial Black"/>
          <w:sz w:val="22"/>
          <w:u w:val="single"/>
        </w:rPr>
      </w:pPr>
      <w:r>
        <w:rPr>
          <w:rFonts w:ascii="Arial" w:hAnsi="Arial"/>
          <w:snapToGrid w:val="0"/>
          <w:sz w:val="22"/>
        </w:rPr>
        <w:br w:type="page"/>
      </w:r>
      <w:r w:rsidR="00E61C15">
        <w:rPr>
          <w:rFonts w:ascii="Arial Black" w:hAnsi="Arial Black"/>
          <w:sz w:val="22"/>
          <w:u w:val="single"/>
        </w:rPr>
        <w:t>REQUEST FOR TECHNICAL CHANGE</w:t>
      </w:r>
    </w:p>
    <w:p w:rsidR="00E61C15" w:rsidRDefault="00E61C15" w:rsidP="00E61C15">
      <w:pPr>
        <w:tabs>
          <w:tab w:val="left" w:pos="1296"/>
        </w:tabs>
        <w:jc w:val="center"/>
        <w:rPr>
          <w:snapToGrid w:val="0"/>
          <w:sz w:val="24"/>
        </w:rPr>
      </w:pPr>
    </w:p>
    <w:p w:rsidR="00E61C15" w:rsidRDefault="00E61C15" w:rsidP="00E61C15">
      <w:pPr>
        <w:tabs>
          <w:tab w:val="left" w:pos="1296"/>
        </w:tabs>
        <w:jc w:val="center"/>
        <w:rPr>
          <w:snapToGrid w:val="0"/>
          <w:sz w:val="24"/>
        </w:rPr>
      </w:pP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E61C15" w:rsidRDefault="00E61C15" w:rsidP="00E61C1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w:t>
      </w:r>
      <w:r w:rsidR="00D74B6C">
        <w:rPr>
          <w:rFonts w:ascii="Arial" w:hAnsi="Arial"/>
          <w:snapToGrid w:val="0"/>
          <w:sz w:val="22"/>
        </w:rPr>
        <w:t>502</w:t>
      </w:r>
    </w:p>
    <w:p w:rsidR="001F3872" w:rsidRPr="001F3872" w:rsidRDefault="001F3872" w:rsidP="001F3872">
      <w:pPr>
        <w:jc w:val="both"/>
        <w:rPr>
          <w:rFonts w:ascii="Arial" w:hAnsi="Arial"/>
          <w:snapToGrid w:val="0"/>
          <w:sz w:val="22"/>
        </w:rPr>
      </w:pPr>
      <w:r w:rsidRPr="001F3872">
        <w:rPr>
          <w:rFonts w:ascii="Arial" w:hAnsi="Arial"/>
          <w:snapToGrid w:val="0"/>
          <w:sz w:val="22"/>
        </w:rPr>
        <w:t>DEADLINE FOR RECEIPT:</w:t>
      </w:r>
      <w:r w:rsidRPr="001F3872">
        <w:rPr>
          <w:rFonts w:ascii="Arial" w:hAnsi="Arial"/>
          <w:snapToGrid w:val="0"/>
          <w:sz w:val="22"/>
        </w:rPr>
        <w:tab/>
        <w:t>TEN DAYS AFTER EMAIL SUBMISSION TO YOU</w:t>
      </w:r>
    </w:p>
    <w:p w:rsidR="001F3872" w:rsidRDefault="001F3872" w:rsidP="00E61C15">
      <w:pPr>
        <w:jc w:val="both"/>
        <w:rPr>
          <w:rFonts w:ascii="Arial" w:hAnsi="Arial"/>
          <w:snapToGrid w:val="0"/>
          <w:sz w:val="22"/>
        </w:rPr>
      </w:pPr>
    </w:p>
    <w:p w:rsidR="00E61C15" w:rsidRDefault="00E61C15" w:rsidP="00E61C1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E61C15" w:rsidRDefault="00E61C15" w:rsidP="00E61C15">
      <w:pPr>
        <w:jc w:val="both"/>
        <w:rPr>
          <w:rFonts w:ascii="Arial" w:hAnsi="Arial"/>
          <w:snapToGrid w:val="0"/>
          <w:sz w:val="22"/>
        </w:rPr>
      </w:pPr>
    </w:p>
    <w:p w:rsidR="00E61C15" w:rsidRDefault="00E61C15" w:rsidP="00E61C1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74B6C" w:rsidRDefault="00D74B6C" w:rsidP="00D74B6C">
      <w:pPr>
        <w:pStyle w:val="BodyText"/>
        <w:jc w:val="both"/>
        <w:rPr>
          <w:rFonts w:ascii="Arial" w:hAnsi="Arial"/>
          <w:i/>
          <w:sz w:val="22"/>
        </w:rPr>
      </w:pPr>
      <w:r>
        <w:rPr>
          <w:rFonts w:ascii="Arial" w:hAnsi="Arial"/>
          <w:i/>
          <w:sz w:val="22"/>
        </w:rPr>
        <w:t>The explanation for the rulemaking does not appear to match the rule.</w:t>
      </w:r>
    </w:p>
    <w:p w:rsidR="00E61C15" w:rsidRDefault="00D74B6C" w:rsidP="00E61C15">
      <w:pPr>
        <w:pStyle w:val="BodyText"/>
        <w:jc w:val="both"/>
        <w:rPr>
          <w:rFonts w:ascii="Arial" w:hAnsi="Arial"/>
          <w:i/>
          <w:sz w:val="22"/>
        </w:rPr>
      </w:pPr>
      <w:r>
        <w:rPr>
          <w:rFonts w:ascii="Arial" w:hAnsi="Arial"/>
          <w:i/>
          <w:sz w:val="22"/>
        </w:rPr>
        <w:t>In order to make it abundantly clear that it is not two inspections that are required but two attempts to inspect I would rephrase the rule “If an inspector is twice unable</w:t>
      </w:r>
      <w:r w:rsidR="00890DA9">
        <w:rPr>
          <w:rFonts w:ascii="Arial" w:hAnsi="Arial"/>
          <w:i/>
          <w:sz w:val="22"/>
        </w:rPr>
        <w:t xml:space="preserve"> to inspect a salon</w:t>
      </w:r>
      <w:r>
        <w:rPr>
          <w:rFonts w:ascii="Arial" w:hAnsi="Arial"/>
          <w:i/>
          <w:sz w:val="22"/>
        </w:rPr>
        <w:t xml:space="preserve"> after making an appointment</w:t>
      </w:r>
      <w:r w:rsidR="00890DA9">
        <w:rPr>
          <w:rFonts w:ascii="Arial" w:hAnsi="Arial"/>
          <w:i/>
          <w:sz w:val="22"/>
        </w:rPr>
        <w:t xml:space="preserve"> to inspect the salon</w:t>
      </w:r>
      <w:r>
        <w:rPr>
          <w:rFonts w:ascii="Arial" w:hAnsi="Arial"/>
          <w:i/>
          <w:sz w:val="22"/>
        </w:rPr>
        <w:t>, the Board may ...” or some similar construction.</w:t>
      </w:r>
    </w:p>
    <w:p w:rsidR="00DA4CAB" w:rsidRDefault="00DA4CAB" w:rsidP="00DA4CAB">
      <w:pPr>
        <w:pStyle w:val="BodyText"/>
        <w:rPr>
          <w:rFonts w:ascii="Arial" w:hAnsi="Arial"/>
          <w:i/>
          <w:sz w:val="22"/>
        </w:rPr>
      </w:pPr>
      <w:r w:rsidRPr="00DA4CAB">
        <w:rPr>
          <w:rFonts w:ascii="Arial" w:hAnsi="Arial"/>
          <w:i/>
          <w:sz w:val="22"/>
        </w:rPr>
        <w:t xml:space="preserve">In </w:t>
      </w:r>
      <w:r>
        <w:rPr>
          <w:rFonts w:ascii="Arial" w:hAnsi="Arial"/>
          <w:i/>
          <w:sz w:val="22"/>
        </w:rPr>
        <w:t xml:space="preserve">this rule </w:t>
      </w:r>
      <w:r w:rsidRPr="00DA4CAB">
        <w:rPr>
          <w:rFonts w:ascii="Arial" w:hAnsi="Arial"/>
          <w:i/>
          <w:sz w:val="22"/>
        </w:rPr>
        <w:t>please verify that it is simply the revocation, suspension or renewal of a license that is at issue, and not the issuance of a new license.</w:t>
      </w:r>
    </w:p>
    <w:p w:rsidR="00E61C15" w:rsidRDefault="00E61C15" w:rsidP="00E61C1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E61C15" w:rsidRDefault="00E61C15" w:rsidP="00E61C15">
      <w:pPr>
        <w:tabs>
          <w:tab w:val="left" w:pos="1296"/>
        </w:tabs>
        <w:jc w:val="both"/>
        <w:rPr>
          <w:rFonts w:ascii="Arial" w:hAnsi="Arial"/>
          <w:snapToGrid w:val="0"/>
          <w:sz w:val="22"/>
        </w:rPr>
      </w:pPr>
    </w:p>
    <w:p w:rsidR="00E61C15" w:rsidRPr="00155EA1" w:rsidRDefault="00E61C15" w:rsidP="00E61C1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E61C15" w:rsidRDefault="00E61C15" w:rsidP="00E61C15">
      <w:pPr>
        <w:tabs>
          <w:tab w:val="left" w:pos="1296"/>
        </w:tabs>
        <w:rPr>
          <w:rFonts w:ascii="Arial" w:hAnsi="Arial"/>
          <w:snapToGrid w:val="0"/>
          <w:sz w:val="22"/>
        </w:rPr>
      </w:pPr>
    </w:p>
    <w:p w:rsidR="00E61C15" w:rsidRDefault="00E61C15" w:rsidP="00E61C15">
      <w:pPr>
        <w:tabs>
          <w:tab w:val="left" w:pos="1296"/>
        </w:tabs>
        <w:rPr>
          <w:rFonts w:ascii="Arial" w:hAnsi="Arial"/>
          <w:snapToGrid w:val="0"/>
          <w:sz w:val="22"/>
        </w:rPr>
      </w:pPr>
    </w:p>
    <w:p w:rsidR="00E61C15" w:rsidRDefault="00E61C15" w:rsidP="00E61C15">
      <w:pPr>
        <w:rPr>
          <w:rFonts w:ascii="Arial" w:hAnsi="Arial"/>
          <w:snapToGrid w:val="0"/>
          <w:sz w:val="22"/>
        </w:rPr>
      </w:pPr>
      <w:r>
        <w:rPr>
          <w:rFonts w:ascii="Arial" w:hAnsi="Arial"/>
          <w:snapToGrid w:val="0"/>
          <w:sz w:val="22"/>
        </w:rPr>
        <w:t>Joseph J. DeLuca, Jr.</w:t>
      </w:r>
    </w:p>
    <w:p w:rsidR="00E61C15" w:rsidRDefault="00E61C15" w:rsidP="00E61C15">
      <w:pPr>
        <w:rPr>
          <w:rFonts w:ascii="Arial" w:hAnsi="Arial"/>
          <w:snapToGrid w:val="0"/>
          <w:sz w:val="22"/>
        </w:rPr>
      </w:pPr>
      <w:r>
        <w:rPr>
          <w:rFonts w:ascii="Arial" w:hAnsi="Arial"/>
          <w:snapToGrid w:val="0"/>
          <w:sz w:val="22"/>
        </w:rPr>
        <w:t>Commission Counsel</w:t>
      </w:r>
    </w:p>
    <w:p w:rsidR="000E2455" w:rsidRDefault="000E2455" w:rsidP="000E2455">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E2455" w:rsidRDefault="000E2455" w:rsidP="000E2455">
      <w:pPr>
        <w:tabs>
          <w:tab w:val="left" w:pos="1296"/>
        </w:tabs>
        <w:jc w:val="center"/>
        <w:rPr>
          <w:snapToGrid w:val="0"/>
          <w:sz w:val="24"/>
        </w:rPr>
      </w:pPr>
    </w:p>
    <w:p w:rsidR="000E2455" w:rsidRDefault="000E2455" w:rsidP="000E2455">
      <w:pPr>
        <w:tabs>
          <w:tab w:val="left" w:pos="1296"/>
        </w:tabs>
        <w:jc w:val="center"/>
        <w:rPr>
          <w:snapToGrid w:val="0"/>
          <w:sz w:val="24"/>
        </w:rPr>
      </w:pPr>
    </w:p>
    <w:p w:rsidR="000E2455" w:rsidRDefault="000E2455" w:rsidP="000E2455">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0E2455" w:rsidRDefault="000E2455" w:rsidP="000E2455">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.0503</w:t>
      </w:r>
    </w:p>
    <w:p w:rsidR="001F3872" w:rsidRPr="001F3872" w:rsidRDefault="001F3872" w:rsidP="001F3872">
      <w:pPr>
        <w:jc w:val="both"/>
        <w:rPr>
          <w:rFonts w:ascii="Arial" w:hAnsi="Arial"/>
          <w:snapToGrid w:val="0"/>
          <w:sz w:val="22"/>
        </w:rPr>
      </w:pPr>
      <w:r w:rsidRPr="001F3872">
        <w:rPr>
          <w:rFonts w:ascii="Arial" w:hAnsi="Arial"/>
          <w:snapToGrid w:val="0"/>
          <w:sz w:val="22"/>
        </w:rPr>
        <w:t>DEADLINE FOR RECEIPT:</w:t>
      </w:r>
      <w:r w:rsidRPr="001F3872">
        <w:rPr>
          <w:rFonts w:ascii="Arial" w:hAnsi="Arial"/>
          <w:snapToGrid w:val="0"/>
          <w:sz w:val="22"/>
        </w:rPr>
        <w:tab/>
        <w:t>TEN DAYS AFTER EMAIL SUBMISSION TO YOU</w:t>
      </w:r>
    </w:p>
    <w:p w:rsidR="001F3872" w:rsidRDefault="001F3872" w:rsidP="000E2455">
      <w:pPr>
        <w:jc w:val="both"/>
        <w:rPr>
          <w:rFonts w:ascii="Arial" w:hAnsi="Arial"/>
          <w:snapToGrid w:val="0"/>
          <w:sz w:val="22"/>
        </w:rPr>
      </w:pPr>
    </w:p>
    <w:p w:rsidR="000E2455" w:rsidRDefault="000E2455" w:rsidP="000E2455">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E2455" w:rsidRDefault="000E2455" w:rsidP="000E2455">
      <w:pPr>
        <w:jc w:val="both"/>
        <w:rPr>
          <w:rFonts w:ascii="Arial" w:hAnsi="Arial"/>
          <w:snapToGrid w:val="0"/>
          <w:sz w:val="22"/>
        </w:rPr>
      </w:pPr>
    </w:p>
    <w:p w:rsidR="000E2455" w:rsidRDefault="000E2455" w:rsidP="000E2455">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E2455" w:rsidRDefault="000E2455" w:rsidP="000E2455">
      <w:pPr>
        <w:pStyle w:val="BodyText"/>
        <w:jc w:val="both"/>
        <w:rPr>
          <w:rFonts w:ascii="Arial" w:hAnsi="Arial"/>
          <w:i/>
          <w:sz w:val="22"/>
        </w:rPr>
      </w:pPr>
      <w:r>
        <w:rPr>
          <w:rFonts w:ascii="Arial" w:hAnsi="Arial"/>
          <w:i/>
          <w:sz w:val="22"/>
        </w:rPr>
        <w:t>The explanation for the rulemaking does not appear to match the rule.</w:t>
      </w:r>
    </w:p>
    <w:p w:rsidR="000E2455" w:rsidRDefault="000E2455" w:rsidP="000E2455">
      <w:pPr>
        <w:pStyle w:val="BodyText"/>
        <w:rPr>
          <w:rFonts w:ascii="Arial" w:hAnsi="Arial"/>
          <w:i/>
          <w:sz w:val="22"/>
        </w:rPr>
      </w:pPr>
      <w:r w:rsidRPr="000E2455">
        <w:rPr>
          <w:rFonts w:ascii="Arial" w:hAnsi="Arial"/>
          <w:i/>
          <w:sz w:val="22"/>
        </w:rPr>
        <w:t>In (a)</w:t>
      </w:r>
      <w:r>
        <w:rPr>
          <w:rFonts w:ascii="Arial" w:hAnsi="Arial"/>
          <w:i/>
          <w:sz w:val="22"/>
        </w:rPr>
        <w:t>(1)</w:t>
      </w:r>
      <w:r w:rsidRPr="000E2455">
        <w:rPr>
          <w:rFonts w:ascii="Arial" w:hAnsi="Arial"/>
          <w:i/>
          <w:sz w:val="22"/>
        </w:rPr>
        <w:t xml:space="preserve"> line </w:t>
      </w:r>
      <w:r>
        <w:rPr>
          <w:rFonts w:ascii="Arial" w:hAnsi="Arial"/>
          <w:i/>
          <w:sz w:val="22"/>
        </w:rPr>
        <w:t xml:space="preserve">7 </w:t>
      </w:r>
      <w:r w:rsidRPr="000E2455">
        <w:rPr>
          <w:rFonts w:ascii="Arial" w:hAnsi="Arial"/>
          <w:i/>
          <w:sz w:val="22"/>
        </w:rPr>
        <w:t>“</w:t>
      </w:r>
      <w:r>
        <w:rPr>
          <w:rFonts w:ascii="Arial" w:hAnsi="Arial"/>
          <w:i/>
          <w:sz w:val="22"/>
        </w:rPr>
        <w:t>gradeA</w:t>
      </w:r>
      <w:r w:rsidRPr="000E2455">
        <w:rPr>
          <w:rFonts w:ascii="Arial" w:hAnsi="Arial"/>
          <w:i/>
          <w:sz w:val="22"/>
        </w:rPr>
        <w:t>” should be two words. Since it was published in the NCR correctly no formatting is necessary to show this correction.</w:t>
      </w:r>
      <w:r w:rsidR="002E1E39" w:rsidRPr="002E1E39">
        <w:rPr>
          <w:rFonts w:ascii="Arial" w:hAnsi="Arial"/>
          <w:i/>
          <w:sz w:val="22"/>
        </w:rPr>
        <w:t xml:space="preserve"> </w:t>
      </w:r>
      <w:r w:rsidR="002E1E39">
        <w:rPr>
          <w:rFonts w:ascii="Arial" w:hAnsi="Arial"/>
          <w:i/>
          <w:sz w:val="22"/>
        </w:rPr>
        <w:t>The same situation and</w:t>
      </w:r>
      <w:r w:rsidR="002E1E39" w:rsidRPr="002E1E39">
        <w:rPr>
          <w:rFonts w:ascii="Arial" w:hAnsi="Arial"/>
          <w:i/>
          <w:sz w:val="22"/>
        </w:rPr>
        <w:t xml:space="preserve"> request also applies</w:t>
      </w:r>
      <w:r w:rsidR="002E1E39">
        <w:rPr>
          <w:rFonts w:ascii="Arial" w:hAnsi="Arial"/>
          <w:i/>
          <w:sz w:val="22"/>
        </w:rPr>
        <w:t xml:space="preserve"> to “willbe” in (d) line 18.</w:t>
      </w:r>
    </w:p>
    <w:p w:rsidR="002E1E39" w:rsidRPr="000E2455" w:rsidRDefault="002E1E39" w:rsidP="000E2455">
      <w:pPr>
        <w:pStyle w:val="BodyText"/>
        <w:rPr>
          <w:rFonts w:ascii="Arial" w:hAnsi="Arial"/>
          <w:i/>
          <w:sz w:val="22"/>
        </w:rPr>
      </w:pPr>
      <w:r>
        <w:rPr>
          <w:rFonts w:ascii="Arial" w:hAnsi="Arial"/>
          <w:i/>
          <w:sz w:val="22"/>
        </w:rPr>
        <w:t>In (c) line 16 delete or define “conspicuous.”</w:t>
      </w:r>
    </w:p>
    <w:p w:rsidR="000E2455" w:rsidRDefault="001F3872" w:rsidP="000E2455">
      <w:pPr>
        <w:pStyle w:val="BodyText"/>
        <w:jc w:val="both"/>
        <w:rPr>
          <w:rFonts w:ascii="Arial" w:hAnsi="Arial"/>
          <w:i/>
          <w:sz w:val="22"/>
        </w:rPr>
      </w:pPr>
      <w:r>
        <w:rPr>
          <w:rFonts w:ascii="Arial" w:hAnsi="Arial"/>
          <w:i/>
          <w:sz w:val="22"/>
        </w:rPr>
        <w:t>If the</w:t>
      </w:r>
      <w:r w:rsidR="002E1E39">
        <w:rPr>
          <w:rFonts w:ascii="Arial" w:hAnsi="Arial"/>
          <w:i/>
          <w:sz w:val="22"/>
        </w:rPr>
        <w:t xml:space="preserve"> technical</w:t>
      </w:r>
      <w:r>
        <w:rPr>
          <w:rFonts w:ascii="Arial" w:hAnsi="Arial"/>
          <w:i/>
          <w:sz w:val="22"/>
        </w:rPr>
        <w:t xml:space="preserve"> change to </w:t>
      </w:r>
      <w:r w:rsidR="002E1E39">
        <w:rPr>
          <w:rFonts w:ascii="Arial" w:hAnsi="Arial"/>
          <w:i/>
          <w:sz w:val="22"/>
        </w:rPr>
        <w:t>Rule .0501(b) is not made, then you need to add language to (b) of this rule providing that a cosmetic art shop may be inspected more than once per year and the basis for making that discretionary inspection.</w:t>
      </w:r>
    </w:p>
    <w:p w:rsidR="000E2455" w:rsidRDefault="000E2455" w:rsidP="000E2455">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E2455" w:rsidRDefault="000E2455" w:rsidP="000E2455">
      <w:pPr>
        <w:tabs>
          <w:tab w:val="left" w:pos="1296"/>
        </w:tabs>
        <w:jc w:val="both"/>
        <w:rPr>
          <w:rFonts w:ascii="Arial" w:hAnsi="Arial"/>
          <w:snapToGrid w:val="0"/>
          <w:sz w:val="22"/>
        </w:rPr>
      </w:pPr>
    </w:p>
    <w:p w:rsidR="000E2455" w:rsidRPr="00155EA1" w:rsidRDefault="000E2455" w:rsidP="000E2455">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0E2455" w:rsidRDefault="000E2455" w:rsidP="000E2455">
      <w:pPr>
        <w:tabs>
          <w:tab w:val="left" w:pos="1296"/>
        </w:tabs>
        <w:rPr>
          <w:rFonts w:ascii="Arial" w:hAnsi="Arial"/>
          <w:snapToGrid w:val="0"/>
          <w:sz w:val="22"/>
        </w:rPr>
      </w:pPr>
    </w:p>
    <w:p w:rsidR="000E2455" w:rsidRDefault="000E2455" w:rsidP="000E2455">
      <w:pPr>
        <w:tabs>
          <w:tab w:val="left" w:pos="1296"/>
        </w:tabs>
        <w:rPr>
          <w:rFonts w:ascii="Arial" w:hAnsi="Arial"/>
          <w:snapToGrid w:val="0"/>
          <w:sz w:val="22"/>
        </w:rPr>
      </w:pPr>
    </w:p>
    <w:p w:rsidR="000E2455" w:rsidRDefault="000E2455" w:rsidP="000E2455">
      <w:pPr>
        <w:rPr>
          <w:rFonts w:ascii="Arial" w:hAnsi="Arial"/>
          <w:snapToGrid w:val="0"/>
          <w:sz w:val="22"/>
        </w:rPr>
      </w:pPr>
      <w:r>
        <w:rPr>
          <w:rFonts w:ascii="Arial" w:hAnsi="Arial"/>
          <w:snapToGrid w:val="0"/>
          <w:sz w:val="22"/>
        </w:rPr>
        <w:t>Joseph J. DeLuca, Jr.</w:t>
      </w:r>
    </w:p>
    <w:p w:rsidR="000E2455" w:rsidRDefault="000E2455" w:rsidP="000E2455">
      <w:pPr>
        <w:rPr>
          <w:rFonts w:ascii="Arial" w:hAnsi="Arial"/>
          <w:snapToGrid w:val="0"/>
          <w:sz w:val="22"/>
        </w:rPr>
      </w:pPr>
      <w:r>
        <w:rPr>
          <w:rFonts w:ascii="Arial" w:hAnsi="Arial"/>
          <w:snapToGrid w:val="0"/>
          <w:sz w:val="22"/>
        </w:rPr>
        <w:t>Commission Counsel</w:t>
      </w:r>
    </w:p>
    <w:p w:rsidR="00E61C15" w:rsidRDefault="00E61C15" w:rsidP="00E61C15">
      <w:pPr>
        <w:jc w:val="center"/>
        <w:rPr>
          <w:rFonts w:ascii="Arial" w:hAnsi="Arial"/>
          <w:snapToGrid w:val="0"/>
          <w:sz w:val="22"/>
        </w:rPr>
      </w:pPr>
    </w:p>
    <w:p w:rsidR="00484297" w:rsidRDefault="00484297" w:rsidP="00484297">
      <w:pPr>
        <w:pStyle w:val="Title"/>
        <w:outlineLvl w:val="0"/>
        <w:rPr>
          <w:rFonts w:ascii="Arial Black" w:hAnsi="Arial Black"/>
          <w:sz w:val="22"/>
          <w:u w:val="single"/>
        </w:rPr>
      </w:pPr>
      <w:r>
        <w:br w:type="page"/>
      </w:r>
      <w:r>
        <w:rPr>
          <w:rFonts w:ascii="Arial Black" w:hAnsi="Arial Black"/>
          <w:sz w:val="22"/>
          <w:u w:val="single"/>
        </w:rPr>
        <w:t>REQUEST FOR TECHNICAL CHANGE</w:t>
      </w:r>
    </w:p>
    <w:p w:rsidR="00484297" w:rsidRDefault="00484297" w:rsidP="00484297">
      <w:pPr>
        <w:tabs>
          <w:tab w:val="left" w:pos="1296"/>
        </w:tabs>
        <w:jc w:val="center"/>
        <w:rPr>
          <w:snapToGrid w:val="0"/>
          <w:sz w:val="24"/>
        </w:rPr>
      </w:pPr>
    </w:p>
    <w:p w:rsidR="00484297" w:rsidRDefault="00484297" w:rsidP="00484297">
      <w:pPr>
        <w:tabs>
          <w:tab w:val="left" w:pos="1296"/>
        </w:tabs>
        <w:jc w:val="center"/>
        <w:rPr>
          <w:snapToGrid w:val="0"/>
          <w:sz w:val="24"/>
        </w:rPr>
      </w:pPr>
    </w:p>
    <w:p w:rsidR="00484297" w:rsidRDefault="00484297" w:rsidP="00484297">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484297" w:rsidRDefault="00484297" w:rsidP="00484297">
      <w:pPr>
        <w:tabs>
          <w:tab w:val="left" w:pos="1296"/>
        </w:tabs>
        <w:spacing w:line="360" w:lineRule="auto"/>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14H .0</w:t>
      </w:r>
      <w:r w:rsidR="001F3872">
        <w:rPr>
          <w:rFonts w:ascii="Arial" w:hAnsi="Arial"/>
          <w:snapToGrid w:val="0"/>
          <w:sz w:val="22"/>
        </w:rPr>
        <w:t>50</w:t>
      </w:r>
      <w:r w:rsidR="00FC6696">
        <w:rPr>
          <w:rFonts w:ascii="Arial" w:hAnsi="Arial"/>
          <w:snapToGrid w:val="0"/>
          <w:sz w:val="22"/>
        </w:rPr>
        <w:t>4</w:t>
      </w:r>
    </w:p>
    <w:p w:rsidR="00484297" w:rsidRDefault="001F3872" w:rsidP="001F3872">
      <w:pPr>
        <w:jc w:val="both"/>
        <w:rPr>
          <w:rFonts w:ascii="Arial" w:hAnsi="Arial"/>
          <w:snapToGrid w:val="0"/>
          <w:sz w:val="22"/>
        </w:rPr>
      </w:pPr>
      <w:r w:rsidRPr="001F3872">
        <w:rPr>
          <w:rFonts w:ascii="Arial" w:hAnsi="Arial"/>
          <w:snapToGrid w:val="0"/>
          <w:sz w:val="22"/>
        </w:rPr>
        <w:t>DEADLINE FOR RECEIPT:</w:t>
      </w:r>
      <w:r w:rsidRPr="001F3872">
        <w:rPr>
          <w:rFonts w:ascii="Arial" w:hAnsi="Arial"/>
          <w:snapToGrid w:val="0"/>
          <w:sz w:val="22"/>
        </w:rPr>
        <w:tab/>
        <w:t>TEN DAYS AFTER EMAIL SUBMISSION TO YOU</w:t>
      </w:r>
    </w:p>
    <w:p w:rsidR="001F3872" w:rsidRDefault="001F3872" w:rsidP="001F3872">
      <w:pPr>
        <w:jc w:val="both"/>
        <w:rPr>
          <w:rFonts w:ascii="Arial" w:hAnsi="Arial"/>
          <w:snapToGrid w:val="0"/>
          <w:sz w:val="22"/>
        </w:rPr>
      </w:pPr>
    </w:p>
    <w:p w:rsidR="00484297" w:rsidRDefault="00484297" w:rsidP="0048429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84297" w:rsidRDefault="00484297" w:rsidP="00484297">
      <w:pPr>
        <w:jc w:val="both"/>
        <w:rPr>
          <w:rFonts w:ascii="Arial" w:hAnsi="Arial"/>
          <w:snapToGrid w:val="0"/>
          <w:sz w:val="22"/>
        </w:rPr>
      </w:pPr>
    </w:p>
    <w:p w:rsidR="00484297" w:rsidRDefault="00484297" w:rsidP="0048429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84297" w:rsidRDefault="00FC6696" w:rsidP="00484297">
      <w:pPr>
        <w:pStyle w:val="BodyText"/>
        <w:jc w:val="both"/>
        <w:rPr>
          <w:rFonts w:ascii="Arial" w:hAnsi="Arial"/>
          <w:i/>
          <w:sz w:val="22"/>
        </w:rPr>
      </w:pPr>
      <w:r w:rsidRPr="00FC6696">
        <w:rPr>
          <w:rFonts w:ascii="Arial" w:hAnsi="Arial"/>
          <w:i/>
          <w:sz w:val="22"/>
        </w:rPr>
        <w:t>The explanation for the rulemaking does not appear to match the rule.</w:t>
      </w:r>
    </w:p>
    <w:p w:rsidR="00FC6696" w:rsidRPr="00E61C15" w:rsidRDefault="00FC6696" w:rsidP="00484297">
      <w:pPr>
        <w:pStyle w:val="BodyText"/>
        <w:jc w:val="both"/>
        <w:rPr>
          <w:rFonts w:ascii="Arial" w:hAnsi="Arial"/>
          <w:i/>
          <w:sz w:val="22"/>
        </w:rPr>
      </w:pPr>
      <w:r>
        <w:rPr>
          <w:rFonts w:ascii="Arial" w:hAnsi="Arial"/>
          <w:i/>
          <w:sz w:val="22"/>
        </w:rPr>
        <w:t>In the third box from the bottom of page 1 of the rule, please change “in contact patron’s” to “in contract with patron’s.”</w:t>
      </w:r>
    </w:p>
    <w:p w:rsidR="00484297" w:rsidRDefault="00484297" w:rsidP="0048429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84297" w:rsidRDefault="00484297" w:rsidP="00484297">
      <w:pPr>
        <w:tabs>
          <w:tab w:val="left" w:pos="1296"/>
        </w:tabs>
        <w:jc w:val="both"/>
        <w:rPr>
          <w:rFonts w:ascii="Arial" w:hAnsi="Arial"/>
          <w:snapToGrid w:val="0"/>
          <w:sz w:val="22"/>
        </w:rPr>
      </w:pPr>
    </w:p>
    <w:p w:rsidR="00484297" w:rsidRPr="00155EA1" w:rsidRDefault="00484297" w:rsidP="0048429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484297" w:rsidRDefault="00484297" w:rsidP="00484297">
      <w:pPr>
        <w:tabs>
          <w:tab w:val="left" w:pos="1296"/>
        </w:tabs>
        <w:rPr>
          <w:rFonts w:ascii="Arial" w:hAnsi="Arial"/>
          <w:snapToGrid w:val="0"/>
          <w:sz w:val="22"/>
        </w:rPr>
      </w:pPr>
    </w:p>
    <w:p w:rsidR="00484297" w:rsidRDefault="00484297" w:rsidP="00484297">
      <w:pPr>
        <w:tabs>
          <w:tab w:val="left" w:pos="1296"/>
        </w:tabs>
        <w:rPr>
          <w:rFonts w:ascii="Arial" w:hAnsi="Arial"/>
          <w:snapToGrid w:val="0"/>
          <w:sz w:val="22"/>
        </w:rPr>
      </w:pPr>
    </w:p>
    <w:p w:rsidR="00484297" w:rsidRDefault="00484297" w:rsidP="00484297">
      <w:pPr>
        <w:rPr>
          <w:rFonts w:ascii="Arial" w:hAnsi="Arial"/>
          <w:snapToGrid w:val="0"/>
          <w:sz w:val="22"/>
        </w:rPr>
      </w:pPr>
      <w:r>
        <w:rPr>
          <w:rFonts w:ascii="Arial" w:hAnsi="Arial"/>
          <w:snapToGrid w:val="0"/>
          <w:sz w:val="22"/>
        </w:rPr>
        <w:t>Joseph J. DeLuca, Jr.</w:t>
      </w:r>
    </w:p>
    <w:p w:rsidR="00484297" w:rsidRDefault="00484297" w:rsidP="00484297">
      <w:pPr>
        <w:rPr>
          <w:rFonts w:ascii="Arial" w:hAnsi="Arial"/>
          <w:snapToGrid w:val="0"/>
          <w:sz w:val="22"/>
        </w:rPr>
      </w:pPr>
      <w:r>
        <w:rPr>
          <w:rFonts w:ascii="Arial" w:hAnsi="Arial"/>
          <w:snapToGrid w:val="0"/>
          <w:sz w:val="22"/>
        </w:rPr>
        <w:t>Commission Counsel</w:t>
      </w:r>
    </w:p>
    <w:p w:rsidR="001F3872" w:rsidRDefault="001F3872" w:rsidP="001F3872">
      <w:pPr>
        <w:pStyle w:val="Title"/>
        <w:outlineLvl w:val="0"/>
      </w:pPr>
    </w:p>
    <w:p w:rsidR="001F3872" w:rsidRPr="00147716" w:rsidRDefault="001F3872" w:rsidP="001F3872">
      <w:pPr>
        <w:pStyle w:val="Title"/>
        <w:outlineLvl w:val="0"/>
        <w:rPr>
          <w:rFonts w:ascii="Arial Black" w:hAnsi="Arial Black"/>
          <w:sz w:val="20"/>
          <w:u w:val="single"/>
        </w:rPr>
      </w:pPr>
      <w:r>
        <w:br w:type="page"/>
      </w:r>
      <w:r w:rsidRPr="00147716">
        <w:rPr>
          <w:rFonts w:ascii="Arial Black" w:hAnsi="Arial Black"/>
          <w:sz w:val="20"/>
          <w:u w:val="single"/>
        </w:rPr>
        <w:t>REQUEST FOR TECHNICAL CHANGE</w:t>
      </w:r>
    </w:p>
    <w:p w:rsidR="001F3872" w:rsidRPr="00147716" w:rsidRDefault="001F3872" w:rsidP="001F3872">
      <w:pPr>
        <w:tabs>
          <w:tab w:val="left" w:pos="1296"/>
        </w:tabs>
        <w:jc w:val="center"/>
        <w:rPr>
          <w:snapToGrid w:val="0"/>
        </w:rPr>
      </w:pPr>
    </w:p>
    <w:p w:rsidR="001F3872" w:rsidRPr="00147716" w:rsidRDefault="001F3872" w:rsidP="001F3872">
      <w:pPr>
        <w:tabs>
          <w:tab w:val="left" w:pos="1296"/>
        </w:tabs>
        <w:jc w:val="center"/>
        <w:rPr>
          <w:snapToGrid w:val="0"/>
        </w:rPr>
      </w:pPr>
    </w:p>
    <w:p w:rsidR="001F3872" w:rsidRPr="00147716" w:rsidRDefault="001F3872" w:rsidP="001F3872">
      <w:pPr>
        <w:tabs>
          <w:tab w:val="left" w:pos="1296"/>
        </w:tabs>
        <w:spacing w:line="360" w:lineRule="auto"/>
        <w:outlineLvl w:val="0"/>
        <w:rPr>
          <w:rFonts w:ascii="Arial" w:hAnsi="Arial"/>
          <w:snapToGrid w:val="0"/>
        </w:rPr>
      </w:pPr>
      <w:r w:rsidRPr="00147716">
        <w:rPr>
          <w:rFonts w:ascii="Arial" w:hAnsi="Arial"/>
          <w:snapToGrid w:val="0"/>
        </w:rPr>
        <w:t>AGENCY:</w:t>
      </w:r>
      <w:r w:rsidRPr="00147716">
        <w:rPr>
          <w:rFonts w:ascii="Arial" w:hAnsi="Arial"/>
          <w:snapToGrid w:val="0"/>
        </w:rPr>
        <w:tab/>
        <w:t>NC BOARD OF COSMETIC ARTS EXAMINERS</w:t>
      </w:r>
    </w:p>
    <w:p w:rsidR="001F3872" w:rsidRPr="00147716" w:rsidRDefault="001F3872" w:rsidP="00147716">
      <w:pPr>
        <w:tabs>
          <w:tab w:val="left" w:pos="1296"/>
        </w:tabs>
        <w:spacing w:line="360" w:lineRule="auto"/>
        <w:outlineLvl w:val="0"/>
        <w:rPr>
          <w:rFonts w:ascii="Arial" w:hAnsi="Arial"/>
          <w:snapToGrid w:val="0"/>
        </w:rPr>
      </w:pPr>
      <w:r w:rsidRPr="00147716">
        <w:rPr>
          <w:rFonts w:ascii="Arial" w:hAnsi="Arial"/>
          <w:snapToGrid w:val="0"/>
        </w:rPr>
        <w:t>RULE CITATION:</w:t>
      </w:r>
      <w:r w:rsidRPr="00147716">
        <w:rPr>
          <w:rFonts w:ascii="Arial" w:hAnsi="Arial"/>
          <w:snapToGrid w:val="0"/>
        </w:rPr>
        <w:tab/>
        <w:t>21 NCAC 14H .0</w:t>
      </w:r>
      <w:r w:rsidR="00FC6696" w:rsidRPr="00147716">
        <w:rPr>
          <w:rFonts w:ascii="Arial" w:hAnsi="Arial"/>
          <w:snapToGrid w:val="0"/>
        </w:rPr>
        <w:t>505</w:t>
      </w:r>
    </w:p>
    <w:p w:rsidR="001F3872" w:rsidRPr="00147716" w:rsidRDefault="001F3872" w:rsidP="001F3872">
      <w:pPr>
        <w:jc w:val="both"/>
        <w:rPr>
          <w:rFonts w:ascii="Arial" w:hAnsi="Arial"/>
          <w:snapToGrid w:val="0"/>
        </w:rPr>
      </w:pPr>
      <w:r w:rsidRPr="00147716">
        <w:rPr>
          <w:rFonts w:ascii="Arial" w:hAnsi="Arial"/>
          <w:snapToGrid w:val="0"/>
        </w:rPr>
        <w:t>DEADLINE FOR RECEIPT:</w:t>
      </w:r>
      <w:r w:rsidRPr="00147716">
        <w:rPr>
          <w:rFonts w:ascii="Arial" w:hAnsi="Arial"/>
          <w:snapToGrid w:val="0"/>
        </w:rPr>
        <w:tab/>
        <w:t>TEN DAYS AFTER EMAIL SUBMISSION TO YOU</w:t>
      </w:r>
    </w:p>
    <w:p w:rsidR="001F3872" w:rsidRPr="00147716" w:rsidRDefault="001F3872" w:rsidP="001F3872">
      <w:pPr>
        <w:jc w:val="both"/>
        <w:rPr>
          <w:rFonts w:ascii="Arial" w:hAnsi="Arial"/>
          <w:snapToGrid w:val="0"/>
        </w:rPr>
      </w:pPr>
    </w:p>
    <w:p w:rsidR="001F3872" w:rsidRPr="00147716" w:rsidRDefault="001F3872" w:rsidP="001F3872">
      <w:pPr>
        <w:jc w:val="both"/>
        <w:rPr>
          <w:rFonts w:ascii="Arial" w:hAnsi="Arial"/>
          <w:snapToGrid w:val="0"/>
        </w:rPr>
      </w:pPr>
      <w:r w:rsidRPr="00147716">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F3872" w:rsidRPr="00147716" w:rsidRDefault="001F3872" w:rsidP="001F3872">
      <w:pPr>
        <w:jc w:val="both"/>
        <w:rPr>
          <w:rFonts w:ascii="Arial" w:hAnsi="Arial"/>
          <w:snapToGrid w:val="0"/>
        </w:rPr>
      </w:pPr>
    </w:p>
    <w:p w:rsidR="001F3872" w:rsidRPr="00147716" w:rsidRDefault="001F3872" w:rsidP="001F3872">
      <w:pPr>
        <w:pStyle w:val="BodyText"/>
        <w:spacing w:before="0"/>
        <w:jc w:val="both"/>
        <w:rPr>
          <w:rFonts w:ascii="Arial" w:hAnsi="Arial"/>
          <w:sz w:val="20"/>
        </w:rPr>
      </w:pPr>
      <w:r w:rsidRPr="00147716">
        <w:rPr>
          <w:rFonts w:ascii="Arial" w:hAnsi="Arial"/>
          <w:sz w:val="20"/>
        </w:rPr>
        <w:t>In reviewing these rules, the staff determined that one or more technical changes need to be made. Approval of any rule is contingent on making this technical change as set out in G.S. 150B-21.10.</w:t>
      </w:r>
    </w:p>
    <w:p w:rsidR="001F3872" w:rsidRPr="00147716" w:rsidRDefault="00FC6696" w:rsidP="001F3872">
      <w:pPr>
        <w:pStyle w:val="BodyText"/>
        <w:rPr>
          <w:rFonts w:ascii="Arial" w:hAnsi="Arial"/>
          <w:i/>
          <w:sz w:val="20"/>
        </w:rPr>
      </w:pPr>
      <w:r w:rsidRPr="00147716">
        <w:rPr>
          <w:rFonts w:ascii="Arial" w:hAnsi="Arial"/>
          <w:i/>
          <w:sz w:val="20"/>
        </w:rPr>
        <w:t>In (c)</w:t>
      </w:r>
      <w:r w:rsidR="00E742C9" w:rsidRPr="00147716">
        <w:rPr>
          <w:rFonts w:ascii="Arial" w:hAnsi="Arial"/>
          <w:i/>
          <w:sz w:val="20"/>
        </w:rPr>
        <w:t>(1)</w:t>
      </w:r>
      <w:r w:rsidRPr="00147716">
        <w:rPr>
          <w:rFonts w:ascii="Arial" w:hAnsi="Arial"/>
          <w:i/>
          <w:sz w:val="20"/>
        </w:rPr>
        <w:t xml:space="preserve"> line 20</w:t>
      </w:r>
      <w:r w:rsidR="00E742C9" w:rsidRPr="00147716">
        <w:rPr>
          <w:rFonts w:ascii="Arial" w:hAnsi="Arial"/>
          <w:i/>
          <w:sz w:val="20"/>
        </w:rPr>
        <w:t xml:space="preserve"> please change “use” to “use of” or “using. It should also begin with an uppercase “u” to match the other items in (c)(1) – (7).</w:t>
      </w:r>
    </w:p>
    <w:p w:rsidR="00E742C9" w:rsidRPr="00147716" w:rsidRDefault="00E742C9" w:rsidP="001F3872">
      <w:pPr>
        <w:pStyle w:val="BodyText"/>
        <w:rPr>
          <w:rFonts w:ascii="Arial" w:hAnsi="Arial"/>
          <w:i/>
          <w:sz w:val="20"/>
        </w:rPr>
      </w:pPr>
      <w:r w:rsidRPr="00147716">
        <w:rPr>
          <w:rFonts w:ascii="Arial" w:hAnsi="Arial"/>
          <w:i/>
          <w:sz w:val="20"/>
        </w:rPr>
        <w:t>In (c)(1) line 21 it appears that the portion of the rule beginning with “Diagnosis of ...” should be a separate numbered subparagraph. If it is not separately numbered then there needs to be a conjunction, probably “or,” before “Diagnosis” and “Diagnosis” should be lowercase.</w:t>
      </w:r>
    </w:p>
    <w:p w:rsidR="001F3872" w:rsidRPr="00147716" w:rsidRDefault="00E742C9" w:rsidP="001F3872">
      <w:pPr>
        <w:pStyle w:val="BodyText"/>
        <w:jc w:val="both"/>
        <w:rPr>
          <w:rFonts w:ascii="Arial" w:hAnsi="Arial"/>
          <w:i/>
          <w:sz w:val="20"/>
        </w:rPr>
      </w:pPr>
      <w:r w:rsidRPr="00147716">
        <w:rPr>
          <w:rFonts w:ascii="Arial" w:hAnsi="Arial"/>
          <w:i/>
          <w:sz w:val="20"/>
        </w:rPr>
        <w:t>In the next line 22 change “treat” to “treating” or “treatment of.”</w:t>
      </w:r>
    </w:p>
    <w:p w:rsidR="00E742C9" w:rsidRPr="00147716" w:rsidRDefault="00E742C9" w:rsidP="001F3872">
      <w:pPr>
        <w:pStyle w:val="BodyText"/>
        <w:jc w:val="both"/>
        <w:rPr>
          <w:rFonts w:ascii="Arial" w:hAnsi="Arial"/>
          <w:i/>
          <w:sz w:val="20"/>
        </w:rPr>
      </w:pPr>
      <w:r w:rsidRPr="00147716">
        <w:rPr>
          <w:rFonts w:ascii="Arial" w:hAnsi="Arial"/>
          <w:i/>
          <w:sz w:val="20"/>
        </w:rPr>
        <w:t>In (c)(2) line 23 change “use” to “use of” or “using” to match the term used in (c)(1).</w:t>
      </w:r>
    </w:p>
    <w:p w:rsidR="00E742C9" w:rsidRPr="00147716" w:rsidRDefault="00E742C9" w:rsidP="001F3872">
      <w:pPr>
        <w:pStyle w:val="BodyText"/>
        <w:jc w:val="both"/>
        <w:rPr>
          <w:rFonts w:ascii="Arial" w:hAnsi="Arial"/>
          <w:i/>
          <w:sz w:val="20"/>
        </w:rPr>
      </w:pPr>
      <w:r w:rsidRPr="00147716">
        <w:rPr>
          <w:rFonts w:ascii="Arial" w:hAnsi="Arial"/>
          <w:i/>
          <w:sz w:val="20"/>
        </w:rPr>
        <w:t>In (c)(4)(A) line 26 there are the words “an inflamed” that look as if they should be the beginning part of the next</w:t>
      </w:r>
      <w:r w:rsidR="00DA4CAB">
        <w:rPr>
          <w:rFonts w:ascii="Arial" w:hAnsi="Arial"/>
          <w:i/>
          <w:sz w:val="20"/>
        </w:rPr>
        <w:t xml:space="preserve"> portion of the rule</w:t>
      </w:r>
      <w:r w:rsidRPr="00147716">
        <w:rPr>
          <w:rFonts w:ascii="Arial" w:hAnsi="Arial"/>
          <w:i/>
          <w:sz w:val="20"/>
        </w:rPr>
        <w:t xml:space="preserve"> in (c)(4)(B).</w:t>
      </w:r>
    </w:p>
    <w:p w:rsidR="00E742C9" w:rsidRPr="00147716" w:rsidRDefault="00E742C9" w:rsidP="001F3872">
      <w:pPr>
        <w:pStyle w:val="BodyText"/>
        <w:jc w:val="both"/>
        <w:rPr>
          <w:rFonts w:ascii="Arial" w:hAnsi="Arial"/>
          <w:i/>
          <w:sz w:val="20"/>
        </w:rPr>
      </w:pPr>
      <w:r w:rsidRPr="00147716">
        <w:rPr>
          <w:rFonts w:ascii="Arial" w:hAnsi="Arial"/>
          <w:i/>
          <w:sz w:val="20"/>
        </w:rPr>
        <w:t>In (c)(7) change “use” to “use of” or “using” and add what type of “class II” device you are prohibiting.</w:t>
      </w:r>
    </w:p>
    <w:p w:rsidR="00E742C9" w:rsidRPr="00147716" w:rsidRDefault="00E742C9" w:rsidP="001F3872">
      <w:pPr>
        <w:pStyle w:val="BodyText"/>
        <w:jc w:val="both"/>
        <w:rPr>
          <w:rFonts w:ascii="Arial" w:hAnsi="Arial"/>
          <w:i/>
          <w:sz w:val="20"/>
        </w:rPr>
      </w:pPr>
      <w:r w:rsidRPr="00147716">
        <w:rPr>
          <w:rFonts w:ascii="Arial" w:hAnsi="Arial"/>
          <w:i/>
          <w:sz w:val="20"/>
        </w:rPr>
        <w:t>In (d) lines 33 and 34 the exemption for animals accompanying disabled persons is repeated and one of them needs to be deleted.</w:t>
      </w:r>
    </w:p>
    <w:p w:rsidR="00147716" w:rsidRPr="00147716" w:rsidRDefault="00147716" w:rsidP="001F3872">
      <w:pPr>
        <w:pStyle w:val="BodyText"/>
        <w:jc w:val="both"/>
        <w:rPr>
          <w:rFonts w:ascii="Arial" w:hAnsi="Arial"/>
          <w:i/>
          <w:sz w:val="20"/>
        </w:rPr>
      </w:pPr>
      <w:r w:rsidRPr="00147716">
        <w:rPr>
          <w:rFonts w:ascii="Arial" w:hAnsi="Arial"/>
          <w:i/>
          <w:sz w:val="20"/>
        </w:rPr>
        <w:t>If there are any changes in Rule .0301 that require a change in (i), please make the corresponding change here.</w:t>
      </w:r>
    </w:p>
    <w:p w:rsidR="00147716" w:rsidRDefault="00147716" w:rsidP="001F3872">
      <w:pPr>
        <w:pStyle w:val="BodyText"/>
        <w:jc w:val="both"/>
        <w:rPr>
          <w:rFonts w:ascii="Arial" w:hAnsi="Arial"/>
          <w:i/>
          <w:sz w:val="20"/>
        </w:rPr>
      </w:pPr>
      <w:r w:rsidRPr="00147716">
        <w:rPr>
          <w:rFonts w:ascii="Arial" w:hAnsi="Arial"/>
          <w:i/>
          <w:sz w:val="20"/>
        </w:rPr>
        <w:t>In (j) the use of “there must be a continuous exchange of air” is awkward and actually states that the continuous exchange “shall result in civil penalty.” I would correct this by deleting that phrase (along with the comma following “shops,” preceding it in line 48). If you feel it helpful or necessary you could add a reference to the appropriate rule that requires “necessary ventilation” after those words in line 47.</w:t>
      </w:r>
    </w:p>
    <w:p w:rsidR="00890DA9" w:rsidRPr="00147716" w:rsidRDefault="00890DA9" w:rsidP="001F3872">
      <w:pPr>
        <w:pStyle w:val="BodyText"/>
        <w:jc w:val="both"/>
        <w:rPr>
          <w:rFonts w:ascii="Arial" w:hAnsi="Arial"/>
          <w:i/>
          <w:sz w:val="20"/>
        </w:rPr>
      </w:pPr>
      <w:r>
        <w:rPr>
          <w:rFonts w:ascii="Arial" w:hAnsi="Arial"/>
          <w:i/>
          <w:sz w:val="20"/>
        </w:rPr>
        <w:t>There is also the same issue with “necessary” in “necessary ventilation” as there was in Rule14H .0302.</w:t>
      </w:r>
    </w:p>
    <w:p w:rsidR="00147716" w:rsidRPr="00147716" w:rsidRDefault="00147716" w:rsidP="001F3872">
      <w:pPr>
        <w:pStyle w:val="BodyText"/>
        <w:jc w:val="both"/>
        <w:rPr>
          <w:rFonts w:ascii="Arial" w:hAnsi="Arial"/>
          <w:i/>
          <w:sz w:val="20"/>
        </w:rPr>
      </w:pPr>
      <w:r w:rsidRPr="00147716">
        <w:rPr>
          <w:rFonts w:ascii="Arial" w:hAnsi="Arial"/>
          <w:i/>
          <w:sz w:val="20"/>
        </w:rPr>
        <w:t>In (k) line 50 delete the comma following “windows,”.</w:t>
      </w:r>
    </w:p>
    <w:p w:rsidR="001F3872" w:rsidRPr="00147716" w:rsidRDefault="001F3872" w:rsidP="001F3872">
      <w:pPr>
        <w:pStyle w:val="BodyText"/>
        <w:jc w:val="both"/>
        <w:rPr>
          <w:rFonts w:ascii="Arial" w:hAnsi="Arial"/>
          <w:sz w:val="20"/>
        </w:rPr>
      </w:pPr>
      <w:r w:rsidRPr="00147716">
        <w:rPr>
          <w:rFonts w:ascii="Arial" w:hAnsi="Arial"/>
          <w:sz w:val="20"/>
        </w:rPr>
        <w:t>Please retype or otherwise correct the rule(s) or submission form(s) as necessary and deliver it to our office at 1711 New Hope Church Rd, Raleigh, North Carolina 27609.</w:t>
      </w:r>
    </w:p>
    <w:p w:rsidR="001F3872" w:rsidRPr="00147716" w:rsidRDefault="001F3872" w:rsidP="001F3872">
      <w:pPr>
        <w:tabs>
          <w:tab w:val="left" w:pos="1296"/>
        </w:tabs>
        <w:jc w:val="both"/>
        <w:rPr>
          <w:rFonts w:ascii="Arial" w:hAnsi="Arial"/>
          <w:snapToGrid w:val="0"/>
        </w:rPr>
      </w:pPr>
    </w:p>
    <w:p w:rsidR="001F3872" w:rsidRPr="00147716" w:rsidRDefault="001F3872" w:rsidP="00DA4CAB">
      <w:pPr>
        <w:tabs>
          <w:tab w:val="left" w:pos="1296"/>
        </w:tabs>
        <w:jc w:val="both"/>
        <w:outlineLvl w:val="0"/>
        <w:rPr>
          <w:rFonts w:ascii="Arial" w:hAnsi="Arial"/>
          <w:snapToGrid w:val="0"/>
        </w:rPr>
      </w:pPr>
      <w:r w:rsidRPr="00147716">
        <w:rPr>
          <w:rFonts w:ascii="Arial" w:hAnsi="Arial"/>
          <w:snapToGrid w:val="0"/>
        </w:rPr>
        <w:t>If you have any questions or problems concerning this request, please contact me.</w:t>
      </w:r>
    </w:p>
    <w:p w:rsidR="00147716" w:rsidRPr="00147716" w:rsidRDefault="00147716" w:rsidP="00147716">
      <w:pPr>
        <w:jc w:val="center"/>
        <w:rPr>
          <w:rFonts w:ascii="Arial Black" w:hAnsi="Arial Black"/>
          <w:snapToGrid w:val="0"/>
          <w:sz w:val="22"/>
          <w:szCs w:val="22"/>
          <w:u w:val="single"/>
        </w:rPr>
      </w:pPr>
      <w:r w:rsidRPr="00147716">
        <w:rPr>
          <w:rFonts w:ascii="Arial Black" w:hAnsi="Arial Black"/>
          <w:snapToGrid w:val="0"/>
          <w:sz w:val="22"/>
          <w:szCs w:val="22"/>
          <w:u w:val="single"/>
        </w:rPr>
        <w:t>REQUEST FOR TECHNICAL CHANGE</w:t>
      </w:r>
    </w:p>
    <w:p w:rsidR="00147716" w:rsidRPr="00147716" w:rsidRDefault="00147716" w:rsidP="00147716">
      <w:pPr>
        <w:rPr>
          <w:rFonts w:ascii="Arial" w:hAnsi="Arial"/>
          <w:snapToGrid w:val="0"/>
          <w:sz w:val="22"/>
          <w:szCs w:val="22"/>
        </w:rPr>
      </w:pPr>
    </w:p>
    <w:p w:rsidR="00147716" w:rsidRPr="00147716" w:rsidRDefault="00147716" w:rsidP="00147716">
      <w:pPr>
        <w:rPr>
          <w:rFonts w:ascii="Arial" w:hAnsi="Arial"/>
          <w:snapToGrid w:val="0"/>
          <w:sz w:val="22"/>
          <w:szCs w:val="22"/>
        </w:rPr>
      </w:pPr>
    </w:p>
    <w:p w:rsidR="00147716" w:rsidRPr="00147716" w:rsidRDefault="00147716" w:rsidP="00147716">
      <w:pPr>
        <w:spacing w:line="360" w:lineRule="auto"/>
        <w:rPr>
          <w:rFonts w:ascii="Arial" w:hAnsi="Arial"/>
          <w:snapToGrid w:val="0"/>
          <w:sz w:val="22"/>
          <w:szCs w:val="22"/>
        </w:rPr>
      </w:pPr>
      <w:r w:rsidRPr="00147716">
        <w:rPr>
          <w:rFonts w:ascii="Arial" w:hAnsi="Arial"/>
          <w:snapToGrid w:val="0"/>
          <w:sz w:val="22"/>
          <w:szCs w:val="22"/>
        </w:rPr>
        <w:t>AGENCY:</w:t>
      </w:r>
      <w:r w:rsidRPr="00147716">
        <w:rPr>
          <w:rFonts w:ascii="Arial" w:hAnsi="Arial"/>
          <w:snapToGrid w:val="0"/>
          <w:sz w:val="22"/>
          <w:szCs w:val="22"/>
        </w:rPr>
        <w:tab/>
        <w:t>NC BOARD OF COSMETIC ARTS EXAMINERS</w:t>
      </w:r>
    </w:p>
    <w:p w:rsidR="00147716" w:rsidRPr="00147716" w:rsidRDefault="0036539E" w:rsidP="00147716">
      <w:pPr>
        <w:spacing w:line="360" w:lineRule="auto"/>
        <w:rPr>
          <w:rFonts w:ascii="Arial" w:hAnsi="Arial"/>
          <w:snapToGrid w:val="0"/>
          <w:sz w:val="22"/>
          <w:szCs w:val="22"/>
        </w:rPr>
      </w:pPr>
      <w:r>
        <w:rPr>
          <w:rFonts w:ascii="Arial" w:hAnsi="Arial"/>
          <w:snapToGrid w:val="0"/>
          <w:sz w:val="22"/>
          <w:szCs w:val="22"/>
        </w:rPr>
        <w:t>RULE CITATION:</w:t>
      </w:r>
      <w:r>
        <w:rPr>
          <w:rFonts w:ascii="Arial" w:hAnsi="Arial"/>
          <w:snapToGrid w:val="0"/>
          <w:sz w:val="22"/>
          <w:szCs w:val="22"/>
        </w:rPr>
        <w:tab/>
        <w:t>21 NCAC 14R</w:t>
      </w:r>
      <w:r w:rsidR="00147716" w:rsidRPr="00147716">
        <w:rPr>
          <w:rFonts w:ascii="Arial" w:hAnsi="Arial"/>
          <w:snapToGrid w:val="0"/>
          <w:sz w:val="22"/>
          <w:szCs w:val="22"/>
        </w:rPr>
        <w:t xml:space="preserve"> .0</w:t>
      </w:r>
      <w:r>
        <w:rPr>
          <w:rFonts w:ascii="Arial" w:hAnsi="Arial"/>
          <w:snapToGrid w:val="0"/>
          <w:sz w:val="22"/>
          <w:szCs w:val="22"/>
        </w:rPr>
        <w:t>105</w:t>
      </w:r>
    </w:p>
    <w:p w:rsidR="00147716" w:rsidRPr="00147716" w:rsidRDefault="00147716" w:rsidP="00147716">
      <w:pPr>
        <w:spacing w:line="360" w:lineRule="auto"/>
        <w:rPr>
          <w:rFonts w:ascii="Arial" w:hAnsi="Arial"/>
          <w:snapToGrid w:val="0"/>
          <w:sz w:val="22"/>
          <w:szCs w:val="22"/>
        </w:rPr>
      </w:pPr>
      <w:r w:rsidRPr="00147716">
        <w:rPr>
          <w:rFonts w:ascii="Arial" w:hAnsi="Arial"/>
          <w:snapToGrid w:val="0"/>
          <w:sz w:val="22"/>
          <w:szCs w:val="22"/>
        </w:rPr>
        <w:t>DEADLINE FOR RECEIPT:</w:t>
      </w:r>
      <w:r w:rsidRPr="00147716">
        <w:rPr>
          <w:rFonts w:ascii="Arial" w:hAnsi="Arial"/>
          <w:snapToGrid w:val="0"/>
          <w:sz w:val="22"/>
          <w:szCs w:val="22"/>
        </w:rPr>
        <w:tab/>
        <w:t>TEN DAYS AFTER EMAIL SUBMISSION TO YOU</w:t>
      </w:r>
    </w:p>
    <w:p w:rsidR="00147716" w:rsidRPr="00147716" w:rsidRDefault="00147716" w:rsidP="0036539E">
      <w:pPr>
        <w:spacing w:after="240"/>
        <w:rPr>
          <w:rFonts w:ascii="Arial" w:hAnsi="Arial"/>
          <w:snapToGrid w:val="0"/>
          <w:sz w:val="22"/>
          <w:szCs w:val="22"/>
        </w:rPr>
      </w:pPr>
      <w:r w:rsidRPr="00147716">
        <w:rPr>
          <w:rFonts w:ascii="Arial" w:hAnsi="Arial"/>
          <w:snapToGrid w:val="0"/>
          <w:sz w:val="22"/>
          <w:szCs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47716" w:rsidRDefault="00147716" w:rsidP="0036539E">
      <w:pPr>
        <w:spacing w:after="240"/>
        <w:rPr>
          <w:rFonts w:ascii="Arial" w:hAnsi="Arial"/>
          <w:snapToGrid w:val="0"/>
          <w:sz w:val="22"/>
          <w:szCs w:val="22"/>
        </w:rPr>
      </w:pPr>
      <w:r w:rsidRPr="00147716">
        <w:rPr>
          <w:rFonts w:ascii="Arial" w:hAnsi="Arial"/>
          <w:snapToGrid w:val="0"/>
          <w:sz w:val="22"/>
          <w:szCs w:val="22"/>
        </w:rPr>
        <w:t>In reviewing these rules, the staff determined that one or more technical changes need to be made. Approval of any rule is contingent on making this technical change as set out in G.S. 150B-21.10.</w:t>
      </w:r>
    </w:p>
    <w:p w:rsidR="0036539E" w:rsidRDefault="0036539E" w:rsidP="0036539E">
      <w:pPr>
        <w:spacing w:after="240"/>
        <w:rPr>
          <w:rFonts w:ascii="Arial" w:hAnsi="Arial"/>
          <w:i/>
          <w:snapToGrid w:val="0"/>
          <w:sz w:val="22"/>
          <w:szCs w:val="22"/>
        </w:rPr>
      </w:pPr>
      <w:r w:rsidRPr="0036539E">
        <w:rPr>
          <w:rFonts w:ascii="Arial" w:hAnsi="Arial"/>
          <w:i/>
          <w:snapToGrid w:val="0"/>
          <w:sz w:val="22"/>
          <w:szCs w:val="22"/>
        </w:rPr>
        <w:t>The explanation for the rulemaking does not appear to match the rule.</w:t>
      </w:r>
    </w:p>
    <w:p w:rsidR="0036539E" w:rsidRDefault="0036539E" w:rsidP="0036539E">
      <w:pPr>
        <w:spacing w:after="240"/>
        <w:rPr>
          <w:rFonts w:ascii="Arial" w:hAnsi="Arial"/>
          <w:i/>
          <w:snapToGrid w:val="0"/>
          <w:sz w:val="22"/>
          <w:szCs w:val="22"/>
        </w:rPr>
      </w:pPr>
      <w:r>
        <w:rPr>
          <w:rFonts w:ascii="Arial" w:hAnsi="Arial"/>
          <w:i/>
          <w:snapToGrid w:val="0"/>
          <w:sz w:val="22"/>
          <w:szCs w:val="22"/>
        </w:rPr>
        <w:t>In (a)(1) delete or define “detail” – which it appears should be “detailed.”</w:t>
      </w:r>
    </w:p>
    <w:p w:rsidR="0036539E" w:rsidRDefault="0036539E" w:rsidP="0036539E">
      <w:pPr>
        <w:spacing w:after="240"/>
        <w:rPr>
          <w:rFonts w:ascii="Arial" w:hAnsi="Arial"/>
          <w:i/>
          <w:snapToGrid w:val="0"/>
          <w:sz w:val="22"/>
          <w:szCs w:val="22"/>
        </w:rPr>
      </w:pPr>
      <w:r>
        <w:rPr>
          <w:rFonts w:ascii="Arial" w:hAnsi="Arial"/>
          <w:i/>
          <w:snapToGrid w:val="0"/>
          <w:sz w:val="22"/>
          <w:szCs w:val="22"/>
        </w:rPr>
        <w:t>In (a)(3) change “Address location” to “Address of location.”</w:t>
      </w:r>
    </w:p>
    <w:p w:rsidR="00DA4CAB" w:rsidRDefault="00DA4CAB" w:rsidP="0036539E">
      <w:pPr>
        <w:spacing w:after="240"/>
        <w:rPr>
          <w:rFonts w:ascii="Arial" w:hAnsi="Arial"/>
          <w:i/>
          <w:snapToGrid w:val="0"/>
          <w:sz w:val="22"/>
          <w:szCs w:val="22"/>
        </w:rPr>
      </w:pPr>
      <w:r>
        <w:rPr>
          <w:rFonts w:ascii="Arial" w:hAnsi="Arial"/>
          <w:i/>
          <w:snapToGrid w:val="0"/>
          <w:sz w:val="22"/>
          <w:szCs w:val="22"/>
        </w:rPr>
        <w:t>In (d) line 15 it appears that “continued” should be “continuing education.”</w:t>
      </w:r>
    </w:p>
    <w:p w:rsidR="0036539E" w:rsidRDefault="0036539E" w:rsidP="0036539E">
      <w:pPr>
        <w:spacing w:after="240"/>
        <w:rPr>
          <w:rFonts w:ascii="Arial" w:hAnsi="Arial"/>
          <w:i/>
          <w:snapToGrid w:val="0"/>
          <w:sz w:val="22"/>
          <w:szCs w:val="22"/>
        </w:rPr>
      </w:pPr>
      <w:r>
        <w:rPr>
          <w:rFonts w:ascii="Arial" w:hAnsi="Arial"/>
          <w:i/>
          <w:snapToGrid w:val="0"/>
          <w:sz w:val="22"/>
          <w:szCs w:val="22"/>
        </w:rPr>
        <w:t>In (f) line 18 change “renewal of any licensee,” to “renewal of any license of any licensee who fails” (without any comma after “licensee”).</w:t>
      </w:r>
    </w:p>
    <w:p w:rsidR="00287AA5" w:rsidRPr="0036539E" w:rsidRDefault="00287AA5" w:rsidP="0036539E">
      <w:pPr>
        <w:spacing w:after="240"/>
        <w:rPr>
          <w:rFonts w:ascii="Arial" w:hAnsi="Arial"/>
          <w:i/>
          <w:snapToGrid w:val="0"/>
          <w:sz w:val="22"/>
          <w:szCs w:val="22"/>
        </w:rPr>
      </w:pPr>
      <w:r>
        <w:rPr>
          <w:rFonts w:ascii="Arial" w:hAnsi="Arial"/>
          <w:i/>
          <w:snapToGrid w:val="0"/>
          <w:sz w:val="22"/>
          <w:szCs w:val="22"/>
        </w:rPr>
        <w:t>In (j)(3) line 29 either delete the comma following “I,” or add a “________,” (with another comma following the line) after “I,”.</w:t>
      </w:r>
    </w:p>
    <w:p w:rsidR="00147716" w:rsidRPr="00147716" w:rsidRDefault="00147716" w:rsidP="0036539E">
      <w:pPr>
        <w:spacing w:after="240"/>
        <w:rPr>
          <w:rFonts w:ascii="Arial" w:hAnsi="Arial"/>
          <w:snapToGrid w:val="0"/>
          <w:sz w:val="22"/>
          <w:szCs w:val="22"/>
        </w:rPr>
      </w:pPr>
      <w:r w:rsidRPr="00147716">
        <w:rPr>
          <w:rFonts w:ascii="Arial" w:hAnsi="Arial"/>
          <w:snapToGrid w:val="0"/>
          <w:sz w:val="22"/>
          <w:szCs w:val="22"/>
        </w:rPr>
        <w:t>Please retype or otherwise correct the rule(s) or submission form(s) as necessary and deliver it to our office at 1711 New Hope Church Rd, Raleigh, North Carolina 27609.</w:t>
      </w:r>
    </w:p>
    <w:p w:rsidR="00147716" w:rsidRPr="00147716" w:rsidRDefault="00147716" w:rsidP="0036539E">
      <w:pPr>
        <w:spacing w:after="240"/>
        <w:rPr>
          <w:rFonts w:ascii="Arial" w:hAnsi="Arial"/>
          <w:snapToGrid w:val="0"/>
          <w:sz w:val="22"/>
          <w:szCs w:val="22"/>
        </w:rPr>
      </w:pPr>
      <w:r w:rsidRPr="00147716">
        <w:rPr>
          <w:rFonts w:ascii="Arial" w:hAnsi="Arial"/>
          <w:snapToGrid w:val="0"/>
          <w:sz w:val="22"/>
          <w:szCs w:val="22"/>
        </w:rPr>
        <w:t>If you have any questions or problems concerning this request, please contact me.</w:t>
      </w:r>
    </w:p>
    <w:p w:rsidR="00147716" w:rsidRPr="00147716" w:rsidRDefault="00147716" w:rsidP="00147716">
      <w:pPr>
        <w:rPr>
          <w:rFonts w:ascii="Arial" w:hAnsi="Arial"/>
          <w:snapToGrid w:val="0"/>
          <w:sz w:val="22"/>
          <w:szCs w:val="22"/>
        </w:rPr>
      </w:pPr>
      <w:r w:rsidRPr="00147716">
        <w:rPr>
          <w:rFonts w:ascii="Arial" w:hAnsi="Arial"/>
          <w:snapToGrid w:val="0"/>
          <w:sz w:val="22"/>
          <w:szCs w:val="22"/>
        </w:rPr>
        <w:t>Joseph J. DeLuca, Jr.</w:t>
      </w:r>
    </w:p>
    <w:p w:rsidR="00147716" w:rsidRPr="00147716" w:rsidRDefault="00147716" w:rsidP="00147716">
      <w:pPr>
        <w:rPr>
          <w:rFonts w:ascii="Arial" w:hAnsi="Arial"/>
          <w:snapToGrid w:val="0"/>
          <w:sz w:val="22"/>
          <w:szCs w:val="22"/>
        </w:rPr>
      </w:pPr>
      <w:r w:rsidRPr="00147716">
        <w:rPr>
          <w:rFonts w:ascii="Arial" w:hAnsi="Arial"/>
          <w:snapToGrid w:val="0"/>
          <w:sz w:val="22"/>
          <w:szCs w:val="22"/>
        </w:rPr>
        <w:t>Commission Counsel</w:t>
      </w:r>
    </w:p>
    <w:p w:rsidR="00147716" w:rsidRPr="00147716" w:rsidRDefault="00147716" w:rsidP="001F3872">
      <w:pPr>
        <w:rPr>
          <w:rFonts w:ascii="Arial" w:hAnsi="Arial"/>
          <w:snapToGrid w:val="0"/>
          <w:sz w:val="22"/>
          <w:szCs w:val="22"/>
        </w:rPr>
      </w:pPr>
    </w:p>
    <w:p w:rsidR="001F3872" w:rsidRPr="001F3872" w:rsidRDefault="001F3872" w:rsidP="00287AA5">
      <w:pPr>
        <w:rPr>
          <w:sz w:val="24"/>
        </w:rPr>
      </w:pPr>
    </w:p>
    <w:p w:rsidR="00C91E3F" w:rsidRDefault="00C91E3F" w:rsidP="00484297">
      <w:pPr>
        <w:pStyle w:val="Title"/>
        <w:outlineLvl w:val="0"/>
      </w:pPr>
    </w:p>
    <w:sectPr w:rsidR="00C91E3F">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3AD" w:rsidRDefault="005843AD" w:rsidP="000240A5">
      <w:r>
        <w:separator/>
      </w:r>
    </w:p>
  </w:endnote>
  <w:endnote w:type="continuationSeparator" w:id="0">
    <w:p w:rsidR="005843AD" w:rsidRDefault="005843AD" w:rsidP="000240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0A5" w:rsidRDefault="000240A5">
    <w:pPr>
      <w:pStyle w:val="Footer"/>
      <w:jc w:val="center"/>
    </w:pPr>
    <w:fldSimple w:instr=" PAGE   \* MERGEFORMAT ">
      <w:r w:rsidR="007E7B77">
        <w:rPr>
          <w:noProof/>
        </w:rPr>
        <w:t>1</w:t>
      </w:r>
    </w:fldSimple>
  </w:p>
  <w:p w:rsidR="000240A5" w:rsidRDefault="00024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3AD" w:rsidRDefault="005843AD" w:rsidP="000240A5">
      <w:r>
        <w:separator/>
      </w:r>
    </w:p>
  </w:footnote>
  <w:footnote w:type="continuationSeparator" w:id="0">
    <w:p w:rsidR="005843AD" w:rsidRDefault="005843AD" w:rsidP="000240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C944E2"/>
    <w:rsid w:val="000240A5"/>
    <w:rsid w:val="00061CC6"/>
    <w:rsid w:val="000E1ABE"/>
    <w:rsid w:val="000E2455"/>
    <w:rsid w:val="00142AB5"/>
    <w:rsid w:val="00147716"/>
    <w:rsid w:val="00155EA1"/>
    <w:rsid w:val="001F3872"/>
    <w:rsid w:val="00201C0C"/>
    <w:rsid w:val="00257BB6"/>
    <w:rsid w:val="00287AA5"/>
    <w:rsid w:val="002B0753"/>
    <w:rsid w:val="002E1E39"/>
    <w:rsid w:val="003045CB"/>
    <w:rsid w:val="0036539E"/>
    <w:rsid w:val="0038016E"/>
    <w:rsid w:val="003B27D2"/>
    <w:rsid w:val="00484297"/>
    <w:rsid w:val="004E4388"/>
    <w:rsid w:val="005843AD"/>
    <w:rsid w:val="006F4E79"/>
    <w:rsid w:val="0070595E"/>
    <w:rsid w:val="007441A8"/>
    <w:rsid w:val="007E7B77"/>
    <w:rsid w:val="0083306C"/>
    <w:rsid w:val="00890DA9"/>
    <w:rsid w:val="009523E0"/>
    <w:rsid w:val="009A41A3"/>
    <w:rsid w:val="009B6F71"/>
    <w:rsid w:val="00B1289C"/>
    <w:rsid w:val="00B34E7D"/>
    <w:rsid w:val="00B91DD5"/>
    <w:rsid w:val="00BF5036"/>
    <w:rsid w:val="00C5389E"/>
    <w:rsid w:val="00C82205"/>
    <w:rsid w:val="00C91E3F"/>
    <w:rsid w:val="00C944E2"/>
    <w:rsid w:val="00CF75A0"/>
    <w:rsid w:val="00D74B6C"/>
    <w:rsid w:val="00DA4CAB"/>
    <w:rsid w:val="00DE4854"/>
    <w:rsid w:val="00E61C15"/>
    <w:rsid w:val="00E742C9"/>
    <w:rsid w:val="00E960D5"/>
    <w:rsid w:val="00EF56F3"/>
    <w:rsid w:val="00FC6696"/>
    <w:rsid w:val="00FD0F57"/>
    <w:rsid w:val="00FE37E9"/>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87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3B27D2"/>
    <w:rPr>
      <w:rFonts w:ascii="Tahoma" w:hAnsi="Tahoma" w:cs="Tahoma"/>
      <w:sz w:val="16"/>
      <w:szCs w:val="16"/>
    </w:rPr>
  </w:style>
  <w:style w:type="character" w:customStyle="1" w:styleId="DocumentMapChar">
    <w:name w:val="Document Map Char"/>
    <w:basedOn w:val="DefaultParagraphFont"/>
    <w:link w:val="DocumentMap"/>
    <w:rsid w:val="003B27D2"/>
    <w:rPr>
      <w:rFonts w:ascii="Tahoma" w:hAnsi="Tahoma" w:cs="Tahoma"/>
      <w:sz w:val="16"/>
      <w:szCs w:val="16"/>
    </w:rPr>
  </w:style>
  <w:style w:type="paragraph" w:styleId="Header">
    <w:name w:val="header"/>
    <w:basedOn w:val="Normal"/>
    <w:link w:val="HeaderChar"/>
    <w:rsid w:val="000240A5"/>
    <w:pPr>
      <w:tabs>
        <w:tab w:val="center" w:pos="4680"/>
        <w:tab w:val="right" w:pos="9360"/>
      </w:tabs>
    </w:pPr>
  </w:style>
  <w:style w:type="character" w:customStyle="1" w:styleId="HeaderChar">
    <w:name w:val="Header Char"/>
    <w:basedOn w:val="DefaultParagraphFont"/>
    <w:link w:val="Header"/>
    <w:rsid w:val="000240A5"/>
  </w:style>
  <w:style w:type="paragraph" w:styleId="Footer">
    <w:name w:val="footer"/>
    <w:basedOn w:val="Normal"/>
    <w:link w:val="FooterChar"/>
    <w:uiPriority w:val="99"/>
    <w:rsid w:val="000240A5"/>
    <w:pPr>
      <w:tabs>
        <w:tab w:val="center" w:pos="4680"/>
        <w:tab w:val="right" w:pos="9360"/>
      </w:tabs>
    </w:pPr>
  </w:style>
  <w:style w:type="character" w:customStyle="1" w:styleId="FooterChar">
    <w:name w:val="Footer Char"/>
    <w:basedOn w:val="DefaultParagraphFont"/>
    <w:link w:val="Footer"/>
    <w:uiPriority w:val="99"/>
    <w:rsid w:val="000240A5"/>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39405153">
      <w:bodyDiv w:val="1"/>
      <w:marLeft w:val="0"/>
      <w:marRight w:val="0"/>
      <w:marTop w:val="0"/>
      <w:marBottom w:val="0"/>
      <w:divBdr>
        <w:top w:val="none" w:sz="0" w:space="0" w:color="auto"/>
        <w:left w:val="none" w:sz="0" w:space="0" w:color="auto"/>
        <w:bottom w:val="none" w:sz="0" w:space="0" w:color="auto"/>
        <w:right w:val="none" w:sz="0" w:space="0" w:color="auto"/>
      </w:divBdr>
    </w:div>
    <w:div w:id="79835792">
      <w:bodyDiv w:val="1"/>
      <w:marLeft w:val="0"/>
      <w:marRight w:val="0"/>
      <w:marTop w:val="0"/>
      <w:marBottom w:val="0"/>
      <w:divBdr>
        <w:top w:val="none" w:sz="0" w:space="0" w:color="auto"/>
        <w:left w:val="none" w:sz="0" w:space="0" w:color="auto"/>
        <w:bottom w:val="none" w:sz="0" w:space="0" w:color="auto"/>
        <w:right w:val="none" w:sz="0" w:space="0" w:color="auto"/>
      </w:divBdr>
    </w:div>
    <w:div w:id="112479270">
      <w:bodyDiv w:val="1"/>
      <w:marLeft w:val="0"/>
      <w:marRight w:val="0"/>
      <w:marTop w:val="0"/>
      <w:marBottom w:val="0"/>
      <w:divBdr>
        <w:top w:val="none" w:sz="0" w:space="0" w:color="auto"/>
        <w:left w:val="none" w:sz="0" w:space="0" w:color="auto"/>
        <w:bottom w:val="none" w:sz="0" w:space="0" w:color="auto"/>
        <w:right w:val="none" w:sz="0" w:space="0" w:color="auto"/>
      </w:divBdr>
    </w:div>
    <w:div w:id="123276011">
      <w:bodyDiv w:val="1"/>
      <w:marLeft w:val="0"/>
      <w:marRight w:val="0"/>
      <w:marTop w:val="0"/>
      <w:marBottom w:val="0"/>
      <w:divBdr>
        <w:top w:val="none" w:sz="0" w:space="0" w:color="auto"/>
        <w:left w:val="none" w:sz="0" w:space="0" w:color="auto"/>
        <w:bottom w:val="none" w:sz="0" w:space="0" w:color="auto"/>
        <w:right w:val="none" w:sz="0" w:space="0" w:color="auto"/>
      </w:divBdr>
    </w:div>
    <w:div w:id="130946720">
      <w:bodyDiv w:val="1"/>
      <w:marLeft w:val="0"/>
      <w:marRight w:val="0"/>
      <w:marTop w:val="0"/>
      <w:marBottom w:val="0"/>
      <w:divBdr>
        <w:top w:val="none" w:sz="0" w:space="0" w:color="auto"/>
        <w:left w:val="none" w:sz="0" w:space="0" w:color="auto"/>
        <w:bottom w:val="none" w:sz="0" w:space="0" w:color="auto"/>
        <w:right w:val="none" w:sz="0" w:space="0" w:color="auto"/>
      </w:divBdr>
    </w:div>
    <w:div w:id="135341311">
      <w:bodyDiv w:val="1"/>
      <w:marLeft w:val="0"/>
      <w:marRight w:val="0"/>
      <w:marTop w:val="0"/>
      <w:marBottom w:val="0"/>
      <w:divBdr>
        <w:top w:val="none" w:sz="0" w:space="0" w:color="auto"/>
        <w:left w:val="none" w:sz="0" w:space="0" w:color="auto"/>
        <w:bottom w:val="none" w:sz="0" w:space="0" w:color="auto"/>
        <w:right w:val="none" w:sz="0" w:space="0" w:color="auto"/>
      </w:divBdr>
    </w:div>
    <w:div w:id="145635442">
      <w:bodyDiv w:val="1"/>
      <w:marLeft w:val="0"/>
      <w:marRight w:val="0"/>
      <w:marTop w:val="0"/>
      <w:marBottom w:val="0"/>
      <w:divBdr>
        <w:top w:val="none" w:sz="0" w:space="0" w:color="auto"/>
        <w:left w:val="none" w:sz="0" w:space="0" w:color="auto"/>
        <w:bottom w:val="none" w:sz="0" w:space="0" w:color="auto"/>
        <w:right w:val="none" w:sz="0" w:space="0" w:color="auto"/>
      </w:divBdr>
    </w:div>
    <w:div w:id="169369494">
      <w:bodyDiv w:val="1"/>
      <w:marLeft w:val="0"/>
      <w:marRight w:val="0"/>
      <w:marTop w:val="0"/>
      <w:marBottom w:val="0"/>
      <w:divBdr>
        <w:top w:val="none" w:sz="0" w:space="0" w:color="auto"/>
        <w:left w:val="none" w:sz="0" w:space="0" w:color="auto"/>
        <w:bottom w:val="none" w:sz="0" w:space="0" w:color="auto"/>
        <w:right w:val="none" w:sz="0" w:space="0" w:color="auto"/>
      </w:divBdr>
    </w:div>
    <w:div w:id="170994822">
      <w:bodyDiv w:val="1"/>
      <w:marLeft w:val="0"/>
      <w:marRight w:val="0"/>
      <w:marTop w:val="0"/>
      <w:marBottom w:val="0"/>
      <w:divBdr>
        <w:top w:val="none" w:sz="0" w:space="0" w:color="auto"/>
        <w:left w:val="none" w:sz="0" w:space="0" w:color="auto"/>
        <w:bottom w:val="none" w:sz="0" w:space="0" w:color="auto"/>
        <w:right w:val="none" w:sz="0" w:space="0" w:color="auto"/>
      </w:divBdr>
    </w:div>
    <w:div w:id="188296181">
      <w:bodyDiv w:val="1"/>
      <w:marLeft w:val="0"/>
      <w:marRight w:val="0"/>
      <w:marTop w:val="0"/>
      <w:marBottom w:val="0"/>
      <w:divBdr>
        <w:top w:val="none" w:sz="0" w:space="0" w:color="auto"/>
        <w:left w:val="none" w:sz="0" w:space="0" w:color="auto"/>
        <w:bottom w:val="none" w:sz="0" w:space="0" w:color="auto"/>
        <w:right w:val="none" w:sz="0" w:space="0" w:color="auto"/>
      </w:divBdr>
    </w:div>
    <w:div w:id="303194101">
      <w:bodyDiv w:val="1"/>
      <w:marLeft w:val="0"/>
      <w:marRight w:val="0"/>
      <w:marTop w:val="0"/>
      <w:marBottom w:val="0"/>
      <w:divBdr>
        <w:top w:val="none" w:sz="0" w:space="0" w:color="auto"/>
        <w:left w:val="none" w:sz="0" w:space="0" w:color="auto"/>
        <w:bottom w:val="none" w:sz="0" w:space="0" w:color="auto"/>
        <w:right w:val="none" w:sz="0" w:space="0" w:color="auto"/>
      </w:divBdr>
    </w:div>
    <w:div w:id="310596202">
      <w:bodyDiv w:val="1"/>
      <w:marLeft w:val="0"/>
      <w:marRight w:val="0"/>
      <w:marTop w:val="0"/>
      <w:marBottom w:val="0"/>
      <w:divBdr>
        <w:top w:val="none" w:sz="0" w:space="0" w:color="auto"/>
        <w:left w:val="none" w:sz="0" w:space="0" w:color="auto"/>
        <w:bottom w:val="none" w:sz="0" w:space="0" w:color="auto"/>
        <w:right w:val="none" w:sz="0" w:space="0" w:color="auto"/>
      </w:divBdr>
    </w:div>
    <w:div w:id="316542392">
      <w:bodyDiv w:val="1"/>
      <w:marLeft w:val="0"/>
      <w:marRight w:val="0"/>
      <w:marTop w:val="0"/>
      <w:marBottom w:val="0"/>
      <w:divBdr>
        <w:top w:val="none" w:sz="0" w:space="0" w:color="auto"/>
        <w:left w:val="none" w:sz="0" w:space="0" w:color="auto"/>
        <w:bottom w:val="none" w:sz="0" w:space="0" w:color="auto"/>
        <w:right w:val="none" w:sz="0" w:space="0" w:color="auto"/>
      </w:divBdr>
    </w:div>
    <w:div w:id="317348530">
      <w:bodyDiv w:val="1"/>
      <w:marLeft w:val="0"/>
      <w:marRight w:val="0"/>
      <w:marTop w:val="0"/>
      <w:marBottom w:val="0"/>
      <w:divBdr>
        <w:top w:val="none" w:sz="0" w:space="0" w:color="auto"/>
        <w:left w:val="none" w:sz="0" w:space="0" w:color="auto"/>
        <w:bottom w:val="none" w:sz="0" w:space="0" w:color="auto"/>
        <w:right w:val="none" w:sz="0" w:space="0" w:color="auto"/>
      </w:divBdr>
    </w:div>
    <w:div w:id="412049944">
      <w:bodyDiv w:val="1"/>
      <w:marLeft w:val="0"/>
      <w:marRight w:val="0"/>
      <w:marTop w:val="0"/>
      <w:marBottom w:val="0"/>
      <w:divBdr>
        <w:top w:val="none" w:sz="0" w:space="0" w:color="auto"/>
        <w:left w:val="none" w:sz="0" w:space="0" w:color="auto"/>
        <w:bottom w:val="none" w:sz="0" w:space="0" w:color="auto"/>
        <w:right w:val="none" w:sz="0" w:space="0" w:color="auto"/>
      </w:divBdr>
    </w:div>
    <w:div w:id="433525842">
      <w:bodyDiv w:val="1"/>
      <w:marLeft w:val="0"/>
      <w:marRight w:val="0"/>
      <w:marTop w:val="0"/>
      <w:marBottom w:val="0"/>
      <w:divBdr>
        <w:top w:val="none" w:sz="0" w:space="0" w:color="auto"/>
        <w:left w:val="none" w:sz="0" w:space="0" w:color="auto"/>
        <w:bottom w:val="none" w:sz="0" w:space="0" w:color="auto"/>
        <w:right w:val="none" w:sz="0" w:space="0" w:color="auto"/>
      </w:divBdr>
    </w:div>
    <w:div w:id="467670126">
      <w:bodyDiv w:val="1"/>
      <w:marLeft w:val="0"/>
      <w:marRight w:val="0"/>
      <w:marTop w:val="0"/>
      <w:marBottom w:val="0"/>
      <w:divBdr>
        <w:top w:val="none" w:sz="0" w:space="0" w:color="auto"/>
        <w:left w:val="none" w:sz="0" w:space="0" w:color="auto"/>
        <w:bottom w:val="none" w:sz="0" w:space="0" w:color="auto"/>
        <w:right w:val="none" w:sz="0" w:space="0" w:color="auto"/>
      </w:divBdr>
    </w:div>
    <w:div w:id="561141439">
      <w:bodyDiv w:val="1"/>
      <w:marLeft w:val="0"/>
      <w:marRight w:val="0"/>
      <w:marTop w:val="0"/>
      <w:marBottom w:val="0"/>
      <w:divBdr>
        <w:top w:val="none" w:sz="0" w:space="0" w:color="auto"/>
        <w:left w:val="none" w:sz="0" w:space="0" w:color="auto"/>
        <w:bottom w:val="none" w:sz="0" w:space="0" w:color="auto"/>
        <w:right w:val="none" w:sz="0" w:space="0" w:color="auto"/>
      </w:divBdr>
    </w:div>
    <w:div w:id="584650086">
      <w:bodyDiv w:val="1"/>
      <w:marLeft w:val="0"/>
      <w:marRight w:val="0"/>
      <w:marTop w:val="0"/>
      <w:marBottom w:val="0"/>
      <w:divBdr>
        <w:top w:val="none" w:sz="0" w:space="0" w:color="auto"/>
        <w:left w:val="none" w:sz="0" w:space="0" w:color="auto"/>
        <w:bottom w:val="none" w:sz="0" w:space="0" w:color="auto"/>
        <w:right w:val="none" w:sz="0" w:space="0" w:color="auto"/>
      </w:divBdr>
    </w:div>
    <w:div w:id="616986097">
      <w:bodyDiv w:val="1"/>
      <w:marLeft w:val="0"/>
      <w:marRight w:val="0"/>
      <w:marTop w:val="0"/>
      <w:marBottom w:val="0"/>
      <w:divBdr>
        <w:top w:val="none" w:sz="0" w:space="0" w:color="auto"/>
        <w:left w:val="none" w:sz="0" w:space="0" w:color="auto"/>
        <w:bottom w:val="none" w:sz="0" w:space="0" w:color="auto"/>
        <w:right w:val="none" w:sz="0" w:space="0" w:color="auto"/>
      </w:divBdr>
    </w:div>
    <w:div w:id="623661639">
      <w:bodyDiv w:val="1"/>
      <w:marLeft w:val="0"/>
      <w:marRight w:val="0"/>
      <w:marTop w:val="0"/>
      <w:marBottom w:val="0"/>
      <w:divBdr>
        <w:top w:val="none" w:sz="0" w:space="0" w:color="auto"/>
        <w:left w:val="none" w:sz="0" w:space="0" w:color="auto"/>
        <w:bottom w:val="none" w:sz="0" w:space="0" w:color="auto"/>
        <w:right w:val="none" w:sz="0" w:space="0" w:color="auto"/>
      </w:divBdr>
    </w:div>
    <w:div w:id="732200950">
      <w:bodyDiv w:val="1"/>
      <w:marLeft w:val="0"/>
      <w:marRight w:val="0"/>
      <w:marTop w:val="0"/>
      <w:marBottom w:val="0"/>
      <w:divBdr>
        <w:top w:val="none" w:sz="0" w:space="0" w:color="auto"/>
        <w:left w:val="none" w:sz="0" w:space="0" w:color="auto"/>
        <w:bottom w:val="none" w:sz="0" w:space="0" w:color="auto"/>
        <w:right w:val="none" w:sz="0" w:space="0" w:color="auto"/>
      </w:divBdr>
    </w:div>
    <w:div w:id="768156386">
      <w:bodyDiv w:val="1"/>
      <w:marLeft w:val="0"/>
      <w:marRight w:val="0"/>
      <w:marTop w:val="0"/>
      <w:marBottom w:val="0"/>
      <w:divBdr>
        <w:top w:val="none" w:sz="0" w:space="0" w:color="auto"/>
        <w:left w:val="none" w:sz="0" w:space="0" w:color="auto"/>
        <w:bottom w:val="none" w:sz="0" w:space="0" w:color="auto"/>
        <w:right w:val="none" w:sz="0" w:space="0" w:color="auto"/>
      </w:divBdr>
    </w:div>
    <w:div w:id="770930610">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799961594">
      <w:bodyDiv w:val="1"/>
      <w:marLeft w:val="0"/>
      <w:marRight w:val="0"/>
      <w:marTop w:val="0"/>
      <w:marBottom w:val="0"/>
      <w:divBdr>
        <w:top w:val="none" w:sz="0" w:space="0" w:color="auto"/>
        <w:left w:val="none" w:sz="0" w:space="0" w:color="auto"/>
        <w:bottom w:val="none" w:sz="0" w:space="0" w:color="auto"/>
        <w:right w:val="none" w:sz="0" w:space="0" w:color="auto"/>
      </w:divBdr>
    </w:div>
    <w:div w:id="884829322">
      <w:bodyDiv w:val="1"/>
      <w:marLeft w:val="0"/>
      <w:marRight w:val="0"/>
      <w:marTop w:val="0"/>
      <w:marBottom w:val="0"/>
      <w:divBdr>
        <w:top w:val="none" w:sz="0" w:space="0" w:color="auto"/>
        <w:left w:val="none" w:sz="0" w:space="0" w:color="auto"/>
        <w:bottom w:val="none" w:sz="0" w:space="0" w:color="auto"/>
        <w:right w:val="none" w:sz="0" w:space="0" w:color="auto"/>
      </w:divBdr>
    </w:div>
    <w:div w:id="891771887">
      <w:bodyDiv w:val="1"/>
      <w:marLeft w:val="0"/>
      <w:marRight w:val="0"/>
      <w:marTop w:val="0"/>
      <w:marBottom w:val="0"/>
      <w:divBdr>
        <w:top w:val="none" w:sz="0" w:space="0" w:color="auto"/>
        <w:left w:val="none" w:sz="0" w:space="0" w:color="auto"/>
        <w:bottom w:val="none" w:sz="0" w:space="0" w:color="auto"/>
        <w:right w:val="none" w:sz="0" w:space="0" w:color="auto"/>
      </w:divBdr>
    </w:div>
    <w:div w:id="912937471">
      <w:bodyDiv w:val="1"/>
      <w:marLeft w:val="0"/>
      <w:marRight w:val="0"/>
      <w:marTop w:val="0"/>
      <w:marBottom w:val="0"/>
      <w:divBdr>
        <w:top w:val="none" w:sz="0" w:space="0" w:color="auto"/>
        <w:left w:val="none" w:sz="0" w:space="0" w:color="auto"/>
        <w:bottom w:val="none" w:sz="0" w:space="0" w:color="auto"/>
        <w:right w:val="none" w:sz="0" w:space="0" w:color="auto"/>
      </w:divBdr>
    </w:div>
    <w:div w:id="1063716137">
      <w:bodyDiv w:val="1"/>
      <w:marLeft w:val="0"/>
      <w:marRight w:val="0"/>
      <w:marTop w:val="0"/>
      <w:marBottom w:val="0"/>
      <w:divBdr>
        <w:top w:val="none" w:sz="0" w:space="0" w:color="auto"/>
        <w:left w:val="none" w:sz="0" w:space="0" w:color="auto"/>
        <w:bottom w:val="none" w:sz="0" w:space="0" w:color="auto"/>
        <w:right w:val="none" w:sz="0" w:space="0" w:color="auto"/>
      </w:divBdr>
    </w:div>
    <w:div w:id="1088621015">
      <w:bodyDiv w:val="1"/>
      <w:marLeft w:val="0"/>
      <w:marRight w:val="0"/>
      <w:marTop w:val="0"/>
      <w:marBottom w:val="0"/>
      <w:divBdr>
        <w:top w:val="none" w:sz="0" w:space="0" w:color="auto"/>
        <w:left w:val="none" w:sz="0" w:space="0" w:color="auto"/>
        <w:bottom w:val="none" w:sz="0" w:space="0" w:color="auto"/>
        <w:right w:val="none" w:sz="0" w:space="0" w:color="auto"/>
      </w:divBdr>
    </w:div>
    <w:div w:id="1123041131">
      <w:bodyDiv w:val="1"/>
      <w:marLeft w:val="0"/>
      <w:marRight w:val="0"/>
      <w:marTop w:val="0"/>
      <w:marBottom w:val="0"/>
      <w:divBdr>
        <w:top w:val="none" w:sz="0" w:space="0" w:color="auto"/>
        <w:left w:val="none" w:sz="0" w:space="0" w:color="auto"/>
        <w:bottom w:val="none" w:sz="0" w:space="0" w:color="auto"/>
        <w:right w:val="none" w:sz="0" w:space="0" w:color="auto"/>
      </w:divBdr>
    </w:div>
    <w:div w:id="1135221322">
      <w:bodyDiv w:val="1"/>
      <w:marLeft w:val="0"/>
      <w:marRight w:val="0"/>
      <w:marTop w:val="0"/>
      <w:marBottom w:val="0"/>
      <w:divBdr>
        <w:top w:val="none" w:sz="0" w:space="0" w:color="auto"/>
        <w:left w:val="none" w:sz="0" w:space="0" w:color="auto"/>
        <w:bottom w:val="none" w:sz="0" w:space="0" w:color="auto"/>
        <w:right w:val="none" w:sz="0" w:space="0" w:color="auto"/>
      </w:divBdr>
    </w:div>
    <w:div w:id="1136723895">
      <w:bodyDiv w:val="1"/>
      <w:marLeft w:val="0"/>
      <w:marRight w:val="0"/>
      <w:marTop w:val="0"/>
      <w:marBottom w:val="0"/>
      <w:divBdr>
        <w:top w:val="none" w:sz="0" w:space="0" w:color="auto"/>
        <w:left w:val="none" w:sz="0" w:space="0" w:color="auto"/>
        <w:bottom w:val="none" w:sz="0" w:space="0" w:color="auto"/>
        <w:right w:val="none" w:sz="0" w:space="0" w:color="auto"/>
      </w:divBdr>
    </w:div>
    <w:div w:id="1154834289">
      <w:bodyDiv w:val="1"/>
      <w:marLeft w:val="0"/>
      <w:marRight w:val="0"/>
      <w:marTop w:val="0"/>
      <w:marBottom w:val="0"/>
      <w:divBdr>
        <w:top w:val="none" w:sz="0" w:space="0" w:color="auto"/>
        <w:left w:val="none" w:sz="0" w:space="0" w:color="auto"/>
        <w:bottom w:val="none" w:sz="0" w:space="0" w:color="auto"/>
        <w:right w:val="none" w:sz="0" w:space="0" w:color="auto"/>
      </w:divBdr>
    </w:div>
    <w:div w:id="1177845469">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54163569">
      <w:bodyDiv w:val="1"/>
      <w:marLeft w:val="0"/>
      <w:marRight w:val="0"/>
      <w:marTop w:val="0"/>
      <w:marBottom w:val="0"/>
      <w:divBdr>
        <w:top w:val="none" w:sz="0" w:space="0" w:color="auto"/>
        <w:left w:val="none" w:sz="0" w:space="0" w:color="auto"/>
        <w:bottom w:val="none" w:sz="0" w:space="0" w:color="auto"/>
        <w:right w:val="none" w:sz="0" w:space="0" w:color="auto"/>
      </w:divBdr>
    </w:div>
    <w:div w:id="1256864399">
      <w:bodyDiv w:val="1"/>
      <w:marLeft w:val="0"/>
      <w:marRight w:val="0"/>
      <w:marTop w:val="0"/>
      <w:marBottom w:val="0"/>
      <w:divBdr>
        <w:top w:val="none" w:sz="0" w:space="0" w:color="auto"/>
        <w:left w:val="none" w:sz="0" w:space="0" w:color="auto"/>
        <w:bottom w:val="none" w:sz="0" w:space="0" w:color="auto"/>
        <w:right w:val="none" w:sz="0" w:space="0" w:color="auto"/>
      </w:divBdr>
    </w:div>
    <w:div w:id="1314798250">
      <w:bodyDiv w:val="1"/>
      <w:marLeft w:val="0"/>
      <w:marRight w:val="0"/>
      <w:marTop w:val="0"/>
      <w:marBottom w:val="0"/>
      <w:divBdr>
        <w:top w:val="none" w:sz="0" w:space="0" w:color="auto"/>
        <w:left w:val="none" w:sz="0" w:space="0" w:color="auto"/>
        <w:bottom w:val="none" w:sz="0" w:space="0" w:color="auto"/>
        <w:right w:val="none" w:sz="0" w:space="0" w:color="auto"/>
      </w:divBdr>
    </w:div>
    <w:div w:id="1444880061">
      <w:bodyDiv w:val="1"/>
      <w:marLeft w:val="0"/>
      <w:marRight w:val="0"/>
      <w:marTop w:val="0"/>
      <w:marBottom w:val="0"/>
      <w:divBdr>
        <w:top w:val="none" w:sz="0" w:space="0" w:color="auto"/>
        <w:left w:val="none" w:sz="0" w:space="0" w:color="auto"/>
        <w:bottom w:val="none" w:sz="0" w:space="0" w:color="auto"/>
        <w:right w:val="none" w:sz="0" w:space="0" w:color="auto"/>
      </w:divBdr>
    </w:div>
    <w:div w:id="1523202917">
      <w:bodyDiv w:val="1"/>
      <w:marLeft w:val="0"/>
      <w:marRight w:val="0"/>
      <w:marTop w:val="0"/>
      <w:marBottom w:val="0"/>
      <w:divBdr>
        <w:top w:val="none" w:sz="0" w:space="0" w:color="auto"/>
        <w:left w:val="none" w:sz="0" w:space="0" w:color="auto"/>
        <w:bottom w:val="none" w:sz="0" w:space="0" w:color="auto"/>
        <w:right w:val="none" w:sz="0" w:space="0" w:color="auto"/>
      </w:divBdr>
    </w:div>
    <w:div w:id="1536847959">
      <w:bodyDiv w:val="1"/>
      <w:marLeft w:val="0"/>
      <w:marRight w:val="0"/>
      <w:marTop w:val="0"/>
      <w:marBottom w:val="0"/>
      <w:divBdr>
        <w:top w:val="none" w:sz="0" w:space="0" w:color="auto"/>
        <w:left w:val="none" w:sz="0" w:space="0" w:color="auto"/>
        <w:bottom w:val="none" w:sz="0" w:space="0" w:color="auto"/>
        <w:right w:val="none" w:sz="0" w:space="0" w:color="auto"/>
      </w:divBdr>
    </w:div>
    <w:div w:id="1590046414">
      <w:bodyDiv w:val="1"/>
      <w:marLeft w:val="0"/>
      <w:marRight w:val="0"/>
      <w:marTop w:val="0"/>
      <w:marBottom w:val="0"/>
      <w:divBdr>
        <w:top w:val="none" w:sz="0" w:space="0" w:color="auto"/>
        <w:left w:val="none" w:sz="0" w:space="0" w:color="auto"/>
        <w:bottom w:val="none" w:sz="0" w:space="0" w:color="auto"/>
        <w:right w:val="none" w:sz="0" w:space="0" w:color="auto"/>
      </w:divBdr>
    </w:div>
    <w:div w:id="1620533006">
      <w:bodyDiv w:val="1"/>
      <w:marLeft w:val="0"/>
      <w:marRight w:val="0"/>
      <w:marTop w:val="0"/>
      <w:marBottom w:val="0"/>
      <w:divBdr>
        <w:top w:val="none" w:sz="0" w:space="0" w:color="auto"/>
        <w:left w:val="none" w:sz="0" w:space="0" w:color="auto"/>
        <w:bottom w:val="none" w:sz="0" w:space="0" w:color="auto"/>
        <w:right w:val="none" w:sz="0" w:space="0" w:color="auto"/>
      </w:divBdr>
    </w:div>
    <w:div w:id="1648437251">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699620538">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
    <w:div w:id="1764303856">
      <w:bodyDiv w:val="1"/>
      <w:marLeft w:val="0"/>
      <w:marRight w:val="0"/>
      <w:marTop w:val="0"/>
      <w:marBottom w:val="0"/>
      <w:divBdr>
        <w:top w:val="none" w:sz="0" w:space="0" w:color="auto"/>
        <w:left w:val="none" w:sz="0" w:space="0" w:color="auto"/>
        <w:bottom w:val="none" w:sz="0" w:space="0" w:color="auto"/>
        <w:right w:val="none" w:sz="0" w:space="0" w:color="auto"/>
      </w:divBdr>
    </w:div>
    <w:div w:id="1887989140">
      <w:bodyDiv w:val="1"/>
      <w:marLeft w:val="0"/>
      <w:marRight w:val="0"/>
      <w:marTop w:val="0"/>
      <w:marBottom w:val="0"/>
      <w:divBdr>
        <w:top w:val="none" w:sz="0" w:space="0" w:color="auto"/>
        <w:left w:val="none" w:sz="0" w:space="0" w:color="auto"/>
        <w:bottom w:val="none" w:sz="0" w:space="0" w:color="auto"/>
        <w:right w:val="none" w:sz="0" w:space="0" w:color="auto"/>
      </w:divBdr>
    </w:div>
    <w:div w:id="1896312726">
      <w:bodyDiv w:val="1"/>
      <w:marLeft w:val="0"/>
      <w:marRight w:val="0"/>
      <w:marTop w:val="0"/>
      <w:marBottom w:val="0"/>
      <w:divBdr>
        <w:top w:val="none" w:sz="0" w:space="0" w:color="auto"/>
        <w:left w:val="none" w:sz="0" w:space="0" w:color="auto"/>
        <w:bottom w:val="none" w:sz="0" w:space="0" w:color="auto"/>
        <w:right w:val="none" w:sz="0" w:space="0" w:color="auto"/>
      </w:divBdr>
    </w:div>
    <w:div w:id="194334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4584</Words>
  <Characters>26133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30656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2012-02-24T20:21:00Z</cp:lastPrinted>
  <dcterms:created xsi:type="dcterms:W3CDTF">2012-02-24T20:24:00Z</dcterms:created>
  <dcterms:modified xsi:type="dcterms:W3CDTF">2012-02-24T20:24:00Z</dcterms:modified>
</cp:coreProperties>
</file>