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Default="00581577" w:rsidP="00581577">
      <w:pPr>
        <w:pStyle w:val="Base"/>
        <w:rPr>
          <w:snapToGrid w:val="0"/>
        </w:rPr>
      </w:pPr>
    </w:p>
    <w:p w:rsidR="00581577" w:rsidRDefault="00581577" w:rsidP="00581577">
      <w:pPr>
        <w:pStyle w:val="Base"/>
        <w:rPr>
          <w:snapToGrid w:val="0"/>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sidR="001C2436">
        <w:rPr>
          <w:rFonts w:ascii="Arial" w:hAnsi="Arial" w:cs="Arial"/>
          <w:sz w:val="22"/>
          <w:szCs w:val="22"/>
        </w:rPr>
        <w:t>Child Care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sidR="001C2436">
        <w:rPr>
          <w:rFonts w:ascii="Arial" w:hAnsi="Arial" w:cs="Arial"/>
          <w:sz w:val="22"/>
          <w:szCs w:val="22"/>
        </w:rPr>
        <w:t>10A NCAC 09 .0102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sidR="00505D1C">
        <w:rPr>
          <w:rFonts w:ascii="Arial" w:hAnsi="Arial" w:cs="Arial"/>
          <w:sz w:val="22"/>
          <w:szCs w:val="22"/>
        </w:rPr>
        <w:t>Thursday, August 9, 2012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Default="00581577" w:rsidP="00581577">
      <w:pPr>
        <w:pStyle w:val="Paragraph"/>
        <w:rPr>
          <w:rFonts w:ascii="Arial" w:hAnsi="Arial" w:cs="Arial"/>
          <w:sz w:val="22"/>
          <w:szCs w:val="22"/>
        </w:rPr>
      </w:pPr>
    </w:p>
    <w:p w:rsidR="001C2436" w:rsidRPr="00581577" w:rsidRDefault="001C2436" w:rsidP="00581577">
      <w:pPr>
        <w:pStyle w:val="Paragraph"/>
        <w:rPr>
          <w:rFonts w:ascii="Arial" w:hAnsi="Arial" w:cs="Arial"/>
          <w:sz w:val="22"/>
          <w:szCs w:val="22"/>
        </w:rPr>
      </w:pPr>
    </w:p>
    <w:p w:rsidR="00581577" w:rsidRDefault="001C2436" w:rsidP="001C2436">
      <w:pPr>
        <w:pStyle w:val="Paragraph"/>
        <w:rPr>
          <w:rFonts w:ascii="Arial" w:hAnsi="Arial" w:cs="Arial"/>
          <w:sz w:val="22"/>
          <w:szCs w:val="22"/>
        </w:rPr>
      </w:pPr>
      <w:r>
        <w:rPr>
          <w:rFonts w:ascii="Arial" w:hAnsi="Arial" w:cs="Arial"/>
          <w:sz w:val="22"/>
          <w:szCs w:val="22"/>
        </w:rPr>
        <w:t>In (4), change "which" to "that".</w:t>
      </w:r>
    </w:p>
    <w:p w:rsidR="001C2436" w:rsidRDefault="001C2436" w:rsidP="00581577">
      <w:pPr>
        <w:pStyle w:val="Paragraph"/>
        <w:rPr>
          <w:rFonts w:ascii="Arial" w:hAnsi="Arial" w:cs="Arial"/>
          <w:sz w:val="22"/>
          <w:szCs w:val="22"/>
        </w:rPr>
      </w:pPr>
    </w:p>
    <w:p w:rsidR="001C2436" w:rsidRDefault="001C2436" w:rsidP="00581577">
      <w:pPr>
        <w:pStyle w:val="Paragraph"/>
        <w:rPr>
          <w:rFonts w:ascii="Arial" w:hAnsi="Arial" w:cs="Arial"/>
          <w:sz w:val="22"/>
          <w:szCs w:val="22"/>
        </w:rPr>
      </w:pPr>
      <w:r>
        <w:rPr>
          <w:rFonts w:ascii="Arial" w:hAnsi="Arial" w:cs="Arial"/>
          <w:sz w:val="22"/>
          <w:szCs w:val="22"/>
        </w:rPr>
        <w:t>In (5), put the list after the colon in (a</w:t>
      </w:r>
      <w:proofErr w:type="gramStart"/>
      <w:r>
        <w:rPr>
          <w:rFonts w:ascii="Arial" w:hAnsi="Arial" w:cs="Arial"/>
          <w:sz w:val="22"/>
          <w:szCs w:val="22"/>
        </w:rPr>
        <w:t>)(</w:t>
      </w:r>
      <w:proofErr w:type="gramEnd"/>
      <w:r>
        <w:rPr>
          <w:rFonts w:ascii="Arial" w:hAnsi="Arial" w:cs="Arial"/>
          <w:sz w:val="22"/>
          <w:szCs w:val="22"/>
        </w:rPr>
        <w:t>b)(c) list form.</w:t>
      </w:r>
    </w:p>
    <w:p w:rsidR="001C2436" w:rsidRDefault="001C2436" w:rsidP="00581577">
      <w:pPr>
        <w:pStyle w:val="Paragraph"/>
        <w:rPr>
          <w:rFonts w:ascii="Arial" w:hAnsi="Arial" w:cs="Arial"/>
          <w:sz w:val="22"/>
          <w:szCs w:val="22"/>
        </w:rPr>
      </w:pPr>
    </w:p>
    <w:p w:rsidR="001C2436" w:rsidRDefault="001C2436" w:rsidP="00581577">
      <w:pPr>
        <w:pStyle w:val="Paragraph"/>
        <w:rPr>
          <w:rFonts w:ascii="Arial" w:hAnsi="Arial" w:cs="Arial"/>
          <w:sz w:val="22"/>
          <w:szCs w:val="22"/>
        </w:rPr>
      </w:pPr>
      <w:r>
        <w:rPr>
          <w:rFonts w:ascii="Arial" w:hAnsi="Arial" w:cs="Arial"/>
          <w:sz w:val="22"/>
          <w:szCs w:val="22"/>
        </w:rPr>
        <w:t>In (7), add to the end "as comprehensive, evidence-based and with a reading component" if that is what you mean.  If you mean something else, the rule is not clear and I will recommend that the RRC object to it.</w:t>
      </w:r>
    </w:p>
    <w:p w:rsidR="00581577" w:rsidRPr="00581577" w:rsidRDefault="00581577" w:rsidP="00581577">
      <w:pPr>
        <w:pStyle w:val="Paragraph"/>
        <w:rPr>
          <w:rFonts w:ascii="Arial" w:hAnsi="Arial" w:cs="Arial"/>
          <w:sz w:val="22"/>
          <w:szCs w:val="22"/>
        </w:rPr>
      </w:pPr>
    </w:p>
    <w:p w:rsidR="00581577" w:rsidRDefault="001C2436" w:rsidP="00581577">
      <w:pPr>
        <w:pStyle w:val="Paragraph"/>
        <w:rPr>
          <w:rFonts w:ascii="Arial" w:hAnsi="Arial" w:cs="Arial"/>
          <w:sz w:val="22"/>
          <w:szCs w:val="22"/>
        </w:rPr>
      </w:pPr>
      <w:proofErr w:type="gramStart"/>
      <w:r>
        <w:rPr>
          <w:rFonts w:ascii="Arial" w:hAnsi="Arial" w:cs="Arial"/>
          <w:sz w:val="22"/>
          <w:szCs w:val="22"/>
        </w:rPr>
        <w:t>In (11), (13), (19) and (30), change each "April" to "June".</w:t>
      </w:r>
      <w:proofErr w:type="gramEnd"/>
      <w:r>
        <w:rPr>
          <w:rFonts w:ascii="Arial" w:hAnsi="Arial" w:cs="Arial"/>
          <w:sz w:val="22"/>
          <w:szCs w:val="22"/>
        </w:rPr>
        <w:t xml:space="preserve">  If you are going to </w:t>
      </w:r>
      <w:r w:rsidR="00B37467">
        <w:rPr>
          <w:rFonts w:ascii="Arial" w:hAnsi="Arial" w:cs="Arial"/>
          <w:sz w:val="22"/>
          <w:szCs w:val="22"/>
        </w:rPr>
        <w:t>update</w:t>
      </w:r>
      <w:r>
        <w:rPr>
          <w:rFonts w:ascii="Arial" w:hAnsi="Arial" w:cs="Arial"/>
          <w:sz w:val="22"/>
          <w:szCs w:val="22"/>
        </w:rPr>
        <w:t xml:space="preserve"> the costs, you should do it effective for when your agency took action.</w:t>
      </w:r>
    </w:p>
    <w:p w:rsidR="001C2436" w:rsidRPr="00581577" w:rsidRDefault="001C2436" w:rsidP="00581577">
      <w:pPr>
        <w:pStyle w:val="Paragraph"/>
        <w:rPr>
          <w:rFonts w:ascii="Arial" w:hAnsi="Arial" w:cs="Arial"/>
          <w:sz w:val="22"/>
          <w:szCs w:val="22"/>
        </w:rPr>
      </w:pPr>
    </w:p>
    <w:p w:rsidR="00581577" w:rsidRPr="00581577" w:rsidRDefault="001C2436" w:rsidP="00581577">
      <w:pPr>
        <w:pStyle w:val="Paragraph"/>
        <w:rPr>
          <w:rFonts w:ascii="Arial" w:hAnsi="Arial" w:cs="Arial"/>
          <w:sz w:val="22"/>
          <w:szCs w:val="22"/>
        </w:rPr>
      </w:pPr>
      <w:r>
        <w:rPr>
          <w:rFonts w:ascii="Arial" w:hAnsi="Arial" w:cs="Arial"/>
          <w:sz w:val="22"/>
          <w:szCs w:val="22"/>
        </w:rPr>
        <w:t>In (22), put the list in list form.</w:t>
      </w:r>
    </w:p>
    <w:p w:rsidR="00581577" w:rsidRPr="00581577" w:rsidRDefault="00581577" w:rsidP="00581577">
      <w:pPr>
        <w:pStyle w:val="Paragraph"/>
        <w:rPr>
          <w:rFonts w:ascii="Arial" w:hAnsi="Arial" w:cs="Arial"/>
          <w:sz w:val="22"/>
          <w:szCs w:val="22"/>
        </w:rPr>
      </w:pPr>
    </w:p>
    <w:p w:rsidR="00581577" w:rsidRPr="00581577" w:rsidRDefault="009423F7" w:rsidP="00581577">
      <w:pPr>
        <w:pStyle w:val="Paragraph"/>
        <w:rPr>
          <w:rFonts w:ascii="Arial" w:hAnsi="Arial" w:cs="Arial"/>
          <w:sz w:val="22"/>
          <w:szCs w:val="22"/>
        </w:rPr>
      </w:pPr>
      <w:r>
        <w:rPr>
          <w:rFonts w:ascii="Arial" w:hAnsi="Arial" w:cs="Arial"/>
          <w:sz w:val="22"/>
          <w:szCs w:val="22"/>
        </w:rPr>
        <w:t>Please verify that the text of this rule was published on your website.</w:t>
      </w: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5E7044" w:rsidRDefault="005E7044" w:rsidP="00581577">
      <w:pPr>
        <w:pStyle w:val="Base"/>
        <w:rPr>
          <w:rFonts w:ascii="Arial" w:hAnsi="Arial" w:cs="Arial"/>
          <w:snapToGrid w:val="0"/>
          <w:sz w:val="22"/>
          <w:szCs w:val="22"/>
        </w:rPr>
        <w:sectPr w:rsidR="005E7044" w:rsidSect="00C638AB">
          <w:footerReference w:type="default" r:id="rId7"/>
          <w:endnotePr>
            <w:numFmt w:val="decimal"/>
          </w:endnotePr>
          <w:type w:val="continuous"/>
          <w:pgSz w:w="12240" w:h="15840"/>
          <w:pgMar w:top="1440" w:right="1440" w:bottom="1440" w:left="1440" w:header="360" w:footer="360" w:gutter="0"/>
          <w:cols w:space="720"/>
          <w:noEndnote/>
        </w:sectPr>
      </w:pPr>
    </w:p>
    <w:p w:rsidR="005E7044" w:rsidRDefault="005E7044" w:rsidP="00581577">
      <w:pPr>
        <w:pStyle w:val="Base"/>
        <w:rPr>
          <w:rFonts w:ascii="Arial" w:hAnsi="Arial" w:cs="Arial"/>
          <w:snapToGrid w:val="0"/>
          <w:sz w:val="22"/>
          <w:szCs w:val="22"/>
        </w:rPr>
        <w:sectPr w:rsidR="005E7044" w:rsidSect="00C638AB">
          <w:endnotePr>
            <w:numFmt w:val="decimal"/>
          </w:endnotePr>
          <w:type w:val="continuous"/>
          <w:pgSz w:w="12240" w:h="15840"/>
          <w:pgMar w:top="1440" w:right="1440" w:bottom="1440" w:left="1440" w:header="360" w:footer="360" w:gutter="0"/>
          <w:cols w:space="720"/>
          <w:noEndnote/>
        </w:sectPr>
      </w:pPr>
    </w:p>
    <w:p w:rsidR="005E7044" w:rsidRDefault="005E7044" w:rsidP="005E704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5E7044" w:rsidRDefault="005E7044" w:rsidP="005E7044">
      <w:pPr>
        <w:pStyle w:val="Base"/>
        <w:rPr>
          <w:snapToGrid w:val="0"/>
        </w:rPr>
      </w:pPr>
    </w:p>
    <w:p w:rsidR="005E7044" w:rsidRDefault="005E7044" w:rsidP="005E7044">
      <w:pPr>
        <w:pStyle w:val="Base"/>
        <w:rPr>
          <w:snapToGrid w:val="0"/>
        </w:rPr>
      </w:pPr>
    </w:p>
    <w:p w:rsidR="005E7044" w:rsidRPr="00581577" w:rsidRDefault="005E7044" w:rsidP="005E7044">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Pr>
          <w:rFonts w:ascii="Arial" w:hAnsi="Arial" w:cs="Arial"/>
          <w:sz w:val="22"/>
          <w:szCs w:val="22"/>
        </w:rPr>
        <w:t>Child Care Commission</w:t>
      </w:r>
    </w:p>
    <w:p w:rsidR="005E7044" w:rsidRPr="00581577" w:rsidRDefault="005E7044" w:rsidP="005E7044">
      <w:pPr>
        <w:pStyle w:val="Base"/>
        <w:rPr>
          <w:rFonts w:ascii="Arial" w:hAnsi="Arial" w:cs="Arial"/>
          <w:snapToGrid w:val="0"/>
          <w:sz w:val="22"/>
          <w:szCs w:val="22"/>
        </w:rPr>
      </w:pPr>
    </w:p>
    <w:p w:rsidR="005E7044" w:rsidRPr="00581577" w:rsidRDefault="005E7044" w:rsidP="005E7044">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Pr>
          <w:rFonts w:ascii="Arial" w:hAnsi="Arial" w:cs="Arial"/>
          <w:sz w:val="22"/>
          <w:szCs w:val="22"/>
        </w:rPr>
        <w:t>10A NCAC 09 .2802</w:t>
      </w:r>
    </w:p>
    <w:p w:rsidR="005E7044" w:rsidRPr="00581577" w:rsidRDefault="005E7044" w:rsidP="005E7044">
      <w:pPr>
        <w:pStyle w:val="Base"/>
        <w:rPr>
          <w:rFonts w:ascii="Arial" w:hAnsi="Arial" w:cs="Arial"/>
          <w:snapToGrid w:val="0"/>
          <w:sz w:val="22"/>
          <w:szCs w:val="22"/>
        </w:rPr>
      </w:pPr>
    </w:p>
    <w:p w:rsidR="005E7044" w:rsidRPr="00581577" w:rsidRDefault="005E7044" w:rsidP="005E7044">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sidR="00505D1C">
        <w:rPr>
          <w:rFonts w:ascii="Arial" w:hAnsi="Arial" w:cs="Arial"/>
          <w:sz w:val="22"/>
          <w:szCs w:val="22"/>
        </w:rPr>
        <w:t>Thursday, August 9, 2012</w:t>
      </w:r>
    </w:p>
    <w:p w:rsidR="005E7044" w:rsidRPr="00581577" w:rsidRDefault="005E7044" w:rsidP="005E7044">
      <w:pPr>
        <w:pStyle w:val="Base"/>
        <w:rPr>
          <w:rFonts w:ascii="Arial" w:hAnsi="Arial" w:cs="Arial"/>
          <w:snapToGrid w:val="0"/>
          <w:sz w:val="22"/>
          <w:szCs w:val="22"/>
        </w:rPr>
      </w:pPr>
    </w:p>
    <w:p w:rsidR="005E7044" w:rsidRPr="00581577" w:rsidRDefault="005E7044" w:rsidP="005E704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E7044" w:rsidRPr="00581577" w:rsidRDefault="005E7044" w:rsidP="005E7044">
      <w:pPr>
        <w:pStyle w:val="Base"/>
        <w:rPr>
          <w:rFonts w:ascii="Arial" w:hAnsi="Arial" w:cs="Arial"/>
          <w:snapToGrid w:val="0"/>
          <w:sz w:val="22"/>
          <w:szCs w:val="22"/>
        </w:rPr>
      </w:pPr>
    </w:p>
    <w:p w:rsidR="005E7044" w:rsidRPr="00581577" w:rsidRDefault="005E7044" w:rsidP="005E704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E7044" w:rsidRDefault="005E7044" w:rsidP="005E7044">
      <w:pPr>
        <w:pStyle w:val="Paragraph"/>
        <w:rPr>
          <w:rFonts w:ascii="Arial" w:hAnsi="Arial" w:cs="Arial"/>
          <w:sz w:val="22"/>
          <w:szCs w:val="22"/>
        </w:rPr>
      </w:pPr>
    </w:p>
    <w:p w:rsidR="005E7044" w:rsidRPr="00581577" w:rsidRDefault="005E7044" w:rsidP="005E7044">
      <w:pPr>
        <w:pStyle w:val="Paragraph"/>
        <w:rPr>
          <w:rFonts w:ascii="Arial" w:hAnsi="Arial" w:cs="Arial"/>
          <w:sz w:val="22"/>
          <w:szCs w:val="22"/>
        </w:rPr>
      </w:pPr>
    </w:p>
    <w:p w:rsidR="005E7044" w:rsidRPr="00581577" w:rsidRDefault="005E7044" w:rsidP="005E7044">
      <w:pPr>
        <w:pStyle w:val="Paragraph"/>
        <w:rPr>
          <w:rFonts w:ascii="Arial" w:hAnsi="Arial" w:cs="Arial"/>
          <w:sz w:val="22"/>
          <w:szCs w:val="22"/>
        </w:rPr>
      </w:pPr>
      <w:r>
        <w:rPr>
          <w:rFonts w:ascii="Arial" w:hAnsi="Arial" w:cs="Arial"/>
          <w:sz w:val="22"/>
          <w:szCs w:val="22"/>
        </w:rPr>
        <w:t>Please verify that the text of this rule was published on your website.</w:t>
      </w:r>
    </w:p>
    <w:p w:rsidR="005E7044" w:rsidRPr="00581577" w:rsidRDefault="005E7044" w:rsidP="005E7044">
      <w:pPr>
        <w:pStyle w:val="Paragraph"/>
        <w:rPr>
          <w:rFonts w:ascii="Arial" w:hAnsi="Arial" w:cs="Arial"/>
          <w:sz w:val="22"/>
          <w:szCs w:val="22"/>
        </w:rPr>
      </w:pPr>
    </w:p>
    <w:p w:rsidR="005E7044" w:rsidRPr="00581577" w:rsidRDefault="005E7044" w:rsidP="005E7044">
      <w:pPr>
        <w:pStyle w:val="Paragraph"/>
        <w:rPr>
          <w:rFonts w:ascii="Arial" w:hAnsi="Arial" w:cs="Arial"/>
          <w:sz w:val="22"/>
          <w:szCs w:val="22"/>
        </w:rPr>
      </w:pPr>
    </w:p>
    <w:p w:rsidR="005E7044" w:rsidRPr="00581577" w:rsidRDefault="005E7044" w:rsidP="005E704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smartTag>
      <w:r w:rsidRPr="00581577">
        <w:rPr>
          <w:rFonts w:ascii="Arial" w:hAnsi="Arial" w:cs="Arial"/>
          <w:sz w:val="22"/>
          <w:szCs w:val="22"/>
        </w:rPr>
        <w:t>.</w:t>
      </w:r>
    </w:p>
    <w:p w:rsidR="005E7044" w:rsidRPr="00581577" w:rsidRDefault="005E7044" w:rsidP="005E7044">
      <w:pPr>
        <w:pStyle w:val="Base"/>
        <w:rPr>
          <w:rFonts w:ascii="Arial" w:hAnsi="Arial" w:cs="Arial"/>
          <w:snapToGrid w:val="0"/>
          <w:sz w:val="22"/>
          <w:szCs w:val="22"/>
        </w:rPr>
      </w:pPr>
    </w:p>
    <w:p w:rsidR="005E7044" w:rsidRPr="00581577" w:rsidRDefault="005E7044" w:rsidP="005E704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E7044" w:rsidRDefault="005E7044" w:rsidP="00581577">
      <w:pPr>
        <w:pStyle w:val="Base"/>
        <w:rPr>
          <w:rFonts w:ascii="Arial" w:hAnsi="Arial" w:cs="Arial"/>
          <w:snapToGrid w:val="0"/>
          <w:sz w:val="22"/>
          <w:szCs w:val="22"/>
        </w:rPr>
      </w:pPr>
    </w:p>
    <w:p w:rsidR="001758C1" w:rsidRDefault="001758C1" w:rsidP="00581577">
      <w:pPr>
        <w:pStyle w:val="Base"/>
        <w:rPr>
          <w:rFonts w:ascii="Arial" w:hAnsi="Arial" w:cs="Arial"/>
          <w:snapToGrid w:val="0"/>
          <w:sz w:val="22"/>
          <w:szCs w:val="22"/>
        </w:rPr>
        <w:sectPr w:rsidR="001758C1" w:rsidSect="005E7044">
          <w:endnotePr>
            <w:numFmt w:val="decimal"/>
          </w:endnotePr>
          <w:pgSz w:w="12240" w:h="15840"/>
          <w:pgMar w:top="1440" w:right="1440" w:bottom="1440" w:left="1440" w:header="360" w:footer="360" w:gutter="0"/>
          <w:cols w:space="720"/>
          <w:noEndnote/>
        </w:sectPr>
      </w:pPr>
    </w:p>
    <w:p w:rsidR="001758C1" w:rsidRDefault="001758C1" w:rsidP="00581577">
      <w:pPr>
        <w:pStyle w:val="Base"/>
        <w:rPr>
          <w:rFonts w:ascii="Arial" w:hAnsi="Arial" w:cs="Arial"/>
          <w:snapToGrid w:val="0"/>
          <w:sz w:val="22"/>
          <w:szCs w:val="22"/>
        </w:rPr>
        <w:sectPr w:rsidR="001758C1" w:rsidSect="001758C1">
          <w:endnotePr>
            <w:numFmt w:val="decimal"/>
          </w:endnotePr>
          <w:type w:val="continuous"/>
          <w:pgSz w:w="12240" w:h="15840"/>
          <w:pgMar w:top="1440" w:right="1440" w:bottom="1440" w:left="1440" w:header="360" w:footer="360" w:gutter="0"/>
          <w:cols w:space="720"/>
          <w:noEndnote/>
        </w:sectPr>
      </w:pPr>
    </w:p>
    <w:p w:rsidR="001758C1" w:rsidRDefault="001758C1" w:rsidP="001758C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1758C1" w:rsidRDefault="001758C1" w:rsidP="001758C1">
      <w:pPr>
        <w:pStyle w:val="Base"/>
        <w:rPr>
          <w:snapToGrid w:val="0"/>
        </w:rPr>
      </w:pPr>
    </w:p>
    <w:p w:rsidR="001758C1" w:rsidRDefault="001758C1" w:rsidP="001758C1">
      <w:pPr>
        <w:pStyle w:val="Base"/>
        <w:rPr>
          <w:snapToGrid w:val="0"/>
        </w:rPr>
      </w:pPr>
    </w:p>
    <w:p w:rsidR="001758C1" w:rsidRPr="00581577" w:rsidRDefault="001758C1" w:rsidP="001758C1">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Pr>
          <w:rFonts w:ascii="Arial" w:hAnsi="Arial" w:cs="Arial"/>
          <w:sz w:val="22"/>
          <w:szCs w:val="22"/>
        </w:rPr>
        <w:t>Child Care Commission</w:t>
      </w:r>
    </w:p>
    <w:p w:rsidR="001758C1" w:rsidRPr="00581577" w:rsidRDefault="001758C1" w:rsidP="001758C1">
      <w:pPr>
        <w:pStyle w:val="Base"/>
        <w:rPr>
          <w:rFonts w:ascii="Arial" w:hAnsi="Arial" w:cs="Arial"/>
          <w:snapToGrid w:val="0"/>
          <w:sz w:val="22"/>
          <w:szCs w:val="22"/>
        </w:rPr>
      </w:pPr>
    </w:p>
    <w:p w:rsidR="001758C1" w:rsidRPr="00581577" w:rsidRDefault="001758C1" w:rsidP="001758C1">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Pr>
          <w:rFonts w:ascii="Arial" w:hAnsi="Arial" w:cs="Arial"/>
          <w:sz w:val="22"/>
          <w:szCs w:val="22"/>
        </w:rPr>
        <w:t>10A NCAC 09 .2829</w:t>
      </w:r>
    </w:p>
    <w:p w:rsidR="001758C1" w:rsidRPr="00581577" w:rsidRDefault="001758C1" w:rsidP="001758C1">
      <w:pPr>
        <w:pStyle w:val="Base"/>
        <w:rPr>
          <w:rFonts w:ascii="Arial" w:hAnsi="Arial" w:cs="Arial"/>
          <w:snapToGrid w:val="0"/>
          <w:sz w:val="22"/>
          <w:szCs w:val="22"/>
        </w:rPr>
      </w:pPr>
    </w:p>
    <w:p w:rsidR="001758C1" w:rsidRPr="00581577" w:rsidRDefault="001758C1" w:rsidP="001758C1">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sidR="00505D1C">
        <w:rPr>
          <w:rFonts w:ascii="Arial" w:hAnsi="Arial" w:cs="Arial"/>
          <w:sz w:val="22"/>
          <w:szCs w:val="22"/>
        </w:rPr>
        <w:t>Thursday, August 9, 2012</w:t>
      </w:r>
    </w:p>
    <w:p w:rsidR="001758C1" w:rsidRPr="00581577" w:rsidRDefault="001758C1" w:rsidP="001758C1">
      <w:pPr>
        <w:pStyle w:val="Base"/>
        <w:rPr>
          <w:rFonts w:ascii="Arial" w:hAnsi="Arial" w:cs="Arial"/>
          <w:snapToGrid w:val="0"/>
          <w:sz w:val="22"/>
          <w:szCs w:val="22"/>
        </w:rPr>
      </w:pPr>
    </w:p>
    <w:p w:rsidR="001758C1" w:rsidRPr="00581577" w:rsidRDefault="001758C1" w:rsidP="001758C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1758C1" w:rsidRPr="00581577" w:rsidRDefault="001758C1" w:rsidP="001758C1">
      <w:pPr>
        <w:pStyle w:val="Base"/>
        <w:rPr>
          <w:rFonts w:ascii="Arial" w:hAnsi="Arial" w:cs="Arial"/>
          <w:snapToGrid w:val="0"/>
          <w:sz w:val="22"/>
          <w:szCs w:val="22"/>
        </w:rPr>
      </w:pPr>
    </w:p>
    <w:p w:rsidR="001758C1" w:rsidRPr="00581577" w:rsidRDefault="001758C1" w:rsidP="001758C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758C1" w:rsidRDefault="001758C1" w:rsidP="001758C1">
      <w:pPr>
        <w:pStyle w:val="Paragraph"/>
        <w:rPr>
          <w:rFonts w:ascii="Arial" w:hAnsi="Arial" w:cs="Arial"/>
          <w:sz w:val="22"/>
          <w:szCs w:val="22"/>
        </w:rPr>
      </w:pPr>
    </w:p>
    <w:p w:rsidR="001758C1" w:rsidRDefault="001758C1" w:rsidP="001758C1">
      <w:pPr>
        <w:pStyle w:val="Paragraph"/>
        <w:rPr>
          <w:rFonts w:ascii="Arial" w:hAnsi="Arial" w:cs="Arial"/>
          <w:sz w:val="22"/>
          <w:szCs w:val="22"/>
        </w:rPr>
      </w:pPr>
    </w:p>
    <w:p w:rsidR="00505D1C" w:rsidRDefault="00505D1C" w:rsidP="001758C1">
      <w:pPr>
        <w:pStyle w:val="Paragraph"/>
        <w:rPr>
          <w:rFonts w:ascii="Arial" w:hAnsi="Arial" w:cs="Arial"/>
          <w:sz w:val="22"/>
          <w:szCs w:val="22"/>
        </w:rPr>
      </w:pPr>
      <w:r>
        <w:rPr>
          <w:rFonts w:ascii="Arial" w:hAnsi="Arial" w:cs="Arial"/>
          <w:sz w:val="22"/>
          <w:szCs w:val="22"/>
        </w:rPr>
        <w:t>Change each slash to "and" or "or".  If the name of the actual certificate contains a slash, you do not need to change the name of the certificate.</w:t>
      </w:r>
    </w:p>
    <w:p w:rsidR="00505D1C" w:rsidRDefault="00505D1C" w:rsidP="001758C1">
      <w:pPr>
        <w:pStyle w:val="Paragraph"/>
        <w:rPr>
          <w:rFonts w:ascii="Arial" w:hAnsi="Arial" w:cs="Arial"/>
          <w:sz w:val="22"/>
          <w:szCs w:val="22"/>
        </w:rPr>
      </w:pPr>
    </w:p>
    <w:p w:rsidR="00505D1C" w:rsidRDefault="00505D1C" w:rsidP="001758C1">
      <w:pPr>
        <w:pStyle w:val="Paragraph"/>
        <w:rPr>
          <w:rFonts w:ascii="Arial" w:hAnsi="Arial" w:cs="Arial"/>
          <w:sz w:val="22"/>
          <w:szCs w:val="22"/>
        </w:rPr>
      </w:pPr>
      <w:r>
        <w:rPr>
          <w:rFonts w:ascii="Arial" w:hAnsi="Arial" w:cs="Arial"/>
          <w:sz w:val="22"/>
          <w:szCs w:val="22"/>
        </w:rPr>
        <w:t>Delete "or" at the end of (1</w:t>
      </w:r>
      <w:proofErr w:type="gramStart"/>
      <w:r>
        <w:rPr>
          <w:rFonts w:ascii="Arial" w:hAnsi="Arial" w:cs="Arial"/>
          <w:sz w:val="22"/>
          <w:szCs w:val="22"/>
        </w:rPr>
        <w:t>)(</w:t>
      </w:r>
      <w:proofErr w:type="gramEnd"/>
      <w:r>
        <w:rPr>
          <w:rFonts w:ascii="Arial" w:hAnsi="Arial" w:cs="Arial"/>
          <w:sz w:val="22"/>
          <w:szCs w:val="22"/>
        </w:rPr>
        <w:t>a)(</w:t>
      </w:r>
      <w:proofErr w:type="spellStart"/>
      <w:r>
        <w:rPr>
          <w:rFonts w:ascii="Arial" w:hAnsi="Arial" w:cs="Arial"/>
          <w:sz w:val="22"/>
          <w:szCs w:val="22"/>
        </w:rPr>
        <w:t>i</w:t>
      </w:r>
      <w:proofErr w:type="spellEnd"/>
      <w:r>
        <w:rPr>
          <w:rFonts w:ascii="Arial" w:hAnsi="Arial" w:cs="Arial"/>
          <w:sz w:val="22"/>
          <w:szCs w:val="22"/>
        </w:rPr>
        <w:t>), (ii), (iii) and (iv) as unnecessary.</w:t>
      </w:r>
    </w:p>
    <w:p w:rsidR="00505D1C" w:rsidRDefault="00505D1C" w:rsidP="001758C1">
      <w:pPr>
        <w:pStyle w:val="Paragraph"/>
        <w:rPr>
          <w:rFonts w:ascii="Arial" w:hAnsi="Arial" w:cs="Arial"/>
          <w:sz w:val="22"/>
          <w:szCs w:val="22"/>
        </w:rPr>
      </w:pPr>
    </w:p>
    <w:p w:rsidR="00505D1C" w:rsidRDefault="00505D1C" w:rsidP="001758C1">
      <w:pPr>
        <w:pStyle w:val="Paragraph"/>
        <w:rPr>
          <w:rFonts w:ascii="Arial" w:hAnsi="Arial" w:cs="Arial"/>
          <w:sz w:val="22"/>
          <w:szCs w:val="22"/>
        </w:rPr>
      </w:pPr>
      <w:r>
        <w:rPr>
          <w:rFonts w:ascii="Arial" w:hAnsi="Arial" w:cs="Arial"/>
          <w:sz w:val="22"/>
          <w:szCs w:val="22"/>
        </w:rPr>
        <w:t>End (1</w:t>
      </w:r>
      <w:proofErr w:type="gramStart"/>
      <w:r>
        <w:rPr>
          <w:rFonts w:ascii="Arial" w:hAnsi="Arial" w:cs="Arial"/>
          <w:sz w:val="22"/>
          <w:szCs w:val="22"/>
        </w:rPr>
        <w:t>)(</w:t>
      </w:r>
      <w:proofErr w:type="gramEnd"/>
      <w:r>
        <w:rPr>
          <w:rFonts w:ascii="Arial" w:hAnsi="Arial" w:cs="Arial"/>
          <w:sz w:val="22"/>
          <w:szCs w:val="22"/>
        </w:rPr>
        <w:t>a)(vi</w:t>
      </w:r>
      <w:r w:rsidR="00F83CB9">
        <w:rPr>
          <w:rFonts w:ascii="Arial" w:hAnsi="Arial" w:cs="Arial"/>
          <w:sz w:val="22"/>
          <w:szCs w:val="22"/>
        </w:rPr>
        <w:t>), (b), (c), (d), (e) and (f) with semicolons.  End (1</w:t>
      </w:r>
      <w:proofErr w:type="gramStart"/>
      <w:r w:rsidR="00F83CB9">
        <w:rPr>
          <w:rFonts w:ascii="Arial" w:hAnsi="Arial" w:cs="Arial"/>
          <w:sz w:val="22"/>
          <w:szCs w:val="22"/>
        </w:rPr>
        <w:t>)(</w:t>
      </w:r>
      <w:proofErr w:type="gramEnd"/>
      <w:r w:rsidR="00F83CB9">
        <w:rPr>
          <w:rFonts w:ascii="Arial" w:hAnsi="Arial" w:cs="Arial"/>
          <w:sz w:val="22"/>
          <w:szCs w:val="22"/>
        </w:rPr>
        <w:t>g) with a semicolon and "or".</w:t>
      </w:r>
    </w:p>
    <w:p w:rsidR="00F83CB9" w:rsidRDefault="00F83CB9" w:rsidP="001758C1">
      <w:pPr>
        <w:pStyle w:val="Paragraph"/>
        <w:rPr>
          <w:rFonts w:ascii="Arial" w:hAnsi="Arial" w:cs="Arial"/>
          <w:sz w:val="22"/>
          <w:szCs w:val="22"/>
        </w:rPr>
      </w:pPr>
    </w:p>
    <w:p w:rsidR="00F83CB9" w:rsidRDefault="00F83CB9" w:rsidP="001758C1">
      <w:pPr>
        <w:pStyle w:val="Paragraph"/>
        <w:rPr>
          <w:rFonts w:ascii="Arial" w:hAnsi="Arial" w:cs="Arial"/>
          <w:sz w:val="22"/>
          <w:szCs w:val="22"/>
        </w:rPr>
      </w:pPr>
      <w:r>
        <w:rPr>
          <w:rFonts w:ascii="Arial" w:hAnsi="Arial" w:cs="Arial"/>
          <w:sz w:val="22"/>
          <w:szCs w:val="22"/>
        </w:rPr>
        <w:t>In (1</w:t>
      </w:r>
      <w:proofErr w:type="gramStart"/>
      <w:r>
        <w:rPr>
          <w:rFonts w:ascii="Arial" w:hAnsi="Arial" w:cs="Arial"/>
          <w:sz w:val="22"/>
          <w:szCs w:val="22"/>
        </w:rPr>
        <w:t>)(</w:t>
      </w:r>
      <w:proofErr w:type="gramEnd"/>
      <w:r>
        <w:rPr>
          <w:rFonts w:ascii="Arial" w:hAnsi="Arial" w:cs="Arial"/>
          <w:sz w:val="22"/>
          <w:szCs w:val="22"/>
        </w:rPr>
        <w:t>b), delete "shall".</w:t>
      </w:r>
    </w:p>
    <w:p w:rsidR="00F83CB9" w:rsidRDefault="00F83CB9" w:rsidP="001758C1">
      <w:pPr>
        <w:pStyle w:val="Paragraph"/>
        <w:rPr>
          <w:rFonts w:ascii="Arial" w:hAnsi="Arial" w:cs="Arial"/>
          <w:sz w:val="22"/>
          <w:szCs w:val="22"/>
        </w:rPr>
      </w:pPr>
    </w:p>
    <w:p w:rsidR="00F83CB9" w:rsidRDefault="00F83CB9" w:rsidP="001758C1">
      <w:pPr>
        <w:pStyle w:val="Paragraph"/>
        <w:rPr>
          <w:rFonts w:ascii="Arial" w:hAnsi="Arial" w:cs="Arial"/>
          <w:sz w:val="22"/>
          <w:szCs w:val="22"/>
        </w:rPr>
      </w:pPr>
      <w:r>
        <w:rPr>
          <w:rFonts w:ascii="Arial" w:hAnsi="Arial" w:cs="Arial"/>
          <w:sz w:val="22"/>
          <w:szCs w:val="22"/>
        </w:rPr>
        <w:t>In (1</w:t>
      </w:r>
      <w:proofErr w:type="gramStart"/>
      <w:r>
        <w:rPr>
          <w:rFonts w:ascii="Arial" w:hAnsi="Arial" w:cs="Arial"/>
          <w:sz w:val="22"/>
          <w:szCs w:val="22"/>
        </w:rPr>
        <w:t>)(</w:t>
      </w:r>
      <w:proofErr w:type="gramEnd"/>
      <w:r>
        <w:rPr>
          <w:rFonts w:ascii="Arial" w:hAnsi="Arial" w:cs="Arial"/>
          <w:sz w:val="22"/>
          <w:szCs w:val="22"/>
        </w:rPr>
        <w:t>d), delete "shall".</w:t>
      </w:r>
    </w:p>
    <w:p w:rsidR="00F83CB9" w:rsidRDefault="00F83CB9" w:rsidP="001758C1">
      <w:pPr>
        <w:pStyle w:val="Paragraph"/>
        <w:rPr>
          <w:rFonts w:ascii="Arial" w:hAnsi="Arial" w:cs="Arial"/>
          <w:sz w:val="22"/>
          <w:szCs w:val="22"/>
        </w:rPr>
      </w:pPr>
    </w:p>
    <w:p w:rsidR="00F83CB9" w:rsidRDefault="00F83CB9" w:rsidP="001758C1">
      <w:pPr>
        <w:pStyle w:val="Paragraph"/>
        <w:rPr>
          <w:rFonts w:ascii="Arial" w:hAnsi="Arial" w:cs="Arial"/>
          <w:sz w:val="22"/>
          <w:szCs w:val="22"/>
        </w:rPr>
      </w:pPr>
      <w:r>
        <w:rPr>
          <w:rFonts w:ascii="Arial" w:hAnsi="Arial" w:cs="Arial"/>
          <w:sz w:val="22"/>
          <w:szCs w:val="22"/>
        </w:rPr>
        <w:t>In (1</w:t>
      </w:r>
      <w:proofErr w:type="gramStart"/>
      <w:r>
        <w:rPr>
          <w:rFonts w:ascii="Arial" w:hAnsi="Arial" w:cs="Arial"/>
          <w:sz w:val="22"/>
          <w:szCs w:val="22"/>
        </w:rPr>
        <w:t>)(</w:t>
      </w:r>
      <w:proofErr w:type="gramEnd"/>
      <w:r>
        <w:rPr>
          <w:rFonts w:ascii="Arial" w:hAnsi="Arial" w:cs="Arial"/>
          <w:sz w:val="22"/>
          <w:szCs w:val="22"/>
        </w:rPr>
        <w:t>e), delete "shall".</w:t>
      </w:r>
    </w:p>
    <w:p w:rsidR="00F83CB9" w:rsidRDefault="00F83CB9" w:rsidP="001758C1">
      <w:pPr>
        <w:pStyle w:val="Paragraph"/>
        <w:rPr>
          <w:rFonts w:ascii="Arial" w:hAnsi="Arial" w:cs="Arial"/>
          <w:sz w:val="22"/>
          <w:szCs w:val="22"/>
        </w:rPr>
      </w:pPr>
    </w:p>
    <w:p w:rsidR="00F83CB9" w:rsidRDefault="00F83CB9" w:rsidP="001758C1">
      <w:pPr>
        <w:pStyle w:val="Paragraph"/>
        <w:rPr>
          <w:rFonts w:ascii="Arial" w:hAnsi="Arial" w:cs="Arial"/>
          <w:sz w:val="22"/>
          <w:szCs w:val="22"/>
        </w:rPr>
      </w:pPr>
      <w:r>
        <w:rPr>
          <w:rFonts w:ascii="Arial" w:hAnsi="Arial" w:cs="Arial"/>
          <w:sz w:val="22"/>
          <w:szCs w:val="22"/>
        </w:rPr>
        <w:t>In</w:t>
      </w:r>
      <w:r w:rsidR="00161BAD">
        <w:rPr>
          <w:rFonts w:ascii="Arial" w:hAnsi="Arial" w:cs="Arial"/>
          <w:sz w:val="22"/>
          <w:szCs w:val="22"/>
        </w:rPr>
        <w:t xml:space="preserve"> (1</w:t>
      </w:r>
      <w:proofErr w:type="gramStart"/>
      <w:r w:rsidR="00161BAD">
        <w:rPr>
          <w:rFonts w:ascii="Arial" w:hAnsi="Arial" w:cs="Arial"/>
          <w:sz w:val="22"/>
          <w:szCs w:val="22"/>
        </w:rPr>
        <w:t>)(</w:t>
      </w:r>
      <w:proofErr w:type="gramEnd"/>
      <w:r w:rsidR="00161BAD">
        <w:rPr>
          <w:rFonts w:ascii="Arial" w:hAnsi="Arial" w:cs="Arial"/>
          <w:sz w:val="22"/>
          <w:szCs w:val="22"/>
        </w:rPr>
        <w:t>g), delete "shall".</w:t>
      </w:r>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r>
        <w:rPr>
          <w:rFonts w:ascii="Arial" w:hAnsi="Arial" w:cs="Arial"/>
          <w:sz w:val="22"/>
          <w:szCs w:val="22"/>
        </w:rPr>
        <w:t>Change the first four words in (1</w:t>
      </w:r>
      <w:proofErr w:type="gramStart"/>
      <w:r>
        <w:rPr>
          <w:rFonts w:ascii="Arial" w:hAnsi="Arial" w:cs="Arial"/>
          <w:sz w:val="22"/>
          <w:szCs w:val="22"/>
        </w:rPr>
        <w:t>)(</w:t>
      </w:r>
      <w:proofErr w:type="gramEnd"/>
      <w:r>
        <w:rPr>
          <w:rFonts w:ascii="Arial" w:hAnsi="Arial" w:cs="Arial"/>
          <w:sz w:val="22"/>
          <w:szCs w:val="22"/>
        </w:rPr>
        <w:t>a) to "Completing".</w:t>
      </w:r>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r>
        <w:rPr>
          <w:rFonts w:ascii="Arial" w:hAnsi="Arial" w:cs="Arial"/>
          <w:sz w:val="22"/>
          <w:szCs w:val="22"/>
        </w:rPr>
        <w:t>Rewrite (1</w:t>
      </w:r>
      <w:proofErr w:type="gramStart"/>
      <w:r>
        <w:rPr>
          <w:rFonts w:ascii="Arial" w:hAnsi="Arial" w:cs="Arial"/>
          <w:sz w:val="22"/>
          <w:szCs w:val="22"/>
        </w:rPr>
        <w:t>)(</w:t>
      </w:r>
      <w:proofErr w:type="gramEnd"/>
      <w:r>
        <w:rPr>
          <w:rFonts w:ascii="Arial" w:hAnsi="Arial" w:cs="Arial"/>
          <w:sz w:val="22"/>
          <w:szCs w:val="22"/>
        </w:rPr>
        <w:t>a)(</w:t>
      </w:r>
      <w:proofErr w:type="spellStart"/>
      <w:r>
        <w:rPr>
          <w:rFonts w:ascii="Arial" w:hAnsi="Arial" w:cs="Arial"/>
          <w:sz w:val="22"/>
          <w:szCs w:val="22"/>
        </w:rPr>
        <w:t>i</w:t>
      </w:r>
      <w:proofErr w:type="spellEnd"/>
      <w:r>
        <w:rPr>
          <w:rFonts w:ascii="Arial" w:hAnsi="Arial" w:cs="Arial"/>
          <w:sz w:val="22"/>
          <w:szCs w:val="22"/>
        </w:rPr>
        <w:t>) as: "An Infant/Toddler Certificate by 75 percent of infant and toddler teachers."  Make similar changes to (ii) through (</w:t>
      </w:r>
      <w:proofErr w:type="gramStart"/>
      <w:r>
        <w:rPr>
          <w:rFonts w:ascii="Arial" w:hAnsi="Arial" w:cs="Arial"/>
          <w:sz w:val="22"/>
          <w:szCs w:val="22"/>
        </w:rPr>
        <w:t>vi</w:t>
      </w:r>
      <w:proofErr w:type="gramEnd"/>
      <w:r>
        <w:rPr>
          <w:rFonts w:ascii="Arial" w:hAnsi="Arial" w:cs="Arial"/>
          <w:sz w:val="22"/>
          <w:szCs w:val="22"/>
        </w:rPr>
        <w:t>).</w:t>
      </w:r>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r>
        <w:rPr>
          <w:rFonts w:ascii="Arial" w:hAnsi="Arial" w:cs="Arial"/>
          <w:sz w:val="22"/>
          <w:szCs w:val="22"/>
        </w:rPr>
        <w:t>In (1</w:t>
      </w:r>
      <w:proofErr w:type="gramStart"/>
      <w:r>
        <w:rPr>
          <w:rFonts w:ascii="Arial" w:hAnsi="Arial" w:cs="Arial"/>
          <w:sz w:val="22"/>
          <w:szCs w:val="22"/>
        </w:rPr>
        <w:t>)(</w:t>
      </w:r>
      <w:proofErr w:type="gramEnd"/>
      <w:r>
        <w:rPr>
          <w:rFonts w:ascii="Arial" w:hAnsi="Arial" w:cs="Arial"/>
          <w:sz w:val="22"/>
          <w:szCs w:val="22"/>
        </w:rPr>
        <w:t>b) and (c), change "Completion of" to "Completing".</w:t>
      </w:r>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r>
        <w:rPr>
          <w:rFonts w:ascii="Arial" w:hAnsi="Arial" w:cs="Arial"/>
          <w:sz w:val="22"/>
          <w:szCs w:val="22"/>
        </w:rPr>
        <w:t>In (1</w:t>
      </w:r>
      <w:proofErr w:type="gramStart"/>
      <w:r>
        <w:rPr>
          <w:rFonts w:ascii="Arial" w:hAnsi="Arial" w:cs="Arial"/>
          <w:sz w:val="22"/>
          <w:szCs w:val="22"/>
        </w:rPr>
        <w:t>)(</w:t>
      </w:r>
      <w:proofErr w:type="gramEnd"/>
      <w:r>
        <w:rPr>
          <w:rFonts w:ascii="Arial" w:hAnsi="Arial" w:cs="Arial"/>
          <w:sz w:val="22"/>
          <w:szCs w:val="22"/>
        </w:rPr>
        <w:t>d), (e) and (g), change "have" to "having".</w:t>
      </w:r>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r>
        <w:rPr>
          <w:rFonts w:ascii="Arial" w:hAnsi="Arial" w:cs="Arial"/>
          <w:sz w:val="22"/>
          <w:szCs w:val="22"/>
        </w:rPr>
        <w:t>End (2</w:t>
      </w:r>
      <w:proofErr w:type="gramStart"/>
      <w:r>
        <w:rPr>
          <w:rFonts w:ascii="Arial" w:hAnsi="Arial" w:cs="Arial"/>
          <w:sz w:val="22"/>
          <w:szCs w:val="22"/>
        </w:rPr>
        <w:t>)(</w:t>
      </w:r>
      <w:proofErr w:type="gramEnd"/>
      <w:r>
        <w:rPr>
          <w:rFonts w:ascii="Arial" w:hAnsi="Arial" w:cs="Arial"/>
          <w:sz w:val="22"/>
          <w:szCs w:val="22"/>
        </w:rPr>
        <w:t>a), (b), (c), (d)(</w:t>
      </w:r>
      <w:proofErr w:type="spellStart"/>
      <w:r>
        <w:rPr>
          <w:rFonts w:ascii="Arial" w:hAnsi="Arial" w:cs="Arial"/>
          <w:sz w:val="22"/>
          <w:szCs w:val="22"/>
        </w:rPr>
        <w:t>i</w:t>
      </w:r>
      <w:proofErr w:type="spellEnd"/>
      <w:r>
        <w:rPr>
          <w:rFonts w:ascii="Arial" w:hAnsi="Arial" w:cs="Arial"/>
          <w:sz w:val="22"/>
          <w:szCs w:val="22"/>
        </w:rPr>
        <w:t>), (d)(ii), (e) and (f) with semicolons.</w:t>
      </w:r>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r>
        <w:rPr>
          <w:rFonts w:ascii="Arial" w:hAnsi="Arial" w:cs="Arial"/>
          <w:sz w:val="22"/>
          <w:szCs w:val="22"/>
        </w:rPr>
        <w:t>End (d</w:t>
      </w:r>
      <w:proofErr w:type="gramStart"/>
      <w:r>
        <w:rPr>
          <w:rFonts w:ascii="Arial" w:hAnsi="Arial" w:cs="Arial"/>
          <w:sz w:val="22"/>
          <w:szCs w:val="22"/>
        </w:rPr>
        <w:t>)(</w:t>
      </w:r>
      <w:proofErr w:type="gramEnd"/>
      <w:r>
        <w:rPr>
          <w:rFonts w:ascii="Arial" w:hAnsi="Arial" w:cs="Arial"/>
          <w:sz w:val="22"/>
          <w:szCs w:val="22"/>
        </w:rPr>
        <w:t>iii) and (g) with a semicolon and "or".</w:t>
      </w:r>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r>
        <w:rPr>
          <w:rFonts w:ascii="Arial" w:hAnsi="Arial" w:cs="Arial"/>
          <w:sz w:val="22"/>
          <w:szCs w:val="22"/>
        </w:rPr>
        <w:t>Begin (2</w:t>
      </w:r>
      <w:proofErr w:type="gramStart"/>
      <w:r>
        <w:rPr>
          <w:rFonts w:ascii="Arial" w:hAnsi="Arial" w:cs="Arial"/>
          <w:sz w:val="22"/>
          <w:szCs w:val="22"/>
        </w:rPr>
        <w:t>)(</w:t>
      </w:r>
      <w:proofErr w:type="gramEnd"/>
      <w:r>
        <w:rPr>
          <w:rFonts w:ascii="Arial" w:hAnsi="Arial" w:cs="Arial"/>
          <w:sz w:val="22"/>
          <w:szCs w:val="22"/>
        </w:rPr>
        <w:t xml:space="preserve">a) with "Using".  Change "shall not be" </w:t>
      </w:r>
      <w:proofErr w:type="gramStart"/>
      <w:r>
        <w:rPr>
          <w:rFonts w:ascii="Arial" w:hAnsi="Arial" w:cs="Arial"/>
          <w:sz w:val="22"/>
          <w:szCs w:val="22"/>
        </w:rPr>
        <w:t>to "</w:t>
      </w:r>
      <w:proofErr w:type="gramEnd"/>
      <w:r>
        <w:rPr>
          <w:rFonts w:ascii="Arial" w:hAnsi="Arial" w:cs="Arial"/>
          <w:sz w:val="22"/>
          <w:szCs w:val="22"/>
        </w:rPr>
        <w:t xml:space="preserve"> "is not".</w:t>
      </w:r>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r>
        <w:rPr>
          <w:rFonts w:ascii="Arial" w:hAnsi="Arial" w:cs="Arial"/>
          <w:sz w:val="22"/>
          <w:szCs w:val="22"/>
        </w:rPr>
        <w:t>In (2</w:t>
      </w:r>
      <w:proofErr w:type="gramStart"/>
      <w:r>
        <w:rPr>
          <w:rFonts w:ascii="Arial" w:hAnsi="Arial" w:cs="Arial"/>
          <w:sz w:val="22"/>
          <w:szCs w:val="22"/>
        </w:rPr>
        <w:t>)(</w:t>
      </w:r>
      <w:proofErr w:type="gramEnd"/>
      <w:r>
        <w:rPr>
          <w:rFonts w:ascii="Arial" w:hAnsi="Arial" w:cs="Arial"/>
          <w:sz w:val="22"/>
          <w:szCs w:val="22"/>
        </w:rPr>
        <w:t>d)(iii), change "which would" to "that".</w:t>
      </w:r>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proofErr w:type="gramStart"/>
      <w:r>
        <w:rPr>
          <w:rFonts w:ascii="Arial" w:hAnsi="Arial" w:cs="Arial"/>
          <w:sz w:val="22"/>
          <w:szCs w:val="22"/>
        </w:rPr>
        <w:t>Begin (e) and (f) with "Completing."</w:t>
      </w:r>
      <w:proofErr w:type="gramEnd"/>
    </w:p>
    <w:p w:rsidR="00161BAD" w:rsidRDefault="00161BAD" w:rsidP="001758C1">
      <w:pPr>
        <w:pStyle w:val="Paragraph"/>
        <w:rPr>
          <w:rFonts w:ascii="Arial" w:hAnsi="Arial" w:cs="Arial"/>
          <w:sz w:val="22"/>
          <w:szCs w:val="22"/>
        </w:rPr>
      </w:pPr>
    </w:p>
    <w:p w:rsidR="00161BAD" w:rsidRDefault="00161BAD" w:rsidP="001758C1">
      <w:pPr>
        <w:pStyle w:val="Paragraph"/>
        <w:rPr>
          <w:rFonts w:ascii="Arial" w:hAnsi="Arial" w:cs="Arial"/>
          <w:sz w:val="22"/>
          <w:szCs w:val="22"/>
        </w:rPr>
      </w:pPr>
      <w:r>
        <w:rPr>
          <w:rFonts w:ascii="Arial" w:hAnsi="Arial" w:cs="Arial"/>
          <w:sz w:val="22"/>
          <w:szCs w:val="22"/>
        </w:rPr>
        <w:t>If you have a better way of making items in the lists parallel, your way may be acceptable.</w:t>
      </w:r>
    </w:p>
    <w:p w:rsidR="001758C1" w:rsidRPr="00581577" w:rsidRDefault="001758C1" w:rsidP="001758C1">
      <w:pPr>
        <w:pStyle w:val="Paragraph"/>
        <w:rPr>
          <w:rFonts w:ascii="Arial" w:hAnsi="Arial" w:cs="Arial"/>
          <w:sz w:val="22"/>
          <w:szCs w:val="22"/>
        </w:rPr>
      </w:pPr>
    </w:p>
    <w:p w:rsidR="001758C1" w:rsidRPr="00581577" w:rsidRDefault="001758C1" w:rsidP="001758C1">
      <w:pPr>
        <w:pStyle w:val="Paragraph"/>
        <w:rPr>
          <w:rFonts w:ascii="Arial" w:hAnsi="Arial" w:cs="Arial"/>
          <w:sz w:val="22"/>
          <w:szCs w:val="22"/>
        </w:rPr>
      </w:pPr>
    </w:p>
    <w:p w:rsidR="001758C1" w:rsidRPr="00581577" w:rsidRDefault="001758C1" w:rsidP="001758C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smartTag>
      <w:r w:rsidRPr="00581577">
        <w:rPr>
          <w:rFonts w:ascii="Arial" w:hAnsi="Arial" w:cs="Arial"/>
          <w:sz w:val="22"/>
          <w:szCs w:val="22"/>
        </w:rPr>
        <w:t>.</w:t>
      </w:r>
    </w:p>
    <w:p w:rsidR="001758C1" w:rsidRPr="00581577" w:rsidRDefault="001758C1" w:rsidP="001758C1">
      <w:pPr>
        <w:pStyle w:val="Base"/>
        <w:rPr>
          <w:rFonts w:ascii="Arial" w:hAnsi="Arial" w:cs="Arial"/>
          <w:snapToGrid w:val="0"/>
          <w:sz w:val="22"/>
          <w:szCs w:val="22"/>
        </w:rPr>
      </w:pPr>
    </w:p>
    <w:p w:rsidR="001758C1" w:rsidRPr="00581577" w:rsidRDefault="001758C1" w:rsidP="001758C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1758C1" w:rsidRDefault="001758C1" w:rsidP="00581577">
      <w:pPr>
        <w:pStyle w:val="Base"/>
        <w:rPr>
          <w:rFonts w:ascii="Arial" w:hAnsi="Arial" w:cs="Arial"/>
          <w:snapToGrid w:val="0"/>
          <w:sz w:val="22"/>
          <w:szCs w:val="22"/>
        </w:rPr>
      </w:pPr>
    </w:p>
    <w:p w:rsidR="00305028" w:rsidRPr="00581577" w:rsidRDefault="00305028" w:rsidP="00581577">
      <w:pPr>
        <w:pStyle w:val="Base"/>
        <w:rPr>
          <w:rFonts w:ascii="Arial" w:hAnsi="Arial" w:cs="Arial"/>
          <w:snapToGrid w:val="0"/>
          <w:sz w:val="22"/>
          <w:szCs w:val="22"/>
        </w:rPr>
      </w:pPr>
    </w:p>
    <w:sectPr w:rsidR="00305028" w:rsidRPr="00581577" w:rsidSect="001758C1">
      <w:endnotePr>
        <w:numFmt w:val="decimal"/>
      </w:endnotePr>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028" w:rsidRDefault="00305028">
      <w:r>
        <w:separator/>
      </w:r>
    </w:p>
  </w:endnote>
  <w:endnote w:type="continuationSeparator" w:id="0">
    <w:p w:rsidR="00305028" w:rsidRDefault="00305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28" w:rsidRDefault="00305028"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305028" w:rsidRDefault="00305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028" w:rsidRDefault="00305028">
      <w:r>
        <w:separator/>
      </w:r>
    </w:p>
  </w:footnote>
  <w:footnote w:type="continuationSeparator" w:id="0">
    <w:p w:rsidR="00305028" w:rsidRDefault="00305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581577"/>
    <w:rsid w:val="00161BAD"/>
    <w:rsid w:val="001758C1"/>
    <w:rsid w:val="001C2436"/>
    <w:rsid w:val="00246D23"/>
    <w:rsid w:val="00274116"/>
    <w:rsid w:val="00305028"/>
    <w:rsid w:val="00336EF9"/>
    <w:rsid w:val="00505D1C"/>
    <w:rsid w:val="00581577"/>
    <w:rsid w:val="005A4B5D"/>
    <w:rsid w:val="005E7044"/>
    <w:rsid w:val="007A2026"/>
    <w:rsid w:val="009423F7"/>
    <w:rsid w:val="009538D0"/>
    <w:rsid w:val="00A2389E"/>
    <w:rsid w:val="00B37467"/>
    <w:rsid w:val="00C638AB"/>
    <w:rsid w:val="00F45200"/>
    <w:rsid w:val="00F55A56"/>
    <w:rsid w:val="00F83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4116"/>
  </w:style>
  <w:style w:type="paragraph" w:customStyle="1" w:styleId="Chapter">
    <w:name w:val="Chapter"/>
    <w:basedOn w:val="Base"/>
    <w:next w:val="SubChapter"/>
    <w:rsid w:val="00274116"/>
    <w:pPr>
      <w:jc w:val="center"/>
      <w:outlineLvl w:val="0"/>
    </w:pPr>
    <w:rPr>
      <w:b/>
      <w:spacing w:val="-2"/>
    </w:rPr>
  </w:style>
  <w:style w:type="paragraph" w:customStyle="1" w:styleId="History">
    <w:name w:val="History"/>
    <w:basedOn w:val="Base"/>
    <w:next w:val="HistoryAfter"/>
    <w:rsid w:val="00274116"/>
    <w:pPr>
      <w:ind w:left="1440" w:hanging="1440"/>
    </w:pPr>
    <w:rPr>
      <w:i/>
    </w:rPr>
  </w:style>
  <w:style w:type="paragraph" w:customStyle="1" w:styleId="Paragraph">
    <w:name w:val="Paragraph"/>
    <w:basedOn w:val="Base"/>
    <w:rsid w:val="00274116"/>
    <w:pPr>
      <w:suppressAutoHyphens/>
      <w:outlineLvl w:val="4"/>
    </w:pPr>
    <w:rPr>
      <w:snapToGrid w:val="0"/>
    </w:rPr>
  </w:style>
  <w:style w:type="paragraph" w:customStyle="1" w:styleId="Rule">
    <w:name w:val="Rule"/>
    <w:basedOn w:val="Base"/>
    <w:next w:val="Paragraph"/>
    <w:rsid w:val="00274116"/>
    <w:pPr>
      <w:ind w:left="2160" w:hanging="2160"/>
      <w:jc w:val="left"/>
      <w:outlineLvl w:val="3"/>
    </w:pPr>
    <w:rPr>
      <w:b/>
      <w:caps/>
      <w:snapToGrid w:val="0"/>
    </w:rPr>
  </w:style>
  <w:style w:type="paragraph" w:customStyle="1" w:styleId="SubChapter">
    <w:name w:val="SubChapter"/>
    <w:basedOn w:val="Base"/>
    <w:next w:val="Section"/>
    <w:rsid w:val="00274116"/>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274116"/>
    <w:pPr>
      <w:ind w:left="1440" w:hanging="720"/>
      <w:outlineLvl w:val="5"/>
    </w:pPr>
  </w:style>
  <w:style w:type="paragraph" w:customStyle="1" w:styleId="Part">
    <w:name w:val="Part"/>
    <w:basedOn w:val="Base"/>
    <w:rsid w:val="00274116"/>
    <w:pPr>
      <w:ind w:left="2160" w:hanging="720"/>
    </w:pPr>
  </w:style>
  <w:style w:type="paragraph" w:customStyle="1" w:styleId="SubPart">
    <w:name w:val="SubPart"/>
    <w:basedOn w:val="Base"/>
    <w:rsid w:val="00274116"/>
    <w:pPr>
      <w:ind w:left="2880" w:hanging="720"/>
    </w:pPr>
  </w:style>
  <w:style w:type="paragraph" w:customStyle="1" w:styleId="Subsubpart">
    <w:name w:val="Subsubpart"/>
    <w:basedOn w:val="Base"/>
    <w:rsid w:val="00274116"/>
    <w:pPr>
      <w:ind w:left="3600" w:hanging="720"/>
    </w:pPr>
  </w:style>
  <w:style w:type="paragraph" w:customStyle="1" w:styleId="Section">
    <w:name w:val="Section"/>
    <w:basedOn w:val="Base"/>
    <w:next w:val="Rule"/>
    <w:rsid w:val="00274116"/>
    <w:pPr>
      <w:jc w:val="center"/>
      <w:outlineLvl w:val="2"/>
    </w:pPr>
    <w:rPr>
      <w:b/>
      <w:caps/>
    </w:rPr>
  </w:style>
  <w:style w:type="paragraph" w:customStyle="1" w:styleId="Item">
    <w:name w:val="Item"/>
    <w:basedOn w:val="Base"/>
    <w:rsid w:val="00274116"/>
    <w:pPr>
      <w:ind w:left="1440" w:hanging="720"/>
    </w:pPr>
  </w:style>
  <w:style w:type="paragraph" w:customStyle="1" w:styleId="SubItemLvl1">
    <w:name w:val="SubItem Lvl 1"/>
    <w:basedOn w:val="Base"/>
    <w:rsid w:val="00274116"/>
    <w:pPr>
      <w:ind w:left="2160" w:hanging="720"/>
    </w:pPr>
  </w:style>
  <w:style w:type="paragraph" w:customStyle="1" w:styleId="SubItemLvl2">
    <w:name w:val="SubItem Lvl 2"/>
    <w:basedOn w:val="Base"/>
    <w:rsid w:val="00274116"/>
    <w:pPr>
      <w:ind w:left="2880" w:hanging="720"/>
    </w:pPr>
  </w:style>
  <w:style w:type="paragraph" w:customStyle="1" w:styleId="SubItemLvl3">
    <w:name w:val="SubItem Lvl 3"/>
    <w:basedOn w:val="Base"/>
    <w:rsid w:val="00274116"/>
    <w:pPr>
      <w:ind w:left="3600" w:hanging="720"/>
    </w:pPr>
  </w:style>
  <w:style w:type="paragraph" w:customStyle="1" w:styleId="SubItemLvl4">
    <w:name w:val="SubItem Lvl 4"/>
    <w:basedOn w:val="Base"/>
    <w:rsid w:val="00274116"/>
    <w:pPr>
      <w:ind w:left="4320" w:hanging="720"/>
    </w:pPr>
  </w:style>
  <w:style w:type="paragraph" w:customStyle="1" w:styleId="HistoryAfter">
    <w:name w:val="HistoryAfter"/>
    <w:basedOn w:val="Base"/>
    <w:rsid w:val="00274116"/>
    <w:pPr>
      <w:ind w:left="1440"/>
    </w:pPr>
    <w:rPr>
      <w:i/>
    </w:rPr>
  </w:style>
  <w:style w:type="paragraph" w:customStyle="1" w:styleId="Base">
    <w:name w:val="Base"/>
    <w:rsid w:val="00274116"/>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39</TotalTime>
  <Pages>4</Pages>
  <Words>739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7</cp:revision>
  <cp:lastPrinted>2000-01-11T17:15:00Z</cp:lastPrinted>
  <dcterms:created xsi:type="dcterms:W3CDTF">2012-07-26T14:28:00Z</dcterms:created>
  <dcterms:modified xsi:type="dcterms:W3CDTF">2012-07-26T19:01:00Z</dcterms:modified>
</cp:coreProperties>
</file>