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FD" w:rsidRDefault="00C475FD" w:rsidP="003A292F">
      <w:pPr>
        <w:pStyle w:val="Title"/>
        <w:outlineLvl w:val="0"/>
        <w:rPr>
          <w:rFonts w:ascii="Arial Black" w:hAnsi="Arial Black"/>
          <w:sz w:val="22"/>
          <w:u w:val="single"/>
        </w:rPr>
      </w:pPr>
      <w:bookmarkStart w:id="0" w:name="_GoBack"/>
      <w:bookmarkEnd w:id="0"/>
      <w:r>
        <w:rPr>
          <w:rFonts w:ascii="Arial Black" w:hAnsi="Arial Black"/>
          <w:sz w:val="22"/>
          <w:u w:val="single"/>
        </w:rPr>
        <w:t>REQUEST FOR TECHNICAL CHANGE</w:t>
      </w:r>
    </w:p>
    <w:p w:rsidR="00C475FD" w:rsidRDefault="00C475FD" w:rsidP="003A292F">
      <w:pPr>
        <w:tabs>
          <w:tab w:val="left" w:pos="1296"/>
        </w:tabs>
        <w:jc w:val="center"/>
        <w:rPr>
          <w:snapToGrid w:val="0"/>
          <w:sz w:val="24"/>
        </w:rPr>
      </w:pPr>
      <w:r>
        <w:rPr>
          <w:rFonts w:ascii="Arial Black" w:hAnsi="Arial Black"/>
          <w:sz w:val="22"/>
          <w:u w:val="single"/>
        </w:rPr>
        <w:t>RULES SUBMITTED FOR G.S. 150B-19.1 RRC CERTIFICATION</w:t>
      </w:r>
    </w:p>
    <w:p w:rsidR="00C475FD" w:rsidRDefault="00C475FD" w:rsidP="003A292F">
      <w:pPr>
        <w:tabs>
          <w:tab w:val="left" w:pos="1296"/>
        </w:tabs>
        <w:jc w:val="center"/>
        <w:rPr>
          <w:snapToGrid w:val="0"/>
          <w:sz w:val="24"/>
        </w:rPr>
      </w:pPr>
    </w:p>
    <w:p w:rsidR="00C475FD" w:rsidRPr="00673432" w:rsidRDefault="00C475FD" w:rsidP="00673432">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sidR="00AE31B0">
        <w:rPr>
          <w:rFonts w:ascii="Arial" w:hAnsi="Arial"/>
          <w:snapToGrid w:val="0"/>
          <w:sz w:val="22"/>
        </w:rPr>
        <w:t>Criminal Justice Education and Training Standards Commission</w:t>
      </w:r>
    </w:p>
    <w:p w:rsidR="00C475FD" w:rsidRPr="00673432" w:rsidRDefault="00C475FD" w:rsidP="00673432">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sidR="00AE31B0">
        <w:rPr>
          <w:rFonts w:ascii="Arial" w:hAnsi="Arial"/>
          <w:snapToGrid w:val="0"/>
          <w:sz w:val="22"/>
        </w:rPr>
        <w:t xml:space="preserve">12 NCAC </w:t>
      </w:r>
      <w:r w:rsidR="00322A00">
        <w:rPr>
          <w:rFonts w:ascii="Arial" w:hAnsi="Arial"/>
          <w:snapToGrid w:val="0"/>
          <w:sz w:val="22"/>
        </w:rPr>
        <w:t>.0205, .0209, .0226, .0227, .0232, .0233</w:t>
      </w:r>
    </w:p>
    <w:p w:rsidR="00C475FD" w:rsidRDefault="00C475FD" w:rsidP="003A292F">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w:t>
      </w:r>
      <w:r w:rsidRPr="0059653C">
        <w:rPr>
          <w:rFonts w:ascii="Arial" w:hAnsi="Arial"/>
          <w:b/>
          <w:snapToGrid w:val="0"/>
          <w:sz w:val="22"/>
        </w:rPr>
        <w:t xml:space="preserve"> 2013</w:t>
      </w:r>
    </w:p>
    <w:p w:rsidR="00C475FD" w:rsidRDefault="00C475FD" w:rsidP="003A292F">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an electronic device may extend several pages. Please be sure you have reached the end of the document.</w:t>
      </w:r>
    </w:p>
    <w:p w:rsidR="00C475FD" w:rsidRPr="003A292F" w:rsidRDefault="00C475FD" w:rsidP="003A292F">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C475FD" w:rsidRDefault="00C475FD" w:rsidP="003A292F">
      <w:pPr>
        <w:jc w:val="both"/>
        <w:rPr>
          <w:rFonts w:ascii="Arial" w:hAnsi="Arial"/>
          <w:snapToGrid w:val="0"/>
          <w:sz w:val="22"/>
        </w:rPr>
      </w:pPr>
    </w:p>
    <w:p w:rsidR="00C475FD" w:rsidRDefault="00C475FD" w:rsidP="003A292F">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322A00" w:rsidRDefault="00322A00" w:rsidP="003A292F">
      <w:pPr>
        <w:pStyle w:val="BodyText"/>
        <w:jc w:val="both"/>
        <w:rPr>
          <w:rFonts w:asciiTheme="minorHAnsi" w:hAnsiTheme="minorHAnsi"/>
          <w:i/>
          <w:color w:val="000000"/>
        </w:rPr>
      </w:pPr>
      <w:r>
        <w:rPr>
          <w:rFonts w:asciiTheme="minorHAnsi" w:hAnsiTheme="minorHAnsi"/>
          <w:i/>
          <w:color w:val="000000"/>
        </w:rPr>
        <w:t>Throughout these Rules, whenever you are deleting a word or number, you must strike the entire word or number and then place a new word or number in the Rule.</w:t>
      </w:r>
    </w:p>
    <w:p w:rsidR="00C475FD" w:rsidRPr="00D73543" w:rsidRDefault="00C475FD" w:rsidP="003A292F">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C475FD" w:rsidRDefault="00C475FD" w:rsidP="003A292F">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C475FD" w:rsidRDefault="00C475FD" w:rsidP="003A292F">
      <w:pPr>
        <w:tabs>
          <w:tab w:val="left" w:pos="1296"/>
        </w:tabs>
        <w:jc w:val="both"/>
        <w:rPr>
          <w:rFonts w:ascii="Arial" w:hAnsi="Arial"/>
          <w:snapToGrid w:val="0"/>
          <w:sz w:val="22"/>
        </w:rPr>
      </w:pPr>
    </w:p>
    <w:p w:rsidR="00C475FD" w:rsidRPr="00155EA1" w:rsidRDefault="00C475FD" w:rsidP="003A292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475FD" w:rsidRDefault="00C475FD" w:rsidP="003A292F">
      <w:pPr>
        <w:tabs>
          <w:tab w:val="left" w:pos="1296"/>
        </w:tabs>
        <w:rPr>
          <w:rFonts w:ascii="Arial" w:hAnsi="Arial"/>
          <w:snapToGrid w:val="0"/>
          <w:sz w:val="22"/>
        </w:rPr>
      </w:pPr>
    </w:p>
    <w:p w:rsidR="00C475FD" w:rsidRDefault="00C475FD" w:rsidP="003A292F">
      <w:pPr>
        <w:tabs>
          <w:tab w:val="left" w:pos="1296"/>
        </w:tabs>
        <w:rPr>
          <w:rFonts w:ascii="Arial" w:hAnsi="Arial"/>
          <w:snapToGrid w:val="0"/>
          <w:sz w:val="22"/>
        </w:rPr>
      </w:pPr>
    </w:p>
    <w:p w:rsidR="00C475FD" w:rsidRDefault="00C475FD" w:rsidP="003A292F">
      <w:pPr>
        <w:rPr>
          <w:rFonts w:ascii="Arial" w:hAnsi="Arial"/>
          <w:snapToGrid w:val="0"/>
          <w:sz w:val="22"/>
        </w:rPr>
      </w:pPr>
      <w:r>
        <w:rPr>
          <w:rFonts w:ascii="Arial" w:hAnsi="Arial"/>
          <w:snapToGrid w:val="0"/>
          <w:sz w:val="22"/>
        </w:rPr>
        <w:t>Amanda J. Reeder</w:t>
      </w:r>
    </w:p>
    <w:p w:rsidR="00C475FD" w:rsidRDefault="00C475FD" w:rsidP="003A292F">
      <w:pPr>
        <w:rPr>
          <w:rFonts w:ascii="Arial" w:hAnsi="Arial"/>
          <w:snapToGrid w:val="0"/>
          <w:sz w:val="22"/>
        </w:rPr>
      </w:pPr>
      <w:r>
        <w:rPr>
          <w:rFonts w:ascii="Arial" w:hAnsi="Arial"/>
          <w:snapToGrid w:val="0"/>
          <w:sz w:val="22"/>
        </w:rPr>
        <w:t>Commission Counsel</w:t>
      </w:r>
    </w:p>
    <w:p w:rsidR="00322A00" w:rsidRDefault="00322A00" w:rsidP="00322A00">
      <w:pPr>
        <w:pStyle w:val="Title"/>
        <w:ind w:left="1584" w:firstLine="576"/>
        <w:jc w:val="left"/>
        <w:outlineLvl w:val="0"/>
        <w:rPr>
          <w:rFonts w:ascii="Arial Black" w:hAnsi="Arial Black"/>
          <w:sz w:val="22"/>
          <w:u w:val="single"/>
        </w:rPr>
      </w:pPr>
      <w:r>
        <w:br w:type="page"/>
      </w:r>
      <w:r>
        <w:rPr>
          <w:rFonts w:ascii="Arial Black" w:hAnsi="Arial Black"/>
          <w:sz w:val="22"/>
          <w:u w:val="single"/>
        </w:rPr>
        <w:lastRenderedPageBreak/>
        <w:t>REQUEST FOR TECHNICAL CHANGE</w:t>
      </w:r>
    </w:p>
    <w:p w:rsidR="00322A00" w:rsidRDefault="00322A00" w:rsidP="00322A00">
      <w:pPr>
        <w:tabs>
          <w:tab w:val="left" w:pos="1296"/>
        </w:tabs>
        <w:jc w:val="center"/>
        <w:rPr>
          <w:snapToGrid w:val="0"/>
          <w:sz w:val="24"/>
        </w:rPr>
      </w:pPr>
      <w:r>
        <w:rPr>
          <w:rFonts w:ascii="Arial Black" w:hAnsi="Arial Black"/>
          <w:sz w:val="22"/>
          <w:u w:val="single"/>
        </w:rPr>
        <w:t>RULES SUBMITTED FOR G.S. 150B-19.1 RRC CERTIFICATION</w:t>
      </w:r>
    </w:p>
    <w:p w:rsidR="00322A00" w:rsidRDefault="00322A00" w:rsidP="00322A00">
      <w:pPr>
        <w:tabs>
          <w:tab w:val="left" w:pos="1296"/>
        </w:tabs>
        <w:jc w:val="center"/>
        <w:rPr>
          <w:snapToGrid w:val="0"/>
          <w:sz w:val="24"/>
        </w:rPr>
      </w:pPr>
    </w:p>
    <w:p w:rsidR="00322A00" w:rsidRPr="00673432" w:rsidRDefault="00322A00" w:rsidP="00322A00">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322A00" w:rsidRPr="00673432" w:rsidRDefault="00322A00" w:rsidP="00322A00">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.0205</w:t>
      </w:r>
    </w:p>
    <w:p w:rsidR="00322A00" w:rsidRDefault="00322A00" w:rsidP="00322A0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322A00" w:rsidRPr="003A292F" w:rsidRDefault="00322A00" w:rsidP="00322A00">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322A00" w:rsidRDefault="00322A00" w:rsidP="00322A00">
      <w:pPr>
        <w:jc w:val="both"/>
        <w:rPr>
          <w:rFonts w:ascii="Arial" w:hAnsi="Arial"/>
          <w:snapToGrid w:val="0"/>
          <w:sz w:val="22"/>
        </w:rPr>
      </w:pPr>
    </w:p>
    <w:p w:rsidR="00322A00" w:rsidRDefault="00322A00" w:rsidP="00322A00">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322A00" w:rsidRPr="006E0690" w:rsidRDefault="00322A00" w:rsidP="00322A00">
      <w:pPr>
        <w:pStyle w:val="BodyText"/>
        <w:jc w:val="both"/>
        <w:rPr>
          <w:rFonts w:asciiTheme="minorHAnsi" w:hAnsiTheme="minorHAnsi"/>
          <w:i/>
          <w:color w:val="000000"/>
        </w:rPr>
      </w:pPr>
      <w:r w:rsidRPr="006E0690">
        <w:rPr>
          <w:rFonts w:asciiTheme="minorHAnsi" w:hAnsiTheme="minorHAnsi"/>
          <w:i/>
          <w:color w:val="000000"/>
        </w:rPr>
        <w:t>In (c)</w:t>
      </w:r>
      <w:r w:rsidR="0059653C">
        <w:rPr>
          <w:rFonts w:asciiTheme="minorHAnsi" w:hAnsiTheme="minorHAnsi"/>
          <w:i/>
          <w:color w:val="000000"/>
        </w:rPr>
        <w:t xml:space="preserve"> and (d)</w:t>
      </w:r>
      <w:r w:rsidRPr="006E0690">
        <w:rPr>
          <w:rFonts w:asciiTheme="minorHAnsi" w:hAnsiTheme="minorHAnsi"/>
          <w:i/>
          <w:color w:val="000000"/>
        </w:rPr>
        <w:t>, delete the “as”</w:t>
      </w:r>
      <w:r w:rsidR="0059653C">
        <w:rPr>
          <w:rFonts w:asciiTheme="minorHAnsi" w:hAnsiTheme="minorHAnsi"/>
          <w:i/>
          <w:color w:val="000000"/>
        </w:rPr>
        <w:t xml:space="preserve"> in</w:t>
      </w:r>
      <w:r w:rsidRPr="006E0690">
        <w:rPr>
          <w:rFonts w:asciiTheme="minorHAnsi" w:hAnsiTheme="minorHAnsi"/>
          <w:i/>
          <w:color w:val="000000"/>
        </w:rPr>
        <w:t xml:space="preserve"> “as published”.  The wording in the </w:t>
      </w:r>
      <w:r w:rsidR="006E0690">
        <w:rPr>
          <w:rFonts w:asciiTheme="minorHAnsi" w:hAnsiTheme="minorHAnsi"/>
          <w:i/>
          <w:color w:val="000000"/>
        </w:rPr>
        <w:t>sentence use</w:t>
      </w:r>
      <w:r w:rsidRPr="006E0690">
        <w:rPr>
          <w:rFonts w:asciiTheme="minorHAnsi" w:hAnsiTheme="minorHAnsi"/>
          <w:i/>
          <w:color w:val="000000"/>
        </w:rPr>
        <w:t>s “basic</w:t>
      </w:r>
      <w:r w:rsidR="0059653C">
        <w:rPr>
          <w:rFonts w:asciiTheme="minorHAnsi" w:hAnsiTheme="minorHAnsi"/>
          <w:i/>
          <w:color w:val="000000"/>
        </w:rPr>
        <w:t xml:space="preserve">” in rapid </w:t>
      </w:r>
      <w:r w:rsidR="00EA6A14">
        <w:rPr>
          <w:rFonts w:asciiTheme="minorHAnsi" w:hAnsiTheme="minorHAnsi"/>
          <w:i/>
          <w:color w:val="000000"/>
        </w:rPr>
        <w:t>succession</w:t>
      </w:r>
      <w:r w:rsidR="006E0690">
        <w:rPr>
          <w:rFonts w:asciiTheme="minorHAnsi" w:hAnsiTheme="minorHAnsi"/>
          <w:i/>
          <w:color w:val="000000"/>
        </w:rPr>
        <w:t xml:space="preserve">; </w:t>
      </w:r>
      <w:r w:rsidRPr="006E0690">
        <w:rPr>
          <w:rFonts w:asciiTheme="minorHAnsi" w:hAnsiTheme="minorHAnsi"/>
          <w:i/>
          <w:color w:val="000000"/>
        </w:rPr>
        <w:t xml:space="preserve"> is there any</w:t>
      </w:r>
      <w:r w:rsidR="006E0690">
        <w:rPr>
          <w:rFonts w:asciiTheme="minorHAnsi" w:hAnsiTheme="minorHAnsi"/>
          <w:i/>
          <w:color w:val="000000"/>
        </w:rPr>
        <w:t xml:space="preserve"> </w:t>
      </w:r>
      <w:r w:rsidRPr="006E0690">
        <w:rPr>
          <w:rFonts w:asciiTheme="minorHAnsi" w:hAnsiTheme="minorHAnsi"/>
          <w:i/>
          <w:color w:val="000000"/>
        </w:rPr>
        <w:t xml:space="preserve">way </w:t>
      </w:r>
      <w:r w:rsidR="006E0690" w:rsidRPr="006E0690">
        <w:rPr>
          <w:rFonts w:asciiTheme="minorHAnsi" w:hAnsiTheme="minorHAnsi"/>
          <w:i/>
          <w:color w:val="000000"/>
        </w:rPr>
        <w:t>to rephrase it?</w:t>
      </w:r>
    </w:p>
    <w:p w:rsidR="006E0690" w:rsidRPr="006E0690" w:rsidRDefault="006E0690" w:rsidP="00322A00">
      <w:pPr>
        <w:pStyle w:val="BodyText"/>
        <w:jc w:val="both"/>
        <w:rPr>
          <w:rFonts w:asciiTheme="minorHAnsi" w:hAnsiTheme="minorHAnsi"/>
          <w:i/>
          <w:color w:val="000000"/>
        </w:rPr>
      </w:pPr>
      <w:r w:rsidRPr="006E0690">
        <w:rPr>
          <w:rFonts w:asciiTheme="minorHAnsi" w:hAnsiTheme="minorHAnsi"/>
          <w:i/>
          <w:color w:val="000000"/>
        </w:rPr>
        <w:t>Delete the line spaces in (c) between text and the address.</w:t>
      </w:r>
    </w:p>
    <w:p w:rsidR="00322A00" w:rsidRPr="006E0690" w:rsidRDefault="00322A00" w:rsidP="00322A00">
      <w:pPr>
        <w:pStyle w:val="BodyText"/>
        <w:jc w:val="both"/>
        <w:rPr>
          <w:rFonts w:asciiTheme="minorHAnsi" w:hAnsiTheme="minorHAnsi"/>
          <w:i/>
          <w:color w:val="000000"/>
        </w:rPr>
      </w:pPr>
      <w:r w:rsidRPr="006E0690">
        <w:rPr>
          <w:rFonts w:asciiTheme="minorHAnsi" w:hAnsiTheme="minorHAnsi"/>
          <w:i/>
          <w:color w:val="000000"/>
        </w:rPr>
        <w:t>In (d), who will prov</w:t>
      </w:r>
      <w:r w:rsidR="006E0690">
        <w:rPr>
          <w:rFonts w:asciiTheme="minorHAnsi" w:hAnsiTheme="minorHAnsi"/>
          <w:i/>
          <w:color w:val="000000"/>
        </w:rPr>
        <w:t xml:space="preserve">ide the copy of the guide?  The </w:t>
      </w:r>
      <w:r w:rsidR="009F0B0A">
        <w:rPr>
          <w:rFonts w:asciiTheme="minorHAnsi" w:hAnsiTheme="minorHAnsi"/>
          <w:i/>
          <w:color w:val="000000"/>
        </w:rPr>
        <w:t>Commission? S</w:t>
      </w:r>
      <w:r w:rsidRPr="006E0690">
        <w:rPr>
          <w:rFonts w:asciiTheme="minorHAnsi" w:hAnsiTheme="minorHAnsi"/>
          <w:i/>
          <w:color w:val="000000"/>
        </w:rPr>
        <w:t>trike the "as" for "as published"</w:t>
      </w:r>
    </w:p>
    <w:p w:rsidR="00322A00" w:rsidRPr="00D73543" w:rsidRDefault="00322A00" w:rsidP="00322A00">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322A00" w:rsidRDefault="00322A00" w:rsidP="00322A0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322A00" w:rsidRDefault="00322A00" w:rsidP="00322A00">
      <w:pPr>
        <w:tabs>
          <w:tab w:val="left" w:pos="1296"/>
        </w:tabs>
        <w:jc w:val="both"/>
        <w:rPr>
          <w:rFonts w:ascii="Arial" w:hAnsi="Arial"/>
          <w:snapToGrid w:val="0"/>
          <w:sz w:val="22"/>
        </w:rPr>
      </w:pPr>
    </w:p>
    <w:p w:rsidR="00322A00" w:rsidRPr="00155EA1" w:rsidRDefault="00322A00" w:rsidP="00322A0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22A00" w:rsidRDefault="00322A00" w:rsidP="00322A00">
      <w:pPr>
        <w:tabs>
          <w:tab w:val="left" w:pos="1296"/>
        </w:tabs>
        <w:rPr>
          <w:rFonts w:ascii="Arial" w:hAnsi="Arial"/>
          <w:snapToGrid w:val="0"/>
          <w:sz w:val="22"/>
        </w:rPr>
      </w:pPr>
    </w:p>
    <w:p w:rsidR="00322A00" w:rsidRDefault="00322A00" w:rsidP="00322A00">
      <w:pPr>
        <w:tabs>
          <w:tab w:val="left" w:pos="1296"/>
        </w:tabs>
        <w:rPr>
          <w:rFonts w:ascii="Arial" w:hAnsi="Arial"/>
          <w:snapToGrid w:val="0"/>
          <w:sz w:val="22"/>
        </w:rPr>
      </w:pPr>
    </w:p>
    <w:p w:rsidR="00322A00" w:rsidRDefault="00322A00" w:rsidP="00322A00">
      <w:pPr>
        <w:rPr>
          <w:rFonts w:ascii="Arial" w:hAnsi="Arial"/>
          <w:snapToGrid w:val="0"/>
          <w:sz w:val="22"/>
        </w:rPr>
      </w:pPr>
      <w:r>
        <w:rPr>
          <w:rFonts w:ascii="Arial" w:hAnsi="Arial"/>
          <w:snapToGrid w:val="0"/>
          <w:sz w:val="22"/>
        </w:rPr>
        <w:t>Amanda J. Reeder</w:t>
      </w:r>
    </w:p>
    <w:p w:rsidR="00322A00" w:rsidRDefault="00322A00" w:rsidP="00322A00">
      <w:pPr>
        <w:rPr>
          <w:rFonts w:ascii="Arial" w:hAnsi="Arial"/>
          <w:snapToGrid w:val="0"/>
          <w:sz w:val="22"/>
        </w:rPr>
      </w:pPr>
      <w:r>
        <w:rPr>
          <w:rFonts w:ascii="Arial" w:hAnsi="Arial"/>
          <w:snapToGrid w:val="0"/>
          <w:sz w:val="22"/>
        </w:rPr>
        <w:t>Commission Counsel</w:t>
      </w:r>
    </w:p>
    <w:p w:rsidR="006E0690" w:rsidRDefault="006E0690" w:rsidP="00796901">
      <w:pPr>
        <w:pStyle w:val="Title"/>
        <w:ind w:left="864" w:firstLine="1296"/>
        <w:jc w:val="left"/>
        <w:outlineLvl w:val="0"/>
        <w:rPr>
          <w:rFonts w:ascii="Arial Black" w:hAnsi="Arial Black"/>
          <w:sz w:val="22"/>
          <w:u w:val="single"/>
        </w:rPr>
      </w:pPr>
      <w:r>
        <w:br w:type="page"/>
      </w:r>
      <w:r>
        <w:rPr>
          <w:rFonts w:ascii="Arial Black" w:hAnsi="Arial Black"/>
          <w:sz w:val="22"/>
          <w:u w:val="single"/>
        </w:rPr>
        <w:lastRenderedPageBreak/>
        <w:t>REQUEST FOR TECHNICAL CHANGE</w:t>
      </w:r>
    </w:p>
    <w:p w:rsidR="006E0690" w:rsidRDefault="006E0690" w:rsidP="006E0690">
      <w:pPr>
        <w:tabs>
          <w:tab w:val="left" w:pos="1296"/>
        </w:tabs>
        <w:jc w:val="center"/>
        <w:rPr>
          <w:snapToGrid w:val="0"/>
          <w:sz w:val="24"/>
        </w:rPr>
      </w:pPr>
      <w:r>
        <w:rPr>
          <w:rFonts w:ascii="Arial Black" w:hAnsi="Arial Black"/>
          <w:sz w:val="22"/>
          <w:u w:val="single"/>
        </w:rPr>
        <w:t>RULES SUBMITTED FOR G.S. 150B-19.1 RRC CERTIFICATION</w:t>
      </w:r>
    </w:p>
    <w:p w:rsidR="006E0690" w:rsidRDefault="006E0690" w:rsidP="006E0690">
      <w:pPr>
        <w:tabs>
          <w:tab w:val="left" w:pos="1296"/>
        </w:tabs>
        <w:jc w:val="center"/>
        <w:rPr>
          <w:snapToGrid w:val="0"/>
          <w:sz w:val="24"/>
        </w:rPr>
      </w:pPr>
    </w:p>
    <w:p w:rsidR="006E0690" w:rsidRPr="00673432" w:rsidRDefault="006E0690" w:rsidP="006E0690">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6E0690" w:rsidRPr="00673432" w:rsidRDefault="006E0690" w:rsidP="006E0690">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.0209</w:t>
      </w:r>
    </w:p>
    <w:p w:rsidR="006E0690" w:rsidRDefault="0059653C" w:rsidP="006E069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Pr="0059653C">
        <w:rPr>
          <w:rFonts w:ascii="Arial" w:hAnsi="Arial"/>
          <w:b/>
          <w:snapToGrid w:val="0"/>
          <w:sz w:val="22"/>
        </w:rPr>
        <w:t>Tuesday, May 14, 2013</w:t>
      </w:r>
    </w:p>
    <w:p w:rsidR="006E0690" w:rsidRPr="003A292F" w:rsidRDefault="006E0690" w:rsidP="006E0690">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6E0690" w:rsidRDefault="006E0690" w:rsidP="006E0690">
      <w:pPr>
        <w:jc w:val="both"/>
        <w:rPr>
          <w:rFonts w:ascii="Arial" w:hAnsi="Arial"/>
          <w:snapToGrid w:val="0"/>
          <w:sz w:val="22"/>
        </w:rPr>
      </w:pPr>
    </w:p>
    <w:p w:rsidR="006E0690" w:rsidRDefault="006E0690" w:rsidP="006E0690">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6E0690" w:rsidRDefault="006E0690" w:rsidP="006E0690">
      <w:pPr>
        <w:pStyle w:val="BodyText"/>
        <w:jc w:val="both"/>
        <w:rPr>
          <w:rFonts w:asciiTheme="minorHAnsi" w:hAnsiTheme="minorHAnsi"/>
          <w:i/>
          <w:color w:val="000000"/>
        </w:rPr>
      </w:pPr>
      <w:r>
        <w:rPr>
          <w:rFonts w:asciiTheme="minorHAnsi" w:hAnsiTheme="minorHAnsi"/>
          <w:i/>
          <w:color w:val="000000"/>
        </w:rPr>
        <w:t>In (d), d</w:t>
      </w:r>
      <w:r w:rsidRPr="006E0690">
        <w:rPr>
          <w:rFonts w:asciiTheme="minorHAnsi" w:hAnsiTheme="minorHAnsi"/>
          <w:i/>
          <w:color w:val="000000"/>
        </w:rPr>
        <w:t>elete the line spaces in between text and the address.</w:t>
      </w:r>
    </w:p>
    <w:p w:rsidR="006E0690" w:rsidRDefault="006E0690" w:rsidP="006E0690">
      <w:pPr>
        <w:pStyle w:val="BodyText"/>
        <w:jc w:val="both"/>
        <w:rPr>
          <w:rFonts w:asciiTheme="minorHAnsi" w:hAnsiTheme="minorHAnsi"/>
          <w:i/>
          <w:color w:val="000000"/>
        </w:rPr>
      </w:pPr>
      <w:r>
        <w:rPr>
          <w:rFonts w:asciiTheme="minorHAnsi" w:hAnsiTheme="minorHAnsi"/>
          <w:i/>
          <w:color w:val="000000"/>
        </w:rPr>
        <w:t xml:space="preserve">In (d), “basic” is used twice in rapid succession.  Is there any way to rephrase this?  </w:t>
      </w:r>
    </w:p>
    <w:p w:rsidR="006E0690" w:rsidRPr="006E0690" w:rsidRDefault="006E0690" w:rsidP="006E0690">
      <w:pPr>
        <w:pStyle w:val="BodyText"/>
        <w:jc w:val="both"/>
        <w:rPr>
          <w:rFonts w:asciiTheme="minorHAnsi" w:hAnsiTheme="minorHAnsi"/>
          <w:i/>
          <w:color w:val="000000"/>
        </w:rPr>
      </w:pPr>
      <w:r>
        <w:rPr>
          <w:rFonts w:asciiTheme="minorHAnsi" w:hAnsiTheme="minorHAnsi"/>
          <w:i/>
          <w:color w:val="000000"/>
        </w:rPr>
        <w:t xml:space="preserve">Also in (d), should “applied” be “used”?  Please </w:t>
      </w:r>
      <w:r w:rsidR="0059653C">
        <w:rPr>
          <w:rFonts w:asciiTheme="minorHAnsi" w:hAnsiTheme="minorHAnsi"/>
          <w:i/>
          <w:color w:val="000000"/>
        </w:rPr>
        <w:t>strike the "as" in</w:t>
      </w:r>
      <w:r w:rsidRPr="006E0690">
        <w:rPr>
          <w:rFonts w:asciiTheme="minorHAnsi" w:hAnsiTheme="minorHAnsi"/>
          <w:i/>
          <w:color w:val="000000"/>
        </w:rPr>
        <w:t xml:space="preserve"> "as published"</w:t>
      </w:r>
    </w:p>
    <w:p w:rsidR="006E0690" w:rsidRPr="00D73543" w:rsidRDefault="006E0690" w:rsidP="006E0690">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6E0690" w:rsidRDefault="006E0690" w:rsidP="006E069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6E0690" w:rsidRDefault="006E0690" w:rsidP="006E0690">
      <w:pPr>
        <w:tabs>
          <w:tab w:val="left" w:pos="1296"/>
        </w:tabs>
        <w:jc w:val="both"/>
        <w:rPr>
          <w:rFonts w:ascii="Arial" w:hAnsi="Arial"/>
          <w:snapToGrid w:val="0"/>
          <w:sz w:val="22"/>
        </w:rPr>
      </w:pPr>
    </w:p>
    <w:p w:rsidR="006E0690" w:rsidRPr="00155EA1" w:rsidRDefault="006E0690" w:rsidP="006E069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E0690" w:rsidRDefault="006E0690" w:rsidP="006E0690">
      <w:pPr>
        <w:tabs>
          <w:tab w:val="left" w:pos="1296"/>
        </w:tabs>
        <w:rPr>
          <w:rFonts w:ascii="Arial" w:hAnsi="Arial"/>
          <w:snapToGrid w:val="0"/>
          <w:sz w:val="22"/>
        </w:rPr>
      </w:pPr>
    </w:p>
    <w:p w:rsidR="006E0690" w:rsidRDefault="006E0690" w:rsidP="006E0690">
      <w:pPr>
        <w:tabs>
          <w:tab w:val="left" w:pos="1296"/>
        </w:tabs>
        <w:rPr>
          <w:rFonts w:ascii="Arial" w:hAnsi="Arial"/>
          <w:snapToGrid w:val="0"/>
          <w:sz w:val="22"/>
        </w:rPr>
      </w:pPr>
    </w:p>
    <w:p w:rsidR="006E0690" w:rsidRDefault="006E0690" w:rsidP="006E0690">
      <w:pPr>
        <w:rPr>
          <w:rFonts w:ascii="Arial" w:hAnsi="Arial"/>
          <w:snapToGrid w:val="0"/>
          <w:sz w:val="22"/>
        </w:rPr>
      </w:pPr>
      <w:r>
        <w:rPr>
          <w:rFonts w:ascii="Arial" w:hAnsi="Arial"/>
          <w:snapToGrid w:val="0"/>
          <w:sz w:val="22"/>
        </w:rPr>
        <w:t>Amanda J. Reeder</w:t>
      </w:r>
    </w:p>
    <w:p w:rsidR="006E0690" w:rsidRDefault="006E0690" w:rsidP="006E0690">
      <w:pPr>
        <w:rPr>
          <w:rFonts w:ascii="Arial" w:hAnsi="Arial"/>
          <w:snapToGrid w:val="0"/>
          <w:sz w:val="22"/>
        </w:rPr>
      </w:pPr>
      <w:r>
        <w:rPr>
          <w:rFonts w:ascii="Arial" w:hAnsi="Arial"/>
          <w:snapToGrid w:val="0"/>
          <w:sz w:val="22"/>
        </w:rPr>
        <w:t>Commission Counsel</w:t>
      </w:r>
    </w:p>
    <w:p w:rsidR="006E0690" w:rsidRDefault="006E0690"/>
    <w:p w:rsidR="006E0690" w:rsidRDefault="006E0690"/>
    <w:p w:rsidR="006E0690" w:rsidRDefault="006E0690"/>
    <w:p w:rsidR="006E0690" w:rsidRDefault="006E0690"/>
    <w:p w:rsidR="00322A00" w:rsidRDefault="00322A00"/>
    <w:p w:rsidR="00425E86" w:rsidRDefault="00425E86">
      <w:r>
        <w:br w:type="page"/>
      </w:r>
    </w:p>
    <w:p w:rsidR="00425E86" w:rsidRDefault="00425E86" w:rsidP="00425E86">
      <w:pPr>
        <w:pStyle w:val="Title"/>
        <w:ind w:left="864" w:firstLine="1296"/>
        <w:jc w:val="left"/>
        <w:outlineLvl w:val="0"/>
        <w:rPr>
          <w:rFonts w:ascii="Arial Black" w:hAnsi="Arial Black"/>
          <w:sz w:val="22"/>
          <w:u w:val="single"/>
        </w:rPr>
      </w:pPr>
      <w:r>
        <w:rPr>
          <w:rFonts w:ascii="Arial Black" w:hAnsi="Arial Black"/>
          <w:sz w:val="22"/>
          <w:u w:val="single"/>
        </w:rPr>
        <w:lastRenderedPageBreak/>
        <w:t>REQUEST FOR TECHNICAL CHANGE</w:t>
      </w:r>
    </w:p>
    <w:p w:rsidR="00425E86" w:rsidRDefault="00425E86" w:rsidP="00425E86">
      <w:pPr>
        <w:tabs>
          <w:tab w:val="left" w:pos="1296"/>
        </w:tabs>
        <w:jc w:val="center"/>
        <w:rPr>
          <w:snapToGrid w:val="0"/>
          <w:sz w:val="24"/>
        </w:rPr>
      </w:pPr>
      <w:r>
        <w:rPr>
          <w:rFonts w:ascii="Arial Black" w:hAnsi="Arial Black"/>
          <w:sz w:val="22"/>
          <w:u w:val="single"/>
        </w:rPr>
        <w:t>RULES SUBMITTED FOR G.S. 150B-19.1 RRC CERTIFICATION</w:t>
      </w:r>
    </w:p>
    <w:p w:rsidR="00425E86" w:rsidRDefault="00425E86" w:rsidP="00425E86">
      <w:pPr>
        <w:tabs>
          <w:tab w:val="left" w:pos="1296"/>
        </w:tabs>
        <w:jc w:val="center"/>
        <w:rPr>
          <w:snapToGrid w:val="0"/>
          <w:sz w:val="24"/>
        </w:rPr>
      </w:pPr>
    </w:p>
    <w:p w:rsidR="00425E86" w:rsidRPr="00673432" w:rsidRDefault="00425E86" w:rsidP="00425E86">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425E86" w:rsidRPr="00673432" w:rsidRDefault="00425E86" w:rsidP="00425E86">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.0226</w:t>
      </w:r>
    </w:p>
    <w:p w:rsidR="0059653C" w:rsidRDefault="00425E86" w:rsidP="0059653C">
      <w:pPr>
        <w:spacing w:line="360" w:lineRule="auto"/>
        <w:outlineLvl w:val="0"/>
        <w:rPr>
          <w:rFonts w:ascii="Arial" w:hAnsi="Arial"/>
          <w:b/>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425E86" w:rsidRPr="003A292F" w:rsidRDefault="00425E86" w:rsidP="00425E86">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425E86" w:rsidRDefault="00425E86" w:rsidP="00425E86">
      <w:pPr>
        <w:jc w:val="both"/>
        <w:rPr>
          <w:rFonts w:ascii="Arial" w:hAnsi="Arial"/>
          <w:snapToGrid w:val="0"/>
          <w:sz w:val="22"/>
        </w:rPr>
      </w:pPr>
    </w:p>
    <w:p w:rsidR="00425E86" w:rsidRDefault="00425E86" w:rsidP="00425E86">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425E86" w:rsidRPr="00EC4A9D" w:rsidRDefault="00425E86" w:rsidP="00425E86">
      <w:pPr>
        <w:pStyle w:val="BodyText"/>
        <w:jc w:val="both"/>
        <w:rPr>
          <w:rFonts w:asciiTheme="minorHAnsi" w:hAnsiTheme="minorHAnsi"/>
          <w:i/>
          <w:color w:val="000000"/>
        </w:rPr>
      </w:pPr>
      <w:r w:rsidRPr="00EC4A9D">
        <w:rPr>
          <w:rFonts w:asciiTheme="minorHAnsi" w:hAnsiTheme="minorHAnsi"/>
          <w:i/>
          <w:color w:val="000000"/>
        </w:rPr>
        <w:t>Why is the term “Law Enforcement Officers’ Annual In-Service Training Program” in quotes?  Please note the same question for Rules 12 NCAC 09B .0227, .0232 and .0233. </w:t>
      </w:r>
    </w:p>
    <w:p w:rsidR="00425E86" w:rsidRPr="00425E86" w:rsidRDefault="00425E86" w:rsidP="00425E86">
      <w:pPr>
        <w:pStyle w:val="BodyText"/>
        <w:jc w:val="both"/>
        <w:rPr>
          <w:rFonts w:asciiTheme="minorHAnsi" w:hAnsiTheme="minorHAnsi"/>
          <w:i/>
          <w:color w:val="000000"/>
        </w:rPr>
      </w:pPr>
      <w:r w:rsidRPr="00425E86">
        <w:rPr>
          <w:rFonts w:asciiTheme="minorHAnsi" w:hAnsiTheme="minorHAnsi"/>
          <w:i/>
          <w:color w:val="000000"/>
        </w:rPr>
        <w:t>In (d)(13), delete "Review/Post Test" and add "Review." </w:t>
      </w:r>
    </w:p>
    <w:p w:rsidR="00425E86" w:rsidRDefault="0059653C" w:rsidP="00425E86">
      <w:pPr>
        <w:pStyle w:val="BodyText"/>
        <w:jc w:val="both"/>
        <w:rPr>
          <w:rFonts w:asciiTheme="minorHAnsi" w:hAnsiTheme="minorHAnsi"/>
          <w:i/>
          <w:color w:val="000000"/>
        </w:rPr>
      </w:pPr>
      <w:r>
        <w:rPr>
          <w:rFonts w:asciiTheme="minorHAnsi" w:hAnsiTheme="minorHAnsi"/>
          <w:i/>
          <w:color w:val="000000"/>
        </w:rPr>
        <w:t xml:space="preserve"> In (e</w:t>
      </w:r>
      <w:r w:rsidR="00425E86" w:rsidRPr="00425E86">
        <w:rPr>
          <w:rFonts w:asciiTheme="minorHAnsi" w:hAnsiTheme="minorHAnsi"/>
          <w:i/>
          <w:color w:val="000000"/>
        </w:rPr>
        <w:t xml:space="preserve">), delete "as" and just state, "published by..."  </w:t>
      </w:r>
    </w:p>
    <w:p w:rsidR="0059653C" w:rsidRPr="00425E86" w:rsidRDefault="0059653C" w:rsidP="00425E86">
      <w:pPr>
        <w:pStyle w:val="BodyText"/>
        <w:jc w:val="both"/>
        <w:rPr>
          <w:rFonts w:asciiTheme="minorHAnsi" w:hAnsiTheme="minorHAnsi"/>
          <w:i/>
          <w:color w:val="000000"/>
        </w:rPr>
      </w:pPr>
      <w:r>
        <w:rPr>
          <w:rFonts w:asciiTheme="minorHAnsi" w:hAnsiTheme="minorHAnsi"/>
          <w:i/>
          <w:color w:val="000000"/>
        </w:rPr>
        <w:t>Delete the line spaces between the address and the text in (e).</w:t>
      </w:r>
    </w:p>
    <w:p w:rsidR="00425E86" w:rsidRPr="00D73543" w:rsidRDefault="00425E86" w:rsidP="00425E86">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425E86" w:rsidRDefault="00425E86" w:rsidP="00425E86">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425E86" w:rsidRDefault="00425E86" w:rsidP="00425E86">
      <w:pPr>
        <w:tabs>
          <w:tab w:val="left" w:pos="1296"/>
        </w:tabs>
        <w:jc w:val="both"/>
        <w:rPr>
          <w:rFonts w:ascii="Arial" w:hAnsi="Arial"/>
          <w:snapToGrid w:val="0"/>
          <w:sz w:val="22"/>
        </w:rPr>
      </w:pPr>
    </w:p>
    <w:p w:rsidR="00425E86" w:rsidRPr="00155EA1" w:rsidRDefault="00425E86" w:rsidP="00425E8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25E86" w:rsidRDefault="00425E86" w:rsidP="00425E86">
      <w:pPr>
        <w:tabs>
          <w:tab w:val="left" w:pos="1296"/>
        </w:tabs>
        <w:rPr>
          <w:rFonts w:ascii="Arial" w:hAnsi="Arial"/>
          <w:snapToGrid w:val="0"/>
          <w:sz w:val="22"/>
        </w:rPr>
      </w:pPr>
    </w:p>
    <w:p w:rsidR="00425E86" w:rsidRDefault="00425E86" w:rsidP="00425E86">
      <w:pPr>
        <w:tabs>
          <w:tab w:val="left" w:pos="1296"/>
        </w:tabs>
        <w:rPr>
          <w:rFonts w:ascii="Arial" w:hAnsi="Arial"/>
          <w:snapToGrid w:val="0"/>
          <w:sz w:val="22"/>
        </w:rPr>
      </w:pPr>
    </w:p>
    <w:p w:rsidR="00425E86" w:rsidRDefault="00425E86" w:rsidP="00425E86">
      <w:pPr>
        <w:rPr>
          <w:rFonts w:ascii="Arial" w:hAnsi="Arial"/>
          <w:snapToGrid w:val="0"/>
          <w:sz w:val="22"/>
        </w:rPr>
      </w:pPr>
      <w:r>
        <w:rPr>
          <w:rFonts w:ascii="Arial" w:hAnsi="Arial"/>
          <w:snapToGrid w:val="0"/>
          <w:sz w:val="22"/>
        </w:rPr>
        <w:t>Amanda J. Reeder</w:t>
      </w:r>
    </w:p>
    <w:p w:rsidR="00425E86" w:rsidRDefault="00425E86" w:rsidP="00425E86">
      <w:pPr>
        <w:rPr>
          <w:rFonts w:ascii="Arial" w:hAnsi="Arial"/>
          <w:snapToGrid w:val="0"/>
          <w:sz w:val="22"/>
        </w:rPr>
      </w:pPr>
      <w:r>
        <w:rPr>
          <w:rFonts w:ascii="Arial" w:hAnsi="Arial"/>
          <w:snapToGrid w:val="0"/>
          <w:sz w:val="22"/>
        </w:rPr>
        <w:t>Commission Counsel</w:t>
      </w:r>
    </w:p>
    <w:p w:rsidR="00425E86" w:rsidRDefault="00425E86">
      <w:pPr>
        <w:rPr>
          <w:rFonts w:ascii="Book Antiqua" w:hAnsi="Book Antiqua"/>
          <w:color w:val="000000"/>
        </w:rPr>
      </w:pPr>
    </w:p>
    <w:p w:rsidR="00425E86" w:rsidRDefault="00425E86">
      <w:pPr>
        <w:rPr>
          <w:rFonts w:ascii="Book Antiqua" w:hAnsi="Book Antiqua"/>
          <w:color w:val="000000"/>
        </w:rPr>
      </w:pPr>
    </w:p>
    <w:p w:rsidR="00425E86" w:rsidRDefault="00425E86">
      <w:pPr>
        <w:rPr>
          <w:rFonts w:ascii="Book Antiqua" w:hAnsi="Book Antiqua"/>
          <w:color w:val="000000"/>
        </w:rPr>
      </w:pPr>
    </w:p>
    <w:p w:rsidR="00425E86" w:rsidRDefault="00425E86">
      <w:pPr>
        <w:rPr>
          <w:rFonts w:ascii="Book Antiqua" w:hAnsi="Book Antiqua"/>
          <w:color w:val="000000"/>
        </w:rPr>
      </w:pPr>
    </w:p>
    <w:p w:rsidR="00425E86" w:rsidRDefault="00425E86">
      <w:pPr>
        <w:rPr>
          <w:rFonts w:ascii="Book Antiqua" w:hAnsi="Book Antiqua"/>
          <w:color w:val="000000"/>
        </w:rPr>
      </w:pPr>
    </w:p>
    <w:p w:rsidR="00425E86" w:rsidRDefault="00425E86">
      <w:pPr>
        <w:rPr>
          <w:rFonts w:ascii="Book Antiqua" w:hAnsi="Book Antiqua"/>
          <w:color w:val="000000"/>
        </w:rPr>
      </w:pPr>
    </w:p>
    <w:p w:rsidR="00425E86" w:rsidRDefault="00425E86">
      <w:pPr>
        <w:rPr>
          <w:rFonts w:ascii="Book Antiqua" w:hAnsi="Book Antiqua"/>
          <w:color w:val="000000"/>
        </w:rPr>
      </w:pPr>
    </w:p>
    <w:p w:rsidR="00425E86" w:rsidRDefault="00425E86" w:rsidP="00425E86">
      <w:pPr>
        <w:pStyle w:val="Title"/>
        <w:ind w:left="864" w:firstLine="1296"/>
        <w:jc w:val="left"/>
        <w:outlineLvl w:val="0"/>
        <w:rPr>
          <w:rFonts w:ascii="Arial Black" w:hAnsi="Arial Black"/>
          <w:sz w:val="22"/>
          <w:u w:val="single"/>
        </w:rPr>
      </w:pPr>
      <w:r>
        <w:rPr>
          <w:rFonts w:ascii="Arial Black" w:hAnsi="Arial Black"/>
          <w:sz w:val="22"/>
          <w:u w:val="single"/>
        </w:rPr>
        <w:t>REQUEST FOR TECHNICAL CHANGE</w:t>
      </w:r>
    </w:p>
    <w:p w:rsidR="00425E86" w:rsidRDefault="00425E86" w:rsidP="00425E86">
      <w:pPr>
        <w:tabs>
          <w:tab w:val="left" w:pos="1296"/>
        </w:tabs>
        <w:jc w:val="center"/>
        <w:rPr>
          <w:snapToGrid w:val="0"/>
          <w:sz w:val="24"/>
        </w:rPr>
      </w:pPr>
      <w:r>
        <w:rPr>
          <w:rFonts w:ascii="Arial Black" w:hAnsi="Arial Black"/>
          <w:sz w:val="22"/>
          <w:u w:val="single"/>
        </w:rPr>
        <w:t>RULES SUBMITTED FOR G.S. 150B-19.1 RRC CERTIFICATION</w:t>
      </w:r>
    </w:p>
    <w:p w:rsidR="00425E86" w:rsidRDefault="00425E86" w:rsidP="00425E86">
      <w:pPr>
        <w:tabs>
          <w:tab w:val="left" w:pos="1296"/>
        </w:tabs>
        <w:jc w:val="center"/>
        <w:rPr>
          <w:snapToGrid w:val="0"/>
          <w:sz w:val="24"/>
        </w:rPr>
      </w:pPr>
    </w:p>
    <w:p w:rsidR="00425E86" w:rsidRPr="00673432" w:rsidRDefault="00425E86" w:rsidP="00425E86">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425E86" w:rsidRPr="00673432" w:rsidRDefault="00425E86" w:rsidP="00425E86">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.0227</w:t>
      </w:r>
    </w:p>
    <w:p w:rsidR="00425E86" w:rsidRDefault="00425E86" w:rsidP="0059653C">
      <w:pPr>
        <w:spacing w:line="360" w:lineRule="auto"/>
        <w:outlineLvl w:val="0"/>
        <w:rPr>
          <w:rFonts w:ascii="Arial" w:hAnsi="Arial"/>
          <w:b/>
          <w:i/>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425E86" w:rsidRPr="003A292F" w:rsidRDefault="00425E86" w:rsidP="00425E86">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425E86" w:rsidRDefault="00425E86" w:rsidP="00425E86">
      <w:pPr>
        <w:jc w:val="both"/>
        <w:rPr>
          <w:rFonts w:ascii="Arial" w:hAnsi="Arial"/>
          <w:snapToGrid w:val="0"/>
          <w:sz w:val="22"/>
        </w:rPr>
      </w:pPr>
    </w:p>
    <w:p w:rsidR="00425E86" w:rsidRDefault="00425E86" w:rsidP="00425E86">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425E86" w:rsidRPr="00425E86" w:rsidRDefault="00425E86" w:rsidP="00425E86">
      <w:pPr>
        <w:pStyle w:val="BodyText"/>
        <w:jc w:val="both"/>
        <w:rPr>
          <w:rFonts w:asciiTheme="minorHAnsi" w:hAnsiTheme="minorHAnsi"/>
          <w:i/>
          <w:color w:val="000000"/>
        </w:rPr>
      </w:pPr>
      <w:r w:rsidRPr="00425E86">
        <w:rPr>
          <w:rFonts w:asciiTheme="minorHAnsi" w:hAnsiTheme="minorHAnsi"/>
          <w:i/>
          <w:color w:val="000000"/>
        </w:rPr>
        <w:t>In (d)(</w:t>
      </w:r>
      <w:r>
        <w:rPr>
          <w:rFonts w:asciiTheme="minorHAnsi" w:hAnsiTheme="minorHAnsi"/>
          <w:i/>
          <w:color w:val="000000"/>
        </w:rPr>
        <w:t>8</w:t>
      </w:r>
      <w:r w:rsidRPr="00425E86">
        <w:rPr>
          <w:rFonts w:asciiTheme="minorHAnsi" w:hAnsiTheme="minorHAnsi"/>
          <w:i/>
          <w:color w:val="000000"/>
        </w:rPr>
        <w:t>), delete "Review/Post Test" and add "Review." </w:t>
      </w:r>
    </w:p>
    <w:p w:rsidR="00425E86" w:rsidRPr="00425E86" w:rsidRDefault="0059653C" w:rsidP="00425E86">
      <w:pPr>
        <w:pStyle w:val="BodyText"/>
        <w:jc w:val="both"/>
        <w:rPr>
          <w:rFonts w:asciiTheme="minorHAnsi" w:hAnsiTheme="minorHAnsi"/>
          <w:i/>
          <w:color w:val="000000"/>
        </w:rPr>
      </w:pPr>
      <w:r>
        <w:rPr>
          <w:rFonts w:asciiTheme="minorHAnsi" w:hAnsiTheme="minorHAnsi"/>
          <w:i/>
          <w:color w:val="000000"/>
        </w:rPr>
        <w:t>Following OAH Rules for deleting punctuation, p</w:t>
      </w:r>
      <w:r w:rsidR="00425E86" w:rsidRPr="00425E86">
        <w:rPr>
          <w:rFonts w:asciiTheme="minorHAnsi" w:hAnsiTheme="minorHAnsi"/>
          <w:i/>
          <w:color w:val="000000"/>
        </w:rPr>
        <w:t xml:space="preserve">lease strike </w:t>
      </w:r>
      <w:r w:rsidR="00425E86">
        <w:rPr>
          <w:rFonts w:asciiTheme="minorHAnsi" w:hAnsiTheme="minorHAnsi"/>
          <w:i/>
          <w:color w:val="000000"/>
        </w:rPr>
        <w:t>the colon in (f)</w:t>
      </w:r>
      <w:r>
        <w:rPr>
          <w:rFonts w:asciiTheme="minorHAnsi" w:hAnsiTheme="minorHAnsi"/>
          <w:i/>
          <w:color w:val="000000"/>
        </w:rPr>
        <w:t>.</w:t>
      </w:r>
    </w:p>
    <w:p w:rsidR="00425E86" w:rsidRPr="00D73543" w:rsidRDefault="00425E86" w:rsidP="00425E86">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425E86" w:rsidRDefault="00425E86" w:rsidP="00425E86">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425E86" w:rsidRDefault="00425E86" w:rsidP="00425E86">
      <w:pPr>
        <w:tabs>
          <w:tab w:val="left" w:pos="1296"/>
        </w:tabs>
        <w:jc w:val="both"/>
        <w:rPr>
          <w:rFonts w:ascii="Arial" w:hAnsi="Arial"/>
          <w:snapToGrid w:val="0"/>
          <w:sz w:val="22"/>
        </w:rPr>
      </w:pPr>
    </w:p>
    <w:p w:rsidR="00425E86" w:rsidRPr="00155EA1" w:rsidRDefault="00425E86" w:rsidP="00425E8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25E86" w:rsidRDefault="00425E86" w:rsidP="00425E86">
      <w:pPr>
        <w:tabs>
          <w:tab w:val="left" w:pos="1296"/>
        </w:tabs>
        <w:rPr>
          <w:rFonts w:ascii="Arial" w:hAnsi="Arial"/>
          <w:snapToGrid w:val="0"/>
          <w:sz w:val="22"/>
        </w:rPr>
      </w:pPr>
    </w:p>
    <w:p w:rsidR="00425E86" w:rsidRDefault="00425E86" w:rsidP="00425E86">
      <w:pPr>
        <w:tabs>
          <w:tab w:val="left" w:pos="1296"/>
        </w:tabs>
        <w:rPr>
          <w:rFonts w:ascii="Arial" w:hAnsi="Arial"/>
          <w:snapToGrid w:val="0"/>
          <w:sz w:val="22"/>
        </w:rPr>
      </w:pPr>
    </w:p>
    <w:p w:rsidR="00425E86" w:rsidRDefault="00425E86" w:rsidP="00425E86">
      <w:pPr>
        <w:rPr>
          <w:rFonts w:ascii="Arial" w:hAnsi="Arial"/>
          <w:snapToGrid w:val="0"/>
          <w:sz w:val="22"/>
        </w:rPr>
      </w:pPr>
      <w:r>
        <w:rPr>
          <w:rFonts w:ascii="Arial" w:hAnsi="Arial"/>
          <w:snapToGrid w:val="0"/>
          <w:sz w:val="22"/>
        </w:rPr>
        <w:t>Amanda J. Reeder</w:t>
      </w:r>
    </w:p>
    <w:p w:rsidR="00425E86" w:rsidRDefault="00425E86" w:rsidP="00425E86">
      <w:pPr>
        <w:rPr>
          <w:rFonts w:ascii="Arial" w:hAnsi="Arial"/>
          <w:snapToGrid w:val="0"/>
          <w:sz w:val="22"/>
        </w:rPr>
      </w:pPr>
      <w:r>
        <w:rPr>
          <w:rFonts w:ascii="Arial" w:hAnsi="Arial"/>
          <w:snapToGrid w:val="0"/>
          <w:sz w:val="22"/>
        </w:rPr>
        <w:t>Commission Counsel</w:t>
      </w:r>
    </w:p>
    <w:p w:rsidR="00425E86" w:rsidRDefault="00425E86">
      <w:pPr>
        <w:rPr>
          <w:rFonts w:ascii="Book Antiqua" w:hAnsi="Book Antiqua"/>
          <w:color w:val="000000"/>
        </w:rPr>
      </w:pPr>
    </w:p>
    <w:p w:rsidR="00425E86" w:rsidRDefault="00425E86">
      <w:pPr>
        <w:rPr>
          <w:rFonts w:ascii="Book Antiqua" w:hAnsi="Book Antiqua"/>
          <w:color w:val="000000"/>
        </w:rPr>
      </w:pPr>
      <w:r>
        <w:rPr>
          <w:rFonts w:ascii="Book Antiqua" w:hAnsi="Book Antiqua"/>
          <w:color w:val="000000"/>
        </w:rPr>
        <w:br w:type="page"/>
      </w:r>
    </w:p>
    <w:p w:rsidR="00EC4A9D" w:rsidRDefault="00EC4A9D" w:rsidP="00EC4A9D">
      <w:pPr>
        <w:pStyle w:val="Title"/>
        <w:ind w:left="864" w:firstLine="1296"/>
        <w:jc w:val="left"/>
        <w:outlineLvl w:val="0"/>
        <w:rPr>
          <w:rFonts w:ascii="Arial Black" w:hAnsi="Arial Black"/>
          <w:sz w:val="22"/>
          <w:u w:val="single"/>
        </w:rPr>
      </w:pPr>
      <w:r>
        <w:rPr>
          <w:rFonts w:ascii="Arial Black" w:hAnsi="Arial Black"/>
          <w:sz w:val="22"/>
          <w:u w:val="single"/>
        </w:rPr>
        <w:lastRenderedPageBreak/>
        <w:t>REQUEST FOR TECHNICAL CHANGE</w:t>
      </w:r>
    </w:p>
    <w:p w:rsidR="00EC4A9D" w:rsidRDefault="00EC4A9D" w:rsidP="00EC4A9D">
      <w:pPr>
        <w:tabs>
          <w:tab w:val="left" w:pos="1296"/>
        </w:tabs>
        <w:jc w:val="center"/>
        <w:rPr>
          <w:snapToGrid w:val="0"/>
          <w:sz w:val="24"/>
        </w:rPr>
      </w:pPr>
      <w:r>
        <w:rPr>
          <w:rFonts w:ascii="Arial Black" w:hAnsi="Arial Black"/>
          <w:sz w:val="22"/>
          <w:u w:val="single"/>
        </w:rPr>
        <w:t>RULES SUBMITTED FOR G.S. 150B-19.1 RRC CERTIFICATION</w:t>
      </w:r>
    </w:p>
    <w:p w:rsidR="00EC4A9D" w:rsidRDefault="00EC4A9D" w:rsidP="00EC4A9D">
      <w:pPr>
        <w:tabs>
          <w:tab w:val="left" w:pos="1296"/>
        </w:tabs>
        <w:jc w:val="center"/>
        <w:rPr>
          <w:snapToGrid w:val="0"/>
          <w:sz w:val="24"/>
        </w:rPr>
      </w:pPr>
    </w:p>
    <w:p w:rsidR="00EC4A9D" w:rsidRPr="00673432" w:rsidRDefault="00EC4A9D" w:rsidP="00EC4A9D">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EC4A9D" w:rsidRPr="00673432" w:rsidRDefault="00EC4A9D" w:rsidP="00EC4A9D">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.0233</w:t>
      </w:r>
    </w:p>
    <w:p w:rsidR="00EC4A9D" w:rsidRDefault="00EC4A9D" w:rsidP="00EC4A9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EC4A9D" w:rsidRPr="003A292F" w:rsidRDefault="00EC4A9D" w:rsidP="00EC4A9D">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EC4A9D" w:rsidRDefault="00EC4A9D" w:rsidP="00EC4A9D">
      <w:pPr>
        <w:jc w:val="both"/>
        <w:rPr>
          <w:rFonts w:ascii="Arial" w:hAnsi="Arial"/>
          <w:snapToGrid w:val="0"/>
          <w:sz w:val="22"/>
        </w:rPr>
      </w:pPr>
    </w:p>
    <w:p w:rsidR="00EC4A9D" w:rsidRPr="00EC4A9D" w:rsidRDefault="00EC4A9D" w:rsidP="00EC4A9D">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EC4A9D" w:rsidRPr="00EC4A9D" w:rsidRDefault="00EC4A9D" w:rsidP="00EC4A9D">
      <w:pPr>
        <w:pStyle w:val="BodyText"/>
        <w:jc w:val="both"/>
        <w:rPr>
          <w:rFonts w:asciiTheme="minorHAnsi" w:hAnsiTheme="minorHAnsi"/>
          <w:i/>
          <w:color w:val="000000"/>
        </w:rPr>
      </w:pPr>
      <w:r>
        <w:rPr>
          <w:rFonts w:asciiTheme="minorHAnsi" w:hAnsiTheme="minorHAnsi"/>
          <w:i/>
          <w:color w:val="000000"/>
        </w:rPr>
        <w:t>I suggest rewriting</w:t>
      </w:r>
      <w:r w:rsidRPr="00EC4A9D">
        <w:rPr>
          <w:rFonts w:asciiTheme="minorHAnsi" w:hAnsiTheme="minorHAnsi"/>
          <w:i/>
          <w:color w:val="000000"/>
        </w:rPr>
        <w:t xml:space="preserve"> (c)(1)(B) to remove "and hold of minimum of. "  </w:t>
      </w:r>
    </w:p>
    <w:p w:rsidR="00EC4A9D" w:rsidRDefault="00EC4A9D" w:rsidP="00EC4A9D">
      <w:pPr>
        <w:pStyle w:val="BodyText"/>
        <w:jc w:val="both"/>
        <w:rPr>
          <w:rFonts w:asciiTheme="minorHAnsi" w:hAnsiTheme="minorHAnsi"/>
          <w:i/>
          <w:color w:val="000000"/>
        </w:rPr>
      </w:pPr>
      <w:r w:rsidRPr="00EC4A9D">
        <w:rPr>
          <w:rFonts w:asciiTheme="minorHAnsi" w:hAnsiTheme="minorHAnsi"/>
          <w:i/>
          <w:color w:val="000000"/>
        </w:rPr>
        <w:t>In (c)(1)(C), strike the 'hold a minimum of" and say "possess".</w:t>
      </w:r>
    </w:p>
    <w:p w:rsidR="00EC4A9D" w:rsidRPr="00D73543" w:rsidRDefault="00EC4A9D" w:rsidP="00EC4A9D">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EC4A9D" w:rsidRDefault="00EC4A9D" w:rsidP="00EC4A9D">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EC4A9D" w:rsidRDefault="00EC4A9D" w:rsidP="00EC4A9D">
      <w:pPr>
        <w:tabs>
          <w:tab w:val="left" w:pos="1296"/>
        </w:tabs>
        <w:jc w:val="both"/>
        <w:rPr>
          <w:rFonts w:ascii="Arial" w:hAnsi="Arial"/>
          <w:snapToGrid w:val="0"/>
          <w:sz w:val="22"/>
        </w:rPr>
      </w:pPr>
    </w:p>
    <w:p w:rsidR="00EC4A9D" w:rsidRPr="00155EA1" w:rsidRDefault="00EC4A9D" w:rsidP="00EC4A9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C4A9D" w:rsidRDefault="00EC4A9D" w:rsidP="00EC4A9D">
      <w:pPr>
        <w:tabs>
          <w:tab w:val="left" w:pos="1296"/>
        </w:tabs>
        <w:rPr>
          <w:rFonts w:ascii="Arial" w:hAnsi="Arial"/>
          <w:snapToGrid w:val="0"/>
          <w:sz w:val="22"/>
        </w:rPr>
      </w:pPr>
    </w:p>
    <w:p w:rsidR="00EC4A9D" w:rsidRDefault="00EC4A9D" w:rsidP="00EC4A9D">
      <w:pPr>
        <w:tabs>
          <w:tab w:val="left" w:pos="1296"/>
        </w:tabs>
        <w:rPr>
          <w:rFonts w:ascii="Arial" w:hAnsi="Arial"/>
          <w:snapToGrid w:val="0"/>
          <w:sz w:val="22"/>
        </w:rPr>
      </w:pPr>
    </w:p>
    <w:p w:rsidR="00EC4A9D" w:rsidRDefault="00EC4A9D" w:rsidP="00EC4A9D">
      <w:pPr>
        <w:rPr>
          <w:rFonts w:ascii="Arial" w:hAnsi="Arial"/>
          <w:snapToGrid w:val="0"/>
          <w:sz w:val="22"/>
        </w:rPr>
      </w:pPr>
      <w:r>
        <w:rPr>
          <w:rFonts w:ascii="Arial" w:hAnsi="Arial"/>
          <w:snapToGrid w:val="0"/>
          <w:sz w:val="22"/>
        </w:rPr>
        <w:t>Amanda J. Reeder</w:t>
      </w:r>
    </w:p>
    <w:p w:rsidR="00EC4A9D" w:rsidRDefault="00EC4A9D" w:rsidP="00EC4A9D">
      <w:pPr>
        <w:rPr>
          <w:rFonts w:ascii="Arial" w:hAnsi="Arial"/>
          <w:snapToGrid w:val="0"/>
          <w:sz w:val="22"/>
        </w:rPr>
      </w:pPr>
      <w:r>
        <w:rPr>
          <w:rFonts w:ascii="Arial" w:hAnsi="Arial"/>
          <w:snapToGrid w:val="0"/>
          <w:sz w:val="22"/>
        </w:rPr>
        <w:t>Commission Counsel</w:t>
      </w: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59653C" w:rsidRDefault="0059653C">
      <w:pPr>
        <w:rPr>
          <w:rFonts w:ascii="Book Antiqua" w:hAnsi="Book Antiqua"/>
          <w:color w:val="000000"/>
        </w:rPr>
      </w:pPr>
    </w:p>
    <w:p w:rsidR="0059653C" w:rsidRDefault="0059653C">
      <w:pPr>
        <w:rPr>
          <w:rFonts w:ascii="Book Antiqua" w:hAnsi="Book Antiqua"/>
          <w:color w:val="000000"/>
        </w:rPr>
      </w:pPr>
    </w:p>
    <w:p w:rsidR="0059653C" w:rsidRDefault="0059653C">
      <w:pPr>
        <w:rPr>
          <w:rFonts w:ascii="Book Antiqua" w:hAnsi="Book Antiqua"/>
          <w:color w:val="000000"/>
        </w:rPr>
      </w:pPr>
    </w:p>
    <w:p w:rsidR="00B97DDD" w:rsidRDefault="00B97DDD" w:rsidP="00B97DDD">
      <w:pPr>
        <w:pStyle w:val="Title"/>
        <w:ind w:left="864" w:firstLine="1296"/>
        <w:jc w:val="left"/>
        <w:outlineLvl w:val="0"/>
        <w:rPr>
          <w:rFonts w:ascii="Arial Black" w:hAnsi="Arial Black"/>
          <w:sz w:val="22"/>
          <w:u w:val="single"/>
        </w:rPr>
      </w:pPr>
      <w:r>
        <w:rPr>
          <w:rFonts w:ascii="Arial Black" w:hAnsi="Arial Black"/>
          <w:sz w:val="22"/>
          <w:u w:val="single"/>
        </w:rPr>
        <w:lastRenderedPageBreak/>
        <w:t>REQUEST FOR TECHNICAL CHANGE</w:t>
      </w:r>
    </w:p>
    <w:p w:rsidR="00B97DDD" w:rsidRDefault="00B97DDD" w:rsidP="00B97DDD">
      <w:pPr>
        <w:tabs>
          <w:tab w:val="left" w:pos="1296"/>
        </w:tabs>
        <w:jc w:val="center"/>
        <w:rPr>
          <w:snapToGrid w:val="0"/>
          <w:sz w:val="24"/>
        </w:rPr>
      </w:pPr>
      <w:r>
        <w:rPr>
          <w:rFonts w:ascii="Arial Black" w:hAnsi="Arial Black"/>
          <w:sz w:val="22"/>
          <w:u w:val="single"/>
        </w:rPr>
        <w:t>RULES SUBMITTED FOR G.S. 150B-19.1 RRC CERTIFICATION</w:t>
      </w:r>
    </w:p>
    <w:p w:rsidR="00B97DDD" w:rsidRDefault="00B97DDD" w:rsidP="00B97DDD">
      <w:pPr>
        <w:tabs>
          <w:tab w:val="left" w:pos="1296"/>
        </w:tabs>
        <w:jc w:val="center"/>
        <w:rPr>
          <w:snapToGrid w:val="0"/>
          <w:sz w:val="24"/>
        </w:rPr>
      </w:pPr>
    </w:p>
    <w:p w:rsidR="00B97DDD" w:rsidRPr="00673432" w:rsidRDefault="00B97DDD" w:rsidP="00B97DDD">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B97DDD" w:rsidRPr="00673432" w:rsidRDefault="00B97DDD" w:rsidP="00B97DDD">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.0305</w:t>
      </w:r>
    </w:p>
    <w:p w:rsidR="00B97DDD" w:rsidRDefault="00B97DDD" w:rsidP="00B97DD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B97DDD" w:rsidRPr="003A292F" w:rsidRDefault="00B97DDD" w:rsidP="00B97DDD">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B97DDD" w:rsidRDefault="00B97DDD" w:rsidP="00B97DDD">
      <w:pPr>
        <w:jc w:val="both"/>
        <w:rPr>
          <w:rFonts w:ascii="Arial" w:hAnsi="Arial"/>
          <w:snapToGrid w:val="0"/>
          <w:sz w:val="22"/>
        </w:rPr>
      </w:pPr>
    </w:p>
    <w:p w:rsidR="00B97DDD" w:rsidRPr="00EC4A9D" w:rsidRDefault="00B97DDD" w:rsidP="00B97DDD">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B97DDD" w:rsidRDefault="00B97DDD" w:rsidP="00B97DDD">
      <w:pPr>
        <w:pStyle w:val="BodyText"/>
        <w:jc w:val="both"/>
        <w:rPr>
          <w:rFonts w:asciiTheme="minorHAnsi" w:hAnsiTheme="minorHAnsi"/>
          <w:i/>
          <w:color w:val="000000"/>
        </w:rPr>
      </w:pPr>
      <w:r w:rsidRPr="00B97DDD">
        <w:rPr>
          <w:rFonts w:asciiTheme="minorHAnsi" w:hAnsiTheme="minorHAnsi"/>
          <w:i/>
          <w:color w:val="000000"/>
        </w:rPr>
        <w:t>Put</w:t>
      </w:r>
      <w:r w:rsidR="009F0B0A">
        <w:rPr>
          <w:rFonts w:asciiTheme="minorHAnsi" w:hAnsiTheme="minorHAnsi"/>
          <w:i/>
          <w:color w:val="000000"/>
        </w:rPr>
        <w:t xml:space="preserve"> an "and" at the end of (b</w:t>
      </w:r>
      <w:r>
        <w:rPr>
          <w:rFonts w:asciiTheme="minorHAnsi" w:hAnsiTheme="minorHAnsi"/>
          <w:i/>
          <w:color w:val="000000"/>
        </w:rPr>
        <w:t>)(3), assuming that is what you mean.</w:t>
      </w:r>
    </w:p>
    <w:p w:rsidR="00B97DDD" w:rsidRDefault="00B97DDD" w:rsidP="00B97DDD">
      <w:pPr>
        <w:pStyle w:val="BodyText"/>
        <w:jc w:val="both"/>
        <w:rPr>
          <w:rFonts w:asciiTheme="minorHAnsi" w:hAnsiTheme="minorHAnsi"/>
          <w:i/>
          <w:color w:val="000000"/>
        </w:rPr>
      </w:pPr>
      <w:r w:rsidRPr="00B97DDD">
        <w:rPr>
          <w:rFonts w:asciiTheme="minorHAnsi" w:hAnsiTheme="minorHAnsi"/>
          <w:i/>
          <w:color w:val="000000"/>
        </w:rPr>
        <w:t xml:space="preserve"> </w:t>
      </w:r>
      <w:r w:rsidR="009F0B0A">
        <w:rPr>
          <w:rFonts w:asciiTheme="minorHAnsi" w:hAnsiTheme="minorHAnsi"/>
          <w:i/>
          <w:color w:val="000000"/>
        </w:rPr>
        <w:t>Delete the line space between (b)(4) and (c</w:t>
      </w:r>
      <w:r w:rsidRPr="00B97DDD">
        <w:rPr>
          <w:rFonts w:asciiTheme="minorHAnsi" w:hAnsiTheme="minorHAnsi"/>
          <w:i/>
          <w:color w:val="000000"/>
        </w:rPr>
        <w:t xml:space="preserve">).  </w:t>
      </w:r>
    </w:p>
    <w:p w:rsidR="00B97DDD" w:rsidRDefault="00B97DDD" w:rsidP="00B97DDD">
      <w:pPr>
        <w:pStyle w:val="BodyText"/>
        <w:jc w:val="both"/>
        <w:rPr>
          <w:rFonts w:asciiTheme="minorHAnsi" w:hAnsiTheme="minorHAnsi"/>
          <w:i/>
          <w:color w:val="000000"/>
        </w:rPr>
      </w:pPr>
      <w:r w:rsidRPr="00B97DDD">
        <w:rPr>
          <w:rFonts w:asciiTheme="minorHAnsi" w:hAnsiTheme="minorHAnsi"/>
          <w:i/>
          <w:color w:val="000000"/>
        </w:rPr>
        <w:t>Change</w:t>
      </w:r>
      <w:r w:rsidR="0059653C">
        <w:rPr>
          <w:rFonts w:asciiTheme="minorHAnsi" w:hAnsiTheme="minorHAnsi"/>
          <w:i/>
          <w:color w:val="000000"/>
        </w:rPr>
        <w:t xml:space="preserve"> “such instruction must be” in</w:t>
      </w:r>
      <w:r w:rsidRPr="00B97DDD">
        <w:rPr>
          <w:rFonts w:asciiTheme="minorHAnsi" w:hAnsiTheme="minorHAnsi"/>
          <w:i/>
          <w:color w:val="000000"/>
        </w:rPr>
        <w:t xml:space="preserve"> (c)(1) to "that instruction was provided"  </w:t>
      </w:r>
    </w:p>
    <w:p w:rsidR="00B97DDD" w:rsidRPr="00B97DDD" w:rsidRDefault="00B97DDD" w:rsidP="00B97DDD">
      <w:pPr>
        <w:pStyle w:val="BodyText"/>
        <w:jc w:val="both"/>
        <w:rPr>
          <w:rFonts w:asciiTheme="minorHAnsi" w:hAnsiTheme="minorHAnsi"/>
          <w:i/>
          <w:color w:val="000000"/>
        </w:rPr>
      </w:pPr>
      <w:r w:rsidRPr="00B97DDD">
        <w:rPr>
          <w:rFonts w:asciiTheme="minorHAnsi" w:hAnsiTheme="minorHAnsi"/>
          <w:i/>
          <w:color w:val="000000"/>
        </w:rPr>
        <w:t xml:space="preserve">Will the new language </w:t>
      </w:r>
      <w:r>
        <w:rPr>
          <w:rFonts w:asciiTheme="minorHAnsi" w:hAnsiTheme="minorHAnsi"/>
          <w:i/>
          <w:color w:val="000000"/>
        </w:rPr>
        <w:t xml:space="preserve">in (b)(4) </w:t>
      </w:r>
      <w:r w:rsidRPr="00B97DDD">
        <w:rPr>
          <w:rFonts w:asciiTheme="minorHAnsi" w:hAnsiTheme="minorHAnsi"/>
          <w:i/>
          <w:color w:val="000000"/>
        </w:rPr>
        <w:t>affect (e)?</w:t>
      </w:r>
    </w:p>
    <w:p w:rsidR="00B97DDD" w:rsidRPr="00D73543" w:rsidRDefault="00B97DDD" w:rsidP="00B97DDD">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B97DDD" w:rsidRDefault="00B97DDD" w:rsidP="00B97DDD">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B97DDD" w:rsidRDefault="00B97DDD" w:rsidP="00B97DDD">
      <w:pPr>
        <w:tabs>
          <w:tab w:val="left" w:pos="1296"/>
        </w:tabs>
        <w:jc w:val="both"/>
        <w:rPr>
          <w:rFonts w:ascii="Arial" w:hAnsi="Arial"/>
          <w:snapToGrid w:val="0"/>
          <w:sz w:val="22"/>
        </w:rPr>
      </w:pPr>
    </w:p>
    <w:p w:rsidR="00B97DDD" w:rsidRPr="00155EA1" w:rsidRDefault="00B97DDD" w:rsidP="00B97DD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97DDD" w:rsidRDefault="00B97DDD" w:rsidP="00B97DDD">
      <w:pPr>
        <w:tabs>
          <w:tab w:val="left" w:pos="1296"/>
        </w:tabs>
        <w:rPr>
          <w:rFonts w:ascii="Arial" w:hAnsi="Arial"/>
          <w:snapToGrid w:val="0"/>
          <w:sz w:val="22"/>
        </w:rPr>
      </w:pPr>
    </w:p>
    <w:p w:rsidR="00B97DDD" w:rsidRDefault="00B97DDD" w:rsidP="00B97DDD">
      <w:pPr>
        <w:tabs>
          <w:tab w:val="left" w:pos="1296"/>
        </w:tabs>
        <w:rPr>
          <w:rFonts w:ascii="Arial" w:hAnsi="Arial"/>
          <w:snapToGrid w:val="0"/>
          <w:sz w:val="22"/>
        </w:rPr>
      </w:pPr>
    </w:p>
    <w:p w:rsidR="00B97DDD" w:rsidRDefault="00B97DDD" w:rsidP="00B97DDD">
      <w:pPr>
        <w:rPr>
          <w:rFonts w:ascii="Arial" w:hAnsi="Arial"/>
          <w:snapToGrid w:val="0"/>
          <w:sz w:val="22"/>
        </w:rPr>
      </w:pPr>
      <w:r>
        <w:rPr>
          <w:rFonts w:ascii="Arial" w:hAnsi="Arial"/>
          <w:snapToGrid w:val="0"/>
          <w:sz w:val="22"/>
        </w:rPr>
        <w:t>Amanda J. Reeder</w:t>
      </w:r>
    </w:p>
    <w:p w:rsidR="00B97DDD" w:rsidRDefault="00B97DDD" w:rsidP="00B97DDD">
      <w:pPr>
        <w:rPr>
          <w:rFonts w:ascii="Arial" w:hAnsi="Arial"/>
          <w:snapToGrid w:val="0"/>
          <w:sz w:val="22"/>
        </w:rPr>
      </w:pPr>
      <w:r>
        <w:rPr>
          <w:rFonts w:ascii="Arial" w:hAnsi="Arial"/>
          <w:snapToGrid w:val="0"/>
          <w:sz w:val="22"/>
        </w:rPr>
        <w:t>Commission Counsel</w:t>
      </w:r>
    </w:p>
    <w:p w:rsidR="00B97DDD" w:rsidRDefault="00B97DDD" w:rsidP="00EC4A9D">
      <w:pPr>
        <w:pStyle w:val="Title"/>
        <w:ind w:left="864" w:firstLine="1296"/>
        <w:jc w:val="left"/>
        <w:outlineLvl w:val="0"/>
        <w:rPr>
          <w:rFonts w:ascii="Arial Black" w:hAnsi="Arial Black"/>
          <w:sz w:val="22"/>
          <w:u w:val="single"/>
        </w:rPr>
      </w:pPr>
    </w:p>
    <w:p w:rsidR="00B97DDD" w:rsidRDefault="00B97DDD" w:rsidP="009F0B0A">
      <w:pPr>
        <w:pStyle w:val="Title"/>
        <w:jc w:val="left"/>
        <w:outlineLvl w:val="0"/>
        <w:rPr>
          <w:rFonts w:ascii="Arial Black" w:hAnsi="Arial Black"/>
          <w:sz w:val="22"/>
          <w:u w:val="single"/>
        </w:rPr>
      </w:pPr>
    </w:p>
    <w:p w:rsidR="009F0B0A" w:rsidRDefault="009F0B0A" w:rsidP="009F0B0A">
      <w:pPr>
        <w:pStyle w:val="Title"/>
        <w:jc w:val="left"/>
        <w:outlineLvl w:val="0"/>
        <w:rPr>
          <w:rFonts w:ascii="Arial Black" w:hAnsi="Arial Black"/>
          <w:sz w:val="22"/>
          <w:u w:val="single"/>
        </w:rPr>
      </w:pPr>
    </w:p>
    <w:p w:rsidR="0059653C" w:rsidRDefault="0059653C" w:rsidP="009F0B0A">
      <w:pPr>
        <w:pStyle w:val="Title"/>
        <w:jc w:val="left"/>
        <w:outlineLvl w:val="0"/>
        <w:rPr>
          <w:rFonts w:ascii="Arial Black" w:hAnsi="Arial Black"/>
          <w:sz w:val="22"/>
          <w:u w:val="single"/>
        </w:rPr>
      </w:pPr>
    </w:p>
    <w:p w:rsidR="0059653C" w:rsidRDefault="0059653C" w:rsidP="009F0B0A">
      <w:pPr>
        <w:pStyle w:val="Title"/>
        <w:jc w:val="left"/>
        <w:outlineLvl w:val="0"/>
        <w:rPr>
          <w:rFonts w:ascii="Arial Black" w:hAnsi="Arial Black"/>
          <w:sz w:val="22"/>
          <w:u w:val="single"/>
        </w:rPr>
      </w:pPr>
    </w:p>
    <w:p w:rsidR="00B97DDD" w:rsidRDefault="00B97DDD" w:rsidP="00EC4A9D">
      <w:pPr>
        <w:pStyle w:val="Title"/>
        <w:ind w:left="864" w:firstLine="1296"/>
        <w:jc w:val="left"/>
        <w:outlineLvl w:val="0"/>
        <w:rPr>
          <w:rFonts w:ascii="Arial Black" w:hAnsi="Arial Black"/>
          <w:sz w:val="22"/>
          <w:u w:val="single"/>
        </w:rPr>
      </w:pPr>
    </w:p>
    <w:p w:rsidR="00EC4A9D" w:rsidRDefault="00EC4A9D" w:rsidP="00EC4A9D">
      <w:pPr>
        <w:pStyle w:val="Title"/>
        <w:ind w:left="864" w:firstLine="1296"/>
        <w:jc w:val="left"/>
        <w:outlineLvl w:val="0"/>
        <w:rPr>
          <w:rFonts w:ascii="Arial Black" w:hAnsi="Arial Black"/>
          <w:sz w:val="22"/>
          <w:u w:val="single"/>
        </w:rPr>
      </w:pPr>
      <w:r>
        <w:rPr>
          <w:rFonts w:ascii="Arial Black" w:hAnsi="Arial Black"/>
          <w:sz w:val="22"/>
          <w:u w:val="single"/>
        </w:rPr>
        <w:lastRenderedPageBreak/>
        <w:t>REQUEST FOR TECHNICAL CHANGE</w:t>
      </w:r>
    </w:p>
    <w:p w:rsidR="00EC4A9D" w:rsidRDefault="00EC4A9D" w:rsidP="00EC4A9D">
      <w:pPr>
        <w:tabs>
          <w:tab w:val="left" w:pos="1296"/>
        </w:tabs>
        <w:jc w:val="center"/>
        <w:rPr>
          <w:snapToGrid w:val="0"/>
          <w:sz w:val="24"/>
        </w:rPr>
      </w:pPr>
      <w:r>
        <w:rPr>
          <w:rFonts w:ascii="Arial Black" w:hAnsi="Arial Black"/>
          <w:sz w:val="22"/>
          <w:u w:val="single"/>
        </w:rPr>
        <w:t>RULES SUBMITTED FOR G.S. 150B-19.1 RRC CERTIFICATION</w:t>
      </w:r>
    </w:p>
    <w:p w:rsidR="00EC4A9D" w:rsidRDefault="00EC4A9D" w:rsidP="00EC4A9D">
      <w:pPr>
        <w:tabs>
          <w:tab w:val="left" w:pos="1296"/>
        </w:tabs>
        <w:jc w:val="center"/>
        <w:rPr>
          <w:snapToGrid w:val="0"/>
          <w:sz w:val="24"/>
        </w:rPr>
      </w:pPr>
    </w:p>
    <w:p w:rsidR="00EC4A9D" w:rsidRPr="00673432" w:rsidRDefault="00EC4A9D" w:rsidP="00EC4A9D">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EC4A9D" w:rsidRPr="00673432" w:rsidRDefault="00EC4A9D" w:rsidP="00EC4A9D">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.0405</w:t>
      </w:r>
    </w:p>
    <w:p w:rsidR="00EC4A9D" w:rsidRDefault="00EC4A9D" w:rsidP="00EC4A9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EC4A9D" w:rsidRPr="003A292F" w:rsidRDefault="00EC4A9D" w:rsidP="00EC4A9D">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EC4A9D" w:rsidRDefault="00EC4A9D" w:rsidP="00EC4A9D">
      <w:pPr>
        <w:jc w:val="both"/>
        <w:rPr>
          <w:rFonts w:ascii="Arial" w:hAnsi="Arial"/>
          <w:snapToGrid w:val="0"/>
          <w:sz w:val="22"/>
        </w:rPr>
      </w:pPr>
    </w:p>
    <w:p w:rsidR="00EC4A9D" w:rsidRPr="00EC4A9D" w:rsidRDefault="00EC4A9D" w:rsidP="00EC4A9D">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0E4591" w:rsidRPr="004577FF" w:rsidRDefault="00EC4A9D" w:rsidP="00EC4A9D">
      <w:pPr>
        <w:rPr>
          <w:rFonts w:asciiTheme="minorHAnsi" w:hAnsiTheme="minorHAnsi"/>
          <w:i/>
          <w:color w:val="000000"/>
          <w:sz w:val="24"/>
          <w:szCs w:val="24"/>
        </w:rPr>
      </w:pPr>
      <w:r w:rsidRPr="004577FF">
        <w:rPr>
          <w:rFonts w:ascii="Book Antiqua" w:hAnsi="Book Antiqua"/>
          <w:i/>
          <w:color w:val="000000"/>
        </w:rPr>
        <w:br/>
      </w:r>
      <w:r w:rsidRPr="004577FF">
        <w:rPr>
          <w:rFonts w:asciiTheme="minorHAnsi" w:hAnsiTheme="minorHAnsi"/>
          <w:i/>
          <w:color w:val="000000"/>
          <w:sz w:val="24"/>
          <w:szCs w:val="24"/>
        </w:rPr>
        <w:t>In (a), state "Rule .0205 of this Section".  Do you</w:t>
      </w:r>
      <w:r w:rsidR="000E4591" w:rsidRPr="004577FF">
        <w:rPr>
          <w:rFonts w:asciiTheme="minorHAnsi" w:hAnsiTheme="minorHAnsi"/>
          <w:i/>
          <w:color w:val="000000"/>
          <w:sz w:val="24"/>
          <w:szCs w:val="24"/>
        </w:rPr>
        <w:t xml:space="preserve"> need the reference to P</w:t>
      </w:r>
      <w:r w:rsidRPr="004577FF">
        <w:rPr>
          <w:rFonts w:asciiTheme="minorHAnsi" w:hAnsiTheme="minorHAnsi"/>
          <w:i/>
          <w:color w:val="000000"/>
          <w:sz w:val="24"/>
          <w:szCs w:val="24"/>
        </w:rPr>
        <w:t>aragraph (b)</w:t>
      </w:r>
      <w:r w:rsidR="000E4591" w:rsidRPr="004577FF">
        <w:rPr>
          <w:rFonts w:asciiTheme="minorHAnsi" w:hAnsiTheme="minorHAnsi"/>
          <w:i/>
          <w:color w:val="000000"/>
          <w:sz w:val="24"/>
          <w:szCs w:val="24"/>
        </w:rPr>
        <w:t xml:space="preserve"> of the Rule</w:t>
      </w:r>
      <w:r w:rsidRPr="004577FF">
        <w:rPr>
          <w:rFonts w:asciiTheme="minorHAnsi" w:hAnsiTheme="minorHAnsi"/>
          <w:i/>
          <w:color w:val="000000"/>
          <w:sz w:val="24"/>
          <w:szCs w:val="24"/>
        </w:rPr>
        <w:t>?</w:t>
      </w:r>
      <w:r w:rsidR="000E4591" w:rsidRPr="004577FF">
        <w:rPr>
          <w:rFonts w:asciiTheme="minorHAnsi" w:hAnsiTheme="minorHAnsi"/>
          <w:i/>
          <w:color w:val="000000"/>
          <w:sz w:val="24"/>
          <w:szCs w:val="24"/>
        </w:rPr>
        <w:t xml:space="preserve">  Please note the c</w:t>
      </w:r>
      <w:r w:rsidR="0059653C">
        <w:rPr>
          <w:rFonts w:asciiTheme="minorHAnsi" w:hAnsiTheme="minorHAnsi"/>
          <w:i/>
          <w:color w:val="000000"/>
          <w:sz w:val="24"/>
          <w:szCs w:val="24"/>
        </w:rPr>
        <w:t>hange</w:t>
      </w:r>
      <w:r w:rsidR="000E4591" w:rsidRPr="004577FF">
        <w:rPr>
          <w:rFonts w:asciiTheme="minorHAnsi" w:hAnsiTheme="minorHAnsi"/>
          <w:i/>
          <w:color w:val="000000"/>
          <w:sz w:val="24"/>
          <w:szCs w:val="24"/>
        </w:rPr>
        <w:t xml:space="preserve"> for the rest of the Rule.</w:t>
      </w:r>
      <w:r w:rsidRPr="004577FF">
        <w:rPr>
          <w:rFonts w:asciiTheme="minorHAnsi" w:hAnsiTheme="minorHAnsi"/>
          <w:i/>
          <w:color w:val="000000"/>
          <w:sz w:val="24"/>
          <w:szCs w:val="24"/>
        </w:rPr>
        <w:t xml:space="preserve">  </w:t>
      </w:r>
    </w:p>
    <w:p w:rsidR="000E4591" w:rsidRPr="004577FF" w:rsidRDefault="000E4591" w:rsidP="00EC4A9D">
      <w:pPr>
        <w:rPr>
          <w:rFonts w:asciiTheme="minorHAnsi" w:hAnsiTheme="minorHAnsi"/>
          <w:i/>
          <w:color w:val="000000"/>
          <w:sz w:val="24"/>
          <w:szCs w:val="24"/>
        </w:rPr>
      </w:pPr>
    </w:p>
    <w:p w:rsidR="000E4591" w:rsidRPr="004577FF" w:rsidRDefault="0059653C" w:rsidP="00EC4A9D">
      <w:pPr>
        <w:rPr>
          <w:rFonts w:asciiTheme="minorHAnsi" w:hAnsiTheme="minorHAnsi"/>
          <w:i/>
          <w:color w:val="000000"/>
          <w:sz w:val="24"/>
          <w:szCs w:val="24"/>
        </w:rPr>
      </w:pPr>
      <w:r>
        <w:rPr>
          <w:rFonts w:asciiTheme="minorHAnsi" w:hAnsiTheme="minorHAnsi"/>
          <w:i/>
          <w:color w:val="000000"/>
          <w:sz w:val="24"/>
          <w:szCs w:val="24"/>
        </w:rPr>
        <w:t>In (a</w:t>
      </w:r>
      <w:r w:rsidR="00EC4A9D" w:rsidRPr="004577FF">
        <w:rPr>
          <w:rFonts w:asciiTheme="minorHAnsi" w:hAnsiTheme="minorHAnsi"/>
          <w:i/>
          <w:color w:val="000000"/>
          <w:sz w:val="24"/>
          <w:szCs w:val="24"/>
        </w:rPr>
        <w:t xml:space="preserve">), </w:t>
      </w:r>
      <w:r w:rsidR="000E4591" w:rsidRPr="004577FF">
        <w:rPr>
          <w:rFonts w:asciiTheme="minorHAnsi" w:hAnsiTheme="minorHAnsi"/>
          <w:i/>
          <w:color w:val="000000"/>
          <w:sz w:val="24"/>
          <w:szCs w:val="24"/>
        </w:rPr>
        <w:t>is</w:t>
      </w:r>
      <w:r w:rsidR="00EC4A9D" w:rsidRPr="004577FF">
        <w:rPr>
          <w:rFonts w:asciiTheme="minorHAnsi" w:hAnsiTheme="minorHAnsi"/>
          <w:i/>
          <w:color w:val="000000"/>
          <w:sz w:val="24"/>
          <w:szCs w:val="24"/>
        </w:rPr>
        <w:t xml:space="preserve"> </w:t>
      </w:r>
      <w:r w:rsidR="000E4591" w:rsidRPr="004577FF">
        <w:rPr>
          <w:rFonts w:asciiTheme="minorHAnsi" w:hAnsiTheme="minorHAnsi"/>
          <w:i/>
          <w:color w:val="000000"/>
          <w:sz w:val="24"/>
          <w:szCs w:val="24"/>
        </w:rPr>
        <w:t xml:space="preserve">the trainee required to submit evidence of (1), (2) or (3)?  If so, delete the “or” at the end of (1).  And is (4) applicable to all?  If so, eliminate the (4) and just move the language over.  Further, </w:t>
      </w:r>
      <w:r>
        <w:rPr>
          <w:rFonts w:asciiTheme="minorHAnsi" w:hAnsiTheme="minorHAnsi"/>
          <w:i/>
          <w:color w:val="000000"/>
          <w:sz w:val="24"/>
          <w:szCs w:val="24"/>
        </w:rPr>
        <w:t>(a)</w:t>
      </w:r>
      <w:r w:rsidR="000E4591" w:rsidRPr="004577FF">
        <w:rPr>
          <w:rFonts w:asciiTheme="minorHAnsi" w:hAnsiTheme="minorHAnsi"/>
          <w:i/>
          <w:color w:val="000000"/>
          <w:sz w:val="24"/>
          <w:szCs w:val="24"/>
        </w:rPr>
        <w:t xml:space="preserve">(4) </w:t>
      </w:r>
      <w:r w:rsidR="00EC4A9D" w:rsidRPr="004577FF">
        <w:rPr>
          <w:rFonts w:asciiTheme="minorHAnsi" w:hAnsiTheme="minorHAnsi"/>
          <w:i/>
          <w:color w:val="000000"/>
          <w:sz w:val="24"/>
          <w:szCs w:val="24"/>
        </w:rPr>
        <w:t xml:space="preserve">begins "t trainee" and I assume it's supposed to be "the trainee".  </w:t>
      </w:r>
    </w:p>
    <w:p w:rsidR="000E4591" w:rsidRPr="004577FF" w:rsidRDefault="000E4591" w:rsidP="00EC4A9D">
      <w:pPr>
        <w:rPr>
          <w:rFonts w:asciiTheme="minorHAnsi" w:hAnsiTheme="minorHAnsi"/>
          <w:i/>
          <w:color w:val="000000"/>
          <w:sz w:val="24"/>
          <w:szCs w:val="24"/>
        </w:rPr>
      </w:pPr>
    </w:p>
    <w:p w:rsidR="00EC4A9D" w:rsidRPr="004577FF" w:rsidRDefault="000E4591" w:rsidP="00EC4A9D">
      <w:pPr>
        <w:rPr>
          <w:rFonts w:asciiTheme="minorHAnsi" w:hAnsiTheme="minorHAnsi"/>
          <w:i/>
          <w:color w:val="000000"/>
          <w:sz w:val="24"/>
          <w:szCs w:val="24"/>
        </w:rPr>
      </w:pPr>
      <w:r w:rsidRPr="004577FF">
        <w:rPr>
          <w:rFonts w:asciiTheme="minorHAnsi" w:hAnsiTheme="minorHAnsi"/>
          <w:i/>
          <w:color w:val="000000"/>
          <w:sz w:val="24"/>
          <w:szCs w:val="24"/>
        </w:rPr>
        <w:t>In (d)(1)(A)(i), delete the (2) and just keep “two</w:t>
      </w:r>
      <w:r w:rsidR="00EC4A9D" w:rsidRPr="004577FF">
        <w:rPr>
          <w:rFonts w:asciiTheme="minorHAnsi" w:hAnsiTheme="minorHAnsi"/>
          <w:i/>
          <w:color w:val="000000"/>
          <w:sz w:val="24"/>
          <w:szCs w:val="24"/>
        </w:rPr>
        <w:t>.</w:t>
      </w:r>
      <w:r w:rsidRPr="004577FF">
        <w:rPr>
          <w:rFonts w:asciiTheme="minorHAnsi" w:hAnsiTheme="minorHAnsi"/>
          <w:i/>
          <w:color w:val="000000"/>
          <w:sz w:val="24"/>
          <w:szCs w:val="24"/>
        </w:rPr>
        <w:t>”</w:t>
      </w:r>
      <w:r w:rsidR="00EC4A9D" w:rsidRPr="004577FF">
        <w:rPr>
          <w:rFonts w:asciiTheme="minorHAnsi" w:hAnsiTheme="minorHAnsi"/>
          <w:i/>
          <w:color w:val="000000"/>
          <w:sz w:val="24"/>
          <w:szCs w:val="24"/>
        </w:rPr>
        <w:t xml:space="preserve">  </w:t>
      </w:r>
    </w:p>
    <w:p w:rsidR="004577FF" w:rsidRPr="004577FF" w:rsidRDefault="004577FF" w:rsidP="00EC4A9D">
      <w:pPr>
        <w:rPr>
          <w:rFonts w:asciiTheme="minorHAnsi" w:hAnsiTheme="minorHAnsi"/>
          <w:i/>
          <w:color w:val="000000"/>
          <w:sz w:val="24"/>
          <w:szCs w:val="24"/>
        </w:rPr>
      </w:pPr>
    </w:p>
    <w:p w:rsidR="004577FF" w:rsidRPr="004577FF" w:rsidRDefault="004577FF" w:rsidP="00EC4A9D">
      <w:pPr>
        <w:rPr>
          <w:rFonts w:asciiTheme="minorHAnsi" w:hAnsiTheme="minorHAnsi"/>
          <w:i/>
          <w:color w:val="000000"/>
          <w:sz w:val="24"/>
          <w:szCs w:val="24"/>
        </w:rPr>
      </w:pPr>
      <w:r w:rsidRPr="004577FF">
        <w:rPr>
          <w:rFonts w:asciiTheme="minorHAnsi" w:hAnsiTheme="minorHAnsi"/>
          <w:i/>
          <w:color w:val="000000"/>
          <w:sz w:val="24"/>
          <w:szCs w:val="24"/>
        </w:rPr>
        <w:t>In (d)(1)(A)</w:t>
      </w:r>
      <w:r w:rsidR="0059653C">
        <w:rPr>
          <w:rFonts w:asciiTheme="minorHAnsi" w:hAnsiTheme="minorHAnsi"/>
          <w:i/>
          <w:color w:val="000000"/>
          <w:sz w:val="24"/>
          <w:szCs w:val="24"/>
        </w:rPr>
        <w:t xml:space="preserve">(i) and </w:t>
      </w:r>
      <w:r w:rsidRPr="004577FF">
        <w:rPr>
          <w:rFonts w:asciiTheme="minorHAnsi" w:hAnsiTheme="minorHAnsi"/>
          <w:i/>
          <w:color w:val="000000"/>
          <w:sz w:val="24"/>
          <w:szCs w:val="24"/>
        </w:rPr>
        <w:t>(ii), what is “POPAT”?  Is the term defined somewhere?</w:t>
      </w:r>
    </w:p>
    <w:p w:rsidR="00EC4A9D" w:rsidRPr="00D73543" w:rsidRDefault="00EC4A9D" w:rsidP="00EC4A9D">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EC4A9D" w:rsidRDefault="00EC4A9D" w:rsidP="00EC4A9D">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EC4A9D" w:rsidRDefault="00EC4A9D" w:rsidP="00EC4A9D">
      <w:pPr>
        <w:tabs>
          <w:tab w:val="left" w:pos="1296"/>
        </w:tabs>
        <w:jc w:val="both"/>
        <w:rPr>
          <w:rFonts w:ascii="Arial" w:hAnsi="Arial"/>
          <w:snapToGrid w:val="0"/>
          <w:sz w:val="22"/>
        </w:rPr>
      </w:pPr>
    </w:p>
    <w:p w:rsidR="00EC4A9D" w:rsidRPr="00155EA1" w:rsidRDefault="00EC4A9D" w:rsidP="00EC4A9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C4A9D" w:rsidRDefault="00EC4A9D" w:rsidP="00EC4A9D">
      <w:pPr>
        <w:tabs>
          <w:tab w:val="left" w:pos="1296"/>
        </w:tabs>
        <w:rPr>
          <w:rFonts w:ascii="Arial" w:hAnsi="Arial"/>
          <w:snapToGrid w:val="0"/>
          <w:sz w:val="22"/>
        </w:rPr>
      </w:pPr>
    </w:p>
    <w:p w:rsidR="00EC4A9D" w:rsidRDefault="00EC4A9D" w:rsidP="00EC4A9D">
      <w:pPr>
        <w:tabs>
          <w:tab w:val="left" w:pos="1296"/>
        </w:tabs>
        <w:rPr>
          <w:rFonts w:ascii="Arial" w:hAnsi="Arial"/>
          <w:snapToGrid w:val="0"/>
          <w:sz w:val="22"/>
        </w:rPr>
      </w:pPr>
    </w:p>
    <w:p w:rsidR="00EC4A9D" w:rsidRDefault="00EC4A9D" w:rsidP="00EC4A9D">
      <w:pPr>
        <w:rPr>
          <w:rFonts w:ascii="Arial" w:hAnsi="Arial"/>
          <w:snapToGrid w:val="0"/>
          <w:sz w:val="22"/>
        </w:rPr>
      </w:pPr>
      <w:r>
        <w:rPr>
          <w:rFonts w:ascii="Arial" w:hAnsi="Arial"/>
          <w:snapToGrid w:val="0"/>
          <w:sz w:val="22"/>
        </w:rPr>
        <w:t>Amanda J. Reeder</w:t>
      </w:r>
    </w:p>
    <w:p w:rsidR="00EC4A9D" w:rsidRDefault="00EC4A9D" w:rsidP="00EC4A9D">
      <w:pPr>
        <w:rPr>
          <w:rFonts w:ascii="Arial" w:hAnsi="Arial"/>
          <w:snapToGrid w:val="0"/>
          <w:sz w:val="22"/>
        </w:rPr>
      </w:pPr>
      <w:r>
        <w:rPr>
          <w:rFonts w:ascii="Arial" w:hAnsi="Arial"/>
          <w:snapToGrid w:val="0"/>
          <w:sz w:val="22"/>
        </w:rPr>
        <w:t>Commission Counsel</w:t>
      </w:r>
    </w:p>
    <w:p w:rsidR="0059653C" w:rsidRDefault="0059653C" w:rsidP="00EC4A9D">
      <w:pPr>
        <w:rPr>
          <w:rFonts w:ascii="Arial" w:hAnsi="Arial"/>
          <w:snapToGrid w:val="0"/>
          <w:sz w:val="22"/>
        </w:rPr>
      </w:pPr>
    </w:p>
    <w:p w:rsidR="0059653C" w:rsidRDefault="0059653C" w:rsidP="00EC4A9D">
      <w:pPr>
        <w:rPr>
          <w:rFonts w:ascii="Arial" w:hAnsi="Arial"/>
          <w:snapToGrid w:val="0"/>
          <w:sz w:val="22"/>
        </w:rPr>
      </w:pPr>
    </w:p>
    <w:p w:rsidR="00EC4A9D" w:rsidRDefault="00EC4A9D">
      <w:pPr>
        <w:rPr>
          <w:rFonts w:ascii="Book Antiqua" w:hAnsi="Book Antiqua"/>
          <w:color w:val="000000"/>
        </w:rPr>
      </w:pPr>
    </w:p>
    <w:p w:rsidR="00B97DDD" w:rsidRDefault="00B97DDD" w:rsidP="00B97DDD">
      <w:pPr>
        <w:pStyle w:val="Title"/>
        <w:ind w:left="864" w:firstLine="1296"/>
        <w:jc w:val="left"/>
        <w:outlineLvl w:val="0"/>
        <w:rPr>
          <w:rFonts w:ascii="Arial Black" w:hAnsi="Arial Black"/>
          <w:sz w:val="22"/>
          <w:u w:val="single"/>
        </w:rPr>
      </w:pPr>
      <w:r>
        <w:rPr>
          <w:rFonts w:ascii="Arial Black" w:hAnsi="Arial Black"/>
          <w:sz w:val="22"/>
          <w:u w:val="single"/>
        </w:rPr>
        <w:lastRenderedPageBreak/>
        <w:t>REQUEST FOR TECHNICAL CHANGE</w:t>
      </w:r>
    </w:p>
    <w:p w:rsidR="00B97DDD" w:rsidRDefault="00B97DDD" w:rsidP="00B97DDD">
      <w:pPr>
        <w:tabs>
          <w:tab w:val="left" w:pos="1296"/>
        </w:tabs>
        <w:jc w:val="center"/>
        <w:rPr>
          <w:snapToGrid w:val="0"/>
          <w:sz w:val="24"/>
        </w:rPr>
      </w:pPr>
      <w:r>
        <w:rPr>
          <w:rFonts w:ascii="Arial Black" w:hAnsi="Arial Black"/>
          <w:sz w:val="22"/>
          <w:u w:val="single"/>
        </w:rPr>
        <w:t>RULES SUBMITTED FOR G.S. 150B-19.1 RRC CERTIFICATION</w:t>
      </w:r>
    </w:p>
    <w:p w:rsidR="00B97DDD" w:rsidRDefault="00B97DDD" w:rsidP="00B97DDD">
      <w:pPr>
        <w:tabs>
          <w:tab w:val="left" w:pos="1296"/>
        </w:tabs>
        <w:jc w:val="center"/>
        <w:rPr>
          <w:snapToGrid w:val="0"/>
          <w:sz w:val="24"/>
        </w:rPr>
      </w:pPr>
    </w:p>
    <w:p w:rsidR="00B97DDD" w:rsidRPr="00673432" w:rsidRDefault="00B97DDD" w:rsidP="00B97DDD">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B97DDD" w:rsidRPr="00673432" w:rsidRDefault="00B97DDD" w:rsidP="00B97DDD">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09B .0502</w:t>
      </w:r>
    </w:p>
    <w:p w:rsidR="00B97DDD" w:rsidRDefault="00B97DDD" w:rsidP="00B97DDD">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B97DDD" w:rsidRPr="003A292F" w:rsidRDefault="00B97DDD" w:rsidP="00B97DDD">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B97DDD" w:rsidRDefault="00B97DDD" w:rsidP="00B97DDD">
      <w:pPr>
        <w:jc w:val="both"/>
        <w:rPr>
          <w:rFonts w:ascii="Arial" w:hAnsi="Arial"/>
          <w:snapToGrid w:val="0"/>
          <w:sz w:val="22"/>
        </w:rPr>
      </w:pPr>
    </w:p>
    <w:p w:rsidR="00B97DDD" w:rsidRPr="00EC4A9D" w:rsidRDefault="00B97DDD" w:rsidP="00B97DDD">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59653C" w:rsidRDefault="00B97DDD" w:rsidP="00B97DDD">
      <w:pPr>
        <w:rPr>
          <w:rFonts w:asciiTheme="minorHAnsi" w:hAnsiTheme="minorHAnsi"/>
          <w:i/>
          <w:color w:val="000000"/>
          <w:sz w:val="24"/>
          <w:szCs w:val="24"/>
        </w:rPr>
      </w:pPr>
      <w:r w:rsidRPr="004577FF">
        <w:rPr>
          <w:rFonts w:ascii="Book Antiqua" w:hAnsi="Book Antiqua"/>
          <w:i/>
          <w:color w:val="000000"/>
        </w:rPr>
        <w:br/>
      </w:r>
      <w:r w:rsidRPr="00B97DDD">
        <w:rPr>
          <w:rFonts w:asciiTheme="minorHAnsi" w:hAnsiTheme="minorHAnsi"/>
          <w:i/>
          <w:color w:val="000000"/>
          <w:sz w:val="24"/>
          <w:szCs w:val="24"/>
        </w:rPr>
        <w:t>Please repeal the term “two” correctly by striking the entire word.</w:t>
      </w:r>
      <w:r w:rsidR="0059653C">
        <w:rPr>
          <w:rFonts w:asciiTheme="minorHAnsi" w:hAnsiTheme="minorHAnsi"/>
          <w:i/>
          <w:color w:val="000000"/>
          <w:sz w:val="24"/>
          <w:szCs w:val="24"/>
        </w:rPr>
        <w:t xml:space="preserve">  </w:t>
      </w:r>
    </w:p>
    <w:p w:rsidR="0059653C" w:rsidRDefault="0059653C" w:rsidP="00B97DDD">
      <w:pPr>
        <w:rPr>
          <w:rFonts w:asciiTheme="minorHAnsi" w:hAnsiTheme="minorHAnsi"/>
          <w:i/>
          <w:color w:val="000000"/>
          <w:sz w:val="24"/>
          <w:szCs w:val="24"/>
        </w:rPr>
      </w:pPr>
    </w:p>
    <w:p w:rsidR="0059653C" w:rsidRPr="0059653C" w:rsidRDefault="0059653C" w:rsidP="00B97DDD">
      <w:pPr>
        <w:rPr>
          <w:rFonts w:asciiTheme="minorHAnsi" w:hAnsiTheme="minorHAnsi"/>
          <w:i/>
          <w:color w:val="000000"/>
          <w:sz w:val="24"/>
          <w:szCs w:val="24"/>
        </w:rPr>
      </w:pPr>
      <w:r>
        <w:rPr>
          <w:rFonts w:asciiTheme="minorHAnsi" w:hAnsiTheme="minorHAnsi"/>
          <w:i/>
          <w:color w:val="000000"/>
          <w:sz w:val="24"/>
          <w:szCs w:val="24"/>
        </w:rPr>
        <w:t>In (b)(1), does the Commission intend a difference between “attend” and “participate”?</w:t>
      </w:r>
    </w:p>
    <w:p w:rsidR="00B97DDD" w:rsidRDefault="00B97DDD" w:rsidP="00B97DDD">
      <w:pPr>
        <w:rPr>
          <w:rFonts w:ascii="Book Antiqua" w:hAnsi="Book Antiqua"/>
          <w:color w:val="000000"/>
        </w:rPr>
      </w:pPr>
    </w:p>
    <w:p w:rsidR="00B97DDD" w:rsidRPr="00D73543" w:rsidRDefault="00B97DDD" w:rsidP="00B97DDD">
      <w:pPr>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B97DDD" w:rsidRDefault="00B97DDD" w:rsidP="00B97DDD">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B97DDD" w:rsidRDefault="00B97DDD" w:rsidP="00B97DDD">
      <w:pPr>
        <w:tabs>
          <w:tab w:val="left" w:pos="1296"/>
        </w:tabs>
        <w:jc w:val="both"/>
        <w:rPr>
          <w:rFonts w:ascii="Arial" w:hAnsi="Arial"/>
          <w:snapToGrid w:val="0"/>
          <w:sz w:val="22"/>
        </w:rPr>
      </w:pPr>
    </w:p>
    <w:p w:rsidR="00B97DDD" w:rsidRPr="00155EA1" w:rsidRDefault="00B97DDD" w:rsidP="00B97DD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97DDD" w:rsidRDefault="00B97DDD" w:rsidP="00B97DDD">
      <w:pPr>
        <w:tabs>
          <w:tab w:val="left" w:pos="1296"/>
        </w:tabs>
        <w:rPr>
          <w:rFonts w:ascii="Arial" w:hAnsi="Arial"/>
          <w:snapToGrid w:val="0"/>
          <w:sz w:val="22"/>
        </w:rPr>
      </w:pPr>
    </w:p>
    <w:p w:rsidR="00B97DDD" w:rsidRDefault="00B97DDD" w:rsidP="00B97DDD">
      <w:pPr>
        <w:tabs>
          <w:tab w:val="left" w:pos="1296"/>
        </w:tabs>
        <w:rPr>
          <w:rFonts w:ascii="Arial" w:hAnsi="Arial"/>
          <w:snapToGrid w:val="0"/>
          <w:sz w:val="22"/>
        </w:rPr>
      </w:pPr>
    </w:p>
    <w:p w:rsidR="00B97DDD" w:rsidRDefault="00B97DDD" w:rsidP="00B97DDD">
      <w:pPr>
        <w:rPr>
          <w:rFonts w:ascii="Arial" w:hAnsi="Arial"/>
          <w:snapToGrid w:val="0"/>
          <w:sz w:val="22"/>
        </w:rPr>
      </w:pPr>
      <w:r>
        <w:rPr>
          <w:rFonts w:ascii="Arial" w:hAnsi="Arial"/>
          <w:snapToGrid w:val="0"/>
          <w:sz w:val="22"/>
        </w:rPr>
        <w:t>Amanda J. Reeder</w:t>
      </w:r>
    </w:p>
    <w:p w:rsidR="00B97DDD" w:rsidRDefault="00B97DDD" w:rsidP="00B97DDD">
      <w:pPr>
        <w:rPr>
          <w:rFonts w:ascii="Arial" w:hAnsi="Arial"/>
          <w:snapToGrid w:val="0"/>
          <w:sz w:val="22"/>
        </w:rPr>
      </w:pPr>
      <w:r>
        <w:rPr>
          <w:rFonts w:ascii="Arial" w:hAnsi="Arial"/>
          <w:snapToGrid w:val="0"/>
          <w:sz w:val="22"/>
        </w:rPr>
        <w:t>Commission Counsel</w:t>
      </w: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B97DDD" w:rsidRDefault="00B97DD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EC4A9D" w:rsidRDefault="00EC4A9D">
      <w:pPr>
        <w:rPr>
          <w:rFonts w:ascii="Book Antiqua" w:hAnsi="Book Antiqua"/>
          <w:color w:val="000000"/>
        </w:rPr>
      </w:pPr>
    </w:p>
    <w:p w:rsidR="00322A00" w:rsidRDefault="00425E86">
      <w:r>
        <w:rPr>
          <w:rFonts w:ascii="Book Antiqua" w:hAnsi="Book Antiqua"/>
          <w:color w:val="000000"/>
        </w:rPr>
        <w:br/>
      </w:r>
    </w:p>
    <w:p w:rsidR="0059653C" w:rsidRDefault="0059653C"/>
    <w:p w:rsidR="0059653C" w:rsidRDefault="0059653C"/>
    <w:p w:rsidR="0059653C" w:rsidRDefault="0059653C"/>
    <w:p w:rsidR="0059653C" w:rsidRDefault="0059653C"/>
    <w:p w:rsidR="00322A00" w:rsidRDefault="00322A00" w:rsidP="00322A00">
      <w:pPr>
        <w:pStyle w:val="Title"/>
        <w:outlineLvl w:val="0"/>
        <w:rPr>
          <w:rFonts w:ascii="Arial Black" w:hAnsi="Arial Black"/>
          <w:sz w:val="22"/>
          <w:u w:val="single"/>
        </w:rPr>
      </w:pPr>
      <w:r>
        <w:rPr>
          <w:rFonts w:ascii="Arial Black" w:hAnsi="Arial Black"/>
          <w:sz w:val="22"/>
          <w:u w:val="single"/>
        </w:rPr>
        <w:t>REQUEST FOR TECHNICAL CHANGE</w:t>
      </w:r>
    </w:p>
    <w:p w:rsidR="00322A00" w:rsidRDefault="00322A00" w:rsidP="00322A00">
      <w:pPr>
        <w:tabs>
          <w:tab w:val="left" w:pos="1296"/>
        </w:tabs>
        <w:jc w:val="center"/>
        <w:rPr>
          <w:snapToGrid w:val="0"/>
          <w:sz w:val="24"/>
        </w:rPr>
      </w:pPr>
      <w:r>
        <w:rPr>
          <w:rFonts w:ascii="Arial Black" w:hAnsi="Arial Black"/>
          <w:sz w:val="22"/>
          <w:u w:val="single"/>
        </w:rPr>
        <w:t>RULES SUBMITTED FOR G.S. 150B-19.1 RRC CERTIFICATION</w:t>
      </w:r>
    </w:p>
    <w:p w:rsidR="00322A00" w:rsidRDefault="00322A00" w:rsidP="00322A00">
      <w:pPr>
        <w:tabs>
          <w:tab w:val="left" w:pos="1296"/>
        </w:tabs>
        <w:jc w:val="center"/>
        <w:rPr>
          <w:snapToGrid w:val="0"/>
          <w:sz w:val="24"/>
        </w:rPr>
      </w:pPr>
    </w:p>
    <w:p w:rsidR="00322A00" w:rsidRPr="00673432" w:rsidRDefault="00322A00" w:rsidP="00322A00">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322A00" w:rsidRPr="00673432" w:rsidRDefault="00322A00" w:rsidP="00322A00">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09E .0105</w:t>
      </w:r>
    </w:p>
    <w:p w:rsidR="00322A00" w:rsidRDefault="00322A00" w:rsidP="00322A0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322A00" w:rsidRPr="003A292F" w:rsidRDefault="00322A00" w:rsidP="00322A00">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322A00" w:rsidRDefault="00322A00" w:rsidP="00322A00">
      <w:pPr>
        <w:jc w:val="both"/>
        <w:rPr>
          <w:rFonts w:ascii="Arial" w:hAnsi="Arial"/>
          <w:snapToGrid w:val="0"/>
          <w:sz w:val="22"/>
        </w:rPr>
      </w:pPr>
    </w:p>
    <w:p w:rsidR="00322A00" w:rsidRDefault="00322A00" w:rsidP="00322A00">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322A00" w:rsidRPr="00AE31B0" w:rsidRDefault="00322A00" w:rsidP="00322A00">
      <w:pPr>
        <w:pStyle w:val="BodyText"/>
        <w:jc w:val="both"/>
        <w:rPr>
          <w:rFonts w:asciiTheme="minorHAnsi" w:hAnsiTheme="minorHAnsi"/>
          <w:i/>
          <w:color w:val="000000"/>
        </w:rPr>
      </w:pPr>
      <w:r w:rsidRPr="00AE31B0">
        <w:rPr>
          <w:rFonts w:asciiTheme="minorHAnsi" w:hAnsiTheme="minorHAnsi"/>
          <w:i/>
          <w:color w:val="000000"/>
        </w:rPr>
        <w:t>Before publication, please remove the highlights and bracket to show changes within the rule.</w:t>
      </w:r>
      <w:r w:rsidR="00EA6A14">
        <w:rPr>
          <w:rFonts w:asciiTheme="minorHAnsi" w:hAnsiTheme="minorHAnsi"/>
          <w:i/>
          <w:color w:val="000000"/>
        </w:rPr>
        <w:t xml:space="preserve">  Please check the line spacing to ensure it is 1.5, rather than double.</w:t>
      </w:r>
    </w:p>
    <w:p w:rsidR="00322A00" w:rsidRPr="00AE31B0" w:rsidRDefault="00322A00" w:rsidP="00322A00">
      <w:pPr>
        <w:pStyle w:val="BodyText"/>
        <w:jc w:val="both"/>
        <w:rPr>
          <w:rFonts w:asciiTheme="minorHAnsi" w:hAnsiTheme="minorHAnsi"/>
          <w:i/>
          <w:color w:val="000000"/>
        </w:rPr>
      </w:pPr>
      <w:r w:rsidRPr="00AE31B0">
        <w:rPr>
          <w:rFonts w:asciiTheme="minorHAnsi" w:hAnsiTheme="minorHAnsi"/>
          <w:i/>
          <w:color w:val="000000"/>
        </w:rPr>
        <w:t xml:space="preserve">Replace the </w:t>
      </w:r>
      <w:r w:rsidR="0059653C">
        <w:rPr>
          <w:rFonts w:asciiTheme="minorHAnsi" w:hAnsiTheme="minorHAnsi"/>
          <w:i/>
          <w:color w:val="000000"/>
        </w:rPr>
        <w:t>colon at the end of (a)(4) with a semicolon.</w:t>
      </w:r>
    </w:p>
    <w:p w:rsidR="00322A00" w:rsidRPr="00AE31B0" w:rsidRDefault="00322A00" w:rsidP="00322A00">
      <w:pPr>
        <w:pStyle w:val="BodyText"/>
        <w:jc w:val="both"/>
        <w:rPr>
          <w:rFonts w:asciiTheme="minorHAnsi" w:hAnsiTheme="minorHAnsi"/>
          <w:i/>
          <w:color w:val="000000"/>
        </w:rPr>
      </w:pPr>
      <w:r w:rsidRPr="00AE31B0">
        <w:rPr>
          <w:rFonts w:asciiTheme="minorHAnsi" w:hAnsiTheme="minorHAnsi"/>
          <w:i/>
          <w:color w:val="000000"/>
        </w:rPr>
        <w:t>In (b),</w:t>
      </w:r>
      <w:r w:rsidR="00EA6A14">
        <w:rPr>
          <w:rFonts w:asciiTheme="minorHAnsi" w:hAnsiTheme="minorHAnsi"/>
          <w:i/>
          <w:color w:val="000000"/>
        </w:rPr>
        <w:t xml:space="preserve"> delete the “as” and</w:t>
      </w:r>
      <w:r w:rsidRPr="00AE31B0">
        <w:rPr>
          <w:rFonts w:asciiTheme="minorHAnsi" w:hAnsiTheme="minorHAnsi"/>
          <w:i/>
          <w:color w:val="000000"/>
        </w:rPr>
        <w:t xml:space="preserve"> just state "published by</w:t>
      </w:r>
      <w:r>
        <w:rPr>
          <w:rFonts w:asciiTheme="minorHAnsi" w:hAnsiTheme="minorHAnsi"/>
          <w:i/>
          <w:color w:val="000000"/>
        </w:rPr>
        <w:t>."</w:t>
      </w:r>
      <w:r w:rsidRPr="00AE31B0">
        <w:rPr>
          <w:rFonts w:asciiTheme="minorHAnsi" w:hAnsiTheme="minorHAnsi"/>
          <w:i/>
          <w:color w:val="000000"/>
        </w:rPr>
        <w:t xml:space="preserve">  </w:t>
      </w:r>
    </w:p>
    <w:p w:rsidR="00322A00" w:rsidRPr="00AE31B0" w:rsidRDefault="00322A00" w:rsidP="00322A00">
      <w:pPr>
        <w:pStyle w:val="BodyText"/>
        <w:jc w:val="both"/>
        <w:rPr>
          <w:rFonts w:asciiTheme="minorHAnsi" w:hAnsiTheme="minorHAnsi"/>
          <w:i/>
          <w:color w:val="000000"/>
        </w:rPr>
      </w:pPr>
      <w:r w:rsidRPr="00AE31B0">
        <w:rPr>
          <w:rFonts w:asciiTheme="minorHAnsi" w:hAnsiTheme="minorHAnsi"/>
          <w:i/>
          <w:color w:val="000000"/>
        </w:rPr>
        <w:t xml:space="preserve">In (c), if it's a publication, why isn't "In-Service Lesson Plans" in quotes?  </w:t>
      </w:r>
    </w:p>
    <w:p w:rsidR="00322A00" w:rsidRPr="00AE31B0" w:rsidRDefault="00322A00" w:rsidP="00322A00">
      <w:pPr>
        <w:pStyle w:val="BodyText"/>
        <w:jc w:val="both"/>
        <w:rPr>
          <w:rFonts w:asciiTheme="minorHAnsi" w:hAnsiTheme="minorHAnsi"/>
          <w:i/>
          <w:color w:val="000000"/>
        </w:rPr>
      </w:pPr>
      <w:r w:rsidRPr="00AE31B0">
        <w:rPr>
          <w:rFonts w:asciiTheme="minorHAnsi" w:hAnsiTheme="minorHAnsi"/>
          <w:i/>
          <w:color w:val="000000"/>
        </w:rPr>
        <w:t xml:space="preserve">In (d), </w:t>
      </w:r>
      <w:r>
        <w:rPr>
          <w:rFonts w:asciiTheme="minorHAnsi" w:hAnsiTheme="minorHAnsi"/>
          <w:i/>
          <w:color w:val="000000"/>
        </w:rPr>
        <w:t xml:space="preserve">delete “approximate” on line 6.  Make this </w:t>
      </w:r>
      <w:r w:rsidR="00EA6A14">
        <w:rPr>
          <w:rFonts w:asciiTheme="minorHAnsi" w:hAnsiTheme="minorHAnsi"/>
          <w:i/>
          <w:color w:val="000000"/>
        </w:rPr>
        <w:t>Paragraph</w:t>
      </w:r>
      <w:r>
        <w:rPr>
          <w:rFonts w:asciiTheme="minorHAnsi" w:hAnsiTheme="minorHAnsi"/>
          <w:i/>
          <w:color w:val="000000"/>
        </w:rPr>
        <w:t xml:space="preserve"> two sentences.  End the first sentence after “increments.” Delete the “however” and begin the second sentence “A student…”  I think the language can be simpler without losing the meaning.  I suggest, “A student who completes the online in-service training topic shall receive the number of credits that corresponds to the number of hours of traditional classroom training, regardless of the amount of time the student spends completing the course.”  </w:t>
      </w:r>
    </w:p>
    <w:p w:rsidR="00322A00" w:rsidRPr="00AE31B0" w:rsidRDefault="00322A00" w:rsidP="00322A00">
      <w:pPr>
        <w:pStyle w:val="BodyText"/>
        <w:jc w:val="both"/>
        <w:rPr>
          <w:rFonts w:asciiTheme="minorHAnsi" w:hAnsiTheme="minorHAnsi"/>
          <w:i/>
          <w:color w:val="000000"/>
        </w:rPr>
      </w:pPr>
      <w:r w:rsidRPr="00AE31B0">
        <w:rPr>
          <w:rFonts w:asciiTheme="minorHAnsi" w:hAnsiTheme="minorHAnsi"/>
          <w:i/>
          <w:color w:val="000000"/>
        </w:rPr>
        <w:t xml:space="preserve"> In (e), spell out numbers one through nine and use numerals for 10 or above.  Don't use both.  What is the difference between (e)(3) and (e)(4) other than delivery of the initial course?  Since the consequences are the same, why are they set out in separate subparagraphs?</w:t>
      </w:r>
    </w:p>
    <w:p w:rsidR="00322A00" w:rsidRPr="00D73543" w:rsidRDefault="00322A00" w:rsidP="00322A00">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322A00" w:rsidRDefault="00322A00" w:rsidP="00322A00">
      <w:pPr>
        <w:pStyle w:val="BodyText"/>
        <w:jc w:val="both"/>
        <w:rPr>
          <w:rFonts w:ascii="Arial" w:hAnsi="Arial"/>
          <w:sz w:val="22"/>
        </w:rPr>
      </w:pPr>
      <w:r>
        <w:rPr>
          <w:rFonts w:ascii="Arial" w:hAnsi="Arial"/>
          <w:sz w:val="22"/>
        </w:rPr>
        <w:lastRenderedPageBreak/>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322A00" w:rsidRDefault="00322A00" w:rsidP="00322A00">
      <w:pPr>
        <w:tabs>
          <w:tab w:val="left" w:pos="1296"/>
        </w:tabs>
        <w:jc w:val="both"/>
        <w:rPr>
          <w:rFonts w:ascii="Arial" w:hAnsi="Arial"/>
          <w:snapToGrid w:val="0"/>
          <w:sz w:val="22"/>
        </w:rPr>
      </w:pPr>
    </w:p>
    <w:p w:rsidR="00322A00" w:rsidRPr="00155EA1" w:rsidRDefault="00322A00" w:rsidP="00322A0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22A00" w:rsidRDefault="00322A00" w:rsidP="00322A00">
      <w:pPr>
        <w:tabs>
          <w:tab w:val="left" w:pos="1296"/>
        </w:tabs>
        <w:rPr>
          <w:rFonts w:ascii="Arial" w:hAnsi="Arial"/>
          <w:snapToGrid w:val="0"/>
          <w:sz w:val="22"/>
        </w:rPr>
      </w:pPr>
    </w:p>
    <w:p w:rsidR="00322A00" w:rsidRDefault="00322A00" w:rsidP="00322A00">
      <w:pPr>
        <w:tabs>
          <w:tab w:val="left" w:pos="1296"/>
        </w:tabs>
        <w:rPr>
          <w:rFonts w:ascii="Arial" w:hAnsi="Arial"/>
          <w:snapToGrid w:val="0"/>
          <w:sz w:val="22"/>
        </w:rPr>
      </w:pPr>
    </w:p>
    <w:p w:rsidR="00322A00" w:rsidRDefault="00322A00" w:rsidP="00322A00">
      <w:pPr>
        <w:rPr>
          <w:rFonts w:ascii="Arial" w:hAnsi="Arial"/>
          <w:snapToGrid w:val="0"/>
          <w:sz w:val="22"/>
        </w:rPr>
      </w:pPr>
      <w:r>
        <w:rPr>
          <w:rFonts w:ascii="Arial" w:hAnsi="Arial"/>
          <w:snapToGrid w:val="0"/>
          <w:sz w:val="22"/>
        </w:rPr>
        <w:t>Amanda J. Reeder</w:t>
      </w:r>
    </w:p>
    <w:p w:rsidR="00322A00" w:rsidRDefault="00322A00" w:rsidP="00322A00">
      <w:pPr>
        <w:rPr>
          <w:rFonts w:ascii="Arial" w:hAnsi="Arial"/>
          <w:snapToGrid w:val="0"/>
          <w:sz w:val="22"/>
        </w:rPr>
      </w:pPr>
      <w:r>
        <w:rPr>
          <w:rFonts w:ascii="Arial" w:hAnsi="Arial"/>
          <w:snapToGrid w:val="0"/>
          <w:sz w:val="22"/>
        </w:rPr>
        <w:t>Commission Counsel</w:t>
      </w:r>
    </w:p>
    <w:p w:rsidR="00B97DDD" w:rsidRDefault="00B97DDD">
      <w:r>
        <w:br w:type="page"/>
      </w:r>
    </w:p>
    <w:p w:rsidR="00B97DDD" w:rsidRDefault="00B97DDD" w:rsidP="00B97DDD">
      <w:pPr>
        <w:pStyle w:val="Title"/>
        <w:ind w:left="864" w:firstLine="1296"/>
        <w:jc w:val="left"/>
        <w:outlineLvl w:val="0"/>
        <w:rPr>
          <w:rFonts w:ascii="Arial Black" w:hAnsi="Arial Black"/>
          <w:sz w:val="22"/>
          <w:u w:val="single"/>
        </w:rPr>
      </w:pPr>
      <w:r>
        <w:rPr>
          <w:rFonts w:ascii="Arial Black" w:hAnsi="Arial Black"/>
          <w:sz w:val="22"/>
          <w:u w:val="single"/>
        </w:rPr>
        <w:lastRenderedPageBreak/>
        <w:t>REQUEST FOR TECHNICAL CHANGE</w:t>
      </w:r>
    </w:p>
    <w:p w:rsidR="00B97DDD" w:rsidRDefault="00B97DDD" w:rsidP="00B97DDD">
      <w:pPr>
        <w:tabs>
          <w:tab w:val="left" w:pos="1296"/>
        </w:tabs>
        <w:jc w:val="center"/>
        <w:rPr>
          <w:snapToGrid w:val="0"/>
          <w:sz w:val="24"/>
        </w:rPr>
      </w:pPr>
      <w:r>
        <w:rPr>
          <w:rFonts w:ascii="Arial Black" w:hAnsi="Arial Black"/>
          <w:sz w:val="22"/>
          <w:u w:val="single"/>
        </w:rPr>
        <w:t>RULES SUBMITTED FOR G.S. 150B-19.1 RRC CERTIFICATION</w:t>
      </w:r>
    </w:p>
    <w:p w:rsidR="00B97DDD" w:rsidRDefault="00B97DDD" w:rsidP="00B97DDD">
      <w:pPr>
        <w:tabs>
          <w:tab w:val="left" w:pos="1296"/>
        </w:tabs>
        <w:jc w:val="center"/>
        <w:rPr>
          <w:snapToGrid w:val="0"/>
          <w:sz w:val="24"/>
        </w:rPr>
      </w:pPr>
    </w:p>
    <w:p w:rsidR="00B97DDD" w:rsidRPr="00673432" w:rsidRDefault="00B97DDD" w:rsidP="00B97DDD">
      <w:pPr>
        <w:spacing w:line="360" w:lineRule="auto"/>
        <w:outlineLvl w:val="0"/>
        <w:rPr>
          <w:rFonts w:ascii="Arial" w:hAnsi="Arial"/>
          <w:snapToGrid w:val="0"/>
          <w:sz w:val="22"/>
        </w:rPr>
      </w:pPr>
      <w:r w:rsidRPr="00673432">
        <w:rPr>
          <w:rFonts w:ascii="Arial" w:hAnsi="Arial"/>
          <w:snapToGrid w:val="0"/>
          <w:sz w:val="22"/>
        </w:rPr>
        <w:t>AGENCY:</w:t>
      </w:r>
      <w:r w:rsidRPr="00673432">
        <w:rPr>
          <w:rFonts w:ascii="Arial" w:hAnsi="Arial"/>
          <w:snapToGrid w:val="0"/>
          <w:sz w:val="22"/>
        </w:rPr>
        <w:tab/>
      </w:r>
      <w:r>
        <w:rPr>
          <w:rFonts w:ascii="Arial" w:hAnsi="Arial"/>
          <w:snapToGrid w:val="0"/>
          <w:sz w:val="22"/>
        </w:rPr>
        <w:t>Criminal Justice Education and Training Standards Commission</w:t>
      </w:r>
    </w:p>
    <w:p w:rsidR="00B97DDD" w:rsidRPr="00673432" w:rsidRDefault="00B97DDD" w:rsidP="00B97DDD">
      <w:pPr>
        <w:spacing w:line="360" w:lineRule="auto"/>
        <w:outlineLvl w:val="0"/>
        <w:rPr>
          <w:rFonts w:ascii="Arial" w:hAnsi="Arial"/>
          <w:snapToGrid w:val="0"/>
          <w:sz w:val="22"/>
        </w:rPr>
      </w:pPr>
      <w:r w:rsidRPr="00673432">
        <w:rPr>
          <w:rFonts w:ascii="Arial" w:hAnsi="Arial"/>
          <w:snapToGrid w:val="0"/>
          <w:sz w:val="22"/>
        </w:rPr>
        <w:t>RULE CITATION:</w:t>
      </w:r>
      <w:r w:rsidRPr="00673432">
        <w:rPr>
          <w:rFonts w:ascii="Arial" w:hAnsi="Arial"/>
          <w:snapToGrid w:val="0"/>
          <w:sz w:val="22"/>
        </w:rPr>
        <w:tab/>
      </w:r>
      <w:r>
        <w:rPr>
          <w:rFonts w:ascii="Arial" w:hAnsi="Arial"/>
          <w:snapToGrid w:val="0"/>
          <w:sz w:val="22"/>
        </w:rPr>
        <w:t>12 NCAC 09G .0311</w:t>
      </w:r>
    </w:p>
    <w:p w:rsidR="00B97DDD" w:rsidRDefault="00B97DDD" w:rsidP="0059653C">
      <w:pPr>
        <w:spacing w:line="360" w:lineRule="auto"/>
        <w:outlineLvl w:val="0"/>
        <w:rPr>
          <w:rFonts w:ascii="Arial" w:hAnsi="Arial"/>
          <w:b/>
          <w:i/>
          <w:sz w:val="22"/>
        </w:rPr>
      </w:pPr>
      <w:r>
        <w:rPr>
          <w:rFonts w:ascii="Arial" w:hAnsi="Arial"/>
          <w:snapToGrid w:val="0"/>
          <w:sz w:val="22"/>
        </w:rPr>
        <w:t>DEADLINE FOR RECEIPT:</w:t>
      </w:r>
      <w:r>
        <w:rPr>
          <w:rFonts w:ascii="Arial" w:hAnsi="Arial"/>
          <w:snapToGrid w:val="0"/>
          <w:sz w:val="22"/>
        </w:rPr>
        <w:tab/>
      </w:r>
      <w:r w:rsidR="0059653C" w:rsidRPr="0059653C">
        <w:rPr>
          <w:rFonts w:ascii="Arial" w:hAnsi="Arial"/>
          <w:b/>
          <w:snapToGrid w:val="0"/>
          <w:sz w:val="22"/>
        </w:rPr>
        <w:t>Tuesday, May 14, 2013</w:t>
      </w:r>
    </w:p>
    <w:p w:rsidR="00B97DDD" w:rsidRPr="003A292F" w:rsidRDefault="00B97DDD" w:rsidP="00B97DDD">
      <w:pPr>
        <w:jc w:val="both"/>
        <w:rPr>
          <w:rFonts w:ascii="Arial" w:hAnsi="Arial"/>
          <w:snapToGrid w:val="0"/>
          <w:sz w:val="22"/>
        </w:rPr>
      </w:pPr>
      <w:r w:rsidRPr="003A292F">
        <w:rPr>
          <w:rFonts w:ascii="Arial" w:hAnsi="Arial"/>
          <w:snapToGrid w:val="0"/>
          <w:sz w:val="22"/>
        </w:rPr>
        <w:t>The Rules Review Commission staff has completed its opinion review of this rule or set of rules your agency filed with the RRC for review and certification by the RRC at its next meeting.  The Commission has not yet met and therefore there has not been a determination as to whether the rule will be certified.</w:t>
      </w:r>
    </w:p>
    <w:p w:rsidR="00B97DDD" w:rsidRDefault="00B97DDD" w:rsidP="00B97DDD">
      <w:pPr>
        <w:jc w:val="both"/>
        <w:rPr>
          <w:rFonts w:ascii="Arial" w:hAnsi="Arial"/>
          <w:snapToGrid w:val="0"/>
          <w:sz w:val="22"/>
        </w:rPr>
      </w:pPr>
    </w:p>
    <w:p w:rsidR="00B97DDD" w:rsidRPr="00EC4A9D" w:rsidRDefault="00B97DDD" w:rsidP="00B97DDD">
      <w:pPr>
        <w:pStyle w:val="BodyText"/>
        <w:spacing w:before="0"/>
        <w:jc w:val="both"/>
        <w:rPr>
          <w:rFonts w:ascii="Arial" w:hAnsi="Arial"/>
          <w:i/>
          <w:sz w:val="22"/>
        </w:rPr>
      </w:pPr>
      <w:r>
        <w:rPr>
          <w:rFonts w:ascii="Arial" w:hAnsi="Arial"/>
          <w:sz w:val="22"/>
        </w:rPr>
        <w:t>In reviewing these rules, the staff determined that one or more technical changes need to be made. It will be easier to make these changes now than after the rule is given public notice in the NCR since no additional formatting to show a change from the original notice is required. Members of the public would best be served by seeing these changes early. While certification for publication in the NCR is not contingent on meeting these requests, approval of these rules after adoption may well be contingent on making the changes. If by some chance your making these changes introduced an error or unintended consequence into the rule, that mistake would stand a better chance of being discovered in the course of the notice and comment period rather than introducing them at the end of the process.</w:t>
      </w:r>
    </w:p>
    <w:p w:rsidR="00B97DDD" w:rsidRDefault="00B97DDD" w:rsidP="00B97DDD">
      <w:pPr>
        <w:pStyle w:val="BodyText"/>
        <w:jc w:val="both"/>
        <w:rPr>
          <w:rFonts w:asciiTheme="minorHAnsi" w:hAnsiTheme="minorHAnsi"/>
          <w:i/>
          <w:color w:val="000000"/>
        </w:rPr>
      </w:pPr>
      <w:r w:rsidRPr="00B97DDD">
        <w:rPr>
          <w:rFonts w:asciiTheme="minorHAnsi" w:hAnsiTheme="minorHAnsi"/>
          <w:i/>
          <w:color w:val="000000"/>
        </w:rPr>
        <w:t>Put</w:t>
      </w:r>
      <w:r>
        <w:rPr>
          <w:rFonts w:asciiTheme="minorHAnsi" w:hAnsiTheme="minorHAnsi"/>
          <w:i/>
          <w:color w:val="000000"/>
        </w:rPr>
        <w:t xml:space="preserve"> an "and" at the end of (b)(3), assuming that is what you mean.  Strike the “and” at the end of (b)(2).</w:t>
      </w:r>
    </w:p>
    <w:p w:rsidR="00B97DDD" w:rsidRDefault="00B97DDD" w:rsidP="00B97DDD">
      <w:pPr>
        <w:pStyle w:val="BodyText"/>
        <w:jc w:val="both"/>
        <w:rPr>
          <w:rFonts w:asciiTheme="minorHAnsi" w:hAnsiTheme="minorHAnsi"/>
          <w:i/>
          <w:color w:val="000000"/>
        </w:rPr>
      </w:pPr>
      <w:r>
        <w:rPr>
          <w:rFonts w:asciiTheme="minorHAnsi" w:hAnsiTheme="minorHAnsi"/>
          <w:i/>
          <w:color w:val="000000"/>
        </w:rPr>
        <w:t xml:space="preserve">In </w:t>
      </w:r>
      <w:r w:rsidR="009F0B0A">
        <w:rPr>
          <w:rFonts w:asciiTheme="minorHAnsi" w:hAnsiTheme="minorHAnsi"/>
          <w:i/>
          <w:color w:val="000000"/>
        </w:rPr>
        <w:t>(c), change the reference to “Rule .0310 of this Section”</w:t>
      </w:r>
    </w:p>
    <w:p w:rsidR="00B97DDD" w:rsidRPr="00B97DDD" w:rsidRDefault="00B97DDD" w:rsidP="00B97DDD">
      <w:pPr>
        <w:pStyle w:val="BodyText"/>
        <w:jc w:val="both"/>
        <w:rPr>
          <w:rFonts w:asciiTheme="minorHAnsi" w:hAnsiTheme="minorHAnsi"/>
          <w:i/>
          <w:color w:val="000000"/>
        </w:rPr>
      </w:pPr>
      <w:r w:rsidRPr="00B97DDD">
        <w:rPr>
          <w:rFonts w:asciiTheme="minorHAnsi" w:hAnsiTheme="minorHAnsi"/>
          <w:i/>
          <w:color w:val="000000"/>
        </w:rPr>
        <w:t xml:space="preserve">Will the new language </w:t>
      </w:r>
      <w:r>
        <w:rPr>
          <w:rFonts w:asciiTheme="minorHAnsi" w:hAnsiTheme="minorHAnsi"/>
          <w:i/>
          <w:color w:val="000000"/>
        </w:rPr>
        <w:t xml:space="preserve">in (b)(4) </w:t>
      </w:r>
      <w:r w:rsidRPr="00B97DDD">
        <w:rPr>
          <w:rFonts w:asciiTheme="minorHAnsi" w:hAnsiTheme="minorHAnsi"/>
          <w:i/>
          <w:color w:val="000000"/>
        </w:rPr>
        <w:t>affect (</w:t>
      </w:r>
      <w:r w:rsidR="009F0B0A">
        <w:rPr>
          <w:rFonts w:asciiTheme="minorHAnsi" w:hAnsiTheme="minorHAnsi"/>
          <w:i/>
          <w:color w:val="000000"/>
        </w:rPr>
        <w:t>d</w:t>
      </w:r>
      <w:r w:rsidRPr="00B97DDD">
        <w:rPr>
          <w:rFonts w:asciiTheme="minorHAnsi" w:hAnsiTheme="minorHAnsi"/>
          <w:i/>
          <w:color w:val="000000"/>
        </w:rPr>
        <w:t>)?</w:t>
      </w:r>
    </w:p>
    <w:p w:rsidR="00B97DDD" w:rsidRPr="00D73543" w:rsidRDefault="00B97DDD" w:rsidP="00B97DDD">
      <w:pPr>
        <w:pStyle w:val="BodyText"/>
        <w:jc w:val="both"/>
        <w:rPr>
          <w:rFonts w:ascii="Arial" w:hAnsi="Arial"/>
          <w:b/>
          <w:i/>
          <w:sz w:val="22"/>
        </w:rPr>
      </w:pPr>
      <w:r>
        <w:rPr>
          <w:rFonts w:ascii="Arial" w:hAnsi="Arial"/>
          <w:b/>
          <w:i/>
          <w:sz w:val="22"/>
        </w:rPr>
        <w:t xml:space="preserve">Please note: in making any requested, suggested or desired changes, this rule does NOT become “proposed for amendment </w:t>
      </w:r>
      <w:r>
        <w:rPr>
          <w:rFonts w:ascii="Arial" w:hAnsi="Arial"/>
          <w:b/>
          <w:i/>
          <w:sz w:val="22"/>
          <w:u w:val="single"/>
        </w:rPr>
        <w:t>with changes.”</w:t>
      </w:r>
      <w:r>
        <w:rPr>
          <w:rFonts w:ascii="Arial" w:hAnsi="Arial"/>
          <w:b/>
          <w:i/>
          <w:sz w:val="22"/>
        </w:rPr>
        <w:t xml:space="preserve"> Please format those changes as part of the normal formatting of a proposed rule amendment.</w:t>
      </w:r>
    </w:p>
    <w:p w:rsidR="00B97DDD" w:rsidRDefault="00B97DDD" w:rsidP="00B97DDD">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rFonts w:ascii="Arial" w:hAnsi="Arial"/>
                  <w:sz w:val="22"/>
                </w:rPr>
                <w:t>1711 New Hope Church Rd</w:t>
              </w:r>
            </w:smartTag>
          </w:smartTag>
          <w:r>
            <w:rPr>
              <w:rFonts w:ascii="Arial" w:hAnsi="Arial"/>
              <w:sz w:val="22"/>
            </w:rPr>
            <w:t xml:space="preserve">, </w:t>
          </w:r>
          <w:smartTag w:uri="urn:schemas-microsoft-com:office:smarttags" w:element="address">
            <w:r>
              <w:rPr>
                <w:rFonts w:ascii="Arial" w:hAnsi="Arial"/>
                <w:sz w:val="22"/>
              </w:rPr>
              <w:t>Raleigh</w:t>
            </w:r>
          </w:smartTag>
          <w:r>
            <w:rPr>
              <w:rFonts w:ascii="Arial" w:hAnsi="Arial"/>
              <w:sz w:val="22"/>
            </w:rPr>
            <w:t xml:space="preserve">, </w:t>
          </w:r>
          <w:smartTag w:uri="urn:schemas-microsoft-com:office:smarttags" w:element="address">
            <w:r>
              <w:rPr>
                <w:rFonts w:ascii="Arial" w:hAnsi="Arial"/>
                <w:sz w:val="22"/>
              </w:rPr>
              <w:t>North Carolina</w:t>
            </w:r>
          </w:smartTag>
          <w:r>
            <w:rPr>
              <w:rFonts w:ascii="Arial" w:hAnsi="Arial"/>
              <w:sz w:val="22"/>
            </w:rPr>
            <w:t xml:space="preserve"> </w:t>
          </w:r>
          <w:smartTag w:uri="urn:schemas-microsoft-com:office:smarttags" w:element="address">
            <w:r>
              <w:rPr>
                <w:rFonts w:ascii="Arial" w:hAnsi="Arial"/>
                <w:sz w:val="22"/>
              </w:rPr>
              <w:t>27609</w:t>
            </w:r>
          </w:smartTag>
        </w:smartTag>
      </w:smartTag>
      <w:r>
        <w:rPr>
          <w:rFonts w:ascii="Arial" w:hAnsi="Arial"/>
          <w:sz w:val="22"/>
        </w:rPr>
        <w:t>.</w:t>
      </w:r>
    </w:p>
    <w:p w:rsidR="00B97DDD" w:rsidRDefault="00B97DDD" w:rsidP="00B97DDD">
      <w:pPr>
        <w:tabs>
          <w:tab w:val="left" w:pos="1296"/>
        </w:tabs>
        <w:jc w:val="both"/>
        <w:rPr>
          <w:rFonts w:ascii="Arial" w:hAnsi="Arial"/>
          <w:snapToGrid w:val="0"/>
          <w:sz w:val="22"/>
        </w:rPr>
      </w:pPr>
    </w:p>
    <w:p w:rsidR="00B97DDD" w:rsidRPr="00155EA1" w:rsidRDefault="00B97DDD" w:rsidP="00B97DD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97DDD" w:rsidRDefault="00B97DDD" w:rsidP="00B97DDD">
      <w:pPr>
        <w:tabs>
          <w:tab w:val="left" w:pos="1296"/>
        </w:tabs>
        <w:rPr>
          <w:rFonts w:ascii="Arial" w:hAnsi="Arial"/>
          <w:snapToGrid w:val="0"/>
          <w:sz w:val="22"/>
        </w:rPr>
      </w:pPr>
    </w:p>
    <w:p w:rsidR="00B97DDD" w:rsidRDefault="00B97DDD" w:rsidP="00B97DDD">
      <w:pPr>
        <w:tabs>
          <w:tab w:val="left" w:pos="1296"/>
        </w:tabs>
        <w:rPr>
          <w:rFonts w:ascii="Arial" w:hAnsi="Arial"/>
          <w:snapToGrid w:val="0"/>
          <w:sz w:val="22"/>
        </w:rPr>
      </w:pPr>
    </w:p>
    <w:p w:rsidR="00B97DDD" w:rsidRDefault="00B97DDD" w:rsidP="00B97DDD">
      <w:pPr>
        <w:rPr>
          <w:rFonts w:ascii="Arial" w:hAnsi="Arial"/>
          <w:snapToGrid w:val="0"/>
          <w:sz w:val="22"/>
        </w:rPr>
      </w:pPr>
      <w:r>
        <w:rPr>
          <w:rFonts w:ascii="Arial" w:hAnsi="Arial"/>
          <w:snapToGrid w:val="0"/>
          <w:sz w:val="22"/>
        </w:rPr>
        <w:t>Amanda J. Reeder</w:t>
      </w:r>
    </w:p>
    <w:p w:rsidR="00B97DDD" w:rsidRDefault="00B97DDD" w:rsidP="00B97DDD">
      <w:pPr>
        <w:rPr>
          <w:rFonts w:ascii="Arial" w:hAnsi="Arial"/>
          <w:snapToGrid w:val="0"/>
          <w:sz w:val="22"/>
        </w:rPr>
      </w:pPr>
      <w:r>
        <w:rPr>
          <w:rFonts w:ascii="Arial" w:hAnsi="Arial"/>
          <w:snapToGrid w:val="0"/>
          <w:sz w:val="22"/>
        </w:rPr>
        <w:t>Commission Counsel</w:t>
      </w:r>
    </w:p>
    <w:p w:rsidR="00C475FD" w:rsidRDefault="00C475FD" w:rsidP="003A292F"/>
    <w:sectPr w:rsidR="00C475FD" w:rsidSect="003E447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E09" w:rsidRDefault="00832E09" w:rsidP="00832E09">
      <w:r>
        <w:separator/>
      </w:r>
    </w:p>
  </w:endnote>
  <w:endnote w:type="continuationSeparator" w:id="0">
    <w:p w:rsidR="00832E09" w:rsidRDefault="00832E09" w:rsidP="00832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664141"/>
      <w:docPartObj>
        <w:docPartGallery w:val="Page Numbers (Bottom of Page)"/>
        <w:docPartUnique/>
      </w:docPartObj>
    </w:sdtPr>
    <w:sdtContent>
      <w:p w:rsidR="00832E09" w:rsidRDefault="00832E09">
        <w:pPr>
          <w:pStyle w:val="Footer"/>
          <w:jc w:val="right"/>
        </w:pPr>
        <w:fldSimple w:instr=" PAGE   \* MERGEFORMAT ">
          <w:r>
            <w:rPr>
              <w:noProof/>
            </w:rPr>
            <w:t>1</w:t>
          </w:r>
        </w:fldSimple>
      </w:p>
    </w:sdtContent>
  </w:sdt>
  <w:p w:rsidR="00832E09" w:rsidRDefault="0083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E09" w:rsidRDefault="00832E09" w:rsidP="00832E09">
      <w:r>
        <w:separator/>
      </w:r>
    </w:p>
  </w:footnote>
  <w:footnote w:type="continuationSeparator" w:id="0">
    <w:p w:rsidR="00832E09" w:rsidRDefault="00832E09" w:rsidP="00832E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292F"/>
    <w:rsid w:val="00023A44"/>
    <w:rsid w:val="000433D8"/>
    <w:rsid w:val="00080881"/>
    <w:rsid w:val="000E4591"/>
    <w:rsid w:val="00111E7B"/>
    <w:rsid w:val="00130299"/>
    <w:rsid w:val="00155EA1"/>
    <w:rsid w:val="001A7646"/>
    <w:rsid w:val="001F2BD4"/>
    <w:rsid w:val="00201C0C"/>
    <w:rsid w:val="00215176"/>
    <w:rsid w:val="00262837"/>
    <w:rsid w:val="002909CE"/>
    <w:rsid w:val="002C47F3"/>
    <w:rsid w:val="002F5B3A"/>
    <w:rsid w:val="00312136"/>
    <w:rsid w:val="00322A00"/>
    <w:rsid w:val="003321C6"/>
    <w:rsid w:val="003516C1"/>
    <w:rsid w:val="003A292F"/>
    <w:rsid w:val="003E1E58"/>
    <w:rsid w:val="003E447E"/>
    <w:rsid w:val="003F0363"/>
    <w:rsid w:val="00423161"/>
    <w:rsid w:val="00425E86"/>
    <w:rsid w:val="004264B7"/>
    <w:rsid w:val="004477AE"/>
    <w:rsid w:val="004577FF"/>
    <w:rsid w:val="005046C0"/>
    <w:rsid w:val="00591218"/>
    <w:rsid w:val="0059653C"/>
    <w:rsid w:val="005B447C"/>
    <w:rsid w:val="005D642B"/>
    <w:rsid w:val="005E05BA"/>
    <w:rsid w:val="005F0B83"/>
    <w:rsid w:val="0063380D"/>
    <w:rsid w:val="006623FF"/>
    <w:rsid w:val="00673432"/>
    <w:rsid w:val="006D067C"/>
    <w:rsid w:val="006E0690"/>
    <w:rsid w:val="00764CEF"/>
    <w:rsid w:val="007942E4"/>
    <w:rsid w:val="00796901"/>
    <w:rsid w:val="00796A65"/>
    <w:rsid w:val="007D74DE"/>
    <w:rsid w:val="008042C4"/>
    <w:rsid w:val="00804542"/>
    <w:rsid w:val="00805B8A"/>
    <w:rsid w:val="00832E09"/>
    <w:rsid w:val="00853BC5"/>
    <w:rsid w:val="00861890"/>
    <w:rsid w:val="00867A3F"/>
    <w:rsid w:val="008B78BF"/>
    <w:rsid w:val="00900014"/>
    <w:rsid w:val="009703AE"/>
    <w:rsid w:val="009C30A4"/>
    <w:rsid w:val="009E63CE"/>
    <w:rsid w:val="009F0B0A"/>
    <w:rsid w:val="00A5491A"/>
    <w:rsid w:val="00AE31B0"/>
    <w:rsid w:val="00B20409"/>
    <w:rsid w:val="00B7074C"/>
    <w:rsid w:val="00B97DDD"/>
    <w:rsid w:val="00C01291"/>
    <w:rsid w:val="00C475FD"/>
    <w:rsid w:val="00C9490D"/>
    <w:rsid w:val="00CA63AD"/>
    <w:rsid w:val="00CC768D"/>
    <w:rsid w:val="00CF1094"/>
    <w:rsid w:val="00CF2072"/>
    <w:rsid w:val="00CF55E7"/>
    <w:rsid w:val="00D62BAB"/>
    <w:rsid w:val="00D73543"/>
    <w:rsid w:val="00DA45CD"/>
    <w:rsid w:val="00EA6A14"/>
    <w:rsid w:val="00EC4A9D"/>
    <w:rsid w:val="00ED3DE4"/>
    <w:rsid w:val="00F72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2F"/>
    <w:rPr>
      <w:rFonts w:ascii="Times New Roman" w:eastAsia="Times New Roman" w:hAnsi="Times New Roman"/>
      <w:sz w:val="20"/>
      <w:szCs w:val="20"/>
    </w:rPr>
  </w:style>
  <w:style w:type="paragraph" w:styleId="Heading2">
    <w:name w:val="heading 2"/>
    <w:basedOn w:val="Normal"/>
    <w:next w:val="Normal"/>
    <w:link w:val="Heading2Char"/>
    <w:autoRedefine/>
    <w:uiPriority w:val="99"/>
    <w:qFormat/>
    <w:rsid w:val="00861890"/>
    <w:pPr>
      <w:keepNext/>
      <w:spacing w:before="240" w:after="60"/>
      <w:outlineLvl w:val="1"/>
    </w:pPr>
    <w:rPr>
      <w:b/>
      <w:bCs/>
      <w:iCs/>
    </w:rPr>
  </w:style>
  <w:style w:type="paragraph" w:styleId="Heading3">
    <w:name w:val="heading 3"/>
    <w:basedOn w:val="Normal"/>
    <w:next w:val="Normal"/>
    <w:link w:val="Heading3Char"/>
    <w:autoRedefine/>
    <w:uiPriority w:val="99"/>
    <w:qFormat/>
    <w:rsid w:val="00900014"/>
    <w:pPr>
      <w:keepNext/>
      <w:keepLines/>
      <w:spacing w:before="200"/>
      <w:outlineLvl w:val="2"/>
    </w:pPr>
    <w:rPr>
      <w:bCs/>
      <w:color w:val="000000"/>
      <w:sz w:val="28"/>
    </w:rPr>
  </w:style>
  <w:style w:type="paragraph" w:styleId="Heading4">
    <w:name w:val="heading 4"/>
    <w:basedOn w:val="Normal"/>
    <w:link w:val="Heading4Char"/>
    <w:autoRedefine/>
    <w:uiPriority w:val="99"/>
    <w:qFormat/>
    <w:rsid w:val="00900014"/>
    <w:pPr>
      <w:spacing w:before="100" w:beforeAutospacing="1" w:after="100" w:afterAutospacing="1"/>
      <w:ind w:left="-432"/>
      <w:outlineLvl w:val="3"/>
    </w:pPr>
    <w:rPr>
      <w:rFonts w:ascii="Calibri" w:hAnsi="Calibr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61890"/>
    <w:rPr>
      <w:rFonts w:ascii="Calibri" w:hAnsi="Calibri" w:cs="Times New Roman"/>
      <w:b/>
      <w:bCs/>
      <w:iCs/>
      <w:sz w:val="22"/>
      <w:szCs w:val="22"/>
    </w:rPr>
  </w:style>
  <w:style w:type="character" w:customStyle="1" w:styleId="Heading3Char">
    <w:name w:val="Heading 3 Char"/>
    <w:basedOn w:val="DefaultParagraphFont"/>
    <w:link w:val="Heading3"/>
    <w:uiPriority w:val="99"/>
    <w:locked/>
    <w:rsid w:val="00900014"/>
    <w:rPr>
      <w:rFonts w:eastAsia="Times New Roman" w:cs="Times New Roman"/>
      <w:bCs/>
      <w:color w:val="000000"/>
      <w:sz w:val="22"/>
      <w:szCs w:val="22"/>
    </w:rPr>
  </w:style>
  <w:style w:type="character" w:customStyle="1" w:styleId="Heading4Char">
    <w:name w:val="Heading 4 Char"/>
    <w:basedOn w:val="DefaultParagraphFont"/>
    <w:link w:val="Heading4"/>
    <w:uiPriority w:val="99"/>
    <w:locked/>
    <w:rsid w:val="00900014"/>
    <w:rPr>
      <w:rFonts w:ascii="Calibri" w:hAnsi="Calibri" w:cs="Times New Roman"/>
      <w:b/>
      <w:bCs/>
      <w:sz w:val="24"/>
      <w:szCs w:val="24"/>
    </w:rPr>
  </w:style>
  <w:style w:type="paragraph" w:styleId="Title">
    <w:name w:val="Title"/>
    <w:basedOn w:val="Normal"/>
    <w:link w:val="TitleChar"/>
    <w:uiPriority w:val="99"/>
    <w:qFormat/>
    <w:rsid w:val="003A292F"/>
    <w:pPr>
      <w:tabs>
        <w:tab w:val="left" w:pos="1296"/>
      </w:tabs>
      <w:snapToGrid w:val="0"/>
      <w:jc w:val="center"/>
    </w:pPr>
    <w:rPr>
      <w:sz w:val="24"/>
    </w:rPr>
  </w:style>
  <w:style w:type="character" w:customStyle="1" w:styleId="TitleChar">
    <w:name w:val="Title Char"/>
    <w:basedOn w:val="DefaultParagraphFont"/>
    <w:link w:val="Title"/>
    <w:uiPriority w:val="99"/>
    <w:locked/>
    <w:rsid w:val="003A292F"/>
    <w:rPr>
      <w:rFonts w:ascii="Times New Roman" w:hAnsi="Times New Roman" w:cs="Times New Roman"/>
      <w:sz w:val="20"/>
      <w:szCs w:val="20"/>
    </w:rPr>
  </w:style>
  <w:style w:type="paragraph" w:styleId="BodyText">
    <w:name w:val="Body Text"/>
    <w:basedOn w:val="Normal"/>
    <w:link w:val="BodyTextChar"/>
    <w:uiPriority w:val="99"/>
    <w:rsid w:val="003A292F"/>
    <w:pPr>
      <w:tabs>
        <w:tab w:val="left" w:pos="1296"/>
      </w:tabs>
      <w:snapToGrid w:val="0"/>
      <w:spacing w:before="240"/>
    </w:pPr>
    <w:rPr>
      <w:sz w:val="24"/>
    </w:rPr>
  </w:style>
  <w:style w:type="character" w:customStyle="1" w:styleId="BodyTextChar">
    <w:name w:val="Body Text Char"/>
    <w:basedOn w:val="DefaultParagraphFont"/>
    <w:link w:val="BodyText"/>
    <w:uiPriority w:val="99"/>
    <w:locked/>
    <w:rsid w:val="003A292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C768D"/>
    <w:rPr>
      <w:rFonts w:ascii="Tahoma" w:hAnsi="Tahoma" w:cs="Tahoma"/>
      <w:sz w:val="16"/>
      <w:szCs w:val="16"/>
    </w:rPr>
  </w:style>
  <w:style w:type="character" w:customStyle="1" w:styleId="BalloonTextChar">
    <w:name w:val="Balloon Text Char"/>
    <w:basedOn w:val="DefaultParagraphFont"/>
    <w:link w:val="BalloonText"/>
    <w:uiPriority w:val="99"/>
    <w:semiHidden/>
    <w:rsid w:val="00CC768D"/>
    <w:rPr>
      <w:rFonts w:ascii="Tahoma" w:eastAsia="Times New Roman" w:hAnsi="Tahoma" w:cs="Tahoma"/>
      <w:sz w:val="16"/>
      <w:szCs w:val="16"/>
    </w:rPr>
  </w:style>
  <w:style w:type="paragraph" w:styleId="Header">
    <w:name w:val="header"/>
    <w:basedOn w:val="Normal"/>
    <w:link w:val="HeaderChar"/>
    <w:uiPriority w:val="99"/>
    <w:semiHidden/>
    <w:unhideWhenUsed/>
    <w:rsid w:val="00832E09"/>
    <w:pPr>
      <w:tabs>
        <w:tab w:val="center" w:pos="4680"/>
        <w:tab w:val="right" w:pos="9360"/>
      </w:tabs>
    </w:pPr>
  </w:style>
  <w:style w:type="character" w:customStyle="1" w:styleId="HeaderChar">
    <w:name w:val="Header Char"/>
    <w:basedOn w:val="DefaultParagraphFont"/>
    <w:link w:val="Header"/>
    <w:uiPriority w:val="99"/>
    <w:semiHidden/>
    <w:rsid w:val="00832E09"/>
    <w:rPr>
      <w:rFonts w:ascii="Times New Roman" w:eastAsia="Times New Roman" w:hAnsi="Times New Roman"/>
      <w:sz w:val="20"/>
      <w:szCs w:val="20"/>
    </w:rPr>
  </w:style>
  <w:style w:type="paragraph" w:styleId="Footer">
    <w:name w:val="footer"/>
    <w:basedOn w:val="Normal"/>
    <w:link w:val="FooterChar"/>
    <w:uiPriority w:val="99"/>
    <w:unhideWhenUsed/>
    <w:rsid w:val="00832E09"/>
    <w:pPr>
      <w:tabs>
        <w:tab w:val="center" w:pos="4680"/>
        <w:tab w:val="right" w:pos="9360"/>
      </w:tabs>
    </w:pPr>
  </w:style>
  <w:style w:type="character" w:customStyle="1" w:styleId="FooterChar">
    <w:name w:val="Footer Char"/>
    <w:basedOn w:val="DefaultParagraphFont"/>
    <w:link w:val="Footer"/>
    <w:uiPriority w:val="99"/>
    <w:rsid w:val="00832E09"/>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2F"/>
    <w:rPr>
      <w:rFonts w:ascii="Times New Roman" w:eastAsia="Times New Roman" w:hAnsi="Times New Roman"/>
      <w:sz w:val="20"/>
      <w:szCs w:val="20"/>
    </w:rPr>
  </w:style>
  <w:style w:type="paragraph" w:styleId="Heading2">
    <w:name w:val="heading 2"/>
    <w:basedOn w:val="Normal"/>
    <w:next w:val="Normal"/>
    <w:link w:val="Heading2Char"/>
    <w:autoRedefine/>
    <w:uiPriority w:val="99"/>
    <w:qFormat/>
    <w:rsid w:val="00861890"/>
    <w:pPr>
      <w:keepNext/>
      <w:spacing w:before="240" w:after="60"/>
      <w:outlineLvl w:val="1"/>
    </w:pPr>
    <w:rPr>
      <w:b/>
      <w:bCs/>
      <w:iCs/>
    </w:rPr>
  </w:style>
  <w:style w:type="paragraph" w:styleId="Heading3">
    <w:name w:val="heading 3"/>
    <w:basedOn w:val="Normal"/>
    <w:next w:val="Normal"/>
    <w:link w:val="Heading3Char"/>
    <w:autoRedefine/>
    <w:uiPriority w:val="99"/>
    <w:qFormat/>
    <w:rsid w:val="00900014"/>
    <w:pPr>
      <w:keepNext/>
      <w:keepLines/>
      <w:spacing w:before="200"/>
      <w:outlineLvl w:val="2"/>
    </w:pPr>
    <w:rPr>
      <w:bCs/>
      <w:color w:val="000000"/>
      <w:sz w:val="28"/>
    </w:rPr>
  </w:style>
  <w:style w:type="paragraph" w:styleId="Heading4">
    <w:name w:val="heading 4"/>
    <w:basedOn w:val="Normal"/>
    <w:link w:val="Heading4Char"/>
    <w:autoRedefine/>
    <w:uiPriority w:val="99"/>
    <w:qFormat/>
    <w:rsid w:val="00900014"/>
    <w:pPr>
      <w:spacing w:before="100" w:beforeAutospacing="1" w:after="100" w:afterAutospacing="1"/>
      <w:ind w:left="-432"/>
      <w:outlineLvl w:val="3"/>
    </w:pPr>
    <w:rPr>
      <w:rFonts w:ascii="Calibri" w:hAnsi="Calibr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61890"/>
    <w:rPr>
      <w:rFonts w:ascii="Calibri" w:hAnsi="Calibri" w:cs="Times New Roman"/>
      <w:b/>
      <w:bCs/>
      <w:iCs/>
      <w:sz w:val="22"/>
      <w:szCs w:val="22"/>
    </w:rPr>
  </w:style>
  <w:style w:type="character" w:customStyle="1" w:styleId="Heading3Char">
    <w:name w:val="Heading 3 Char"/>
    <w:basedOn w:val="DefaultParagraphFont"/>
    <w:link w:val="Heading3"/>
    <w:uiPriority w:val="99"/>
    <w:locked/>
    <w:rsid w:val="00900014"/>
    <w:rPr>
      <w:rFonts w:eastAsia="Times New Roman" w:cs="Times New Roman"/>
      <w:bCs/>
      <w:color w:val="000000"/>
      <w:sz w:val="22"/>
      <w:szCs w:val="22"/>
    </w:rPr>
  </w:style>
  <w:style w:type="character" w:customStyle="1" w:styleId="Heading4Char">
    <w:name w:val="Heading 4 Char"/>
    <w:basedOn w:val="DefaultParagraphFont"/>
    <w:link w:val="Heading4"/>
    <w:uiPriority w:val="99"/>
    <w:locked/>
    <w:rsid w:val="00900014"/>
    <w:rPr>
      <w:rFonts w:ascii="Calibri" w:hAnsi="Calibri" w:cs="Times New Roman"/>
      <w:b/>
      <w:bCs/>
      <w:sz w:val="24"/>
      <w:szCs w:val="24"/>
    </w:rPr>
  </w:style>
  <w:style w:type="paragraph" w:styleId="Title">
    <w:name w:val="Title"/>
    <w:basedOn w:val="Normal"/>
    <w:link w:val="TitleChar"/>
    <w:uiPriority w:val="99"/>
    <w:qFormat/>
    <w:rsid w:val="003A292F"/>
    <w:pPr>
      <w:tabs>
        <w:tab w:val="left" w:pos="1296"/>
      </w:tabs>
      <w:snapToGrid w:val="0"/>
      <w:jc w:val="center"/>
    </w:pPr>
    <w:rPr>
      <w:sz w:val="24"/>
    </w:rPr>
  </w:style>
  <w:style w:type="character" w:customStyle="1" w:styleId="TitleChar">
    <w:name w:val="Title Char"/>
    <w:basedOn w:val="DefaultParagraphFont"/>
    <w:link w:val="Title"/>
    <w:uiPriority w:val="99"/>
    <w:locked/>
    <w:rsid w:val="003A292F"/>
    <w:rPr>
      <w:rFonts w:ascii="Times New Roman" w:hAnsi="Times New Roman" w:cs="Times New Roman"/>
      <w:sz w:val="20"/>
      <w:szCs w:val="20"/>
    </w:rPr>
  </w:style>
  <w:style w:type="paragraph" w:styleId="BodyText">
    <w:name w:val="Body Text"/>
    <w:basedOn w:val="Normal"/>
    <w:link w:val="BodyTextChar"/>
    <w:uiPriority w:val="99"/>
    <w:rsid w:val="003A292F"/>
    <w:pPr>
      <w:tabs>
        <w:tab w:val="left" w:pos="1296"/>
      </w:tabs>
      <w:snapToGrid w:val="0"/>
      <w:spacing w:before="240"/>
    </w:pPr>
    <w:rPr>
      <w:sz w:val="24"/>
    </w:rPr>
  </w:style>
  <w:style w:type="character" w:customStyle="1" w:styleId="BodyTextChar">
    <w:name w:val="Body Text Char"/>
    <w:basedOn w:val="DefaultParagraphFont"/>
    <w:link w:val="BodyText"/>
    <w:uiPriority w:val="99"/>
    <w:locked/>
    <w:rsid w:val="003A292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C768D"/>
    <w:rPr>
      <w:rFonts w:ascii="Tahoma" w:hAnsi="Tahoma" w:cs="Tahoma"/>
      <w:sz w:val="16"/>
      <w:szCs w:val="16"/>
    </w:rPr>
  </w:style>
  <w:style w:type="character" w:customStyle="1" w:styleId="BalloonTextChar">
    <w:name w:val="Balloon Text Char"/>
    <w:basedOn w:val="DefaultParagraphFont"/>
    <w:link w:val="BalloonText"/>
    <w:uiPriority w:val="99"/>
    <w:semiHidden/>
    <w:rsid w:val="00CC76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4173785">
      <w:marLeft w:val="0"/>
      <w:marRight w:val="0"/>
      <w:marTop w:val="0"/>
      <w:marBottom w:val="0"/>
      <w:divBdr>
        <w:top w:val="none" w:sz="0" w:space="0" w:color="auto"/>
        <w:left w:val="none" w:sz="0" w:space="0" w:color="auto"/>
        <w:bottom w:val="none" w:sz="0" w:space="0" w:color="auto"/>
        <w:right w:val="none" w:sz="0" w:space="0" w:color="auto"/>
      </w:divBdr>
    </w:div>
    <w:div w:id="1834173786">
      <w:marLeft w:val="0"/>
      <w:marRight w:val="0"/>
      <w:marTop w:val="0"/>
      <w:marBottom w:val="0"/>
      <w:divBdr>
        <w:top w:val="none" w:sz="0" w:space="0" w:color="auto"/>
        <w:left w:val="none" w:sz="0" w:space="0" w:color="auto"/>
        <w:bottom w:val="none" w:sz="0" w:space="0" w:color="auto"/>
        <w:right w:val="none" w:sz="0" w:space="0" w:color="auto"/>
      </w:divBdr>
    </w:div>
    <w:div w:id="1834173787">
      <w:marLeft w:val="0"/>
      <w:marRight w:val="0"/>
      <w:marTop w:val="0"/>
      <w:marBottom w:val="0"/>
      <w:divBdr>
        <w:top w:val="none" w:sz="0" w:space="0" w:color="auto"/>
        <w:left w:val="none" w:sz="0" w:space="0" w:color="auto"/>
        <w:bottom w:val="none" w:sz="0" w:space="0" w:color="auto"/>
        <w:right w:val="none" w:sz="0" w:space="0" w:color="auto"/>
      </w:divBdr>
    </w:div>
    <w:div w:id="1834173788">
      <w:marLeft w:val="0"/>
      <w:marRight w:val="0"/>
      <w:marTop w:val="0"/>
      <w:marBottom w:val="0"/>
      <w:divBdr>
        <w:top w:val="none" w:sz="0" w:space="0" w:color="auto"/>
        <w:left w:val="none" w:sz="0" w:space="0" w:color="auto"/>
        <w:bottom w:val="none" w:sz="0" w:space="0" w:color="auto"/>
        <w:right w:val="none" w:sz="0" w:space="0" w:color="auto"/>
      </w:divBdr>
    </w:div>
    <w:div w:id="1834173789">
      <w:marLeft w:val="0"/>
      <w:marRight w:val="0"/>
      <w:marTop w:val="0"/>
      <w:marBottom w:val="0"/>
      <w:divBdr>
        <w:top w:val="none" w:sz="0" w:space="0" w:color="auto"/>
        <w:left w:val="none" w:sz="0" w:space="0" w:color="auto"/>
        <w:bottom w:val="none" w:sz="0" w:space="0" w:color="auto"/>
        <w:right w:val="none" w:sz="0" w:space="0" w:color="auto"/>
      </w:divBdr>
    </w:div>
    <w:div w:id="1834173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4034</Words>
  <Characters>20297</Characters>
  <Application>Microsoft Office Word</Application>
  <DocSecurity>0</DocSecurity>
  <Lines>1068</Lines>
  <Paragraphs>784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State of NC</Company>
  <LinksUpToDate>false</LinksUpToDate>
  <CharactersWithSpaces>23547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jdeluca</dc:creator>
  <cp:lastModifiedBy>dvojtko</cp:lastModifiedBy>
  <cp:revision>3</cp:revision>
  <cp:lastPrinted>2013-05-06T21:04:00Z</cp:lastPrinted>
  <dcterms:created xsi:type="dcterms:W3CDTF">2013-05-08T20:04:00Z</dcterms:created>
  <dcterms:modified xsi:type="dcterms:W3CDTF">2013-05-08T20:07:00Z</dcterms:modified>
</cp:coreProperties>
</file>