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85322A">
      <w:pPr>
        <w:pStyle w:val="Title"/>
        <w:outlineLvl w:val="0"/>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85322A" w:rsidRDefault="0085322A" w:rsidP="0085322A">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BOARD OF AGRICULTURE</w:t>
      </w:r>
    </w:p>
    <w:p w:rsidR="0085322A" w:rsidRDefault="0085322A" w:rsidP="0085322A">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 xml:space="preserve">02 NCAC </w:t>
      </w:r>
      <w:r w:rsidR="00351D9A">
        <w:rPr>
          <w:rFonts w:ascii="Arial" w:hAnsi="Arial"/>
          <w:b w:val="0"/>
          <w:smallCaps/>
          <w:sz w:val="22"/>
        </w:rPr>
        <w:t>43H .0102</w:t>
      </w:r>
    </w:p>
    <w:p w:rsidR="00C944E2" w:rsidRDefault="00C944E2" w:rsidP="0085322A">
      <w:pPr>
        <w:spacing w:line="360" w:lineRule="auto"/>
        <w:outlineLvl w:val="0"/>
        <w:rPr>
          <w:rFonts w:ascii="Arial" w:hAnsi="Arial"/>
          <w:snapToGrid w:val="0"/>
          <w:sz w:val="22"/>
        </w:rPr>
      </w:pPr>
      <w:r>
        <w:rPr>
          <w:rFonts w:ascii="Arial" w:hAnsi="Arial"/>
          <w:snapToGrid w:val="0"/>
          <w:sz w:val="22"/>
        </w:rPr>
        <w:t>DEADLINE FO</w:t>
      </w:r>
      <w:r w:rsidR="00061CC6">
        <w:rPr>
          <w:rFonts w:ascii="Arial" w:hAnsi="Arial"/>
          <w:snapToGrid w:val="0"/>
          <w:sz w:val="22"/>
        </w:rPr>
        <w:t>R RECEIPT:</w:t>
      </w:r>
      <w:r w:rsidR="00061CC6">
        <w:rPr>
          <w:rFonts w:ascii="Arial" w:hAnsi="Arial"/>
          <w:snapToGrid w:val="0"/>
          <w:sz w:val="22"/>
        </w:rPr>
        <w:tab/>
      </w:r>
      <w:r w:rsidR="00155EA1">
        <w:rPr>
          <w:rFonts w:ascii="Arial" w:hAnsi="Arial"/>
          <w:snapToGrid w:val="0"/>
          <w:sz w:val="22"/>
        </w:rPr>
        <w:t xml:space="preserve">TUESDAY, </w:t>
      </w:r>
      <w:r w:rsidR="00351D9A">
        <w:rPr>
          <w:rFonts w:ascii="Arial" w:hAnsi="Arial"/>
          <w:snapToGrid w:val="0"/>
          <w:sz w:val="22"/>
        </w:rPr>
        <w:t>NOVEMBER 15</w:t>
      </w:r>
      <w:r w:rsidR="00155EA1">
        <w:rPr>
          <w:rFonts w:ascii="Arial" w:hAnsi="Arial"/>
          <w:snapToGrid w:val="0"/>
          <w:sz w:val="22"/>
        </w:rPr>
        <w:t>, 2011</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Default="008A6B53" w:rsidP="00C944E2">
      <w:pPr>
        <w:pStyle w:val="BodyText"/>
        <w:jc w:val="both"/>
        <w:rPr>
          <w:rFonts w:ascii="Arial" w:hAnsi="Arial"/>
          <w:i/>
          <w:sz w:val="22"/>
        </w:rPr>
      </w:pPr>
      <w:r>
        <w:rPr>
          <w:rFonts w:ascii="Arial" w:hAnsi="Arial"/>
          <w:i/>
          <w:sz w:val="22"/>
        </w:rPr>
        <w:t>Please delete or define “plainly” in (c) line 8.</w:t>
      </w:r>
    </w:p>
    <w:p w:rsidR="008A6B53" w:rsidRDefault="008A6B53" w:rsidP="00C944E2">
      <w:pPr>
        <w:pStyle w:val="BodyText"/>
        <w:jc w:val="both"/>
        <w:rPr>
          <w:rFonts w:ascii="Arial" w:hAnsi="Arial"/>
          <w:i/>
          <w:sz w:val="22"/>
        </w:rPr>
      </w:pPr>
      <w:r>
        <w:rPr>
          <w:rFonts w:ascii="Arial" w:hAnsi="Arial"/>
          <w:i/>
          <w:sz w:val="22"/>
        </w:rPr>
        <w:t>In the history note please delete G.S. 106-245.16 as irrelevant statutory authority since that stat</w:t>
      </w:r>
      <w:r w:rsidR="00981795">
        <w:rPr>
          <w:rFonts w:ascii="Arial" w:hAnsi="Arial"/>
          <w:i/>
          <w:sz w:val="22"/>
        </w:rPr>
        <w:t>ut</w:t>
      </w:r>
      <w:r>
        <w:rPr>
          <w:rFonts w:ascii="Arial" w:hAnsi="Arial"/>
          <w:i/>
          <w:sz w:val="22"/>
        </w:rPr>
        <w:t>e concerns an egg’s standards, grades and weights and not labels.</w:t>
      </w:r>
    </w:p>
    <w:p w:rsidR="00981795" w:rsidRPr="00981795" w:rsidRDefault="00981795" w:rsidP="00C944E2">
      <w:pPr>
        <w:pStyle w:val="BodyText"/>
        <w:jc w:val="both"/>
        <w:rPr>
          <w:rFonts w:ascii="Arial" w:hAnsi="Arial"/>
          <w:b/>
          <w:i/>
          <w:sz w:val="22"/>
        </w:rPr>
      </w:pPr>
      <w:r>
        <w:rPr>
          <w:rFonts w:ascii="Arial" w:hAnsi="Arial"/>
          <w:b/>
          <w:i/>
          <w:sz w:val="22"/>
        </w:rPr>
        <w:t xml:space="preserve">Please note that the deadline above for submitting technical changes is proposed to be changed to the </w:t>
      </w:r>
      <w:proofErr w:type="gramStart"/>
      <w:r>
        <w:rPr>
          <w:rFonts w:ascii="Arial" w:hAnsi="Arial"/>
          <w:b/>
          <w:i/>
          <w:sz w:val="22"/>
        </w:rPr>
        <w:t>earlier</w:t>
      </w:r>
      <w:proofErr w:type="gramEnd"/>
      <w:r>
        <w:rPr>
          <w:rFonts w:ascii="Arial" w:hAnsi="Arial"/>
          <w:b/>
          <w:i/>
          <w:sz w:val="22"/>
        </w:rPr>
        <w:t xml:space="preserve"> of 10 business days after transmission of the request or the Friday before the RRC meeting. If that rule were in effect now the deadline would be Tuesday, November 8, two weeks from today.</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85322A">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155EA1" w:rsidP="005A2343">
      <w:pPr>
        <w:pStyle w:val="Title"/>
        <w:outlineLvl w:val="0"/>
        <w:rPr>
          <w:rFonts w:ascii="Arial" w:hAnsi="Arial"/>
          <w:snapToGrid w:val="0"/>
          <w:sz w:val="22"/>
        </w:rPr>
      </w:pPr>
    </w:p>
    <w:sectPr w:rsidR="00155EA1" w:rsidSect="007A5D0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27CE3"/>
    <w:rsid w:val="00061CC6"/>
    <w:rsid w:val="000E1ABE"/>
    <w:rsid w:val="00155EA1"/>
    <w:rsid w:val="00201C0C"/>
    <w:rsid w:val="00257BB6"/>
    <w:rsid w:val="002C4483"/>
    <w:rsid w:val="00351D9A"/>
    <w:rsid w:val="0038016E"/>
    <w:rsid w:val="00595EBF"/>
    <w:rsid w:val="005A2343"/>
    <w:rsid w:val="007A5D0F"/>
    <w:rsid w:val="0083306C"/>
    <w:rsid w:val="0085322A"/>
    <w:rsid w:val="008A6B53"/>
    <w:rsid w:val="00981795"/>
    <w:rsid w:val="009B6F71"/>
    <w:rsid w:val="00B34E7D"/>
    <w:rsid w:val="00C5389E"/>
    <w:rsid w:val="00C82205"/>
    <w:rsid w:val="00C944E2"/>
    <w:rsid w:val="00CF75A0"/>
    <w:rsid w:val="00FD0C31"/>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01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 w:type="paragraph" w:styleId="DocumentMap">
    <w:name w:val="Document Map"/>
    <w:basedOn w:val="Normal"/>
    <w:link w:val="DocumentMapChar"/>
    <w:rsid w:val="0085322A"/>
    <w:rPr>
      <w:rFonts w:ascii="Tahoma" w:hAnsi="Tahoma" w:cs="Tahoma"/>
      <w:sz w:val="16"/>
      <w:szCs w:val="16"/>
    </w:rPr>
  </w:style>
  <w:style w:type="character" w:customStyle="1" w:styleId="DocumentMapChar">
    <w:name w:val="Document Map Char"/>
    <w:basedOn w:val="DefaultParagraphFont"/>
    <w:link w:val="DocumentMap"/>
    <w:rsid w:val="0085322A"/>
    <w:rPr>
      <w:rFonts w:ascii="Tahoma" w:hAnsi="Tahoma" w:cs="Tahoma"/>
      <w:sz w:val="16"/>
      <w:szCs w:val="16"/>
    </w:rPr>
  </w:style>
  <w:style w:type="paragraph" w:customStyle="1" w:styleId="Agencynames">
    <w:name w:val="Agency names"/>
    <w:basedOn w:val="Normal"/>
    <w:rsid w:val="0085322A"/>
    <w:pPr>
      <w:spacing w:before="120" w:after="120"/>
    </w:pPr>
    <w:rPr>
      <w:b/>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676463557">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083835897">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70952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277</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3</cp:revision>
  <cp:lastPrinted>2011-10-24T21:26:00Z</cp:lastPrinted>
  <dcterms:created xsi:type="dcterms:W3CDTF">2011-10-25T15:10:00Z</dcterms:created>
  <dcterms:modified xsi:type="dcterms:W3CDTF">2011-10-25T15:22:00Z</dcterms:modified>
</cp:coreProperties>
</file>