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EC7F32">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EC7F32">
        <w:rPr>
          <w:b/>
          <w:bCs/>
          <w:sz w:val="30"/>
          <w:szCs w:val="30"/>
        </w:rPr>
        <w:t>16</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EC7F32">
        <w:rPr>
          <w:b/>
          <w:bCs/>
          <w:sz w:val="30"/>
          <w:szCs w:val="30"/>
        </w:rPr>
        <w:t>1573</w:t>
      </w:r>
      <w:r>
        <w:rPr>
          <w:b/>
          <w:bCs/>
          <w:sz w:val="30"/>
          <w:szCs w:val="30"/>
        </w:rPr>
        <w:fldChar w:fldCharType="end"/>
      </w:r>
      <w:r>
        <w:rPr>
          <w:b/>
          <w:bCs/>
          <w:sz w:val="30"/>
          <w:szCs w:val="30"/>
        </w:rPr>
        <w:t xml:space="preserve"> – </w:t>
      </w:r>
      <w:r w:rsidR="005634AB">
        <w:rPr>
          <w:b/>
          <w:bCs/>
          <w:sz w:val="30"/>
          <w:szCs w:val="30"/>
        </w:rPr>
        <w:t>166</w:t>
      </w:r>
      <w:r w:rsidR="003B6A58">
        <w:rPr>
          <w:b/>
          <w:bCs/>
          <w:sz w:val="30"/>
          <w:szCs w:val="30"/>
        </w:rPr>
        <w:t>7</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EC7F32">
        <w:rPr>
          <w:b/>
          <w:sz w:val="24"/>
        </w:rPr>
        <w:t>February 15, 2018</w:t>
      </w:r>
      <w:r>
        <w:rPr>
          <w:b/>
          <w:sz w:val="24"/>
        </w:rPr>
        <w:fldChar w:fldCharType="end"/>
      </w:r>
    </w:p>
    <w:p w:rsidR="00D52FD0" w:rsidRDefault="00D52FD0" w:rsidP="00D52FD0">
      <w:pPr>
        <w:jc w:val="center"/>
        <w:rPr>
          <w:b/>
        </w:rPr>
      </w:pPr>
    </w:p>
    <w:p w:rsidR="00475903" w:rsidRDefault="00475903" w:rsidP="00475903">
      <w:pPr>
        <w:pStyle w:val="oahRegisterTOC1"/>
      </w:pPr>
    </w:p>
    <w:p w:rsidR="00475903" w:rsidRDefault="00475903" w:rsidP="00475903">
      <w:pPr>
        <w:pStyle w:val="oahRegisterTOC1"/>
      </w:pPr>
      <w:r>
        <w:tab/>
        <w:t>I.</w:t>
      </w:r>
      <w:r>
        <w:tab/>
        <w:t>EXECUTIVE ORDERS</w:t>
      </w:r>
    </w:p>
    <w:p w:rsidR="00475903" w:rsidRDefault="00475903" w:rsidP="00475903">
      <w:pPr>
        <w:pStyle w:val="oahRegisterTOC3"/>
      </w:pPr>
      <w:r>
        <w:tab/>
      </w:r>
      <w:r>
        <w:tab/>
      </w:r>
      <w:r>
        <w:tab/>
        <w:t>Executive Order No. 33-35</w:t>
      </w:r>
      <w:r>
        <w:tab/>
        <w:t>1573</w:t>
      </w:r>
      <w:r w:rsidR="00AC102B">
        <w:t xml:space="preserve"> – </w:t>
      </w:r>
      <w:r>
        <w:t>1579</w:t>
      </w:r>
    </w:p>
    <w:p w:rsidR="00475903" w:rsidRDefault="00475903" w:rsidP="00475903">
      <w:pPr>
        <w:pStyle w:val="oahRegisterTOC1"/>
      </w:pPr>
    </w:p>
    <w:p w:rsidR="00475903" w:rsidRDefault="00475903" w:rsidP="00475903">
      <w:pPr>
        <w:pStyle w:val="oahRegisterTOC1"/>
      </w:pPr>
      <w:r>
        <w:tab/>
        <w:t>II.</w:t>
      </w:r>
      <w:r>
        <w:tab/>
        <w:t>IN ADDITION</w:t>
      </w:r>
    </w:p>
    <w:p w:rsidR="00475903" w:rsidRDefault="005634AB" w:rsidP="00475903">
      <w:pPr>
        <w:pStyle w:val="oahRegisterTOC3"/>
      </w:pPr>
      <w:r>
        <w:tab/>
      </w:r>
      <w:r>
        <w:tab/>
      </w:r>
      <w:r>
        <w:tab/>
        <w:t>Building Code Council – Notice of Rule Making Proceedings</w:t>
      </w:r>
      <w:r w:rsidR="00475903">
        <w:tab/>
        <w:t>1580</w:t>
      </w:r>
      <w:r w:rsidR="00AC102B">
        <w:t xml:space="preserve"> – </w:t>
      </w:r>
      <w:r w:rsidR="00475903">
        <w:t>1596</w:t>
      </w:r>
    </w:p>
    <w:p w:rsidR="003B6A58" w:rsidRDefault="003B6A58" w:rsidP="00475903">
      <w:pPr>
        <w:pStyle w:val="oahRegisterTOC3"/>
      </w:pPr>
      <w:r>
        <w:tab/>
      </w:r>
      <w:r>
        <w:tab/>
      </w:r>
      <w:r>
        <w:tab/>
        <w:t>Rate Bureau – Public Notice</w:t>
      </w:r>
      <w:r>
        <w:tab/>
        <w:t>1597</w:t>
      </w:r>
    </w:p>
    <w:p w:rsidR="00475903" w:rsidRDefault="00475903" w:rsidP="00475903">
      <w:pPr>
        <w:pStyle w:val="oahRegisterTOC1"/>
      </w:pPr>
    </w:p>
    <w:p w:rsidR="00475903" w:rsidRDefault="00475903" w:rsidP="00475903">
      <w:pPr>
        <w:pStyle w:val="oahRegisterTOC1"/>
      </w:pPr>
      <w:r>
        <w:tab/>
        <w:t>III.</w:t>
      </w:r>
      <w:r>
        <w:tab/>
        <w:t>PROPOSED RULES</w:t>
      </w:r>
    </w:p>
    <w:p w:rsidR="00475903" w:rsidRDefault="00475903" w:rsidP="00475903">
      <w:pPr>
        <w:pStyle w:val="oahRegisterTOC2"/>
      </w:pPr>
      <w:r>
        <w:tab/>
      </w:r>
      <w:r>
        <w:tab/>
        <w:t>Environmental Quality, Department of</w:t>
      </w:r>
    </w:p>
    <w:p w:rsidR="00475903" w:rsidRDefault="00475903" w:rsidP="00475903">
      <w:pPr>
        <w:pStyle w:val="oahRegisterTOC3"/>
      </w:pPr>
      <w:r>
        <w:tab/>
      </w:r>
      <w:r>
        <w:tab/>
      </w:r>
      <w:r>
        <w:tab/>
        <w:t>Environmental Management Commission</w:t>
      </w:r>
      <w:r>
        <w:tab/>
        <w:t>159</w:t>
      </w:r>
      <w:r w:rsidR="003B6A58">
        <w:t>8 – 1603</w:t>
      </w:r>
    </w:p>
    <w:p w:rsidR="00475903" w:rsidRDefault="00475903" w:rsidP="00475903">
      <w:pPr>
        <w:pStyle w:val="oahRegisterTOC2"/>
      </w:pPr>
      <w:r>
        <w:tab/>
      </w:r>
      <w:r>
        <w:tab/>
        <w:t>Occupational Licensing Boards and Commissions</w:t>
      </w:r>
    </w:p>
    <w:p w:rsidR="00475903" w:rsidRDefault="00475903" w:rsidP="00475903">
      <w:pPr>
        <w:pStyle w:val="oahRegisterTOC3"/>
      </w:pPr>
      <w:r>
        <w:tab/>
      </w:r>
      <w:r>
        <w:tab/>
      </w:r>
      <w:r>
        <w:tab/>
      </w:r>
      <w:r w:rsidR="003B6A58">
        <w:t>Dental Examiners, Board of</w:t>
      </w:r>
      <w:r w:rsidR="003B6A58">
        <w:tab/>
        <w:t>1603 – 1616</w:t>
      </w:r>
    </w:p>
    <w:p w:rsidR="00475903" w:rsidRDefault="00475903" w:rsidP="00475903">
      <w:pPr>
        <w:pStyle w:val="oahRegisterTOC3"/>
      </w:pPr>
      <w:r>
        <w:tab/>
      </w:r>
      <w:r>
        <w:tab/>
      </w:r>
      <w:r>
        <w:tab/>
        <w:t>Occ</w:t>
      </w:r>
      <w:r w:rsidR="003B6A58">
        <w:t>upational Therapy, Board of</w:t>
      </w:r>
      <w:r w:rsidR="003B6A58">
        <w:tab/>
        <w:t>1616</w:t>
      </w:r>
      <w:r>
        <w:t xml:space="preserve"> – 162</w:t>
      </w:r>
      <w:r w:rsidR="003B6A58">
        <w:t>2</w:t>
      </w:r>
    </w:p>
    <w:p w:rsidR="00475903" w:rsidRDefault="00475903" w:rsidP="00475903">
      <w:pPr>
        <w:pStyle w:val="oahRegisterTOC1"/>
      </w:pPr>
    </w:p>
    <w:p w:rsidR="00475903" w:rsidRDefault="00475903" w:rsidP="00475903">
      <w:pPr>
        <w:pStyle w:val="oahRegisterTOC1"/>
      </w:pPr>
      <w:r>
        <w:tab/>
        <w:t>IV.</w:t>
      </w:r>
      <w:r>
        <w:tab/>
        <w:t>TEMPORARY RULES</w:t>
      </w:r>
    </w:p>
    <w:p w:rsidR="00475903" w:rsidRDefault="00475903" w:rsidP="00475903">
      <w:pPr>
        <w:pStyle w:val="oahRegisterTOC2"/>
      </w:pPr>
      <w:r>
        <w:tab/>
      </w:r>
      <w:r>
        <w:tab/>
        <w:t>Health and Human Services, Department of</w:t>
      </w:r>
    </w:p>
    <w:p w:rsidR="00475903" w:rsidRDefault="00475903" w:rsidP="00475903">
      <w:pPr>
        <w:pStyle w:val="oahRegisterTOC3"/>
      </w:pPr>
      <w:r>
        <w:tab/>
      </w:r>
      <w:r>
        <w:tab/>
      </w:r>
      <w:r>
        <w:tab/>
        <w:t>Director, Health Service Regulation, Division of</w:t>
      </w:r>
      <w:r>
        <w:tab/>
        <w:t>162</w:t>
      </w:r>
      <w:r w:rsidR="003B6A58">
        <w:t>3 – 1626</w:t>
      </w:r>
    </w:p>
    <w:p w:rsidR="00475903" w:rsidRDefault="00475903" w:rsidP="00475903">
      <w:pPr>
        <w:pStyle w:val="oahRegisterTOC1"/>
      </w:pPr>
    </w:p>
    <w:p w:rsidR="00475903" w:rsidRPr="00475903" w:rsidRDefault="00475903" w:rsidP="00475903">
      <w:pPr>
        <w:pStyle w:val="oahRegisterTOC1"/>
        <w:rPr>
          <w:b w:val="0"/>
        </w:rPr>
      </w:pPr>
      <w:r>
        <w:tab/>
        <w:t>V.</w:t>
      </w:r>
      <w:r>
        <w:tab/>
        <w:t>RULES REVIEW COMMISSION</w:t>
      </w:r>
      <w:r w:rsidRPr="00475903">
        <w:rPr>
          <w:b w:val="0"/>
        </w:rPr>
        <w:tab/>
        <w:t>162</w:t>
      </w:r>
      <w:r w:rsidR="003B6A58">
        <w:rPr>
          <w:b w:val="0"/>
        </w:rPr>
        <w:t>7</w:t>
      </w:r>
      <w:r w:rsidR="00AC102B">
        <w:t xml:space="preserve"> – </w:t>
      </w:r>
      <w:r w:rsidRPr="00475903">
        <w:rPr>
          <w:b w:val="0"/>
        </w:rPr>
        <w:t>166</w:t>
      </w:r>
      <w:r w:rsidR="003B6A58">
        <w:rPr>
          <w:b w:val="0"/>
        </w:rPr>
        <w:t>4</w:t>
      </w:r>
    </w:p>
    <w:p w:rsidR="00475903" w:rsidRDefault="00475903" w:rsidP="00475903">
      <w:pPr>
        <w:pStyle w:val="oahRegisterTOC1"/>
      </w:pPr>
    </w:p>
    <w:p w:rsidR="00475903" w:rsidRDefault="00475903" w:rsidP="00475903">
      <w:pPr>
        <w:pStyle w:val="oahRegisterTOC1"/>
      </w:pPr>
      <w:r>
        <w:tab/>
        <w:t>VI.</w:t>
      </w:r>
      <w:r>
        <w:tab/>
        <w:t>CONTESTED CASE DECISIONS</w:t>
      </w:r>
    </w:p>
    <w:p w:rsidR="00475903" w:rsidRDefault="00475903" w:rsidP="00475903">
      <w:pPr>
        <w:pStyle w:val="oahRegisterTOC3"/>
      </w:pPr>
      <w:r>
        <w:tab/>
      </w:r>
      <w:r>
        <w:tab/>
      </w:r>
      <w:r>
        <w:tab/>
        <w:t>Index to ALJ Decisions</w:t>
      </w:r>
      <w:r>
        <w:tab/>
        <w:t>166</w:t>
      </w:r>
      <w:r w:rsidR="003B6A58">
        <w:t>5</w:t>
      </w:r>
      <w:r w:rsidR="00AC102B">
        <w:t xml:space="preserve"> – </w:t>
      </w:r>
      <w:r w:rsidR="003B6A58">
        <w:t>1667</w:t>
      </w:r>
    </w:p>
    <w:p w:rsidR="00475903" w:rsidRDefault="00475903" w:rsidP="005B03BB">
      <w:pPr>
        <w:pStyle w:val="oahRegisterTOC1"/>
      </w:pPr>
    </w:p>
    <w:p w:rsidR="00475903" w:rsidRDefault="00475903" w:rsidP="005B03BB">
      <w:pPr>
        <w:pStyle w:val="oahRegisterTOC1"/>
      </w:pPr>
    </w:p>
    <w:p w:rsidR="00475903" w:rsidRDefault="00475903" w:rsidP="005B03BB">
      <w:pPr>
        <w:pStyle w:val="oahRegisterTOC1"/>
      </w:pPr>
    </w:p>
    <w:p w:rsidR="00475903" w:rsidRDefault="00475903" w:rsidP="005B03BB">
      <w:pPr>
        <w:pStyle w:val="oahRegisterTOC1"/>
      </w:pPr>
    </w:p>
    <w:p w:rsidR="005B03BB" w:rsidRDefault="005B03BB" w:rsidP="00D52FD0">
      <w:pPr>
        <w:tabs>
          <w:tab w:val="decimal" w:pos="2160"/>
          <w:tab w:val="left" w:pos="2340"/>
          <w:tab w:val="left" w:pos="2520"/>
          <w:tab w:val="left" w:leader="dot" w:pos="8640"/>
        </w:tabs>
        <w:outlineLvl w:val="0"/>
        <w:rPr>
          <w:b/>
          <w:bCs/>
        </w:rPr>
      </w:pPr>
    </w:p>
    <w:p w:rsidR="005B03BB" w:rsidRDefault="005B03BB" w:rsidP="00D52FD0">
      <w:pPr>
        <w:tabs>
          <w:tab w:val="decimal" w:pos="2160"/>
          <w:tab w:val="left" w:pos="2340"/>
          <w:tab w:val="left" w:pos="2520"/>
          <w:tab w:val="left" w:leader="dot" w:pos="8640"/>
        </w:tabs>
        <w:outlineLvl w:val="0"/>
        <w:rPr>
          <w:b/>
          <w:bCs/>
        </w:rPr>
      </w:pPr>
    </w:p>
    <w:p w:rsidR="005B03BB" w:rsidRDefault="005B03BB"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475903" w:rsidRDefault="00475903" w:rsidP="00D52FD0">
      <w:pPr>
        <w:tabs>
          <w:tab w:val="decimal" w:pos="2160"/>
          <w:tab w:val="left" w:pos="2340"/>
          <w:tab w:val="left" w:pos="2520"/>
          <w:tab w:val="left" w:leader="dot" w:pos="8640"/>
        </w:tabs>
        <w:outlineLvl w:val="0"/>
        <w:rPr>
          <w:b/>
          <w:bCs/>
        </w:rPr>
      </w:pPr>
    </w:p>
    <w:p w:rsidR="00475903" w:rsidRDefault="00475903" w:rsidP="00D52FD0">
      <w:pPr>
        <w:tabs>
          <w:tab w:val="decimal" w:pos="2160"/>
          <w:tab w:val="left" w:pos="2340"/>
          <w:tab w:val="left" w:pos="2520"/>
          <w:tab w:val="left" w:leader="dot" w:pos="8640"/>
        </w:tabs>
        <w:outlineLvl w:val="0"/>
        <w:rPr>
          <w:b/>
          <w:bCs/>
        </w:rPr>
      </w:pPr>
    </w:p>
    <w:p w:rsidR="00475903" w:rsidRDefault="00475903"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9D5E39" w:rsidRDefault="009D5E39" w:rsidP="009D5E39">
      <w:pPr>
        <w:jc w:val="center"/>
        <w:rPr>
          <w:b/>
          <w:bCs/>
          <w:kern w:val="0"/>
          <w:szCs w:val="24"/>
        </w:rPr>
      </w:pPr>
      <w:r>
        <w:rPr>
          <w:b/>
          <w:bCs/>
          <w:kern w:val="0"/>
          <w:szCs w:val="24"/>
        </w:rPr>
        <w:lastRenderedPageBreak/>
        <w:t>NORTH CAROLINA REGISTER</w:t>
      </w:r>
    </w:p>
    <w:p w:rsidR="009D5E39" w:rsidRDefault="009D5E39" w:rsidP="009D5E39">
      <w:pPr>
        <w:jc w:val="center"/>
        <w:rPr>
          <w:kern w:val="0"/>
          <w:szCs w:val="24"/>
        </w:rPr>
      </w:pPr>
      <w:r>
        <w:rPr>
          <w:kern w:val="0"/>
          <w:szCs w:val="24"/>
        </w:rPr>
        <w:t>Publication Schedule for January 2018 – December 2018</w:t>
      </w:r>
    </w:p>
    <w:p w:rsidR="009D5E39" w:rsidRDefault="009D5E39" w:rsidP="009D5E39">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9D5E39" w:rsidTr="006B51FB">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b/>
                <w:kern w:val="0"/>
                <w:sz w:val="22"/>
                <w:szCs w:val="22"/>
              </w:rPr>
            </w:pPr>
            <w:r>
              <w:rPr>
                <w:b/>
                <w:kern w:val="0"/>
                <w:sz w:val="22"/>
                <w:szCs w:val="22"/>
              </w:rPr>
              <w:t>TEMPORARY RULES</w:t>
            </w:r>
          </w:p>
        </w:tc>
      </w:tr>
      <w:tr w:rsidR="009D5E39" w:rsidTr="006B51FB">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End of required comment</w:t>
            </w:r>
          </w:p>
          <w:p w:rsidR="009D5E39" w:rsidRDefault="009D5E39" w:rsidP="006B51FB">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Deadline to submit to RRC</w:t>
            </w:r>
          </w:p>
          <w:p w:rsidR="009D5E39" w:rsidRDefault="009D5E39" w:rsidP="006B51FB">
            <w:pPr>
              <w:jc w:val="center"/>
              <w:rPr>
                <w:kern w:val="0"/>
                <w:sz w:val="19"/>
                <w:szCs w:val="24"/>
              </w:rPr>
            </w:pPr>
            <w:r>
              <w:rPr>
                <w:kern w:val="0"/>
                <w:sz w:val="19"/>
                <w:szCs w:val="24"/>
              </w:rPr>
              <w:t>for review at</w:t>
            </w:r>
          </w:p>
          <w:p w:rsidR="009D5E39" w:rsidRDefault="009D5E39" w:rsidP="006B51FB">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Earliest Eff.</w:t>
            </w:r>
          </w:p>
          <w:p w:rsidR="009D5E39" w:rsidRDefault="009D5E39" w:rsidP="006B51FB">
            <w:pPr>
              <w:jc w:val="center"/>
              <w:rPr>
                <w:kern w:val="0"/>
                <w:sz w:val="19"/>
                <w:szCs w:val="24"/>
              </w:rPr>
            </w:pPr>
            <w:r>
              <w:rPr>
                <w:kern w:val="0"/>
                <w:sz w:val="19"/>
                <w:szCs w:val="24"/>
              </w:rPr>
              <w:t>Date of</w:t>
            </w:r>
          </w:p>
          <w:p w:rsidR="009D5E39" w:rsidRDefault="009D5E39" w:rsidP="006B51FB">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9D5E39" w:rsidRDefault="009D5E39" w:rsidP="006B51FB">
            <w:pPr>
              <w:jc w:val="center"/>
              <w:rPr>
                <w:kern w:val="0"/>
                <w:sz w:val="19"/>
                <w:szCs w:val="24"/>
              </w:rPr>
            </w:pPr>
            <w:r>
              <w:rPr>
                <w:kern w:val="0"/>
                <w:sz w:val="19"/>
                <w:szCs w:val="24"/>
              </w:rPr>
              <w:t>Delayed Eff. Date of</w:t>
            </w:r>
          </w:p>
          <w:p w:rsidR="009D5E39" w:rsidRDefault="009D5E39" w:rsidP="006B51FB">
            <w:pPr>
              <w:jc w:val="center"/>
              <w:rPr>
                <w:kern w:val="0"/>
                <w:sz w:val="19"/>
                <w:szCs w:val="24"/>
              </w:rPr>
            </w:pPr>
            <w:r>
              <w:rPr>
                <w:kern w:val="0"/>
                <w:sz w:val="19"/>
                <w:szCs w:val="24"/>
              </w:rPr>
              <w:t>Permanent Rule</w:t>
            </w:r>
          </w:p>
          <w:p w:rsidR="009D5E39" w:rsidRDefault="009D5E39" w:rsidP="006B51FB">
            <w:pPr>
              <w:jc w:val="center"/>
              <w:rPr>
                <w:kern w:val="0"/>
                <w:sz w:val="18"/>
                <w:szCs w:val="18"/>
              </w:rPr>
            </w:pPr>
          </w:p>
          <w:p w:rsidR="009D5E39" w:rsidRDefault="009D5E39" w:rsidP="006B51FB">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9D5E39" w:rsidTr="006B51FB">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09/29/18</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10/13/18</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10/29/18</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11/12/18</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11/26/18</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12/10/18</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12/28/18</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01/11/19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01/26/19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02/09/19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02/26/19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03/12/19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03/29/19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04/12/19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04/28/19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05/12/19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06/01/19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06/14/19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06/28/19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07/12/19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07/29/19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08/12/19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08/30/19</w:t>
            </w:r>
          </w:p>
        </w:tc>
      </w:tr>
      <w:tr w:rsidR="009D5E39" w:rsidTr="006B51FB">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6B51FB">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6B51FB">
            <w:pPr>
              <w:jc w:val="center"/>
              <w:rPr>
                <w:kern w:val="0"/>
                <w:sz w:val="18"/>
                <w:szCs w:val="18"/>
              </w:rPr>
            </w:pPr>
            <w:r>
              <w:rPr>
                <w:kern w:val="0"/>
                <w:sz w:val="18"/>
                <w:szCs w:val="18"/>
              </w:rPr>
              <w:t>09/13/19</w:t>
            </w:r>
          </w:p>
        </w:tc>
      </w:tr>
    </w:tbl>
    <w:p w:rsidR="009D5E39" w:rsidRDefault="009D5E39" w:rsidP="009D5E39">
      <w:pPr>
        <w:tabs>
          <w:tab w:val="left" w:pos="0"/>
        </w:tabs>
        <w:jc w:val="center"/>
        <w:rPr>
          <w:kern w:val="0"/>
          <w:szCs w:val="24"/>
        </w:rPr>
      </w:pPr>
    </w:p>
    <w:p w:rsidR="005A121E" w:rsidRDefault="009D5E39" w:rsidP="009D5E39">
      <w:pPr>
        <w:tabs>
          <w:tab w:val="left" w:pos="0"/>
        </w:tabs>
        <w:jc w:val="center"/>
        <w:rPr>
          <w:sz w:val="16"/>
          <w:szCs w:val="16"/>
        </w:rPr>
        <w:sectPr w:rsidR="005A121E" w:rsidSect="005A121E">
          <w:headerReference w:type="default" r:id="rId15"/>
          <w:footerReference w:type="default" r:id="rId16"/>
          <w:pgSz w:w="15840" w:h="12240" w:orient="landscape"/>
          <w:pgMar w:top="720" w:right="360" w:bottom="720" w:left="360" w:header="360" w:footer="360" w:gutter="0"/>
          <w:cols w:space="720"/>
          <w:docGrid w:linePitch="272"/>
        </w:sectPr>
      </w:pPr>
      <w:r>
        <w:rPr>
          <w:rFonts w:eastAsia="Calibri"/>
          <w:kern w:val="0"/>
          <w:sz w:val="16"/>
          <w:szCs w:val="16"/>
        </w:rPr>
        <w:t>This document is prepared by the Office of Administrative Hearings as a public service and is not to be deemed binding or controlling.</w:t>
      </w: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616A7E" w:rsidRDefault="00616A7E" w:rsidP="006B51FB">
      <w:pPr>
        <w:jc w:val="center"/>
      </w:pP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616A7E" w:rsidRDefault="00616A7E" w:rsidP="006B51FB">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616A7E" w:rsidRDefault="00616A7E" w:rsidP="006B51FB">
      <w:pPr>
        <w:jc w:val="center"/>
      </w:pP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5E4594">
          <w:headerReference w:type="default" r:id="rId24"/>
          <w:footerReference w:type="default" r:id="rId25"/>
          <w:type w:val="continuous"/>
          <w:pgSz w:w="12240" w:h="15840"/>
          <w:pgMar w:top="360" w:right="720" w:bottom="360" w:left="720" w:header="360" w:footer="360" w:gutter="0"/>
          <w:pgNumType w:start="1573"/>
          <w:cols w:space="720"/>
        </w:sectPr>
      </w:pPr>
    </w:p>
    <w:p w:rsidR="002A056D" w:rsidRDefault="002A056D" w:rsidP="00D52FD0">
      <w:pPr>
        <w:rPr>
          <w:kern w:val="0"/>
        </w:rPr>
        <w:sectPr w:rsidR="002A056D">
          <w:headerReference w:type="default" r:id="rId26"/>
          <w:footerReference w:type="default" r:id="rId27"/>
          <w:pgSz w:w="12240" w:h="15840"/>
          <w:pgMar w:top="360" w:right="720" w:bottom="360" w:left="720" w:header="360" w:footer="360" w:gutter="0"/>
          <w:cols w:space="720"/>
        </w:sectPr>
      </w:pPr>
    </w:p>
    <w:p w:rsidR="00341CFA" w:rsidRDefault="00341CFA" w:rsidP="006B51FB">
      <w:pPr>
        <w:spacing w:line="360" w:lineRule="auto"/>
        <w:jc w:val="center"/>
        <w:outlineLvl w:val="0"/>
        <w:rPr>
          <w:b/>
        </w:rPr>
      </w:pPr>
      <w:r>
        <w:rPr>
          <w:b/>
        </w:rPr>
        <w:t>NOTICE OF RULE MAKING PROCEEDINGS AND PUBLIC HEARING</w:t>
      </w:r>
    </w:p>
    <w:p w:rsidR="00341CFA" w:rsidRDefault="00341CFA" w:rsidP="006B51FB">
      <w:pPr>
        <w:spacing w:line="360" w:lineRule="auto"/>
        <w:jc w:val="center"/>
        <w:rPr>
          <w:b/>
        </w:rPr>
      </w:pPr>
    </w:p>
    <w:p w:rsidR="00341CFA" w:rsidRDefault="00341CFA" w:rsidP="006B51FB">
      <w:pPr>
        <w:spacing w:line="360" w:lineRule="auto"/>
        <w:jc w:val="center"/>
        <w:outlineLvl w:val="0"/>
        <w:rPr>
          <w:b/>
          <w:u w:val="single"/>
        </w:rPr>
      </w:pPr>
      <w:r w:rsidRPr="007E2F7E">
        <w:rPr>
          <w:b/>
          <w:u w:val="single"/>
        </w:rPr>
        <w:t>NORTH CAROLINA BUILDING CODE COUNCIL</w:t>
      </w:r>
    </w:p>
    <w:p w:rsidR="00341CFA" w:rsidRDefault="00341CFA" w:rsidP="006B51FB">
      <w:pPr>
        <w:spacing w:line="360" w:lineRule="auto"/>
        <w:jc w:val="center"/>
        <w:rPr>
          <w:b/>
          <w:u w:val="single"/>
        </w:rPr>
      </w:pPr>
    </w:p>
    <w:p w:rsidR="00341CFA" w:rsidRDefault="00341CFA" w:rsidP="006B51FB">
      <w:pPr>
        <w:spacing w:line="360" w:lineRule="auto"/>
        <w:rPr>
          <w:i/>
        </w:rPr>
      </w:pPr>
      <w:r>
        <w:rPr>
          <w:b/>
        </w:rPr>
        <w:t xml:space="preserve">Notice of Rule-making Proceedings </w:t>
      </w:r>
      <w:r>
        <w:rPr>
          <w:i/>
        </w:rPr>
        <w:t>is hereby given by NC Building Code Council in accordance with G.S. 150B-21.5(d).</w:t>
      </w:r>
    </w:p>
    <w:p w:rsidR="00341CFA" w:rsidRDefault="00341CFA" w:rsidP="006B51FB">
      <w:pPr>
        <w:spacing w:line="360" w:lineRule="auto"/>
        <w:rPr>
          <w:b/>
        </w:rPr>
      </w:pPr>
    </w:p>
    <w:p w:rsidR="00341CFA" w:rsidRDefault="00341CFA" w:rsidP="006B51FB">
      <w:pPr>
        <w:spacing w:line="360" w:lineRule="auto"/>
        <w:rPr>
          <w:i/>
        </w:rPr>
      </w:pPr>
      <w:r w:rsidRPr="00B64F75">
        <w:rPr>
          <w:b/>
        </w:rPr>
        <w:t xml:space="preserve">Citation to Existing Rule Affected by this Rule-Making:  </w:t>
      </w:r>
      <w:r w:rsidRPr="00EF490A">
        <w:rPr>
          <w:i/>
        </w:rPr>
        <w:t xml:space="preserve">North Carolina </w:t>
      </w:r>
      <w:r>
        <w:rPr>
          <w:i/>
        </w:rPr>
        <w:t xml:space="preserve">Administrative Code and Policies, </w:t>
      </w:r>
      <w:r w:rsidRPr="002D725E">
        <w:rPr>
          <w:i/>
        </w:rPr>
        <w:t xml:space="preserve">Building, </w:t>
      </w:r>
      <w:r>
        <w:rPr>
          <w:i/>
        </w:rPr>
        <w:t>Electrical, Fire Prevention, Mechanical</w:t>
      </w:r>
      <w:r w:rsidRPr="002D725E">
        <w:rPr>
          <w:i/>
        </w:rPr>
        <w:t>, and Residential Code amendments.</w:t>
      </w:r>
    </w:p>
    <w:p w:rsidR="00341CFA" w:rsidRPr="00076BE3" w:rsidRDefault="00341CFA" w:rsidP="006B51FB">
      <w:pPr>
        <w:spacing w:line="360" w:lineRule="auto"/>
        <w:rPr>
          <w:i/>
        </w:rPr>
      </w:pPr>
    </w:p>
    <w:p w:rsidR="00341CFA" w:rsidRPr="002B3DDA" w:rsidRDefault="00341CFA" w:rsidP="006B51FB">
      <w:pPr>
        <w:spacing w:line="360" w:lineRule="auto"/>
        <w:outlineLvl w:val="0"/>
        <w:rPr>
          <w:i/>
        </w:rPr>
      </w:pPr>
      <w:r>
        <w:rPr>
          <w:b/>
        </w:rPr>
        <w:t xml:space="preserve">Authority for Rule-making:  </w:t>
      </w:r>
      <w:r>
        <w:rPr>
          <w:i/>
        </w:rPr>
        <w:t>G.S. 143-136; 143-138.</w:t>
      </w:r>
    </w:p>
    <w:p w:rsidR="00341CFA" w:rsidRDefault="00341CFA" w:rsidP="006B51FB">
      <w:pPr>
        <w:spacing w:line="360" w:lineRule="auto"/>
        <w:rPr>
          <w:b/>
        </w:rPr>
      </w:pPr>
    </w:p>
    <w:p w:rsidR="00341CFA" w:rsidRDefault="00341CFA" w:rsidP="006B51FB">
      <w:pPr>
        <w:spacing w:line="360" w:lineRule="auto"/>
        <w:rPr>
          <w:i/>
        </w:rPr>
      </w:pPr>
      <w:r>
        <w:rPr>
          <w:b/>
        </w:rPr>
        <w:t xml:space="preserve">Reason for Proposed Action:  </w:t>
      </w:r>
      <w:r>
        <w:rPr>
          <w:i/>
        </w:rPr>
        <w:t xml:space="preserve">To incorporate changes in the NC State Building Codes </w:t>
      </w:r>
      <w:proofErr w:type="gramStart"/>
      <w:r>
        <w:rPr>
          <w:i/>
        </w:rPr>
        <w:t>as a result of</w:t>
      </w:r>
      <w:proofErr w:type="gramEnd"/>
      <w:r>
        <w:rPr>
          <w:i/>
        </w:rPr>
        <w:t xml:space="preserve"> rulemaking petitions filed with the NC Building Code Council and to incorporate changes proposed by the Council.</w:t>
      </w:r>
    </w:p>
    <w:p w:rsidR="00341CFA" w:rsidRDefault="00341CFA" w:rsidP="006B51FB">
      <w:pPr>
        <w:spacing w:line="360" w:lineRule="auto"/>
        <w:rPr>
          <w:b/>
        </w:rPr>
      </w:pPr>
    </w:p>
    <w:p w:rsidR="00341CFA" w:rsidRPr="002B3DDA" w:rsidRDefault="00341CFA" w:rsidP="006B51FB">
      <w:pPr>
        <w:spacing w:line="360" w:lineRule="auto"/>
        <w:rPr>
          <w:i/>
        </w:rPr>
      </w:pPr>
      <w:r w:rsidRPr="00B64F75">
        <w:rPr>
          <w:b/>
        </w:rPr>
        <w:t xml:space="preserve">Public Hearing:  </w:t>
      </w:r>
      <w:r w:rsidRPr="003B7CC1">
        <w:t>Tuesday,</w:t>
      </w:r>
      <w:r w:rsidRPr="00B64F75">
        <w:rPr>
          <w:b/>
        </w:rPr>
        <w:t xml:space="preserve"> </w:t>
      </w:r>
      <w:r>
        <w:rPr>
          <w:i/>
        </w:rPr>
        <w:t>March 13,</w:t>
      </w:r>
      <w:r w:rsidRPr="00263013">
        <w:rPr>
          <w:i/>
        </w:rPr>
        <w:t xml:space="preserve"> 201</w:t>
      </w:r>
      <w:r>
        <w:rPr>
          <w:i/>
        </w:rPr>
        <w:t>8</w:t>
      </w:r>
      <w:r w:rsidRPr="00263013">
        <w:rPr>
          <w:i/>
        </w:rPr>
        <w:t>,</w:t>
      </w:r>
      <w:r w:rsidRPr="001F46D6">
        <w:rPr>
          <w:i/>
        </w:rPr>
        <w:t xml:space="preserve"> 9:00AM, </w:t>
      </w:r>
      <w:r w:rsidRPr="00BF2A70">
        <w:rPr>
          <w:i/>
        </w:rPr>
        <w:t>Albemarle Building, 325 North Salisbury Street, Raleigh, NC 27603, 2</w:t>
      </w:r>
      <w:r w:rsidRPr="00BF2A70">
        <w:rPr>
          <w:i/>
          <w:vertAlign w:val="superscript"/>
        </w:rPr>
        <w:t>nd</w:t>
      </w:r>
      <w:r w:rsidRPr="00BF2A70">
        <w:rPr>
          <w:i/>
        </w:rPr>
        <w:t xml:space="preserve"> Floor </w:t>
      </w:r>
      <w:r>
        <w:rPr>
          <w:i/>
        </w:rPr>
        <w:t>Train</w:t>
      </w:r>
      <w:r w:rsidRPr="00BF2A70">
        <w:rPr>
          <w:i/>
        </w:rPr>
        <w:t>ing Room 2</w:t>
      </w:r>
      <w:r>
        <w:rPr>
          <w:i/>
        </w:rPr>
        <w:t>40</w:t>
      </w:r>
      <w:r w:rsidRPr="00BF2A70">
        <w:rPr>
          <w:i/>
        </w:rPr>
        <w:t>.</w:t>
      </w:r>
      <w:r w:rsidRPr="001F46D6">
        <w:rPr>
          <w:i/>
        </w:rPr>
        <w:t xml:space="preserve">  Comments on both the proposed rule and any fiscal impact will be accepted.</w:t>
      </w:r>
    </w:p>
    <w:p w:rsidR="00341CFA" w:rsidRDefault="00341CFA" w:rsidP="006B51FB">
      <w:pPr>
        <w:spacing w:line="360" w:lineRule="auto"/>
        <w:rPr>
          <w:b/>
        </w:rPr>
      </w:pPr>
    </w:p>
    <w:p w:rsidR="00341CFA" w:rsidRDefault="00341CFA" w:rsidP="006B51FB">
      <w:pPr>
        <w:spacing w:line="360" w:lineRule="auto"/>
        <w:rPr>
          <w:i/>
        </w:rPr>
      </w:pPr>
      <w:r w:rsidRPr="00452776">
        <w:rPr>
          <w:b/>
        </w:rPr>
        <w:t xml:space="preserve">Comment Procedures:  </w:t>
      </w:r>
      <w:r w:rsidRPr="00452776">
        <w:rPr>
          <w:i/>
        </w:rPr>
        <w:t xml:space="preserve">Written comments may be sent to </w:t>
      </w:r>
      <w:r>
        <w:rPr>
          <w:i/>
        </w:rPr>
        <w:t>Barry Gupton</w:t>
      </w:r>
      <w:r w:rsidRPr="00452776">
        <w:rPr>
          <w:i/>
        </w:rPr>
        <w:t xml:space="preserve">, Secretary, NC Building Code Council, NC Department of Insurance, </w:t>
      </w:r>
      <w:r>
        <w:rPr>
          <w:i/>
        </w:rPr>
        <w:t>1202 Mail Service Center</w:t>
      </w:r>
      <w:r w:rsidRPr="00452776">
        <w:rPr>
          <w:i/>
        </w:rPr>
        <w:t>, Ral</w:t>
      </w:r>
      <w:r>
        <w:rPr>
          <w:i/>
        </w:rPr>
        <w:t>ei</w:t>
      </w:r>
      <w:r w:rsidRPr="00452776">
        <w:rPr>
          <w:i/>
        </w:rPr>
        <w:t>gh, NC 276</w:t>
      </w:r>
      <w:r>
        <w:rPr>
          <w:i/>
        </w:rPr>
        <w:t>99-1202</w:t>
      </w:r>
      <w:r w:rsidRPr="00452776">
        <w:rPr>
          <w:i/>
        </w:rPr>
        <w:t xml:space="preserve">.  Comments on both the proposed rule and any fiscal impact will be accepted.  </w:t>
      </w:r>
      <w:r w:rsidRPr="00B234E2">
        <w:rPr>
          <w:i/>
        </w:rPr>
        <w:t xml:space="preserve">Comment period expires on </w:t>
      </w:r>
      <w:r>
        <w:rPr>
          <w:i/>
        </w:rPr>
        <w:t>April 16</w:t>
      </w:r>
      <w:r w:rsidRPr="008B3FD3">
        <w:rPr>
          <w:i/>
        </w:rPr>
        <w:t>, 201</w:t>
      </w:r>
      <w:r>
        <w:rPr>
          <w:i/>
        </w:rPr>
        <w:t>8</w:t>
      </w:r>
      <w:r w:rsidRPr="001B3090">
        <w:rPr>
          <w:i/>
        </w:rPr>
        <w:t>.</w:t>
      </w:r>
    </w:p>
    <w:p w:rsidR="00341CFA" w:rsidRDefault="00341CFA" w:rsidP="006B51FB">
      <w:pPr>
        <w:spacing w:line="360" w:lineRule="auto"/>
        <w:outlineLvl w:val="0"/>
        <w:rPr>
          <w:b/>
        </w:rPr>
      </w:pPr>
    </w:p>
    <w:p w:rsidR="00341CFA" w:rsidRDefault="00341CFA" w:rsidP="006B51FB">
      <w:pPr>
        <w:spacing w:line="360" w:lineRule="auto"/>
        <w:outlineLvl w:val="0"/>
        <w:rPr>
          <w:b/>
        </w:rPr>
      </w:pPr>
      <w:r>
        <w:rPr>
          <w:b/>
        </w:rPr>
        <w:t>Statement of Subject Matter:</w:t>
      </w:r>
    </w:p>
    <w:p w:rsidR="00341CFA" w:rsidRDefault="00341CFA" w:rsidP="006B51FB">
      <w:pPr>
        <w:spacing w:line="360" w:lineRule="auto"/>
        <w:outlineLvl w:val="0"/>
        <w:rPr>
          <w:b/>
        </w:rPr>
      </w:pPr>
    </w:p>
    <w:p w:rsidR="00341CFA" w:rsidRDefault="00341CFA" w:rsidP="006B51FB">
      <w:pPr>
        <w:spacing w:line="360" w:lineRule="auto"/>
        <w:outlineLvl w:val="0"/>
        <w:rPr>
          <w:b/>
        </w:rPr>
      </w:pPr>
    </w:p>
    <w:p w:rsidR="00341CFA" w:rsidRPr="004D44EC" w:rsidRDefault="00341CFA" w:rsidP="006B51FB">
      <w:pPr>
        <w:spacing w:line="360" w:lineRule="auto"/>
        <w:outlineLvl w:val="0"/>
        <w:rPr>
          <w:rFonts w:eastAsia="Calibri"/>
          <w:b/>
        </w:rPr>
      </w:pPr>
      <w:r w:rsidRPr="004D44EC">
        <w:rPr>
          <w:rFonts w:eastAsia="Calibri"/>
          <w:b/>
        </w:rPr>
        <w:t>1. Request by Terry Cromer representing the N.C. Association of Electrical Contractors, Inc. to amend the 2017 North Carolina Electrical Code A</w:t>
      </w:r>
      <w:r>
        <w:rPr>
          <w:rFonts w:eastAsia="Calibri"/>
          <w:b/>
        </w:rPr>
        <w:t>rticle</w:t>
      </w:r>
      <w:r w:rsidRPr="004D44EC">
        <w:rPr>
          <w:rFonts w:eastAsia="Calibri"/>
          <w:b/>
        </w:rPr>
        <w:t xml:space="preserve"> 320.23(A) as follows:</w:t>
      </w:r>
    </w:p>
    <w:p w:rsidR="00341CFA" w:rsidRPr="004D44EC" w:rsidRDefault="00341CFA" w:rsidP="006B51FB">
      <w:pPr>
        <w:spacing w:line="360" w:lineRule="auto"/>
        <w:outlineLvl w:val="0"/>
        <w:rPr>
          <w:rFonts w:eastAsia="Calibri"/>
          <w:b/>
        </w:rPr>
      </w:pPr>
    </w:p>
    <w:p w:rsidR="00341CFA" w:rsidRPr="004D44EC" w:rsidRDefault="00341CFA" w:rsidP="006B51FB">
      <w:pPr>
        <w:spacing w:line="360" w:lineRule="auto"/>
        <w:contextualSpacing/>
      </w:pPr>
      <w:r w:rsidRPr="004D44EC">
        <w:rPr>
          <w:b/>
        </w:rPr>
        <w:t>320.23 In Accessible Attics.</w:t>
      </w:r>
      <w:r w:rsidRPr="004D44EC">
        <w:t xml:space="preserve"> Type AC cables in accessible attics or roof spaces shall be installed as specified in 320.23(A) and (B).</w:t>
      </w:r>
    </w:p>
    <w:p w:rsidR="00341CFA" w:rsidRPr="004D44EC" w:rsidRDefault="00341CFA" w:rsidP="006B51FB">
      <w:pPr>
        <w:spacing w:line="360" w:lineRule="auto"/>
        <w:contextualSpacing/>
      </w:pPr>
    </w:p>
    <w:p w:rsidR="00341CFA" w:rsidRPr="004D44EC" w:rsidRDefault="00341CFA" w:rsidP="006B51FB">
      <w:pPr>
        <w:spacing w:line="360" w:lineRule="auto"/>
        <w:contextualSpacing/>
        <w:rPr>
          <w:strike/>
        </w:rPr>
      </w:pPr>
      <w:r w:rsidRPr="004D44EC">
        <w:rPr>
          <w:b/>
        </w:rPr>
        <w:t>(A) Cabled Run Across the Top of Floor Joists.</w:t>
      </w:r>
      <w:r w:rsidRPr="004D44EC">
        <w:t xml:space="preserve"> </w:t>
      </w:r>
    </w:p>
    <w:p w:rsidR="00341CFA" w:rsidRPr="004D44EC" w:rsidRDefault="00341CFA" w:rsidP="006B51FB">
      <w:pPr>
        <w:spacing w:line="360" w:lineRule="auto"/>
        <w:contextualSpacing/>
        <w:rPr>
          <w:strike/>
        </w:rPr>
      </w:pPr>
      <w:r w:rsidRPr="004D44EC">
        <w:rPr>
          <w:strike/>
        </w:rPr>
        <w:t xml:space="preserve">Where run across the top of floor joists, or within 2.1 m (7 </w:t>
      </w:r>
      <w:proofErr w:type="spellStart"/>
      <w:r w:rsidRPr="004D44EC">
        <w:rPr>
          <w:strike/>
        </w:rPr>
        <w:t>ft</w:t>
      </w:r>
      <w:proofErr w:type="spellEnd"/>
      <w:r w:rsidRPr="004D44EC">
        <w:rPr>
          <w:strike/>
        </w:rPr>
        <w:t xml:space="preserve">) of the floor or floor joists across the face of ceiling rafters or studding, the cable shall be protected by guard strips that are at least as high as the cable, unless the cables are physically considered outside any floored area. Where this space is not accessible by permanent stairs or ladders, protection shall only be required within 1.8 m (6 </w:t>
      </w:r>
      <w:proofErr w:type="spellStart"/>
      <w:r w:rsidRPr="004D44EC">
        <w:rPr>
          <w:strike/>
        </w:rPr>
        <w:t>ft</w:t>
      </w:r>
      <w:proofErr w:type="spellEnd"/>
      <w:r w:rsidRPr="004D44EC">
        <w:rPr>
          <w:strike/>
        </w:rPr>
        <w:t>) of the nearest edge of the scuttle hole or attic entrance where cables are run across the top of floor (ceiling) joists.</w:t>
      </w:r>
    </w:p>
    <w:p w:rsidR="00341CFA" w:rsidRPr="004D44EC" w:rsidRDefault="00341CFA" w:rsidP="006B51FB">
      <w:pPr>
        <w:spacing w:line="360" w:lineRule="auto"/>
        <w:contextualSpacing/>
        <w:rPr>
          <w:u w:val="single"/>
        </w:rPr>
      </w:pPr>
      <w:r w:rsidRPr="004D44EC">
        <w:rPr>
          <w:u w:val="single"/>
        </w:rPr>
        <w:t>The cable shall be protected by guard strips that are at least as high as the cable where one of the following applies:</w:t>
      </w:r>
    </w:p>
    <w:p w:rsidR="00341CFA" w:rsidRPr="004D44EC" w:rsidRDefault="00341CFA" w:rsidP="006B51FB">
      <w:pPr>
        <w:tabs>
          <w:tab w:val="left" w:pos="1260"/>
        </w:tabs>
        <w:spacing w:line="360" w:lineRule="auto"/>
        <w:contextualSpacing/>
      </w:pPr>
      <w:r w:rsidRPr="004D44EC">
        <w:rPr>
          <w:u w:val="single"/>
        </w:rPr>
        <w:t xml:space="preserve">1. Where this space is accessible by permanent stairs or ladders, protection shall be required where run across the top of floor joists, or the area directly over a permanent floor and not exceeding 2.1 m (7 </w:t>
      </w:r>
      <w:proofErr w:type="spellStart"/>
      <w:r w:rsidRPr="004D44EC">
        <w:rPr>
          <w:u w:val="single"/>
        </w:rPr>
        <w:t>ft</w:t>
      </w:r>
      <w:proofErr w:type="spellEnd"/>
      <w:r w:rsidRPr="004D44EC">
        <w:rPr>
          <w:u w:val="single"/>
        </w:rPr>
        <w:t>) vertically from the floor.</w:t>
      </w:r>
    </w:p>
    <w:p w:rsidR="00341CFA" w:rsidRPr="004D44EC" w:rsidRDefault="00341CFA" w:rsidP="006B51FB">
      <w:pPr>
        <w:tabs>
          <w:tab w:val="left" w:pos="1260"/>
        </w:tabs>
        <w:spacing w:line="360" w:lineRule="auto"/>
        <w:contextualSpacing/>
        <w:rPr>
          <w:u w:val="single"/>
        </w:rPr>
      </w:pPr>
      <w:r w:rsidRPr="00FA2FFF">
        <w:rPr>
          <w:u w:val="single"/>
        </w:rPr>
        <w:lastRenderedPageBreak/>
        <w:t xml:space="preserve">2. </w:t>
      </w:r>
      <w:r w:rsidRPr="004D44EC">
        <w:rPr>
          <w:u w:val="single"/>
        </w:rPr>
        <w:t xml:space="preserve">Where this space is not accessible by permanent stairs or ladders, protection shall be required within 1.8 m (6 </w:t>
      </w:r>
      <w:proofErr w:type="spellStart"/>
      <w:r w:rsidRPr="004D44EC">
        <w:rPr>
          <w:u w:val="single"/>
        </w:rPr>
        <w:t>ft</w:t>
      </w:r>
      <w:proofErr w:type="spellEnd"/>
      <w:r w:rsidRPr="004D44EC">
        <w:rPr>
          <w:u w:val="single"/>
        </w:rPr>
        <w:t>) horizontally of the nearest edge of the scuttle hole or attic entrance where run across the top of any flooring, or flooring or ceiling joists. Protection is not required where run across th</w:t>
      </w:r>
      <w:r>
        <w:rPr>
          <w:u w:val="single"/>
        </w:rPr>
        <w:t>e face of overhead roofing trus</w:t>
      </w:r>
      <w:r w:rsidRPr="004D44EC">
        <w:rPr>
          <w:u w:val="single"/>
        </w:rPr>
        <w:t>s</w:t>
      </w:r>
      <w:r>
        <w:rPr>
          <w:u w:val="single"/>
        </w:rPr>
        <w:t>es</w:t>
      </w:r>
      <w:r w:rsidRPr="004D44EC">
        <w:rPr>
          <w:u w:val="single"/>
        </w:rPr>
        <w:t xml:space="preserve"> or rafters.</w:t>
      </w:r>
    </w:p>
    <w:p w:rsidR="00341CFA" w:rsidRPr="004D44EC" w:rsidRDefault="00341CFA" w:rsidP="006B51FB">
      <w:pPr>
        <w:tabs>
          <w:tab w:val="left" w:pos="1260"/>
        </w:tabs>
        <w:spacing w:line="360" w:lineRule="auto"/>
        <w:contextualSpacing/>
        <w:rPr>
          <w:u w:val="single"/>
        </w:rPr>
      </w:pPr>
    </w:p>
    <w:p w:rsidR="00341CFA" w:rsidRPr="004D44EC" w:rsidRDefault="00341CFA" w:rsidP="006B51FB">
      <w:pPr>
        <w:tabs>
          <w:tab w:val="left" w:pos="1260"/>
        </w:tabs>
        <w:spacing w:line="360" w:lineRule="auto"/>
        <w:contextualSpacing/>
      </w:pPr>
      <w:r w:rsidRPr="004D44EC">
        <w:rPr>
          <w:i/>
          <w:u w:val="single"/>
        </w:rPr>
        <w:t xml:space="preserve">Exception: </w:t>
      </w:r>
      <w:proofErr w:type="gramStart"/>
      <w:r w:rsidRPr="004D44EC">
        <w:rPr>
          <w:i/>
          <w:u w:val="single"/>
        </w:rPr>
        <w:t>For the purpose of</w:t>
      </w:r>
      <w:proofErr w:type="gramEnd"/>
      <w:r w:rsidRPr="004D44EC">
        <w:rPr>
          <w:i/>
          <w:u w:val="single"/>
        </w:rPr>
        <w:t xml:space="preserve"> this section, pull-down type stairs are not to be considered as permanent stairs or ladders.</w:t>
      </w:r>
    </w:p>
    <w:p w:rsidR="00341CFA" w:rsidRPr="008A29E0" w:rsidRDefault="00341CFA" w:rsidP="006B51FB">
      <w:pPr>
        <w:spacing w:line="360" w:lineRule="auto"/>
        <w:rPr>
          <w:b/>
          <w:bCs/>
        </w:rPr>
      </w:pPr>
    </w:p>
    <w:p w:rsidR="00341CFA" w:rsidRPr="008C2FE2" w:rsidRDefault="00341CFA" w:rsidP="006B51FB">
      <w:pPr>
        <w:spacing w:line="360" w:lineRule="auto"/>
        <w:rPr>
          <w:rFonts w:eastAsia="Calibri"/>
          <w:bCs/>
        </w:rPr>
      </w:pPr>
      <w:r w:rsidRPr="00EF490A">
        <w:rPr>
          <w:rFonts w:eastAsia="Calibri"/>
          <w:b/>
          <w:bCs/>
        </w:rPr>
        <w:t>Motion</w:t>
      </w:r>
      <w:r w:rsidRPr="00EF490A">
        <w:rPr>
          <w:rFonts w:eastAsia="Calibri"/>
          <w:b/>
        </w:rPr>
        <w:t>/</w:t>
      </w:r>
      <w:r w:rsidRPr="00EF490A">
        <w:rPr>
          <w:rFonts w:eastAsia="Calibri"/>
          <w:b/>
          <w:bCs/>
        </w:rPr>
        <w:t>Second</w:t>
      </w:r>
      <w:r w:rsidRPr="00EF490A">
        <w:rPr>
          <w:rFonts w:eastAsia="Calibri"/>
          <w:b/>
        </w:rPr>
        <w:t>/</w:t>
      </w:r>
      <w:r w:rsidRPr="00EF490A">
        <w:rPr>
          <w:rFonts w:eastAsia="Calibri"/>
          <w:b/>
          <w:bCs/>
        </w:rPr>
        <w:t>Approved</w:t>
      </w:r>
      <w:r w:rsidRPr="00EF490A">
        <w:rPr>
          <w:rFonts w:eastAsia="Calibri"/>
          <w:b/>
        </w:rPr>
        <w:t xml:space="preserve"> – </w:t>
      </w:r>
      <w:r w:rsidRPr="00EF490A">
        <w:rPr>
          <w:rFonts w:eastAsia="Calibri"/>
        </w:rPr>
        <w:t>The request was granted.</w:t>
      </w:r>
      <w:r w:rsidRPr="00EF490A">
        <w:rPr>
          <w:rFonts w:eastAsia="Calibri"/>
          <w:bCs/>
        </w:rPr>
        <w:t xml:space="preserve"> </w:t>
      </w:r>
      <w:r w:rsidRPr="008C2FE2">
        <w:rPr>
          <w:rFonts w:eastAsia="Calibri"/>
        </w:rPr>
        <w:t xml:space="preserve">The proposed effective date of this rule is </w:t>
      </w:r>
      <w:r>
        <w:rPr>
          <w:rFonts w:eastAsia="Calibri"/>
        </w:rPr>
        <w:t>September</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341CFA" w:rsidRPr="00692070" w:rsidRDefault="00341CFA" w:rsidP="006B51FB">
      <w:pPr>
        <w:spacing w:line="360" w:lineRule="auto"/>
        <w:rPr>
          <w:rFonts w:eastAsia="Calibri"/>
        </w:rPr>
      </w:pPr>
      <w:r w:rsidRPr="00692070">
        <w:rPr>
          <w:rFonts w:eastAsia="Calibri"/>
          <w:b/>
        </w:rPr>
        <w:t xml:space="preserve">Reason Given – </w:t>
      </w:r>
      <w:r w:rsidRPr="00692070">
        <w:rPr>
          <w:rFonts w:eastAsia="Calibri"/>
        </w:rPr>
        <w:t>The purpose of this amendment was not written.</w:t>
      </w:r>
    </w:p>
    <w:p w:rsidR="00341CFA" w:rsidRPr="009E028C" w:rsidRDefault="00341CFA" w:rsidP="006B51FB">
      <w:pPr>
        <w:spacing w:line="360" w:lineRule="auto"/>
        <w:rPr>
          <w:rFonts w:eastAsia="Calibri"/>
        </w:rPr>
      </w:pPr>
      <w:r w:rsidRPr="002D725E">
        <w:rPr>
          <w:rFonts w:eastAsia="Calibri"/>
          <w:b/>
        </w:rPr>
        <w:t>Fiscal Statement –</w:t>
      </w:r>
      <w:r w:rsidRPr="002D725E">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341CFA" w:rsidRDefault="00341CFA" w:rsidP="006B51FB">
      <w:pPr>
        <w:tabs>
          <w:tab w:val="left" w:pos="1530"/>
          <w:tab w:val="left" w:pos="2070"/>
        </w:tabs>
        <w:spacing w:line="360" w:lineRule="auto"/>
        <w:outlineLvl w:val="0"/>
        <w:rPr>
          <w:rFonts w:eastAsia="Calibri"/>
          <w:b/>
          <w:bCs/>
        </w:rPr>
      </w:pPr>
    </w:p>
    <w:p w:rsidR="00341CFA" w:rsidRDefault="00341CFA" w:rsidP="006B51FB">
      <w:pPr>
        <w:tabs>
          <w:tab w:val="left" w:pos="1530"/>
          <w:tab w:val="left" w:pos="2070"/>
        </w:tabs>
        <w:spacing w:line="360" w:lineRule="auto"/>
        <w:outlineLvl w:val="0"/>
        <w:rPr>
          <w:rFonts w:eastAsia="Calibri"/>
          <w:b/>
          <w:bCs/>
        </w:rPr>
      </w:pPr>
    </w:p>
    <w:p w:rsidR="00341CFA" w:rsidRPr="004D44EC" w:rsidRDefault="00341CFA" w:rsidP="006B51FB">
      <w:pPr>
        <w:spacing w:line="360" w:lineRule="auto"/>
        <w:contextualSpacing/>
        <w:rPr>
          <w:b/>
        </w:rPr>
      </w:pPr>
      <w:r w:rsidRPr="00FA2FFF">
        <w:rPr>
          <w:b/>
        </w:rPr>
        <w:t xml:space="preserve">2. </w:t>
      </w:r>
      <w:r w:rsidRPr="004D44EC">
        <w:rPr>
          <w:b/>
        </w:rPr>
        <w:t>Request by Terry Cromer representing the N.C. Association of Electrical Contractors, Inc. to amend the 2017 North Carolina Electrical Code A</w:t>
      </w:r>
      <w:r>
        <w:rPr>
          <w:b/>
        </w:rPr>
        <w:t>rticle</w:t>
      </w:r>
      <w:r w:rsidRPr="004D44EC">
        <w:rPr>
          <w:b/>
        </w:rPr>
        <w:t xml:space="preserve"> 410.2 as follows:</w:t>
      </w:r>
    </w:p>
    <w:p w:rsidR="00341CFA" w:rsidRPr="004D44EC" w:rsidRDefault="00341CFA" w:rsidP="006B51FB">
      <w:pPr>
        <w:spacing w:line="360" w:lineRule="auto"/>
        <w:contextualSpacing/>
        <w:rPr>
          <w:b/>
        </w:rPr>
      </w:pPr>
    </w:p>
    <w:p w:rsidR="00341CFA" w:rsidRPr="004D44EC" w:rsidRDefault="00341CFA" w:rsidP="006B51FB">
      <w:pPr>
        <w:spacing w:line="360" w:lineRule="auto"/>
        <w:contextualSpacing/>
        <w:rPr>
          <w:b/>
        </w:rPr>
      </w:pPr>
      <w:r w:rsidRPr="004D44EC">
        <w:rPr>
          <w:b/>
        </w:rPr>
        <w:t>410.2 Definition.</w:t>
      </w:r>
    </w:p>
    <w:p w:rsidR="00341CFA" w:rsidRPr="004D44EC" w:rsidRDefault="00341CFA" w:rsidP="006B51FB">
      <w:pPr>
        <w:spacing w:line="360" w:lineRule="auto"/>
        <w:contextualSpacing/>
      </w:pPr>
      <w:r w:rsidRPr="004D44EC">
        <w:rPr>
          <w:b/>
        </w:rPr>
        <w:t>Closet Storage Space.</w:t>
      </w:r>
      <w:r w:rsidRPr="004D44EC">
        <w:t xml:space="preserve"> The volume bounded by the side and back closet walls and planes extending from the closet floor vertically to a height of 1.8 m (6 </w:t>
      </w:r>
      <w:proofErr w:type="spellStart"/>
      <w:r w:rsidRPr="004D44EC">
        <w:t>ft</w:t>
      </w:r>
      <w:proofErr w:type="spellEnd"/>
      <w:r w:rsidRPr="004D44EC">
        <w:t>) or to the highest clothes-hanging rod and parallel to the walls at a horizontal distance of 600 mm (24 in.) from the sides and back of the closet walls, respectively, and continuing vertically to the closet ceiling parallel to the walls at a horizontal distance of 300 mm (12 in.) or the width of the shelf, whichever is greater; for a closet that permits access to both sides of a hanging rod, this space includes the volume below the highest rod extending 300 mm (12 in.) on either side of the rod on a plane horizontal to the floor extending the entire length of the rod.  See Figure 410.2.</w:t>
      </w:r>
    </w:p>
    <w:p w:rsidR="00341CFA" w:rsidRPr="004D44EC" w:rsidRDefault="00341CFA" w:rsidP="006B51FB">
      <w:pPr>
        <w:spacing w:line="360" w:lineRule="auto"/>
        <w:contextualSpacing/>
      </w:pPr>
    </w:p>
    <w:p w:rsidR="00341CFA" w:rsidRPr="004D44EC" w:rsidRDefault="00341CFA" w:rsidP="006B51FB">
      <w:pPr>
        <w:spacing w:line="360" w:lineRule="auto"/>
        <w:contextualSpacing/>
      </w:pPr>
      <w:r w:rsidRPr="004D44EC">
        <w:rPr>
          <w:u w:val="single"/>
        </w:rPr>
        <w:t>Exception: The area above the door including wall or ceiling space the width of door shall not be considered storage space.</w:t>
      </w:r>
    </w:p>
    <w:p w:rsidR="00341CFA" w:rsidRPr="003B23EF" w:rsidRDefault="00341CFA" w:rsidP="006B51FB">
      <w:pPr>
        <w:tabs>
          <w:tab w:val="left" w:pos="1530"/>
          <w:tab w:val="left" w:pos="2070"/>
        </w:tabs>
        <w:spacing w:line="360" w:lineRule="auto"/>
        <w:outlineLvl w:val="0"/>
        <w:rPr>
          <w:rFonts w:eastAsia="Calibri"/>
          <w:b/>
          <w:bCs/>
        </w:rPr>
      </w:pPr>
    </w:p>
    <w:p w:rsidR="00341CFA" w:rsidRPr="008C2FE2" w:rsidRDefault="00341CFA" w:rsidP="006B51FB">
      <w:pPr>
        <w:spacing w:line="360" w:lineRule="auto"/>
        <w:rPr>
          <w:rFonts w:eastAsia="Calibri"/>
          <w:bCs/>
        </w:rPr>
      </w:pPr>
      <w:r w:rsidRPr="00EF490A">
        <w:rPr>
          <w:rFonts w:eastAsia="Calibri"/>
          <w:b/>
          <w:bCs/>
        </w:rPr>
        <w:t>Motion</w:t>
      </w:r>
      <w:r w:rsidRPr="00EF490A">
        <w:rPr>
          <w:rFonts w:eastAsia="Calibri"/>
          <w:b/>
        </w:rPr>
        <w:t>/</w:t>
      </w:r>
      <w:r w:rsidRPr="00EF490A">
        <w:rPr>
          <w:rFonts w:eastAsia="Calibri"/>
          <w:b/>
          <w:bCs/>
        </w:rPr>
        <w:t>Second</w:t>
      </w:r>
      <w:r w:rsidRPr="00EF490A">
        <w:rPr>
          <w:rFonts w:eastAsia="Calibri"/>
          <w:b/>
        </w:rPr>
        <w:t>/</w:t>
      </w:r>
      <w:r w:rsidRPr="00EF490A">
        <w:rPr>
          <w:rFonts w:eastAsia="Calibri"/>
          <w:b/>
          <w:bCs/>
        </w:rPr>
        <w:t>Approved</w:t>
      </w:r>
      <w:r w:rsidRPr="00EF490A">
        <w:rPr>
          <w:rFonts w:eastAsia="Calibri"/>
          <w:b/>
        </w:rPr>
        <w:t xml:space="preserve"> – </w:t>
      </w:r>
      <w:r w:rsidRPr="00EF490A">
        <w:rPr>
          <w:rFonts w:eastAsia="Calibri"/>
        </w:rPr>
        <w:t>The request was granted.</w:t>
      </w:r>
      <w:r w:rsidRPr="00EF490A">
        <w:rPr>
          <w:rFonts w:eastAsia="Calibri"/>
          <w:bCs/>
        </w:rPr>
        <w:t xml:space="preserve"> </w:t>
      </w:r>
      <w:r w:rsidRPr="008C2FE2">
        <w:rPr>
          <w:rFonts w:eastAsia="Calibri"/>
        </w:rPr>
        <w:t xml:space="preserve">The proposed effective date of this rule is </w:t>
      </w:r>
      <w:r>
        <w:rPr>
          <w:rFonts w:eastAsia="Calibri"/>
        </w:rPr>
        <w:t>September</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341CFA" w:rsidRPr="00390FD8" w:rsidRDefault="00341CFA" w:rsidP="006B51FB">
      <w:pPr>
        <w:spacing w:line="360" w:lineRule="auto"/>
        <w:rPr>
          <w:rFonts w:eastAsia="Calibri"/>
        </w:rPr>
      </w:pPr>
      <w:r w:rsidRPr="00390FD8">
        <w:rPr>
          <w:rFonts w:eastAsia="Calibri"/>
          <w:b/>
        </w:rPr>
        <w:t xml:space="preserve">Reason Given – </w:t>
      </w:r>
      <w:r w:rsidRPr="00390FD8">
        <w:rPr>
          <w:rFonts w:eastAsia="Calibri"/>
        </w:rPr>
        <w:t xml:space="preserve">The purpose of this amendment is </w:t>
      </w:r>
      <w:r w:rsidRPr="00390FD8">
        <w:rPr>
          <w:spacing w:val="-1"/>
        </w:rPr>
        <w:t>to allow a lighting fixture above the door in a closet</w:t>
      </w:r>
      <w:r w:rsidRPr="00390FD8">
        <w:rPr>
          <w:rFonts w:eastAsia="Calibri"/>
        </w:rPr>
        <w:t>.</w:t>
      </w:r>
    </w:p>
    <w:p w:rsidR="00341CFA" w:rsidRPr="009E028C" w:rsidRDefault="00341CFA" w:rsidP="006B51FB">
      <w:pPr>
        <w:spacing w:line="360" w:lineRule="auto"/>
        <w:rPr>
          <w:rFonts w:eastAsia="Calibri"/>
        </w:rPr>
      </w:pPr>
      <w:r w:rsidRPr="00390FD8">
        <w:rPr>
          <w:rFonts w:eastAsia="Calibri"/>
          <w:b/>
        </w:rPr>
        <w:t>Fiscal Statement –</w:t>
      </w:r>
      <w:r w:rsidRPr="00390FD8">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341CFA" w:rsidRDefault="00341CFA" w:rsidP="006B51FB">
      <w:pPr>
        <w:spacing w:line="360" w:lineRule="auto"/>
        <w:ind w:left="1440" w:hanging="1440"/>
        <w:rPr>
          <w:rFonts w:eastAsia="Calibri"/>
          <w:b/>
          <w:bCs/>
        </w:rPr>
      </w:pPr>
    </w:p>
    <w:p w:rsidR="00341CFA" w:rsidRDefault="00341CFA" w:rsidP="006B51FB">
      <w:pPr>
        <w:spacing w:line="360" w:lineRule="auto"/>
        <w:ind w:left="1440" w:hanging="1440"/>
        <w:rPr>
          <w:rFonts w:eastAsia="Calibri"/>
          <w:b/>
          <w:bCs/>
        </w:rPr>
      </w:pPr>
    </w:p>
    <w:p w:rsidR="00341CFA" w:rsidRPr="004D44EC" w:rsidRDefault="00341CFA" w:rsidP="006B51FB">
      <w:pPr>
        <w:spacing w:line="360" w:lineRule="auto"/>
        <w:contextualSpacing/>
        <w:rPr>
          <w:b/>
        </w:rPr>
      </w:pPr>
      <w:r w:rsidRPr="00B71672">
        <w:rPr>
          <w:b/>
        </w:rPr>
        <w:t xml:space="preserve">3. </w:t>
      </w:r>
      <w:r w:rsidRPr="004D44EC">
        <w:rPr>
          <w:b/>
        </w:rPr>
        <w:t>Request by Michael Rettie representing NC BIA to amend the 2018 NC State Building Code Section 202 and the NC State Fire Prevention Code Section 202 as follows:</w:t>
      </w:r>
    </w:p>
    <w:p w:rsidR="00341CFA" w:rsidRPr="004D44EC" w:rsidRDefault="00341CFA" w:rsidP="006B51FB">
      <w:pPr>
        <w:spacing w:line="360" w:lineRule="auto"/>
        <w:contextualSpacing/>
        <w:rPr>
          <w:b/>
        </w:rPr>
      </w:pPr>
    </w:p>
    <w:p w:rsidR="00341CFA" w:rsidRPr="004D44EC" w:rsidRDefault="00341CFA" w:rsidP="006B51FB">
      <w:pPr>
        <w:spacing w:line="360" w:lineRule="auto"/>
        <w:contextualSpacing/>
        <w:rPr>
          <w:b/>
        </w:rPr>
      </w:pPr>
      <w:r w:rsidRPr="004D44EC">
        <w:rPr>
          <w:b/>
        </w:rPr>
        <w:t>Section 202 – Definitions</w:t>
      </w:r>
    </w:p>
    <w:p w:rsidR="00341CFA" w:rsidRPr="004D44EC" w:rsidRDefault="00341CFA" w:rsidP="006B51FB">
      <w:pPr>
        <w:spacing w:line="360" w:lineRule="auto"/>
        <w:contextualSpacing/>
        <w:rPr>
          <w:strike/>
        </w:rPr>
      </w:pPr>
      <w:r w:rsidRPr="004D44EC">
        <w:rPr>
          <w:b/>
          <w:strike/>
        </w:rPr>
        <w:lastRenderedPageBreak/>
        <w:t xml:space="preserve">OPEN AIR CAMP CABIN. </w:t>
      </w:r>
      <w:r w:rsidRPr="004D44EC">
        <w:rPr>
          <w:strike/>
        </w:rPr>
        <w:t xml:space="preserve">A Single story residential building that has three walls consisting of at least twenty percent (20%) screened openings with a maximum height of 44 inches above the finished floor to the bottom of the openings has no heating or cooling system, is occupied for no more than 150 days within any rolling </w:t>
      </w:r>
      <w:proofErr w:type="gramStart"/>
      <w:r w:rsidRPr="004D44EC">
        <w:rPr>
          <w:strike/>
        </w:rPr>
        <w:t>365 day</w:t>
      </w:r>
      <w:proofErr w:type="gramEnd"/>
      <w:r w:rsidRPr="004D44EC">
        <w:rPr>
          <w:strike/>
        </w:rPr>
        <w:t xml:space="preserve"> time span.</w:t>
      </w:r>
    </w:p>
    <w:p w:rsidR="00341CFA" w:rsidRPr="004D44EC" w:rsidRDefault="00341CFA" w:rsidP="006B51FB">
      <w:pPr>
        <w:spacing w:line="360" w:lineRule="auto"/>
        <w:contextualSpacing/>
        <w:rPr>
          <w:b/>
        </w:rPr>
      </w:pPr>
    </w:p>
    <w:p w:rsidR="00341CFA" w:rsidRPr="004D44EC" w:rsidRDefault="00341CFA" w:rsidP="006B51FB">
      <w:pPr>
        <w:spacing w:line="360" w:lineRule="auto"/>
        <w:contextualSpacing/>
        <w:rPr>
          <w:u w:val="single"/>
        </w:rPr>
      </w:pPr>
      <w:r w:rsidRPr="004D44EC">
        <w:rPr>
          <w:b/>
        </w:rPr>
        <w:t>OPEN AIR CAMP CABIN.</w:t>
      </w:r>
      <w:r w:rsidRPr="004D44EC">
        <w:t xml:space="preserve"> A single-story residential building </w:t>
      </w:r>
      <w:r w:rsidRPr="004D44EC">
        <w:rPr>
          <w:u w:val="single"/>
        </w:rPr>
        <w:t xml:space="preserve">meeting </w:t>
      </w:r>
      <w:proofErr w:type="gramStart"/>
      <w:r w:rsidRPr="004D44EC">
        <w:rPr>
          <w:u w:val="single"/>
        </w:rPr>
        <w:t>all of</w:t>
      </w:r>
      <w:proofErr w:type="gramEnd"/>
      <w:r w:rsidRPr="004D44EC">
        <w:rPr>
          <w:u w:val="single"/>
        </w:rPr>
        <w:t xml:space="preserve"> the following:</w:t>
      </w:r>
    </w:p>
    <w:p w:rsidR="00341CFA" w:rsidRPr="004D44EC" w:rsidRDefault="00341CFA" w:rsidP="006B51FB">
      <w:pPr>
        <w:tabs>
          <w:tab w:val="left" w:pos="1800"/>
        </w:tabs>
        <w:spacing w:line="360" w:lineRule="auto"/>
        <w:contextualSpacing/>
        <w:rPr>
          <w:u w:val="single"/>
        </w:rPr>
      </w:pPr>
      <w:r w:rsidRPr="004D44EC">
        <w:rPr>
          <w:u w:val="single"/>
        </w:rPr>
        <w:t>1. Consists of a single room;</w:t>
      </w:r>
    </w:p>
    <w:p w:rsidR="00341CFA" w:rsidRPr="004D44EC" w:rsidRDefault="00341CFA" w:rsidP="006B51FB">
      <w:pPr>
        <w:tabs>
          <w:tab w:val="left" w:pos="1440"/>
          <w:tab w:val="left" w:pos="1800"/>
        </w:tabs>
        <w:spacing w:line="360" w:lineRule="auto"/>
        <w:contextualSpacing/>
        <w:rPr>
          <w:u w:val="single"/>
        </w:rPr>
      </w:pPr>
      <w:r w:rsidRPr="004D44EC">
        <w:rPr>
          <w:b/>
          <w:u w:val="single"/>
        </w:rPr>
        <w:t>Exception:</w:t>
      </w:r>
      <w:r w:rsidRPr="004D44EC">
        <w:rPr>
          <w:u w:val="single"/>
        </w:rPr>
        <w:t xml:space="preserve"> The building may also contain toilet/bathing rooms arranged to not interrupt the free flow of air through the building.</w:t>
      </w:r>
    </w:p>
    <w:p w:rsidR="00341CFA" w:rsidRPr="004D44EC" w:rsidRDefault="00341CFA" w:rsidP="006B51FB">
      <w:pPr>
        <w:tabs>
          <w:tab w:val="left" w:pos="1440"/>
          <w:tab w:val="left" w:pos="1800"/>
        </w:tabs>
        <w:spacing w:line="360" w:lineRule="auto"/>
        <w:contextualSpacing/>
        <w:rPr>
          <w:u w:val="single"/>
        </w:rPr>
      </w:pPr>
      <w:r w:rsidRPr="004D44EC">
        <w:rPr>
          <w:u w:val="single"/>
        </w:rPr>
        <w:t>2. Has a maximum sleeping capacity of 10 which will be permanently posted within the cabin adjacent to the main entry doorway</w:t>
      </w:r>
      <w:r>
        <w:rPr>
          <w:u w:val="single"/>
        </w:rPr>
        <w:t>;</w:t>
      </w:r>
    </w:p>
    <w:p w:rsidR="00341CFA" w:rsidRPr="004D44EC" w:rsidRDefault="00341CFA" w:rsidP="006B51FB">
      <w:pPr>
        <w:tabs>
          <w:tab w:val="left" w:pos="1440"/>
          <w:tab w:val="left" w:pos="1800"/>
        </w:tabs>
        <w:spacing w:line="360" w:lineRule="auto"/>
        <w:contextualSpacing/>
      </w:pPr>
      <w:r w:rsidRPr="004D44EC">
        <w:rPr>
          <w:u w:val="single"/>
        </w:rPr>
        <w:t>3.</w:t>
      </w:r>
      <w:r w:rsidRPr="004D44EC">
        <w:t xml:space="preserve"> Has three </w:t>
      </w:r>
      <w:r w:rsidRPr="004D44EC">
        <w:rPr>
          <w:u w:val="single"/>
        </w:rPr>
        <w:t>exterior</w:t>
      </w:r>
      <w:r w:rsidRPr="004D44EC">
        <w:t xml:space="preserve"> walls </w:t>
      </w:r>
      <w:r w:rsidRPr="004D44EC">
        <w:rPr>
          <w:u w:val="single"/>
        </w:rPr>
        <w:t xml:space="preserve">with a minimum of </w:t>
      </w:r>
      <w:r w:rsidRPr="004D44EC">
        <w:t xml:space="preserve">twenty percent (20%) screened </w:t>
      </w:r>
      <w:r w:rsidRPr="004D44EC">
        <w:rPr>
          <w:u w:val="single"/>
        </w:rPr>
        <w:t xml:space="preserve">opening area in each wall </w:t>
      </w:r>
      <w:r w:rsidRPr="004D44EC">
        <w:t>with a maximum height of 44 inches above the finished floor to the bottom of the openings;</w:t>
      </w:r>
    </w:p>
    <w:p w:rsidR="00341CFA" w:rsidRPr="004D44EC" w:rsidRDefault="00341CFA" w:rsidP="006B51FB">
      <w:pPr>
        <w:tabs>
          <w:tab w:val="left" w:pos="1440"/>
          <w:tab w:val="left" w:pos="1800"/>
        </w:tabs>
        <w:spacing w:line="360" w:lineRule="auto"/>
        <w:contextualSpacing/>
      </w:pPr>
      <w:r w:rsidRPr="004D44EC">
        <w:rPr>
          <w:u w:val="single"/>
        </w:rPr>
        <w:t xml:space="preserve">4. </w:t>
      </w:r>
      <w:r w:rsidRPr="004D44EC">
        <w:t>Has no heating or cooling system</w:t>
      </w:r>
      <w:r w:rsidRPr="004D44EC">
        <w:rPr>
          <w:u w:val="single"/>
        </w:rPr>
        <w:t>;</w:t>
      </w:r>
    </w:p>
    <w:p w:rsidR="00341CFA" w:rsidRPr="004D44EC" w:rsidRDefault="00341CFA" w:rsidP="006B51FB">
      <w:pPr>
        <w:tabs>
          <w:tab w:val="left" w:pos="1440"/>
          <w:tab w:val="left" w:pos="1800"/>
        </w:tabs>
        <w:spacing w:line="360" w:lineRule="auto"/>
        <w:contextualSpacing/>
        <w:rPr>
          <w:u w:val="single"/>
        </w:rPr>
      </w:pPr>
      <w:r w:rsidRPr="004D44EC">
        <w:rPr>
          <w:u w:val="single"/>
        </w:rPr>
        <w:t xml:space="preserve">5. </w:t>
      </w:r>
      <w:r w:rsidRPr="004D44EC">
        <w:t>Is occupied for no more than 150 days within any rolling 365-day time span</w:t>
      </w:r>
      <w:r w:rsidRPr="004D44EC">
        <w:rPr>
          <w:u w:val="single"/>
        </w:rPr>
        <w:t>; and</w:t>
      </w:r>
    </w:p>
    <w:p w:rsidR="00341CFA" w:rsidRPr="00B71672" w:rsidRDefault="00341CFA" w:rsidP="006B51FB">
      <w:pPr>
        <w:tabs>
          <w:tab w:val="left" w:pos="1440"/>
          <w:tab w:val="left" w:pos="1800"/>
        </w:tabs>
        <w:spacing w:line="360" w:lineRule="auto"/>
        <w:contextualSpacing/>
        <w:rPr>
          <w:u w:val="single"/>
        </w:rPr>
      </w:pPr>
      <w:r w:rsidRPr="004D44EC">
        <w:rPr>
          <w:u w:val="single"/>
        </w:rPr>
        <w:t xml:space="preserve">6. A maximum of two such cabins may </w:t>
      </w:r>
      <w:proofErr w:type="gramStart"/>
      <w:r w:rsidRPr="004D44EC">
        <w:rPr>
          <w:u w:val="single"/>
        </w:rPr>
        <w:t>be located in</w:t>
      </w:r>
      <w:proofErr w:type="gramEnd"/>
      <w:r w:rsidRPr="004D44EC">
        <w:rPr>
          <w:u w:val="single"/>
        </w:rPr>
        <w:t xml:space="preserve"> a single structure. The two cabins must be separated by a fire wall complying with Section 706.</w:t>
      </w:r>
    </w:p>
    <w:p w:rsidR="00341CFA" w:rsidRDefault="00341CFA" w:rsidP="006B51FB">
      <w:pPr>
        <w:spacing w:line="360" w:lineRule="auto"/>
        <w:ind w:left="1440" w:hanging="1440"/>
        <w:rPr>
          <w:rFonts w:eastAsia="Calibri"/>
          <w:b/>
          <w:bCs/>
        </w:rPr>
      </w:pPr>
    </w:p>
    <w:p w:rsidR="00341CFA" w:rsidRPr="008C2FE2" w:rsidRDefault="00341CFA" w:rsidP="006B51FB">
      <w:pPr>
        <w:spacing w:line="360" w:lineRule="auto"/>
        <w:rPr>
          <w:rFonts w:eastAsia="Calibri"/>
          <w:bCs/>
        </w:rPr>
      </w:pPr>
      <w:r w:rsidRPr="00EF490A">
        <w:rPr>
          <w:rFonts w:eastAsia="Calibri"/>
          <w:b/>
          <w:bCs/>
        </w:rPr>
        <w:t>Motion</w:t>
      </w:r>
      <w:r w:rsidRPr="00EF490A">
        <w:rPr>
          <w:rFonts w:eastAsia="Calibri"/>
          <w:b/>
        </w:rPr>
        <w:t>/</w:t>
      </w:r>
      <w:r w:rsidRPr="00EF490A">
        <w:rPr>
          <w:rFonts w:eastAsia="Calibri"/>
          <w:b/>
          <w:bCs/>
        </w:rPr>
        <w:t>Second</w:t>
      </w:r>
      <w:r w:rsidRPr="00EF490A">
        <w:rPr>
          <w:rFonts w:eastAsia="Calibri"/>
          <w:b/>
        </w:rPr>
        <w:t>/</w:t>
      </w:r>
      <w:r w:rsidRPr="00EF490A">
        <w:rPr>
          <w:rFonts w:eastAsia="Calibri"/>
          <w:b/>
          <w:bCs/>
        </w:rPr>
        <w:t>Approved</w:t>
      </w:r>
      <w:r w:rsidRPr="00EF490A">
        <w:rPr>
          <w:rFonts w:eastAsia="Calibri"/>
          <w:b/>
        </w:rPr>
        <w:t xml:space="preserve"> – </w:t>
      </w:r>
      <w:r w:rsidRPr="00EF490A">
        <w:rPr>
          <w:rFonts w:eastAsia="Calibri"/>
        </w:rPr>
        <w:t>The request was granted.</w:t>
      </w:r>
      <w:r w:rsidRPr="00EF490A">
        <w:rPr>
          <w:rFonts w:eastAsia="Calibri"/>
          <w:bCs/>
        </w:rPr>
        <w:t xml:space="preserve"> </w:t>
      </w:r>
      <w:r w:rsidRPr="008C2FE2">
        <w:rPr>
          <w:rFonts w:eastAsia="Calibri"/>
        </w:rPr>
        <w:t xml:space="preserve">The proposed effective date of this rule is </w:t>
      </w:r>
      <w:r>
        <w:rPr>
          <w:rFonts w:eastAsia="Calibri"/>
        </w:rPr>
        <w:t>September</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341CFA" w:rsidRPr="00390FD8" w:rsidRDefault="00341CFA" w:rsidP="006B51FB">
      <w:pPr>
        <w:spacing w:line="360" w:lineRule="auto"/>
        <w:rPr>
          <w:rFonts w:eastAsia="Calibri"/>
        </w:rPr>
      </w:pPr>
      <w:r w:rsidRPr="00390FD8">
        <w:rPr>
          <w:rFonts w:eastAsia="Calibri"/>
          <w:b/>
        </w:rPr>
        <w:t xml:space="preserve">Reason Given – </w:t>
      </w:r>
      <w:r w:rsidRPr="00390FD8">
        <w:rPr>
          <w:rFonts w:eastAsia="Calibri"/>
        </w:rPr>
        <w:t xml:space="preserve">The purpose of this amendment is </w:t>
      </w:r>
      <w:r w:rsidRPr="00390FD8">
        <w:rPr>
          <w:spacing w:val="-1"/>
        </w:rPr>
        <w:t xml:space="preserve">to clarify that </w:t>
      </w:r>
      <w:proofErr w:type="gramStart"/>
      <w:r w:rsidRPr="00390FD8">
        <w:rPr>
          <w:spacing w:val="-1"/>
        </w:rPr>
        <w:t>open air</w:t>
      </w:r>
      <w:proofErr w:type="gramEnd"/>
      <w:r w:rsidRPr="00390FD8">
        <w:rPr>
          <w:spacing w:val="-1"/>
        </w:rPr>
        <w:t xml:space="preserve"> cabins are intended to have a single room so occupants can observe fire hazards and to provide free ventilation of smoke</w:t>
      </w:r>
      <w:r w:rsidRPr="00390FD8">
        <w:rPr>
          <w:rFonts w:eastAsia="Calibri"/>
        </w:rPr>
        <w:t>.</w:t>
      </w:r>
    </w:p>
    <w:p w:rsidR="00341CFA" w:rsidRPr="009E028C" w:rsidRDefault="00341CFA" w:rsidP="006B51FB">
      <w:pPr>
        <w:spacing w:line="360" w:lineRule="auto"/>
        <w:rPr>
          <w:rFonts w:eastAsia="Calibri"/>
        </w:rPr>
      </w:pPr>
      <w:r w:rsidRPr="00390FD8">
        <w:rPr>
          <w:rFonts w:eastAsia="Calibri"/>
          <w:b/>
        </w:rPr>
        <w:t>Fiscal Statement –</w:t>
      </w:r>
      <w:r w:rsidRPr="00390FD8">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341CFA" w:rsidRDefault="00341CFA" w:rsidP="006B51FB">
      <w:pPr>
        <w:spacing w:line="360" w:lineRule="auto"/>
        <w:ind w:left="1440" w:hanging="1440"/>
        <w:rPr>
          <w:rFonts w:eastAsia="Calibri"/>
          <w:b/>
          <w:bCs/>
        </w:rPr>
      </w:pPr>
    </w:p>
    <w:p w:rsidR="00341CFA" w:rsidRDefault="00341CFA" w:rsidP="006B51FB">
      <w:pPr>
        <w:spacing w:line="360" w:lineRule="auto"/>
        <w:ind w:left="1440" w:hanging="1440"/>
        <w:rPr>
          <w:rFonts w:eastAsia="Calibri"/>
          <w:b/>
          <w:bCs/>
        </w:rPr>
      </w:pPr>
    </w:p>
    <w:p w:rsidR="00341CFA" w:rsidRPr="004D44EC" w:rsidRDefault="00341CFA" w:rsidP="006B51FB">
      <w:pPr>
        <w:tabs>
          <w:tab w:val="left" w:pos="1440"/>
          <w:tab w:val="left" w:pos="1800"/>
        </w:tabs>
        <w:spacing w:line="360" w:lineRule="auto"/>
        <w:contextualSpacing/>
        <w:rPr>
          <w:b/>
        </w:rPr>
      </w:pPr>
      <w:r>
        <w:rPr>
          <w:b/>
        </w:rPr>
        <w:t>4</w:t>
      </w:r>
      <w:r w:rsidRPr="00505D1A">
        <w:rPr>
          <w:b/>
        </w:rPr>
        <w:t>.</w:t>
      </w:r>
      <w:r w:rsidRPr="004D44EC">
        <w:rPr>
          <w:b/>
        </w:rPr>
        <w:t xml:space="preserve"> Request by Leon Skinner representing the NC Residential Code Standing Committee to amend the NC State Building Code, Volume 2018 NC Residential Code – Appendix H as follows:</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rPr>
          <w:b/>
          <w:u w:val="single"/>
        </w:rPr>
      </w:pPr>
      <w:r w:rsidRPr="004D44EC">
        <w:rPr>
          <w:b/>
        </w:rPr>
        <w:t xml:space="preserve">Appendix H </w:t>
      </w:r>
      <w:r w:rsidRPr="004D44EC">
        <w:rPr>
          <w:b/>
          <w:strike/>
        </w:rPr>
        <w:t>PATIO COVERS</w:t>
      </w:r>
      <w:r w:rsidRPr="004D44EC">
        <w:rPr>
          <w:b/>
        </w:rPr>
        <w:t xml:space="preserve"> </w:t>
      </w:r>
      <w:r w:rsidRPr="004D44EC">
        <w:rPr>
          <w:b/>
          <w:u w:val="single"/>
        </w:rPr>
        <w:t>Tiny Houses</w:t>
      </w:r>
    </w:p>
    <w:p w:rsidR="00341CFA" w:rsidRPr="004D44EC" w:rsidRDefault="00341CFA" w:rsidP="006B51FB">
      <w:pPr>
        <w:tabs>
          <w:tab w:val="left" w:pos="1440"/>
          <w:tab w:val="left" w:pos="1800"/>
        </w:tabs>
        <w:spacing w:line="360" w:lineRule="auto"/>
        <w:contextualSpacing/>
      </w:pPr>
      <w:r w:rsidRPr="004D44EC">
        <w:t>(The provisions contained in this appendix are adopted as part of this code.)</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b/>
          <w:u w:val="single"/>
        </w:rPr>
      </w:pPr>
      <w:r w:rsidRPr="004D44EC">
        <w:rPr>
          <w:b/>
          <w:u w:val="single"/>
        </w:rPr>
        <w:t>SECTION AH101</w:t>
      </w:r>
    </w:p>
    <w:p w:rsidR="00341CFA" w:rsidRPr="004D44EC" w:rsidRDefault="00341CFA" w:rsidP="006B51FB">
      <w:pPr>
        <w:tabs>
          <w:tab w:val="left" w:pos="1440"/>
          <w:tab w:val="left" w:pos="1800"/>
        </w:tabs>
        <w:spacing w:line="360" w:lineRule="auto"/>
        <w:contextualSpacing/>
        <w:rPr>
          <w:b/>
          <w:u w:val="single"/>
        </w:rPr>
      </w:pPr>
      <w:r w:rsidRPr="004D44EC">
        <w:rPr>
          <w:b/>
          <w:u w:val="single"/>
        </w:rPr>
        <w:t>GENERAL</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AH101.1 Scope.</w:t>
      </w:r>
      <w:r w:rsidRPr="004D44EC">
        <w:t xml:space="preserve">  </w:t>
      </w:r>
    </w:p>
    <w:p w:rsidR="00341CFA" w:rsidRPr="004D44EC" w:rsidRDefault="00341CFA" w:rsidP="006B51FB">
      <w:pPr>
        <w:tabs>
          <w:tab w:val="left" w:pos="1440"/>
          <w:tab w:val="left" w:pos="1800"/>
        </w:tabs>
        <w:spacing w:line="360" w:lineRule="auto"/>
        <w:contextualSpacing/>
        <w:rPr>
          <w:u w:val="single"/>
        </w:rPr>
      </w:pPr>
      <w:r w:rsidRPr="004D44EC">
        <w:rPr>
          <w:u w:val="single"/>
        </w:rPr>
        <w:t xml:space="preserve">This appendix shall be applicable to tiny houses used as </w:t>
      </w:r>
      <w:proofErr w:type="gramStart"/>
      <w:r w:rsidRPr="004D44EC">
        <w:rPr>
          <w:u w:val="single"/>
        </w:rPr>
        <w:t>single family</w:t>
      </w:r>
      <w:proofErr w:type="gramEnd"/>
      <w:r w:rsidRPr="004D44EC">
        <w:rPr>
          <w:u w:val="single"/>
        </w:rPr>
        <w:t xml:space="preserve"> dwelling units. Tiny houses shall comply with this code except as otherwise stated in this appendix. Tiny houses built off-site of closed-construction and shipped to its site of installation shall be constructed, inspected, and labeled as a modular home in accordance with NC General Statute 142-139.1. Tiny houses build on-site shall be open-construction and shall be inspected by the local building official having jurisdiction over the site.</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rPr>
          <w:b/>
          <w:u w:val="single"/>
        </w:rPr>
      </w:pPr>
      <w:r w:rsidRPr="004D44EC">
        <w:rPr>
          <w:b/>
          <w:u w:val="single"/>
        </w:rPr>
        <w:t>SECTION AH102</w:t>
      </w:r>
    </w:p>
    <w:p w:rsidR="00341CFA" w:rsidRPr="004D44EC" w:rsidRDefault="00341CFA" w:rsidP="006B51FB">
      <w:pPr>
        <w:tabs>
          <w:tab w:val="left" w:pos="1440"/>
          <w:tab w:val="left" w:pos="1800"/>
        </w:tabs>
        <w:spacing w:line="360" w:lineRule="auto"/>
        <w:contextualSpacing/>
        <w:rPr>
          <w:b/>
        </w:rPr>
      </w:pPr>
      <w:r w:rsidRPr="004D44EC">
        <w:rPr>
          <w:b/>
          <w:u w:val="single"/>
        </w:rPr>
        <w:lastRenderedPageBreak/>
        <w:t>DEFINITION</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rPr>
          <w:b/>
          <w:u w:val="single"/>
        </w:rPr>
      </w:pPr>
      <w:r w:rsidRPr="004D44EC">
        <w:rPr>
          <w:b/>
          <w:u w:val="single"/>
        </w:rPr>
        <w:t>AH102.1 General</w:t>
      </w:r>
    </w:p>
    <w:p w:rsidR="00341CFA" w:rsidRPr="004D44EC" w:rsidRDefault="00341CFA" w:rsidP="006B51FB">
      <w:pPr>
        <w:tabs>
          <w:tab w:val="left" w:pos="1440"/>
          <w:tab w:val="left" w:pos="1800"/>
        </w:tabs>
        <w:spacing w:line="360" w:lineRule="auto"/>
        <w:contextualSpacing/>
        <w:rPr>
          <w:u w:val="single"/>
        </w:rPr>
      </w:pPr>
      <w:r w:rsidRPr="004D44EC">
        <w:rPr>
          <w:u w:val="single"/>
        </w:rPr>
        <w:t>The following word and term shall, for the purposes of this appendix, have the meaning shown herein. Refer to Chapter 2 of this code for general definitions.</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pPr>
      <w:r w:rsidRPr="004D44EC">
        <w:rPr>
          <w:b/>
          <w:u w:val="single"/>
        </w:rPr>
        <w:t>EGRESS ROOF ACCESS WINDOW.</w:t>
      </w:r>
      <w:r w:rsidRPr="004D44EC">
        <w:rPr>
          <w:u w:val="single"/>
        </w:rPr>
        <w:t xml:space="preserve"> A skylight or roof window designed and installed to satisfy the emergency escape and rescue opening requirements in Section R310.2.</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pPr>
      <w:r w:rsidRPr="004D44EC">
        <w:rPr>
          <w:b/>
          <w:u w:val="single"/>
        </w:rPr>
        <w:t>LANDING PLATFORM.</w:t>
      </w:r>
      <w:r w:rsidRPr="004D44EC">
        <w:rPr>
          <w:u w:val="single"/>
        </w:rPr>
        <w:t xml:space="preserve"> A landing provided as the top step of a stairway accessing a loft.</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pPr>
      <w:r w:rsidRPr="004D44EC">
        <w:rPr>
          <w:b/>
          <w:u w:val="single"/>
        </w:rPr>
        <w:t>LOFT.</w:t>
      </w:r>
      <w:r w:rsidRPr="004D44EC">
        <w:rPr>
          <w:u w:val="single"/>
        </w:rPr>
        <w:t xml:space="preserve"> A floor level located more than 30 inches (762 mm) above the main floor and open to it on at least one side with a ceiling height of less than 6 feet 8 inches (2032 mm), used as a living or sleeping space.</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u w:val="single"/>
        </w:rPr>
      </w:pPr>
      <w:r w:rsidRPr="004D44EC">
        <w:rPr>
          <w:b/>
          <w:u w:val="single"/>
        </w:rPr>
        <w:t>TINY HOUSE</w:t>
      </w:r>
      <w:r w:rsidRPr="004D44EC">
        <w:rPr>
          <w:u w:val="single"/>
        </w:rPr>
        <w:t>. A dwelling that is 400 square feet (37 m</w:t>
      </w:r>
      <w:r w:rsidRPr="004D44EC">
        <w:rPr>
          <w:u w:val="single"/>
          <w:vertAlign w:val="superscript"/>
        </w:rPr>
        <w:t>2</w:t>
      </w:r>
      <w:r w:rsidRPr="004D44EC">
        <w:rPr>
          <w:u w:val="single"/>
        </w:rPr>
        <w:t>) or less in floor area excluding lofts.</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b/>
          <w:u w:val="single"/>
        </w:rPr>
      </w:pPr>
      <w:r w:rsidRPr="004D44EC">
        <w:rPr>
          <w:b/>
          <w:u w:val="single"/>
        </w:rPr>
        <w:t>SECTION AH103</w:t>
      </w:r>
    </w:p>
    <w:p w:rsidR="00341CFA" w:rsidRPr="004D44EC" w:rsidRDefault="00341CFA" w:rsidP="006B51FB">
      <w:pPr>
        <w:tabs>
          <w:tab w:val="left" w:pos="1440"/>
          <w:tab w:val="left" w:pos="1800"/>
        </w:tabs>
        <w:spacing w:line="360" w:lineRule="auto"/>
        <w:contextualSpacing/>
        <w:rPr>
          <w:b/>
          <w:u w:val="single"/>
        </w:rPr>
      </w:pPr>
      <w:r w:rsidRPr="004D44EC">
        <w:rPr>
          <w:b/>
          <w:u w:val="single"/>
        </w:rPr>
        <w:t>CEILING HEIGHT</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AH103.1 Minimum ceiling height.</w:t>
      </w:r>
      <w:r w:rsidRPr="004D44EC">
        <w:rPr>
          <w:u w:val="single"/>
        </w:rPr>
        <w:t xml:space="preserve"> Habitable space and hallways in tiny houses shall have a ceiling height of not less than 6 feet 8 inches (2032 mm). Bathrooms, toilet rooms, and kitchens shall have a ceiling height of not less than 6 feet 4 inches (1930 mm). Obstructions shall not extend below these minimum ceiling heights including beams, girders, ducts, lighting and other obstructions.</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pPr>
      <w:r w:rsidRPr="004D44EC">
        <w:rPr>
          <w:b/>
          <w:u w:val="single"/>
        </w:rPr>
        <w:t>Exception:</w:t>
      </w:r>
      <w:r w:rsidRPr="004D44EC">
        <w:rPr>
          <w:u w:val="single"/>
        </w:rPr>
        <w:t xml:space="preserve"> Ceiling heights in lofts are permitted to be less than 6 feet 8 inches.</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b/>
          <w:u w:val="single"/>
        </w:rPr>
      </w:pPr>
      <w:r w:rsidRPr="004D44EC">
        <w:rPr>
          <w:b/>
          <w:u w:val="single"/>
        </w:rPr>
        <w:t>SECTION AH104</w:t>
      </w:r>
    </w:p>
    <w:p w:rsidR="00341CFA" w:rsidRPr="004D44EC" w:rsidRDefault="00341CFA" w:rsidP="006B51FB">
      <w:pPr>
        <w:tabs>
          <w:tab w:val="left" w:pos="1440"/>
          <w:tab w:val="left" w:pos="1800"/>
        </w:tabs>
        <w:spacing w:line="360" w:lineRule="auto"/>
        <w:contextualSpacing/>
        <w:rPr>
          <w:b/>
          <w:u w:val="single"/>
        </w:rPr>
      </w:pPr>
      <w:r w:rsidRPr="004D44EC">
        <w:rPr>
          <w:b/>
          <w:u w:val="single"/>
        </w:rPr>
        <w:t>LOFTS</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AH104.1 Minimum loft area and dimensions.</w:t>
      </w:r>
      <w:r w:rsidRPr="004D44EC">
        <w:rPr>
          <w:u w:val="single"/>
        </w:rPr>
        <w:t xml:space="preserve"> Lofts used as a sleeping or living space shall meet the minimum area and dimension requirements Sections AH104.1.1 through AH104.1.3.</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AH104.1.1 Minimum area.</w:t>
      </w:r>
      <w:r w:rsidRPr="004D44EC">
        <w:rPr>
          <w:u w:val="single"/>
        </w:rPr>
        <w:t xml:space="preserve"> Lofts shall have a floor area of not less than 35 square feet (3.25 m</w:t>
      </w:r>
      <w:r w:rsidRPr="004D44EC">
        <w:rPr>
          <w:u w:val="single"/>
          <w:vertAlign w:val="superscript"/>
        </w:rPr>
        <w:t>2</w:t>
      </w:r>
      <w:r w:rsidRPr="004D44EC">
        <w:rPr>
          <w:u w:val="single"/>
        </w:rPr>
        <w:t>).</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AH104.1.2 Minimum dimensions.</w:t>
      </w:r>
      <w:r w:rsidRPr="004D44EC">
        <w:rPr>
          <w:u w:val="single"/>
        </w:rPr>
        <w:t xml:space="preserve"> Lofts shall be not less than 5 feet (1524 mm) in any horizontal dimension.</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AH104.1.3 Height effect on loft area.</w:t>
      </w:r>
      <w:r w:rsidRPr="004D44EC">
        <w:rPr>
          <w:u w:val="single"/>
        </w:rPr>
        <w:t xml:space="preserve"> Portions of a loft with a sloping ceiling measuring less than 3 feet (914 mm) from the finished floor to the finished ceiling shall not be considered as contributing to the minimum required area for the loft.</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rPr>
          <w:b/>
        </w:rPr>
      </w:pPr>
      <w:r w:rsidRPr="004D44EC">
        <w:rPr>
          <w:b/>
          <w:u w:val="single"/>
        </w:rPr>
        <w:lastRenderedPageBreak/>
        <w:t xml:space="preserve">Exception: </w:t>
      </w:r>
      <w:r w:rsidRPr="004D44EC">
        <w:rPr>
          <w:u w:val="single"/>
        </w:rPr>
        <w:t xml:space="preserve">Under gable roofs with a minimum slope of 6 </w:t>
      </w:r>
      <w:proofErr w:type="gramStart"/>
      <w:r w:rsidRPr="004D44EC">
        <w:rPr>
          <w:u w:val="single"/>
        </w:rPr>
        <w:t>units</w:t>
      </w:r>
      <w:proofErr w:type="gramEnd"/>
      <w:r w:rsidRPr="004D44EC">
        <w:rPr>
          <w:u w:val="single"/>
        </w:rPr>
        <w:t xml:space="preserve"> vertical in 12 units horizontal (50-percent slope) portions of a loft with a sloped ceiling measuring less than 16 inches (406 mm) from the finished floor to the finished ceiling shall not be considered as contributing to the minimum required area for the loft.</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u w:val="single"/>
        </w:rPr>
      </w:pPr>
      <w:r w:rsidRPr="004D44EC">
        <w:rPr>
          <w:b/>
          <w:u w:val="single"/>
        </w:rPr>
        <w:t>AH104.2 Loft access.</w:t>
      </w:r>
      <w:r w:rsidRPr="004D44EC">
        <w:rPr>
          <w:u w:val="single"/>
        </w:rPr>
        <w:t xml:space="preserve"> The access to and primary egress from lofts shall be any type described in Sections AH104.2.1 through AH104.2.4.</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AH104.2.1 Stairways.</w:t>
      </w:r>
      <w:r w:rsidRPr="004D44EC">
        <w:rPr>
          <w:u w:val="single"/>
        </w:rPr>
        <w:t xml:space="preserve"> Stairways accessing lofts shall comply with this code or with Sections AH104.2.1.1 through AH104.2.1.5.</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u w:val="single"/>
        </w:rPr>
      </w:pPr>
      <w:r w:rsidRPr="004D44EC">
        <w:rPr>
          <w:b/>
          <w:u w:val="single"/>
        </w:rPr>
        <w:t>AH104.2.1.1 Width.</w:t>
      </w:r>
      <w:r w:rsidRPr="004D44EC">
        <w:rPr>
          <w:u w:val="single"/>
        </w:rPr>
        <w:t xml:space="preserve"> Stairways accessing a loft shall not be less than</w:t>
      </w:r>
      <w:r>
        <w:rPr>
          <w:u w:val="single"/>
        </w:rPr>
        <w:t xml:space="preserve"> </w:t>
      </w:r>
      <w:r w:rsidRPr="004D44EC">
        <w:rPr>
          <w:u w:val="single"/>
        </w:rPr>
        <w:t>17 inches (432 mm) in clear widt</w:t>
      </w:r>
      <w:r w:rsidRPr="00505D1A">
        <w:rPr>
          <w:u w:val="single"/>
        </w:rPr>
        <w:t>h at or above the handrail. The</w:t>
      </w:r>
      <w:r>
        <w:rPr>
          <w:u w:val="single"/>
        </w:rPr>
        <w:t xml:space="preserve"> </w:t>
      </w:r>
      <w:r w:rsidRPr="004D44EC">
        <w:rPr>
          <w:u w:val="single"/>
        </w:rPr>
        <w:t>minimum width below the handrail shall not be less than 20 inches (508 mm).</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rPr>
          <w:b/>
        </w:rPr>
      </w:pPr>
      <w:r w:rsidRPr="004D44EC">
        <w:rPr>
          <w:b/>
          <w:u w:val="single"/>
        </w:rPr>
        <w:t>AH104.2.1.2 Headroom.</w:t>
      </w:r>
      <w:r w:rsidRPr="004D44EC">
        <w:rPr>
          <w:u w:val="single"/>
        </w:rPr>
        <w:t xml:space="preserve"> The headroom in stairways accessing a loft shall be not less than 6 feet 2 inches (1880 mm), as measured vertically, from a sloped line connecting the tread or landing platform </w:t>
      </w:r>
      <w:proofErr w:type="spellStart"/>
      <w:r w:rsidRPr="004D44EC">
        <w:rPr>
          <w:u w:val="single"/>
        </w:rPr>
        <w:t>nosings</w:t>
      </w:r>
      <w:proofErr w:type="spellEnd"/>
      <w:r w:rsidRPr="004D44EC">
        <w:rPr>
          <w:u w:val="single"/>
        </w:rPr>
        <w:t xml:space="preserve"> in the middle of their width.</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AH104.2.1.3 Treads and risers.</w:t>
      </w:r>
      <w:r w:rsidRPr="004D44EC">
        <w:rPr>
          <w:u w:val="single"/>
        </w:rPr>
        <w:t xml:space="preserve"> Risers for stairs accessing a loft shall be not less than 7 inches (178 mm) and not more than 12 inches (305mm) in height. Tread depth and riser height shall be calculated in accordance with one of the following formulas;</w:t>
      </w:r>
    </w:p>
    <w:p w:rsidR="00341CFA" w:rsidRPr="004D44EC" w:rsidRDefault="00341CFA" w:rsidP="006B51FB">
      <w:pPr>
        <w:tabs>
          <w:tab w:val="left" w:pos="1440"/>
          <w:tab w:val="left" w:pos="2520"/>
        </w:tabs>
        <w:spacing w:line="360" w:lineRule="auto"/>
        <w:contextualSpacing/>
      </w:pPr>
      <w:r w:rsidRPr="004D44EC">
        <w:rPr>
          <w:u w:val="single"/>
        </w:rPr>
        <w:t xml:space="preserve">1. The tread depth shall be 20 inches (508 mm) minus 4/3 of the riser height, </w:t>
      </w:r>
    </w:p>
    <w:p w:rsidR="00341CFA" w:rsidRPr="004D44EC" w:rsidRDefault="00341CFA" w:rsidP="006B51FB">
      <w:pPr>
        <w:tabs>
          <w:tab w:val="left" w:pos="1440"/>
          <w:tab w:val="left" w:pos="2520"/>
        </w:tabs>
        <w:spacing w:line="360" w:lineRule="auto"/>
        <w:contextualSpacing/>
      </w:pPr>
      <w:r w:rsidRPr="004D44EC">
        <w:rPr>
          <w:u w:val="single"/>
        </w:rPr>
        <w:t>2. The riser height shall be 15 inches (381 mm) minus ¾ of the tread depth.</w:t>
      </w:r>
    </w:p>
    <w:p w:rsidR="00341CFA" w:rsidRPr="004D44EC" w:rsidRDefault="00341CFA" w:rsidP="006B51FB">
      <w:pPr>
        <w:tabs>
          <w:tab w:val="left" w:pos="1440"/>
          <w:tab w:val="left" w:pos="2520"/>
        </w:tabs>
        <w:spacing w:line="360" w:lineRule="auto"/>
        <w:contextualSpacing/>
      </w:pPr>
    </w:p>
    <w:p w:rsidR="00341CFA" w:rsidRPr="004D44EC" w:rsidRDefault="00341CFA" w:rsidP="006B51FB">
      <w:pPr>
        <w:tabs>
          <w:tab w:val="left" w:pos="1440"/>
          <w:tab w:val="left" w:pos="1800"/>
        </w:tabs>
        <w:spacing w:line="360" w:lineRule="auto"/>
        <w:contextualSpacing/>
        <w:rPr>
          <w:u w:val="single"/>
        </w:rPr>
      </w:pPr>
      <w:r w:rsidRPr="004D44EC">
        <w:rPr>
          <w:b/>
          <w:u w:val="single"/>
        </w:rPr>
        <w:t>AH104.2.1.4 Landing Platforms.</w:t>
      </w:r>
      <w:r w:rsidRPr="004D44EC">
        <w:rPr>
          <w:u w:val="single"/>
        </w:rPr>
        <w:t xml:space="preserve"> The top tread and riser of stairways accessing lofts shall be constructed as a landing platform where the loft ceiling height is less than 6 feet 2 inches (1880 mm) where the stairway meets the loft. The landing platform shall be 18 inches to 22 inches (457 to 559 mm) in depth measured from the nosing of the landing platform to the edge of the loft, and 16 to 18 inches (406 to 457 mm) in height measured from the landing platform to the loft floor.</w:t>
      </w:r>
    </w:p>
    <w:p w:rsidR="00341CFA" w:rsidRPr="004D44EC" w:rsidRDefault="00341CFA" w:rsidP="006B51FB">
      <w:pPr>
        <w:tabs>
          <w:tab w:val="left" w:pos="1440"/>
          <w:tab w:val="left" w:pos="1800"/>
        </w:tabs>
        <w:spacing w:line="360" w:lineRule="auto"/>
        <w:contextualSpacing/>
        <w:rPr>
          <w:b/>
          <w:u w:val="single"/>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AH104.2.1.5 Handrails.</w:t>
      </w:r>
      <w:r w:rsidRPr="004D44EC">
        <w:rPr>
          <w:u w:val="single"/>
        </w:rPr>
        <w:t xml:space="preserve"> Handrails shall comply with Section R311.7.8.</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AH104.2.1.6 Stairway guards</w:t>
      </w:r>
      <w:r w:rsidRPr="004D44EC">
        <w:rPr>
          <w:u w:val="single"/>
        </w:rPr>
        <w:t>. Guards at open sides of stairways shall comply with Section R312.1.</w:t>
      </w:r>
    </w:p>
    <w:p w:rsidR="00341CFA" w:rsidRPr="004D44EC" w:rsidRDefault="00341CFA" w:rsidP="006B51FB">
      <w:pPr>
        <w:tabs>
          <w:tab w:val="left" w:pos="1440"/>
          <w:tab w:val="left" w:pos="1800"/>
        </w:tabs>
        <w:spacing w:line="360" w:lineRule="auto"/>
        <w:contextualSpacing/>
        <w:rPr>
          <w:u w:val="single"/>
        </w:rPr>
      </w:pPr>
    </w:p>
    <w:p w:rsidR="00341CFA" w:rsidRPr="004D44EC" w:rsidRDefault="00341CFA" w:rsidP="006B51FB">
      <w:pPr>
        <w:tabs>
          <w:tab w:val="left" w:pos="1440"/>
        </w:tabs>
        <w:spacing w:line="360" w:lineRule="auto"/>
        <w:contextualSpacing/>
        <w:rPr>
          <w:u w:val="single"/>
        </w:rPr>
      </w:pPr>
      <w:r w:rsidRPr="004D44EC">
        <w:rPr>
          <w:b/>
          <w:u w:val="single"/>
        </w:rPr>
        <w:t>AH104.2.2 Ladders.</w:t>
      </w:r>
      <w:r w:rsidRPr="004D44EC">
        <w:rPr>
          <w:u w:val="single"/>
        </w:rPr>
        <w:t xml:space="preserve"> Ladders accessing lofts shall comply with Sections AH104.2.1 and AH104.2.2.</w:t>
      </w:r>
    </w:p>
    <w:p w:rsidR="00341CFA" w:rsidRPr="004D44EC" w:rsidRDefault="00341CFA" w:rsidP="006B51FB">
      <w:pPr>
        <w:tabs>
          <w:tab w:val="left" w:pos="1440"/>
        </w:tabs>
        <w:spacing w:line="360" w:lineRule="auto"/>
        <w:contextualSpacing/>
        <w:rPr>
          <w:u w:val="single"/>
        </w:rPr>
      </w:pPr>
    </w:p>
    <w:p w:rsidR="00341CFA" w:rsidRPr="004D44EC" w:rsidRDefault="00341CFA" w:rsidP="006B51FB">
      <w:pPr>
        <w:tabs>
          <w:tab w:val="left" w:pos="1800"/>
        </w:tabs>
        <w:spacing w:line="360" w:lineRule="auto"/>
        <w:contextualSpacing/>
      </w:pPr>
      <w:r w:rsidRPr="004D44EC">
        <w:rPr>
          <w:b/>
          <w:u w:val="single"/>
        </w:rPr>
        <w:t>AH104.2.2.1 Size and capacity.</w:t>
      </w:r>
      <w:r w:rsidRPr="004D44EC">
        <w:rPr>
          <w:u w:val="single"/>
        </w:rPr>
        <w:t xml:space="preserve"> Ladders accessing lofts shall have a rung width of not less than 12 inches (305 mm) and 10 inches (254 mm) to 14 inches (356 mm) spacing between rungs. Ladders shall be capable of supporting a </w:t>
      </w:r>
      <w:proofErr w:type="gramStart"/>
      <w:r w:rsidRPr="004D44EC">
        <w:rPr>
          <w:u w:val="single"/>
        </w:rPr>
        <w:t>200 pound</w:t>
      </w:r>
      <w:proofErr w:type="gramEnd"/>
      <w:r w:rsidRPr="004D44EC">
        <w:rPr>
          <w:u w:val="single"/>
        </w:rPr>
        <w:t xml:space="preserve"> (75 kg) load on any rung. Rung spacing shall be uniform within 3/8-inch (9.5 mm).</w:t>
      </w:r>
    </w:p>
    <w:p w:rsidR="00341CFA" w:rsidRPr="004D44EC" w:rsidRDefault="00341CFA" w:rsidP="006B51FB">
      <w:pPr>
        <w:tabs>
          <w:tab w:val="left" w:pos="1800"/>
        </w:tabs>
        <w:spacing w:line="360" w:lineRule="auto"/>
        <w:contextualSpacing/>
      </w:pPr>
    </w:p>
    <w:p w:rsidR="00341CFA" w:rsidRPr="004D44EC" w:rsidRDefault="00341CFA" w:rsidP="006B51FB">
      <w:pPr>
        <w:tabs>
          <w:tab w:val="left" w:pos="1800"/>
        </w:tabs>
        <w:spacing w:line="360" w:lineRule="auto"/>
        <w:contextualSpacing/>
        <w:rPr>
          <w:u w:val="single"/>
        </w:rPr>
      </w:pPr>
      <w:r w:rsidRPr="004D44EC">
        <w:rPr>
          <w:b/>
          <w:u w:val="single"/>
        </w:rPr>
        <w:t>AH104.2.2.2 Incline.</w:t>
      </w:r>
      <w:r w:rsidRPr="004D44EC">
        <w:rPr>
          <w:u w:val="single"/>
        </w:rPr>
        <w:t xml:space="preserve"> Ladders shall be installed at 70 to 80 degrees from horizontal.</w:t>
      </w:r>
    </w:p>
    <w:p w:rsidR="00341CFA" w:rsidRPr="004D44EC" w:rsidRDefault="00341CFA" w:rsidP="006B51FB">
      <w:pPr>
        <w:tabs>
          <w:tab w:val="left" w:pos="1800"/>
        </w:tabs>
        <w:spacing w:line="360" w:lineRule="auto"/>
        <w:contextualSpacing/>
        <w:rPr>
          <w:u w:val="single"/>
        </w:rPr>
      </w:pPr>
    </w:p>
    <w:p w:rsidR="00341CFA" w:rsidRPr="004D44EC" w:rsidRDefault="00341CFA" w:rsidP="006B51FB">
      <w:pPr>
        <w:tabs>
          <w:tab w:val="left" w:pos="1800"/>
        </w:tabs>
        <w:spacing w:line="360" w:lineRule="auto"/>
        <w:contextualSpacing/>
        <w:rPr>
          <w:u w:val="single"/>
        </w:rPr>
      </w:pPr>
      <w:r w:rsidRPr="004D44EC">
        <w:rPr>
          <w:b/>
          <w:u w:val="single"/>
        </w:rPr>
        <w:t>AH104.2.4 Ships ladders.</w:t>
      </w:r>
      <w:r w:rsidRPr="004D44EC">
        <w:rPr>
          <w:u w:val="single"/>
        </w:rPr>
        <w:t xml:space="preserve"> Ships ladders accessing lofts shall comply with Sections R311.7.12.1 and R311.7.12.2. The clear width at and below handrails shall be not less than 20 inches (508 mm).</w:t>
      </w:r>
    </w:p>
    <w:p w:rsidR="00341CFA" w:rsidRPr="004D44EC" w:rsidRDefault="00341CFA" w:rsidP="006B51FB">
      <w:pPr>
        <w:tabs>
          <w:tab w:val="left" w:pos="1800"/>
        </w:tabs>
        <w:spacing w:line="360" w:lineRule="auto"/>
        <w:contextualSpacing/>
        <w:rPr>
          <w:u w:val="single"/>
        </w:rPr>
      </w:pPr>
    </w:p>
    <w:p w:rsidR="00341CFA" w:rsidRPr="004D44EC" w:rsidRDefault="00341CFA" w:rsidP="006B51FB">
      <w:pPr>
        <w:tabs>
          <w:tab w:val="left" w:pos="1800"/>
        </w:tabs>
        <w:spacing w:line="360" w:lineRule="auto"/>
        <w:contextualSpacing/>
        <w:rPr>
          <w:b/>
        </w:rPr>
      </w:pPr>
      <w:r w:rsidRPr="004D44EC">
        <w:rPr>
          <w:b/>
          <w:u w:val="single"/>
        </w:rPr>
        <w:t>AH104.2.5 Loft Guards.</w:t>
      </w:r>
      <w:r w:rsidRPr="004D44EC">
        <w:rPr>
          <w:u w:val="single"/>
        </w:rPr>
        <w:t xml:space="preserve"> Loft guards shall be located along the open side of lofts. Loft guards shall not be less than 36 inches (914 mm) in height or one-half of the clear height to the ceiling, whichever is less.</w:t>
      </w:r>
    </w:p>
    <w:p w:rsidR="00341CFA" w:rsidRPr="004D44EC" w:rsidRDefault="00341CFA" w:rsidP="006B51FB">
      <w:pPr>
        <w:tabs>
          <w:tab w:val="left" w:pos="1800"/>
        </w:tabs>
        <w:spacing w:line="360" w:lineRule="auto"/>
        <w:contextualSpacing/>
        <w:rPr>
          <w:b/>
        </w:rPr>
      </w:pPr>
    </w:p>
    <w:p w:rsidR="00341CFA" w:rsidRPr="004D44EC" w:rsidRDefault="00341CFA" w:rsidP="006B51FB">
      <w:pPr>
        <w:tabs>
          <w:tab w:val="left" w:pos="1800"/>
        </w:tabs>
        <w:spacing w:line="360" w:lineRule="auto"/>
        <w:contextualSpacing/>
        <w:rPr>
          <w:b/>
          <w:u w:val="single"/>
        </w:rPr>
      </w:pPr>
      <w:r w:rsidRPr="004D44EC">
        <w:rPr>
          <w:b/>
          <w:u w:val="single"/>
        </w:rPr>
        <w:t>SECTION AH105</w:t>
      </w:r>
    </w:p>
    <w:p w:rsidR="00341CFA" w:rsidRPr="004D44EC" w:rsidRDefault="00341CFA" w:rsidP="006B51FB">
      <w:pPr>
        <w:tabs>
          <w:tab w:val="left" w:pos="1440"/>
          <w:tab w:val="left" w:pos="1800"/>
        </w:tabs>
        <w:spacing w:line="360" w:lineRule="auto"/>
        <w:contextualSpacing/>
        <w:rPr>
          <w:b/>
          <w:u w:val="single"/>
        </w:rPr>
      </w:pPr>
      <w:r w:rsidRPr="004D44EC">
        <w:rPr>
          <w:b/>
          <w:u w:val="single"/>
        </w:rPr>
        <w:t>EMERGENCY ESCAPE AND RESCUE OPENINGS</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rPr>
          <w:u w:val="single"/>
        </w:rPr>
      </w:pPr>
      <w:r w:rsidRPr="004D44EC">
        <w:rPr>
          <w:b/>
          <w:u w:val="single"/>
        </w:rPr>
        <w:t>AH105.1 General.</w:t>
      </w:r>
      <w:r w:rsidRPr="004D44EC">
        <w:rPr>
          <w:u w:val="single"/>
        </w:rPr>
        <w:t xml:space="preserve"> Tiny houses shall meet the requirements of Section R310 for emergency escape and rescue openings.</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u w:val="single"/>
        </w:rPr>
      </w:pPr>
      <w:r w:rsidRPr="004D44EC">
        <w:rPr>
          <w:b/>
          <w:u w:val="single"/>
        </w:rPr>
        <w:t>Exception:</w:t>
      </w:r>
      <w:r w:rsidRPr="004D44EC">
        <w:rPr>
          <w:u w:val="single"/>
        </w:rPr>
        <w:t xml:space="preserve"> Egress roof access windows in lofts used as sleeping rooms shall be deemed to meet the requirements of Section R310 where installed such that the bottom of the opening is not more than 44 inches (1118 mm) above the loft floor, provided the egress roof access window complies with the minimum opening area requirements of Section R310.2.1. </w:t>
      </w:r>
    </w:p>
    <w:p w:rsidR="00341CFA" w:rsidRDefault="00341CFA" w:rsidP="006B51FB">
      <w:pPr>
        <w:spacing w:line="360" w:lineRule="auto"/>
        <w:ind w:left="1440" w:hanging="1440"/>
        <w:rPr>
          <w:rFonts w:eastAsia="Calibri"/>
          <w:b/>
          <w:bCs/>
        </w:rPr>
      </w:pPr>
    </w:p>
    <w:p w:rsidR="00341CFA" w:rsidRPr="008C2FE2" w:rsidRDefault="00341CFA" w:rsidP="006B51FB">
      <w:pPr>
        <w:spacing w:line="360" w:lineRule="auto"/>
        <w:rPr>
          <w:rFonts w:eastAsia="Calibri"/>
          <w:bCs/>
        </w:rPr>
      </w:pPr>
      <w:r w:rsidRPr="00EF490A">
        <w:rPr>
          <w:rFonts w:eastAsia="Calibri"/>
          <w:b/>
          <w:bCs/>
        </w:rPr>
        <w:t>Motion</w:t>
      </w:r>
      <w:r w:rsidRPr="00EF490A">
        <w:rPr>
          <w:rFonts w:eastAsia="Calibri"/>
          <w:b/>
        </w:rPr>
        <w:t>/</w:t>
      </w:r>
      <w:r w:rsidRPr="00EF490A">
        <w:rPr>
          <w:rFonts w:eastAsia="Calibri"/>
          <w:b/>
          <w:bCs/>
        </w:rPr>
        <w:t>Second</w:t>
      </w:r>
      <w:r w:rsidRPr="00EF490A">
        <w:rPr>
          <w:rFonts w:eastAsia="Calibri"/>
          <w:b/>
        </w:rPr>
        <w:t>/</w:t>
      </w:r>
      <w:r w:rsidRPr="00EF490A">
        <w:rPr>
          <w:rFonts w:eastAsia="Calibri"/>
          <w:b/>
          <w:bCs/>
        </w:rPr>
        <w:t>Approved</w:t>
      </w:r>
      <w:r w:rsidRPr="00EF490A">
        <w:rPr>
          <w:rFonts w:eastAsia="Calibri"/>
          <w:b/>
        </w:rPr>
        <w:t xml:space="preserve"> – </w:t>
      </w:r>
      <w:r w:rsidRPr="00EF490A">
        <w:rPr>
          <w:rFonts w:eastAsia="Calibri"/>
        </w:rPr>
        <w:t>The request was granted.</w:t>
      </w:r>
      <w:r w:rsidRPr="00EF490A">
        <w:rPr>
          <w:rFonts w:eastAsia="Calibri"/>
          <w:bCs/>
        </w:rPr>
        <w:t xml:space="preserve"> </w:t>
      </w:r>
      <w:r w:rsidRPr="008C2FE2">
        <w:rPr>
          <w:rFonts w:eastAsia="Calibri"/>
        </w:rPr>
        <w:t xml:space="preserve">The proposed effective date of this rule is </w:t>
      </w:r>
      <w:r>
        <w:rPr>
          <w:rFonts w:eastAsia="Calibri"/>
        </w:rPr>
        <w:t>September</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341CFA" w:rsidRPr="00CC6C5E" w:rsidRDefault="00341CFA" w:rsidP="006B51FB">
      <w:pPr>
        <w:spacing w:line="360" w:lineRule="auto"/>
        <w:rPr>
          <w:rFonts w:eastAsia="Calibri"/>
        </w:rPr>
      </w:pPr>
      <w:r w:rsidRPr="00CC6C5E">
        <w:rPr>
          <w:rFonts w:eastAsia="Calibri"/>
          <w:b/>
        </w:rPr>
        <w:t xml:space="preserve">Reason Given – </w:t>
      </w:r>
      <w:r w:rsidRPr="00CC6C5E">
        <w:rPr>
          <w:rFonts w:eastAsia="Calibri"/>
        </w:rPr>
        <w:t xml:space="preserve">The purpose of this amendment is </w:t>
      </w:r>
      <w:r w:rsidRPr="00CC6C5E">
        <w:rPr>
          <w:spacing w:val="-1"/>
        </w:rPr>
        <w:t>to adopt the 2018 IRC Tiny House appendix for dwellings less than 400-sf</w:t>
      </w:r>
      <w:r w:rsidRPr="00CC6C5E">
        <w:rPr>
          <w:rFonts w:eastAsia="Calibri"/>
        </w:rPr>
        <w:t>.</w:t>
      </w:r>
    </w:p>
    <w:p w:rsidR="00341CFA" w:rsidRPr="009E028C" w:rsidRDefault="00341CFA" w:rsidP="006B51FB">
      <w:pPr>
        <w:spacing w:line="360" w:lineRule="auto"/>
        <w:rPr>
          <w:rFonts w:eastAsia="Calibri"/>
        </w:rPr>
      </w:pPr>
      <w:r w:rsidRPr="00390FD8">
        <w:rPr>
          <w:rFonts w:eastAsia="Calibri"/>
          <w:b/>
        </w:rPr>
        <w:t>Fiscal Statement –</w:t>
      </w:r>
      <w:r w:rsidRPr="00390FD8">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341CFA" w:rsidRDefault="00341CFA" w:rsidP="006B51FB">
      <w:pPr>
        <w:spacing w:line="360" w:lineRule="auto"/>
        <w:ind w:left="1440" w:hanging="1440"/>
        <w:rPr>
          <w:rFonts w:eastAsia="Calibri"/>
          <w:b/>
          <w:bCs/>
        </w:rPr>
      </w:pPr>
    </w:p>
    <w:p w:rsidR="00341CFA" w:rsidRDefault="00341CFA" w:rsidP="006B51FB">
      <w:pPr>
        <w:spacing w:line="360" w:lineRule="auto"/>
        <w:ind w:left="1440" w:hanging="1440"/>
        <w:rPr>
          <w:rFonts w:eastAsia="Calibri"/>
          <w:b/>
          <w:bCs/>
        </w:rPr>
      </w:pPr>
    </w:p>
    <w:p w:rsidR="00341CFA" w:rsidRPr="004D44EC" w:rsidRDefault="00341CFA" w:rsidP="006B51FB">
      <w:pPr>
        <w:tabs>
          <w:tab w:val="left" w:pos="1440"/>
          <w:tab w:val="left" w:pos="1800"/>
        </w:tabs>
        <w:spacing w:line="360" w:lineRule="auto"/>
        <w:contextualSpacing/>
        <w:rPr>
          <w:b/>
        </w:rPr>
      </w:pPr>
      <w:r w:rsidRPr="003E3A01">
        <w:rPr>
          <w:b/>
        </w:rPr>
        <w:t>5.</w:t>
      </w:r>
      <w:r w:rsidRPr="004D44EC">
        <w:rPr>
          <w:b/>
        </w:rPr>
        <w:t xml:space="preserve"> Request by Leon Skinner representing the City of Raleigh to amend the NC State Building Code, Volume 2018 NC Mechanical Code – Section 306.5 as follows:</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pPr>
      <w:r w:rsidRPr="004D44EC">
        <w:rPr>
          <w:b/>
        </w:rPr>
        <w:t>306.5</w:t>
      </w:r>
      <w:r w:rsidRPr="003E3A01">
        <w:rPr>
          <w:b/>
        </w:rPr>
        <w:t xml:space="preserve"> </w:t>
      </w:r>
      <w:r w:rsidRPr="004D44EC">
        <w:rPr>
          <w:b/>
        </w:rPr>
        <w:t>Equipment and appliances on roofs or elevated structures.</w:t>
      </w:r>
      <w:r w:rsidRPr="004D44EC">
        <w:t xml:space="preserve"> Where equipment and appliances requiring periodic maintenance are installed on roofs or elevated structures at a height exceeding 16 feet (4877 mm), such access shall be provided by a permanent approved means of access, the extent of which shall be from grade or floor level to the equipment and appliances’ level service space. Such access shall not require climbing over obstructions greater than 30 inches (762 mm) high or walking on roofs having a slope greater than four </w:t>
      </w:r>
      <w:proofErr w:type="gramStart"/>
      <w:r w:rsidRPr="004D44EC">
        <w:t>units</w:t>
      </w:r>
      <w:proofErr w:type="gramEnd"/>
      <w:r w:rsidRPr="004D44EC">
        <w:t xml:space="preserve"> vertical in 12 units horizontal (33-percent slope). Where access involves climbing over parapet walls, the height shall be measured to the top of the parapet wall.  </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u w:val="single"/>
        </w:rPr>
      </w:pPr>
      <w:r w:rsidRPr="004D44EC">
        <w:rPr>
          <w:b/>
          <w:u w:val="single"/>
        </w:rPr>
        <w:t>Exception:</w:t>
      </w:r>
      <w:r w:rsidRPr="004D44EC">
        <w:t xml:space="preserve"> </w:t>
      </w:r>
      <w:r w:rsidRPr="004D44EC">
        <w:rPr>
          <w:u w:val="single"/>
        </w:rPr>
        <w:t xml:space="preserve">Where permanent means of access is technically infeasible, wall-mounted equipment and appliance maintenance, replacement and repairs that are over 16 feet can be serviced by motorized equipment </w:t>
      </w:r>
      <w:r w:rsidRPr="004D44EC">
        <w:rPr>
          <w:i/>
          <w:u w:val="single"/>
        </w:rPr>
        <w:t xml:space="preserve">upon </w:t>
      </w:r>
      <w:proofErr w:type="gramStart"/>
      <w:r w:rsidRPr="004D44EC">
        <w:rPr>
          <w:i/>
          <w:u w:val="single"/>
        </w:rPr>
        <w:t>approval</w:t>
      </w:r>
      <w:r w:rsidRPr="004D44EC">
        <w:rPr>
          <w:u w:val="single"/>
        </w:rPr>
        <w:t>.-</w:t>
      </w:r>
      <w:proofErr w:type="gramEnd"/>
      <w:r w:rsidRPr="004D44EC">
        <w:rPr>
          <w:u w:val="single"/>
        </w:rPr>
        <w:t xml:space="preserve">The owner/tenant shall provide a maintenance service and cleaning schedule contract which shall be renewed annually.  </w:t>
      </w:r>
    </w:p>
    <w:p w:rsidR="00341CFA" w:rsidRDefault="00341CFA" w:rsidP="006B51FB">
      <w:pPr>
        <w:spacing w:line="360" w:lineRule="auto"/>
        <w:ind w:left="1440" w:hanging="1440"/>
        <w:rPr>
          <w:rFonts w:eastAsia="Calibri"/>
          <w:b/>
          <w:bCs/>
        </w:rPr>
      </w:pPr>
    </w:p>
    <w:p w:rsidR="00341CFA" w:rsidRPr="008C2FE2" w:rsidRDefault="00341CFA" w:rsidP="006B51FB">
      <w:pPr>
        <w:spacing w:line="360" w:lineRule="auto"/>
        <w:rPr>
          <w:rFonts w:eastAsia="Calibri"/>
          <w:bCs/>
        </w:rPr>
      </w:pPr>
      <w:r w:rsidRPr="00EF490A">
        <w:rPr>
          <w:rFonts w:eastAsia="Calibri"/>
          <w:b/>
          <w:bCs/>
        </w:rPr>
        <w:t>Motion</w:t>
      </w:r>
      <w:r w:rsidRPr="00EF490A">
        <w:rPr>
          <w:rFonts w:eastAsia="Calibri"/>
          <w:b/>
        </w:rPr>
        <w:t>/</w:t>
      </w:r>
      <w:r w:rsidRPr="00EF490A">
        <w:rPr>
          <w:rFonts w:eastAsia="Calibri"/>
          <w:b/>
          <w:bCs/>
        </w:rPr>
        <w:t>Second</w:t>
      </w:r>
      <w:r w:rsidRPr="00EF490A">
        <w:rPr>
          <w:rFonts w:eastAsia="Calibri"/>
          <w:b/>
        </w:rPr>
        <w:t>/</w:t>
      </w:r>
      <w:r w:rsidRPr="00EF490A">
        <w:rPr>
          <w:rFonts w:eastAsia="Calibri"/>
          <w:b/>
          <w:bCs/>
        </w:rPr>
        <w:t>Approved</w:t>
      </w:r>
      <w:r w:rsidRPr="00EF490A">
        <w:rPr>
          <w:rFonts w:eastAsia="Calibri"/>
          <w:b/>
        </w:rPr>
        <w:t xml:space="preserve"> – </w:t>
      </w:r>
      <w:r w:rsidRPr="00EF490A">
        <w:rPr>
          <w:rFonts w:eastAsia="Calibri"/>
        </w:rPr>
        <w:t>The request was granted.</w:t>
      </w:r>
      <w:r w:rsidRPr="00EF490A">
        <w:rPr>
          <w:rFonts w:eastAsia="Calibri"/>
          <w:bCs/>
        </w:rPr>
        <w:t xml:space="preserve"> </w:t>
      </w:r>
      <w:r w:rsidRPr="008C2FE2">
        <w:rPr>
          <w:rFonts w:eastAsia="Calibri"/>
        </w:rPr>
        <w:t xml:space="preserve">The proposed effective date of this rule is </w:t>
      </w:r>
      <w:r>
        <w:rPr>
          <w:rFonts w:eastAsia="Calibri"/>
        </w:rPr>
        <w:t>September</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341CFA" w:rsidRPr="00CC6C5E" w:rsidRDefault="00341CFA" w:rsidP="006B51FB">
      <w:pPr>
        <w:spacing w:line="360" w:lineRule="auto"/>
        <w:rPr>
          <w:rFonts w:eastAsia="Calibri"/>
        </w:rPr>
      </w:pPr>
      <w:r w:rsidRPr="00CC6C5E">
        <w:rPr>
          <w:rFonts w:eastAsia="Calibri"/>
          <w:b/>
        </w:rPr>
        <w:t xml:space="preserve">Reason Given – </w:t>
      </w:r>
      <w:r w:rsidRPr="00CC6C5E">
        <w:rPr>
          <w:rFonts w:eastAsia="Calibri"/>
        </w:rPr>
        <w:t xml:space="preserve">The purpose of this amendment is </w:t>
      </w:r>
      <w:r w:rsidRPr="00CC6C5E">
        <w:rPr>
          <w:spacing w:val="-1"/>
        </w:rPr>
        <w:t>to provide an alternate to permanent ladder access</w:t>
      </w:r>
      <w:r w:rsidRPr="00CC6C5E">
        <w:rPr>
          <w:rFonts w:eastAsia="Calibri"/>
        </w:rPr>
        <w:t>.</w:t>
      </w:r>
    </w:p>
    <w:p w:rsidR="00341CFA" w:rsidRPr="009E028C" w:rsidRDefault="00341CFA" w:rsidP="006B51FB">
      <w:pPr>
        <w:spacing w:line="360" w:lineRule="auto"/>
        <w:rPr>
          <w:rFonts w:eastAsia="Calibri"/>
        </w:rPr>
      </w:pPr>
      <w:r w:rsidRPr="00CC6C5E">
        <w:rPr>
          <w:rFonts w:eastAsia="Calibri"/>
          <w:b/>
        </w:rPr>
        <w:t>Fiscal Statement –</w:t>
      </w:r>
      <w:r w:rsidRPr="00CC6C5E">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341CFA" w:rsidRDefault="00341CFA" w:rsidP="006B51FB">
      <w:pPr>
        <w:spacing w:line="360" w:lineRule="auto"/>
        <w:ind w:left="1440" w:hanging="1440"/>
        <w:rPr>
          <w:rFonts w:eastAsia="Calibri"/>
          <w:b/>
          <w:bCs/>
        </w:rPr>
      </w:pPr>
    </w:p>
    <w:p w:rsidR="00341CFA" w:rsidRDefault="00341CFA" w:rsidP="006B51FB">
      <w:pPr>
        <w:spacing w:line="360" w:lineRule="auto"/>
        <w:ind w:left="1440" w:hanging="1440"/>
        <w:rPr>
          <w:rFonts w:eastAsia="Calibri"/>
          <w:b/>
          <w:bCs/>
        </w:rPr>
      </w:pPr>
    </w:p>
    <w:p w:rsidR="00341CFA" w:rsidRPr="004D44EC" w:rsidRDefault="00341CFA" w:rsidP="006B51FB">
      <w:pPr>
        <w:tabs>
          <w:tab w:val="left" w:pos="1440"/>
          <w:tab w:val="left" w:pos="1800"/>
        </w:tabs>
        <w:spacing w:line="360" w:lineRule="auto"/>
        <w:contextualSpacing/>
        <w:rPr>
          <w:b/>
        </w:rPr>
      </w:pPr>
      <w:r w:rsidRPr="003E3A01">
        <w:rPr>
          <w:b/>
        </w:rPr>
        <w:t>6.</w:t>
      </w:r>
      <w:r w:rsidRPr="004D44EC">
        <w:rPr>
          <w:b/>
        </w:rPr>
        <w:t xml:space="preserve"> Request by Leon Skinner representing the City of Raleigh to amend the NC State Building Code, Volume 2018 NC Mechanical Code – Section 306.5 as follows:</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pPr>
      <w:r w:rsidRPr="004D44EC">
        <w:rPr>
          <w:b/>
        </w:rPr>
        <w:t>1013.6.1 Equipment and appliances on roofs or elevated structures.</w:t>
      </w:r>
      <w:r w:rsidRPr="004D44EC">
        <w:t xml:space="preserve"> Where equipment and appliances requiring periodic maintenance are installed on roofs or elevated structures at a height exceeding 16 feet (4877 mm), such access shall be provided by a permanent approved means of access, the extent of which shall be from grade or floor level to the equipment and appliances’ level service space. Such access shall not require climbing over obstructions greater than 30 inches (762 mm) high or walking on roofs having a slope greater than four </w:t>
      </w:r>
      <w:proofErr w:type="gramStart"/>
      <w:r w:rsidRPr="004D44EC">
        <w:t>units</w:t>
      </w:r>
      <w:proofErr w:type="gramEnd"/>
      <w:r w:rsidRPr="004D44EC">
        <w:t xml:space="preserve"> vertical in 12 units horizontal (33-percent slope). Where access involves climbing over parapet walls, the height shall be measured to the top of the parapet wall.  </w:t>
      </w:r>
    </w:p>
    <w:p w:rsidR="00341CFA" w:rsidRPr="004D44EC" w:rsidRDefault="00341CFA" w:rsidP="006B51FB">
      <w:pPr>
        <w:tabs>
          <w:tab w:val="left" w:pos="1440"/>
          <w:tab w:val="left" w:pos="1800"/>
        </w:tabs>
        <w:spacing w:line="360" w:lineRule="auto"/>
        <w:contextualSpacing/>
      </w:pPr>
    </w:p>
    <w:p w:rsidR="00341CFA" w:rsidRPr="004D44EC" w:rsidRDefault="00341CFA" w:rsidP="006B51FB">
      <w:pPr>
        <w:tabs>
          <w:tab w:val="left" w:pos="1440"/>
          <w:tab w:val="left" w:pos="1800"/>
        </w:tabs>
        <w:spacing w:line="360" w:lineRule="auto"/>
        <w:contextualSpacing/>
        <w:rPr>
          <w:u w:val="single"/>
        </w:rPr>
      </w:pPr>
      <w:r w:rsidRPr="004D44EC">
        <w:rPr>
          <w:b/>
          <w:u w:val="single"/>
        </w:rPr>
        <w:t>Exception:</w:t>
      </w:r>
      <w:r w:rsidRPr="004D44EC">
        <w:rPr>
          <w:u w:val="single"/>
        </w:rPr>
        <w:t xml:space="preserve"> Where permanent means of access is technically infeasible, wall-mounted equipment and appliance maintenance, replacement and repairs that are over 16 feet can be serviced by motorized equipment </w:t>
      </w:r>
      <w:r w:rsidRPr="004D44EC">
        <w:rPr>
          <w:i/>
          <w:u w:val="single"/>
        </w:rPr>
        <w:t xml:space="preserve">upon </w:t>
      </w:r>
      <w:proofErr w:type="gramStart"/>
      <w:r w:rsidRPr="004D44EC">
        <w:rPr>
          <w:i/>
          <w:u w:val="single"/>
        </w:rPr>
        <w:t>approval</w:t>
      </w:r>
      <w:r w:rsidRPr="004D44EC">
        <w:rPr>
          <w:u w:val="single"/>
        </w:rPr>
        <w:t>.-</w:t>
      </w:r>
      <w:proofErr w:type="gramEnd"/>
      <w:r w:rsidRPr="004D44EC">
        <w:rPr>
          <w:u w:val="single"/>
        </w:rPr>
        <w:t>The owner/tenant shall provide a maintenance service and cleaning schedule contract which shall be renewed annually.</w:t>
      </w:r>
    </w:p>
    <w:p w:rsidR="00341CFA" w:rsidRDefault="00341CFA" w:rsidP="006B51FB">
      <w:pPr>
        <w:spacing w:line="360" w:lineRule="auto"/>
        <w:ind w:left="1440" w:hanging="1440"/>
        <w:rPr>
          <w:rFonts w:eastAsia="Calibri"/>
          <w:b/>
          <w:bCs/>
        </w:rPr>
      </w:pPr>
    </w:p>
    <w:p w:rsidR="00341CFA" w:rsidRPr="008C2FE2" w:rsidRDefault="00341CFA" w:rsidP="006B51FB">
      <w:pPr>
        <w:spacing w:line="360" w:lineRule="auto"/>
        <w:rPr>
          <w:rFonts w:eastAsia="Calibri"/>
          <w:bCs/>
        </w:rPr>
      </w:pPr>
      <w:r w:rsidRPr="00EF490A">
        <w:rPr>
          <w:rFonts w:eastAsia="Calibri"/>
          <w:b/>
          <w:bCs/>
        </w:rPr>
        <w:t>Motion</w:t>
      </w:r>
      <w:r w:rsidRPr="00EF490A">
        <w:rPr>
          <w:rFonts w:eastAsia="Calibri"/>
          <w:b/>
        </w:rPr>
        <w:t>/</w:t>
      </w:r>
      <w:r w:rsidRPr="00EF490A">
        <w:rPr>
          <w:rFonts w:eastAsia="Calibri"/>
          <w:b/>
          <w:bCs/>
        </w:rPr>
        <w:t>Second</w:t>
      </w:r>
      <w:r w:rsidRPr="00EF490A">
        <w:rPr>
          <w:rFonts w:eastAsia="Calibri"/>
          <w:b/>
        </w:rPr>
        <w:t>/</w:t>
      </w:r>
      <w:r w:rsidRPr="00EF490A">
        <w:rPr>
          <w:rFonts w:eastAsia="Calibri"/>
          <w:b/>
          <w:bCs/>
        </w:rPr>
        <w:t>Approved</w:t>
      </w:r>
      <w:r w:rsidRPr="00EF490A">
        <w:rPr>
          <w:rFonts w:eastAsia="Calibri"/>
          <w:b/>
        </w:rPr>
        <w:t xml:space="preserve"> – </w:t>
      </w:r>
      <w:r w:rsidRPr="00EF490A">
        <w:rPr>
          <w:rFonts w:eastAsia="Calibri"/>
        </w:rPr>
        <w:t>The request was granted.</w:t>
      </w:r>
      <w:r w:rsidRPr="00EF490A">
        <w:rPr>
          <w:rFonts w:eastAsia="Calibri"/>
          <w:bCs/>
        </w:rPr>
        <w:t xml:space="preserve"> </w:t>
      </w:r>
      <w:r w:rsidRPr="008C2FE2">
        <w:rPr>
          <w:rFonts w:eastAsia="Calibri"/>
        </w:rPr>
        <w:t xml:space="preserve">The proposed effective date of this rule is </w:t>
      </w:r>
      <w:r>
        <w:rPr>
          <w:rFonts w:eastAsia="Calibri"/>
        </w:rPr>
        <w:t>September</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341CFA" w:rsidRPr="00CC6C5E" w:rsidRDefault="00341CFA" w:rsidP="006B51FB">
      <w:pPr>
        <w:spacing w:line="360" w:lineRule="auto"/>
        <w:rPr>
          <w:rFonts w:eastAsia="Calibri"/>
        </w:rPr>
      </w:pPr>
      <w:r w:rsidRPr="00CC6C5E">
        <w:rPr>
          <w:rFonts w:eastAsia="Calibri"/>
          <w:b/>
        </w:rPr>
        <w:t xml:space="preserve">Reason Given – </w:t>
      </w:r>
      <w:r w:rsidRPr="00CC6C5E">
        <w:rPr>
          <w:rFonts w:eastAsia="Calibri"/>
        </w:rPr>
        <w:t xml:space="preserve">The purpose of this amendment is </w:t>
      </w:r>
      <w:r w:rsidRPr="00CC6C5E">
        <w:rPr>
          <w:spacing w:val="-1"/>
        </w:rPr>
        <w:t>to provide an alternate to permanent ladder access</w:t>
      </w:r>
      <w:r w:rsidRPr="00CC6C5E">
        <w:rPr>
          <w:rFonts w:eastAsia="Calibri"/>
        </w:rPr>
        <w:t>.</w:t>
      </w:r>
    </w:p>
    <w:p w:rsidR="00341CFA" w:rsidRPr="009E028C" w:rsidRDefault="00341CFA" w:rsidP="006B51FB">
      <w:pPr>
        <w:spacing w:line="360" w:lineRule="auto"/>
        <w:rPr>
          <w:rFonts w:eastAsia="Calibri"/>
        </w:rPr>
      </w:pPr>
      <w:r w:rsidRPr="00CC6C5E">
        <w:rPr>
          <w:rFonts w:eastAsia="Calibri"/>
          <w:b/>
        </w:rPr>
        <w:t>Fiscal Statement –</w:t>
      </w:r>
      <w:r w:rsidRPr="00CC6C5E">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341CFA" w:rsidRDefault="00341CFA" w:rsidP="006B51FB">
      <w:pPr>
        <w:spacing w:line="360" w:lineRule="auto"/>
        <w:ind w:left="1440" w:hanging="1440"/>
        <w:rPr>
          <w:rFonts w:eastAsia="Calibri"/>
          <w:b/>
          <w:bCs/>
        </w:rPr>
      </w:pPr>
    </w:p>
    <w:p w:rsidR="00341CFA" w:rsidRDefault="00341CFA" w:rsidP="006B51FB">
      <w:pPr>
        <w:spacing w:line="360" w:lineRule="auto"/>
        <w:ind w:left="1440" w:hanging="1440"/>
        <w:rPr>
          <w:rFonts w:eastAsia="Calibri"/>
          <w:b/>
          <w:bCs/>
        </w:rPr>
      </w:pPr>
    </w:p>
    <w:p w:rsidR="00341CFA" w:rsidRPr="004D44EC" w:rsidRDefault="00341CFA" w:rsidP="006B51FB">
      <w:pPr>
        <w:tabs>
          <w:tab w:val="left" w:pos="1440"/>
          <w:tab w:val="left" w:pos="1800"/>
        </w:tabs>
        <w:spacing w:line="360" w:lineRule="auto"/>
        <w:contextualSpacing/>
        <w:rPr>
          <w:b/>
        </w:rPr>
      </w:pPr>
      <w:r w:rsidRPr="00C42AE0">
        <w:rPr>
          <w:b/>
        </w:rPr>
        <w:t xml:space="preserve">7. </w:t>
      </w:r>
      <w:r w:rsidRPr="004D44EC">
        <w:rPr>
          <w:b/>
        </w:rPr>
        <w:t>Request by Daniel Priest representing the NC Building Code Council to amend the NC State Building Code, Volume 2018 Administrative Code and Policies, Section 106 as follows:</w:t>
      </w:r>
    </w:p>
    <w:p w:rsidR="00341CFA" w:rsidRPr="004D44EC" w:rsidRDefault="00341CFA" w:rsidP="006B51FB">
      <w:pPr>
        <w:tabs>
          <w:tab w:val="left" w:pos="1440"/>
          <w:tab w:val="left" w:pos="1800"/>
        </w:tabs>
        <w:spacing w:line="360" w:lineRule="auto"/>
        <w:contextualSpacing/>
        <w:rPr>
          <w:b/>
        </w:rPr>
      </w:pPr>
    </w:p>
    <w:p w:rsidR="00341CFA" w:rsidRPr="004D44EC" w:rsidRDefault="00341CFA" w:rsidP="006B51FB">
      <w:pPr>
        <w:tabs>
          <w:tab w:val="left" w:pos="1440"/>
          <w:tab w:val="left" w:pos="1800"/>
        </w:tabs>
        <w:spacing w:line="360" w:lineRule="auto"/>
        <w:contextualSpacing/>
        <w:rPr>
          <w:b/>
          <w:u w:val="single"/>
        </w:rPr>
      </w:pPr>
      <w:r w:rsidRPr="004D44EC">
        <w:rPr>
          <w:b/>
          <w:u w:val="single"/>
        </w:rPr>
        <w:t>106.3 Permit Application.</w:t>
      </w:r>
    </w:p>
    <w:p w:rsidR="00341CFA" w:rsidRPr="004D44EC" w:rsidRDefault="00341CFA" w:rsidP="006B51FB">
      <w:pPr>
        <w:tabs>
          <w:tab w:val="left" w:pos="1440"/>
          <w:tab w:val="left" w:pos="1800"/>
        </w:tabs>
        <w:spacing w:line="360" w:lineRule="auto"/>
        <w:contextualSpacing/>
        <w:rPr>
          <w:u w:val="single"/>
        </w:rPr>
      </w:pPr>
      <w:r w:rsidRPr="004D44EC">
        <w:rPr>
          <w:b/>
          <w:u w:val="single"/>
        </w:rPr>
        <w:t xml:space="preserve">106.3.1 Information required. </w:t>
      </w:r>
      <w:r w:rsidRPr="004D44EC">
        <w:rPr>
          <w:u w:val="single"/>
        </w:rPr>
        <w:t>A permit application shall be filed with the Inspection Department on a form furnished for that purpose. The Inspection Department shall make available a list of information which must be submitted with the building permit application, including a complete building code summary (</w:t>
      </w:r>
      <w:r w:rsidRPr="004D44EC">
        <w:rPr>
          <w:i/>
          <w:u w:val="single"/>
        </w:rPr>
        <w:t>see</w:t>
      </w:r>
      <w:r w:rsidRPr="004D44EC">
        <w:rPr>
          <w:u w:val="single"/>
        </w:rPr>
        <w:t xml:space="preserve"> Appendix A of the Administrative Code and Policies). The Inspection Department’s building code summary shall be in the exact format as, and contain only the information in, Appendix B of the Administrative Code and Policies. The Inspection Department shall only modify its building code summary as set forth in section 103.5 Modifications, or as necessary to reflect any changes by the Office of State Fire Marshal to Appendix B which have been approved of by the Building Code Council.</w:t>
      </w:r>
    </w:p>
    <w:p w:rsidR="00341CFA" w:rsidRDefault="00341CFA" w:rsidP="006B51FB">
      <w:pPr>
        <w:spacing w:line="360" w:lineRule="auto"/>
        <w:ind w:left="1440" w:hanging="1440"/>
        <w:rPr>
          <w:rFonts w:eastAsia="Calibri"/>
          <w:b/>
          <w:bCs/>
        </w:rPr>
      </w:pPr>
    </w:p>
    <w:p w:rsidR="00341CFA" w:rsidRDefault="00341CFA" w:rsidP="006B51FB">
      <w:pPr>
        <w:spacing w:line="360" w:lineRule="auto"/>
        <w:outlineLvl w:val="0"/>
        <w:rPr>
          <w:rFonts w:eastAsia="Calibri"/>
          <w:b/>
          <w:bCs/>
        </w:rPr>
      </w:pPr>
    </w:p>
    <w:p w:rsidR="00341CFA" w:rsidRPr="004D44EC" w:rsidRDefault="00341CFA" w:rsidP="006B51FB">
      <w:pPr>
        <w:ind w:left="720" w:hanging="1440"/>
        <w:contextualSpacing/>
        <w:rPr>
          <w:rFonts w:ascii="Bookman Old Style" w:hAnsi="Bookman Old Style" w:cs="Calibri"/>
          <w:sz w:val="24"/>
          <w:szCs w:val="24"/>
        </w:rPr>
      </w:pPr>
      <w:r>
        <w:rPr>
          <w:rFonts w:eastAsia="Calibri"/>
          <w:u w:val="single"/>
        </w:rPr>
        <w:br w:type="page"/>
      </w:r>
    </w:p>
    <w:p w:rsidR="00341CFA" w:rsidRPr="004D44EC" w:rsidRDefault="00AB2B26" w:rsidP="006B51FB">
      <w:pPr>
        <w:tabs>
          <w:tab w:val="left" w:pos="1440"/>
          <w:tab w:val="left" w:pos="1800"/>
        </w:tabs>
        <w:ind w:left="720" w:hanging="1440"/>
        <w:contextualSpacing/>
        <w:jc w:val="center"/>
        <w:rPr>
          <w:rFonts w:ascii="Bookman Old Style" w:hAnsi="Bookman Old Style" w:cs="Calibri"/>
          <w:b/>
          <w:sz w:val="24"/>
          <w:szCs w:val="24"/>
        </w:rPr>
      </w:pPr>
      <w:r>
        <w:rPr>
          <w:rFonts w:ascii="Bookman Old Style" w:hAnsi="Bookman Old Style" w:cs="Calibri"/>
          <w:b/>
          <w:noProof/>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05pt;height:8in;rotation:180;visibility:visible">
            <v:imagedata r:id="rId28" o:title="" croptop="2736f" cropbottom="2363f" cropleft="6902f" cropright="6907f"/>
          </v:shape>
        </w:pict>
      </w:r>
    </w:p>
    <w:p w:rsidR="00341CFA" w:rsidRPr="004D44EC" w:rsidRDefault="00341CFA" w:rsidP="006B51FB">
      <w:pPr>
        <w:tabs>
          <w:tab w:val="left" w:pos="2250"/>
        </w:tabs>
        <w:spacing w:after="160" w:line="259" w:lineRule="auto"/>
        <w:rPr>
          <w:rFonts w:ascii="Bookman Old Style" w:hAnsi="Bookman Old Style" w:cs="Calibri"/>
          <w:sz w:val="24"/>
          <w:szCs w:val="24"/>
        </w:rPr>
      </w:pPr>
    </w:p>
    <w:p w:rsidR="00341CFA" w:rsidRDefault="00341CFA" w:rsidP="006B51FB">
      <w:pPr>
        <w:tabs>
          <w:tab w:val="left" w:pos="2250"/>
        </w:tabs>
        <w:spacing w:after="160" w:line="259" w:lineRule="auto"/>
        <w:rPr>
          <w:rFonts w:ascii="Bookman Old Style" w:hAnsi="Bookman Old Style" w:cs="Calibri"/>
          <w:sz w:val="24"/>
          <w:szCs w:val="24"/>
        </w:rPr>
      </w:pPr>
    </w:p>
    <w:p w:rsidR="00341CFA" w:rsidRPr="004D44EC" w:rsidRDefault="00341CFA" w:rsidP="006B51FB">
      <w:pPr>
        <w:tabs>
          <w:tab w:val="left" w:pos="2250"/>
        </w:tabs>
        <w:spacing w:after="160" w:line="259" w:lineRule="auto"/>
        <w:rPr>
          <w:rFonts w:ascii="Bookman Old Style" w:hAnsi="Bookman Old Style" w:cs="Calibri"/>
          <w:sz w:val="24"/>
          <w:szCs w:val="24"/>
        </w:rPr>
      </w:pPr>
    </w:p>
    <w:p w:rsidR="00341CFA" w:rsidRPr="004D44EC" w:rsidRDefault="00AB2B26" w:rsidP="006B51FB">
      <w:pPr>
        <w:tabs>
          <w:tab w:val="left" w:pos="1440"/>
          <w:tab w:val="left" w:pos="1800"/>
        </w:tabs>
        <w:ind w:left="720" w:hanging="1440"/>
        <w:contextualSpacing/>
        <w:jc w:val="center"/>
        <w:rPr>
          <w:rFonts w:ascii="Bookman Old Style" w:hAnsi="Bookman Old Style" w:cs="Calibri"/>
          <w:b/>
          <w:sz w:val="24"/>
          <w:szCs w:val="24"/>
        </w:rPr>
      </w:pPr>
      <w:r>
        <w:rPr>
          <w:rFonts w:ascii="Bookman Old Style" w:hAnsi="Bookman Old Style" w:cs="Calibri"/>
          <w:b/>
          <w:noProof/>
          <w:sz w:val="24"/>
          <w:szCs w:val="24"/>
        </w:rPr>
        <w:lastRenderedPageBreak/>
        <w:pict>
          <v:shape id="_x0000_i1026" type="#_x0000_t75" style="width:379.25pt;height:8in;rotation:180;visibility:visible">
            <v:imagedata r:id="rId29" o:title="" croptop="3115f" cropbottom="1777f" cropleft="6840f" cropright="6990f"/>
          </v:shape>
        </w:pict>
      </w:r>
    </w:p>
    <w:p w:rsidR="00341CFA" w:rsidRPr="004D44EC" w:rsidRDefault="00341CFA" w:rsidP="006B51FB">
      <w:pPr>
        <w:tabs>
          <w:tab w:val="left" w:pos="1440"/>
          <w:tab w:val="left" w:pos="1800"/>
        </w:tabs>
        <w:ind w:left="720" w:hanging="1440"/>
        <w:contextualSpacing/>
        <w:jc w:val="center"/>
        <w:rPr>
          <w:rFonts w:ascii="Bookman Old Style" w:hAnsi="Bookman Old Style" w:cs="Calibri"/>
          <w:b/>
          <w:sz w:val="24"/>
          <w:szCs w:val="24"/>
          <w:u w:val="single"/>
        </w:rPr>
      </w:pPr>
    </w:p>
    <w:p w:rsidR="00341CFA" w:rsidRPr="004D44EC" w:rsidRDefault="00341CFA" w:rsidP="006B51FB">
      <w:pPr>
        <w:tabs>
          <w:tab w:val="left" w:pos="1440"/>
          <w:tab w:val="left" w:pos="1800"/>
        </w:tabs>
        <w:ind w:left="720" w:hanging="1440"/>
        <w:contextualSpacing/>
        <w:jc w:val="center"/>
        <w:rPr>
          <w:rFonts w:ascii="Bookman Old Style" w:hAnsi="Bookman Old Style" w:cs="Calibri"/>
          <w:b/>
          <w:sz w:val="24"/>
          <w:szCs w:val="24"/>
          <w:u w:val="single"/>
        </w:rPr>
      </w:pPr>
    </w:p>
    <w:p w:rsidR="00341CFA" w:rsidRPr="004D44EC" w:rsidRDefault="00341CFA" w:rsidP="006B51FB">
      <w:pPr>
        <w:tabs>
          <w:tab w:val="left" w:pos="1440"/>
          <w:tab w:val="left" w:pos="1800"/>
        </w:tabs>
        <w:ind w:left="720" w:hanging="1440"/>
        <w:contextualSpacing/>
        <w:jc w:val="center"/>
        <w:rPr>
          <w:rFonts w:ascii="Bookman Old Style" w:hAnsi="Bookman Old Style" w:cs="Calibri"/>
          <w:b/>
          <w:sz w:val="24"/>
          <w:szCs w:val="24"/>
          <w:u w:val="single"/>
        </w:rPr>
      </w:pPr>
    </w:p>
    <w:p w:rsidR="00341CFA" w:rsidRPr="004D44EC" w:rsidRDefault="00341CFA" w:rsidP="006B51FB">
      <w:pPr>
        <w:tabs>
          <w:tab w:val="left" w:pos="1440"/>
          <w:tab w:val="left" w:pos="1800"/>
        </w:tabs>
        <w:ind w:left="720" w:hanging="1440"/>
        <w:contextualSpacing/>
        <w:jc w:val="center"/>
        <w:rPr>
          <w:rFonts w:ascii="Bookman Old Style" w:hAnsi="Bookman Old Style" w:cs="Calibri"/>
          <w:b/>
          <w:sz w:val="24"/>
          <w:szCs w:val="24"/>
          <w:u w:val="single"/>
        </w:rPr>
      </w:pPr>
    </w:p>
    <w:p w:rsidR="00341CFA" w:rsidRPr="004D44EC" w:rsidRDefault="00AB2B26" w:rsidP="006B51FB">
      <w:pPr>
        <w:tabs>
          <w:tab w:val="left" w:pos="1440"/>
          <w:tab w:val="left" w:pos="1800"/>
        </w:tabs>
        <w:ind w:left="720" w:hanging="1440"/>
        <w:contextualSpacing/>
        <w:jc w:val="center"/>
        <w:rPr>
          <w:rFonts w:ascii="Bookman Old Style" w:hAnsi="Bookman Old Style" w:cs="Calibri"/>
          <w:b/>
          <w:sz w:val="24"/>
          <w:szCs w:val="24"/>
          <w:u w:val="single"/>
        </w:rPr>
      </w:pPr>
      <w:r>
        <w:rPr>
          <w:rFonts w:ascii="Bookman Old Style" w:hAnsi="Bookman Old Style" w:cs="Calibri"/>
          <w:b/>
          <w:noProof/>
          <w:sz w:val="24"/>
          <w:szCs w:val="24"/>
          <w:u w:val="single"/>
        </w:rPr>
        <w:lastRenderedPageBreak/>
        <w:pict>
          <v:shape id="_x0000_i1027" type="#_x0000_t75" style="width:386.75pt;height:576.35pt;rotation:180;visibility:visible">
            <v:imagedata r:id="rId30" o:title="" croptop="3041f" cropbottom="2370f" cropleft="6075f" cropright="7373f"/>
          </v:shape>
        </w:pict>
      </w:r>
    </w:p>
    <w:p w:rsidR="00341CFA" w:rsidRPr="004D44EC" w:rsidRDefault="00341CFA" w:rsidP="006B51FB">
      <w:pPr>
        <w:tabs>
          <w:tab w:val="left" w:pos="1440"/>
          <w:tab w:val="left" w:pos="1800"/>
        </w:tabs>
        <w:ind w:left="720" w:hanging="1440"/>
        <w:contextualSpacing/>
        <w:jc w:val="center"/>
        <w:rPr>
          <w:rFonts w:ascii="Bookman Old Style" w:hAnsi="Bookman Old Style" w:cs="Calibri"/>
          <w:b/>
          <w:sz w:val="24"/>
          <w:szCs w:val="24"/>
          <w:u w:val="single"/>
        </w:rPr>
      </w:pPr>
    </w:p>
    <w:p w:rsidR="00341CFA" w:rsidRPr="004D44EC" w:rsidRDefault="00341CFA" w:rsidP="006B51FB">
      <w:pPr>
        <w:tabs>
          <w:tab w:val="left" w:pos="1440"/>
          <w:tab w:val="left" w:pos="1800"/>
        </w:tabs>
        <w:ind w:left="720" w:hanging="1440"/>
        <w:contextualSpacing/>
        <w:jc w:val="center"/>
        <w:rPr>
          <w:rFonts w:ascii="Bookman Old Style" w:hAnsi="Bookman Old Style" w:cs="Calibri"/>
          <w:b/>
          <w:sz w:val="24"/>
          <w:szCs w:val="24"/>
          <w:u w:val="single"/>
        </w:rPr>
      </w:pPr>
    </w:p>
    <w:p w:rsidR="00341CFA" w:rsidRPr="004D44EC" w:rsidRDefault="00341CFA" w:rsidP="006B51FB">
      <w:pPr>
        <w:tabs>
          <w:tab w:val="left" w:pos="1440"/>
          <w:tab w:val="left" w:pos="1800"/>
        </w:tabs>
        <w:ind w:left="720" w:hanging="1440"/>
        <w:contextualSpacing/>
        <w:jc w:val="center"/>
        <w:rPr>
          <w:rFonts w:ascii="Bookman Old Style" w:hAnsi="Bookman Old Style" w:cs="Calibri"/>
          <w:b/>
          <w:sz w:val="24"/>
          <w:szCs w:val="24"/>
          <w:u w:val="single"/>
        </w:rPr>
      </w:pPr>
    </w:p>
    <w:p w:rsidR="00341CFA" w:rsidRPr="004D44EC" w:rsidRDefault="00341CFA" w:rsidP="006B51FB">
      <w:pPr>
        <w:tabs>
          <w:tab w:val="left" w:pos="3840"/>
        </w:tabs>
        <w:spacing w:after="160" w:line="259" w:lineRule="auto"/>
        <w:rPr>
          <w:rFonts w:ascii="Bookman Old Style" w:hAnsi="Bookman Old Style" w:cs="Calibri"/>
          <w:sz w:val="24"/>
          <w:szCs w:val="24"/>
        </w:rPr>
      </w:pPr>
    </w:p>
    <w:p w:rsidR="00341CFA" w:rsidRPr="004D44EC" w:rsidRDefault="00AB2B26" w:rsidP="006B51FB">
      <w:pPr>
        <w:tabs>
          <w:tab w:val="left" w:pos="1440"/>
          <w:tab w:val="left" w:pos="1800"/>
        </w:tabs>
        <w:ind w:left="720" w:hanging="1440"/>
        <w:contextualSpacing/>
        <w:jc w:val="center"/>
        <w:rPr>
          <w:rFonts w:ascii="Bookman Old Style" w:hAnsi="Bookman Old Style" w:cs="Calibri"/>
          <w:b/>
          <w:sz w:val="24"/>
          <w:szCs w:val="24"/>
          <w:u w:val="single"/>
        </w:rPr>
      </w:pPr>
      <w:r>
        <w:rPr>
          <w:rFonts w:ascii="Bookman Old Style" w:hAnsi="Bookman Old Style" w:cs="Calibri"/>
          <w:b/>
          <w:noProof/>
          <w:sz w:val="24"/>
          <w:szCs w:val="24"/>
          <w:u w:val="single"/>
        </w:rPr>
        <w:lastRenderedPageBreak/>
        <w:pict>
          <v:shape id="_x0000_i1028" type="#_x0000_t75" style="width:383.5pt;height:576.35pt;rotation:180;visibility:visible">
            <v:imagedata r:id="rId31" o:title="" croptop="3258f" cropbottom="2074f" cropleft="6362f" cropright="7278f"/>
          </v:shape>
        </w:pict>
      </w: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AB2B26" w:rsidP="006B51FB">
      <w:pPr>
        <w:ind w:left="-720"/>
        <w:contextualSpacing/>
        <w:jc w:val="center"/>
        <w:rPr>
          <w:rFonts w:ascii="Bookman Old Style" w:hAnsi="Bookman Old Style" w:cs="Calibri"/>
          <w:sz w:val="24"/>
          <w:szCs w:val="24"/>
        </w:rPr>
      </w:pPr>
      <w:r>
        <w:rPr>
          <w:rFonts w:ascii="Bookman Old Style" w:hAnsi="Bookman Old Style" w:cs="Calibri"/>
          <w:noProof/>
          <w:sz w:val="24"/>
          <w:szCs w:val="24"/>
        </w:rPr>
        <w:lastRenderedPageBreak/>
        <w:pict>
          <v:shape id="_x0000_i1029" type="#_x0000_t75" style="width:431.3pt;height:575.65pt;rotation:180;visibility:visible">
            <v:imagedata r:id="rId32" o:title="" croptop="2670f" cropbottom="3110f" cropleft="1095f" cropright="6607f"/>
          </v:shape>
        </w:pict>
      </w: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AB2B26" w:rsidP="006B51FB">
      <w:pPr>
        <w:ind w:left="-720"/>
        <w:contextualSpacing/>
        <w:jc w:val="center"/>
        <w:rPr>
          <w:rFonts w:ascii="Bookman Old Style" w:hAnsi="Bookman Old Style" w:cs="Calibri"/>
          <w:sz w:val="24"/>
          <w:szCs w:val="24"/>
        </w:rPr>
      </w:pPr>
      <w:r>
        <w:rPr>
          <w:rFonts w:ascii="Bookman Old Style" w:hAnsi="Bookman Old Style" w:cs="Calibri"/>
          <w:noProof/>
          <w:sz w:val="24"/>
          <w:szCs w:val="24"/>
        </w:rPr>
        <w:lastRenderedPageBreak/>
        <w:pict>
          <v:shape id="_x0000_i1030" type="#_x0000_t75" style="width:390.65pt;height:575.65pt;rotation:180;visibility:visible">
            <v:imagedata r:id="rId33" o:title="" croptop="2741f" cropbottom="3109f" cropleft="6554f" cropright="6607f"/>
          </v:shape>
        </w:pict>
      </w: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AB2B26" w:rsidP="006B51FB">
      <w:pPr>
        <w:ind w:left="-720"/>
        <w:contextualSpacing/>
        <w:jc w:val="center"/>
        <w:rPr>
          <w:rFonts w:ascii="Bookman Old Style" w:hAnsi="Bookman Old Style" w:cs="Calibri"/>
          <w:sz w:val="24"/>
          <w:szCs w:val="24"/>
        </w:rPr>
      </w:pPr>
      <w:r>
        <w:rPr>
          <w:rFonts w:ascii="Bookman Old Style" w:hAnsi="Bookman Old Style" w:cs="Calibri"/>
          <w:noProof/>
          <w:sz w:val="24"/>
          <w:szCs w:val="24"/>
        </w:rPr>
        <w:lastRenderedPageBreak/>
        <w:pict>
          <v:shape id="_x0000_i1031" type="#_x0000_t75" style="width:387.1pt;height:8in;rotation:180;visibility:visible">
            <v:imagedata r:id="rId34" o:title="" croptop="2967f" cropbottom="2591f" cropleft="6744f" cropright="6607f"/>
          </v:shape>
        </w:pict>
      </w: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AB2B26" w:rsidP="006B51FB">
      <w:pPr>
        <w:ind w:left="-720"/>
        <w:contextualSpacing/>
        <w:jc w:val="center"/>
        <w:rPr>
          <w:rFonts w:ascii="Bookman Old Style" w:hAnsi="Bookman Old Style" w:cs="Calibri"/>
          <w:sz w:val="24"/>
          <w:szCs w:val="24"/>
        </w:rPr>
      </w:pPr>
      <w:r>
        <w:rPr>
          <w:rFonts w:ascii="Bookman Old Style" w:hAnsi="Bookman Old Style" w:cs="Calibri"/>
          <w:noProof/>
          <w:sz w:val="24"/>
          <w:szCs w:val="24"/>
        </w:rPr>
        <w:lastRenderedPageBreak/>
        <w:pict>
          <v:shape id="_x0000_i1032" type="#_x0000_t75" style="width:393.15pt;height:8in;rotation:180;visibility:visible">
            <v:imagedata r:id="rId35" o:title="" croptop="2962f" cropbottom="2962f" cropleft="6362f" cropright="6511f"/>
          </v:shape>
        </w:pict>
      </w:r>
    </w:p>
    <w:p w:rsidR="00341CFA" w:rsidRPr="004D44EC" w:rsidRDefault="00341CFA" w:rsidP="006B51FB">
      <w:pPr>
        <w:contextualSpacing/>
        <w:rPr>
          <w:rFonts w:ascii="Bookman Old Style" w:hAnsi="Bookman Old Style" w:cs="Calibri"/>
          <w:sz w:val="24"/>
          <w:szCs w:val="24"/>
        </w:rPr>
      </w:pPr>
    </w:p>
    <w:p w:rsidR="00341CFA" w:rsidRDefault="00341CFA" w:rsidP="006B51FB">
      <w:pPr>
        <w:ind w:left="-720"/>
        <w:contextualSpacing/>
        <w:rPr>
          <w:rFonts w:ascii="Bookman Old Style" w:hAnsi="Bookman Old Style" w:cs="Calibri"/>
          <w:sz w:val="24"/>
          <w:szCs w:val="24"/>
        </w:rPr>
      </w:pPr>
    </w:p>
    <w:p w:rsidR="00341CFA" w:rsidRDefault="00341CFA" w:rsidP="006B51FB">
      <w:pPr>
        <w:ind w:left="-720"/>
        <w:contextualSpacing/>
        <w:rPr>
          <w:rFonts w:ascii="Bookman Old Style" w:hAnsi="Bookman Old Style" w:cs="Calibri"/>
          <w:sz w:val="24"/>
          <w:szCs w:val="24"/>
        </w:rPr>
      </w:pPr>
    </w:p>
    <w:p w:rsidR="00341CFA"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4D44EC" w:rsidRDefault="00AB2B26" w:rsidP="006B51FB">
      <w:pPr>
        <w:ind w:left="-720"/>
        <w:contextualSpacing/>
        <w:jc w:val="center"/>
        <w:rPr>
          <w:rFonts w:ascii="Bookman Old Style" w:hAnsi="Bookman Old Style" w:cs="Calibri"/>
          <w:sz w:val="24"/>
          <w:szCs w:val="24"/>
        </w:rPr>
      </w:pPr>
      <w:r>
        <w:rPr>
          <w:rFonts w:ascii="Bookman Old Style" w:hAnsi="Bookman Old Style" w:cs="Calibri"/>
          <w:noProof/>
          <w:sz w:val="24"/>
          <w:szCs w:val="24"/>
        </w:rPr>
        <w:lastRenderedPageBreak/>
        <w:pict>
          <v:shape id="_x0000_i1033" type="#_x0000_t75" style="width:397.8pt;height:575.65pt;rotation:180;visibility:visible">
            <v:imagedata r:id="rId36" o:title="" croptop="3085f" cropbottom="3140f" cropleft="5395f" cropright="7201f"/>
          </v:shape>
        </w:pict>
      </w:r>
    </w:p>
    <w:p w:rsidR="00341CFA" w:rsidRPr="004D44EC" w:rsidRDefault="00341CFA" w:rsidP="006B51FB">
      <w:pPr>
        <w:ind w:left="-720"/>
        <w:contextualSpacing/>
        <w:rPr>
          <w:rFonts w:ascii="Bookman Old Style" w:hAnsi="Bookman Old Style" w:cs="Calibri"/>
          <w:sz w:val="24"/>
          <w:szCs w:val="24"/>
        </w:rPr>
      </w:pPr>
      <w:r w:rsidRPr="004D44EC">
        <w:rPr>
          <w:rFonts w:ascii="Bookman Old Style" w:hAnsi="Bookman Old Style" w:cs="Calibri"/>
          <w:sz w:val="24"/>
          <w:szCs w:val="24"/>
        </w:rPr>
        <w:t xml:space="preserve"> </w:t>
      </w:r>
    </w:p>
    <w:p w:rsidR="00341CFA" w:rsidRPr="004D44EC" w:rsidRDefault="00341CFA" w:rsidP="006B51FB">
      <w:pPr>
        <w:ind w:left="-720"/>
        <w:contextualSpacing/>
        <w:rPr>
          <w:rFonts w:ascii="Bookman Old Style" w:hAnsi="Bookman Old Style" w:cs="Calibri"/>
          <w:sz w:val="24"/>
          <w:szCs w:val="24"/>
        </w:rPr>
      </w:pPr>
    </w:p>
    <w:p w:rsidR="00341CFA" w:rsidRPr="004D44EC" w:rsidRDefault="00341CFA" w:rsidP="006B51FB">
      <w:pPr>
        <w:ind w:left="-720"/>
        <w:contextualSpacing/>
        <w:rPr>
          <w:rFonts w:ascii="Bookman Old Style" w:hAnsi="Bookman Old Style" w:cs="Calibri"/>
          <w:sz w:val="24"/>
          <w:szCs w:val="24"/>
        </w:rPr>
      </w:pPr>
    </w:p>
    <w:p w:rsidR="00341CFA" w:rsidRPr="008C2FE2" w:rsidRDefault="00341CFA" w:rsidP="006B51FB">
      <w:pPr>
        <w:spacing w:line="360" w:lineRule="auto"/>
        <w:rPr>
          <w:rFonts w:eastAsia="Calibri"/>
          <w:bCs/>
        </w:rPr>
      </w:pPr>
      <w:r>
        <w:rPr>
          <w:rFonts w:eastAsia="Calibri"/>
          <w:u w:val="single"/>
        </w:rPr>
        <w:br w:type="page"/>
      </w:r>
      <w:r w:rsidRPr="00EF490A">
        <w:rPr>
          <w:rFonts w:eastAsia="Calibri"/>
          <w:b/>
          <w:bCs/>
        </w:rPr>
        <w:lastRenderedPageBreak/>
        <w:t>Motion</w:t>
      </w:r>
      <w:r w:rsidRPr="00EF490A">
        <w:rPr>
          <w:rFonts w:eastAsia="Calibri"/>
          <w:b/>
        </w:rPr>
        <w:t>/</w:t>
      </w:r>
      <w:r w:rsidRPr="00EF490A">
        <w:rPr>
          <w:rFonts w:eastAsia="Calibri"/>
          <w:b/>
          <w:bCs/>
        </w:rPr>
        <w:t>Second</w:t>
      </w:r>
      <w:r w:rsidRPr="00EF490A">
        <w:rPr>
          <w:rFonts w:eastAsia="Calibri"/>
          <w:b/>
        </w:rPr>
        <w:t>/</w:t>
      </w:r>
      <w:r w:rsidRPr="00EF490A">
        <w:rPr>
          <w:rFonts w:eastAsia="Calibri"/>
          <w:b/>
          <w:bCs/>
        </w:rPr>
        <w:t>Approved</w:t>
      </w:r>
      <w:r w:rsidRPr="00EF490A">
        <w:rPr>
          <w:rFonts w:eastAsia="Calibri"/>
          <w:b/>
        </w:rPr>
        <w:t xml:space="preserve"> – </w:t>
      </w:r>
      <w:r w:rsidRPr="00EF490A">
        <w:rPr>
          <w:rFonts w:eastAsia="Calibri"/>
        </w:rPr>
        <w:t>The request was granted.</w:t>
      </w:r>
      <w:r w:rsidRPr="00EF490A">
        <w:rPr>
          <w:rFonts w:eastAsia="Calibri"/>
          <w:bCs/>
        </w:rPr>
        <w:t xml:space="preserve"> </w:t>
      </w:r>
      <w:r w:rsidRPr="008C2FE2">
        <w:rPr>
          <w:rFonts w:eastAsia="Calibri"/>
        </w:rPr>
        <w:t xml:space="preserve">The proposed effective date of this rule is </w:t>
      </w:r>
      <w:r>
        <w:rPr>
          <w:rFonts w:eastAsia="Calibri"/>
        </w:rPr>
        <w:t>September</w:t>
      </w:r>
      <w:r w:rsidRPr="008C2FE2">
        <w:rPr>
          <w:rFonts w:eastAsia="Calibri"/>
        </w:rPr>
        <w:t xml:space="preserve"> 1, 201</w:t>
      </w:r>
      <w:r>
        <w:rPr>
          <w:rFonts w:eastAsia="Calibri"/>
        </w:rPr>
        <w:t>8</w:t>
      </w:r>
      <w:r w:rsidRPr="008C2FE2">
        <w:rPr>
          <w:rFonts w:eastAsia="Calibri"/>
        </w:rPr>
        <w:t xml:space="preserve"> (earliest through RRC), unless the BCC assigns a delayed effective date (January 1, 2019).</w:t>
      </w:r>
    </w:p>
    <w:p w:rsidR="00341CFA" w:rsidRPr="00A81743" w:rsidRDefault="00341CFA" w:rsidP="006B51FB">
      <w:pPr>
        <w:spacing w:line="360" w:lineRule="auto"/>
        <w:rPr>
          <w:rFonts w:eastAsia="Calibri"/>
        </w:rPr>
      </w:pPr>
      <w:r w:rsidRPr="003B23EF">
        <w:rPr>
          <w:rFonts w:eastAsia="Calibri"/>
          <w:b/>
        </w:rPr>
        <w:t xml:space="preserve">Reason Given – </w:t>
      </w:r>
      <w:r w:rsidRPr="00A81743">
        <w:rPr>
          <w:rFonts w:eastAsia="Calibri"/>
        </w:rPr>
        <w:t xml:space="preserve">This purpose of this amendment is </w:t>
      </w:r>
      <w:r>
        <w:rPr>
          <w:spacing w:val="-1"/>
        </w:rPr>
        <w:t>to streamline the permit application process by providing a statewide Appendix B building code summary</w:t>
      </w:r>
      <w:r w:rsidRPr="00A81743">
        <w:rPr>
          <w:rFonts w:eastAsia="Calibri"/>
        </w:rPr>
        <w:t>.</w:t>
      </w:r>
    </w:p>
    <w:p w:rsidR="00341CFA" w:rsidRPr="009E028C" w:rsidRDefault="00341CFA" w:rsidP="006B51FB">
      <w:pPr>
        <w:spacing w:line="360" w:lineRule="auto"/>
        <w:rPr>
          <w:rFonts w:eastAsia="Calibri"/>
        </w:rPr>
      </w:pPr>
      <w:r w:rsidRPr="00CC6C5E">
        <w:rPr>
          <w:rFonts w:eastAsia="Calibri"/>
          <w:b/>
        </w:rPr>
        <w:t>Fiscal Statement –</w:t>
      </w:r>
      <w:r w:rsidRPr="00CC6C5E">
        <w:rPr>
          <w:rFonts w:eastAsia="Calibri"/>
        </w:rPr>
        <w:t xml:space="preserve"> This rule is anticipated to provide equivalent compliance with no net decrease/increase in cost.  This rule is not expected to either have a substantial economic impact or increase local and state funds.  A fiscal note has not been prepared.</w:t>
      </w:r>
    </w:p>
    <w:p w:rsidR="00341CFA" w:rsidRDefault="00341CFA" w:rsidP="006B51FB">
      <w:pPr>
        <w:spacing w:line="360" w:lineRule="auto"/>
        <w:ind w:left="1440" w:hanging="1440"/>
        <w:rPr>
          <w:rFonts w:eastAsia="Calibri"/>
          <w:b/>
          <w:bCs/>
        </w:rPr>
      </w:pPr>
    </w:p>
    <w:p w:rsidR="00341CFA" w:rsidRPr="00616A6D" w:rsidRDefault="00341CFA" w:rsidP="006B51FB">
      <w:pPr>
        <w:spacing w:line="360" w:lineRule="auto"/>
        <w:ind w:left="1440" w:hanging="1440"/>
        <w:rPr>
          <w:rFonts w:eastAsia="Calibri"/>
          <w:b/>
          <w:bCs/>
        </w:rPr>
      </w:pPr>
    </w:p>
    <w:p w:rsidR="00341CFA" w:rsidRPr="00D81606" w:rsidRDefault="00341CFA" w:rsidP="006B51FB">
      <w:pPr>
        <w:spacing w:line="360" w:lineRule="auto"/>
        <w:rPr>
          <w:b/>
          <w:u w:val="single"/>
        </w:rPr>
      </w:pPr>
      <w:r w:rsidRPr="00D81606">
        <w:rPr>
          <w:b/>
          <w:u w:val="single"/>
        </w:rPr>
        <w:t>NOTICE:</w:t>
      </w:r>
    </w:p>
    <w:p w:rsidR="00341CFA" w:rsidRDefault="00341CFA" w:rsidP="006B51FB">
      <w:pPr>
        <w:spacing w:line="360" w:lineRule="auto"/>
        <w:rPr>
          <w:i/>
        </w:rPr>
      </w:pPr>
      <w:r>
        <w:rPr>
          <w:b/>
        </w:rPr>
        <w:t>Appeals</w:t>
      </w:r>
      <w:r w:rsidRPr="0080726C">
        <w:rPr>
          <w:b/>
        </w:rPr>
        <w:t xml:space="preserve"> and Interpretation</w:t>
      </w:r>
      <w:r>
        <w:rPr>
          <w:b/>
        </w:rPr>
        <w:t>s</w:t>
      </w:r>
      <w:r w:rsidRPr="0080726C">
        <w:t xml:space="preserve"> </w:t>
      </w:r>
      <w:r>
        <w:rPr>
          <w:i/>
        </w:rPr>
        <w:t>of the North Carolina State Building Codes are published online at the following link.</w:t>
      </w:r>
    </w:p>
    <w:p w:rsidR="00341CFA" w:rsidRPr="00341CFA" w:rsidRDefault="00341CFA" w:rsidP="006B51FB">
      <w:pPr>
        <w:spacing w:line="360" w:lineRule="auto"/>
        <w:rPr>
          <w:sz w:val="19"/>
          <w:szCs w:val="19"/>
        </w:rPr>
      </w:pPr>
      <w:r w:rsidRPr="00341CFA">
        <w:rPr>
          <w:sz w:val="19"/>
          <w:szCs w:val="19"/>
        </w:rPr>
        <w:t xml:space="preserve">http://www.ncdoi.com/OSFM/Engineering_and_Codes/Default.aspx?field1=Code_Interpretations&amp;user=Code_Enforcement_Resources </w:t>
      </w:r>
    </w:p>
    <w:p w:rsidR="00341CFA" w:rsidRDefault="00341CFA" w:rsidP="006B51FB">
      <w:pPr>
        <w:spacing w:line="360" w:lineRule="auto"/>
        <w:rPr>
          <w:b/>
        </w:rPr>
      </w:pPr>
    </w:p>
    <w:p w:rsidR="00341CFA" w:rsidRDefault="00341CFA" w:rsidP="006B51FB">
      <w:pPr>
        <w:spacing w:line="360" w:lineRule="auto"/>
        <w:outlineLvl w:val="0"/>
        <w:rPr>
          <w:rFonts w:eastAsia="Calibri"/>
          <w:b/>
          <w:bCs/>
        </w:rPr>
      </w:pPr>
      <w:r w:rsidRPr="00616A6D">
        <w:rPr>
          <w:rFonts w:eastAsia="Calibri"/>
          <w:b/>
          <w:bCs/>
        </w:rPr>
        <w:t xml:space="preserve"> </w:t>
      </w:r>
    </w:p>
    <w:p w:rsidR="00341CFA" w:rsidRPr="00D81606" w:rsidRDefault="00341CFA" w:rsidP="006B51FB">
      <w:pPr>
        <w:spacing w:line="360" w:lineRule="auto"/>
        <w:rPr>
          <w:b/>
          <w:u w:val="single"/>
        </w:rPr>
      </w:pPr>
      <w:r w:rsidRPr="00D81606">
        <w:rPr>
          <w:b/>
          <w:u w:val="single"/>
        </w:rPr>
        <w:t>NOTICE:</w:t>
      </w:r>
    </w:p>
    <w:p w:rsidR="00341CFA" w:rsidRPr="009D6C2F" w:rsidRDefault="00341CFA" w:rsidP="006B51FB">
      <w:pPr>
        <w:spacing w:line="360" w:lineRule="auto"/>
        <w:outlineLvl w:val="0"/>
        <w:rPr>
          <w:rFonts w:eastAsia="Calibri"/>
          <w:bCs/>
          <w:i/>
        </w:rPr>
      </w:pPr>
      <w:r>
        <w:rPr>
          <w:rFonts w:eastAsia="Calibri"/>
          <w:b/>
          <w:bCs/>
        </w:rPr>
        <w:t xml:space="preserve">Objections and Legislative Review </w:t>
      </w:r>
      <w:r w:rsidRPr="009D6C2F">
        <w:rPr>
          <w:rFonts w:eastAsia="Calibri"/>
          <w:bCs/>
          <w:i/>
        </w:rPr>
        <w:t xml:space="preserve">requests may be made to the NC Office of Administrative Hearings in accordance with </w:t>
      </w:r>
      <w:r w:rsidRPr="009D6C2F">
        <w:rPr>
          <w:i/>
        </w:rPr>
        <w:t xml:space="preserve">G.S. 150B-21.3(b2) </w:t>
      </w:r>
      <w:r w:rsidRPr="009D6C2F">
        <w:rPr>
          <w:rFonts w:eastAsia="Calibri"/>
          <w:bCs/>
          <w:i/>
        </w:rPr>
        <w:t>after Rules are adopted by the Building Code Council.</w:t>
      </w:r>
    </w:p>
    <w:p w:rsidR="00341CFA" w:rsidRDefault="00341CFA" w:rsidP="006B51FB">
      <w:pPr>
        <w:spacing w:line="360" w:lineRule="auto"/>
        <w:outlineLvl w:val="0"/>
        <w:rPr>
          <w:rFonts w:eastAsia="Calibri"/>
          <w:b/>
          <w:bCs/>
        </w:rPr>
      </w:pPr>
      <w:r w:rsidRPr="00341CFA">
        <w:rPr>
          <w:rFonts w:eastAsia="Calibri"/>
          <w:b/>
          <w:bCs/>
        </w:rPr>
        <w:t>http://www.ncoah.com/rules/</w:t>
      </w:r>
      <w:r>
        <w:rPr>
          <w:rFonts w:eastAsia="Calibri"/>
          <w:b/>
          <w:bCs/>
        </w:rPr>
        <w:t xml:space="preserve"> </w:t>
      </w:r>
    </w:p>
    <w:p w:rsidR="00341CFA" w:rsidRDefault="00341CFA" w:rsidP="006B51FB">
      <w:pPr>
        <w:spacing w:line="360" w:lineRule="auto"/>
        <w:outlineLvl w:val="0"/>
        <w:rPr>
          <w:rFonts w:eastAsia="Calibri"/>
          <w:b/>
          <w:bCs/>
        </w:rPr>
      </w:pPr>
    </w:p>
    <w:p w:rsidR="00341CFA" w:rsidRPr="00EF490A" w:rsidRDefault="00341CFA" w:rsidP="006B51FB">
      <w:pPr>
        <w:spacing w:line="360" w:lineRule="auto"/>
        <w:outlineLvl w:val="0"/>
        <w:rPr>
          <w:rFonts w:eastAsia="Calibri"/>
          <w:u w:val="single"/>
        </w:rPr>
      </w:pPr>
    </w:p>
    <w:p w:rsidR="002A056D" w:rsidRDefault="002A056D" w:rsidP="00D52FD0"/>
    <w:p w:rsidR="00B77BB2" w:rsidRDefault="00B77BB2" w:rsidP="00D52FD0">
      <w:pPr>
        <w:rPr>
          <w:kern w:val="0"/>
        </w:rPr>
        <w:sectPr w:rsidR="00B77BB2" w:rsidSect="002A056D">
          <w:type w:val="continuous"/>
          <w:pgSz w:w="12240" w:h="15840"/>
          <w:pgMar w:top="360" w:right="720" w:bottom="360" w:left="720" w:header="360" w:footer="360" w:gutter="0"/>
          <w:cols w:space="720"/>
        </w:sectPr>
      </w:pPr>
    </w:p>
    <w:p w:rsidR="00B77BB2" w:rsidRPr="00B77BB2" w:rsidRDefault="00B77BB2" w:rsidP="00B77BB2">
      <w:pPr>
        <w:jc w:val="center"/>
        <w:rPr>
          <w:rFonts w:ascii="New Times Roman" w:eastAsia="Calibri" w:hAnsi="New Times Roman"/>
          <w:b/>
          <w:kern w:val="0"/>
        </w:rPr>
      </w:pPr>
      <w:r w:rsidRPr="00B77BB2">
        <w:rPr>
          <w:rFonts w:ascii="New Times Roman" w:eastAsia="Calibri" w:hAnsi="New Times Roman" w:cs="Calibri"/>
          <w:b/>
          <w:kern w:val="0"/>
        </w:rPr>
        <w:lastRenderedPageBreak/>
        <w:t>NORTH CAROLINA RATE BUREAU</w:t>
      </w:r>
    </w:p>
    <w:p w:rsidR="00B77BB2" w:rsidRPr="00B77BB2" w:rsidRDefault="00B77BB2" w:rsidP="00B77BB2">
      <w:pPr>
        <w:jc w:val="center"/>
        <w:rPr>
          <w:rFonts w:ascii="New Times Roman" w:eastAsia="Calibri" w:hAnsi="New Times Roman" w:cs="Calibri"/>
          <w:b/>
          <w:kern w:val="0"/>
        </w:rPr>
      </w:pPr>
    </w:p>
    <w:p w:rsidR="00B77BB2" w:rsidRPr="00B77BB2" w:rsidRDefault="00B77BB2" w:rsidP="00B77BB2">
      <w:pPr>
        <w:jc w:val="center"/>
        <w:rPr>
          <w:rFonts w:ascii="New Times Roman" w:eastAsia="Calibri" w:hAnsi="New Times Roman" w:cs="Calibri"/>
          <w:b/>
          <w:kern w:val="0"/>
        </w:rPr>
      </w:pPr>
      <w:r w:rsidRPr="00B77BB2">
        <w:rPr>
          <w:rFonts w:ascii="New Times Roman" w:eastAsia="Calibri" w:hAnsi="New Times Roman" w:cs="Calibri"/>
          <w:b/>
          <w:kern w:val="0"/>
        </w:rPr>
        <w:t>PUBLIC NOTICE</w:t>
      </w:r>
    </w:p>
    <w:p w:rsidR="00B77BB2" w:rsidRPr="00B77BB2" w:rsidRDefault="00B77BB2" w:rsidP="00B77BB2">
      <w:pPr>
        <w:jc w:val="left"/>
        <w:rPr>
          <w:rFonts w:ascii="New Times Roman" w:eastAsia="Calibri" w:hAnsi="New Times Roman" w:cs="Calibri"/>
          <w:kern w:val="0"/>
        </w:rPr>
      </w:pPr>
    </w:p>
    <w:p w:rsidR="00B77BB2" w:rsidRPr="00B77BB2" w:rsidRDefault="00B77BB2" w:rsidP="00B77BB2">
      <w:pPr>
        <w:rPr>
          <w:rFonts w:ascii="New Times Roman" w:eastAsia="Calibri" w:hAnsi="New Times Roman" w:cs="Calibri"/>
          <w:kern w:val="0"/>
        </w:rPr>
      </w:pPr>
      <w:r w:rsidRPr="00B77BB2">
        <w:rPr>
          <w:rFonts w:ascii="New Times Roman" w:eastAsia="Calibri" w:hAnsi="New Times Roman" w:cs="Calibri"/>
          <w:kern w:val="0"/>
        </w:rPr>
        <w:t xml:space="preserve">Notice is hereby given pursuant to North Carolina General Statute 58-36-120 that on February 7, 2018, the North Carolina Rate Bureau filed for an increase in rates as to Dwelling insurance policies under its jurisdiction.  Public notice of the Filing is being given in two newspapers with statewide distribution, and information is being posted on the websites of the North Carolina Rate Bureau and the North Carolina Department of Insurance.  The Commissioner of Insurance may or may not schedule and conduct a hearing with respect to the Filing.  </w:t>
      </w:r>
    </w:p>
    <w:p w:rsidR="00B77BB2" w:rsidRPr="00B77BB2" w:rsidRDefault="00B77BB2" w:rsidP="00B77BB2">
      <w:pPr>
        <w:jc w:val="center"/>
        <w:rPr>
          <w:rFonts w:eastAsia="Calibri"/>
          <w:kern w:val="0"/>
          <w:sz w:val="28"/>
          <w:szCs w:val="28"/>
        </w:rPr>
      </w:pPr>
    </w:p>
    <w:p w:rsidR="002A056D" w:rsidRDefault="002A056D" w:rsidP="00D52FD0">
      <w:pPr>
        <w:rPr>
          <w:kern w:val="0"/>
        </w:rPr>
        <w:sectPr w:rsidR="002A056D" w:rsidSect="00B77BB2">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37"/>
          <w:footerReference w:type="default" r:id="rId38"/>
          <w:pgSz w:w="12240" w:h="15840"/>
          <w:pgMar w:top="360" w:right="720" w:bottom="360" w:left="720" w:header="360" w:footer="360" w:gutter="0"/>
          <w:cols w:space="720"/>
        </w:sectPr>
      </w:pPr>
    </w:p>
    <w:p w:rsidR="00B51B96" w:rsidRDefault="00B51B96">
      <w:pPr>
        <w:pStyle w:val="Chapter"/>
      </w:pPr>
      <w:r>
        <w:t>TITLE 15A – DEPARTMENT OF ENVIRONMENTAL QUALITY</w:t>
      </w:r>
    </w:p>
    <w:p w:rsidR="00B51B96" w:rsidRDefault="00B51B96">
      <w:pPr>
        <w:pStyle w:val="Base"/>
      </w:pPr>
    </w:p>
    <w:p w:rsidR="00B51B96" w:rsidRDefault="00B51B96">
      <w:pPr>
        <w:pStyle w:val="Paragraph"/>
        <w:rPr>
          <w:i/>
          <w:iCs/>
        </w:rPr>
      </w:pPr>
      <w:r>
        <w:rPr>
          <w:b/>
          <w:bCs/>
          <w:i/>
          <w:iCs/>
        </w:rPr>
        <w:t>Notice</w:t>
      </w:r>
      <w:r>
        <w:rPr>
          <w:i/>
          <w:iCs/>
        </w:rPr>
        <w:t xml:space="preserve"> is hereby given in accordance with G.S. 150B-21.2 and G.S. 150B-21.3A(c)(2)g. that the Environmental Management Commission intends to readopt with substantive changes the rules cited as 15A NCAC 02S .0102, .0202, .0301, .0503, .0506, .0508, .0509 and readopt without substantive changes the rules cited as 15A NCAC 02S .0101, .0201, .0501, .0502, and .0507.</w:t>
      </w:r>
    </w:p>
    <w:p w:rsidR="00B51B96" w:rsidRDefault="00B51B96">
      <w:pPr>
        <w:pStyle w:val="Base"/>
      </w:pPr>
    </w:p>
    <w:p w:rsidR="00B51B96" w:rsidRPr="0063156A" w:rsidRDefault="00B51B96" w:rsidP="006B51FB">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proofErr w:type="spellStart"/>
      <w:r w:rsidRPr="0063156A">
        <w:rPr>
          <w:i/>
        </w:rPr>
        <w:t>readopt</w:t>
      </w:r>
      <w:r>
        <w:rPr>
          <w:i/>
        </w:rPr>
        <w:t>ion</w:t>
      </w:r>
      <w:proofErr w:type="spellEnd"/>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B51B96" w:rsidRDefault="00B51B96">
      <w:pPr>
        <w:pStyle w:val="Base"/>
      </w:pPr>
    </w:p>
    <w:p w:rsidR="00B51B96" w:rsidRPr="0027740E" w:rsidRDefault="00B51B96" w:rsidP="006B51FB">
      <w:pPr>
        <w:pStyle w:val="Paragraph"/>
        <w:rPr>
          <w:i/>
        </w:rPr>
      </w:pPr>
      <w:r>
        <w:rPr>
          <w:b/>
        </w:rPr>
        <w:t xml:space="preserve">Link to agency website pursuant to G.S. 150B-19.1(c):  </w:t>
      </w:r>
      <w:r>
        <w:rPr>
          <w:i/>
        </w:rPr>
        <w:t>http://deq.nc.gov/permits-regulations/rules-regulations/proposed-main</w:t>
      </w:r>
    </w:p>
    <w:p w:rsidR="00B51B96" w:rsidRDefault="00B51B96" w:rsidP="006B51FB">
      <w:pPr>
        <w:pStyle w:val="Paragraph"/>
        <w:rPr>
          <w:b/>
        </w:rPr>
      </w:pPr>
    </w:p>
    <w:p w:rsidR="00B51B96" w:rsidRPr="00255DEE" w:rsidRDefault="00B51B96">
      <w:pPr>
        <w:pStyle w:val="Paragraph"/>
        <w:rPr>
          <w:i/>
        </w:rPr>
      </w:pPr>
      <w:r>
        <w:rPr>
          <w:b/>
          <w:bCs/>
        </w:rPr>
        <w:t xml:space="preserve">Proposed Effective Date: </w:t>
      </w:r>
      <w:r>
        <w:rPr>
          <w:i/>
          <w:iCs/>
        </w:rPr>
        <w:t xml:space="preserve"> September 1, 2018</w:t>
      </w:r>
    </w:p>
    <w:p w:rsidR="00B51B96" w:rsidRDefault="00B51B96">
      <w:pPr>
        <w:pStyle w:val="Base"/>
      </w:pPr>
    </w:p>
    <w:p w:rsidR="00B51B96" w:rsidRDefault="00B51B96" w:rsidP="006B51FB">
      <w:pPr>
        <w:pStyle w:val="Paragraph"/>
      </w:pPr>
      <w:r>
        <w:rPr>
          <w:b/>
          <w:bCs/>
        </w:rPr>
        <w:t>Public Hearing</w:t>
      </w:r>
      <w:r>
        <w:t>:</w:t>
      </w:r>
    </w:p>
    <w:p w:rsidR="00B51B96" w:rsidRPr="0027740E" w:rsidRDefault="00B51B96" w:rsidP="006B51FB">
      <w:pPr>
        <w:pStyle w:val="Paragraph"/>
        <w:rPr>
          <w:i/>
        </w:rPr>
      </w:pPr>
      <w:r>
        <w:rPr>
          <w:b/>
          <w:bCs/>
        </w:rPr>
        <w:t xml:space="preserve">Date:  </w:t>
      </w:r>
      <w:r>
        <w:rPr>
          <w:bCs/>
          <w:i/>
        </w:rPr>
        <w:t>March 6, 2018</w:t>
      </w:r>
    </w:p>
    <w:p w:rsidR="00B51B96" w:rsidRPr="0027740E" w:rsidRDefault="00B51B96" w:rsidP="006B51FB">
      <w:pPr>
        <w:pStyle w:val="Paragraph"/>
        <w:rPr>
          <w:i/>
        </w:rPr>
      </w:pPr>
      <w:r>
        <w:rPr>
          <w:b/>
          <w:bCs/>
        </w:rPr>
        <w:t xml:space="preserve">Time:  </w:t>
      </w:r>
      <w:r>
        <w:rPr>
          <w:bCs/>
          <w:i/>
        </w:rPr>
        <w:t>6:00 p.m.</w:t>
      </w:r>
    </w:p>
    <w:p w:rsidR="00B51B96" w:rsidRPr="0027740E" w:rsidRDefault="00B51B96" w:rsidP="006B51FB">
      <w:pPr>
        <w:pStyle w:val="Paragraph"/>
        <w:rPr>
          <w:bCs/>
          <w:i/>
        </w:rPr>
      </w:pPr>
      <w:r>
        <w:rPr>
          <w:b/>
          <w:bCs/>
        </w:rPr>
        <w:t xml:space="preserve">Location:  </w:t>
      </w:r>
      <w:r>
        <w:rPr>
          <w:bCs/>
          <w:i/>
        </w:rPr>
        <w:t>NC Department of Environmental Quality, 217 West Jones Street, Raleigh, NC 27603, Room 1210</w:t>
      </w:r>
    </w:p>
    <w:p w:rsidR="00B51B96" w:rsidRDefault="00B51B96" w:rsidP="006B51FB">
      <w:pPr>
        <w:pStyle w:val="Base"/>
      </w:pPr>
    </w:p>
    <w:p w:rsidR="00B51B96" w:rsidRDefault="00B51B96">
      <w:pPr>
        <w:pStyle w:val="Paragraph"/>
        <w:rPr>
          <w:i/>
          <w:iCs/>
        </w:rPr>
      </w:pPr>
      <w:r>
        <w:rPr>
          <w:b/>
          <w:bCs/>
        </w:rPr>
        <w:t>Reason for Proposed Action:</w:t>
      </w:r>
      <w:r>
        <w:t xml:space="preserve">  </w:t>
      </w:r>
      <w:r>
        <w:rPr>
          <w:i/>
          <w:iCs/>
        </w:rPr>
        <w:t xml:space="preserve">The rules 15A NCAC 02S .0101, .0102, .0201, .0202, .0301, .0501, .0502, .0503, .0506, .0507, .0508, .0509 are proposed for </w:t>
      </w:r>
      <w:proofErr w:type="spellStart"/>
      <w:r>
        <w:rPr>
          <w:i/>
          <w:iCs/>
        </w:rPr>
        <w:t>readoption</w:t>
      </w:r>
      <w:proofErr w:type="spellEnd"/>
      <w:r>
        <w:rPr>
          <w:i/>
          <w:iCs/>
        </w:rPr>
        <w:t xml:space="preserve"> to comply with the Rule Review requirements pursuant to G.S. 150B-21.3A.  Proposed amendments to the rules include technical corrections, clarifications of form requirements and No Further Action Criteria, and an amendment to the definition of site specific target level to be consistent with risk-based standards in G.S. 130A-310.68.</w:t>
      </w:r>
    </w:p>
    <w:p w:rsidR="00B51B96" w:rsidRDefault="00B51B96">
      <w:pPr>
        <w:pStyle w:val="Paragraph"/>
        <w:rPr>
          <w:i/>
          <w:iCs/>
        </w:rPr>
      </w:pPr>
    </w:p>
    <w:p w:rsidR="00B51B96" w:rsidRDefault="00B51B96" w:rsidP="006B51FB">
      <w:pPr>
        <w:pStyle w:val="Paragraph"/>
        <w:rPr>
          <w:i/>
          <w:iCs/>
        </w:rPr>
      </w:pPr>
      <w:r>
        <w:rPr>
          <w:b/>
          <w:bCs/>
        </w:rPr>
        <w:t xml:space="preserve">Comments may be submitted to:  </w:t>
      </w:r>
      <w:r>
        <w:rPr>
          <w:i/>
          <w:iCs/>
        </w:rPr>
        <w:t xml:space="preserve">Peter </w:t>
      </w:r>
      <w:proofErr w:type="spellStart"/>
      <w:r>
        <w:rPr>
          <w:i/>
          <w:iCs/>
        </w:rPr>
        <w:t>Doorn</w:t>
      </w:r>
      <w:proofErr w:type="spellEnd"/>
      <w:r>
        <w:rPr>
          <w:i/>
          <w:iCs/>
        </w:rPr>
        <w:t>, 1646 Mail Service Center, Raleigh, NC 27699-1646; phone (919) 707-8369, fax (919) 707-8369; email peter.doorn@ncdenr.gov</w:t>
      </w:r>
    </w:p>
    <w:p w:rsidR="00B51B96" w:rsidRDefault="00B51B96" w:rsidP="006B51FB">
      <w:pPr>
        <w:pStyle w:val="Paragraph"/>
        <w:rPr>
          <w:i/>
          <w:iCs/>
        </w:rPr>
      </w:pPr>
    </w:p>
    <w:p w:rsidR="00B51B96" w:rsidRPr="008B6410" w:rsidRDefault="00B51B96" w:rsidP="006B51FB">
      <w:pPr>
        <w:pStyle w:val="Paragraph"/>
        <w:rPr>
          <w:i/>
        </w:rPr>
      </w:pPr>
      <w:r>
        <w:rPr>
          <w:b/>
          <w:iCs/>
        </w:rPr>
        <w:t xml:space="preserve">Comment period ends:  </w:t>
      </w:r>
      <w:r>
        <w:rPr>
          <w:i/>
          <w:iCs/>
        </w:rPr>
        <w:t>April 16, 2018</w:t>
      </w:r>
    </w:p>
    <w:p w:rsidR="00B51B96" w:rsidRDefault="00B51B96">
      <w:pPr>
        <w:pStyle w:val="Paragraph"/>
      </w:pPr>
    </w:p>
    <w:p w:rsidR="00B51B96" w:rsidRPr="006D6687" w:rsidRDefault="00B51B96" w:rsidP="006B51F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51B96" w:rsidRDefault="00B51B96" w:rsidP="006B51FB">
      <w:pPr>
        <w:pStyle w:val="Paragraph"/>
      </w:pPr>
    </w:p>
    <w:p w:rsidR="00B51B96" w:rsidRPr="00D30C7E" w:rsidRDefault="00B51B96" w:rsidP="006B51FB">
      <w:pPr>
        <w:pStyle w:val="Paragraph"/>
        <w:rPr>
          <w:b/>
        </w:rPr>
      </w:pPr>
      <w:r w:rsidRPr="00D30C7E">
        <w:rPr>
          <w:b/>
        </w:rPr>
        <w:t>Fiscal impact (check all that apply).</w:t>
      </w:r>
    </w:p>
    <w:p w:rsidR="00B51B96" w:rsidRPr="00D30C7E" w:rsidRDefault="00B51B96" w:rsidP="006B51FB">
      <w:pPr>
        <w:pStyle w:val="Paragraph"/>
        <w:rPr>
          <w:b/>
        </w:rPr>
      </w:pPr>
      <w:r>
        <w:rPr>
          <w:b/>
        </w:rPr>
        <w:fldChar w:fldCharType="begin">
          <w:ffData>
            <w:name w:val="Check23"/>
            <w:enabled/>
            <w:calcOnExit w:val="0"/>
            <w:checkBox>
              <w:sizeAuto/>
              <w:default w:val="1"/>
            </w:checkBox>
          </w:ffData>
        </w:fldChar>
      </w:r>
      <w:bookmarkStart w:id="0" w:name="Check23"/>
      <w:r>
        <w:rPr>
          <w:b/>
        </w:rPr>
        <w:instrText xml:space="preserve"> FORMCHECKBOX </w:instrText>
      </w:r>
      <w:r w:rsidR="00576EA7">
        <w:rPr>
          <w:b/>
        </w:rPr>
      </w:r>
      <w:r w:rsidR="00576EA7">
        <w:rPr>
          <w:b/>
        </w:rPr>
        <w:fldChar w:fldCharType="separate"/>
      </w:r>
      <w:r>
        <w:rPr>
          <w:b/>
        </w:rPr>
        <w:fldChar w:fldCharType="end"/>
      </w:r>
      <w:bookmarkEnd w:id="0"/>
      <w:r w:rsidRPr="00CA314F">
        <w:rPr>
          <w:b/>
        </w:rPr>
        <w:tab/>
      </w:r>
      <w:r w:rsidRPr="00D30C7E">
        <w:rPr>
          <w:b/>
        </w:rPr>
        <w:t>State funds affected</w:t>
      </w:r>
    </w:p>
    <w:p w:rsidR="00B51B96" w:rsidRPr="00D30C7E" w:rsidRDefault="00B51B96" w:rsidP="006B51F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sidRPr="00CA314F">
        <w:rPr>
          <w:b/>
        </w:rPr>
        <w:tab/>
      </w:r>
      <w:r w:rsidRPr="00D30C7E">
        <w:rPr>
          <w:b/>
        </w:rPr>
        <w:t>Environmental permitting of DOT affected</w:t>
      </w:r>
    </w:p>
    <w:p w:rsidR="00B51B96" w:rsidRPr="00D30C7E" w:rsidRDefault="00B51B96" w:rsidP="006B51FB">
      <w:pPr>
        <w:pStyle w:val="Paragraph"/>
        <w:rPr>
          <w:b/>
        </w:rPr>
      </w:pPr>
      <w:r w:rsidRPr="00CA314F">
        <w:rPr>
          <w:b/>
        </w:rPr>
        <w:tab/>
      </w:r>
      <w:r w:rsidRPr="00D30C7E">
        <w:rPr>
          <w:b/>
        </w:rPr>
        <w:t>Analysis submitted to Board of Transportation</w:t>
      </w:r>
    </w:p>
    <w:p w:rsidR="00B51B96" w:rsidRPr="00D30C7E" w:rsidRDefault="00B51B96" w:rsidP="006B51FB">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576EA7">
        <w:rPr>
          <w:b/>
        </w:rPr>
      </w:r>
      <w:r w:rsidR="00576EA7">
        <w:rPr>
          <w:b/>
        </w:rPr>
        <w:fldChar w:fldCharType="separate"/>
      </w:r>
      <w:r w:rsidRPr="00D30C7E">
        <w:rPr>
          <w:b/>
        </w:rPr>
        <w:fldChar w:fldCharType="end"/>
      </w:r>
      <w:bookmarkEnd w:id="1"/>
      <w:r w:rsidRPr="00CA314F">
        <w:rPr>
          <w:b/>
        </w:rPr>
        <w:tab/>
      </w:r>
      <w:r w:rsidRPr="00D30C7E">
        <w:rPr>
          <w:b/>
        </w:rPr>
        <w:t>Local funds affected</w:t>
      </w:r>
    </w:p>
    <w:p w:rsidR="00B51B96" w:rsidRDefault="00B51B96" w:rsidP="006B51FB">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576EA7">
        <w:rPr>
          <w:b/>
        </w:rPr>
      </w:r>
      <w:r w:rsidR="00576EA7">
        <w:rPr>
          <w:b/>
        </w:rPr>
        <w:fldChar w:fldCharType="separate"/>
      </w:r>
      <w:r w:rsidRPr="00D30C7E">
        <w:rPr>
          <w:b/>
        </w:rPr>
        <w:fldChar w:fldCharType="end"/>
      </w:r>
      <w:bookmarkEnd w:id="2"/>
      <w:r w:rsidRPr="00CA314F">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51B96" w:rsidRPr="00D30C7E" w:rsidRDefault="00B51B96" w:rsidP="006B51FB">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576EA7">
        <w:rPr>
          <w:b/>
        </w:rPr>
      </w:r>
      <w:r w:rsidR="00576EA7">
        <w:rPr>
          <w:b/>
        </w:rPr>
        <w:fldChar w:fldCharType="separate"/>
      </w:r>
      <w:r>
        <w:rPr>
          <w:b/>
        </w:rPr>
        <w:fldChar w:fldCharType="end"/>
      </w:r>
      <w:r w:rsidRPr="00CA314F">
        <w:rPr>
          <w:b/>
        </w:rPr>
        <w:tab/>
      </w:r>
      <w:r>
        <w:rPr>
          <w:b/>
        </w:rPr>
        <w:t>Approved by OSBM</w:t>
      </w:r>
    </w:p>
    <w:p w:rsidR="00B51B96" w:rsidRDefault="00B51B96" w:rsidP="006B51F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576EA7">
        <w:rPr>
          <w:b/>
        </w:rPr>
      </w:r>
      <w:r w:rsidR="00576EA7">
        <w:rPr>
          <w:b/>
        </w:rPr>
        <w:fldChar w:fldCharType="separate"/>
      </w:r>
      <w:r>
        <w:rPr>
          <w:b/>
        </w:rPr>
        <w:fldChar w:fldCharType="end"/>
      </w:r>
      <w:r w:rsidRPr="00CA314F">
        <w:rPr>
          <w:b/>
        </w:rPr>
        <w:tab/>
      </w:r>
      <w:r>
        <w:rPr>
          <w:b/>
        </w:rPr>
        <w:t>No fiscal note required by G.S. 150B-21.4</w:t>
      </w:r>
    </w:p>
    <w:p w:rsidR="00B51B96" w:rsidRDefault="00B51B96" w:rsidP="006B51F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576EA7">
        <w:rPr>
          <w:b/>
        </w:rPr>
      </w:r>
      <w:r w:rsidR="00576EA7">
        <w:rPr>
          <w:b/>
        </w:rPr>
        <w:fldChar w:fldCharType="separate"/>
      </w:r>
      <w:r>
        <w:rPr>
          <w:b/>
        </w:rPr>
        <w:fldChar w:fldCharType="end"/>
      </w:r>
      <w:r w:rsidRPr="00CA314F">
        <w:rPr>
          <w:b/>
        </w:rPr>
        <w:tab/>
      </w:r>
      <w:r>
        <w:rPr>
          <w:b/>
        </w:rPr>
        <w:t>No fiscal note required by G.S. 150B-21.3A(d)(2)</w:t>
      </w:r>
    </w:p>
    <w:p w:rsidR="00B51B96" w:rsidRDefault="00B51B96" w:rsidP="006B51FB">
      <w:pPr>
        <w:pStyle w:val="Paragraph"/>
      </w:pPr>
    </w:p>
    <w:p w:rsidR="00B51B96" w:rsidRDefault="00B51B96" w:rsidP="006B51FB">
      <w:pPr>
        <w:pStyle w:val="Chapter"/>
      </w:pPr>
      <w:r>
        <w:t>Chapter 02 - Environmental Management</w:t>
      </w:r>
    </w:p>
    <w:p w:rsidR="00B51B96" w:rsidRDefault="00B51B96" w:rsidP="006B51FB">
      <w:pPr>
        <w:pStyle w:val="Base"/>
      </w:pPr>
    </w:p>
    <w:p w:rsidR="00B51B96" w:rsidRDefault="00B51B96" w:rsidP="006B51FB">
      <w:pPr>
        <w:pStyle w:val="SubChapter"/>
      </w:pPr>
      <w:r>
        <w:t>SUBCHAPTER 02S – RULES AND CRITERIA FOR THE ADMINISTRATION OF THE DRY-CLEANING SOLVENT CLEANUP FUND</w:t>
      </w:r>
    </w:p>
    <w:p w:rsidR="00B51B96" w:rsidRDefault="00B51B96" w:rsidP="006B51FB">
      <w:pPr>
        <w:pStyle w:val="Base"/>
      </w:pPr>
    </w:p>
    <w:p w:rsidR="00B51B96" w:rsidRDefault="00B51B96" w:rsidP="006B51FB">
      <w:pPr>
        <w:pStyle w:val="Section"/>
      </w:pPr>
      <w:r>
        <w:t>SECTION .0100 – GENERAL CONSIDERATIONS</w:t>
      </w:r>
    </w:p>
    <w:p w:rsidR="00B51B96" w:rsidRDefault="00B51B96" w:rsidP="006B51FB">
      <w:pPr>
        <w:pStyle w:val="Base"/>
      </w:pPr>
    </w:p>
    <w:p w:rsidR="00B51B96" w:rsidRDefault="00B51B96" w:rsidP="006B51FB">
      <w:pPr>
        <w:pStyle w:val="Rule"/>
      </w:pPr>
      <w:r>
        <w:t>15A NCAC 02S .0101</w:t>
      </w:r>
      <w:r>
        <w:tab/>
      </w:r>
      <w:r w:rsidRPr="00641090">
        <w:t xml:space="preserve">SCOPE AND PURPOSE </w:t>
      </w:r>
      <w:r>
        <w:t>(READOPTION WITHOUT SUBSTANTIVE CHANGES)</w:t>
      </w:r>
    </w:p>
    <w:p w:rsidR="00B51B96" w:rsidRPr="00F433FF" w:rsidRDefault="00B51B96" w:rsidP="006B51FB">
      <w:pPr>
        <w:pStyle w:val="Base"/>
      </w:pPr>
    </w:p>
    <w:p w:rsidR="00B51B96" w:rsidRPr="00F433FF" w:rsidRDefault="00B51B96" w:rsidP="006B51FB">
      <w:pPr>
        <w:pStyle w:val="Rule"/>
      </w:pPr>
      <w:r w:rsidRPr="00F433FF">
        <w:t>15A NCAC 02S .0102</w:t>
      </w:r>
      <w:r w:rsidRPr="00CA314F">
        <w:tab/>
      </w:r>
      <w:r w:rsidRPr="00F433FF">
        <w:t>DEFINITIONS</w:t>
      </w:r>
    </w:p>
    <w:p w:rsidR="00B51B96" w:rsidRPr="00F433FF" w:rsidRDefault="00B51B96" w:rsidP="006B51FB">
      <w:pPr>
        <w:pStyle w:val="Paragraph"/>
      </w:pPr>
      <w:r w:rsidRPr="00F433FF">
        <w:t>The definition of any word or phrase used in this Subchapter shall be the same as given in G.S. 143-215.104B and the following words and phrases shall have the following meanings:</w:t>
      </w:r>
    </w:p>
    <w:p w:rsidR="00B51B96" w:rsidRPr="00F433FF" w:rsidRDefault="00B51B96" w:rsidP="006B51FB">
      <w:pPr>
        <w:pStyle w:val="Item"/>
        <w:tabs>
          <w:tab w:val="clear" w:pos="1800"/>
        </w:tabs>
      </w:pPr>
      <w:r w:rsidRPr="00F433FF">
        <w:t>(1)</w:t>
      </w:r>
      <w:r w:rsidRPr="00CA314F">
        <w:tab/>
      </w:r>
      <w:r w:rsidRPr="00F433FF">
        <w:t xml:space="preserve">"Act" means the Dry-Cleaning Solvent Cleanup Act of </w:t>
      </w:r>
      <w:r w:rsidRPr="00F433FF">
        <w:rPr>
          <w:u w:val="single"/>
        </w:rPr>
        <w:t>1997.</w:t>
      </w:r>
      <w:r w:rsidRPr="00F433FF">
        <w:t xml:space="preserve"> </w:t>
      </w:r>
      <w:r w:rsidRPr="00F433FF">
        <w:rPr>
          <w:strike/>
        </w:rPr>
        <w:t>1997 and any amendments thereto.</w:t>
      </w:r>
    </w:p>
    <w:p w:rsidR="00B51B96" w:rsidRPr="00F433FF" w:rsidRDefault="00B51B96" w:rsidP="006B51FB">
      <w:pPr>
        <w:pStyle w:val="Item"/>
        <w:tabs>
          <w:tab w:val="clear" w:pos="1800"/>
        </w:tabs>
      </w:pPr>
      <w:r w:rsidRPr="00F433FF">
        <w:t>(2)</w:t>
      </w:r>
      <w:r w:rsidRPr="00CA314F">
        <w:tab/>
      </w:r>
      <w:r w:rsidRPr="00F433FF">
        <w:t>"Apparel and household fabrics" means apparel and fabrics that have been purchased at retail or have been purchased at wholesale for rental at retail.</w:t>
      </w:r>
    </w:p>
    <w:p w:rsidR="00B51B96" w:rsidRPr="00F433FF" w:rsidRDefault="00B51B96" w:rsidP="006B51FB">
      <w:pPr>
        <w:pStyle w:val="Item"/>
        <w:tabs>
          <w:tab w:val="clear" w:pos="1800"/>
        </w:tabs>
      </w:pPr>
      <w:r w:rsidRPr="00F433FF">
        <w:t>(3)</w:t>
      </w:r>
      <w:r w:rsidRPr="00CA314F">
        <w:tab/>
      </w:r>
      <w:r w:rsidRPr="00F433FF">
        <w:t>"Business" means "business" as defined in G.S. 59-102.</w:t>
      </w:r>
    </w:p>
    <w:p w:rsidR="00B51B96" w:rsidRPr="00F433FF" w:rsidRDefault="00B51B96" w:rsidP="006B51FB">
      <w:pPr>
        <w:pStyle w:val="Item"/>
        <w:tabs>
          <w:tab w:val="clear" w:pos="1800"/>
        </w:tabs>
      </w:pPr>
      <w:r w:rsidRPr="00F433FF">
        <w:t>(4)</w:t>
      </w:r>
      <w:r w:rsidRPr="00CA314F">
        <w:tab/>
      </w:r>
      <w:r w:rsidRPr="00F433FF">
        <w:t xml:space="preserve">"Chemicals of concern" means the specific compounds and their breakdown products that are identified for evaluation in the risk-based corrective action process. Identification </w:t>
      </w:r>
      <w:r w:rsidRPr="00F433FF">
        <w:rPr>
          <w:u w:val="single"/>
        </w:rPr>
        <w:t>may</w:t>
      </w:r>
      <w:r w:rsidRPr="00F433FF">
        <w:t xml:space="preserve"> </w:t>
      </w:r>
      <w:r w:rsidRPr="00F433FF">
        <w:rPr>
          <w:strike/>
        </w:rPr>
        <w:t>can</w:t>
      </w:r>
      <w:r w:rsidRPr="00F433FF">
        <w:t xml:space="preserve"> be based on their historical and current use at the site, detected concentrations in environmental </w:t>
      </w:r>
      <w:r w:rsidRPr="00F433FF">
        <w:rPr>
          <w:u w:val="single"/>
        </w:rPr>
        <w:t>media,</w:t>
      </w:r>
      <w:r w:rsidRPr="00F433FF">
        <w:t xml:space="preserve"> </w:t>
      </w:r>
      <w:r w:rsidRPr="00F433FF">
        <w:rPr>
          <w:strike/>
        </w:rPr>
        <w:t>media</w:t>
      </w:r>
      <w:r w:rsidRPr="00F433FF">
        <w:t xml:space="preserve"> and their mobility, toxicity, and persistence in the environment.</w:t>
      </w:r>
    </w:p>
    <w:p w:rsidR="00B51B96" w:rsidRPr="00F433FF" w:rsidRDefault="00B51B96" w:rsidP="006B51FB">
      <w:pPr>
        <w:pStyle w:val="Item"/>
        <w:tabs>
          <w:tab w:val="clear" w:pos="1800"/>
        </w:tabs>
      </w:pPr>
      <w:r w:rsidRPr="00F433FF">
        <w:t>(5)</w:t>
      </w:r>
      <w:r w:rsidRPr="00CA314F">
        <w:tab/>
      </w:r>
      <w:r w:rsidRPr="00F433FF">
        <w:t xml:space="preserve">"Closed container solvent transfer system" means a device or system </w:t>
      </w:r>
      <w:r w:rsidRPr="00F433FF">
        <w:rPr>
          <w:strike/>
        </w:rPr>
        <w:t>specifically</w:t>
      </w:r>
      <w:r w:rsidRPr="00F433FF">
        <w:t xml:space="preserve"> designed to fill a dry-cleaning machine with dry-cleaning </w:t>
      </w:r>
      <w:r w:rsidRPr="00F433FF">
        <w:lastRenderedPageBreak/>
        <w:t>solvent through a mechanical valve or sealed coupling in order to prevent spills or other loss of solvent liquids or vapors to the environment.</w:t>
      </w:r>
    </w:p>
    <w:p w:rsidR="00B51B96" w:rsidRPr="00F433FF" w:rsidRDefault="00B51B96" w:rsidP="006B51FB">
      <w:pPr>
        <w:pStyle w:val="Item"/>
        <w:tabs>
          <w:tab w:val="clear" w:pos="1800"/>
        </w:tabs>
      </w:pPr>
      <w:r w:rsidRPr="00F433FF">
        <w:t>(6)</w:t>
      </w:r>
      <w:r w:rsidRPr="00CA314F">
        <w:tab/>
      </w:r>
      <w:r w:rsidRPr="00F433FF">
        <w:t>"Complete exposure pathway" means an exposure pathway where a chemical of concern has reached a receptor.</w:t>
      </w:r>
    </w:p>
    <w:p w:rsidR="00B51B96" w:rsidRPr="00F433FF" w:rsidRDefault="00B51B96" w:rsidP="006B51FB">
      <w:pPr>
        <w:pStyle w:val="Item"/>
        <w:tabs>
          <w:tab w:val="clear" w:pos="1800"/>
        </w:tabs>
      </w:pPr>
      <w:r w:rsidRPr="00F433FF">
        <w:t>(7)</w:t>
      </w:r>
      <w:r w:rsidRPr="00CA314F">
        <w:tab/>
      </w:r>
      <w:r w:rsidRPr="00F433FF">
        <w:t xml:space="preserve">"Contaminated site" or "site" means the area defined by the </w:t>
      </w:r>
      <w:r w:rsidRPr="00F433FF">
        <w:rPr>
          <w:strike/>
        </w:rPr>
        <w:t>likely</w:t>
      </w:r>
      <w:r w:rsidRPr="00F433FF">
        <w:t xml:space="preserve"> current and future location of the chemicals of concern from a facility or abandoned site. A contaminated site </w:t>
      </w:r>
      <w:r w:rsidRPr="00F433FF">
        <w:rPr>
          <w:u w:val="single"/>
        </w:rPr>
        <w:t>may</w:t>
      </w:r>
      <w:r w:rsidRPr="00F433FF">
        <w:t xml:space="preserve"> </w:t>
      </w:r>
      <w:r w:rsidRPr="00F433FF">
        <w:rPr>
          <w:strike/>
        </w:rPr>
        <w:t>could</w:t>
      </w:r>
      <w:r w:rsidRPr="00F433FF">
        <w:t xml:space="preserve"> be an entire property or facility, a defined area or portion of a facility or </w:t>
      </w:r>
      <w:r w:rsidRPr="00F433FF">
        <w:rPr>
          <w:u w:val="single"/>
        </w:rPr>
        <w:t>property,</w:t>
      </w:r>
      <w:r w:rsidRPr="00F433FF">
        <w:t xml:space="preserve"> </w:t>
      </w:r>
      <w:r w:rsidRPr="00F433FF">
        <w:rPr>
          <w:strike/>
        </w:rPr>
        <w:t>property</w:t>
      </w:r>
      <w:r w:rsidRPr="00F433FF">
        <w:t xml:space="preserve"> or multiple facilities or properties.</w:t>
      </w:r>
    </w:p>
    <w:p w:rsidR="00B51B96" w:rsidRPr="00F433FF" w:rsidRDefault="00B51B96" w:rsidP="006B51FB">
      <w:pPr>
        <w:pStyle w:val="Item"/>
        <w:tabs>
          <w:tab w:val="clear" w:pos="1800"/>
        </w:tabs>
      </w:pPr>
      <w:r w:rsidRPr="00F433FF">
        <w:t>(8)</w:t>
      </w:r>
      <w:r w:rsidRPr="00CA314F">
        <w:tab/>
      </w:r>
      <w:r w:rsidRPr="00F433FF">
        <w:t>"Discovery Site" means the physical site or area where dry-cleaning solvent contamination has been discovered. A discovery site may or may not be the same property as the facility site.</w:t>
      </w:r>
    </w:p>
    <w:p w:rsidR="00B51B96" w:rsidRPr="00F433FF" w:rsidRDefault="00B51B96" w:rsidP="006B51FB">
      <w:pPr>
        <w:pStyle w:val="Item"/>
        <w:tabs>
          <w:tab w:val="clear" w:pos="1800"/>
        </w:tabs>
      </w:pPr>
      <w:r w:rsidRPr="00F433FF">
        <w:t>(9)</w:t>
      </w:r>
      <w:r w:rsidRPr="00CA314F">
        <w:tab/>
      </w:r>
      <w:r w:rsidRPr="00F433FF">
        <w:t xml:space="preserve">"Division" means the Division of Waste Management of the Department of </w:t>
      </w:r>
      <w:r w:rsidRPr="00F433FF">
        <w:rPr>
          <w:strike/>
        </w:rPr>
        <w:t>Environment and Natural Resources</w:t>
      </w:r>
      <w:r>
        <w:rPr>
          <w:strike/>
        </w:rPr>
        <w:t>.</w:t>
      </w:r>
      <w:r w:rsidRPr="00F433FF">
        <w:t xml:space="preserve"> </w:t>
      </w:r>
      <w:r w:rsidRPr="00F433FF">
        <w:rPr>
          <w:u w:val="single"/>
        </w:rPr>
        <w:t>Environmental Quality.</w:t>
      </w:r>
    </w:p>
    <w:p w:rsidR="00B51B96" w:rsidRPr="00F433FF" w:rsidRDefault="00B51B96" w:rsidP="006B51FB">
      <w:pPr>
        <w:pStyle w:val="Item"/>
        <w:tabs>
          <w:tab w:val="clear" w:pos="1800"/>
        </w:tabs>
      </w:pPr>
      <w:r w:rsidRPr="00F433FF">
        <w:t>(10)</w:t>
      </w:r>
      <w:r w:rsidRPr="00CA314F">
        <w:tab/>
      </w:r>
      <w:r w:rsidRPr="00F433FF">
        <w:t>"Dry-Cleaning Business" means a business having engaged in dry-cleaning operations or the operation of a wholesale distribution facility at a facility site.</w:t>
      </w:r>
    </w:p>
    <w:p w:rsidR="00B51B96" w:rsidRPr="00F433FF" w:rsidRDefault="00B51B96" w:rsidP="006B51FB">
      <w:pPr>
        <w:pStyle w:val="Item"/>
        <w:tabs>
          <w:tab w:val="clear" w:pos="1800"/>
        </w:tabs>
      </w:pPr>
      <w:r w:rsidRPr="00F433FF">
        <w:t>(11)</w:t>
      </w:r>
      <w:r w:rsidRPr="00CA314F">
        <w:tab/>
      </w:r>
      <w:r w:rsidRPr="00F433FF">
        <w:t xml:space="preserve">"Environmental media" means soil, sediment, surface water, groundwater, </w:t>
      </w:r>
      <w:r w:rsidRPr="00F433FF">
        <w:rPr>
          <w:u w:val="single"/>
        </w:rPr>
        <w:t>air,</w:t>
      </w:r>
      <w:r w:rsidRPr="00F433FF">
        <w:t xml:space="preserve"> </w:t>
      </w:r>
      <w:r w:rsidRPr="00F433FF">
        <w:rPr>
          <w:strike/>
        </w:rPr>
        <w:t>air</w:t>
      </w:r>
      <w:r w:rsidRPr="00F433FF">
        <w:t xml:space="preserve"> or other physical substance.</w:t>
      </w:r>
    </w:p>
    <w:p w:rsidR="00B51B96" w:rsidRPr="00F433FF" w:rsidRDefault="00B51B96" w:rsidP="006B51FB">
      <w:pPr>
        <w:pStyle w:val="Item"/>
        <w:tabs>
          <w:tab w:val="clear" w:pos="1800"/>
        </w:tabs>
      </w:pPr>
      <w:r w:rsidRPr="00F433FF">
        <w:t>(12)</w:t>
      </w:r>
      <w:r w:rsidRPr="00CA314F">
        <w:tab/>
      </w:r>
      <w:r w:rsidRPr="00F433FF">
        <w:t>"Engineering controls" means physical modifications to a site to reduce or eliminate the potential for exposure to chemicals of concern.</w:t>
      </w:r>
    </w:p>
    <w:p w:rsidR="00B51B96" w:rsidRPr="00F433FF" w:rsidRDefault="00B51B96" w:rsidP="006B51FB">
      <w:pPr>
        <w:pStyle w:val="Item"/>
        <w:tabs>
          <w:tab w:val="clear" w:pos="1800"/>
        </w:tabs>
      </w:pPr>
      <w:r w:rsidRPr="00F433FF">
        <w:t>(13)</w:t>
      </w:r>
      <w:r w:rsidRPr="00CA314F">
        <w:tab/>
      </w:r>
      <w:r w:rsidRPr="00F433FF">
        <w:t xml:space="preserve">"Exposure pathway" means the course that a chemical of concern takes or may take from a source area to a receptor. Each exposure pathway includes a source or release from a source of a chemical of concern, a potential point of exposure, an exposure </w:t>
      </w:r>
      <w:r w:rsidRPr="00F433FF">
        <w:rPr>
          <w:u w:val="single"/>
        </w:rPr>
        <w:t>route,</w:t>
      </w:r>
      <w:r w:rsidRPr="00F433FF">
        <w:t xml:space="preserve"> </w:t>
      </w:r>
      <w:r w:rsidRPr="00F433FF">
        <w:rPr>
          <w:strike/>
        </w:rPr>
        <w:t>route</w:t>
      </w:r>
      <w:r w:rsidRPr="00F433FF">
        <w:t xml:space="preserve"> and the potential receptor.</w:t>
      </w:r>
    </w:p>
    <w:p w:rsidR="00B51B96" w:rsidRPr="00F433FF" w:rsidRDefault="00B51B96" w:rsidP="006B51FB">
      <w:pPr>
        <w:pStyle w:val="Item"/>
        <w:tabs>
          <w:tab w:val="clear" w:pos="1800"/>
        </w:tabs>
      </w:pPr>
      <w:r w:rsidRPr="00F433FF">
        <w:t>(14)</w:t>
      </w:r>
      <w:r w:rsidRPr="00CA314F">
        <w:tab/>
      </w:r>
      <w:r w:rsidRPr="00F433FF">
        <w:t xml:space="preserve">"Facility site" means the physical location of a dry-cleaning facility, a wholesale distribution </w:t>
      </w:r>
      <w:r w:rsidRPr="00F433FF">
        <w:rPr>
          <w:u w:val="single"/>
        </w:rPr>
        <w:t>facility,</w:t>
      </w:r>
      <w:r w:rsidRPr="00F433FF">
        <w:t xml:space="preserve"> </w:t>
      </w:r>
      <w:r w:rsidRPr="00F433FF">
        <w:rPr>
          <w:strike/>
        </w:rPr>
        <w:t>facility</w:t>
      </w:r>
      <w:r w:rsidRPr="00F433FF">
        <w:t xml:space="preserve"> or an abandoned site.</w:t>
      </w:r>
    </w:p>
    <w:p w:rsidR="00B51B96" w:rsidRPr="00F433FF" w:rsidRDefault="00B51B96" w:rsidP="006B51FB">
      <w:pPr>
        <w:pStyle w:val="Item"/>
        <w:tabs>
          <w:tab w:val="clear" w:pos="1800"/>
        </w:tabs>
      </w:pPr>
      <w:r w:rsidRPr="00F433FF">
        <w:t>(15)</w:t>
      </w:r>
      <w:r w:rsidRPr="00CA314F">
        <w:tab/>
      </w:r>
      <w:r w:rsidRPr="00F433FF">
        <w:t>"Hazard Index" means the sum of two or more hazard quotients for chemicals of concern or multiple exposure pathways to a particular receptor.</w:t>
      </w:r>
    </w:p>
    <w:p w:rsidR="00B51B96" w:rsidRPr="00F433FF" w:rsidRDefault="00B51B96" w:rsidP="006B51FB">
      <w:pPr>
        <w:pStyle w:val="Item"/>
        <w:tabs>
          <w:tab w:val="clear" w:pos="1800"/>
        </w:tabs>
      </w:pPr>
      <w:r w:rsidRPr="00F433FF">
        <w:t>(16)</w:t>
      </w:r>
      <w:r w:rsidRPr="00CA314F">
        <w:tab/>
      </w:r>
      <w:r w:rsidRPr="00F433FF">
        <w:t>"Hazard quotient" means the ratio of level of exposure of a chemical of concern over a specified time period to a reference dose for that chemical of concern derived for a similar exposure period.</w:t>
      </w:r>
    </w:p>
    <w:p w:rsidR="00B51B96" w:rsidRPr="00F433FF" w:rsidRDefault="00B51B96" w:rsidP="006B51FB">
      <w:pPr>
        <w:pStyle w:val="Item"/>
        <w:tabs>
          <w:tab w:val="clear" w:pos="1800"/>
        </w:tabs>
      </w:pPr>
      <w:r w:rsidRPr="00F433FF">
        <w:t>(17)</w:t>
      </w:r>
      <w:r w:rsidRPr="00CA314F">
        <w:tab/>
      </w:r>
      <w:r w:rsidRPr="00F433FF">
        <w:t>"Individual excess lifetime cancer risk" means the increase over background in an individual's probability of getting cancer over a lifetime due to exposure to a chemical.</w:t>
      </w:r>
    </w:p>
    <w:p w:rsidR="00B51B96" w:rsidRPr="00F433FF" w:rsidRDefault="00B51B96" w:rsidP="006B51FB">
      <w:pPr>
        <w:pStyle w:val="Item"/>
        <w:tabs>
          <w:tab w:val="clear" w:pos="1800"/>
        </w:tabs>
      </w:pPr>
      <w:r w:rsidRPr="00F433FF">
        <w:t>(18)</w:t>
      </w:r>
      <w:r w:rsidRPr="00CA314F">
        <w:tab/>
      </w:r>
      <w:r w:rsidRPr="00F433FF">
        <w:t>"Institutional controls" means nonengineered measures, including land-use restrictions, used to prevent unsafe exposure to contamination.</w:t>
      </w:r>
    </w:p>
    <w:p w:rsidR="00B51B96" w:rsidRPr="00F433FF" w:rsidRDefault="00B51B96" w:rsidP="006B51FB">
      <w:pPr>
        <w:pStyle w:val="Item"/>
        <w:tabs>
          <w:tab w:val="clear" w:pos="1800"/>
        </w:tabs>
      </w:pPr>
      <w:r w:rsidRPr="00F433FF">
        <w:t>(19)</w:t>
      </w:r>
      <w:r w:rsidRPr="00CA314F">
        <w:tab/>
      </w:r>
      <w:r w:rsidRPr="00F433FF">
        <w:t xml:space="preserve">"Material impervious to dry-cleaning solvent" means a material that has been certified by the </w:t>
      </w:r>
      <w:r w:rsidRPr="00F433FF">
        <w:t xml:space="preserve">manufacturer or an independent testing laboratory </w:t>
      </w:r>
      <w:r w:rsidRPr="00F433FF">
        <w:rPr>
          <w:strike/>
        </w:rPr>
        <w:t>such as Underwriters Laboratory,</w:t>
      </w:r>
      <w:r w:rsidRPr="00F433FF">
        <w:t xml:space="preserve"> to maintain its chemical and structural integrity in the presence of the applicable dry-cleaning solvent and prevent the movement of dry-cleaning solvent for a period of a least 72 hours.</w:t>
      </w:r>
    </w:p>
    <w:p w:rsidR="00B51B96" w:rsidRPr="00F433FF" w:rsidRDefault="00B51B96" w:rsidP="006B51FB">
      <w:pPr>
        <w:pStyle w:val="Item"/>
        <w:tabs>
          <w:tab w:val="clear" w:pos="1800"/>
        </w:tabs>
      </w:pPr>
      <w:r w:rsidRPr="00F433FF">
        <w:t>(20)</w:t>
      </w:r>
      <w:r w:rsidRPr="00CA314F">
        <w:tab/>
      </w:r>
      <w:r w:rsidRPr="00F433FF">
        <w:t xml:space="preserve">"Monitored natural attenuation" means an approach to the reduction in the concentration of chemicals of concern in environmental media due to naturally occurring physical, chemical and biological </w:t>
      </w:r>
      <w:r w:rsidRPr="00F433FF">
        <w:rPr>
          <w:u w:val="single"/>
        </w:rPr>
        <w:t>processes.</w:t>
      </w:r>
      <w:r w:rsidRPr="00F433FF">
        <w:t xml:space="preserve"> </w:t>
      </w:r>
      <w:r w:rsidRPr="00F433FF">
        <w:rPr>
          <w:strike/>
        </w:rPr>
        <w:t>processes, which is based on best available scientific information.</w:t>
      </w:r>
    </w:p>
    <w:p w:rsidR="00B51B96" w:rsidRPr="00F433FF" w:rsidRDefault="00B51B96" w:rsidP="006B51FB">
      <w:pPr>
        <w:pStyle w:val="Item"/>
        <w:tabs>
          <w:tab w:val="clear" w:pos="1800"/>
        </w:tabs>
      </w:pPr>
      <w:r w:rsidRPr="00F433FF">
        <w:t>(21)</w:t>
      </w:r>
      <w:r w:rsidRPr="00CA314F">
        <w:tab/>
      </w:r>
      <w:r w:rsidRPr="00F433FF">
        <w:t>"Non-residential land use" means a use that is not a residential land use.</w:t>
      </w:r>
    </w:p>
    <w:p w:rsidR="00B51B96" w:rsidRPr="00F433FF" w:rsidRDefault="00B51B96" w:rsidP="006B51FB">
      <w:pPr>
        <w:pStyle w:val="Item"/>
        <w:tabs>
          <w:tab w:val="clear" w:pos="1800"/>
        </w:tabs>
      </w:pPr>
      <w:r w:rsidRPr="00F433FF">
        <w:t>(22)</w:t>
      </w:r>
      <w:r w:rsidRPr="00CA314F">
        <w:tab/>
      </w:r>
      <w:r w:rsidRPr="00F433FF">
        <w:t>"Number of full time employees" means the number of full-time equivalent employees employed by a person who owns a dry-cleaning facility, as calculated pursuant to 15A NCAC 02S .0103.</w:t>
      </w:r>
    </w:p>
    <w:p w:rsidR="00B51B96" w:rsidRPr="00F433FF" w:rsidRDefault="00B51B96" w:rsidP="006B51FB">
      <w:pPr>
        <w:pStyle w:val="Item"/>
        <w:tabs>
          <w:tab w:val="clear" w:pos="1800"/>
        </w:tabs>
      </w:pPr>
      <w:r w:rsidRPr="00F433FF">
        <w:t>(23)</w:t>
      </w:r>
      <w:r w:rsidRPr="00CA314F">
        <w:tab/>
      </w:r>
      <w:r w:rsidRPr="00F433FF">
        <w:t>"Person" means "person" as defined in G.S. 143-215.77(13).</w:t>
      </w:r>
    </w:p>
    <w:p w:rsidR="00B51B96" w:rsidRPr="00F433FF" w:rsidRDefault="00B51B96" w:rsidP="006B51FB">
      <w:pPr>
        <w:pStyle w:val="Item"/>
        <w:tabs>
          <w:tab w:val="clear" w:pos="1800"/>
        </w:tabs>
      </w:pPr>
      <w:r w:rsidRPr="00F433FF">
        <w:t>(24)</w:t>
      </w:r>
      <w:r w:rsidRPr="00CA314F">
        <w:tab/>
      </w:r>
      <w:r w:rsidRPr="00F433FF">
        <w:t>"Petitioner" means a potentially responsible party who submits a petition for certification of a facility site.</w:t>
      </w:r>
    </w:p>
    <w:p w:rsidR="00B51B96" w:rsidRPr="00F433FF" w:rsidRDefault="00B51B96" w:rsidP="006B51FB">
      <w:pPr>
        <w:pStyle w:val="Item"/>
        <w:tabs>
          <w:tab w:val="clear" w:pos="1800"/>
        </w:tabs>
      </w:pPr>
      <w:r w:rsidRPr="00F433FF">
        <w:t>(25)</w:t>
      </w:r>
      <w:r w:rsidRPr="00CA314F">
        <w:tab/>
      </w:r>
      <w:r w:rsidRPr="00F433FF">
        <w:t>"Point of demonstration" means the location selected between the source area and a point of exposure where levels of chemicals of concern are measured to ensure that site-specific target levels are being met.</w:t>
      </w:r>
    </w:p>
    <w:p w:rsidR="00B51B96" w:rsidRPr="00F433FF" w:rsidRDefault="00B51B96" w:rsidP="006B51FB">
      <w:pPr>
        <w:pStyle w:val="Item"/>
        <w:tabs>
          <w:tab w:val="clear" w:pos="1800"/>
        </w:tabs>
      </w:pPr>
      <w:r w:rsidRPr="00F433FF">
        <w:t>(26)</w:t>
      </w:r>
      <w:r w:rsidRPr="00CA314F">
        <w:tab/>
      </w:r>
      <w:r w:rsidRPr="00F433FF">
        <w:t>"Point of exposure" means the location at which an individual or population may come in contact with a chemical of concern originating from a site.</w:t>
      </w:r>
    </w:p>
    <w:p w:rsidR="00B51B96" w:rsidRPr="00F433FF" w:rsidRDefault="00B51B96" w:rsidP="006B51FB">
      <w:pPr>
        <w:pStyle w:val="Item"/>
        <w:tabs>
          <w:tab w:val="clear" w:pos="1800"/>
        </w:tabs>
      </w:pPr>
      <w:r w:rsidRPr="00F433FF">
        <w:t>(27)</w:t>
      </w:r>
      <w:r w:rsidRPr="00CA314F">
        <w:tab/>
      </w:r>
      <w:r w:rsidRPr="00F433FF">
        <w:t xml:space="preserve">"Receptor" means any human, plant, or animal </w:t>
      </w:r>
      <w:r w:rsidRPr="00F433FF">
        <w:rPr>
          <w:u w:val="single"/>
        </w:rPr>
        <w:t>that</w:t>
      </w:r>
      <w:r w:rsidRPr="00F433FF">
        <w:t xml:space="preserve"> </w:t>
      </w:r>
      <w:r w:rsidRPr="00F433FF">
        <w:rPr>
          <w:strike/>
        </w:rPr>
        <w:t>which</w:t>
      </w:r>
      <w:r w:rsidRPr="00F433FF">
        <w:t xml:space="preserve"> is, or has the potential to be, adversely affected by the release or migration of chemicals of concern.</w:t>
      </w:r>
    </w:p>
    <w:p w:rsidR="00B51B96" w:rsidRPr="00F433FF" w:rsidRDefault="00B51B96" w:rsidP="006B51FB">
      <w:pPr>
        <w:pStyle w:val="Item"/>
        <w:tabs>
          <w:tab w:val="clear" w:pos="1800"/>
        </w:tabs>
      </w:pPr>
      <w:r w:rsidRPr="00F433FF">
        <w:t>(28)</w:t>
      </w:r>
      <w:r w:rsidRPr="00CA314F">
        <w:tab/>
      </w:r>
      <w:r w:rsidRPr="00F433FF">
        <w:t>"Reference dose" means a toxicity value for evaluating potential non-carcinogenic effects in humans resulting from exposure to a chemical of concern.</w:t>
      </w:r>
    </w:p>
    <w:p w:rsidR="00B51B96" w:rsidRPr="00F433FF" w:rsidRDefault="00B51B96" w:rsidP="006B51FB">
      <w:pPr>
        <w:pStyle w:val="Item"/>
        <w:tabs>
          <w:tab w:val="clear" w:pos="1800"/>
        </w:tabs>
      </w:pPr>
      <w:r w:rsidRPr="00F433FF">
        <w:t>(29)</w:t>
      </w:r>
      <w:r w:rsidRPr="00CA314F">
        <w:tab/>
      </w:r>
      <w:r w:rsidRPr="00F433FF">
        <w:t>"Remedial action plan" means a plan that outlines activities to be undertaken to clean up a contaminated site and to reduce or eliminate current or potential exposures to receptors.</w:t>
      </w:r>
    </w:p>
    <w:p w:rsidR="00B51B96" w:rsidRPr="00F433FF" w:rsidRDefault="00B51B96" w:rsidP="006B51FB">
      <w:pPr>
        <w:pStyle w:val="Item"/>
        <w:tabs>
          <w:tab w:val="clear" w:pos="1800"/>
        </w:tabs>
      </w:pPr>
      <w:r w:rsidRPr="00F433FF">
        <w:t>(30)</w:t>
      </w:r>
      <w:r w:rsidRPr="00CA314F">
        <w:tab/>
      </w:r>
      <w:r w:rsidRPr="00F433FF">
        <w:t>"Representative concentrations" means a typical or average concentration to which the receptor is exposed over the specified exposure duration, within a specified geographical area, and for a specific route of exposure.</w:t>
      </w:r>
    </w:p>
    <w:p w:rsidR="00B51B96" w:rsidRPr="00F433FF" w:rsidRDefault="00B51B96" w:rsidP="006B51FB">
      <w:pPr>
        <w:pStyle w:val="Item"/>
        <w:tabs>
          <w:tab w:val="clear" w:pos="1800"/>
        </w:tabs>
      </w:pPr>
      <w:r w:rsidRPr="00F433FF">
        <w:t>(31)</w:t>
      </w:r>
      <w:r w:rsidRPr="00CA314F">
        <w:tab/>
      </w:r>
      <w:r w:rsidRPr="00F433FF">
        <w:t xml:space="preserve">"Residential land use" means use for human habitation, including dwellings such as single family houses and multi-family apartments, children's homes, nursing homes, and residential portions of government-owned lands (local, </w:t>
      </w:r>
      <w:r w:rsidRPr="00F433FF">
        <w:rPr>
          <w:u w:val="single"/>
        </w:rPr>
        <w:t>State</w:t>
      </w:r>
      <w:r w:rsidRPr="00F433FF">
        <w:t xml:space="preserve"> </w:t>
      </w:r>
      <w:proofErr w:type="spellStart"/>
      <w:r w:rsidRPr="00F433FF">
        <w:rPr>
          <w:strike/>
        </w:rPr>
        <w:t>state</w:t>
      </w:r>
      <w:proofErr w:type="spellEnd"/>
      <w:r w:rsidRPr="00F433FF">
        <w:t xml:space="preserve"> or federal). Because of the similarity of exposure potential and the sensitive nature of the potentially exposed </w:t>
      </w:r>
      <w:r w:rsidRPr="00F433FF">
        <w:lastRenderedPageBreak/>
        <w:t xml:space="preserve">human population, use for day care facilities, educational facilities, hospitals, and parks (local, </w:t>
      </w:r>
      <w:r w:rsidRPr="00F433FF">
        <w:rPr>
          <w:u w:val="single"/>
        </w:rPr>
        <w:t>State</w:t>
      </w:r>
      <w:r w:rsidRPr="00F433FF">
        <w:t xml:space="preserve"> </w:t>
      </w:r>
      <w:proofErr w:type="spellStart"/>
      <w:r w:rsidRPr="00F433FF">
        <w:rPr>
          <w:strike/>
        </w:rPr>
        <w:t>state</w:t>
      </w:r>
      <w:proofErr w:type="spellEnd"/>
      <w:r w:rsidRPr="00F433FF">
        <w:t xml:space="preserve"> or federal) shall be considered residential land use for the purpose of land use classification.</w:t>
      </w:r>
    </w:p>
    <w:p w:rsidR="00B51B96" w:rsidRPr="00F433FF" w:rsidRDefault="00B51B96" w:rsidP="006B51FB">
      <w:pPr>
        <w:pStyle w:val="Item"/>
        <w:tabs>
          <w:tab w:val="clear" w:pos="1800"/>
        </w:tabs>
      </w:pPr>
      <w:r w:rsidRPr="00F433FF">
        <w:t>(32)</w:t>
      </w:r>
      <w:r w:rsidRPr="00CA314F">
        <w:tab/>
      </w:r>
      <w:r w:rsidRPr="00F433FF">
        <w:t xml:space="preserve">"Risk-based screening level" means chemical-specific, risk-based values for chemicals of concern that </w:t>
      </w:r>
      <w:r w:rsidRPr="00F433FF">
        <w:rPr>
          <w:u w:val="single"/>
        </w:rPr>
        <w:t>shall be</w:t>
      </w:r>
      <w:r w:rsidRPr="00F433FF">
        <w:t xml:space="preserve"> </w:t>
      </w:r>
      <w:r w:rsidRPr="00F433FF">
        <w:rPr>
          <w:strike/>
        </w:rPr>
        <w:t>are</w:t>
      </w:r>
      <w:r w:rsidRPr="00F433FF">
        <w:t xml:space="preserve"> protective of human health. The risk-based screening levels are as follows:</w:t>
      </w:r>
    </w:p>
    <w:p w:rsidR="00B51B96" w:rsidRPr="00F433FF" w:rsidRDefault="00B51B96" w:rsidP="006B51FB">
      <w:pPr>
        <w:pStyle w:val="SubItemLvl1"/>
        <w:tabs>
          <w:tab w:val="clear" w:pos="2520"/>
        </w:tabs>
      </w:pPr>
      <w:r w:rsidRPr="00F433FF">
        <w:t>(a)</w:t>
      </w:r>
      <w:r w:rsidRPr="00CA314F">
        <w:tab/>
      </w:r>
      <w:r w:rsidRPr="00F433FF">
        <w:t xml:space="preserve">For known or suspected carcinogens, except for those chemicals of concern that have groundwater standards or interim standards established in 15A NCAC 02L, risk-based screening levels </w:t>
      </w:r>
      <w:r w:rsidRPr="00F433FF">
        <w:rPr>
          <w:u w:val="single"/>
        </w:rPr>
        <w:t>shall be</w:t>
      </w:r>
      <w:r w:rsidRPr="00F433FF">
        <w:t xml:space="preserve"> </w:t>
      </w:r>
      <w:r w:rsidRPr="00F433FF">
        <w:rPr>
          <w:strike/>
        </w:rPr>
        <w:t>are</w:t>
      </w:r>
      <w:r w:rsidRPr="00F433FF">
        <w:t xml:space="preserve"> established for each chemical of concern at exposures that represent an individual excess lifetime cancer risk of one in 1,000,000.</w:t>
      </w:r>
    </w:p>
    <w:p w:rsidR="00B51B96" w:rsidRPr="00F433FF" w:rsidRDefault="00B51B96" w:rsidP="006B51FB">
      <w:pPr>
        <w:pStyle w:val="SubItemLvl1"/>
        <w:tabs>
          <w:tab w:val="clear" w:pos="2520"/>
        </w:tabs>
      </w:pPr>
      <w:r w:rsidRPr="00F433FF">
        <w:t>(b)</w:t>
      </w:r>
      <w:r w:rsidRPr="00CA314F">
        <w:tab/>
      </w:r>
      <w:r w:rsidRPr="00F433FF">
        <w:t xml:space="preserve">For systemic toxicants, except for those chemicals of concern that have groundwater standards or interim standards established in 15A NCAC 02L, risk-based screening levels </w:t>
      </w:r>
      <w:r w:rsidRPr="00F433FF">
        <w:rPr>
          <w:u w:val="single"/>
        </w:rPr>
        <w:t>shall be</w:t>
      </w:r>
      <w:r w:rsidRPr="00F433FF">
        <w:t xml:space="preserve"> </w:t>
      </w:r>
      <w:r w:rsidRPr="00F433FF">
        <w:rPr>
          <w:strike/>
        </w:rPr>
        <w:t>are</w:t>
      </w:r>
      <w:r w:rsidRPr="00F433FF">
        <w:t xml:space="preserve"> established using a hazard quotient for each chemical of concern of 0.2.</w:t>
      </w:r>
    </w:p>
    <w:p w:rsidR="00B51B96" w:rsidRPr="00F433FF" w:rsidRDefault="00B51B96" w:rsidP="006B51FB">
      <w:pPr>
        <w:pStyle w:val="SubItemLvl1"/>
        <w:tabs>
          <w:tab w:val="clear" w:pos="2520"/>
        </w:tabs>
      </w:pPr>
      <w:r w:rsidRPr="00F433FF">
        <w:t>(c)</w:t>
      </w:r>
      <w:r w:rsidRPr="00CA314F">
        <w:tab/>
      </w:r>
      <w:r w:rsidRPr="00F433FF">
        <w:t>For chemicals of concern in groundwater that have 15A NCAC 02L standards, the risk-based screening level shall be the standards and interim standards established in 15A NCAC 02L.</w:t>
      </w:r>
    </w:p>
    <w:p w:rsidR="00B51B96" w:rsidRPr="00F433FF" w:rsidRDefault="00B51B96" w:rsidP="006B51FB">
      <w:pPr>
        <w:pStyle w:val="Item"/>
        <w:tabs>
          <w:tab w:val="clear" w:pos="1800"/>
        </w:tabs>
      </w:pPr>
      <w:r w:rsidRPr="00F433FF">
        <w:t>(33)</w:t>
      </w:r>
      <w:r w:rsidRPr="00CA314F">
        <w:tab/>
      </w:r>
      <w:r w:rsidRPr="00F433FF">
        <w:t xml:space="preserve">"Site-specific target level" means risk-based values for chemicals of concern that are protective of human health for specified exposure pathways and are derived from a consideration of site-specific information. The site-specific target levels </w:t>
      </w:r>
      <w:r w:rsidRPr="00F433FF">
        <w:rPr>
          <w:u w:val="single"/>
        </w:rPr>
        <w:t xml:space="preserve">shall be consistent with the Department's risk-based corrective action standards under G.S. 130A-310.68 and rules adopted pursuant to Article 9 of </w:t>
      </w:r>
      <w:r>
        <w:rPr>
          <w:u w:val="single"/>
        </w:rPr>
        <w:t>C</w:t>
      </w:r>
      <w:r w:rsidRPr="00F433FF">
        <w:rPr>
          <w:u w:val="single"/>
        </w:rPr>
        <w:t>hapter 130A of the General Statutes.</w:t>
      </w:r>
      <w:r w:rsidRPr="00F433FF">
        <w:t xml:space="preserve"> </w:t>
      </w:r>
      <w:r w:rsidRPr="00F433FF">
        <w:rPr>
          <w:strike/>
        </w:rPr>
        <w:t>are as follows:</w:t>
      </w:r>
    </w:p>
    <w:p w:rsidR="00B51B96" w:rsidRPr="00F433FF" w:rsidRDefault="00B51B96" w:rsidP="006B51FB">
      <w:pPr>
        <w:pStyle w:val="SubItemLvl1"/>
        <w:tabs>
          <w:tab w:val="clear" w:pos="2520"/>
        </w:tabs>
      </w:pPr>
      <w:r w:rsidRPr="00F433FF">
        <w:rPr>
          <w:strike/>
        </w:rPr>
        <w:t>(a)</w:t>
      </w:r>
      <w:r w:rsidRPr="00CA314F">
        <w:tab/>
      </w:r>
      <w:r w:rsidRPr="00F433FF">
        <w:rPr>
          <w:strike/>
        </w:rPr>
        <w:t>For known or suspected carcinogens, the sum of individual excess lifetime cancer risk values for all chemicals of concern for all exposure pathways may not exceed one in 100,000.</w:t>
      </w:r>
    </w:p>
    <w:p w:rsidR="00B51B96" w:rsidRPr="00F433FF" w:rsidRDefault="00B51B96" w:rsidP="006B51FB">
      <w:pPr>
        <w:pStyle w:val="SubItemLvl1"/>
        <w:tabs>
          <w:tab w:val="clear" w:pos="2520"/>
        </w:tabs>
      </w:pPr>
      <w:r w:rsidRPr="00F433FF">
        <w:rPr>
          <w:strike/>
        </w:rPr>
        <w:t>(b)</w:t>
      </w:r>
      <w:r w:rsidRPr="00CA314F">
        <w:tab/>
      </w:r>
      <w:r w:rsidRPr="00F433FF">
        <w:rPr>
          <w:strike/>
        </w:rPr>
        <w:t>For systemic toxicants, the Hazard Index for all chemicals of concern for all complete exposure pathways may not exceed 1.0.</w:t>
      </w:r>
    </w:p>
    <w:p w:rsidR="00B51B96" w:rsidRPr="00F433FF" w:rsidRDefault="00B51B96" w:rsidP="006B51FB">
      <w:pPr>
        <w:pStyle w:val="Item"/>
        <w:tabs>
          <w:tab w:val="clear" w:pos="1800"/>
        </w:tabs>
      </w:pPr>
      <w:r w:rsidRPr="00F433FF">
        <w:t>(34)</w:t>
      </w:r>
      <w:r w:rsidRPr="00CA314F">
        <w:tab/>
      </w:r>
      <w:r w:rsidRPr="00F433FF">
        <w:t xml:space="preserve">"Source" means non-aqueous phase liquid chemical, the locations of highest soil or ground water concentrations of the chemicals of </w:t>
      </w:r>
      <w:r w:rsidRPr="00F433FF">
        <w:rPr>
          <w:u w:val="single"/>
        </w:rPr>
        <w:t>concern,</w:t>
      </w:r>
      <w:r w:rsidRPr="00F433FF">
        <w:t xml:space="preserve"> </w:t>
      </w:r>
      <w:r w:rsidRPr="00F433FF">
        <w:rPr>
          <w:strike/>
        </w:rPr>
        <w:t>concern</w:t>
      </w:r>
      <w:r w:rsidRPr="00F433FF">
        <w:t xml:space="preserve"> or the location releasing the chemical of concern.</w:t>
      </w:r>
    </w:p>
    <w:p w:rsidR="00B51B96" w:rsidRPr="00F433FF" w:rsidRDefault="00B51B96" w:rsidP="006B51FB">
      <w:pPr>
        <w:pStyle w:val="Item"/>
        <w:tabs>
          <w:tab w:val="clear" w:pos="1800"/>
        </w:tabs>
      </w:pPr>
      <w:r w:rsidRPr="00F433FF">
        <w:t>(35)</w:t>
      </w:r>
      <w:r w:rsidRPr="00CA314F">
        <w:tab/>
      </w:r>
      <w:r w:rsidRPr="00F433FF">
        <w:t>"Systemic toxicant" means a substance or agent that may enter the human body and have an adverse health effect other than causing cancer.</w:t>
      </w:r>
    </w:p>
    <w:p w:rsidR="00B51B96" w:rsidRPr="00F433FF" w:rsidRDefault="00B51B96" w:rsidP="006B51FB">
      <w:pPr>
        <w:pStyle w:val="Item"/>
        <w:tabs>
          <w:tab w:val="clear" w:pos="1800"/>
        </w:tabs>
      </w:pPr>
      <w:r w:rsidRPr="00F433FF">
        <w:t>(36)</w:t>
      </w:r>
      <w:r w:rsidRPr="00CA314F">
        <w:tab/>
      </w:r>
      <w:r w:rsidRPr="00F433FF">
        <w:t>"Unsaturated zone" means that part of the subsurface where interconnected voids are not all filled with water.</w:t>
      </w:r>
    </w:p>
    <w:p w:rsidR="00B51B96" w:rsidRPr="00F433FF" w:rsidRDefault="00B51B96" w:rsidP="006B51FB">
      <w:pPr>
        <w:pStyle w:val="Paragraph"/>
      </w:pPr>
      <w:r w:rsidRPr="00F433FF">
        <w:rPr>
          <w:strike/>
        </w:rPr>
        <w:t>Note: Portions of this rule extracted, with permission, from E2081-00(2004)e1 Standard Guide for Risk-Based Corrective Action, copyright ASTM International, 100 Barr Harbor Drive, West Conshohocken, PA 19428, www.astm.org.</w:t>
      </w:r>
    </w:p>
    <w:p w:rsidR="00B51B96" w:rsidRPr="00F433FF" w:rsidRDefault="00B51B96" w:rsidP="006B51FB">
      <w:pPr>
        <w:pStyle w:val="Base"/>
      </w:pPr>
    </w:p>
    <w:p w:rsidR="00B51B96" w:rsidRPr="00F433FF" w:rsidRDefault="00B51B96" w:rsidP="00B51B96">
      <w:pPr>
        <w:pStyle w:val="HistoryAuthority"/>
      </w:pPr>
      <w:r w:rsidRPr="00F433FF">
        <w:t xml:space="preserve">Authority G.S. </w:t>
      </w:r>
      <w:r w:rsidRPr="00F433FF">
        <w:rPr>
          <w:u w:val="single"/>
        </w:rPr>
        <w:t>143-215.104B;</w:t>
      </w:r>
      <w:r w:rsidRPr="00F433FF">
        <w:t xml:space="preserve"> 143-215.104D(b); </w:t>
      </w:r>
      <w:r w:rsidRPr="00F433FF">
        <w:rPr>
          <w:strike/>
        </w:rPr>
        <w:t>150B-21.2</w:t>
      </w:r>
      <w:r>
        <w:rPr>
          <w:strike/>
        </w:rPr>
        <w:t>.</w:t>
      </w:r>
    </w:p>
    <w:p w:rsidR="00B51B96" w:rsidRPr="00F433FF" w:rsidRDefault="00B51B96" w:rsidP="006B51FB">
      <w:pPr>
        <w:pStyle w:val="Base"/>
      </w:pPr>
    </w:p>
    <w:p w:rsidR="00B51B96" w:rsidRDefault="00B51B96" w:rsidP="006B51FB">
      <w:pPr>
        <w:pStyle w:val="Section"/>
      </w:pPr>
      <w:r>
        <w:t>SECTION .0200 – MINIMUM MANAGEMENT PRACTICES</w:t>
      </w:r>
    </w:p>
    <w:p w:rsidR="00B51B96" w:rsidRDefault="00B51B96" w:rsidP="006B51FB">
      <w:pPr>
        <w:pStyle w:val="Base"/>
      </w:pPr>
    </w:p>
    <w:p w:rsidR="00B51B96" w:rsidRDefault="00B51B96" w:rsidP="006B51FB">
      <w:pPr>
        <w:pStyle w:val="Rule"/>
      </w:pPr>
      <w:r>
        <w:t>15A NCAC 02S .0201</w:t>
      </w:r>
      <w:r>
        <w:tab/>
      </w:r>
      <w:r w:rsidRPr="00641090">
        <w:t xml:space="preserve">APPLICABILITY </w:t>
      </w:r>
      <w:r>
        <w:t>(READOPTION WITHOUT SUBSTANTIVE CHANGES)</w:t>
      </w:r>
    </w:p>
    <w:p w:rsidR="00B51B96" w:rsidRPr="005F7E81" w:rsidRDefault="00B51B96" w:rsidP="006B51FB">
      <w:pPr>
        <w:pStyle w:val="Base"/>
      </w:pPr>
    </w:p>
    <w:p w:rsidR="00B51B96" w:rsidRPr="005F7E81" w:rsidRDefault="00B51B96" w:rsidP="006B51FB">
      <w:pPr>
        <w:pStyle w:val="Rule"/>
      </w:pPr>
      <w:r w:rsidRPr="005F7E81">
        <w:t>15A NCAC 02S .0202</w:t>
      </w:r>
      <w:r w:rsidRPr="00CA314F">
        <w:tab/>
      </w:r>
      <w:r w:rsidRPr="005F7E81">
        <w:t>REQUIRED MINIMUM MANAGEMENT PRACTICES</w:t>
      </w:r>
    </w:p>
    <w:p w:rsidR="00B51B96" w:rsidRPr="005F7E81" w:rsidRDefault="00B51B96" w:rsidP="006B51FB">
      <w:pPr>
        <w:pStyle w:val="Paragraph"/>
      </w:pPr>
      <w:r w:rsidRPr="005F7E81">
        <w:t xml:space="preserve">(a)  All abandoned sites, as defined by </w:t>
      </w:r>
      <w:r w:rsidRPr="005F7E81">
        <w:rPr>
          <w:u w:val="single"/>
        </w:rPr>
        <w:t>G.S.</w:t>
      </w:r>
      <w:r>
        <w:rPr>
          <w:u w:val="single"/>
        </w:rPr>
        <w:t xml:space="preserve"> </w:t>
      </w:r>
      <w:r w:rsidRPr="005F7E81">
        <w:rPr>
          <w:u w:val="single"/>
        </w:rPr>
        <w:t>143-215.104B(b)(1),</w:t>
      </w:r>
      <w:r w:rsidRPr="005F7E81">
        <w:t xml:space="preserve"> </w:t>
      </w:r>
      <w:r w:rsidRPr="005F7E81">
        <w:rPr>
          <w:strike/>
        </w:rPr>
        <w:t>G.S.143-215.104(B)(b)(1),</w:t>
      </w:r>
      <w:r w:rsidRPr="005F7E81">
        <w:t xml:space="preserve"> shall at all times after </w:t>
      </w:r>
      <w:r w:rsidRPr="005F7E81">
        <w:rPr>
          <w:u w:val="single"/>
        </w:rPr>
        <w:t>August 1, 2000,</w:t>
      </w:r>
      <w:r w:rsidRPr="005F7E81">
        <w:t xml:space="preserve"> </w:t>
      </w:r>
      <w:r w:rsidRPr="005F7E81">
        <w:rPr>
          <w:strike/>
        </w:rPr>
        <w:t>this Rule becomes effective,</w:t>
      </w:r>
      <w:r w:rsidRPr="005F7E81">
        <w:t xml:space="preserve"> comply with Required Minimum Management Practice, Subparagraph (b)(5) of this Rule.</w:t>
      </w:r>
    </w:p>
    <w:p w:rsidR="00B51B96" w:rsidRPr="005F7E81" w:rsidRDefault="00B51B96" w:rsidP="006B51FB">
      <w:pPr>
        <w:pStyle w:val="Paragraph"/>
      </w:pPr>
      <w:r w:rsidRPr="005F7E81">
        <w:t xml:space="preserve">(b)  All dry-cleaning facilities and wholesale distribution facilities </w:t>
      </w:r>
      <w:r w:rsidRPr="005F7E81">
        <w:rPr>
          <w:u w:val="single"/>
        </w:rPr>
        <w:t>shall</w:t>
      </w:r>
      <w:r w:rsidRPr="005F7E81">
        <w:t xml:space="preserve"> </w:t>
      </w:r>
      <w:proofErr w:type="spellStart"/>
      <w:r w:rsidRPr="005F7E81">
        <w:rPr>
          <w:strike/>
        </w:rPr>
        <w:t>shall</w:t>
      </w:r>
      <w:proofErr w:type="spellEnd"/>
      <w:r w:rsidRPr="005F7E81">
        <w:rPr>
          <w:strike/>
        </w:rPr>
        <w:t>, at all times after this Rule becomes effective,</w:t>
      </w:r>
      <w:r w:rsidRPr="005F7E81">
        <w:t xml:space="preserve"> comply with the following minimum management practices:</w:t>
      </w:r>
    </w:p>
    <w:p w:rsidR="00B51B96" w:rsidRPr="005F7E81" w:rsidRDefault="00B51B96" w:rsidP="006B51FB">
      <w:pPr>
        <w:pStyle w:val="SubParagraph"/>
        <w:tabs>
          <w:tab w:val="clear" w:pos="1800"/>
        </w:tabs>
      </w:pPr>
      <w:r w:rsidRPr="005F7E81">
        <w:t>(1)</w:t>
      </w:r>
      <w:r w:rsidRPr="00CA314F">
        <w:tab/>
      </w:r>
      <w:r w:rsidRPr="005F7E81">
        <w:t xml:space="preserve">At no time shall any dry-cleaning solvent, wastes containing dry-cleaning solvent, or water containing dry-cleaning solvent be discharged onto land or into waters of the State, sanitary sewers, storm drains, floor drains, septic systems, boilers, or cooling- towers. All invoices generated as a result of disposal of all dry-cleaning solvent waste shall be made available for review </w:t>
      </w:r>
      <w:r w:rsidRPr="005F7E81">
        <w:rPr>
          <w:u w:val="single"/>
        </w:rPr>
        <w:t>upon request</w:t>
      </w:r>
      <w:r w:rsidRPr="005F7E81">
        <w:t xml:space="preserve"> by the Department. If a dry-cleaning facility uses devices such as atomizers, evaporators, carbon filters, or other equipment for the treatment of wastewater containing solvent, all records, including </w:t>
      </w:r>
      <w:r w:rsidRPr="005F7E81">
        <w:rPr>
          <w:strike/>
        </w:rPr>
        <w:t>but not limited to,</w:t>
      </w:r>
      <w:r w:rsidRPr="005F7E81">
        <w:t xml:space="preserve"> invoices for the purchase, maintenance, and service of </w:t>
      </w:r>
      <w:r w:rsidRPr="005F7E81">
        <w:rPr>
          <w:u w:val="single"/>
        </w:rPr>
        <w:t>the</w:t>
      </w:r>
      <w:r w:rsidRPr="005F7E81">
        <w:t xml:space="preserve"> </w:t>
      </w:r>
      <w:r w:rsidRPr="005F7E81">
        <w:rPr>
          <w:strike/>
        </w:rPr>
        <w:t>such</w:t>
      </w:r>
      <w:r w:rsidRPr="005F7E81">
        <w:t xml:space="preserve"> devices, shall be made available </w:t>
      </w:r>
      <w:r w:rsidRPr="005F7E81">
        <w:rPr>
          <w:u w:val="single"/>
        </w:rPr>
        <w:t>upon request by</w:t>
      </w:r>
      <w:r w:rsidRPr="005F7E81">
        <w:t xml:space="preserve"> </w:t>
      </w:r>
      <w:r w:rsidRPr="005F7E81">
        <w:rPr>
          <w:strike/>
        </w:rPr>
        <w:t>to</w:t>
      </w:r>
      <w:r w:rsidRPr="005F7E81">
        <w:t xml:space="preserve"> the Department. Records shall be kept for a period of three years.</w:t>
      </w:r>
    </w:p>
    <w:p w:rsidR="00B51B96" w:rsidRPr="005F7E81" w:rsidRDefault="00B51B96" w:rsidP="006B51FB">
      <w:pPr>
        <w:pStyle w:val="SubParagraph"/>
        <w:tabs>
          <w:tab w:val="clear" w:pos="1800"/>
        </w:tabs>
      </w:pPr>
      <w:r w:rsidRPr="005F7E81">
        <w:t>(2)</w:t>
      </w:r>
      <w:r w:rsidRPr="00CA314F">
        <w:tab/>
      </w:r>
      <w:r w:rsidRPr="005F7E81">
        <w:t xml:space="preserve">Spill containment shall be installed and maintained under and around dry-cleaning machines, filters, dry-cleaning solvent pumps, stills, vapor </w:t>
      </w:r>
      <w:proofErr w:type="spellStart"/>
      <w:r w:rsidRPr="005F7E81">
        <w:t>adsorbers</w:t>
      </w:r>
      <w:proofErr w:type="spellEnd"/>
      <w:r w:rsidRPr="005F7E81">
        <w:t xml:space="preserve">, solvent storage areas, and waste solvent storage areas by January 1, 2002. Spill containment shall have a volumetric capacity of 110 percent of the largest vessel, tank, or container within the spill containment area and shall be capable of preventing the release of the applicable liquid dry-cleaning solvent beyond the spill containment area for a period of at least 72 hours. All floor drains within or beneath the spill containment area </w:t>
      </w:r>
      <w:r w:rsidRPr="005F7E81">
        <w:lastRenderedPageBreak/>
        <w:t xml:space="preserve">shall be removed or </w:t>
      </w:r>
      <w:r w:rsidRPr="005F7E81">
        <w:rPr>
          <w:strike/>
        </w:rPr>
        <w:t>permanently</w:t>
      </w:r>
      <w:r w:rsidRPr="005F7E81">
        <w:t xml:space="preserve"> sealed with materials impervious to dry-cleaning solvents. Emergency adsorbent spill clean-up materials shall be on the premises. Facilities </w:t>
      </w:r>
      <w:r w:rsidRPr="005F7E81">
        <w:rPr>
          <w:u w:val="single"/>
        </w:rPr>
        <w:t>shall</w:t>
      </w:r>
      <w:r w:rsidRPr="005F7E81">
        <w:t xml:space="preserve"> </w:t>
      </w:r>
      <w:r w:rsidRPr="005F7E81">
        <w:rPr>
          <w:strike/>
        </w:rPr>
        <w:t>must</w:t>
      </w:r>
      <w:r w:rsidRPr="005F7E81">
        <w:t xml:space="preserve"> maintain an emergency response plan that is in compliance with federal, </w:t>
      </w:r>
      <w:r w:rsidRPr="005F7E81">
        <w:rPr>
          <w:u w:val="single"/>
        </w:rPr>
        <w:t>State</w:t>
      </w:r>
      <w:r w:rsidRPr="005F7E81">
        <w:t xml:space="preserve"> </w:t>
      </w:r>
      <w:proofErr w:type="spellStart"/>
      <w:r w:rsidRPr="005F7E81">
        <w:rPr>
          <w:strike/>
        </w:rPr>
        <w:t>state</w:t>
      </w:r>
      <w:proofErr w:type="spellEnd"/>
      <w:r w:rsidRPr="005F7E81">
        <w:t xml:space="preserve"> and local requirements.</w:t>
      </w:r>
    </w:p>
    <w:p w:rsidR="00B51B96" w:rsidRPr="005F7E81" w:rsidRDefault="00B51B96" w:rsidP="006B51FB">
      <w:pPr>
        <w:pStyle w:val="SubParagraph"/>
        <w:tabs>
          <w:tab w:val="clear" w:pos="1800"/>
        </w:tabs>
      </w:pPr>
      <w:r w:rsidRPr="005F7E81">
        <w:t>(3)</w:t>
      </w:r>
      <w:r w:rsidRPr="00CA314F">
        <w:tab/>
      </w:r>
      <w:r w:rsidRPr="005F7E81">
        <w:t xml:space="preserve">All perchloroethylene dry-cleaning machines installed at a dry-cleaning facility after </w:t>
      </w:r>
      <w:r w:rsidRPr="005F7E81">
        <w:rPr>
          <w:u w:val="single"/>
        </w:rPr>
        <w:t>August 1, 2000,</w:t>
      </w:r>
      <w:r w:rsidRPr="005F7E81">
        <w:t xml:space="preserve"> </w:t>
      </w:r>
      <w:r w:rsidRPr="005F7E81">
        <w:rPr>
          <w:strike/>
        </w:rPr>
        <w:t>the effective date of this Rule</w:t>
      </w:r>
      <w:r w:rsidRPr="005F7E81">
        <w:t xml:space="preserve"> shall meet air emissions that equal or exceed the standards that apply to a comparable dry-to-dry perchloroethylene dry-cleaning machine with an integrated refrigerated condenser. All perchloroethylene dry-cleaning facilities </w:t>
      </w:r>
      <w:r w:rsidRPr="005F7E81">
        <w:rPr>
          <w:u w:val="single"/>
        </w:rPr>
        <w:t>shall</w:t>
      </w:r>
      <w:r w:rsidRPr="005F7E81">
        <w:t xml:space="preserve"> </w:t>
      </w:r>
      <w:r w:rsidRPr="005F7E81">
        <w:rPr>
          <w:strike/>
        </w:rPr>
        <w:t>must</w:t>
      </w:r>
      <w:r w:rsidRPr="005F7E81">
        <w:t xml:space="preserve"> be in compliance with the EPA Perchloroethylene Dry Cleaner NESHAP: 40CFR, Part 63, Subpart M to be eligible for certification.</w:t>
      </w:r>
    </w:p>
    <w:p w:rsidR="00B51B96" w:rsidRPr="005F7E81" w:rsidRDefault="00B51B96" w:rsidP="006B51FB">
      <w:pPr>
        <w:pStyle w:val="SubParagraph"/>
        <w:tabs>
          <w:tab w:val="clear" w:pos="1800"/>
        </w:tabs>
      </w:pPr>
      <w:r w:rsidRPr="005F7E81">
        <w:t>(4)</w:t>
      </w:r>
      <w:r w:rsidRPr="00CA314F">
        <w:tab/>
      </w:r>
      <w:r w:rsidRPr="005F7E81">
        <w:t>Facilities that use perchloroethylene shall use a closed container solvent transfer system by January 1, 2002.</w:t>
      </w:r>
    </w:p>
    <w:p w:rsidR="00B51B96" w:rsidRPr="005F7E81" w:rsidRDefault="00B51B96" w:rsidP="006B51FB">
      <w:pPr>
        <w:pStyle w:val="SubParagraph"/>
        <w:tabs>
          <w:tab w:val="clear" w:pos="1800"/>
        </w:tabs>
      </w:pPr>
      <w:r w:rsidRPr="005F7E81">
        <w:t>(5)</w:t>
      </w:r>
      <w:r w:rsidRPr="00CA314F">
        <w:tab/>
      </w:r>
      <w:r w:rsidRPr="005F7E81">
        <w:rPr>
          <w:u w:val="single"/>
        </w:rPr>
        <w:t>After February 1, 2001,</w:t>
      </w:r>
      <w:r w:rsidRPr="005F7E81">
        <w:t xml:space="preserve"> </w:t>
      </w:r>
      <w:r w:rsidRPr="005F7E81">
        <w:rPr>
          <w:strike/>
        </w:rPr>
        <w:t>Within six months of the effective date of this Rule,</w:t>
      </w:r>
      <w:r w:rsidRPr="005F7E81">
        <w:t xml:space="preserve"> no dry-cleaning facility shall use underground storage tanks for solvents or waste.</w:t>
      </w:r>
    </w:p>
    <w:p w:rsidR="00B51B96" w:rsidRPr="005F7E81" w:rsidRDefault="00B51B96" w:rsidP="006B51FB">
      <w:pPr>
        <w:pStyle w:val="Base"/>
      </w:pPr>
    </w:p>
    <w:p w:rsidR="00B51B96" w:rsidRPr="005F7E81" w:rsidRDefault="00B51B96" w:rsidP="00B51B96">
      <w:pPr>
        <w:pStyle w:val="HistoryAuthority"/>
      </w:pPr>
      <w:r w:rsidRPr="005F7E81">
        <w:t xml:space="preserve">Authority G.S. 143-215.104D(b); </w:t>
      </w:r>
      <w:r w:rsidRPr="005F7E81">
        <w:rPr>
          <w:strike/>
        </w:rPr>
        <w:t>150B-21.2</w:t>
      </w:r>
      <w:r>
        <w:rPr>
          <w:strike/>
        </w:rPr>
        <w:t>.</w:t>
      </w:r>
    </w:p>
    <w:p w:rsidR="00B51B96" w:rsidRPr="005F7E81" w:rsidRDefault="00B51B96" w:rsidP="006B51FB">
      <w:pPr>
        <w:pStyle w:val="Base"/>
      </w:pPr>
    </w:p>
    <w:p w:rsidR="00B51B96" w:rsidRPr="00911EA3" w:rsidRDefault="00B51B96" w:rsidP="006B51FB">
      <w:pPr>
        <w:pStyle w:val="Section"/>
      </w:pPr>
      <w:r w:rsidRPr="00911EA3">
        <w:t>SECTION .0300 - PETITIONS FOR CERTIFICATION</w:t>
      </w:r>
    </w:p>
    <w:p w:rsidR="00B51B96" w:rsidRPr="00911EA3" w:rsidRDefault="00B51B96" w:rsidP="006B51FB">
      <w:pPr>
        <w:pStyle w:val="Rule"/>
      </w:pPr>
    </w:p>
    <w:p w:rsidR="00B51B96" w:rsidRPr="00911EA3" w:rsidRDefault="00B51B96" w:rsidP="006B51FB">
      <w:pPr>
        <w:pStyle w:val="Rule"/>
      </w:pPr>
      <w:r>
        <w:t>15A NCAC 02S .0301</w:t>
      </w:r>
      <w:r w:rsidRPr="00CA314F">
        <w:tab/>
      </w:r>
      <w:r w:rsidRPr="00911EA3">
        <w:t>FILING</w:t>
      </w:r>
    </w:p>
    <w:p w:rsidR="00B51B96" w:rsidRPr="00911EA3" w:rsidRDefault="00B51B96" w:rsidP="006B51FB">
      <w:pPr>
        <w:pStyle w:val="Paragraph"/>
      </w:pPr>
      <w:r w:rsidRPr="00911EA3">
        <w:t xml:space="preserve">(a)  Any potentially responsible party </w:t>
      </w:r>
      <w:r w:rsidRPr="00911EA3">
        <w:rPr>
          <w:u w:val="single"/>
        </w:rPr>
        <w:t>petitioning</w:t>
      </w:r>
      <w:r w:rsidRPr="00911EA3">
        <w:t xml:space="preserve"> </w:t>
      </w:r>
      <w:r w:rsidRPr="00911EA3">
        <w:rPr>
          <w:strike/>
        </w:rPr>
        <w:t>may petition</w:t>
      </w:r>
      <w:r w:rsidRPr="00911EA3">
        <w:t xml:space="preserve"> for certification of a facility site </w:t>
      </w:r>
      <w:r w:rsidRPr="00911EA3">
        <w:rPr>
          <w:u w:val="single"/>
        </w:rPr>
        <w:softHyphen/>
        <w:t>shall file</w:t>
      </w:r>
      <w:r w:rsidRPr="00911EA3">
        <w:t xml:space="preserve"> </w:t>
      </w:r>
      <w:r w:rsidRPr="00911EA3">
        <w:rPr>
          <w:strike/>
        </w:rPr>
        <w:t>by filing</w:t>
      </w:r>
      <w:r w:rsidRPr="00911EA3">
        <w:t xml:space="preserve"> a petition with the Division using </w:t>
      </w:r>
      <w:r w:rsidRPr="00911EA3">
        <w:rPr>
          <w:u w:val="single"/>
        </w:rPr>
        <w:t>the DSCA Petitioner Questionnaire Form</w:t>
      </w:r>
      <w:r w:rsidRPr="00911EA3">
        <w:t xml:space="preserve"> </w:t>
      </w:r>
      <w:r w:rsidRPr="00911EA3">
        <w:rPr>
          <w:strike/>
        </w:rPr>
        <w:t>forms</w:t>
      </w:r>
      <w:r w:rsidRPr="00911EA3">
        <w:t xml:space="preserve"> provided by the Division. </w:t>
      </w:r>
      <w:r w:rsidRPr="00911EA3">
        <w:rPr>
          <w:u w:val="single"/>
        </w:rPr>
        <w:t>The petition shall include a laboratory analysis demonstrating the presence of dry-cleaning solvent in environmental media at the discovery site. Pursuant to G.S. 143-215.104F and .104G, the DSCA Petitioner Questionnaire Form shall include the following:</w:t>
      </w:r>
    </w:p>
    <w:p w:rsidR="00B51B96" w:rsidRPr="00911EA3" w:rsidRDefault="00B51B96" w:rsidP="006B51FB">
      <w:pPr>
        <w:pStyle w:val="SubParagraph"/>
        <w:tabs>
          <w:tab w:val="clear" w:pos="1800"/>
        </w:tabs>
      </w:pPr>
      <w:r w:rsidRPr="00911EA3">
        <w:rPr>
          <w:u w:val="single"/>
        </w:rPr>
        <w:t>(1)</w:t>
      </w:r>
      <w:r w:rsidRPr="00CA314F">
        <w:tab/>
      </w:r>
      <w:r w:rsidRPr="00911EA3">
        <w:rPr>
          <w:u w:val="single"/>
        </w:rPr>
        <w:t>petitioner contact information, their corporate status, and their relationship to the facility site;</w:t>
      </w:r>
    </w:p>
    <w:p w:rsidR="00B51B96" w:rsidRPr="00911EA3" w:rsidRDefault="00B51B96" w:rsidP="006B51FB">
      <w:pPr>
        <w:pStyle w:val="SubParagraph"/>
        <w:tabs>
          <w:tab w:val="clear" w:pos="1800"/>
        </w:tabs>
      </w:pPr>
      <w:r w:rsidRPr="00911EA3">
        <w:rPr>
          <w:u w:val="single"/>
        </w:rPr>
        <w:t>(2)</w:t>
      </w:r>
      <w:r w:rsidRPr="00CA314F">
        <w:tab/>
      </w:r>
      <w:r w:rsidRPr="00911EA3">
        <w:rPr>
          <w:u w:val="single"/>
        </w:rPr>
        <w:t>property owner contact information;</w:t>
      </w:r>
    </w:p>
    <w:p w:rsidR="00B51B96" w:rsidRPr="00911EA3" w:rsidRDefault="00B51B96" w:rsidP="006B51FB">
      <w:pPr>
        <w:pStyle w:val="SubParagraph"/>
        <w:tabs>
          <w:tab w:val="clear" w:pos="1800"/>
        </w:tabs>
      </w:pPr>
      <w:r w:rsidRPr="00911EA3">
        <w:rPr>
          <w:u w:val="single"/>
        </w:rPr>
        <w:t>(3)</w:t>
      </w:r>
      <w:r w:rsidRPr="00CA314F">
        <w:tab/>
      </w:r>
      <w:r w:rsidRPr="00911EA3">
        <w:rPr>
          <w:u w:val="single"/>
        </w:rPr>
        <w:t>location of the facility site; and</w:t>
      </w:r>
    </w:p>
    <w:p w:rsidR="00B51B96" w:rsidRPr="00911EA3" w:rsidRDefault="00B51B96" w:rsidP="006B51FB">
      <w:pPr>
        <w:pStyle w:val="SubParagraph"/>
        <w:tabs>
          <w:tab w:val="clear" w:pos="1800"/>
        </w:tabs>
      </w:pPr>
      <w:r w:rsidRPr="00911EA3">
        <w:rPr>
          <w:u w:val="single"/>
        </w:rPr>
        <w:t>(4)</w:t>
      </w:r>
      <w:r w:rsidRPr="00CA314F">
        <w:tab/>
      </w:r>
      <w:r w:rsidRPr="00911EA3">
        <w:rPr>
          <w:u w:val="single"/>
        </w:rPr>
        <w:t>status of the facility, and facility size pursuant to 15A NCAC 02S .0103.</w:t>
      </w:r>
      <w:r w:rsidRPr="00911EA3">
        <w:t xml:space="preserve"> </w:t>
      </w:r>
      <w:r w:rsidRPr="00911EA3">
        <w:rPr>
          <w:strike/>
        </w:rPr>
        <w:t>Petitions shall be verified by the petitioner, and shall include a laboratory analysis demonstrating the presence of dry-cleaning solvent in environmental media at the discovery site.</w:t>
      </w:r>
    </w:p>
    <w:p w:rsidR="00B51B96" w:rsidRPr="00911EA3" w:rsidRDefault="00B51B96" w:rsidP="006B51FB">
      <w:pPr>
        <w:pStyle w:val="Paragraph"/>
      </w:pPr>
      <w:r w:rsidRPr="00911EA3">
        <w:t xml:space="preserve">(b)  Petition forms may be obtained from the Dry-Cleaning Solvent Cleanup Act Program of the Superfund Section of the </w:t>
      </w:r>
      <w:r>
        <w:rPr>
          <w:strike/>
        </w:rPr>
        <w:t xml:space="preserve">Division, </w:t>
      </w:r>
      <w:r w:rsidRPr="001D7316">
        <w:rPr>
          <w:u w:val="single"/>
        </w:rPr>
        <w:t>Division at</w:t>
      </w:r>
      <w:r w:rsidRPr="00911EA3">
        <w:rPr>
          <w:u w:val="single"/>
        </w:rPr>
        <w:t xml:space="preserve"> https://deq.nc.gov/about/divisions/waste-management/dry-cleaning-solvent-cleanup-act-program.</w:t>
      </w:r>
      <w:r w:rsidRPr="00911EA3">
        <w:rPr>
          <w:strike/>
        </w:rPr>
        <w:t xml:space="preserve"> 401 Oberlin Road, Raleigh, North Carolina, 27605.</w:t>
      </w:r>
    </w:p>
    <w:p w:rsidR="00B51B96" w:rsidRPr="00911EA3" w:rsidRDefault="00B51B96" w:rsidP="006B51FB">
      <w:pPr>
        <w:pStyle w:val="Base"/>
      </w:pPr>
    </w:p>
    <w:p w:rsidR="00B51B96" w:rsidRPr="00911EA3" w:rsidRDefault="00B51B96" w:rsidP="00B51B96">
      <w:pPr>
        <w:pStyle w:val="HistoryAuthority"/>
      </w:pPr>
      <w:r w:rsidRPr="00911EA3">
        <w:t xml:space="preserve">Authority G.S. 143-215.104D(b); </w:t>
      </w:r>
      <w:r w:rsidRPr="00911EA3">
        <w:rPr>
          <w:u w:val="single"/>
        </w:rPr>
        <w:t>143-215.104F; 143-215.104G;</w:t>
      </w:r>
      <w:r w:rsidRPr="00911EA3">
        <w:t xml:space="preserve"> </w:t>
      </w:r>
      <w:r w:rsidRPr="00911EA3">
        <w:rPr>
          <w:strike/>
        </w:rPr>
        <w:t>150B-21.2</w:t>
      </w:r>
      <w:r>
        <w:rPr>
          <w:strike/>
        </w:rPr>
        <w:t>.</w:t>
      </w:r>
    </w:p>
    <w:p w:rsidR="00B51B96" w:rsidRPr="00911EA3" w:rsidRDefault="00B51B96" w:rsidP="006B51FB">
      <w:pPr>
        <w:pStyle w:val="Base"/>
      </w:pPr>
    </w:p>
    <w:p w:rsidR="00B51B96" w:rsidRDefault="00B51B96" w:rsidP="006B51FB">
      <w:pPr>
        <w:pStyle w:val="Section"/>
      </w:pPr>
      <w:r>
        <w:t>SECTION .0500 – RISK-BASED CORRECTIVE ACTION</w:t>
      </w:r>
    </w:p>
    <w:p w:rsidR="00B51B96" w:rsidRDefault="00B51B96" w:rsidP="006B51FB">
      <w:pPr>
        <w:pStyle w:val="Base"/>
      </w:pPr>
    </w:p>
    <w:p w:rsidR="00B51B96" w:rsidRDefault="00B51B96" w:rsidP="006B51FB">
      <w:pPr>
        <w:pStyle w:val="Rule"/>
      </w:pPr>
      <w:r>
        <w:t>15A NCAC 02S .0501</w:t>
      </w:r>
      <w:r>
        <w:tab/>
      </w:r>
      <w:r w:rsidRPr="00641090">
        <w:t xml:space="preserve">PURPOSE AND APPLICABILITY </w:t>
      </w:r>
      <w:r>
        <w:t>(READOPTION WITHOUT SUBSTANTIVE CHANGES)</w:t>
      </w:r>
    </w:p>
    <w:p w:rsidR="00B51B96" w:rsidRDefault="00B51B96" w:rsidP="006B51FB">
      <w:pPr>
        <w:pStyle w:val="Base"/>
      </w:pPr>
    </w:p>
    <w:p w:rsidR="00B51B96" w:rsidRDefault="00B51B96" w:rsidP="006B51FB">
      <w:pPr>
        <w:pStyle w:val="Rule"/>
      </w:pPr>
      <w:r>
        <w:t>15A NCAC 02S .0502</w:t>
      </w:r>
      <w:r>
        <w:tab/>
      </w:r>
      <w:r w:rsidRPr="00422580">
        <w:t xml:space="preserve">ABATEMENT OF IMMINENT HAZARD </w:t>
      </w:r>
      <w:r>
        <w:t>(READOPTION WITHOUT SUBSTANTIVE CHANGES)</w:t>
      </w:r>
    </w:p>
    <w:p w:rsidR="00B51B96" w:rsidRPr="00446288" w:rsidRDefault="00B51B96" w:rsidP="006B51FB">
      <w:pPr>
        <w:pStyle w:val="Base"/>
      </w:pPr>
    </w:p>
    <w:p w:rsidR="00B51B96" w:rsidRPr="00446288" w:rsidRDefault="00B51B96" w:rsidP="006B51FB">
      <w:pPr>
        <w:pStyle w:val="Rule"/>
      </w:pPr>
      <w:r w:rsidRPr="00446288">
        <w:t>15A NCAC 02S .0503</w:t>
      </w:r>
      <w:r w:rsidRPr="00CA314F">
        <w:tab/>
      </w:r>
      <w:r w:rsidRPr="00446288">
        <w:t>Prioritization of certified facilities and sites</w:t>
      </w:r>
    </w:p>
    <w:p w:rsidR="00B51B96" w:rsidRPr="00446288" w:rsidRDefault="00B51B96" w:rsidP="006B51FB">
      <w:pPr>
        <w:pStyle w:val="Paragraph"/>
      </w:pPr>
      <w:r w:rsidRPr="00446288">
        <w:t>(a)  The Division shall determine the priority ranking of certified facilities and abandoned sites for the initiation and scheduling of assessment and remediation activities.</w:t>
      </w:r>
    </w:p>
    <w:p w:rsidR="00B51B96" w:rsidRPr="00446288" w:rsidRDefault="00B51B96" w:rsidP="006B51FB">
      <w:pPr>
        <w:pStyle w:val="Paragraph"/>
      </w:pPr>
      <w:r w:rsidRPr="00446288">
        <w:t>(b)  The Division shall consider the following factors in determining the priority ranking of a facility or site:</w:t>
      </w:r>
    </w:p>
    <w:p w:rsidR="00B51B96" w:rsidRPr="00446288" w:rsidRDefault="00B51B96" w:rsidP="006B51FB">
      <w:pPr>
        <w:pStyle w:val="SubParagraph"/>
        <w:tabs>
          <w:tab w:val="clear" w:pos="1800"/>
        </w:tabs>
      </w:pPr>
      <w:r w:rsidRPr="00446288">
        <w:t>(1)</w:t>
      </w:r>
      <w:r w:rsidRPr="00CA314F">
        <w:tab/>
      </w:r>
      <w:r w:rsidRPr="00446288">
        <w:rPr>
          <w:u w:val="single"/>
        </w:rPr>
        <w:t>proximity</w:t>
      </w:r>
      <w:r w:rsidRPr="00446288">
        <w:t xml:space="preserve"> </w:t>
      </w:r>
      <w:proofErr w:type="spellStart"/>
      <w:r w:rsidRPr="00446288">
        <w:rPr>
          <w:strike/>
        </w:rPr>
        <w:t>Proximity</w:t>
      </w:r>
      <w:proofErr w:type="spellEnd"/>
      <w:r w:rsidRPr="00446288">
        <w:t xml:space="preserve"> of contamination to public and private water supply wells and surface water;</w:t>
      </w:r>
    </w:p>
    <w:p w:rsidR="00B51B96" w:rsidRPr="00446288" w:rsidRDefault="00B51B96" w:rsidP="006B51FB">
      <w:pPr>
        <w:pStyle w:val="SubParagraph"/>
        <w:tabs>
          <w:tab w:val="clear" w:pos="1800"/>
        </w:tabs>
      </w:pPr>
      <w:r w:rsidRPr="00446288">
        <w:t>(2)</w:t>
      </w:r>
      <w:r w:rsidRPr="00CA314F">
        <w:tab/>
      </w:r>
      <w:r w:rsidRPr="00446288">
        <w:rPr>
          <w:u w:val="single"/>
        </w:rPr>
        <w:t>existing</w:t>
      </w:r>
      <w:r w:rsidRPr="00446288">
        <w:t xml:space="preserve"> </w:t>
      </w:r>
      <w:proofErr w:type="spellStart"/>
      <w:r w:rsidRPr="00446288">
        <w:rPr>
          <w:strike/>
        </w:rPr>
        <w:t>Existing</w:t>
      </w:r>
      <w:proofErr w:type="spellEnd"/>
      <w:r w:rsidRPr="00446288">
        <w:t xml:space="preserve"> or potential impacts to public and private water supply wells and surface water;</w:t>
      </w:r>
    </w:p>
    <w:p w:rsidR="00B51B96" w:rsidRPr="00446288" w:rsidRDefault="00B51B96" w:rsidP="006B51FB">
      <w:pPr>
        <w:pStyle w:val="SubParagraph"/>
        <w:tabs>
          <w:tab w:val="clear" w:pos="1800"/>
        </w:tabs>
      </w:pPr>
      <w:r w:rsidRPr="00446288">
        <w:t>(3)</w:t>
      </w:r>
      <w:r w:rsidRPr="00CA314F">
        <w:tab/>
      </w:r>
      <w:r w:rsidRPr="00446288">
        <w:rPr>
          <w:u w:val="single"/>
        </w:rPr>
        <w:t>existing</w:t>
      </w:r>
      <w:r w:rsidRPr="00446288">
        <w:t xml:space="preserve"> </w:t>
      </w:r>
      <w:proofErr w:type="spellStart"/>
      <w:r w:rsidRPr="00446288">
        <w:rPr>
          <w:strike/>
        </w:rPr>
        <w:t>Existing</w:t>
      </w:r>
      <w:proofErr w:type="spellEnd"/>
      <w:r w:rsidRPr="00446288">
        <w:t xml:space="preserve"> or potential vapors from contamination entering buildings and other structures;</w:t>
      </w:r>
    </w:p>
    <w:p w:rsidR="00B51B96" w:rsidRPr="00446288" w:rsidRDefault="00B51B96" w:rsidP="006B51FB">
      <w:pPr>
        <w:pStyle w:val="SubParagraph"/>
        <w:tabs>
          <w:tab w:val="clear" w:pos="1800"/>
        </w:tabs>
      </w:pPr>
      <w:r w:rsidRPr="00446288">
        <w:t>(4)</w:t>
      </w:r>
      <w:r w:rsidRPr="00CA314F">
        <w:tab/>
      </w:r>
      <w:r w:rsidRPr="00446288">
        <w:rPr>
          <w:u w:val="single"/>
        </w:rPr>
        <w:t>existing</w:t>
      </w:r>
      <w:r w:rsidRPr="00446288">
        <w:t xml:space="preserve"> </w:t>
      </w:r>
      <w:proofErr w:type="spellStart"/>
      <w:r w:rsidRPr="00446288">
        <w:rPr>
          <w:strike/>
        </w:rPr>
        <w:t>Existing</w:t>
      </w:r>
      <w:proofErr w:type="spellEnd"/>
      <w:r w:rsidRPr="00446288">
        <w:t xml:space="preserve"> or potential exposure to contaminated soils;</w:t>
      </w:r>
    </w:p>
    <w:p w:rsidR="00B51B96" w:rsidRPr="00446288" w:rsidRDefault="00B51B96" w:rsidP="006B51FB">
      <w:pPr>
        <w:pStyle w:val="SubParagraph"/>
        <w:tabs>
          <w:tab w:val="clear" w:pos="1800"/>
        </w:tabs>
      </w:pPr>
      <w:r w:rsidRPr="00446288">
        <w:t>(5)</w:t>
      </w:r>
      <w:r w:rsidRPr="00CA314F">
        <w:tab/>
      </w:r>
      <w:r w:rsidRPr="00446288">
        <w:rPr>
          <w:u w:val="single"/>
        </w:rPr>
        <w:t>the</w:t>
      </w:r>
      <w:r w:rsidRPr="00446288">
        <w:t xml:space="preserve"> </w:t>
      </w:r>
      <w:proofErr w:type="spellStart"/>
      <w:r w:rsidRPr="00446288">
        <w:rPr>
          <w:strike/>
        </w:rPr>
        <w:t>The</w:t>
      </w:r>
      <w:proofErr w:type="spellEnd"/>
      <w:r w:rsidRPr="00446288">
        <w:t xml:space="preserve"> degree of contamination in soil, </w:t>
      </w:r>
      <w:r w:rsidRPr="00446288">
        <w:rPr>
          <w:u w:val="single"/>
        </w:rPr>
        <w:t>groundwater,</w:t>
      </w:r>
      <w:r w:rsidRPr="00446288">
        <w:t xml:space="preserve"> </w:t>
      </w:r>
      <w:r w:rsidRPr="00446288">
        <w:rPr>
          <w:strike/>
        </w:rPr>
        <w:t>groundwater</w:t>
      </w:r>
      <w:r w:rsidRPr="00446288">
        <w:t xml:space="preserve"> and surface water; and</w:t>
      </w:r>
    </w:p>
    <w:p w:rsidR="00B51B96" w:rsidRPr="00446288" w:rsidRDefault="00B51B96" w:rsidP="006B51FB">
      <w:pPr>
        <w:pStyle w:val="SubParagraph"/>
        <w:tabs>
          <w:tab w:val="clear" w:pos="1800"/>
        </w:tabs>
      </w:pPr>
      <w:r w:rsidRPr="00446288">
        <w:t>(6)</w:t>
      </w:r>
      <w:r w:rsidRPr="00CA314F">
        <w:tab/>
      </w:r>
      <w:r w:rsidRPr="00446288">
        <w:rPr>
          <w:u w:val="single"/>
        </w:rPr>
        <w:t>any</w:t>
      </w:r>
      <w:r w:rsidRPr="00446288">
        <w:t xml:space="preserve"> </w:t>
      </w:r>
      <w:proofErr w:type="spellStart"/>
      <w:r w:rsidRPr="00446288">
        <w:rPr>
          <w:strike/>
        </w:rPr>
        <w:t>Any</w:t>
      </w:r>
      <w:proofErr w:type="spellEnd"/>
      <w:r w:rsidRPr="00446288">
        <w:t xml:space="preserve"> other factor relevant to the degree of harm or risk to public health and the environment posed by the existence or migration of contamination at the facility or site.</w:t>
      </w:r>
    </w:p>
    <w:p w:rsidR="00B51B96" w:rsidRPr="00446288" w:rsidRDefault="00B51B96" w:rsidP="006B51FB">
      <w:pPr>
        <w:pStyle w:val="Paragraph"/>
      </w:pPr>
      <w:r w:rsidRPr="00446288">
        <w:rPr>
          <w:strike/>
        </w:rPr>
        <w:t>(c)  The Division shall determine the initial priority of facilities and sites based on information available to the Division.</w:t>
      </w:r>
    </w:p>
    <w:p w:rsidR="00B51B96" w:rsidRPr="00446288" w:rsidRDefault="00B51B96" w:rsidP="006B51FB">
      <w:pPr>
        <w:pStyle w:val="Paragraph"/>
      </w:pPr>
      <w:r w:rsidRPr="00446288">
        <w:rPr>
          <w:u w:val="single"/>
        </w:rPr>
        <w:t>(c)</w:t>
      </w:r>
      <w:r w:rsidRPr="00446288">
        <w:rPr>
          <w:strike/>
        </w:rPr>
        <w:t>(d)</w:t>
      </w:r>
      <w:r w:rsidRPr="00D03E01">
        <w:t xml:space="preserve"> </w:t>
      </w:r>
      <w:r w:rsidRPr="00446288">
        <w:t xml:space="preserve"> The </w:t>
      </w:r>
      <w:r w:rsidRPr="00446288">
        <w:rPr>
          <w:u w:val="single"/>
        </w:rPr>
        <w:t>priority</w:t>
      </w:r>
      <w:r w:rsidRPr="00446288">
        <w:t xml:space="preserve"> ranking of facilities and sites shall be </w:t>
      </w:r>
      <w:r w:rsidRPr="00446288">
        <w:rPr>
          <w:strike/>
        </w:rPr>
        <w:t>updated and</w:t>
      </w:r>
      <w:r w:rsidRPr="00446288">
        <w:t xml:space="preserve"> revised </w:t>
      </w:r>
      <w:r w:rsidRPr="00446288">
        <w:rPr>
          <w:u w:val="single"/>
        </w:rPr>
        <w:t>annually</w:t>
      </w:r>
      <w:r w:rsidRPr="00446288">
        <w:t xml:space="preserve"> to reflect </w:t>
      </w:r>
      <w:r w:rsidRPr="00446288">
        <w:rPr>
          <w:u w:val="single"/>
        </w:rPr>
        <w:t>updated</w:t>
      </w:r>
      <w:r w:rsidRPr="00446288">
        <w:t xml:space="preserve"> </w:t>
      </w:r>
      <w:r w:rsidRPr="00446288">
        <w:rPr>
          <w:strike/>
        </w:rPr>
        <w:t>changes in site conditions and current</w:t>
      </w:r>
      <w:r w:rsidRPr="00446288">
        <w:t xml:space="preserve"> information.</w:t>
      </w:r>
    </w:p>
    <w:p w:rsidR="00B51B96" w:rsidRPr="00446288" w:rsidRDefault="00B51B96" w:rsidP="006B51FB">
      <w:pPr>
        <w:pStyle w:val="Base"/>
      </w:pPr>
    </w:p>
    <w:p w:rsidR="00B51B96" w:rsidRPr="00446288" w:rsidRDefault="00B51B96" w:rsidP="00B51B96">
      <w:pPr>
        <w:pStyle w:val="HistoryAuthority"/>
      </w:pPr>
      <w:r w:rsidRPr="00446288">
        <w:t xml:space="preserve">Authority G.S. 143-215.104C; 143-215.104D; </w:t>
      </w:r>
      <w:r w:rsidRPr="00446288">
        <w:rPr>
          <w:strike/>
        </w:rPr>
        <w:t>150B-21.2</w:t>
      </w:r>
      <w:r>
        <w:rPr>
          <w:strike/>
        </w:rPr>
        <w:t>.</w:t>
      </w:r>
    </w:p>
    <w:p w:rsidR="00B51B96" w:rsidRPr="00446288" w:rsidRDefault="00B51B96" w:rsidP="006B51FB">
      <w:pPr>
        <w:pStyle w:val="Base"/>
      </w:pPr>
    </w:p>
    <w:p w:rsidR="00B51B96" w:rsidRPr="008E78D0" w:rsidRDefault="00B51B96" w:rsidP="006B51FB">
      <w:pPr>
        <w:pStyle w:val="Rule"/>
      </w:pPr>
      <w:r w:rsidRPr="008E78D0">
        <w:t>15A NCAC 02S .0506</w:t>
      </w:r>
      <w:r w:rsidRPr="00CA314F">
        <w:tab/>
      </w:r>
      <w:r w:rsidRPr="008E78D0">
        <w:t>TIERED RISK ASSESSMENT</w:t>
      </w:r>
    </w:p>
    <w:p w:rsidR="00B51B96" w:rsidRPr="008E78D0" w:rsidRDefault="00B51B96" w:rsidP="006B51FB">
      <w:pPr>
        <w:pStyle w:val="Paragraph"/>
      </w:pPr>
      <w:r w:rsidRPr="008E78D0">
        <w:t>(a)  A tiered risk assessment shall be conducted to establish risk-based screening levels or site-specific target levels for a site.</w:t>
      </w:r>
    </w:p>
    <w:p w:rsidR="00B51B96" w:rsidRPr="008E78D0" w:rsidRDefault="00B51B96" w:rsidP="006B51FB">
      <w:pPr>
        <w:pStyle w:val="Paragraph"/>
      </w:pPr>
      <w:r w:rsidRPr="008E78D0">
        <w:t>(b)  A site conceptual model shall be developed including the following elements:</w:t>
      </w:r>
    </w:p>
    <w:p w:rsidR="00B51B96" w:rsidRPr="008E78D0" w:rsidRDefault="00B51B96" w:rsidP="006B51FB">
      <w:pPr>
        <w:pStyle w:val="SubParagraph"/>
        <w:tabs>
          <w:tab w:val="clear" w:pos="1800"/>
        </w:tabs>
      </w:pPr>
      <w:r w:rsidRPr="008E78D0">
        <w:t>(1)</w:t>
      </w:r>
      <w:r w:rsidRPr="00CA314F">
        <w:tab/>
      </w:r>
      <w:r w:rsidRPr="008E78D0">
        <w:rPr>
          <w:u w:val="single"/>
        </w:rPr>
        <w:t>the</w:t>
      </w:r>
      <w:r w:rsidRPr="008E78D0">
        <w:t xml:space="preserve"> </w:t>
      </w:r>
      <w:proofErr w:type="spellStart"/>
      <w:r w:rsidRPr="008E78D0">
        <w:rPr>
          <w:strike/>
        </w:rPr>
        <w:t>The</w:t>
      </w:r>
      <w:proofErr w:type="spellEnd"/>
      <w:r w:rsidRPr="008E78D0">
        <w:t xml:space="preserve"> type and distribution of chemicals of concern;</w:t>
      </w:r>
    </w:p>
    <w:p w:rsidR="00B51B96" w:rsidRPr="008E78D0" w:rsidRDefault="00B51B96" w:rsidP="006B51FB">
      <w:pPr>
        <w:pStyle w:val="SubParagraph"/>
        <w:tabs>
          <w:tab w:val="clear" w:pos="1800"/>
        </w:tabs>
      </w:pPr>
      <w:r w:rsidRPr="008E78D0">
        <w:t>(2)</w:t>
      </w:r>
      <w:r w:rsidRPr="00CA314F">
        <w:tab/>
      </w:r>
      <w:r w:rsidRPr="008E78D0">
        <w:rPr>
          <w:u w:val="single"/>
        </w:rPr>
        <w:t>the</w:t>
      </w:r>
      <w:r w:rsidRPr="008E78D0">
        <w:t xml:space="preserve"> </w:t>
      </w:r>
      <w:proofErr w:type="spellStart"/>
      <w:r w:rsidRPr="008E78D0">
        <w:rPr>
          <w:strike/>
        </w:rPr>
        <w:t>The</w:t>
      </w:r>
      <w:proofErr w:type="spellEnd"/>
      <w:r w:rsidRPr="008E78D0">
        <w:t xml:space="preserve"> geology and hydrogeology;</w:t>
      </w:r>
    </w:p>
    <w:p w:rsidR="00B51B96" w:rsidRPr="008E78D0" w:rsidRDefault="00B51B96" w:rsidP="006B51FB">
      <w:pPr>
        <w:pStyle w:val="SubParagraph"/>
        <w:tabs>
          <w:tab w:val="clear" w:pos="1800"/>
        </w:tabs>
      </w:pPr>
      <w:r w:rsidRPr="008E78D0">
        <w:t>(3)</w:t>
      </w:r>
      <w:r w:rsidRPr="00CA314F">
        <w:tab/>
      </w:r>
      <w:r w:rsidRPr="008E78D0">
        <w:rPr>
          <w:u w:val="single"/>
        </w:rPr>
        <w:t>an</w:t>
      </w:r>
      <w:r w:rsidRPr="008E78D0">
        <w:t xml:space="preserve"> </w:t>
      </w:r>
      <w:proofErr w:type="spellStart"/>
      <w:r w:rsidRPr="008E78D0">
        <w:rPr>
          <w:strike/>
        </w:rPr>
        <w:t>An</w:t>
      </w:r>
      <w:proofErr w:type="spellEnd"/>
      <w:r w:rsidRPr="008E78D0">
        <w:t xml:space="preserve"> exposure model that identifies the receptors, including sensitive subgroups, and the exposure pathways; and</w:t>
      </w:r>
    </w:p>
    <w:p w:rsidR="00B51B96" w:rsidRPr="008E78D0" w:rsidRDefault="00B51B96" w:rsidP="006B51FB">
      <w:pPr>
        <w:pStyle w:val="SubParagraph"/>
        <w:tabs>
          <w:tab w:val="clear" w:pos="1800"/>
        </w:tabs>
      </w:pPr>
      <w:r w:rsidRPr="008E78D0">
        <w:t>(4)</w:t>
      </w:r>
      <w:r w:rsidRPr="00CA314F">
        <w:tab/>
      </w:r>
      <w:r w:rsidRPr="008E78D0">
        <w:rPr>
          <w:u w:val="single"/>
        </w:rPr>
        <w:t>land</w:t>
      </w:r>
      <w:r w:rsidRPr="008E78D0">
        <w:t xml:space="preserve"> </w:t>
      </w:r>
      <w:proofErr w:type="spellStart"/>
      <w:r w:rsidRPr="008E78D0">
        <w:rPr>
          <w:strike/>
        </w:rPr>
        <w:t>Land</w:t>
      </w:r>
      <w:proofErr w:type="spellEnd"/>
      <w:r w:rsidRPr="008E78D0">
        <w:t xml:space="preserve"> use classification as either residential or non-residential.</w:t>
      </w:r>
    </w:p>
    <w:p w:rsidR="00B51B96" w:rsidRPr="008E78D0" w:rsidRDefault="00B51B96" w:rsidP="006B51FB">
      <w:pPr>
        <w:pStyle w:val="Paragraph"/>
      </w:pPr>
      <w:r w:rsidRPr="008E78D0">
        <w:t xml:space="preserve">(c)  Tier 1. A Tier 1 risk assessment is based on chemical-specific risk-based screening levels. The representative concentrations of chemicals of concern that exist at a site shall be compared to these </w:t>
      </w:r>
      <w:r w:rsidRPr="008E78D0">
        <w:lastRenderedPageBreak/>
        <w:t>risk-based screening levels for all complete and potentially complete exposure pathways. If the concentrations exceed the risk-based screening levels, the Division may require remediation of the site to risk-based screening levels or the performance of a Tier 2 risk assessment to establish site-specific target levels. Factors considered by the Division when determining if a Tier 2 assessment is warranted shall include:</w:t>
      </w:r>
    </w:p>
    <w:p w:rsidR="00B51B96" w:rsidRPr="008E78D0" w:rsidRDefault="00B51B96" w:rsidP="006B51FB">
      <w:pPr>
        <w:pStyle w:val="SubParagraph"/>
        <w:tabs>
          <w:tab w:val="clear" w:pos="1800"/>
        </w:tabs>
      </w:pPr>
      <w:r w:rsidRPr="008E78D0">
        <w:t>(1)</w:t>
      </w:r>
      <w:r w:rsidRPr="00CA314F">
        <w:tab/>
      </w:r>
      <w:r w:rsidRPr="008E78D0">
        <w:rPr>
          <w:u w:val="single"/>
        </w:rPr>
        <w:t>whether</w:t>
      </w:r>
      <w:r w:rsidRPr="008E78D0">
        <w:t xml:space="preserve"> </w:t>
      </w:r>
      <w:proofErr w:type="spellStart"/>
      <w:r w:rsidRPr="008E78D0">
        <w:rPr>
          <w:strike/>
        </w:rPr>
        <w:t>Whether</w:t>
      </w:r>
      <w:proofErr w:type="spellEnd"/>
      <w:r w:rsidRPr="008E78D0">
        <w:t xml:space="preserve"> the assumptions on which the risk-based screening levels are based are representative of the site-specific conditions;</w:t>
      </w:r>
    </w:p>
    <w:p w:rsidR="00B51B96" w:rsidRPr="008E78D0" w:rsidRDefault="00B51B96" w:rsidP="006B51FB">
      <w:pPr>
        <w:pStyle w:val="SubParagraph"/>
        <w:tabs>
          <w:tab w:val="clear" w:pos="1800"/>
        </w:tabs>
      </w:pPr>
      <w:r w:rsidRPr="008E78D0">
        <w:t>(2)</w:t>
      </w:r>
      <w:r w:rsidRPr="00CA314F">
        <w:tab/>
      </w:r>
      <w:r w:rsidRPr="008E78D0">
        <w:rPr>
          <w:u w:val="single"/>
        </w:rPr>
        <w:t>whether</w:t>
      </w:r>
      <w:r w:rsidRPr="008E78D0">
        <w:t xml:space="preserve"> </w:t>
      </w:r>
      <w:proofErr w:type="spellStart"/>
      <w:r w:rsidRPr="008E78D0">
        <w:rPr>
          <w:strike/>
        </w:rPr>
        <w:t>Whether</w:t>
      </w:r>
      <w:proofErr w:type="spellEnd"/>
      <w:r w:rsidRPr="008E78D0">
        <w:t xml:space="preserve"> the site-specific target levels developed under Tier 2 either are likely to be </w:t>
      </w:r>
      <w:r w:rsidRPr="008E78D0">
        <w:rPr>
          <w:strike/>
        </w:rPr>
        <w:t>significantly</w:t>
      </w:r>
      <w:r w:rsidRPr="008E78D0">
        <w:t xml:space="preserve"> different than the risk-based screening levels or will </w:t>
      </w:r>
      <w:r w:rsidRPr="008E78D0">
        <w:rPr>
          <w:strike/>
        </w:rPr>
        <w:t>significantly</w:t>
      </w:r>
      <w:r w:rsidRPr="008E78D0">
        <w:t xml:space="preserve"> modify remediation activities; or</w:t>
      </w:r>
    </w:p>
    <w:p w:rsidR="00B51B96" w:rsidRPr="008E78D0" w:rsidRDefault="00B51B96" w:rsidP="006B51FB">
      <w:pPr>
        <w:pStyle w:val="SubParagraph"/>
        <w:tabs>
          <w:tab w:val="clear" w:pos="1800"/>
        </w:tabs>
      </w:pPr>
      <w:r w:rsidRPr="008E78D0">
        <w:t>(3)</w:t>
      </w:r>
      <w:r w:rsidRPr="00CA314F">
        <w:tab/>
      </w:r>
      <w:r w:rsidRPr="008E78D0">
        <w:rPr>
          <w:u w:val="single"/>
        </w:rPr>
        <w:t>whether</w:t>
      </w:r>
      <w:r w:rsidRPr="008E78D0">
        <w:t xml:space="preserve"> </w:t>
      </w:r>
      <w:proofErr w:type="spellStart"/>
      <w:r w:rsidRPr="008E78D0">
        <w:rPr>
          <w:strike/>
        </w:rPr>
        <w:t>Whether</w:t>
      </w:r>
      <w:proofErr w:type="spellEnd"/>
      <w:r w:rsidRPr="008E78D0">
        <w:t xml:space="preserve"> the cost of remediation to achieve risk-based screening levels will likely be greater than the cost of further tier evaluation and subsequent remediation.</w:t>
      </w:r>
    </w:p>
    <w:p w:rsidR="00B51B96" w:rsidRPr="008E78D0" w:rsidRDefault="00B51B96" w:rsidP="006B51FB">
      <w:pPr>
        <w:pStyle w:val="Paragraph"/>
      </w:pPr>
      <w:r w:rsidRPr="008E78D0">
        <w:t xml:space="preserve">(d)  Tier 2. A Tier 2 assessment shall allow consideration of site-specific information in order to calculate site-specific target levels. This information includes the locations of actual points of exposure and points of demonstration as well as site-specific geologic, </w:t>
      </w:r>
      <w:r w:rsidRPr="008E78D0">
        <w:rPr>
          <w:u w:val="single"/>
        </w:rPr>
        <w:t>hydrogeologic,</w:t>
      </w:r>
      <w:r w:rsidRPr="008E78D0">
        <w:t xml:space="preserve"> </w:t>
      </w:r>
      <w:r w:rsidRPr="008E78D0">
        <w:rPr>
          <w:strike/>
        </w:rPr>
        <w:t>hydrogeologic</w:t>
      </w:r>
      <w:r w:rsidRPr="008E78D0">
        <w:t xml:space="preserve"> and contaminant fate and transport parameters. </w:t>
      </w:r>
      <w:r w:rsidRPr="008E78D0">
        <w:rPr>
          <w:strike/>
        </w:rPr>
        <w:t>All parameters and procedures used during the Tier 2 risk assessment shall be provided by the Division.</w:t>
      </w:r>
      <w:r w:rsidRPr="008E78D0">
        <w:t xml:space="preserve"> The representative concentrations of chemicals of concern that exist at a site shall be compared to these Tier 2 site-specific target levels for all complete and potentially complete exposure pathways. If the concentrations exceed the Tier 2 site-specific target levels, the Division may require remediation of the site to Tier 2 site-specific target levels or the performance of a Tier 3 risk assessment to establish alternative site-specific target levels. Factors considered by the Division when determining if a Tier 3 assessment is warranted shall include:</w:t>
      </w:r>
    </w:p>
    <w:p w:rsidR="00B51B96" w:rsidRPr="008E78D0" w:rsidRDefault="00B51B96" w:rsidP="006B51FB">
      <w:pPr>
        <w:pStyle w:val="SubParagraph"/>
        <w:tabs>
          <w:tab w:val="clear" w:pos="1800"/>
        </w:tabs>
      </w:pPr>
      <w:r w:rsidRPr="008E78D0">
        <w:t>(1)</w:t>
      </w:r>
      <w:r w:rsidRPr="00CA314F">
        <w:tab/>
      </w:r>
      <w:r w:rsidRPr="008E78D0">
        <w:rPr>
          <w:u w:val="single"/>
        </w:rPr>
        <w:t>whether</w:t>
      </w:r>
      <w:r w:rsidRPr="008E78D0">
        <w:t xml:space="preserve"> </w:t>
      </w:r>
      <w:proofErr w:type="spellStart"/>
      <w:r w:rsidRPr="008E78D0">
        <w:rPr>
          <w:strike/>
        </w:rPr>
        <w:t>Whether</w:t>
      </w:r>
      <w:proofErr w:type="spellEnd"/>
      <w:r w:rsidRPr="008E78D0">
        <w:t xml:space="preserve"> the assumptions on which the Tier 2 site-specific target levels are based are </w:t>
      </w:r>
      <w:r w:rsidRPr="008E78D0">
        <w:rPr>
          <w:strike/>
        </w:rPr>
        <w:t>sufficiently</w:t>
      </w:r>
      <w:r w:rsidRPr="008E78D0">
        <w:t xml:space="preserve"> representative of the site-specific conditions;</w:t>
      </w:r>
    </w:p>
    <w:p w:rsidR="00B51B96" w:rsidRPr="008E78D0" w:rsidRDefault="00B51B96" w:rsidP="006B51FB">
      <w:pPr>
        <w:pStyle w:val="SubParagraph"/>
        <w:tabs>
          <w:tab w:val="clear" w:pos="1800"/>
        </w:tabs>
      </w:pPr>
      <w:r w:rsidRPr="008E78D0">
        <w:t>(2)</w:t>
      </w:r>
      <w:r w:rsidRPr="00CA314F">
        <w:tab/>
      </w:r>
      <w:r w:rsidRPr="008E78D0">
        <w:rPr>
          <w:u w:val="single"/>
        </w:rPr>
        <w:t>whether</w:t>
      </w:r>
      <w:r w:rsidRPr="008E78D0">
        <w:t xml:space="preserve"> </w:t>
      </w:r>
      <w:proofErr w:type="spellStart"/>
      <w:r w:rsidRPr="008E78D0">
        <w:rPr>
          <w:strike/>
        </w:rPr>
        <w:t>Whether</w:t>
      </w:r>
      <w:proofErr w:type="spellEnd"/>
      <w:r w:rsidRPr="008E78D0">
        <w:t xml:space="preserve"> the alternative site-specific target levels developed under Tier 3 either are likely to be </w:t>
      </w:r>
      <w:r w:rsidRPr="008E78D0">
        <w:rPr>
          <w:strike/>
        </w:rPr>
        <w:t>significantly</w:t>
      </w:r>
      <w:r w:rsidRPr="008E78D0">
        <w:t xml:space="preserve"> different than the Tier 2 site-specific target levels or will </w:t>
      </w:r>
      <w:r w:rsidRPr="008E78D0">
        <w:rPr>
          <w:strike/>
        </w:rPr>
        <w:t>significantly</w:t>
      </w:r>
      <w:r w:rsidRPr="008E78D0">
        <w:t xml:space="preserve"> modify remediation activities; or</w:t>
      </w:r>
    </w:p>
    <w:p w:rsidR="00B51B96" w:rsidRPr="008E78D0" w:rsidRDefault="00B51B96" w:rsidP="006B51FB">
      <w:pPr>
        <w:pStyle w:val="SubParagraph"/>
        <w:tabs>
          <w:tab w:val="clear" w:pos="1800"/>
        </w:tabs>
      </w:pPr>
      <w:r w:rsidRPr="008E78D0">
        <w:t>(3)</w:t>
      </w:r>
      <w:r w:rsidRPr="00CA314F">
        <w:tab/>
      </w:r>
      <w:r w:rsidRPr="008E78D0">
        <w:rPr>
          <w:u w:val="single"/>
        </w:rPr>
        <w:t>whether</w:t>
      </w:r>
      <w:r w:rsidRPr="008E78D0">
        <w:t xml:space="preserve"> </w:t>
      </w:r>
      <w:proofErr w:type="spellStart"/>
      <w:r w:rsidRPr="008E78D0">
        <w:rPr>
          <w:strike/>
        </w:rPr>
        <w:t>Whether</w:t>
      </w:r>
      <w:proofErr w:type="spellEnd"/>
      <w:r w:rsidRPr="008E78D0">
        <w:t xml:space="preserve"> the cost of remediation to achieve Tier 2 site-specific target levels will likely be greater than the cost of further tier evaluation and subsequent remediation.</w:t>
      </w:r>
    </w:p>
    <w:p w:rsidR="00B51B96" w:rsidRPr="008E78D0" w:rsidRDefault="00B51B96" w:rsidP="006B51FB">
      <w:pPr>
        <w:pStyle w:val="Paragraph"/>
      </w:pPr>
      <w:r w:rsidRPr="008E78D0">
        <w:t xml:space="preserve">(e)  Tier 3. A Tier 3 risk assessment shall allow consideration of additional site-specific and toxicological data in order to calculate alternative site-specific target levels. This data may include alternative, technically defensible toxicity factors, physical and chemical properties, site-specific exposure factors, and alternative fate and transport models. The representative concentrations of chemicals of concern that exist at a site shall be compared to these Tier 3 site-specific target levels for all complete and potentially complete exposure pathways. If the concentrations exceed the Tier 3 site-specific target levels, the Division shall consider the </w:t>
      </w:r>
      <w:r w:rsidRPr="008E78D0">
        <w:t>results of the Tier 2 and Tier 3 assessments to determine the site-specific target levels.</w:t>
      </w:r>
    </w:p>
    <w:p w:rsidR="00B51B96" w:rsidRPr="008E78D0" w:rsidRDefault="00B51B96" w:rsidP="006B51FB">
      <w:pPr>
        <w:pStyle w:val="Paragraph"/>
      </w:pPr>
      <w:r w:rsidRPr="008E78D0">
        <w:t>(f)  The determination of risk-based screening levels and site-specific target levels shall be based on the following assumptions and requirements:</w:t>
      </w:r>
    </w:p>
    <w:p w:rsidR="00B51B96" w:rsidRPr="008E78D0" w:rsidRDefault="00B51B96" w:rsidP="006B51FB">
      <w:pPr>
        <w:pStyle w:val="SubParagraph"/>
        <w:tabs>
          <w:tab w:val="clear" w:pos="1800"/>
        </w:tabs>
      </w:pPr>
      <w:r w:rsidRPr="008E78D0">
        <w:t>(1)</w:t>
      </w:r>
      <w:r w:rsidRPr="00CA314F">
        <w:tab/>
      </w:r>
      <w:r w:rsidRPr="008E78D0">
        <w:rPr>
          <w:u w:val="single"/>
        </w:rPr>
        <w:t>concentrations</w:t>
      </w:r>
      <w:r w:rsidRPr="008E78D0">
        <w:t xml:space="preserve"> </w:t>
      </w:r>
      <w:proofErr w:type="spellStart"/>
      <w:r w:rsidRPr="008E78D0">
        <w:rPr>
          <w:strike/>
        </w:rPr>
        <w:t>Concentrations</w:t>
      </w:r>
      <w:proofErr w:type="spellEnd"/>
      <w:r w:rsidRPr="008E78D0">
        <w:t xml:space="preserve"> of chemicals of concern in soil shall not exceed Tier 1 residential risk-based screening levels on land classified as residential land use. Concentrations in soil may exceed Tier 1 residential risk-based screening levels on property containing both residential and non-residential land use if the ground-level uses are non-residential and the potential for exposure to contaminated soil has been eliminated;</w:t>
      </w:r>
    </w:p>
    <w:p w:rsidR="00B51B96" w:rsidRPr="008E78D0" w:rsidRDefault="00B51B96" w:rsidP="006B51FB">
      <w:pPr>
        <w:pStyle w:val="SubParagraph"/>
        <w:tabs>
          <w:tab w:val="clear" w:pos="1800"/>
        </w:tabs>
      </w:pPr>
      <w:r w:rsidRPr="008E78D0">
        <w:t>(2)</w:t>
      </w:r>
      <w:r w:rsidRPr="00CA314F">
        <w:tab/>
      </w:r>
      <w:r w:rsidRPr="008E78D0">
        <w:rPr>
          <w:u w:val="single"/>
        </w:rPr>
        <w:t>an</w:t>
      </w:r>
      <w:r w:rsidRPr="008E78D0">
        <w:t xml:space="preserve"> </w:t>
      </w:r>
      <w:proofErr w:type="spellStart"/>
      <w:r w:rsidRPr="008E78D0">
        <w:rPr>
          <w:strike/>
        </w:rPr>
        <w:t>An</w:t>
      </w:r>
      <w:proofErr w:type="spellEnd"/>
      <w:r w:rsidRPr="008E78D0">
        <w:t xml:space="preserve"> ecological risk evaluation shall be conducted </w:t>
      </w:r>
      <w:r w:rsidRPr="008E78D0">
        <w:rPr>
          <w:strike/>
        </w:rPr>
        <w:t>with guidance provided by the Division</w:t>
      </w:r>
      <w:r w:rsidRPr="008E78D0">
        <w:t xml:space="preserve"> to determine the risk to plant and animal receptors and </w:t>
      </w:r>
      <w:r w:rsidRPr="008E78D0">
        <w:rPr>
          <w:u w:val="single"/>
        </w:rPr>
        <w:t>habitats;</w:t>
      </w:r>
      <w:r w:rsidRPr="008E78D0">
        <w:t xml:space="preserve"> </w:t>
      </w:r>
      <w:r w:rsidRPr="008E78D0">
        <w:rPr>
          <w:strike/>
        </w:rPr>
        <w:t>habitats.</w:t>
      </w:r>
    </w:p>
    <w:p w:rsidR="00B51B96" w:rsidRPr="008E78D0" w:rsidRDefault="00B51B96" w:rsidP="006B51FB">
      <w:pPr>
        <w:pStyle w:val="SubParagraph"/>
        <w:tabs>
          <w:tab w:val="clear" w:pos="1800"/>
        </w:tabs>
      </w:pPr>
      <w:r w:rsidRPr="008E78D0">
        <w:t>(3)</w:t>
      </w:r>
      <w:r w:rsidRPr="00CA314F">
        <w:tab/>
      </w:r>
      <w:r w:rsidRPr="008E78D0">
        <w:rPr>
          <w:u w:val="single"/>
        </w:rPr>
        <w:t>the</w:t>
      </w:r>
      <w:r w:rsidRPr="008E78D0">
        <w:t xml:space="preserve"> </w:t>
      </w:r>
      <w:proofErr w:type="spellStart"/>
      <w:r w:rsidRPr="008E78D0">
        <w:rPr>
          <w:strike/>
        </w:rPr>
        <w:t>The</w:t>
      </w:r>
      <w:proofErr w:type="spellEnd"/>
      <w:r w:rsidRPr="008E78D0">
        <w:t xml:space="preserve"> most recent versions of the following references, in order of preference, shall be used to obtain the quantitative toxicity values necessary to calculate risk to identified receptors:</w:t>
      </w:r>
    </w:p>
    <w:p w:rsidR="00B51B96" w:rsidRPr="008E78D0" w:rsidRDefault="00B51B96" w:rsidP="006B51FB">
      <w:pPr>
        <w:pStyle w:val="Part"/>
        <w:tabs>
          <w:tab w:val="clear" w:pos="2520"/>
        </w:tabs>
      </w:pPr>
      <w:r w:rsidRPr="008E78D0">
        <w:t>(A)</w:t>
      </w:r>
      <w:r w:rsidRPr="00CA314F">
        <w:tab/>
      </w:r>
      <w:r w:rsidRPr="008E78D0">
        <w:t>Integrated Risk Information System (IRIS);</w:t>
      </w:r>
    </w:p>
    <w:p w:rsidR="00B51B96" w:rsidRPr="008E78D0" w:rsidRDefault="00B51B96" w:rsidP="006B51FB">
      <w:pPr>
        <w:pStyle w:val="Part"/>
        <w:tabs>
          <w:tab w:val="clear" w:pos="2520"/>
        </w:tabs>
      </w:pPr>
      <w:r w:rsidRPr="008E78D0">
        <w:t>(B)</w:t>
      </w:r>
      <w:r w:rsidRPr="00CA314F">
        <w:tab/>
      </w:r>
      <w:r w:rsidRPr="008E78D0">
        <w:rPr>
          <w:u w:val="single"/>
        </w:rPr>
        <w:t>provisional peer reviewed toxicity values</w:t>
      </w:r>
      <w:r w:rsidRPr="008E78D0">
        <w:t xml:space="preserve"> </w:t>
      </w:r>
      <w:r w:rsidRPr="008E78D0">
        <w:rPr>
          <w:strike/>
        </w:rPr>
        <w:t>Provisional Peer Reviewed Toxicity Values</w:t>
      </w:r>
      <w:r w:rsidRPr="008E78D0">
        <w:t xml:space="preserve"> (PPRTVs); </w:t>
      </w:r>
      <w:r w:rsidRPr="008E78D0">
        <w:rPr>
          <w:u w:val="single"/>
        </w:rPr>
        <w:t>and</w:t>
      </w:r>
    </w:p>
    <w:p w:rsidR="00B51B96" w:rsidRPr="008E78D0" w:rsidRDefault="00B51B96" w:rsidP="006B51FB">
      <w:pPr>
        <w:pStyle w:val="Part"/>
        <w:tabs>
          <w:tab w:val="clear" w:pos="2520"/>
        </w:tabs>
      </w:pPr>
      <w:r w:rsidRPr="008E78D0">
        <w:t>(C)</w:t>
      </w:r>
      <w:r w:rsidRPr="00CA314F">
        <w:tab/>
      </w:r>
      <w:r w:rsidRPr="008E78D0">
        <w:rPr>
          <w:u w:val="single"/>
        </w:rPr>
        <w:t>published</w:t>
      </w:r>
      <w:r w:rsidRPr="008E78D0">
        <w:t xml:space="preserve"> </w:t>
      </w:r>
      <w:proofErr w:type="spellStart"/>
      <w:r w:rsidRPr="008E78D0">
        <w:rPr>
          <w:strike/>
        </w:rPr>
        <w:t>Published</w:t>
      </w:r>
      <w:proofErr w:type="spellEnd"/>
      <w:r w:rsidRPr="008E78D0">
        <w:t xml:space="preserve"> health risk assessment data, and scientifically valid peer-reviewed published toxicological </w:t>
      </w:r>
      <w:r w:rsidRPr="008E78D0">
        <w:rPr>
          <w:u w:val="single"/>
        </w:rPr>
        <w:t>data;</w:t>
      </w:r>
      <w:r w:rsidRPr="008E78D0">
        <w:t xml:space="preserve"> </w:t>
      </w:r>
      <w:r w:rsidRPr="008E78D0">
        <w:rPr>
          <w:strike/>
        </w:rPr>
        <w:t>data.</w:t>
      </w:r>
    </w:p>
    <w:p w:rsidR="00B51B96" w:rsidRPr="008E78D0" w:rsidRDefault="00B51B96" w:rsidP="006B51FB">
      <w:pPr>
        <w:pStyle w:val="SubParagraph"/>
        <w:tabs>
          <w:tab w:val="clear" w:pos="1800"/>
        </w:tabs>
      </w:pPr>
      <w:r w:rsidRPr="008E78D0">
        <w:t>(4)</w:t>
      </w:r>
      <w:r w:rsidRPr="00CA314F">
        <w:tab/>
      </w:r>
      <w:r w:rsidRPr="008E78D0">
        <w:rPr>
          <w:u w:val="single"/>
        </w:rPr>
        <w:t>all</w:t>
      </w:r>
      <w:r w:rsidRPr="008E78D0">
        <w:t xml:space="preserve"> </w:t>
      </w:r>
      <w:proofErr w:type="spellStart"/>
      <w:r w:rsidRPr="008E78D0">
        <w:rPr>
          <w:strike/>
        </w:rPr>
        <w:t>All</w:t>
      </w:r>
      <w:proofErr w:type="spellEnd"/>
      <w:r w:rsidRPr="008E78D0">
        <w:t xml:space="preserve"> current and probable future use of groundwater shall be protected. If groundwater has been contaminated or is likely to be contaminated, a point of exposure </w:t>
      </w:r>
      <w:r w:rsidRPr="008E78D0">
        <w:rPr>
          <w:u w:val="single"/>
        </w:rPr>
        <w:t>shall</w:t>
      </w:r>
      <w:r w:rsidRPr="008E78D0">
        <w:t xml:space="preserve"> </w:t>
      </w:r>
      <w:r w:rsidRPr="008E78D0">
        <w:rPr>
          <w:strike/>
        </w:rPr>
        <w:t>must</w:t>
      </w:r>
      <w:r w:rsidRPr="008E78D0">
        <w:t xml:space="preserve"> be established to quantitatively evaluate the groundwater use pathway. The point of exposure shall be established at the nearest to the source of the following locations:</w:t>
      </w:r>
    </w:p>
    <w:p w:rsidR="00B51B96" w:rsidRPr="008E78D0" w:rsidRDefault="00B51B96" w:rsidP="006B51FB">
      <w:pPr>
        <w:pStyle w:val="Part"/>
        <w:tabs>
          <w:tab w:val="clear" w:pos="2520"/>
        </w:tabs>
      </w:pPr>
      <w:r w:rsidRPr="008E78D0">
        <w:t>(A)</w:t>
      </w:r>
      <w:r w:rsidRPr="00CA314F">
        <w:tab/>
      </w:r>
      <w:r w:rsidRPr="008E78D0">
        <w:rPr>
          <w:u w:val="single"/>
        </w:rPr>
        <w:t>closest</w:t>
      </w:r>
      <w:r w:rsidRPr="008E78D0">
        <w:t xml:space="preserve"> </w:t>
      </w:r>
      <w:proofErr w:type="spellStart"/>
      <w:r w:rsidRPr="008E78D0">
        <w:rPr>
          <w:strike/>
        </w:rPr>
        <w:t>Closest</w:t>
      </w:r>
      <w:proofErr w:type="spellEnd"/>
      <w:r w:rsidRPr="008E78D0">
        <w:t xml:space="preserve"> existing water supply well;</w:t>
      </w:r>
    </w:p>
    <w:p w:rsidR="00B51B96" w:rsidRPr="008E78D0" w:rsidRDefault="00B51B96" w:rsidP="006B51FB">
      <w:pPr>
        <w:pStyle w:val="Part"/>
        <w:tabs>
          <w:tab w:val="clear" w:pos="2520"/>
        </w:tabs>
      </w:pPr>
      <w:r w:rsidRPr="008E78D0">
        <w:t>(B)</w:t>
      </w:r>
      <w:r w:rsidRPr="00CA314F">
        <w:tab/>
      </w:r>
      <w:r w:rsidRPr="008E78D0">
        <w:rPr>
          <w:u w:val="single"/>
        </w:rPr>
        <w:t>likely</w:t>
      </w:r>
      <w:r w:rsidRPr="008E78D0">
        <w:t xml:space="preserve"> </w:t>
      </w:r>
      <w:proofErr w:type="spellStart"/>
      <w:r w:rsidRPr="008E78D0">
        <w:rPr>
          <w:strike/>
        </w:rPr>
        <w:t>Likely</w:t>
      </w:r>
      <w:proofErr w:type="spellEnd"/>
      <w:r w:rsidRPr="008E78D0">
        <w:t xml:space="preserve"> nearest future location of a water supply well;</w:t>
      </w:r>
    </w:p>
    <w:p w:rsidR="00B51B96" w:rsidRPr="008E78D0" w:rsidRDefault="00B51B96" w:rsidP="006B51FB">
      <w:pPr>
        <w:pStyle w:val="Part"/>
        <w:tabs>
          <w:tab w:val="clear" w:pos="2520"/>
        </w:tabs>
      </w:pPr>
      <w:r w:rsidRPr="008E78D0">
        <w:t>(C)</w:t>
      </w:r>
      <w:r w:rsidRPr="00CA314F">
        <w:tab/>
      </w:r>
      <w:r w:rsidRPr="008E78D0">
        <w:rPr>
          <w:u w:val="single"/>
        </w:rPr>
        <w:t>hypothetical</w:t>
      </w:r>
      <w:r w:rsidRPr="008E78D0">
        <w:t xml:space="preserve"> </w:t>
      </w:r>
      <w:proofErr w:type="spellStart"/>
      <w:r w:rsidRPr="008E78D0">
        <w:rPr>
          <w:strike/>
        </w:rPr>
        <w:t>Hypothetical</w:t>
      </w:r>
      <w:proofErr w:type="spellEnd"/>
      <w:r w:rsidRPr="008E78D0">
        <w:t xml:space="preserve"> point of exposure located at a distance of 500 feet from the downgradient property boundary of the facility site; or</w:t>
      </w:r>
    </w:p>
    <w:p w:rsidR="00B51B96" w:rsidRPr="008E78D0" w:rsidRDefault="00B51B96" w:rsidP="006B51FB">
      <w:pPr>
        <w:pStyle w:val="Part"/>
        <w:tabs>
          <w:tab w:val="clear" w:pos="2520"/>
        </w:tabs>
      </w:pPr>
      <w:r w:rsidRPr="008E78D0">
        <w:t>(D)</w:t>
      </w:r>
      <w:r w:rsidRPr="00CA314F">
        <w:tab/>
      </w:r>
      <w:r w:rsidRPr="008E78D0">
        <w:rPr>
          <w:u w:val="single"/>
        </w:rPr>
        <w:t>hypothetical</w:t>
      </w:r>
      <w:r w:rsidRPr="008E78D0">
        <w:t xml:space="preserve"> </w:t>
      </w:r>
      <w:proofErr w:type="spellStart"/>
      <w:r w:rsidRPr="008E78D0">
        <w:rPr>
          <w:strike/>
        </w:rPr>
        <w:t>Hypothetical</w:t>
      </w:r>
      <w:proofErr w:type="spellEnd"/>
      <w:r w:rsidRPr="008E78D0">
        <w:t xml:space="preserve"> point of exposure located at a distance of 1000 feet downgradient from the </w:t>
      </w:r>
      <w:r w:rsidRPr="008E78D0">
        <w:rPr>
          <w:u w:val="single"/>
        </w:rPr>
        <w:t>source;</w:t>
      </w:r>
      <w:r w:rsidRPr="008E78D0">
        <w:t xml:space="preserve"> </w:t>
      </w:r>
      <w:r w:rsidRPr="008E78D0">
        <w:rPr>
          <w:strike/>
        </w:rPr>
        <w:t>source.</w:t>
      </w:r>
    </w:p>
    <w:p w:rsidR="00B51B96" w:rsidRPr="008E78D0" w:rsidRDefault="00B51B96" w:rsidP="006B51FB">
      <w:pPr>
        <w:pStyle w:val="SubParagraph"/>
        <w:tabs>
          <w:tab w:val="clear" w:pos="1800"/>
        </w:tabs>
      </w:pPr>
      <w:r w:rsidRPr="008E78D0">
        <w:t>(5)</w:t>
      </w:r>
      <w:r w:rsidRPr="00CA314F">
        <w:tab/>
      </w:r>
      <w:r w:rsidRPr="008E78D0">
        <w:rPr>
          <w:u w:val="single"/>
        </w:rPr>
        <w:t>for</w:t>
      </w:r>
      <w:r w:rsidRPr="008E78D0">
        <w:t xml:space="preserve"> </w:t>
      </w:r>
      <w:proofErr w:type="spellStart"/>
      <w:r w:rsidRPr="008E78D0">
        <w:rPr>
          <w:strike/>
        </w:rPr>
        <w:t>For</w:t>
      </w:r>
      <w:proofErr w:type="spellEnd"/>
      <w:r w:rsidRPr="008E78D0">
        <w:t xml:space="preserve"> chemicals of concern for which there is a groundwater quality standard in 15A NCAC 02L, concentrations at the point of exposure shall not exceed the groundwater quality standards as specified in 15A NCAC 02L. For chemicals of concern for which there are no </w:t>
      </w:r>
      <w:r w:rsidRPr="008E78D0">
        <w:lastRenderedPageBreak/>
        <w:t>groundwater quality standards, concentrations at the point of exposure shall not exceed the risk-based screening levels or site-specific target levels for these chemicals of concern that assume ingestion based on domestic water use;</w:t>
      </w:r>
    </w:p>
    <w:p w:rsidR="00B51B96" w:rsidRPr="008E78D0" w:rsidRDefault="00B51B96" w:rsidP="006B51FB">
      <w:pPr>
        <w:pStyle w:val="SubParagraph"/>
        <w:tabs>
          <w:tab w:val="clear" w:pos="1800"/>
        </w:tabs>
      </w:pPr>
      <w:r w:rsidRPr="008E78D0">
        <w:t>(6)</w:t>
      </w:r>
      <w:r w:rsidRPr="00CA314F">
        <w:tab/>
      </w:r>
      <w:r w:rsidRPr="008E78D0">
        <w:rPr>
          <w:u w:val="single"/>
        </w:rPr>
        <w:t>concentrations</w:t>
      </w:r>
      <w:r w:rsidRPr="008E78D0">
        <w:t xml:space="preserve"> </w:t>
      </w:r>
      <w:proofErr w:type="spellStart"/>
      <w:r w:rsidRPr="008E78D0">
        <w:rPr>
          <w:strike/>
        </w:rPr>
        <w:t>Concentrations</w:t>
      </w:r>
      <w:proofErr w:type="spellEnd"/>
      <w:r w:rsidRPr="008E78D0">
        <w:t xml:space="preserve"> of chemicals of concern shall be measured and evaluated at a point of demonstration well to ensure that concentrations are protective of any point of exposure; </w:t>
      </w:r>
      <w:r w:rsidRPr="008E78D0">
        <w:rPr>
          <w:strike/>
        </w:rPr>
        <w:t>exposure.</w:t>
      </w:r>
    </w:p>
    <w:p w:rsidR="00B51B96" w:rsidRPr="008E78D0" w:rsidRDefault="00B51B96" w:rsidP="006B51FB">
      <w:pPr>
        <w:pStyle w:val="SubParagraph"/>
        <w:tabs>
          <w:tab w:val="clear" w:pos="1800"/>
        </w:tabs>
      </w:pPr>
      <w:r w:rsidRPr="008E78D0">
        <w:t>(7)</w:t>
      </w:r>
      <w:r w:rsidRPr="00CA314F">
        <w:tab/>
      </w:r>
      <w:r w:rsidRPr="008E78D0">
        <w:rPr>
          <w:u w:val="single"/>
        </w:rPr>
        <w:t>surface</w:t>
      </w:r>
      <w:r w:rsidRPr="008E78D0">
        <w:t xml:space="preserve"> </w:t>
      </w:r>
      <w:proofErr w:type="spellStart"/>
      <w:r w:rsidRPr="008E78D0">
        <w:rPr>
          <w:strike/>
        </w:rPr>
        <w:t>Surface</w:t>
      </w:r>
      <w:proofErr w:type="spellEnd"/>
      <w:r w:rsidRPr="008E78D0">
        <w:t xml:space="preserve"> water is protected. The standards for surface water shall be the water quality standards in 15A NCAC 02B.</w:t>
      </w:r>
    </w:p>
    <w:p w:rsidR="00B51B96" w:rsidRPr="00E27CC1" w:rsidRDefault="00B51B96" w:rsidP="006B51FB">
      <w:pPr>
        <w:pStyle w:val="Paragraph"/>
        <w:rPr>
          <w:i/>
        </w:rPr>
      </w:pPr>
      <w:r w:rsidRPr="00E27CC1">
        <w:rPr>
          <w:i/>
          <w:strike/>
        </w:rPr>
        <w:t>Note: Portions of this rule extracted, with permission, from E2081-00(2004)e1 Standard Guide for Risk-Based Corrective Action, copyright ASTM International, 100 Barr Harbor Drive, West Conshohocken, PA 19428, www.astm.org.</w:t>
      </w:r>
    </w:p>
    <w:p w:rsidR="00B51B96" w:rsidRPr="008E78D0" w:rsidRDefault="00B51B96" w:rsidP="006B51FB">
      <w:pPr>
        <w:pStyle w:val="Base"/>
      </w:pPr>
    </w:p>
    <w:p w:rsidR="00B51B96" w:rsidRPr="008E78D0" w:rsidRDefault="00B51B96" w:rsidP="00B51B96">
      <w:pPr>
        <w:pStyle w:val="HistoryAuthority"/>
      </w:pPr>
      <w:r w:rsidRPr="008E78D0">
        <w:t xml:space="preserve">Authority G.S. 143-215.104D; </w:t>
      </w:r>
      <w:r w:rsidRPr="008E78D0">
        <w:rPr>
          <w:strike/>
        </w:rPr>
        <w:t>150B-21.2</w:t>
      </w:r>
      <w:r>
        <w:rPr>
          <w:strike/>
        </w:rPr>
        <w:t>.</w:t>
      </w:r>
    </w:p>
    <w:p w:rsidR="00B51B96" w:rsidRDefault="00B51B96" w:rsidP="006B51FB">
      <w:pPr>
        <w:pStyle w:val="Base"/>
      </w:pPr>
    </w:p>
    <w:p w:rsidR="00B51B96" w:rsidRDefault="00B51B96" w:rsidP="006B51FB">
      <w:pPr>
        <w:pStyle w:val="Rule"/>
      </w:pPr>
      <w:r>
        <w:t>15A NCAC 02S .0507</w:t>
      </w:r>
      <w:r>
        <w:tab/>
      </w:r>
      <w:r w:rsidRPr="00641090">
        <w:t xml:space="preserve">REMEDIAL ACTION PLAN </w:t>
      </w:r>
      <w:r>
        <w:t>(READOPTION WITHOUT SUBSTANTIVE CHANGES)</w:t>
      </w:r>
    </w:p>
    <w:p w:rsidR="00B51B96" w:rsidRPr="008E78D0" w:rsidRDefault="00B51B96" w:rsidP="006B51FB">
      <w:pPr>
        <w:pStyle w:val="Base"/>
      </w:pPr>
    </w:p>
    <w:p w:rsidR="00B51B96" w:rsidRPr="006C5A7E" w:rsidRDefault="00B51B96" w:rsidP="006B51FB">
      <w:pPr>
        <w:pStyle w:val="Rule"/>
      </w:pPr>
      <w:r w:rsidRPr="006C5A7E">
        <w:t>15A NCAC 02S .0508</w:t>
      </w:r>
      <w:r w:rsidRPr="00CA314F">
        <w:tab/>
      </w:r>
      <w:r w:rsidRPr="006C5A7E">
        <w:t>LAND-USE RESTRICTIONS</w:t>
      </w:r>
    </w:p>
    <w:p w:rsidR="00B51B96" w:rsidRPr="006C5A7E" w:rsidRDefault="00B51B96" w:rsidP="006B51FB">
      <w:pPr>
        <w:pStyle w:val="Paragraph"/>
      </w:pPr>
      <w:r w:rsidRPr="006C5A7E">
        <w:rPr>
          <w:strike/>
        </w:rPr>
        <w:t xml:space="preserve">(a) </w:t>
      </w:r>
      <w:r w:rsidRPr="006C5A7E">
        <w:t xml:space="preserve"> The </w:t>
      </w:r>
      <w:r w:rsidRPr="006C5A7E">
        <w:rPr>
          <w:u w:val="single"/>
        </w:rPr>
        <w:t>Division, pursuant to the risk assessment procedures of 15A NCAC 02S .0506,</w:t>
      </w:r>
      <w:r w:rsidRPr="006C5A7E">
        <w:t xml:space="preserve"> </w:t>
      </w:r>
      <w:r w:rsidRPr="006C5A7E">
        <w:rPr>
          <w:strike/>
        </w:rPr>
        <w:t>Division</w:t>
      </w:r>
      <w:r w:rsidRPr="006C5A7E">
        <w:t xml:space="preserve"> may require the imposition, </w:t>
      </w:r>
      <w:r w:rsidRPr="006C5A7E">
        <w:rPr>
          <w:u w:val="single"/>
        </w:rPr>
        <w:t>recordation,</w:t>
      </w:r>
      <w:r w:rsidRPr="006C5A7E">
        <w:t xml:space="preserve"> </w:t>
      </w:r>
      <w:r w:rsidRPr="006C5A7E">
        <w:rPr>
          <w:strike/>
        </w:rPr>
        <w:t>recordation</w:t>
      </w:r>
      <w:r w:rsidRPr="006C5A7E">
        <w:t xml:space="preserve"> and enforcement of land-use restrictions pursuant to G.S. 143-215.104M.</w:t>
      </w:r>
    </w:p>
    <w:p w:rsidR="00B51B96" w:rsidRPr="006C5A7E" w:rsidRDefault="00B51B96" w:rsidP="006B51FB">
      <w:pPr>
        <w:pStyle w:val="Paragraph"/>
      </w:pPr>
      <w:r w:rsidRPr="006C5A7E">
        <w:rPr>
          <w:strike/>
        </w:rPr>
        <w:t>(b)  All land use restrictions and notices shall be on forms provided by the Division.</w:t>
      </w:r>
    </w:p>
    <w:p w:rsidR="00B51B96" w:rsidRPr="006C5A7E" w:rsidRDefault="00B51B96" w:rsidP="006B51FB">
      <w:pPr>
        <w:pStyle w:val="Base"/>
      </w:pPr>
    </w:p>
    <w:p w:rsidR="00B51B96" w:rsidRPr="006C5A7E" w:rsidRDefault="00B51B96" w:rsidP="00B51B96">
      <w:pPr>
        <w:pStyle w:val="HistoryAuthority"/>
      </w:pPr>
      <w:r w:rsidRPr="006C5A7E">
        <w:t xml:space="preserve">Authority G.S. 143-215.104D; 143-215.104M; </w:t>
      </w:r>
      <w:r w:rsidRPr="006C5A7E">
        <w:rPr>
          <w:strike/>
        </w:rPr>
        <w:t>150B-21.2</w:t>
      </w:r>
      <w:r>
        <w:rPr>
          <w:strike/>
        </w:rPr>
        <w:t>.</w:t>
      </w:r>
    </w:p>
    <w:p w:rsidR="00B51B96" w:rsidRPr="006C5A7E" w:rsidRDefault="00B51B96" w:rsidP="006B51FB">
      <w:pPr>
        <w:pStyle w:val="Base"/>
      </w:pPr>
    </w:p>
    <w:p w:rsidR="00B51B96" w:rsidRPr="00EE10D5" w:rsidRDefault="00B51B96" w:rsidP="006B51FB">
      <w:pPr>
        <w:pStyle w:val="Rule"/>
      </w:pPr>
      <w:r w:rsidRPr="00EE10D5">
        <w:t>15A NCAC 02S .0509</w:t>
      </w:r>
      <w:r w:rsidRPr="00CA314F">
        <w:tab/>
      </w:r>
      <w:r w:rsidRPr="00EE10D5">
        <w:t>NO FURTHER ACTION CRITERIA</w:t>
      </w:r>
    </w:p>
    <w:p w:rsidR="00B51B96" w:rsidRPr="00EE10D5" w:rsidRDefault="00B51B96" w:rsidP="006B51FB">
      <w:pPr>
        <w:pStyle w:val="Paragraph"/>
      </w:pPr>
      <w:r w:rsidRPr="00EE10D5">
        <w:t xml:space="preserve">(a)  </w:t>
      </w:r>
      <w:r w:rsidRPr="00EE10D5">
        <w:rPr>
          <w:u w:val="single"/>
        </w:rPr>
        <w:t>A "No Further Action" notice documents the Division's decision that the site has been assessed and remediated, and that the site conditions pose no unacceptable risks as long as the recorded land-use restrictions are maintained.</w:t>
      </w:r>
      <w:r w:rsidRPr="00EE10D5">
        <w:t xml:space="preserve"> The Division shall issue a "No Further Action" </w:t>
      </w:r>
      <w:r w:rsidRPr="00EE10D5">
        <w:rPr>
          <w:u w:val="single"/>
        </w:rPr>
        <w:t>notice</w:t>
      </w:r>
      <w:r w:rsidRPr="00EE10D5">
        <w:t xml:space="preserve"> </w:t>
      </w:r>
      <w:r w:rsidRPr="00EE10D5">
        <w:rPr>
          <w:strike/>
        </w:rPr>
        <w:t>letter</w:t>
      </w:r>
      <w:r w:rsidRPr="00EE10D5">
        <w:t xml:space="preserve"> if each of the following criteria is met:</w:t>
      </w:r>
    </w:p>
    <w:p w:rsidR="00B51B96" w:rsidRPr="00EE10D5" w:rsidRDefault="00B51B96" w:rsidP="006B51FB">
      <w:pPr>
        <w:pStyle w:val="SubParagraph"/>
        <w:tabs>
          <w:tab w:val="clear" w:pos="1800"/>
        </w:tabs>
      </w:pPr>
      <w:r w:rsidRPr="00EE10D5">
        <w:t>(1)</w:t>
      </w:r>
      <w:r w:rsidRPr="00CA314F">
        <w:tab/>
      </w:r>
      <w:r w:rsidRPr="00EE10D5">
        <w:rPr>
          <w:u w:val="single"/>
        </w:rPr>
        <w:t>risk-based</w:t>
      </w:r>
      <w:r w:rsidRPr="00EE10D5">
        <w:t xml:space="preserve"> </w:t>
      </w:r>
      <w:proofErr w:type="spellStart"/>
      <w:r w:rsidRPr="00EE10D5">
        <w:rPr>
          <w:strike/>
        </w:rPr>
        <w:t>Risk-based</w:t>
      </w:r>
      <w:proofErr w:type="spellEnd"/>
      <w:r w:rsidRPr="00EE10D5">
        <w:t xml:space="preserve"> screening levels or site-specific target levels for each chemical of concern have been achieved, and, if applicable, plant and animal receptors and their habitats have been </w:t>
      </w:r>
      <w:r w:rsidRPr="00EE10D5">
        <w:rPr>
          <w:u w:val="single"/>
        </w:rPr>
        <w:t>protected;</w:t>
      </w:r>
      <w:r w:rsidRPr="00EE10D5">
        <w:t xml:space="preserve"> </w:t>
      </w:r>
      <w:r w:rsidRPr="00EE10D5">
        <w:rPr>
          <w:strike/>
        </w:rPr>
        <w:t>protected.</w:t>
      </w:r>
    </w:p>
    <w:p w:rsidR="00B51B96" w:rsidRPr="00EE10D5" w:rsidRDefault="00B51B96" w:rsidP="006B51FB">
      <w:pPr>
        <w:pStyle w:val="SubParagraph"/>
        <w:tabs>
          <w:tab w:val="clear" w:pos="1800"/>
        </w:tabs>
      </w:pPr>
      <w:r w:rsidRPr="00EE10D5">
        <w:t>(2)</w:t>
      </w:r>
      <w:r w:rsidRPr="00CA314F">
        <w:tab/>
      </w:r>
      <w:r w:rsidRPr="00EE10D5">
        <w:rPr>
          <w:strike/>
        </w:rPr>
        <w:t>The stability</w:t>
      </w:r>
      <w:r w:rsidRPr="00EE10D5">
        <w:t xml:space="preserve"> </w:t>
      </w:r>
      <w:r w:rsidRPr="00EE10D5">
        <w:rPr>
          <w:u w:val="single"/>
        </w:rPr>
        <w:t>monitoring</w:t>
      </w:r>
      <w:r w:rsidRPr="00EE10D5">
        <w:t xml:space="preserve"> of the </w:t>
      </w:r>
      <w:r w:rsidRPr="00EE10D5">
        <w:rPr>
          <w:u w:val="single"/>
        </w:rPr>
        <w:t>groundwater</w:t>
      </w:r>
      <w:r w:rsidRPr="00EE10D5">
        <w:t xml:space="preserve"> plume </w:t>
      </w:r>
      <w:r w:rsidRPr="00EE10D5">
        <w:rPr>
          <w:u w:val="single"/>
        </w:rPr>
        <w:t>for</w:t>
      </w:r>
      <w:r w:rsidRPr="00EE10D5">
        <w:t xml:space="preserve"> </w:t>
      </w:r>
      <w:r w:rsidRPr="00EE10D5">
        <w:rPr>
          <w:strike/>
        </w:rPr>
        <w:t>has been verified by a monitoring period of</w:t>
      </w:r>
      <w:r w:rsidRPr="00EE10D5">
        <w:t xml:space="preserve"> at least one year </w:t>
      </w:r>
      <w:r w:rsidRPr="00EE10D5">
        <w:rPr>
          <w:u w:val="single"/>
        </w:rPr>
        <w:t>following a complete site characterization as described in 15A NCAC 02S .0504 shows that the plume is not expanding, and concentrations of chemicals of concern in groundwater exhibit a stable or decreasing trend based on all available data representative of the entirety of the groundwater plume;</w:t>
      </w:r>
      <w:r w:rsidRPr="00EE10D5">
        <w:t xml:space="preserve"> </w:t>
      </w:r>
      <w:r w:rsidRPr="00EE10D5">
        <w:rPr>
          <w:strike/>
        </w:rPr>
        <w:t>after achievement of the goals set forth in the remedial action plan;</w:t>
      </w:r>
      <w:r w:rsidRPr="00EE10D5">
        <w:t xml:space="preserve"> and</w:t>
      </w:r>
    </w:p>
    <w:p w:rsidR="00B51B96" w:rsidRPr="00EE10D5" w:rsidRDefault="00B51B96" w:rsidP="006B51FB">
      <w:pPr>
        <w:pStyle w:val="SubParagraph"/>
        <w:tabs>
          <w:tab w:val="clear" w:pos="1800"/>
        </w:tabs>
      </w:pPr>
      <w:r w:rsidRPr="00EE10D5">
        <w:t>(3)</w:t>
      </w:r>
      <w:r w:rsidRPr="00CA314F">
        <w:tab/>
      </w:r>
      <w:r w:rsidRPr="00EE10D5">
        <w:rPr>
          <w:u w:val="single"/>
        </w:rPr>
        <w:t>all</w:t>
      </w:r>
      <w:r w:rsidRPr="00EE10D5">
        <w:t xml:space="preserve"> </w:t>
      </w:r>
      <w:proofErr w:type="spellStart"/>
      <w:r w:rsidRPr="00EE10D5">
        <w:rPr>
          <w:strike/>
        </w:rPr>
        <w:t>All</w:t>
      </w:r>
      <w:proofErr w:type="spellEnd"/>
      <w:r w:rsidRPr="00EE10D5">
        <w:t xml:space="preserve"> required land-use restrictions and notices </w:t>
      </w:r>
      <w:r w:rsidRPr="00EE10D5">
        <w:rPr>
          <w:u w:val="single"/>
        </w:rPr>
        <w:t>pursuant to G.S. 143-215.104M</w:t>
      </w:r>
      <w:r w:rsidRPr="00EE10D5">
        <w:t xml:space="preserve"> have been </w:t>
      </w:r>
      <w:r w:rsidRPr="00EE10D5">
        <w:rPr>
          <w:u w:val="single"/>
        </w:rPr>
        <w:t xml:space="preserve">filed </w:t>
      </w:r>
      <w:r w:rsidRPr="00EE10D5">
        <w:rPr>
          <w:u w:val="single"/>
        </w:rPr>
        <w:t>in the office of the register of deeds of the county or counties in which the property described is located.</w:t>
      </w:r>
      <w:r w:rsidRPr="00EE10D5">
        <w:t xml:space="preserve"> </w:t>
      </w:r>
      <w:r w:rsidRPr="00EE10D5">
        <w:rPr>
          <w:strike/>
        </w:rPr>
        <w:t>recorded.</w:t>
      </w:r>
    </w:p>
    <w:p w:rsidR="00B51B96" w:rsidRPr="00EE10D5" w:rsidRDefault="00B51B96" w:rsidP="006B51FB">
      <w:pPr>
        <w:pStyle w:val="Paragraph"/>
      </w:pPr>
      <w:r w:rsidRPr="00EE10D5">
        <w:t xml:space="preserve">(b)  The Division shall not issue a "No Further Action" </w:t>
      </w:r>
      <w:r w:rsidRPr="00EE10D5">
        <w:rPr>
          <w:u w:val="single"/>
        </w:rPr>
        <w:t>notice</w:t>
      </w:r>
      <w:r w:rsidRPr="00EE10D5">
        <w:t xml:space="preserve"> </w:t>
      </w:r>
      <w:r w:rsidRPr="00EE10D5">
        <w:rPr>
          <w:strike/>
        </w:rPr>
        <w:t>letter</w:t>
      </w:r>
      <w:r w:rsidRPr="00EE10D5">
        <w:t xml:space="preserve"> if the Division has determined that it is technically impracticable </w:t>
      </w:r>
      <w:r w:rsidRPr="00EE10D5">
        <w:rPr>
          <w:u w:val="single"/>
        </w:rPr>
        <w:t>pursuant to 15A NCAC 02S .0507</w:t>
      </w:r>
      <w:r w:rsidRPr="00EE10D5">
        <w:t xml:space="preserve"> to remediate the site to risk-based screening levels or site-specific target levels.</w:t>
      </w:r>
    </w:p>
    <w:p w:rsidR="00B51B96" w:rsidRPr="00EE10D5" w:rsidRDefault="00B51B96" w:rsidP="006B51FB">
      <w:pPr>
        <w:pStyle w:val="Paragraph"/>
      </w:pPr>
      <w:r w:rsidRPr="00EE10D5">
        <w:t xml:space="preserve">(c)  If site conditions change or additional information becomes available to the Division to indicate that the "No Further Action" </w:t>
      </w:r>
      <w:r w:rsidRPr="00EE10D5">
        <w:rPr>
          <w:u w:val="single"/>
        </w:rPr>
        <w:t>notice</w:t>
      </w:r>
      <w:r w:rsidRPr="00EE10D5">
        <w:t xml:space="preserve"> </w:t>
      </w:r>
      <w:r w:rsidRPr="00EE10D5">
        <w:rPr>
          <w:strike/>
        </w:rPr>
        <w:t>letter</w:t>
      </w:r>
      <w:r w:rsidRPr="00EE10D5">
        <w:t xml:space="preserve"> no longer applies, the site poses an unacceptable risk to human health, </w:t>
      </w:r>
      <w:r w:rsidRPr="00EE10D5">
        <w:rPr>
          <w:u w:val="single"/>
        </w:rPr>
        <w:t>safety,</w:t>
      </w:r>
      <w:r w:rsidRPr="00EE10D5">
        <w:t xml:space="preserve"> </w:t>
      </w:r>
      <w:r w:rsidRPr="00EE10D5">
        <w:rPr>
          <w:strike/>
        </w:rPr>
        <w:t>safety</w:t>
      </w:r>
      <w:r w:rsidRPr="00EE10D5">
        <w:t xml:space="preserve"> or the environment, or the land-use restrictions imposed in accordance with G.S. 143-215.104M are violated, the Division may rescind the "No Further Action" </w:t>
      </w:r>
      <w:r w:rsidRPr="00EE10D5">
        <w:rPr>
          <w:u w:val="single"/>
        </w:rPr>
        <w:t>notice</w:t>
      </w:r>
      <w:r w:rsidRPr="00EE10D5">
        <w:t xml:space="preserve"> </w:t>
      </w:r>
      <w:r w:rsidRPr="00EE10D5">
        <w:rPr>
          <w:strike/>
        </w:rPr>
        <w:t>letter</w:t>
      </w:r>
      <w:r w:rsidRPr="00EE10D5">
        <w:t xml:space="preserve"> and require further remedial action at the site.</w:t>
      </w:r>
    </w:p>
    <w:p w:rsidR="00B51B96" w:rsidRPr="00EE10D5" w:rsidRDefault="00B51B96" w:rsidP="006B51FB">
      <w:pPr>
        <w:pStyle w:val="Base"/>
      </w:pPr>
    </w:p>
    <w:p w:rsidR="00B51B96" w:rsidRPr="00EE10D5" w:rsidRDefault="00B51B96" w:rsidP="00B51B96">
      <w:pPr>
        <w:pStyle w:val="HistoryAuthority"/>
      </w:pPr>
      <w:r w:rsidRPr="00EE10D5">
        <w:t xml:space="preserve">Authority G.S. 143-215.104D; </w:t>
      </w:r>
      <w:r w:rsidRPr="00EE10D5">
        <w:rPr>
          <w:u w:val="single"/>
        </w:rPr>
        <w:t>143-215.104M;</w:t>
      </w:r>
      <w:r w:rsidRPr="00EE10D5">
        <w:t xml:space="preserve"> </w:t>
      </w:r>
      <w:r w:rsidRPr="00EE10D5">
        <w:rPr>
          <w:strike/>
        </w:rPr>
        <w:t>150B-21.2</w:t>
      </w:r>
      <w:r>
        <w:rPr>
          <w:strike/>
        </w:rPr>
        <w:t>.</w:t>
      </w:r>
    </w:p>
    <w:p w:rsidR="00B51B96" w:rsidRPr="00A745D1" w:rsidRDefault="00B51B96" w:rsidP="006B51FB">
      <w:pPr>
        <w:pStyle w:val="Base"/>
      </w:pPr>
    </w:p>
    <w:p w:rsidR="00D52FD0" w:rsidRDefault="00D52FD0" w:rsidP="00B51B96">
      <w:pPr>
        <w:pStyle w:val="Base"/>
        <w:pBdr>
          <w:top w:val="single" w:sz="18" w:space="1" w:color="auto"/>
        </w:pBdr>
      </w:pPr>
    </w:p>
    <w:p w:rsidR="00B51B96" w:rsidRDefault="00B51B96">
      <w:pPr>
        <w:pStyle w:val="Chapter"/>
      </w:pPr>
      <w:r>
        <w:t>TITLE 21 – OCCUPATIONAL LICENSING BOARDS AND COMMISSIONS</w:t>
      </w:r>
    </w:p>
    <w:p w:rsidR="00B51B96" w:rsidRDefault="00B51B96" w:rsidP="006B51FB"/>
    <w:p w:rsidR="00B51B96" w:rsidRPr="009B3589" w:rsidRDefault="00B51B96" w:rsidP="006B51FB">
      <w:pPr>
        <w:pStyle w:val="Chapter"/>
      </w:pPr>
      <w:r>
        <w:t>CHAPTER 16 – BOARD OF DENTAL EXAMINERS</w:t>
      </w:r>
    </w:p>
    <w:p w:rsidR="00B51B96" w:rsidRDefault="00B51B96">
      <w:pPr>
        <w:pStyle w:val="Base"/>
      </w:pPr>
    </w:p>
    <w:p w:rsidR="00B51B96" w:rsidRDefault="00B51B96">
      <w:pPr>
        <w:pStyle w:val="Paragraph"/>
        <w:rPr>
          <w:i/>
          <w:iCs/>
        </w:rPr>
      </w:pPr>
      <w:r>
        <w:rPr>
          <w:b/>
          <w:bCs/>
          <w:i/>
          <w:iCs/>
        </w:rPr>
        <w:t>Notice</w:t>
      </w:r>
      <w:r>
        <w:rPr>
          <w:i/>
          <w:iCs/>
        </w:rPr>
        <w:t xml:space="preserve"> is hereby given in accordance with G.S. 150B-21.2 that the Board of Dental Examiners intends to amend the rules cited as 21 NCAC 16Q .0202, .0204, .0206, .0207, .0301, .0302, .0304-.0306, .0404-.0408, .0501, .0503 and repeal the rule cited as 21 NCAC 16Q .0502.</w:t>
      </w:r>
    </w:p>
    <w:p w:rsidR="00B51B96" w:rsidRDefault="00B51B96">
      <w:pPr>
        <w:pStyle w:val="Base"/>
      </w:pPr>
    </w:p>
    <w:p w:rsidR="00B51B96" w:rsidRPr="001969BD" w:rsidRDefault="00B51B96">
      <w:pPr>
        <w:pStyle w:val="Base"/>
        <w:rPr>
          <w:i/>
        </w:rPr>
      </w:pPr>
      <w:r w:rsidRPr="001969BD">
        <w:rPr>
          <w:i/>
        </w:rPr>
        <w:t>Pursuant to G.S. 150B-21.17, the Codifier has determined it impractical to publish the text of rules proposed for repeal unless the agency requests otherwise.  The text of the rule(s) are available on the OAH website at http://reports.oah.state.nc.us/ncac.asp.</w:t>
      </w:r>
    </w:p>
    <w:p w:rsidR="00B51B96" w:rsidRDefault="00B51B96">
      <w:pPr>
        <w:pStyle w:val="Base"/>
      </w:pPr>
    </w:p>
    <w:p w:rsidR="00B51B96" w:rsidRPr="0010674A" w:rsidRDefault="00B51B96" w:rsidP="006B51FB">
      <w:pPr>
        <w:pStyle w:val="Paragraph"/>
        <w:rPr>
          <w:i/>
        </w:rPr>
      </w:pPr>
      <w:r>
        <w:rPr>
          <w:b/>
        </w:rPr>
        <w:t xml:space="preserve">Link to agency website pursuant to G.S. 150B-19.1(c):  </w:t>
      </w:r>
      <w:r>
        <w:rPr>
          <w:i/>
        </w:rPr>
        <w:t>www.ncdentalboard.org</w:t>
      </w:r>
    </w:p>
    <w:p w:rsidR="00B51B96" w:rsidRDefault="00B51B96" w:rsidP="006B51FB">
      <w:pPr>
        <w:pStyle w:val="Paragraph"/>
        <w:rPr>
          <w:b/>
        </w:rPr>
      </w:pPr>
    </w:p>
    <w:p w:rsidR="00B51B96" w:rsidRPr="00255DEE" w:rsidRDefault="00B51B96">
      <w:pPr>
        <w:pStyle w:val="Paragraph"/>
        <w:rPr>
          <w:i/>
        </w:rPr>
      </w:pPr>
      <w:r>
        <w:rPr>
          <w:b/>
          <w:bCs/>
        </w:rPr>
        <w:t xml:space="preserve">Proposed Effective Date: </w:t>
      </w:r>
      <w:r>
        <w:rPr>
          <w:i/>
          <w:iCs/>
        </w:rPr>
        <w:t xml:space="preserve"> June 1, 2018</w:t>
      </w:r>
    </w:p>
    <w:p w:rsidR="00B51B96" w:rsidRDefault="00B51B96">
      <w:pPr>
        <w:pStyle w:val="Base"/>
      </w:pPr>
    </w:p>
    <w:p w:rsidR="00B51B96" w:rsidRDefault="00B51B96" w:rsidP="006B51FB">
      <w:pPr>
        <w:pStyle w:val="Paragraph"/>
      </w:pPr>
      <w:r>
        <w:rPr>
          <w:b/>
          <w:bCs/>
        </w:rPr>
        <w:t>Public Hearing</w:t>
      </w:r>
      <w:r>
        <w:t>:</w:t>
      </w:r>
    </w:p>
    <w:p w:rsidR="00B51B96" w:rsidRPr="0010674A" w:rsidRDefault="00B51B96" w:rsidP="006B51FB">
      <w:pPr>
        <w:pStyle w:val="Paragraph"/>
        <w:rPr>
          <w:i/>
        </w:rPr>
      </w:pPr>
      <w:r>
        <w:rPr>
          <w:b/>
          <w:bCs/>
        </w:rPr>
        <w:t xml:space="preserve">Date:  </w:t>
      </w:r>
      <w:r>
        <w:rPr>
          <w:bCs/>
          <w:i/>
        </w:rPr>
        <w:t>March 8, 2018</w:t>
      </w:r>
    </w:p>
    <w:p w:rsidR="00B51B96" w:rsidRPr="0010674A" w:rsidRDefault="00B51B96" w:rsidP="006B51FB">
      <w:pPr>
        <w:pStyle w:val="Paragraph"/>
        <w:rPr>
          <w:i/>
        </w:rPr>
      </w:pPr>
      <w:r>
        <w:rPr>
          <w:b/>
          <w:bCs/>
        </w:rPr>
        <w:t xml:space="preserve">Time:  </w:t>
      </w:r>
      <w:r>
        <w:rPr>
          <w:bCs/>
          <w:i/>
        </w:rPr>
        <w:t>6:30 p.m.</w:t>
      </w:r>
    </w:p>
    <w:p w:rsidR="00B51B96" w:rsidRPr="005558E0" w:rsidRDefault="00B51B96" w:rsidP="006B51FB">
      <w:pPr>
        <w:pStyle w:val="Paragraph"/>
        <w:rPr>
          <w:bCs/>
          <w:i/>
        </w:rPr>
      </w:pPr>
      <w:r>
        <w:rPr>
          <w:b/>
          <w:bCs/>
        </w:rPr>
        <w:t xml:space="preserve">Location:  </w:t>
      </w:r>
      <w:r>
        <w:rPr>
          <w:bCs/>
          <w:i/>
        </w:rPr>
        <w:t>2000 Perimeter Park Drive, Suite 160, Morrisville, NC 27560</w:t>
      </w:r>
    </w:p>
    <w:p w:rsidR="00B51B96" w:rsidRDefault="00B51B96" w:rsidP="006B51FB">
      <w:pPr>
        <w:pStyle w:val="Base"/>
      </w:pPr>
    </w:p>
    <w:p w:rsidR="00B51B96" w:rsidRDefault="00B51B96">
      <w:pPr>
        <w:pStyle w:val="Paragraph"/>
        <w:rPr>
          <w:i/>
          <w:iCs/>
        </w:rPr>
      </w:pPr>
      <w:r>
        <w:rPr>
          <w:b/>
          <w:bCs/>
        </w:rPr>
        <w:t>Reason for Proposed Action:</w:t>
      </w:r>
      <w:r>
        <w:t xml:space="preserve">  </w:t>
      </w:r>
      <w:r>
        <w:rPr>
          <w:i/>
          <w:iCs/>
        </w:rPr>
        <w:t>The North Carolina State Board of Dental Examiners proposes to establish permits for itinerant (mobile) moderate conscious sedation and itinerant (mobile) moderate pediatric conscious sedation and set forth the requirements for each of these permits.  Additional amendments would adjust the fees for inspections and renewals related to the permits covered by Subchapter 16Q.  The Board is also proposing amendments to ensure consistency across Subchapter 16Q, including the repeal of 21 NCAC 16Q .0502.</w:t>
      </w:r>
    </w:p>
    <w:p w:rsidR="00B51B96" w:rsidRDefault="00B51B96">
      <w:pPr>
        <w:pStyle w:val="Paragraph"/>
        <w:rPr>
          <w:i/>
          <w:iCs/>
        </w:rPr>
      </w:pPr>
    </w:p>
    <w:p w:rsidR="00B51B96" w:rsidRDefault="00B51B96" w:rsidP="006B51FB">
      <w:pPr>
        <w:pStyle w:val="Paragraph"/>
        <w:rPr>
          <w:i/>
          <w:iCs/>
        </w:rPr>
      </w:pPr>
      <w:r>
        <w:rPr>
          <w:b/>
          <w:bCs/>
        </w:rPr>
        <w:t xml:space="preserve">Comments may be submitted to:  </w:t>
      </w:r>
      <w:r>
        <w:rPr>
          <w:i/>
          <w:iCs/>
        </w:rPr>
        <w:t>Bobby D. White, Esq., 2000 Perimeter Park Drive, Suite 160, Morrisville, NC 27560</w:t>
      </w:r>
    </w:p>
    <w:p w:rsidR="00B51B96" w:rsidRDefault="00B51B96" w:rsidP="006B51FB">
      <w:pPr>
        <w:pStyle w:val="Paragraph"/>
        <w:rPr>
          <w:i/>
          <w:iCs/>
        </w:rPr>
      </w:pPr>
    </w:p>
    <w:p w:rsidR="00B51B96" w:rsidRPr="005558E0" w:rsidRDefault="00B51B96" w:rsidP="006B51FB">
      <w:pPr>
        <w:pStyle w:val="Paragraph"/>
        <w:rPr>
          <w:i/>
        </w:rPr>
      </w:pPr>
      <w:r>
        <w:rPr>
          <w:b/>
          <w:iCs/>
        </w:rPr>
        <w:lastRenderedPageBreak/>
        <w:t xml:space="preserve">Comment period ends:  </w:t>
      </w:r>
      <w:r>
        <w:rPr>
          <w:i/>
          <w:iCs/>
        </w:rPr>
        <w:t>April 16, 2018</w:t>
      </w:r>
    </w:p>
    <w:p w:rsidR="00B51B96" w:rsidRDefault="00B51B96">
      <w:pPr>
        <w:pStyle w:val="Paragraph"/>
      </w:pPr>
    </w:p>
    <w:p w:rsidR="00B51B96" w:rsidRPr="006D6687" w:rsidRDefault="00B51B96" w:rsidP="006B51F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51B96" w:rsidRDefault="00B51B96" w:rsidP="006B51FB">
      <w:pPr>
        <w:pStyle w:val="Paragraph"/>
      </w:pPr>
    </w:p>
    <w:p w:rsidR="00B51B96" w:rsidRPr="00D30C7E" w:rsidRDefault="00B51B96" w:rsidP="006B51FB">
      <w:pPr>
        <w:pStyle w:val="Paragraph"/>
        <w:rPr>
          <w:b/>
        </w:rPr>
      </w:pPr>
      <w:r w:rsidRPr="00D30C7E">
        <w:rPr>
          <w:b/>
        </w:rPr>
        <w:t>Fiscal impact (check all that apply).</w:t>
      </w:r>
    </w:p>
    <w:p w:rsidR="00B51B96" w:rsidRPr="00D30C7E" w:rsidRDefault="00B51B96" w:rsidP="006B51F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r>
      <w:r w:rsidRPr="00D30C7E">
        <w:rPr>
          <w:b/>
        </w:rPr>
        <w:t>State funds affected</w:t>
      </w:r>
    </w:p>
    <w:p w:rsidR="00B51B96" w:rsidRPr="00D30C7E" w:rsidRDefault="00B51B96" w:rsidP="006B51F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r>
      <w:r w:rsidRPr="00D30C7E">
        <w:rPr>
          <w:b/>
        </w:rPr>
        <w:t>Environmental permitting of DOT affected</w:t>
      </w:r>
    </w:p>
    <w:p w:rsidR="00B51B96" w:rsidRPr="00D30C7E" w:rsidRDefault="00B51B96" w:rsidP="006B51FB">
      <w:pPr>
        <w:pStyle w:val="Paragraph"/>
        <w:rPr>
          <w:b/>
        </w:rPr>
      </w:pPr>
      <w:r>
        <w:rPr>
          <w:b/>
        </w:rPr>
        <w:tab/>
      </w:r>
      <w:r w:rsidRPr="00D30C7E">
        <w:rPr>
          <w:b/>
        </w:rPr>
        <w:t>Analysis submitted to Board of Transportation</w:t>
      </w:r>
    </w:p>
    <w:p w:rsidR="00B51B96" w:rsidRPr="00D30C7E" w:rsidRDefault="00B51B96" w:rsidP="006B51FB">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r>
      <w:r w:rsidRPr="00D30C7E">
        <w:rPr>
          <w:b/>
        </w:rPr>
        <w:t>Local funds affected</w:t>
      </w:r>
    </w:p>
    <w:p w:rsidR="00B51B96" w:rsidRDefault="00B51B96" w:rsidP="006B51FB">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51B96" w:rsidRPr="00D30C7E" w:rsidRDefault="00B51B96" w:rsidP="006B51FB">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t>Approved by OSBM</w:t>
      </w:r>
    </w:p>
    <w:p w:rsidR="00B51B96" w:rsidRDefault="00B51B96" w:rsidP="006B51FB">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576EA7">
        <w:rPr>
          <w:b/>
        </w:rPr>
      </w:r>
      <w:r w:rsidR="00576EA7">
        <w:rPr>
          <w:b/>
        </w:rPr>
        <w:fldChar w:fldCharType="separate"/>
      </w:r>
      <w:r>
        <w:rPr>
          <w:b/>
        </w:rPr>
        <w:fldChar w:fldCharType="end"/>
      </w:r>
      <w:r>
        <w:rPr>
          <w:b/>
        </w:rPr>
        <w:tab/>
        <w:t>No fiscal note required by G.S. 150B-21.4</w:t>
      </w:r>
    </w:p>
    <w:p w:rsidR="00B51B96" w:rsidRDefault="00B51B96" w:rsidP="006B51FB">
      <w:pPr>
        <w:pStyle w:val="Paragraph"/>
      </w:pPr>
    </w:p>
    <w:p w:rsidR="00B51B96" w:rsidRDefault="00B51B96" w:rsidP="006B51FB">
      <w:pPr>
        <w:pStyle w:val="Section"/>
      </w:pPr>
      <w:r>
        <w:t>SECTION .0200 - GENERAL ANESTHESIA</w:t>
      </w:r>
    </w:p>
    <w:p w:rsidR="00B51B96" w:rsidRPr="001A4157" w:rsidRDefault="00B51B96" w:rsidP="006B51FB">
      <w:pPr>
        <w:pStyle w:val="Base"/>
      </w:pPr>
    </w:p>
    <w:p w:rsidR="00B51B96" w:rsidRPr="001A4157" w:rsidRDefault="00B51B96" w:rsidP="006B51FB">
      <w:pPr>
        <w:pStyle w:val="Rule"/>
      </w:pPr>
      <w:r w:rsidRPr="001A4157">
        <w:t>21 NCAC 16Q .0202</w:t>
      </w:r>
      <w:r w:rsidRPr="001A4157">
        <w:tab/>
        <w:t>GENERAL ANESTHESIA EQUIPMENT AND CLINICAL REQUIREMENTS</w:t>
      </w:r>
    </w:p>
    <w:p w:rsidR="00B51B96" w:rsidRPr="001A4157" w:rsidRDefault="00B51B96" w:rsidP="006B51FB">
      <w:pPr>
        <w:pStyle w:val="Paragraph"/>
        <w:rPr>
          <w:b/>
        </w:rPr>
      </w:pPr>
      <w:r w:rsidRPr="001A4157">
        <w:t>(a)  A dentist administering general anesthesia shall be responsible to ensure that the facility where the general anesthesia is administered meets the following requirements:</w:t>
      </w:r>
    </w:p>
    <w:p w:rsidR="00B51B96" w:rsidRPr="001A4157" w:rsidRDefault="00B51B96" w:rsidP="006B51FB">
      <w:pPr>
        <w:pStyle w:val="SubParagraph"/>
        <w:tabs>
          <w:tab w:val="clear" w:pos="1800"/>
        </w:tabs>
      </w:pPr>
      <w:bookmarkStart w:id="3" w:name="_Hlk504460768"/>
      <w:r w:rsidRPr="001A4157">
        <w:t>(1)</w:t>
      </w:r>
      <w:r w:rsidRPr="001A4157">
        <w:tab/>
        <w:t>The facility shall be equipped with the following:</w:t>
      </w:r>
    </w:p>
    <w:p w:rsidR="00B51B96" w:rsidRPr="001A4157" w:rsidRDefault="00B51B96" w:rsidP="006B51FB">
      <w:pPr>
        <w:pStyle w:val="Part"/>
        <w:tabs>
          <w:tab w:val="clear" w:pos="2520"/>
        </w:tabs>
      </w:pPr>
      <w:r w:rsidRPr="001A4157">
        <w:t>(A)</w:t>
      </w:r>
      <w:r w:rsidRPr="001A4157">
        <w:tab/>
        <w:t xml:space="preserve">an </w:t>
      </w:r>
      <w:proofErr w:type="spellStart"/>
      <w:r w:rsidRPr="001A4157">
        <w:t>operatory</w:t>
      </w:r>
      <w:proofErr w:type="spellEnd"/>
      <w:r w:rsidRPr="001A4157">
        <w:t xml:space="preserve"> of size and design to permit access of emergency equipment and personnel and to permit emergency management;</w:t>
      </w:r>
    </w:p>
    <w:p w:rsidR="00B51B96" w:rsidRPr="001A4157" w:rsidRDefault="00B51B96" w:rsidP="006B51FB">
      <w:pPr>
        <w:pStyle w:val="Part"/>
        <w:tabs>
          <w:tab w:val="clear" w:pos="2520"/>
        </w:tabs>
      </w:pPr>
      <w:r w:rsidRPr="001A4157">
        <w:t>(B)</w:t>
      </w:r>
      <w:r w:rsidRPr="001A4157">
        <w:tab/>
        <w:t xml:space="preserve">a CPR board or </w:t>
      </w:r>
      <w:r w:rsidRPr="001A4157">
        <w:rPr>
          <w:u w:val="single"/>
        </w:rPr>
        <w:t>a</w:t>
      </w:r>
      <w:r w:rsidRPr="001A4157">
        <w:t xml:space="preserve"> dental chair without enhancements, suitable for providing emergency treatment;</w:t>
      </w:r>
    </w:p>
    <w:p w:rsidR="00B51B96" w:rsidRPr="001A4157" w:rsidRDefault="00B51B96" w:rsidP="006B51FB">
      <w:pPr>
        <w:pStyle w:val="Part"/>
        <w:tabs>
          <w:tab w:val="clear" w:pos="2520"/>
        </w:tabs>
      </w:pPr>
      <w:r w:rsidRPr="001A4157">
        <w:t>(C)</w:t>
      </w:r>
      <w:r w:rsidRPr="001A4157">
        <w:tab/>
        <w:t>lighting as necessary for specific procedures and back-up lighting; and</w:t>
      </w:r>
    </w:p>
    <w:p w:rsidR="00B51B96" w:rsidRPr="001A4157" w:rsidRDefault="00B51B96" w:rsidP="006B51FB">
      <w:pPr>
        <w:pStyle w:val="Part"/>
        <w:tabs>
          <w:tab w:val="clear" w:pos="2520"/>
        </w:tabs>
      </w:pPr>
      <w:r w:rsidRPr="001A4157">
        <w:t>(D)</w:t>
      </w:r>
      <w:r w:rsidRPr="001A4157">
        <w:tab/>
        <w:t>suction equipment as necessary for specific procedures, including non-electrical back-up suction;</w:t>
      </w:r>
    </w:p>
    <w:p w:rsidR="00B51B96" w:rsidRPr="001A4157" w:rsidRDefault="00B51B96" w:rsidP="006B51FB">
      <w:pPr>
        <w:pStyle w:val="Part"/>
        <w:tabs>
          <w:tab w:val="clear" w:pos="2520"/>
        </w:tabs>
      </w:pPr>
      <w:r w:rsidRPr="001A4157">
        <w:t>(E)</w:t>
      </w:r>
      <w:r w:rsidRPr="001A4157">
        <w:tab/>
        <w:t>positive pressure oxygen delivery system, including full face masks for small, medium, and large patients, and back-up E-cylinder portable oxygen tank apart from the central system;</w:t>
      </w:r>
    </w:p>
    <w:p w:rsidR="00B51B96" w:rsidRPr="001A4157" w:rsidRDefault="00B51B96" w:rsidP="006B51FB">
      <w:pPr>
        <w:pStyle w:val="Part"/>
        <w:tabs>
          <w:tab w:val="clear" w:pos="2520"/>
        </w:tabs>
      </w:pPr>
      <w:r w:rsidRPr="001A4157">
        <w:t>(F)</w:t>
      </w:r>
      <w:r w:rsidRPr="001A4157">
        <w:tab/>
        <w:t>small, medium, and large oral and nasal airways;</w:t>
      </w:r>
    </w:p>
    <w:p w:rsidR="00B51B96" w:rsidRPr="001A4157" w:rsidRDefault="00B51B96" w:rsidP="006B51FB">
      <w:pPr>
        <w:pStyle w:val="Part"/>
        <w:tabs>
          <w:tab w:val="clear" w:pos="2520"/>
        </w:tabs>
      </w:pPr>
      <w:r w:rsidRPr="001A4157">
        <w:t>(G)</w:t>
      </w:r>
      <w:r w:rsidRPr="001A4157">
        <w:tab/>
        <w:t>blood pressure monitoring device;</w:t>
      </w:r>
    </w:p>
    <w:p w:rsidR="00B51B96" w:rsidRPr="001A4157" w:rsidRDefault="00B51B96" w:rsidP="006B51FB">
      <w:pPr>
        <w:pStyle w:val="Part"/>
        <w:tabs>
          <w:tab w:val="clear" w:pos="2520"/>
        </w:tabs>
      </w:pPr>
      <w:r w:rsidRPr="001A4157">
        <w:t>(H)</w:t>
      </w:r>
      <w:r w:rsidRPr="001A4157">
        <w:tab/>
        <w:t>EKG monitor; electrocardiograph;</w:t>
      </w:r>
    </w:p>
    <w:p w:rsidR="00B51B96" w:rsidRPr="001A4157" w:rsidRDefault="00B51B96" w:rsidP="006B51FB">
      <w:pPr>
        <w:pStyle w:val="Part"/>
        <w:tabs>
          <w:tab w:val="clear" w:pos="2520"/>
        </w:tabs>
      </w:pPr>
      <w:r w:rsidRPr="001A4157">
        <w:t>(I)</w:t>
      </w:r>
      <w:r w:rsidRPr="001A4157">
        <w:tab/>
        <w:t>pulse oximeter;</w:t>
      </w:r>
    </w:p>
    <w:p w:rsidR="00B51B96" w:rsidRPr="001A4157" w:rsidRDefault="00B51B96" w:rsidP="006B51FB">
      <w:pPr>
        <w:pStyle w:val="Part"/>
        <w:tabs>
          <w:tab w:val="clear" w:pos="2520"/>
        </w:tabs>
      </w:pPr>
      <w:r w:rsidRPr="001A4157">
        <w:t>(J)</w:t>
      </w:r>
      <w:r w:rsidRPr="001A4157">
        <w:tab/>
      </w:r>
      <w:r w:rsidRPr="001A4157">
        <w:rPr>
          <w:u w:val="single"/>
        </w:rPr>
        <w:t>automatic external defibrillator (AED);</w:t>
      </w:r>
      <w:r w:rsidRPr="001A4157">
        <w:t xml:space="preserve"> </w:t>
      </w:r>
      <w:r w:rsidRPr="001A4157">
        <w:rPr>
          <w:strike/>
        </w:rPr>
        <w:t>defibrillator;</w:t>
      </w:r>
    </w:p>
    <w:p w:rsidR="00B51B96" w:rsidRPr="001A4157" w:rsidRDefault="00B51B96" w:rsidP="006B51FB">
      <w:pPr>
        <w:pStyle w:val="Part"/>
        <w:tabs>
          <w:tab w:val="clear" w:pos="2520"/>
        </w:tabs>
      </w:pPr>
      <w:r w:rsidRPr="001A4157">
        <w:t>(K)</w:t>
      </w:r>
      <w:r w:rsidRPr="001A4157">
        <w:tab/>
        <w:t>precordial stethoscope or capnograph;</w:t>
      </w:r>
    </w:p>
    <w:p w:rsidR="00B51B96" w:rsidRPr="001A4157" w:rsidRDefault="00B51B96" w:rsidP="006B51FB">
      <w:pPr>
        <w:pStyle w:val="Part"/>
        <w:tabs>
          <w:tab w:val="clear" w:pos="2520"/>
        </w:tabs>
      </w:pPr>
      <w:r w:rsidRPr="001A4157">
        <w:t>(L)</w:t>
      </w:r>
      <w:r w:rsidRPr="001A4157">
        <w:tab/>
        <w:t>thermometer;</w:t>
      </w:r>
    </w:p>
    <w:p w:rsidR="00B51B96" w:rsidRPr="001A4157" w:rsidRDefault="00B51B96" w:rsidP="006B51FB">
      <w:pPr>
        <w:pStyle w:val="Part"/>
        <w:tabs>
          <w:tab w:val="clear" w:pos="2520"/>
        </w:tabs>
      </w:pPr>
      <w:r w:rsidRPr="001A4157">
        <w:t>(M)</w:t>
      </w:r>
      <w:r w:rsidRPr="001A4157">
        <w:tab/>
        <w:t xml:space="preserve">vascular access </w:t>
      </w:r>
      <w:r w:rsidRPr="001A4157">
        <w:rPr>
          <w:u w:val="single"/>
        </w:rPr>
        <w:t>set-up</w:t>
      </w:r>
      <w:r w:rsidRPr="001A4157">
        <w:t xml:space="preserve"> as necessary for specific procedures, including hardware and fluids;</w:t>
      </w:r>
    </w:p>
    <w:p w:rsidR="00B51B96" w:rsidRPr="001A4157" w:rsidRDefault="00B51B96" w:rsidP="006B51FB">
      <w:pPr>
        <w:pStyle w:val="Part"/>
        <w:tabs>
          <w:tab w:val="clear" w:pos="2520"/>
        </w:tabs>
      </w:pPr>
      <w:r w:rsidRPr="001A4157">
        <w:t>(N)</w:t>
      </w:r>
      <w:r w:rsidRPr="001A4157">
        <w:tab/>
        <w:t>laryngoscope with working batteries;</w:t>
      </w:r>
    </w:p>
    <w:p w:rsidR="00B51B96" w:rsidRPr="001A4157" w:rsidRDefault="00B51B96" w:rsidP="006B51FB">
      <w:pPr>
        <w:pStyle w:val="Part"/>
        <w:tabs>
          <w:tab w:val="clear" w:pos="2520"/>
        </w:tabs>
      </w:pPr>
      <w:r w:rsidRPr="001A4157">
        <w:t>(O)</w:t>
      </w:r>
      <w:r w:rsidRPr="001A4157">
        <w:tab/>
        <w:t>intubation forceps and advanced airway devices;</w:t>
      </w:r>
    </w:p>
    <w:p w:rsidR="00B51B96" w:rsidRPr="001A4157" w:rsidRDefault="00B51B96" w:rsidP="006B51FB">
      <w:pPr>
        <w:pStyle w:val="Part"/>
        <w:tabs>
          <w:tab w:val="clear" w:pos="2520"/>
        </w:tabs>
      </w:pPr>
      <w:r w:rsidRPr="001A4157">
        <w:t>(P)</w:t>
      </w:r>
      <w:r w:rsidRPr="001A4157">
        <w:tab/>
        <w:t>tonsillar suction with back</w:t>
      </w:r>
      <w:r w:rsidRPr="001A4157">
        <w:noBreakHyphen/>
        <w:t>up suction;</w:t>
      </w:r>
    </w:p>
    <w:p w:rsidR="00B51B96" w:rsidRPr="001A4157" w:rsidRDefault="00B51B96" w:rsidP="006B51FB">
      <w:pPr>
        <w:pStyle w:val="Part"/>
        <w:tabs>
          <w:tab w:val="clear" w:pos="2520"/>
        </w:tabs>
      </w:pPr>
      <w:r w:rsidRPr="001A4157">
        <w:t>(Q)</w:t>
      </w:r>
      <w:r w:rsidRPr="001A4157">
        <w:tab/>
        <w:t>syringes as necessary for specific procedures; and</w:t>
      </w:r>
    </w:p>
    <w:p w:rsidR="00B51B96" w:rsidRPr="001A4157" w:rsidRDefault="00B51B96" w:rsidP="006B51FB">
      <w:pPr>
        <w:pStyle w:val="Part"/>
        <w:tabs>
          <w:tab w:val="clear" w:pos="2520"/>
        </w:tabs>
      </w:pPr>
      <w:r w:rsidRPr="001A4157">
        <w:t>(R)</w:t>
      </w:r>
      <w:r w:rsidRPr="001A4157">
        <w:tab/>
        <w:t>tourniquet and tape.</w:t>
      </w:r>
    </w:p>
    <w:p w:rsidR="00B51B96" w:rsidRPr="001A4157" w:rsidRDefault="00B51B96" w:rsidP="006B51FB">
      <w:pPr>
        <w:pStyle w:val="SubParagraph"/>
        <w:tabs>
          <w:tab w:val="clear" w:pos="1800"/>
        </w:tabs>
      </w:pPr>
      <w:r w:rsidRPr="001A4157">
        <w:t>(2)</w:t>
      </w:r>
      <w:r w:rsidRPr="001A4157">
        <w:tab/>
        <w:t>The following unexpired drugs shall be maintained in the facility and with access from the operatory and recovery rooms:</w:t>
      </w:r>
    </w:p>
    <w:p w:rsidR="00B51B96" w:rsidRPr="001A4157" w:rsidRDefault="00B51B96" w:rsidP="006B51FB">
      <w:pPr>
        <w:pStyle w:val="Part"/>
        <w:tabs>
          <w:tab w:val="clear" w:pos="2520"/>
        </w:tabs>
      </w:pPr>
      <w:r w:rsidRPr="001A4157">
        <w:t>(A)</w:t>
      </w:r>
      <w:r w:rsidRPr="001A4157">
        <w:tab/>
        <w:t>Epinephrine;</w:t>
      </w:r>
    </w:p>
    <w:p w:rsidR="00B51B96" w:rsidRPr="001A4157" w:rsidRDefault="00B51B96" w:rsidP="006B51FB">
      <w:pPr>
        <w:pStyle w:val="Part"/>
        <w:tabs>
          <w:tab w:val="clear" w:pos="2520"/>
        </w:tabs>
      </w:pPr>
      <w:r w:rsidRPr="001A4157">
        <w:t>(B)</w:t>
      </w:r>
      <w:r w:rsidRPr="001A4157">
        <w:tab/>
        <w:t>Atropine;</w:t>
      </w:r>
    </w:p>
    <w:p w:rsidR="00B51B96" w:rsidRPr="001A4157" w:rsidRDefault="00B51B96" w:rsidP="006B51FB">
      <w:pPr>
        <w:pStyle w:val="Part"/>
        <w:tabs>
          <w:tab w:val="clear" w:pos="2520"/>
        </w:tabs>
      </w:pPr>
      <w:r w:rsidRPr="001A4157">
        <w:t>(C)</w:t>
      </w:r>
      <w:r w:rsidRPr="001A4157">
        <w:tab/>
        <w:t>antiarrhythmic;</w:t>
      </w:r>
    </w:p>
    <w:p w:rsidR="00B51B96" w:rsidRPr="001A4157" w:rsidRDefault="00B51B96" w:rsidP="006B51FB">
      <w:pPr>
        <w:pStyle w:val="Part"/>
        <w:tabs>
          <w:tab w:val="clear" w:pos="2520"/>
        </w:tabs>
      </w:pPr>
      <w:r w:rsidRPr="001A4157">
        <w:t>(D)</w:t>
      </w:r>
      <w:r w:rsidRPr="001A4157">
        <w:tab/>
        <w:t>antihistamine;</w:t>
      </w:r>
    </w:p>
    <w:p w:rsidR="00B51B96" w:rsidRPr="001A4157" w:rsidRDefault="00B51B96" w:rsidP="006B51FB">
      <w:pPr>
        <w:pStyle w:val="Part"/>
        <w:tabs>
          <w:tab w:val="clear" w:pos="2520"/>
        </w:tabs>
      </w:pPr>
      <w:r w:rsidRPr="001A4157">
        <w:t>(E)</w:t>
      </w:r>
      <w:r w:rsidRPr="001A4157">
        <w:tab/>
        <w:t>antihypertensive;</w:t>
      </w:r>
    </w:p>
    <w:p w:rsidR="00B51B96" w:rsidRPr="001A4157" w:rsidRDefault="00B51B96" w:rsidP="006B51FB">
      <w:pPr>
        <w:pStyle w:val="Part"/>
        <w:tabs>
          <w:tab w:val="clear" w:pos="2520"/>
        </w:tabs>
      </w:pPr>
      <w:r w:rsidRPr="001A4157">
        <w:t>(F)</w:t>
      </w:r>
      <w:r w:rsidRPr="001A4157">
        <w:tab/>
        <w:t>bronchodilator;</w:t>
      </w:r>
    </w:p>
    <w:p w:rsidR="00B51B96" w:rsidRPr="001A4157" w:rsidRDefault="00B51B96" w:rsidP="006B51FB">
      <w:pPr>
        <w:pStyle w:val="Part"/>
        <w:tabs>
          <w:tab w:val="clear" w:pos="2520"/>
        </w:tabs>
      </w:pPr>
      <w:r w:rsidRPr="001A4157">
        <w:t>(G)</w:t>
      </w:r>
      <w:r w:rsidRPr="001A4157">
        <w:tab/>
      </w:r>
      <w:proofErr w:type="spellStart"/>
      <w:r w:rsidRPr="001A4157">
        <w:t>antihypoglycemic</w:t>
      </w:r>
      <w:proofErr w:type="spellEnd"/>
      <w:r w:rsidRPr="001A4157">
        <w:t xml:space="preserve"> agent;</w:t>
      </w:r>
    </w:p>
    <w:p w:rsidR="00B51B96" w:rsidRPr="001A4157" w:rsidRDefault="00B51B96" w:rsidP="006B51FB">
      <w:pPr>
        <w:pStyle w:val="Part"/>
        <w:tabs>
          <w:tab w:val="clear" w:pos="2520"/>
        </w:tabs>
      </w:pPr>
      <w:r w:rsidRPr="001A4157">
        <w:t>(H)</w:t>
      </w:r>
      <w:r w:rsidRPr="001A4157">
        <w:tab/>
        <w:t>vasopressor;</w:t>
      </w:r>
    </w:p>
    <w:p w:rsidR="00B51B96" w:rsidRPr="001A4157" w:rsidRDefault="00B51B96" w:rsidP="006B51FB">
      <w:pPr>
        <w:pStyle w:val="Part"/>
        <w:tabs>
          <w:tab w:val="clear" w:pos="2520"/>
        </w:tabs>
      </w:pPr>
      <w:r w:rsidRPr="001A4157">
        <w:t>(I)</w:t>
      </w:r>
      <w:r w:rsidRPr="001A4157">
        <w:tab/>
        <w:t>corticosteroid;</w:t>
      </w:r>
    </w:p>
    <w:p w:rsidR="00B51B96" w:rsidRPr="001A4157" w:rsidRDefault="00B51B96" w:rsidP="006B51FB">
      <w:pPr>
        <w:pStyle w:val="Part"/>
        <w:tabs>
          <w:tab w:val="clear" w:pos="2520"/>
        </w:tabs>
      </w:pPr>
      <w:r w:rsidRPr="001A4157">
        <w:t>(J)</w:t>
      </w:r>
      <w:r w:rsidRPr="001A4157">
        <w:tab/>
        <w:t>anticonvulsant;</w:t>
      </w:r>
    </w:p>
    <w:p w:rsidR="00B51B96" w:rsidRPr="001A4157" w:rsidRDefault="00B51B96" w:rsidP="006B51FB">
      <w:pPr>
        <w:pStyle w:val="Part"/>
        <w:tabs>
          <w:tab w:val="clear" w:pos="2520"/>
        </w:tabs>
      </w:pPr>
      <w:r w:rsidRPr="001A4157">
        <w:t>(K)</w:t>
      </w:r>
      <w:r w:rsidRPr="001A4157">
        <w:tab/>
        <w:t>muscle relaxant;</w:t>
      </w:r>
    </w:p>
    <w:p w:rsidR="00B51B96" w:rsidRPr="001A4157" w:rsidRDefault="00B51B96" w:rsidP="006B51FB">
      <w:pPr>
        <w:pStyle w:val="Part"/>
        <w:tabs>
          <w:tab w:val="clear" w:pos="2520"/>
        </w:tabs>
      </w:pPr>
      <w:r w:rsidRPr="001A4157">
        <w:t>(L)</w:t>
      </w:r>
      <w:r w:rsidRPr="001A4157">
        <w:tab/>
        <w:t>appropriate reversal agents;</w:t>
      </w:r>
    </w:p>
    <w:p w:rsidR="00B51B96" w:rsidRPr="001A4157" w:rsidRDefault="00B51B96" w:rsidP="006B51FB">
      <w:pPr>
        <w:pStyle w:val="Part"/>
        <w:tabs>
          <w:tab w:val="clear" w:pos="2520"/>
        </w:tabs>
      </w:pPr>
      <w:r w:rsidRPr="001A4157">
        <w:t>(M)</w:t>
      </w:r>
      <w:r w:rsidRPr="001A4157">
        <w:tab/>
        <w:t xml:space="preserve">nitroglycerine; </w:t>
      </w:r>
      <w:r w:rsidRPr="001A4157">
        <w:rPr>
          <w:strike/>
        </w:rPr>
        <w:t>and</w:t>
      </w:r>
    </w:p>
    <w:p w:rsidR="00B51B96" w:rsidRPr="001A4157" w:rsidRDefault="00B51B96" w:rsidP="006B51FB">
      <w:pPr>
        <w:pStyle w:val="Part"/>
        <w:tabs>
          <w:tab w:val="clear" w:pos="2520"/>
          <w:tab w:val="left" w:pos="3723"/>
        </w:tabs>
      </w:pPr>
      <w:r w:rsidRPr="001A4157">
        <w:t>(N)</w:t>
      </w:r>
      <w:r w:rsidRPr="001A4157">
        <w:tab/>
      </w:r>
      <w:r w:rsidRPr="001A4157">
        <w:rPr>
          <w:strike/>
        </w:rPr>
        <w:t>antiemetic.</w:t>
      </w:r>
      <w:r w:rsidRPr="001A4157">
        <w:t xml:space="preserve"> </w:t>
      </w:r>
      <w:r w:rsidRPr="001A4157">
        <w:rPr>
          <w:u w:val="single"/>
        </w:rPr>
        <w:t>antiemetic; and</w:t>
      </w:r>
    </w:p>
    <w:p w:rsidR="00B51B96" w:rsidRPr="001A4157" w:rsidRDefault="00B51B96" w:rsidP="006B51FB">
      <w:pPr>
        <w:pStyle w:val="Part"/>
        <w:tabs>
          <w:tab w:val="clear" w:pos="2520"/>
          <w:tab w:val="left" w:pos="3723"/>
        </w:tabs>
      </w:pPr>
      <w:r w:rsidRPr="001A4157">
        <w:rPr>
          <w:u w:val="single"/>
        </w:rPr>
        <w:t>(O)</w:t>
      </w:r>
      <w:r w:rsidRPr="001A4157">
        <w:tab/>
      </w:r>
      <w:r w:rsidRPr="001A4157">
        <w:rPr>
          <w:u w:val="single"/>
        </w:rPr>
        <w:t>Dextrose.</w:t>
      </w:r>
    </w:p>
    <w:bookmarkEnd w:id="3"/>
    <w:p w:rsidR="00B51B96" w:rsidRPr="001A4157" w:rsidRDefault="00B51B96" w:rsidP="006B51FB">
      <w:pPr>
        <w:pStyle w:val="SubParagraph"/>
        <w:tabs>
          <w:tab w:val="clear" w:pos="1800"/>
        </w:tabs>
      </w:pPr>
      <w:r w:rsidRPr="001A4157">
        <w:t>(3)</w:t>
      </w:r>
      <w:r w:rsidRPr="001A4157">
        <w:tab/>
        <w:t>The permit holder shall maintain written emergency and patient discharge protocols and training to familiarize auxiliaries in the treatment of clinical emergencies shall be provided;</w:t>
      </w:r>
    </w:p>
    <w:p w:rsidR="00B51B96" w:rsidRPr="001A4157" w:rsidRDefault="00B51B96" w:rsidP="006B51FB">
      <w:pPr>
        <w:pStyle w:val="SubParagraph"/>
        <w:tabs>
          <w:tab w:val="clear" w:pos="1800"/>
        </w:tabs>
      </w:pPr>
      <w:r w:rsidRPr="001A4157">
        <w:t>(4)</w:t>
      </w:r>
      <w:r w:rsidRPr="001A4157">
        <w:tab/>
        <w:t>The permit holder shall maintain the following records for 10 years:</w:t>
      </w:r>
    </w:p>
    <w:p w:rsidR="00B51B96" w:rsidRPr="001A4157" w:rsidRDefault="00B51B96" w:rsidP="006B51FB">
      <w:pPr>
        <w:pStyle w:val="Part"/>
        <w:tabs>
          <w:tab w:val="clear" w:pos="2520"/>
        </w:tabs>
      </w:pPr>
      <w:r w:rsidRPr="001A4157">
        <w:t>(A)</w:t>
      </w:r>
      <w:r w:rsidRPr="001A4157">
        <w:tab/>
        <w:t>Patient's current written medical history, including a record of known allergies and previous surgeries;</w:t>
      </w:r>
    </w:p>
    <w:p w:rsidR="00B51B96" w:rsidRPr="001A4157" w:rsidRDefault="00B51B96" w:rsidP="006B51FB">
      <w:pPr>
        <w:pStyle w:val="Part"/>
        <w:tabs>
          <w:tab w:val="clear" w:pos="2520"/>
        </w:tabs>
      </w:pPr>
      <w:r w:rsidRPr="001A4157">
        <w:t>(B)</w:t>
      </w:r>
      <w:r w:rsidRPr="001A4157">
        <w:tab/>
        <w:t>Consent to general anesthesia, signed by the patient or guardian, identifying the risks and benefits, level of anesthesia, and date signed;</w:t>
      </w:r>
    </w:p>
    <w:p w:rsidR="00B51B96" w:rsidRPr="001A4157" w:rsidRDefault="00B51B96" w:rsidP="006B51FB">
      <w:pPr>
        <w:pStyle w:val="Part"/>
        <w:tabs>
          <w:tab w:val="clear" w:pos="2520"/>
        </w:tabs>
      </w:pPr>
      <w:r w:rsidRPr="001A4157">
        <w:t>(C)</w:t>
      </w:r>
      <w:r w:rsidRPr="001A4157">
        <w:tab/>
        <w:t>Consent to the procedure, signed by the patient or guardian identifying the risks, benefits, and date signed; and</w:t>
      </w:r>
    </w:p>
    <w:p w:rsidR="00B51B96" w:rsidRPr="001A4157" w:rsidRDefault="00B51B96" w:rsidP="006B51FB">
      <w:pPr>
        <w:pStyle w:val="Part"/>
        <w:tabs>
          <w:tab w:val="clear" w:pos="2520"/>
        </w:tabs>
      </w:pPr>
      <w:r w:rsidRPr="001A4157">
        <w:t>(D)</w:t>
      </w:r>
      <w:r w:rsidRPr="001A4157">
        <w:tab/>
        <w:t>Patient base line vital signs, including temperature, SPO2, blood pressure, and pulse;</w:t>
      </w:r>
    </w:p>
    <w:p w:rsidR="00B51B96" w:rsidRPr="001A4157" w:rsidRDefault="00B51B96" w:rsidP="006B51FB">
      <w:pPr>
        <w:pStyle w:val="SubParagraph"/>
        <w:tabs>
          <w:tab w:val="clear" w:pos="1800"/>
        </w:tabs>
      </w:pPr>
      <w:r w:rsidRPr="001A4157">
        <w:t>(5)</w:t>
      </w:r>
      <w:r w:rsidRPr="001A4157">
        <w:tab/>
        <w:t>The anesthesia record shall include:</w:t>
      </w:r>
    </w:p>
    <w:p w:rsidR="00B51B96" w:rsidRPr="001A4157" w:rsidRDefault="00B51B96" w:rsidP="006B51FB">
      <w:pPr>
        <w:pStyle w:val="Part"/>
        <w:tabs>
          <w:tab w:val="clear" w:pos="2520"/>
        </w:tabs>
      </w:pPr>
      <w:r w:rsidRPr="001A4157">
        <w:t>(A)</w:t>
      </w:r>
      <w:r w:rsidRPr="001A4157">
        <w:tab/>
        <w:t xml:space="preserve">base line vital signs, blood pressure (unless patient behavior prevents recording), oxygen saturation, ET CO2 if capnography is utilized, pulse and respiration rates of the patient </w:t>
      </w:r>
      <w:r w:rsidRPr="001A4157">
        <w:lastRenderedPageBreak/>
        <w:t>recorded in real time at 15 minute intervals;</w:t>
      </w:r>
    </w:p>
    <w:p w:rsidR="00B51B96" w:rsidRPr="001A4157" w:rsidRDefault="00B51B96" w:rsidP="006B51FB">
      <w:pPr>
        <w:pStyle w:val="Part"/>
        <w:tabs>
          <w:tab w:val="clear" w:pos="2520"/>
        </w:tabs>
      </w:pPr>
      <w:r w:rsidRPr="001A4157">
        <w:t>(B)</w:t>
      </w:r>
      <w:r w:rsidRPr="001A4157">
        <w:tab/>
        <w:t>procedure start and end times;</w:t>
      </w:r>
    </w:p>
    <w:p w:rsidR="00B51B96" w:rsidRPr="001A4157" w:rsidRDefault="00B51B96" w:rsidP="006B51FB">
      <w:pPr>
        <w:pStyle w:val="Part"/>
        <w:tabs>
          <w:tab w:val="clear" w:pos="2520"/>
        </w:tabs>
      </w:pPr>
      <w:r w:rsidRPr="001A4157">
        <w:t>(C)</w:t>
      </w:r>
      <w:r w:rsidRPr="001A4157">
        <w:tab/>
        <w:t>gauge of needle and location of IV on the patient, if used;</w:t>
      </w:r>
    </w:p>
    <w:p w:rsidR="00B51B96" w:rsidRPr="001A4157" w:rsidRDefault="00B51B96" w:rsidP="006B51FB">
      <w:pPr>
        <w:pStyle w:val="Part"/>
        <w:tabs>
          <w:tab w:val="clear" w:pos="2520"/>
        </w:tabs>
      </w:pPr>
      <w:r w:rsidRPr="001A4157">
        <w:t>(D)</w:t>
      </w:r>
      <w:r w:rsidRPr="001A4157">
        <w:tab/>
        <w:t>status of patient upon discharge; and</w:t>
      </w:r>
    </w:p>
    <w:p w:rsidR="00B51B96" w:rsidRPr="001A4157" w:rsidRDefault="00B51B96" w:rsidP="006B51FB">
      <w:pPr>
        <w:pStyle w:val="Part"/>
        <w:tabs>
          <w:tab w:val="clear" w:pos="2520"/>
        </w:tabs>
      </w:pPr>
      <w:r w:rsidRPr="001A4157">
        <w:t>(E)</w:t>
      </w:r>
      <w:r w:rsidRPr="001A4157">
        <w:tab/>
        <w:t>documentation of complications or morbidity; and</w:t>
      </w:r>
    </w:p>
    <w:p w:rsidR="00B51B96" w:rsidRPr="001A4157" w:rsidRDefault="00B51B96" w:rsidP="006B51FB">
      <w:pPr>
        <w:pStyle w:val="SubParagraph"/>
        <w:tabs>
          <w:tab w:val="clear" w:pos="1800"/>
        </w:tabs>
      </w:pPr>
      <w:r w:rsidRPr="001A4157">
        <w:t>(6)</w:t>
      </w:r>
      <w:r w:rsidRPr="001A4157">
        <w:tab/>
        <w:t>The facility shall be staffed with at least two BLS certified auxiliaries, one of whom shall be dedicated to patient monitoring and recording general anesthesia or sedation data throughout the sedation procedure. This Subparagraph shall not apply if the dentist permit holder is dedicated to patient care and monitoring regarding general anesthesia or sedation throughout the sedation procedure and is not performing the surgery or other dental procedure.</w:t>
      </w:r>
    </w:p>
    <w:p w:rsidR="00B51B96" w:rsidRPr="001A4157" w:rsidRDefault="00B51B96" w:rsidP="006B51FB">
      <w:pPr>
        <w:pStyle w:val="Paragraph"/>
      </w:pPr>
      <w:r w:rsidRPr="001A4157">
        <w:t>(b)  During an inspection or evaluation, the applicant or permit holder shall demonstrate the administration of anesthesia while the evaluator observes, and shall demonstrate competency in the following areas:</w:t>
      </w:r>
    </w:p>
    <w:p w:rsidR="00B51B96" w:rsidRPr="001A4157" w:rsidRDefault="00B51B96" w:rsidP="006B51FB">
      <w:pPr>
        <w:pStyle w:val="SubParagraph"/>
        <w:tabs>
          <w:tab w:val="clear" w:pos="1800"/>
        </w:tabs>
      </w:pPr>
      <w:r w:rsidRPr="001A4157">
        <w:t>(1)</w:t>
      </w:r>
      <w:r w:rsidRPr="001A4157">
        <w:tab/>
        <w:t>monitoring of blood pressure, pulse, ET CO2 if capnography is utilized, and respiration;</w:t>
      </w:r>
    </w:p>
    <w:p w:rsidR="00B51B96" w:rsidRPr="001A4157" w:rsidRDefault="00B51B96" w:rsidP="006B51FB">
      <w:pPr>
        <w:pStyle w:val="SubParagraph"/>
        <w:tabs>
          <w:tab w:val="clear" w:pos="1800"/>
        </w:tabs>
      </w:pPr>
      <w:r w:rsidRPr="001A4157">
        <w:t>(2)</w:t>
      </w:r>
      <w:r w:rsidRPr="001A4157">
        <w:tab/>
        <w:t>drug dosage and administration;</w:t>
      </w:r>
    </w:p>
    <w:p w:rsidR="00B51B96" w:rsidRPr="001A4157" w:rsidRDefault="00B51B96" w:rsidP="006B51FB">
      <w:pPr>
        <w:pStyle w:val="SubParagraph"/>
        <w:tabs>
          <w:tab w:val="clear" w:pos="1800"/>
        </w:tabs>
      </w:pPr>
      <w:r w:rsidRPr="001A4157">
        <w:t>(3)</w:t>
      </w:r>
      <w:r w:rsidRPr="001A4157">
        <w:tab/>
        <w:t>treatment of untoward reactions including respiratory or cardiac depression;</w:t>
      </w:r>
    </w:p>
    <w:p w:rsidR="00B51B96" w:rsidRPr="001A4157" w:rsidRDefault="00B51B96" w:rsidP="006B51FB">
      <w:pPr>
        <w:pStyle w:val="SubParagraph"/>
        <w:tabs>
          <w:tab w:val="clear" w:pos="1800"/>
        </w:tabs>
      </w:pPr>
      <w:r w:rsidRPr="001A4157">
        <w:t>(4)</w:t>
      </w:r>
      <w:r w:rsidRPr="001A4157">
        <w:tab/>
        <w:t>sterile technique;</w:t>
      </w:r>
    </w:p>
    <w:p w:rsidR="00B51B96" w:rsidRPr="001A4157" w:rsidRDefault="00B51B96" w:rsidP="006B51FB">
      <w:pPr>
        <w:pStyle w:val="SubParagraph"/>
        <w:tabs>
          <w:tab w:val="clear" w:pos="1800"/>
        </w:tabs>
      </w:pPr>
      <w:r w:rsidRPr="001A4157">
        <w:t>(5)</w:t>
      </w:r>
      <w:r w:rsidRPr="001A4157">
        <w:tab/>
        <w:t>use of BLS certified auxiliaries;</w:t>
      </w:r>
    </w:p>
    <w:p w:rsidR="00B51B96" w:rsidRPr="001A4157" w:rsidRDefault="00B51B96" w:rsidP="006B51FB">
      <w:pPr>
        <w:pStyle w:val="SubParagraph"/>
        <w:tabs>
          <w:tab w:val="clear" w:pos="1800"/>
        </w:tabs>
      </w:pPr>
      <w:r w:rsidRPr="001A4157">
        <w:t>(6)</w:t>
      </w:r>
      <w:r w:rsidRPr="001A4157">
        <w:tab/>
        <w:t>monitoring of patient during recovery; and</w:t>
      </w:r>
    </w:p>
    <w:p w:rsidR="00B51B96" w:rsidRPr="001A4157" w:rsidRDefault="00B51B96" w:rsidP="006B51FB">
      <w:pPr>
        <w:pStyle w:val="SubParagraph"/>
        <w:tabs>
          <w:tab w:val="clear" w:pos="1800"/>
        </w:tabs>
      </w:pPr>
      <w:r w:rsidRPr="001A4157">
        <w:t>(7)</w:t>
      </w:r>
      <w:r w:rsidRPr="001A4157">
        <w:tab/>
        <w:t>sufficiency of patient recovery time.</w:t>
      </w:r>
    </w:p>
    <w:p w:rsidR="00B51B96" w:rsidRPr="001A4157" w:rsidRDefault="00B51B96" w:rsidP="006B51FB">
      <w:pPr>
        <w:pStyle w:val="Paragraph"/>
      </w:pPr>
      <w:r w:rsidRPr="001A4157">
        <w:t>(c)  During an inspection or evaluation, the applicant or permit holder shall verbally demonstrate competency in the treatment of the following clinical emergencies:</w:t>
      </w:r>
    </w:p>
    <w:p w:rsidR="00B51B96" w:rsidRPr="001A4157" w:rsidRDefault="00B51B96" w:rsidP="006B51FB">
      <w:pPr>
        <w:pStyle w:val="SubParagraph"/>
        <w:tabs>
          <w:tab w:val="clear" w:pos="1800"/>
        </w:tabs>
      </w:pPr>
      <w:r w:rsidRPr="001A4157">
        <w:t>(1)</w:t>
      </w:r>
      <w:r w:rsidRPr="001A4157">
        <w:tab/>
        <w:t>laryngospasm;</w:t>
      </w:r>
    </w:p>
    <w:p w:rsidR="00B51B96" w:rsidRPr="001A4157" w:rsidRDefault="00B51B96" w:rsidP="006B51FB">
      <w:pPr>
        <w:pStyle w:val="SubParagraph"/>
        <w:tabs>
          <w:tab w:val="clear" w:pos="1800"/>
        </w:tabs>
      </w:pPr>
      <w:r w:rsidRPr="001A4157">
        <w:t>(2)</w:t>
      </w:r>
      <w:r w:rsidRPr="001A4157">
        <w:tab/>
        <w:t>bronchospasm;</w:t>
      </w:r>
    </w:p>
    <w:p w:rsidR="00B51B96" w:rsidRPr="001A4157" w:rsidRDefault="00B51B96" w:rsidP="006B51FB">
      <w:pPr>
        <w:pStyle w:val="SubParagraph"/>
        <w:tabs>
          <w:tab w:val="clear" w:pos="1800"/>
        </w:tabs>
      </w:pPr>
      <w:r w:rsidRPr="001A4157">
        <w:t>(3)</w:t>
      </w:r>
      <w:r w:rsidRPr="001A4157">
        <w:tab/>
        <w:t>emesis and aspiration;</w:t>
      </w:r>
    </w:p>
    <w:p w:rsidR="00B51B96" w:rsidRPr="001A4157" w:rsidRDefault="00B51B96" w:rsidP="006B51FB">
      <w:pPr>
        <w:pStyle w:val="SubParagraph"/>
        <w:tabs>
          <w:tab w:val="clear" w:pos="1800"/>
        </w:tabs>
      </w:pPr>
      <w:r w:rsidRPr="001A4157">
        <w:t>(4)</w:t>
      </w:r>
      <w:r w:rsidRPr="001A4157">
        <w:tab/>
        <w:t>respiratory depression and arrest;</w:t>
      </w:r>
    </w:p>
    <w:p w:rsidR="00B51B96" w:rsidRPr="001A4157" w:rsidRDefault="00B51B96" w:rsidP="006B51FB">
      <w:pPr>
        <w:pStyle w:val="SubParagraph"/>
        <w:tabs>
          <w:tab w:val="clear" w:pos="1800"/>
        </w:tabs>
      </w:pPr>
      <w:r w:rsidRPr="001A4157">
        <w:t>(5)</w:t>
      </w:r>
      <w:r w:rsidRPr="001A4157">
        <w:tab/>
        <w:t>angina pectoris;</w:t>
      </w:r>
    </w:p>
    <w:p w:rsidR="00B51B96" w:rsidRPr="001A4157" w:rsidRDefault="00B51B96" w:rsidP="006B51FB">
      <w:pPr>
        <w:pStyle w:val="SubParagraph"/>
        <w:tabs>
          <w:tab w:val="clear" w:pos="1800"/>
        </w:tabs>
      </w:pPr>
      <w:r w:rsidRPr="001A4157">
        <w:t>(6)</w:t>
      </w:r>
      <w:r w:rsidRPr="001A4157">
        <w:tab/>
        <w:t>myocardial infarction;</w:t>
      </w:r>
    </w:p>
    <w:p w:rsidR="00B51B96" w:rsidRPr="001A4157" w:rsidRDefault="00B51B96" w:rsidP="006B51FB">
      <w:pPr>
        <w:pStyle w:val="SubParagraph"/>
        <w:tabs>
          <w:tab w:val="clear" w:pos="1800"/>
        </w:tabs>
      </w:pPr>
      <w:r w:rsidRPr="001A4157">
        <w:t>(7)</w:t>
      </w:r>
      <w:r w:rsidRPr="001A4157">
        <w:tab/>
        <w:t>hypertension and hypotension;</w:t>
      </w:r>
    </w:p>
    <w:p w:rsidR="00B51B96" w:rsidRPr="001A4157" w:rsidRDefault="00B51B96" w:rsidP="006B51FB">
      <w:pPr>
        <w:pStyle w:val="SubParagraph"/>
        <w:tabs>
          <w:tab w:val="clear" w:pos="1800"/>
        </w:tabs>
      </w:pPr>
      <w:r w:rsidRPr="001A4157">
        <w:t>(8)</w:t>
      </w:r>
      <w:r w:rsidRPr="001A4157">
        <w:tab/>
        <w:t>syncope;</w:t>
      </w:r>
    </w:p>
    <w:p w:rsidR="00B51B96" w:rsidRPr="001A4157" w:rsidRDefault="00B51B96" w:rsidP="006B51FB">
      <w:pPr>
        <w:pStyle w:val="SubParagraph"/>
        <w:tabs>
          <w:tab w:val="clear" w:pos="1800"/>
        </w:tabs>
      </w:pPr>
      <w:r w:rsidRPr="001A4157">
        <w:t>(9)</w:t>
      </w:r>
      <w:r w:rsidRPr="001A4157">
        <w:tab/>
        <w:t>allergic reactions;</w:t>
      </w:r>
    </w:p>
    <w:p w:rsidR="00B51B96" w:rsidRPr="001A4157" w:rsidRDefault="00B51B96" w:rsidP="006B51FB">
      <w:pPr>
        <w:pStyle w:val="SubParagraph"/>
        <w:tabs>
          <w:tab w:val="clear" w:pos="1800"/>
        </w:tabs>
      </w:pPr>
      <w:r w:rsidRPr="001A4157">
        <w:t>(10)</w:t>
      </w:r>
      <w:r w:rsidRPr="001A4157">
        <w:tab/>
        <w:t>convulsions;</w:t>
      </w:r>
    </w:p>
    <w:p w:rsidR="00B51B96" w:rsidRPr="001A4157" w:rsidRDefault="00B51B96" w:rsidP="006B51FB">
      <w:pPr>
        <w:pStyle w:val="SubParagraph"/>
        <w:tabs>
          <w:tab w:val="clear" w:pos="1800"/>
        </w:tabs>
      </w:pPr>
      <w:r w:rsidRPr="001A4157">
        <w:t>(11)</w:t>
      </w:r>
      <w:r w:rsidRPr="001A4157">
        <w:tab/>
        <w:t>bradycardia;</w:t>
      </w:r>
    </w:p>
    <w:p w:rsidR="00B51B96" w:rsidRPr="001A4157" w:rsidRDefault="00B51B96" w:rsidP="006B51FB">
      <w:pPr>
        <w:pStyle w:val="SubParagraph"/>
        <w:tabs>
          <w:tab w:val="clear" w:pos="1800"/>
        </w:tabs>
      </w:pPr>
      <w:r w:rsidRPr="001A4157">
        <w:t>(12)</w:t>
      </w:r>
      <w:r w:rsidRPr="001A4157">
        <w:tab/>
        <w:t>hypoglycemia;</w:t>
      </w:r>
    </w:p>
    <w:p w:rsidR="00B51B96" w:rsidRPr="001A4157" w:rsidRDefault="00B51B96" w:rsidP="006B51FB">
      <w:pPr>
        <w:pStyle w:val="SubParagraph"/>
        <w:tabs>
          <w:tab w:val="clear" w:pos="1800"/>
        </w:tabs>
      </w:pPr>
      <w:r w:rsidRPr="001A4157">
        <w:t>(13)</w:t>
      </w:r>
      <w:r w:rsidRPr="001A4157">
        <w:tab/>
        <w:t>cardiac arrest; and</w:t>
      </w:r>
    </w:p>
    <w:p w:rsidR="00B51B96" w:rsidRPr="001A4157" w:rsidRDefault="00B51B96" w:rsidP="006B51FB">
      <w:pPr>
        <w:pStyle w:val="SubParagraph"/>
        <w:tabs>
          <w:tab w:val="clear" w:pos="1800"/>
        </w:tabs>
      </w:pPr>
      <w:r w:rsidRPr="001A4157">
        <w:t>(14)</w:t>
      </w:r>
      <w:r w:rsidRPr="001A4157">
        <w:tab/>
        <w:t>airway obstruction.</w:t>
      </w:r>
    </w:p>
    <w:p w:rsidR="00B51B96" w:rsidRPr="001A4157" w:rsidRDefault="00B51B96" w:rsidP="006B51FB">
      <w:pPr>
        <w:pStyle w:val="Paragraph"/>
      </w:pPr>
      <w:r w:rsidRPr="001A4157">
        <w:t xml:space="preserve">(d)  A general anesthesia permit holder shall evaluate a patient for health risks before starting any anesthesia procedure. </w:t>
      </w:r>
    </w:p>
    <w:p w:rsidR="00B51B96" w:rsidRPr="001A4157" w:rsidRDefault="00B51B96" w:rsidP="006B51FB">
      <w:pPr>
        <w:pStyle w:val="Paragraph"/>
      </w:pPr>
      <w:r w:rsidRPr="001A4157">
        <w:t>(e)  Post-operative monitoring and discharge shall include the following:</w:t>
      </w:r>
    </w:p>
    <w:p w:rsidR="00B51B96" w:rsidRPr="001A4157" w:rsidRDefault="00B51B96" w:rsidP="006B51FB">
      <w:pPr>
        <w:pStyle w:val="SubParagraph"/>
        <w:tabs>
          <w:tab w:val="clear" w:pos="1800"/>
        </w:tabs>
      </w:pPr>
      <w:r w:rsidRPr="001A4157">
        <w:rPr>
          <w:snapToGrid w:val="0"/>
        </w:rPr>
        <w:t>(1)</w:t>
      </w:r>
      <w:r w:rsidRPr="001A4157">
        <w:rPr>
          <w:snapToGrid w:val="0"/>
        </w:rPr>
        <w:tab/>
      </w:r>
      <w:r w:rsidRPr="001A4157">
        <w:t xml:space="preserve">vital signs shall be continuously monitored when the sedation is no longer being administered and the patient shall have direct continuous supervision until oxygenation and circulation are stable and the patient is recovered as defined by Subparagraph (e)(2) of </w:t>
      </w:r>
      <w:r w:rsidRPr="001A4157">
        <w:t>this Rule and is ready for discharge from the office; and</w:t>
      </w:r>
    </w:p>
    <w:p w:rsidR="00B51B96" w:rsidRPr="001A4157" w:rsidRDefault="00B51B96" w:rsidP="006B51FB">
      <w:pPr>
        <w:pStyle w:val="SubParagraph"/>
        <w:tabs>
          <w:tab w:val="clear" w:pos="1800"/>
        </w:tabs>
        <w:rPr>
          <w:snapToGrid w:val="0"/>
        </w:rPr>
      </w:pPr>
      <w:r w:rsidRPr="001A4157">
        <w:rPr>
          <w:snapToGrid w:val="0"/>
        </w:rPr>
        <w:t>(2)</w:t>
      </w:r>
      <w:r w:rsidRPr="001A4157">
        <w:rPr>
          <w:snapToGrid w:val="0"/>
        </w:rPr>
        <w:tab/>
        <w:t>recovery from general anesthesia shall include documentation of the following:</w:t>
      </w:r>
    </w:p>
    <w:p w:rsidR="00B51B96" w:rsidRPr="001A4157" w:rsidRDefault="00B51B96" w:rsidP="006B51FB">
      <w:pPr>
        <w:pStyle w:val="Part"/>
        <w:tabs>
          <w:tab w:val="clear" w:pos="2520"/>
        </w:tabs>
        <w:rPr>
          <w:snapToGrid w:val="0"/>
        </w:rPr>
      </w:pPr>
      <w:r w:rsidRPr="001A4157">
        <w:rPr>
          <w:snapToGrid w:val="0"/>
        </w:rPr>
        <w:t>(A)</w:t>
      </w:r>
      <w:r w:rsidRPr="001A4157">
        <w:rPr>
          <w:snapToGrid w:val="0"/>
        </w:rPr>
        <w:tab/>
        <w:t>cardiovascular function stable;</w:t>
      </w:r>
    </w:p>
    <w:p w:rsidR="00B51B96" w:rsidRPr="001A4157" w:rsidRDefault="00B51B96" w:rsidP="006B51FB">
      <w:pPr>
        <w:pStyle w:val="Part"/>
        <w:tabs>
          <w:tab w:val="clear" w:pos="2520"/>
        </w:tabs>
        <w:rPr>
          <w:snapToGrid w:val="0"/>
        </w:rPr>
      </w:pPr>
      <w:r w:rsidRPr="001A4157">
        <w:rPr>
          <w:snapToGrid w:val="0"/>
        </w:rPr>
        <w:t>(B)</w:t>
      </w:r>
      <w:r w:rsidRPr="001A4157">
        <w:rPr>
          <w:snapToGrid w:val="0"/>
        </w:rPr>
        <w:tab/>
        <w:t>airway patency uncompromised;</w:t>
      </w:r>
    </w:p>
    <w:p w:rsidR="00B51B96" w:rsidRPr="001A4157" w:rsidRDefault="00B51B96" w:rsidP="006B51FB">
      <w:pPr>
        <w:pStyle w:val="Part"/>
        <w:tabs>
          <w:tab w:val="clear" w:pos="2520"/>
        </w:tabs>
        <w:rPr>
          <w:snapToGrid w:val="0"/>
        </w:rPr>
      </w:pPr>
      <w:r w:rsidRPr="001A4157">
        <w:rPr>
          <w:snapToGrid w:val="0"/>
        </w:rPr>
        <w:t>(C)</w:t>
      </w:r>
      <w:r w:rsidRPr="001A4157">
        <w:rPr>
          <w:snapToGrid w:val="0"/>
        </w:rPr>
        <w:tab/>
        <w:t>patient arousable and protective reflexes intact;</w:t>
      </w:r>
    </w:p>
    <w:p w:rsidR="00B51B96" w:rsidRPr="001A4157" w:rsidRDefault="00B51B96" w:rsidP="006B51FB">
      <w:pPr>
        <w:pStyle w:val="Part"/>
        <w:tabs>
          <w:tab w:val="clear" w:pos="2520"/>
        </w:tabs>
        <w:rPr>
          <w:snapToGrid w:val="0"/>
        </w:rPr>
      </w:pPr>
      <w:r w:rsidRPr="001A4157">
        <w:rPr>
          <w:snapToGrid w:val="0"/>
        </w:rPr>
        <w:t>(D)</w:t>
      </w:r>
      <w:r w:rsidRPr="001A4157">
        <w:rPr>
          <w:snapToGrid w:val="0"/>
        </w:rPr>
        <w:tab/>
        <w:t>state of hydration within normal limits;</w:t>
      </w:r>
    </w:p>
    <w:p w:rsidR="00B51B96" w:rsidRPr="001A4157" w:rsidRDefault="00B51B96" w:rsidP="006B51FB">
      <w:pPr>
        <w:pStyle w:val="Part"/>
        <w:tabs>
          <w:tab w:val="clear" w:pos="2520"/>
        </w:tabs>
        <w:rPr>
          <w:snapToGrid w:val="0"/>
        </w:rPr>
      </w:pPr>
      <w:r w:rsidRPr="001A4157">
        <w:rPr>
          <w:snapToGrid w:val="0"/>
        </w:rPr>
        <w:t>(E)</w:t>
      </w:r>
      <w:r w:rsidRPr="001A4157">
        <w:rPr>
          <w:snapToGrid w:val="0"/>
        </w:rPr>
        <w:tab/>
        <w:t>patient can talk, if applicable;</w:t>
      </w:r>
    </w:p>
    <w:p w:rsidR="00B51B96" w:rsidRPr="001A4157" w:rsidRDefault="00B51B96" w:rsidP="006B51FB">
      <w:pPr>
        <w:pStyle w:val="Part"/>
        <w:tabs>
          <w:tab w:val="clear" w:pos="2520"/>
        </w:tabs>
        <w:rPr>
          <w:snapToGrid w:val="0"/>
        </w:rPr>
      </w:pPr>
      <w:r w:rsidRPr="001A4157">
        <w:rPr>
          <w:snapToGrid w:val="0"/>
        </w:rPr>
        <w:t>(F)</w:t>
      </w:r>
      <w:r w:rsidRPr="001A4157">
        <w:rPr>
          <w:snapToGrid w:val="0"/>
        </w:rPr>
        <w:tab/>
        <w:t>patient can sit unaided, if applicable;</w:t>
      </w:r>
    </w:p>
    <w:p w:rsidR="00B51B96" w:rsidRPr="001A4157" w:rsidRDefault="00B51B96" w:rsidP="006B51FB">
      <w:pPr>
        <w:pStyle w:val="Part"/>
        <w:tabs>
          <w:tab w:val="clear" w:pos="2520"/>
        </w:tabs>
        <w:rPr>
          <w:snapToGrid w:val="0"/>
        </w:rPr>
      </w:pPr>
      <w:r w:rsidRPr="001A4157">
        <w:rPr>
          <w:snapToGrid w:val="0"/>
        </w:rPr>
        <w:t>(G)</w:t>
      </w:r>
      <w:r w:rsidRPr="001A4157">
        <w:rPr>
          <w:snapToGrid w:val="0"/>
        </w:rPr>
        <w:tab/>
        <w:t>patient can ambulate, if applicable, with minimal assistance; and</w:t>
      </w:r>
    </w:p>
    <w:p w:rsidR="00B51B96" w:rsidRPr="001A4157" w:rsidRDefault="00B51B96" w:rsidP="006B51FB">
      <w:pPr>
        <w:pStyle w:val="Part"/>
        <w:tabs>
          <w:tab w:val="clear" w:pos="2520"/>
        </w:tabs>
      </w:pPr>
      <w:r w:rsidRPr="001A4157">
        <w:rPr>
          <w:snapToGrid w:val="0"/>
        </w:rPr>
        <w:t>(H)</w:t>
      </w:r>
      <w:r w:rsidRPr="001A4157">
        <w:rPr>
          <w:snapToGrid w:val="0"/>
        </w:rPr>
        <w:tab/>
        <w:t>for the special needs patient or a patient incapable of the usually expected responses, the pre-sedation level of responsiveness or the level as close as possible for that patient shall be achieved; and</w:t>
      </w:r>
    </w:p>
    <w:p w:rsidR="00B51B96" w:rsidRPr="001A4157" w:rsidRDefault="00B51B96" w:rsidP="006B51FB">
      <w:pPr>
        <w:pStyle w:val="SubParagraph"/>
        <w:tabs>
          <w:tab w:val="clear" w:pos="1800"/>
        </w:tabs>
      </w:pPr>
      <w:r w:rsidRPr="001A4157">
        <w:t>(3)</w:t>
      </w:r>
      <w:r w:rsidRPr="001A4157">
        <w:tab/>
        <w:t>before allowing the patient to leave the office, the dentist shall determine that the patient has met the recovery criteria set out in Subparagraph (e)(2) of this Rule and the following discharge criteria:</w:t>
      </w:r>
    </w:p>
    <w:p w:rsidR="00B51B96" w:rsidRPr="001A4157" w:rsidRDefault="00B51B96" w:rsidP="006B51FB">
      <w:pPr>
        <w:pStyle w:val="Part"/>
        <w:tabs>
          <w:tab w:val="clear" w:pos="2520"/>
        </w:tabs>
        <w:rPr>
          <w:snapToGrid w:val="0"/>
        </w:rPr>
      </w:pPr>
      <w:r w:rsidRPr="001A4157">
        <w:t>(A)</w:t>
      </w:r>
      <w:r w:rsidRPr="001A4157">
        <w:tab/>
        <w:t>o</w:t>
      </w:r>
      <w:r w:rsidRPr="001A4157">
        <w:rPr>
          <w:snapToGrid w:val="0"/>
        </w:rPr>
        <w:t>xygenation, circulation, activity, skin color, and level of consciousness are sufficient, stable, and have been documented;</w:t>
      </w:r>
    </w:p>
    <w:p w:rsidR="00B51B96" w:rsidRPr="001A4157" w:rsidRDefault="00B51B96" w:rsidP="006B51FB">
      <w:pPr>
        <w:pStyle w:val="Part"/>
        <w:tabs>
          <w:tab w:val="clear" w:pos="2520"/>
        </w:tabs>
        <w:rPr>
          <w:snapToGrid w:val="0"/>
        </w:rPr>
      </w:pPr>
      <w:r w:rsidRPr="001A4157">
        <w:rPr>
          <w:snapToGrid w:val="0"/>
        </w:rPr>
        <w:t>(B)</w:t>
      </w:r>
      <w:r w:rsidRPr="001A4157">
        <w:rPr>
          <w:snapToGrid w:val="0"/>
        </w:rPr>
        <w:tab/>
        <w:t>explanation and documentation of written postoperative instructions have been provided to the patient or a responsible adult at time of discharge; and</w:t>
      </w:r>
    </w:p>
    <w:p w:rsidR="00B51B96" w:rsidRPr="001A4157" w:rsidRDefault="00B51B96" w:rsidP="006B51FB">
      <w:pPr>
        <w:pStyle w:val="Part"/>
        <w:tabs>
          <w:tab w:val="clear" w:pos="2520"/>
        </w:tabs>
        <w:rPr>
          <w:snapToGrid w:val="0"/>
        </w:rPr>
      </w:pPr>
      <w:r w:rsidRPr="001A4157">
        <w:rPr>
          <w:snapToGrid w:val="0"/>
        </w:rPr>
        <w:t>(C)</w:t>
      </w:r>
      <w:r w:rsidRPr="001A4157">
        <w:rPr>
          <w:snapToGrid w:val="0"/>
        </w:rPr>
        <w:tab/>
        <w:t>vested adult is available to transport the patient after discharge.</w:t>
      </w:r>
    </w:p>
    <w:p w:rsidR="00B51B96" w:rsidRPr="001A4157" w:rsidRDefault="00B51B96" w:rsidP="006B51FB">
      <w:pPr>
        <w:pStyle w:val="Base"/>
      </w:pPr>
    </w:p>
    <w:p w:rsidR="00B51B96" w:rsidRPr="001A4157" w:rsidRDefault="00B51B96" w:rsidP="00B51B96">
      <w:pPr>
        <w:pStyle w:val="HistoryAuthority"/>
      </w:pPr>
      <w:r w:rsidRPr="001A4157">
        <w:t>Authority G.S. 90-28; 90-30.1; 90-48</w:t>
      </w:r>
      <w:r>
        <w:t>.</w:t>
      </w:r>
    </w:p>
    <w:p w:rsidR="00B51B96" w:rsidRPr="001A4157" w:rsidRDefault="00B51B96" w:rsidP="006B51FB">
      <w:pPr>
        <w:pStyle w:val="Base"/>
      </w:pPr>
    </w:p>
    <w:p w:rsidR="00B51B96" w:rsidRPr="00B6350C" w:rsidRDefault="00B51B96" w:rsidP="006B51FB">
      <w:pPr>
        <w:pStyle w:val="Rule"/>
      </w:pPr>
      <w:r w:rsidRPr="00B6350C">
        <w:t>21 ncac 16q .0204</w:t>
      </w:r>
      <w:r w:rsidRPr="00B6350C">
        <w:tab/>
        <w:t>PROCEDURE FOR GENERAL ANESTHESIA EVALUATION OR INSPECTION and RE-inspection</w:t>
      </w:r>
    </w:p>
    <w:p w:rsidR="00B51B96" w:rsidRPr="00B6350C" w:rsidRDefault="00B51B96" w:rsidP="006B51FB">
      <w:pPr>
        <w:pStyle w:val="Paragraph"/>
      </w:pPr>
      <w:r w:rsidRPr="00B6350C">
        <w:t xml:space="preserve">(a)  When </w:t>
      </w:r>
      <w:r w:rsidRPr="00B6350C">
        <w:rPr>
          <w:u w:val="single"/>
        </w:rPr>
        <w:t>both</w:t>
      </w:r>
      <w:r w:rsidRPr="00B6350C">
        <w:t xml:space="preserve"> an evaluation </w:t>
      </w:r>
      <w:r w:rsidRPr="00B6350C">
        <w:rPr>
          <w:strike/>
        </w:rPr>
        <w:t>or</w:t>
      </w:r>
      <w:r w:rsidRPr="00B6350C">
        <w:t xml:space="preserve"> </w:t>
      </w:r>
      <w:r w:rsidRPr="00B6350C">
        <w:rPr>
          <w:u w:val="single"/>
        </w:rPr>
        <w:t>and</w:t>
      </w:r>
      <w:r w:rsidRPr="00B6350C">
        <w:t xml:space="preserve"> on-site inspection is required, the Board shall designate two or more qualified persons to serve as evaluators, each of whom has administered general anesthesia for at least three years preceding the inspection.</w:t>
      </w:r>
      <w:r>
        <w:t xml:space="preserve"> </w:t>
      </w:r>
      <w:r w:rsidRPr="00B6350C">
        <w:t xml:space="preserve">Training in general anesthesia shall not be counted in the three years. </w:t>
      </w:r>
      <w:r w:rsidRPr="00B6350C">
        <w:rPr>
          <w:u w:val="single"/>
        </w:rPr>
        <w:t>The fee for an evaluation and on-site inspectio</w:t>
      </w:r>
      <w:r>
        <w:rPr>
          <w:u w:val="single"/>
        </w:rPr>
        <w:t>n shall be three hundred seventy-</w:t>
      </w:r>
      <w:r w:rsidRPr="00B6350C">
        <w:rPr>
          <w:u w:val="single"/>
        </w:rPr>
        <w:t>five dollars ($375.00).</w:t>
      </w:r>
      <w:r w:rsidRPr="00B6350C">
        <w:t xml:space="preserve"> When an on-site inspection involves only a facility and equipment check and not an evaluation of the dentist, the inspection may be accomplished by one </w:t>
      </w:r>
      <w:r w:rsidRPr="00B6350C">
        <w:rPr>
          <w:strike/>
        </w:rPr>
        <w:t>evaluator.</w:t>
      </w:r>
      <w:r w:rsidRPr="00B6350C">
        <w:t xml:space="preserve"> </w:t>
      </w:r>
      <w:r w:rsidRPr="00B6350C">
        <w:rPr>
          <w:u w:val="single"/>
        </w:rPr>
        <w:t>evaluator, and the fee for the on-si</w:t>
      </w:r>
      <w:r>
        <w:rPr>
          <w:u w:val="single"/>
        </w:rPr>
        <w:t xml:space="preserve">te inspection shall be two </w:t>
      </w:r>
      <w:r w:rsidRPr="00B6350C">
        <w:rPr>
          <w:u w:val="single"/>
        </w:rPr>
        <w:t xml:space="preserve">hundred </w:t>
      </w:r>
      <w:r w:rsidRPr="00574071">
        <w:rPr>
          <w:u w:val="single"/>
        </w:rPr>
        <w:t>seventy</w:t>
      </w:r>
      <w:r>
        <w:rPr>
          <w:u w:val="single"/>
        </w:rPr>
        <w:t>-</w:t>
      </w:r>
      <w:r w:rsidRPr="00574071">
        <w:rPr>
          <w:u w:val="single"/>
        </w:rPr>
        <w:t>f</w:t>
      </w:r>
      <w:r w:rsidRPr="00B6350C">
        <w:rPr>
          <w:u w:val="single"/>
        </w:rPr>
        <w:t>ive dollars ($275.00)</w:t>
      </w:r>
      <w:r w:rsidRPr="00B6350C">
        <w:t>.</w:t>
      </w:r>
    </w:p>
    <w:p w:rsidR="00B51B96" w:rsidRPr="00B6350C" w:rsidRDefault="00B51B96" w:rsidP="006B51FB">
      <w:pPr>
        <w:pStyle w:val="Paragraph"/>
      </w:pPr>
      <w:r w:rsidRPr="00B6350C">
        <w:t xml:space="preserve">(b)  An inspection fee of </w:t>
      </w:r>
      <w:r w:rsidRPr="00B6350C">
        <w:rPr>
          <w:strike/>
        </w:rPr>
        <w:t>three hundred</w:t>
      </w:r>
      <w:r w:rsidRPr="00B6350C">
        <w:t xml:space="preserve"> </w:t>
      </w:r>
      <w:r>
        <w:rPr>
          <w:u w:val="single"/>
        </w:rPr>
        <w:t xml:space="preserve">two </w:t>
      </w:r>
      <w:r w:rsidRPr="00B6350C">
        <w:rPr>
          <w:u w:val="single"/>
        </w:rPr>
        <w:t>hundred</w:t>
      </w:r>
      <w:r w:rsidRPr="00B6350C">
        <w:t xml:space="preserve"> seventy-five dollars </w:t>
      </w:r>
      <w:r w:rsidRPr="00B6350C">
        <w:rPr>
          <w:strike/>
        </w:rPr>
        <w:t>($375.00)</w:t>
      </w:r>
      <w:r w:rsidRPr="009E632F">
        <w:t xml:space="preserve"> </w:t>
      </w:r>
      <w:r w:rsidRPr="00B6350C">
        <w:rPr>
          <w:u w:val="single"/>
        </w:rPr>
        <w:t>($275.00)</w:t>
      </w:r>
      <w:r w:rsidRPr="00B6350C">
        <w:t xml:space="preserve"> shall be due 10 days after the dentist receives notice of the inspection of each additional location at which the dentist administers general anesthesia.</w:t>
      </w:r>
    </w:p>
    <w:p w:rsidR="00B51B96" w:rsidRPr="00B6350C" w:rsidRDefault="00B51B96" w:rsidP="006B51FB">
      <w:pPr>
        <w:pStyle w:val="Paragraph"/>
      </w:pPr>
      <w:r w:rsidRPr="00B6350C">
        <w:t>(c)  Any dentist-member of the Board may observe or consult in any evaluation or inspection.</w:t>
      </w:r>
    </w:p>
    <w:p w:rsidR="00B51B96" w:rsidRPr="00B6350C" w:rsidRDefault="00B51B96" w:rsidP="006B51FB">
      <w:pPr>
        <w:pStyle w:val="Paragraph"/>
      </w:pPr>
      <w:r w:rsidRPr="00B6350C">
        <w:lastRenderedPageBreak/>
        <w:t xml:space="preserve">(d)  The inspection team shall determine compliance with the requirements of the </w:t>
      </w:r>
      <w:r w:rsidRPr="00B6350C">
        <w:rPr>
          <w:strike/>
        </w:rPr>
        <w:t>Rules</w:t>
      </w:r>
      <w:r w:rsidRPr="00B6350C">
        <w:t xml:space="preserve"> </w:t>
      </w:r>
      <w:proofErr w:type="spellStart"/>
      <w:r w:rsidRPr="00B6350C">
        <w:rPr>
          <w:u w:val="single"/>
        </w:rPr>
        <w:t>rules</w:t>
      </w:r>
      <w:proofErr w:type="spellEnd"/>
      <w:r w:rsidRPr="00B6350C">
        <w:t xml:space="preserve"> in this Subchapter, as applicable, by assigning a grade of "pass" or "fail."</w:t>
      </w:r>
    </w:p>
    <w:p w:rsidR="00B51B96" w:rsidRPr="00B6350C" w:rsidRDefault="00B51B96" w:rsidP="006B51FB">
      <w:pPr>
        <w:pStyle w:val="Paragraph"/>
      </w:pPr>
      <w:r w:rsidRPr="00B6350C">
        <w:t>(e)  Each evaluator shall report his or her recommendation to the Board's Anesthesia and Sedation Committee, setting forth the details supporting his or her conclusion.</w:t>
      </w:r>
      <w:r>
        <w:t xml:space="preserve"> </w:t>
      </w:r>
      <w:r w:rsidRPr="00B6350C">
        <w:t>The Committee shall not be bound by these recommendations.</w:t>
      </w:r>
      <w:r>
        <w:t xml:space="preserve"> </w:t>
      </w:r>
      <w:r w:rsidRPr="00B6350C">
        <w:t>The Committee shall determine whether the applicant has passed the evaluation or inspection and shall notify the applicant in writing of its decision.</w:t>
      </w:r>
    </w:p>
    <w:p w:rsidR="00B51B96" w:rsidRPr="00B6350C" w:rsidRDefault="00B51B96" w:rsidP="006B51FB">
      <w:pPr>
        <w:pStyle w:val="Paragraph"/>
      </w:pPr>
      <w:r w:rsidRPr="00B6350C">
        <w:t>(f)  An applicant who fails an inspection or evaluation shall not receive a permit to administer general anesthesia.</w:t>
      </w:r>
      <w:r>
        <w:t xml:space="preserve"> </w:t>
      </w:r>
      <w:r w:rsidRPr="00B6350C">
        <w:t>If a permit holder fails an evaluation, the permit shall be summarily suspended as provided by G.S. 150B-3(c).</w:t>
      </w:r>
      <w:r>
        <w:t xml:space="preserve"> </w:t>
      </w:r>
      <w:r w:rsidRPr="00B6350C">
        <w:t xml:space="preserve">If a permit holder's facility fails an inspection, no further </w:t>
      </w:r>
      <w:r w:rsidRPr="00B6350C">
        <w:rPr>
          <w:u w:val="single"/>
        </w:rPr>
        <w:t>general</w:t>
      </w:r>
      <w:r w:rsidRPr="00B6350C">
        <w:t xml:space="preserve"> anesthesia procedures shall be performed at the facility until it passes a re-inspection by the Board.</w:t>
      </w:r>
    </w:p>
    <w:p w:rsidR="00B51B96" w:rsidRPr="00B6350C" w:rsidRDefault="00B51B96" w:rsidP="006B51FB">
      <w:pPr>
        <w:pStyle w:val="Paragraph"/>
      </w:pPr>
      <w:r w:rsidRPr="00B6350C">
        <w:t>(g)  An applicant who fails an inspection or evaluation may request a re-evaluation or re-inspection within 15 days of receiving the notice of failure.</w:t>
      </w:r>
      <w:r>
        <w:t xml:space="preserve"> </w:t>
      </w:r>
      <w:r w:rsidRPr="00B6350C">
        <w:t>The request shall be directed to the Board in writing and shall include a statement of the grounds supporting the re-evaluation or re-inspection.</w:t>
      </w:r>
      <w:r>
        <w:t xml:space="preserve"> </w:t>
      </w:r>
      <w:r w:rsidRPr="00B6350C">
        <w:t>The Board shall require the applicant to receive additional training prior to the re-evaluation to address the areas of deficiency determined by the evaluation.</w:t>
      </w:r>
      <w:r>
        <w:t xml:space="preserve"> </w:t>
      </w:r>
      <w:r w:rsidRPr="00B6350C">
        <w:t>The Board shall notify the applicant in writing of the need for additional training.</w:t>
      </w:r>
    </w:p>
    <w:p w:rsidR="00B51B96" w:rsidRPr="00B6350C" w:rsidRDefault="00B51B96" w:rsidP="006B51FB">
      <w:pPr>
        <w:pStyle w:val="Paragraph"/>
      </w:pPr>
      <w:r w:rsidRPr="00B6350C">
        <w:t>(h)  Re-evaluations and re-inspections shall be conducted by Board-appointed evaluators not involved in the failed evaluation or inspection.</w:t>
      </w:r>
    </w:p>
    <w:p w:rsidR="00B51B96" w:rsidRPr="00B6350C" w:rsidRDefault="00B51B96" w:rsidP="006B51FB">
      <w:pPr>
        <w:pStyle w:val="Base"/>
      </w:pPr>
    </w:p>
    <w:p w:rsidR="00B51B96" w:rsidRPr="00B6350C" w:rsidRDefault="00B51B96" w:rsidP="00B51B96">
      <w:pPr>
        <w:pStyle w:val="HistoryAuthority"/>
      </w:pPr>
      <w:r w:rsidRPr="00B6350C">
        <w:t>Authority G.S. 90</w:t>
      </w:r>
      <w:r w:rsidRPr="00B6350C">
        <w:noBreakHyphen/>
        <w:t>28; 90</w:t>
      </w:r>
      <w:r w:rsidRPr="00B6350C">
        <w:noBreakHyphen/>
        <w:t>30.1; 90-39</w:t>
      </w:r>
      <w:r>
        <w:t>.</w:t>
      </w:r>
    </w:p>
    <w:p w:rsidR="00B51B96" w:rsidRPr="00B6350C" w:rsidRDefault="00B51B96" w:rsidP="006B51FB">
      <w:pPr>
        <w:pStyle w:val="Base"/>
      </w:pPr>
    </w:p>
    <w:p w:rsidR="00B51B96" w:rsidRPr="00732DBC" w:rsidRDefault="00B51B96" w:rsidP="006B51FB">
      <w:pPr>
        <w:pStyle w:val="Rule"/>
      </w:pPr>
      <w:r w:rsidRPr="00732DBC">
        <w:t>21 NCAC 16Q .0206</w:t>
      </w:r>
      <w:r w:rsidRPr="00732DBC">
        <w:tab/>
        <w:t>ITINERANT (Mobile) GENERAL ANESTHESIA PERMIT, EQUIPMENT AND EVALUATION</w:t>
      </w:r>
    </w:p>
    <w:p w:rsidR="00B51B96" w:rsidRPr="00732DBC" w:rsidRDefault="00B51B96" w:rsidP="006B51FB">
      <w:pPr>
        <w:pStyle w:val="Paragraph"/>
      </w:pPr>
      <w:r w:rsidRPr="00732DBC">
        <w:t xml:space="preserve">(a)  A dentist who holds a general anesthesia permit from the Board and who wishes to provide general anesthesia or other sedation services in the office of another practitioner shall obtain a mobile general anesthesia permit from the Board by completing the application requirements of this Rule and paying a one hundred </w:t>
      </w:r>
      <w:r w:rsidRPr="00732DBC">
        <w:rPr>
          <w:u w:val="single"/>
        </w:rPr>
        <w:t>dollar</w:t>
      </w:r>
      <w:r w:rsidRPr="00732DBC">
        <w:t xml:space="preserve"> ($100.00) application </w:t>
      </w:r>
      <w:r w:rsidRPr="00732DBC">
        <w:rPr>
          <w:strike/>
        </w:rPr>
        <w:t>fee.</w:t>
      </w:r>
      <w:r w:rsidRPr="00732DBC">
        <w:t xml:space="preserve"> </w:t>
      </w:r>
      <w:r>
        <w:rPr>
          <w:u w:val="single"/>
        </w:rPr>
        <w:t xml:space="preserve">fee and a two </w:t>
      </w:r>
      <w:r w:rsidRPr="00732DBC">
        <w:rPr>
          <w:u w:val="single"/>
        </w:rPr>
        <w:t>hundred seventy-five dollar ($275.00) inspection fee.</w:t>
      </w:r>
      <w:r w:rsidRPr="00732DBC">
        <w:t xml:space="preserve"> No mobile permit shall be required to administer general anesthesia in a hospital or credentialed surgery center.</w:t>
      </w:r>
    </w:p>
    <w:p w:rsidR="00B51B96" w:rsidRPr="00732DBC" w:rsidRDefault="00B51B96" w:rsidP="006B51FB">
      <w:pPr>
        <w:pStyle w:val="Paragraph"/>
      </w:pPr>
      <w:r w:rsidRPr="00732DBC">
        <w:t>(b)  Before a mobile general anesthesia permit may be issued, a general anesthesia permit holder appointed by the Board shall inspect the applicant's equipment and medications to ensure that they comply with Paragraphs (c) and (d) of this Rule.</w:t>
      </w:r>
    </w:p>
    <w:p w:rsidR="00B51B96" w:rsidRPr="00732DBC" w:rsidRDefault="00B51B96" w:rsidP="006B51FB">
      <w:pPr>
        <w:pStyle w:val="Paragraph"/>
      </w:pPr>
      <w:r w:rsidRPr="00732DBC">
        <w:t xml:space="preserve">(c)  The permit holder shall maintain </w:t>
      </w:r>
      <w:r w:rsidRPr="00732DBC">
        <w:rPr>
          <w:strike/>
        </w:rPr>
        <w:t>the following equipment:</w:t>
      </w:r>
      <w:r w:rsidRPr="00732DBC">
        <w:t xml:space="preserve"> </w:t>
      </w:r>
      <w:r w:rsidRPr="00732DBC">
        <w:rPr>
          <w:u w:val="single"/>
        </w:rPr>
        <w:t>in good working order the equipment required by Rule .0202(a)(1) of this Section.</w:t>
      </w:r>
    </w:p>
    <w:p w:rsidR="00B51B96" w:rsidRPr="00732DBC" w:rsidRDefault="00B51B96" w:rsidP="006B51FB">
      <w:pPr>
        <w:pStyle w:val="SubParagraph"/>
        <w:tabs>
          <w:tab w:val="clear" w:pos="1800"/>
        </w:tabs>
      </w:pPr>
      <w:r w:rsidRPr="00732DBC">
        <w:rPr>
          <w:strike/>
        </w:rPr>
        <w:t>(1)</w:t>
      </w:r>
      <w:r w:rsidRPr="00732DBC">
        <w:tab/>
      </w:r>
      <w:r w:rsidRPr="00732DBC">
        <w:rPr>
          <w:strike/>
        </w:rPr>
        <w:t>positive pressure ventilation system and back-up E cylinder portable oxygen tank;</w:t>
      </w:r>
    </w:p>
    <w:p w:rsidR="00B51B96" w:rsidRPr="00732DBC" w:rsidRDefault="00B51B96" w:rsidP="006B51FB">
      <w:pPr>
        <w:pStyle w:val="SubParagraph"/>
        <w:tabs>
          <w:tab w:val="clear" w:pos="1800"/>
        </w:tabs>
      </w:pPr>
      <w:r w:rsidRPr="00732DBC">
        <w:rPr>
          <w:strike/>
        </w:rPr>
        <w:t>(2)</w:t>
      </w:r>
      <w:r w:rsidRPr="00732DBC">
        <w:tab/>
      </w:r>
      <w:r w:rsidRPr="00732DBC">
        <w:rPr>
          <w:strike/>
        </w:rPr>
        <w:t>standard ASA monitors with back-up power;</w:t>
      </w:r>
    </w:p>
    <w:p w:rsidR="00B51B96" w:rsidRPr="00732DBC" w:rsidRDefault="00B51B96" w:rsidP="006B51FB">
      <w:pPr>
        <w:pStyle w:val="SubParagraph"/>
        <w:tabs>
          <w:tab w:val="clear" w:pos="1800"/>
        </w:tabs>
      </w:pPr>
      <w:r w:rsidRPr="00732DBC">
        <w:rPr>
          <w:strike/>
        </w:rPr>
        <w:t>(3)</w:t>
      </w:r>
      <w:r w:rsidRPr="00732DBC">
        <w:tab/>
      </w:r>
      <w:r w:rsidRPr="00732DBC">
        <w:rPr>
          <w:strike/>
        </w:rPr>
        <w:t>EKG monitor;</w:t>
      </w:r>
    </w:p>
    <w:p w:rsidR="00B51B96" w:rsidRPr="00732DBC" w:rsidRDefault="00B51B96" w:rsidP="006B51FB">
      <w:pPr>
        <w:pStyle w:val="SubParagraph"/>
        <w:tabs>
          <w:tab w:val="clear" w:pos="1800"/>
        </w:tabs>
      </w:pPr>
      <w:r w:rsidRPr="00732DBC">
        <w:rPr>
          <w:strike/>
        </w:rPr>
        <w:t>(4)</w:t>
      </w:r>
      <w:r w:rsidRPr="00732DBC">
        <w:tab/>
      </w:r>
      <w:r w:rsidRPr="00732DBC">
        <w:rPr>
          <w:strike/>
        </w:rPr>
        <w:t>precordial stethoscope or capnograph;</w:t>
      </w:r>
    </w:p>
    <w:p w:rsidR="00B51B96" w:rsidRPr="00732DBC" w:rsidRDefault="00B51B96" w:rsidP="006B51FB">
      <w:pPr>
        <w:pStyle w:val="SubParagraph"/>
        <w:tabs>
          <w:tab w:val="clear" w:pos="1800"/>
        </w:tabs>
      </w:pPr>
      <w:r w:rsidRPr="00732DBC">
        <w:rPr>
          <w:strike/>
        </w:rPr>
        <w:t>(5)</w:t>
      </w:r>
      <w:r w:rsidRPr="00732DBC">
        <w:tab/>
      </w:r>
      <w:r w:rsidRPr="00732DBC">
        <w:rPr>
          <w:strike/>
        </w:rPr>
        <w:t>small, medium, and large oral airways and nasal trumpets;</w:t>
      </w:r>
    </w:p>
    <w:p w:rsidR="00B51B96" w:rsidRPr="00732DBC" w:rsidRDefault="00B51B96" w:rsidP="006B51FB">
      <w:pPr>
        <w:pStyle w:val="SubParagraph"/>
        <w:tabs>
          <w:tab w:val="clear" w:pos="1800"/>
        </w:tabs>
      </w:pPr>
      <w:r w:rsidRPr="00732DBC">
        <w:rPr>
          <w:strike/>
        </w:rPr>
        <w:t>(6)</w:t>
      </w:r>
      <w:r w:rsidRPr="00732DBC">
        <w:tab/>
      </w:r>
      <w:r w:rsidRPr="00732DBC">
        <w:rPr>
          <w:strike/>
        </w:rPr>
        <w:t>small, medium, and large laryngoscope blades and back-up laryngoscope;</w:t>
      </w:r>
    </w:p>
    <w:p w:rsidR="00B51B96" w:rsidRPr="00732DBC" w:rsidRDefault="00B51B96" w:rsidP="006B51FB">
      <w:pPr>
        <w:pStyle w:val="SubParagraph"/>
        <w:tabs>
          <w:tab w:val="clear" w:pos="1800"/>
        </w:tabs>
      </w:pPr>
      <w:r w:rsidRPr="00732DBC">
        <w:rPr>
          <w:strike/>
        </w:rPr>
        <w:t>(7)</w:t>
      </w:r>
      <w:r w:rsidRPr="00732DBC">
        <w:tab/>
      </w:r>
      <w:r w:rsidRPr="00732DBC">
        <w:rPr>
          <w:strike/>
        </w:rPr>
        <w:t>small, medium, and large nasal and oral endotracheal tubes;</w:t>
      </w:r>
    </w:p>
    <w:p w:rsidR="00B51B96" w:rsidRPr="00732DBC" w:rsidRDefault="00B51B96" w:rsidP="006B51FB">
      <w:pPr>
        <w:pStyle w:val="SubParagraph"/>
        <w:tabs>
          <w:tab w:val="clear" w:pos="1800"/>
        </w:tabs>
      </w:pPr>
      <w:r w:rsidRPr="00732DBC">
        <w:rPr>
          <w:strike/>
        </w:rPr>
        <w:t>(8)</w:t>
      </w:r>
      <w:r w:rsidRPr="00732DBC">
        <w:tab/>
      </w:r>
      <w:r w:rsidRPr="00732DBC">
        <w:rPr>
          <w:strike/>
        </w:rPr>
        <w:t>Magill forceps;</w:t>
      </w:r>
    </w:p>
    <w:p w:rsidR="00B51B96" w:rsidRPr="00732DBC" w:rsidRDefault="00B51B96" w:rsidP="006B51FB">
      <w:pPr>
        <w:pStyle w:val="SubParagraph"/>
        <w:tabs>
          <w:tab w:val="clear" w:pos="1800"/>
        </w:tabs>
      </w:pPr>
      <w:r w:rsidRPr="00732DBC">
        <w:rPr>
          <w:strike/>
        </w:rPr>
        <w:t>(9)</w:t>
      </w:r>
      <w:r w:rsidRPr="00732DBC">
        <w:tab/>
      </w:r>
      <w:r w:rsidRPr="00732DBC">
        <w:rPr>
          <w:strike/>
        </w:rPr>
        <w:t>small, medium, and large supraglottic airway devices;</w:t>
      </w:r>
    </w:p>
    <w:p w:rsidR="00B51B96" w:rsidRPr="00732DBC" w:rsidRDefault="00B51B96" w:rsidP="006B51FB">
      <w:pPr>
        <w:pStyle w:val="SubParagraph"/>
        <w:tabs>
          <w:tab w:val="clear" w:pos="1800"/>
        </w:tabs>
      </w:pPr>
      <w:r w:rsidRPr="00732DBC">
        <w:rPr>
          <w:strike/>
        </w:rPr>
        <w:t>(10)</w:t>
      </w:r>
      <w:r w:rsidRPr="00732DBC">
        <w:tab/>
      </w:r>
      <w:r w:rsidRPr="00732DBC">
        <w:rPr>
          <w:strike/>
        </w:rPr>
        <w:t>back-up suction;</w:t>
      </w:r>
    </w:p>
    <w:p w:rsidR="00B51B96" w:rsidRPr="00732DBC" w:rsidRDefault="00B51B96" w:rsidP="006B51FB">
      <w:pPr>
        <w:pStyle w:val="SubParagraph"/>
        <w:tabs>
          <w:tab w:val="clear" w:pos="1800"/>
        </w:tabs>
      </w:pPr>
      <w:r w:rsidRPr="00732DBC">
        <w:rPr>
          <w:strike/>
        </w:rPr>
        <w:t>(11)</w:t>
      </w:r>
      <w:r w:rsidRPr="00732DBC">
        <w:tab/>
      </w:r>
      <w:r w:rsidRPr="00732DBC">
        <w:rPr>
          <w:strike/>
        </w:rPr>
        <w:t>defibrillator with pediatric capability;</w:t>
      </w:r>
    </w:p>
    <w:p w:rsidR="00B51B96" w:rsidRPr="00732DBC" w:rsidRDefault="00B51B96" w:rsidP="006B51FB">
      <w:pPr>
        <w:pStyle w:val="SubParagraph"/>
        <w:tabs>
          <w:tab w:val="clear" w:pos="1800"/>
        </w:tabs>
      </w:pPr>
      <w:r w:rsidRPr="00732DBC">
        <w:rPr>
          <w:strike/>
        </w:rPr>
        <w:t>(12)</w:t>
      </w:r>
      <w:r w:rsidRPr="00732DBC">
        <w:tab/>
      </w:r>
      <w:r w:rsidRPr="00732DBC">
        <w:rPr>
          <w:strike/>
        </w:rPr>
        <w:t>small, medium, and large anesthesia circuits;</w:t>
      </w:r>
    </w:p>
    <w:p w:rsidR="00B51B96" w:rsidRPr="00732DBC" w:rsidRDefault="00B51B96" w:rsidP="006B51FB">
      <w:pPr>
        <w:pStyle w:val="SubParagraph"/>
        <w:tabs>
          <w:tab w:val="clear" w:pos="1800"/>
        </w:tabs>
      </w:pPr>
      <w:r w:rsidRPr="00732DBC">
        <w:rPr>
          <w:strike/>
        </w:rPr>
        <w:t>(13)</w:t>
      </w:r>
      <w:r w:rsidRPr="00732DBC">
        <w:tab/>
      </w:r>
      <w:r w:rsidRPr="00732DBC">
        <w:rPr>
          <w:strike/>
        </w:rPr>
        <w:t>back-up lighting;</w:t>
      </w:r>
    </w:p>
    <w:p w:rsidR="00B51B96" w:rsidRPr="00732DBC" w:rsidRDefault="00B51B96" w:rsidP="006B51FB">
      <w:pPr>
        <w:pStyle w:val="SubParagraph"/>
        <w:tabs>
          <w:tab w:val="clear" w:pos="1800"/>
        </w:tabs>
      </w:pPr>
      <w:r w:rsidRPr="00732DBC">
        <w:rPr>
          <w:strike/>
        </w:rPr>
        <w:t>(14)</w:t>
      </w:r>
      <w:r w:rsidRPr="00732DBC">
        <w:tab/>
      </w:r>
      <w:r w:rsidRPr="00732DBC">
        <w:rPr>
          <w:strike/>
        </w:rPr>
        <w:t>gastric suction device;</w:t>
      </w:r>
    </w:p>
    <w:p w:rsidR="00B51B96" w:rsidRPr="00732DBC" w:rsidRDefault="00B51B96" w:rsidP="006B51FB">
      <w:pPr>
        <w:pStyle w:val="SubParagraph"/>
        <w:tabs>
          <w:tab w:val="clear" w:pos="1800"/>
        </w:tabs>
      </w:pPr>
      <w:r w:rsidRPr="00732DBC">
        <w:rPr>
          <w:strike/>
        </w:rPr>
        <w:t>(15)</w:t>
      </w:r>
      <w:r w:rsidRPr="00732DBC">
        <w:tab/>
      </w:r>
      <w:r w:rsidRPr="00732DBC">
        <w:rPr>
          <w:strike/>
        </w:rPr>
        <w:t>endotracheal tube and pulmonary suction device;</w:t>
      </w:r>
    </w:p>
    <w:p w:rsidR="00B51B96" w:rsidRPr="00732DBC" w:rsidRDefault="00B51B96" w:rsidP="006B51FB">
      <w:pPr>
        <w:pStyle w:val="SubParagraph"/>
        <w:tabs>
          <w:tab w:val="clear" w:pos="1800"/>
        </w:tabs>
      </w:pPr>
      <w:r w:rsidRPr="00732DBC">
        <w:rPr>
          <w:strike/>
        </w:rPr>
        <w:t>(16)</w:t>
      </w:r>
      <w:r w:rsidRPr="00732DBC">
        <w:tab/>
      </w:r>
      <w:r w:rsidRPr="00732DBC">
        <w:rPr>
          <w:strike/>
        </w:rPr>
        <w:t>equipment for performing emergency cricothyrotomies and delivering positive pressure ventilation;</w:t>
      </w:r>
    </w:p>
    <w:p w:rsidR="00B51B96" w:rsidRPr="00732DBC" w:rsidRDefault="00B51B96" w:rsidP="006B51FB">
      <w:pPr>
        <w:pStyle w:val="SubParagraph"/>
        <w:tabs>
          <w:tab w:val="clear" w:pos="1800"/>
        </w:tabs>
      </w:pPr>
      <w:r w:rsidRPr="00732DBC">
        <w:rPr>
          <w:strike/>
        </w:rPr>
        <w:t>(17)</w:t>
      </w:r>
      <w:r w:rsidRPr="00732DBC">
        <w:tab/>
      </w:r>
      <w:r w:rsidRPr="00732DBC">
        <w:rPr>
          <w:strike/>
        </w:rPr>
        <w:t>back-up ventilation measurement;</w:t>
      </w:r>
    </w:p>
    <w:p w:rsidR="00B51B96" w:rsidRPr="00732DBC" w:rsidRDefault="00B51B96" w:rsidP="006B51FB">
      <w:pPr>
        <w:pStyle w:val="SubParagraph"/>
        <w:tabs>
          <w:tab w:val="clear" w:pos="1800"/>
        </w:tabs>
      </w:pPr>
      <w:r w:rsidRPr="00732DBC">
        <w:rPr>
          <w:strike/>
        </w:rPr>
        <w:t>(18)</w:t>
      </w:r>
      <w:r w:rsidRPr="00732DBC">
        <w:tab/>
      </w:r>
      <w:r w:rsidRPr="00732DBC">
        <w:rPr>
          <w:strike/>
        </w:rPr>
        <w:t>rebreathing device;</w:t>
      </w:r>
    </w:p>
    <w:p w:rsidR="00B51B96" w:rsidRPr="00732DBC" w:rsidRDefault="00B51B96" w:rsidP="006B51FB">
      <w:pPr>
        <w:pStyle w:val="SubParagraph"/>
        <w:tabs>
          <w:tab w:val="clear" w:pos="1800"/>
        </w:tabs>
      </w:pPr>
      <w:r w:rsidRPr="00732DBC">
        <w:rPr>
          <w:strike/>
        </w:rPr>
        <w:t>(19)</w:t>
      </w:r>
      <w:r w:rsidRPr="00732DBC">
        <w:tab/>
      </w:r>
      <w:r w:rsidRPr="00732DBC">
        <w:rPr>
          <w:strike/>
        </w:rPr>
        <w:t>scavenging system;</w:t>
      </w:r>
    </w:p>
    <w:p w:rsidR="00B51B96" w:rsidRPr="00732DBC" w:rsidRDefault="00B51B96" w:rsidP="006B51FB">
      <w:pPr>
        <w:pStyle w:val="SubParagraph"/>
        <w:tabs>
          <w:tab w:val="clear" w:pos="1800"/>
        </w:tabs>
      </w:pPr>
      <w:r w:rsidRPr="00732DBC">
        <w:rPr>
          <w:strike/>
        </w:rPr>
        <w:t>(20)</w:t>
      </w:r>
      <w:r w:rsidRPr="00732DBC">
        <w:tab/>
      </w:r>
      <w:r w:rsidRPr="00732DBC">
        <w:rPr>
          <w:strike/>
        </w:rPr>
        <w:t>intermittent compression devices;</w:t>
      </w:r>
    </w:p>
    <w:p w:rsidR="00B51B96" w:rsidRPr="00732DBC" w:rsidRDefault="00B51B96" w:rsidP="006B51FB">
      <w:pPr>
        <w:pStyle w:val="SubParagraph"/>
        <w:tabs>
          <w:tab w:val="clear" w:pos="1800"/>
        </w:tabs>
      </w:pPr>
      <w:r w:rsidRPr="00732DBC">
        <w:rPr>
          <w:strike/>
        </w:rPr>
        <w:t>(21)</w:t>
      </w:r>
      <w:r w:rsidRPr="00732DBC">
        <w:tab/>
      </w:r>
      <w:r w:rsidRPr="00732DBC">
        <w:rPr>
          <w:strike/>
        </w:rPr>
        <w:t>CPR board or dental chair without enhancements suitable for providing emergency treatment;</w:t>
      </w:r>
    </w:p>
    <w:p w:rsidR="00B51B96" w:rsidRPr="00732DBC" w:rsidRDefault="00B51B96" w:rsidP="006B51FB">
      <w:pPr>
        <w:pStyle w:val="SubParagraph"/>
        <w:tabs>
          <w:tab w:val="clear" w:pos="1800"/>
        </w:tabs>
      </w:pPr>
      <w:r w:rsidRPr="00732DBC">
        <w:rPr>
          <w:strike/>
        </w:rPr>
        <w:t>(22)</w:t>
      </w:r>
      <w:r w:rsidRPr="00732DBC">
        <w:tab/>
      </w:r>
      <w:r w:rsidRPr="00732DBC">
        <w:rPr>
          <w:strike/>
        </w:rPr>
        <w:t>laryngoscope with working batteries; and</w:t>
      </w:r>
    </w:p>
    <w:p w:rsidR="00B51B96" w:rsidRPr="00732DBC" w:rsidRDefault="00B51B96" w:rsidP="006B51FB">
      <w:pPr>
        <w:pStyle w:val="SubParagraph"/>
        <w:tabs>
          <w:tab w:val="clear" w:pos="1800"/>
        </w:tabs>
      </w:pPr>
      <w:r w:rsidRPr="00732DBC">
        <w:rPr>
          <w:strike/>
        </w:rPr>
        <w:t>(23)</w:t>
      </w:r>
      <w:r w:rsidRPr="00732DBC">
        <w:tab/>
      </w:r>
      <w:r w:rsidRPr="00732DBC">
        <w:rPr>
          <w:strike/>
        </w:rPr>
        <w:t>tourniquet and tape.</w:t>
      </w:r>
    </w:p>
    <w:p w:rsidR="00B51B96" w:rsidRPr="00732DBC" w:rsidRDefault="00B51B96" w:rsidP="006B51FB">
      <w:pPr>
        <w:pStyle w:val="Paragraph"/>
      </w:pPr>
      <w:r w:rsidRPr="00732DBC">
        <w:t xml:space="preserve">(d)  </w:t>
      </w:r>
      <w:r w:rsidRPr="00732DBC">
        <w:rPr>
          <w:u w:val="single"/>
        </w:rPr>
        <w:t>The unexpired medications required by Rule .0202(a)(2) of this Section shall be immediately available to the permit holder.</w:t>
      </w:r>
      <w:r w:rsidRPr="00732DBC">
        <w:t xml:space="preserve"> </w:t>
      </w:r>
      <w:r w:rsidRPr="00732DBC">
        <w:rPr>
          <w:strike/>
        </w:rPr>
        <w:t>The following unexpired medications shall be immediately available to the permit holder:</w:t>
      </w:r>
    </w:p>
    <w:p w:rsidR="00B51B96" w:rsidRPr="00732DBC" w:rsidRDefault="00B51B96" w:rsidP="006B51FB">
      <w:pPr>
        <w:pStyle w:val="SubParagraph"/>
        <w:tabs>
          <w:tab w:val="clear" w:pos="1800"/>
        </w:tabs>
      </w:pPr>
      <w:r w:rsidRPr="00732DBC">
        <w:rPr>
          <w:strike/>
        </w:rPr>
        <w:t>(1)</w:t>
      </w:r>
      <w:r w:rsidRPr="00732DBC">
        <w:tab/>
      </w:r>
      <w:r w:rsidRPr="00732DBC">
        <w:rPr>
          <w:strike/>
        </w:rPr>
        <w:t>Epinephrine;</w:t>
      </w:r>
    </w:p>
    <w:p w:rsidR="00B51B96" w:rsidRPr="00732DBC" w:rsidRDefault="00B51B96" w:rsidP="006B51FB">
      <w:pPr>
        <w:pStyle w:val="SubParagraph"/>
        <w:tabs>
          <w:tab w:val="clear" w:pos="1800"/>
        </w:tabs>
      </w:pPr>
      <w:r w:rsidRPr="00732DBC">
        <w:rPr>
          <w:strike/>
        </w:rPr>
        <w:t>(2)</w:t>
      </w:r>
      <w:r w:rsidRPr="00732DBC">
        <w:tab/>
      </w:r>
      <w:r w:rsidRPr="00732DBC">
        <w:rPr>
          <w:strike/>
        </w:rPr>
        <w:t>Atropine;</w:t>
      </w:r>
    </w:p>
    <w:p w:rsidR="00B51B96" w:rsidRPr="00732DBC" w:rsidRDefault="00B51B96" w:rsidP="006B51FB">
      <w:pPr>
        <w:pStyle w:val="SubParagraph"/>
        <w:tabs>
          <w:tab w:val="clear" w:pos="1800"/>
        </w:tabs>
      </w:pPr>
      <w:r w:rsidRPr="00732DBC">
        <w:rPr>
          <w:strike/>
        </w:rPr>
        <w:t>(3)</w:t>
      </w:r>
      <w:r w:rsidRPr="00732DBC">
        <w:tab/>
      </w:r>
      <w:proofErr w:type="spellStart"/>
      <w:r w:rsidRPr="00732DBC">
        <w:rPr>
          <w:strike/>
        </w:rPr>
        <w:t>antiarrhythic</w:t>
      </w:r>
      <w:proofErr w:type="spellEnd"/>
      <w:r w:rsidRPr="00732DBC">
        <w:rPr>
          <w:strike/>
        </w:rPr>
        <w:t>;</w:t>
      </w:r>
    </w:p>
    <w:p w:rsidR="00B51B96" w:rsidRPr="00732DBC" w:rsidRDefault="00B51B96" w:rsidP="006B51FB">
      <w:pPr>
        <w:pStyle w:val="SubParagraph"/>
        <w:tabs>
          <w:tab w:val="clear" w:pos="1800"/>
        </w:tabs>
      </w:pPr>
      <w:r w:rsidRPr="00732DBC">
        <w:rPr>
          <w:strike/>
        </w:rPr>
        <w:t>(4)</w:t>
      </w:r>
      <w:r w:rsidRPr="00732DBC">
        <w:tab/>
      </w:r>
      <w:r w:rsidRPr="00732DBC">
        <w:rPr>
          <w:strike/>
        </w:rPr>
        <w:t>antihistamine;</w:t>
      </w:r>
    </w:p>
    <w:p w:rsidR="00B51B96" w:rsidRPr="00732DBC" w:rsidRDefault="00B51B96" w:rsidP="006B51FB">
      <w:pPr>
        <w:pStyle w:val="SubParagraph"/>
        <w:tabs>
          <w:tab w:val="clear" w:pos="1800"/>
        </w:tabs>
      </w:pPr>
      <w:r w:rsidRPr="00732DBC">
        <w:rPr>
          <w:strike/>
        </w:rPr>
        <w:t>(5)</w:t>
      </w:r>
      <w:r w:rsidRPr="00732DBC">
        <w:tab/>
      </w:r>
      <w:r w:rsidRPr="00732DBC">
        <w:rPr>
          <w:strike/>
        </w:rPr>
        <w:t>antihypertensive;</w:t>
      </w:r>
    </w:p>
    <w:p w:rsidR="00B51B96" w:rsidRPr="00732DBC" w:rsidRDefault="00B51B96" w:rsidP="006B51FB">
      <w:pPr>
        <w:pStyle w:val="SubParagraph"/>
        <w:tabs>
          <w:tab w:val="clear" w:pos="1800"/>
        </w:tabs>
      </w:pPr>
      <w:r w:rsidRPr="00732DBC">
        <w:rPr>
          <w:strike/>
        </w:rPr>
        <w:t>(6)</w:t>
      </w:r>
      <w:r w:rsidRPr="00732DBC">
        <w:tab/>
      </w:r>
      <w:r w:rsidRPr="00732DBC">
        <w:rPr>
          <w:strike/>
        </w:rPr>
        <w:t>bronchodilator;</w:t>
      </w:r>
    </w:p>
    <w:p w:rsidR="00B51B96" w:rsidRPr="00732DBC" w:rsidRDefault="00B51B96" w:rsidP="006B51FB">
      <w:pPr>
        <w:pStyle w:val="SubParagraph"/>
        <w:tabs>
          <w:tab w:val="clear" w:pos="1800"/>
        </w:tabs>
      </w:pPr>
      <w:r w:rsidRPr="00732DBC">
        <w:rPr>
          <w:strike/>
        </w:rPr>
        <w:t>(7)</w:t>
      </w:r>
      <w:r w:rsidRPr="00732DBC">
        <w:tab/>
      </w:r>
      <w:proofErr w:type="spellStart"/>
      <w:r w:rsidRPr="00732DBC">
        <w:rPr>
          <w:strike/>
        </w:rPr>
        <w:t>antihypoglycemic</w:t>
      </w:r>
      <w:proofErr w:type="spellEnd"/>
      <w:r w:rsidRPr="00732DBC">
        <w:rPr>
          <w:strike/>
        </w:rPr>
        <w:t xml:space="preserve"> agent;</w:t>
      </w:r>
    </w:p>
    <w:p w:rsidR="00B51B96" w:rsidRPr="00732DBC" w:rsidRDefault="00B51B96" w:rsidP="006B51FB">
      <w:pPr>
        <w:pStyle w:val="SubParagraph"/>
        <w:tabs>
          <w:tab w:val="clear" w:pos="1800"/>
        </w:tabs>
      </w:pPr>
      <w:r w:rsidRPr="00732DBC">
        <w:rPr>
          <w:strike/>
        </w:rPr>
        <w:t>(8)</w:t>
      </w:r>
      <w:r w:rsidRPr="00732DBC">
        <w:tab/>
      </w:r>
      <w:r w:rsidRPr="00732DBC">
        <w:rPr>
          <w:strike/>
        </w:rPr>
        <w:t>vasopressor;</w:t>
      </w:r>
    </w:p>
    <w:p w:rsidR="00B51B96" w:rsidRPr="00732DBC" w:rsidRDefault="00B51B96" w:rsidP="006B51FB">
      <w:pPr>
        <w:pStyle w:val="SubParagraph"/>
        <w:tabs>
          <w:tab w:val="clear" w:pos="1800"/>
        </w:tabs>
      </w:pPr>
      <w:r w:rsidRPr="00732DBC">
        <w:rPr>
          <w:strike/>
        </w:rPr>
        <w:t>(9)</w:t>
      </w:r>
      <w:r w:rsidRPr="00732DBC">
        <w:tab/>
      </w:r>
      <w:r w:rsidRPr="00732DBC">
        <w:rPr>
          <w:strike/>
        </w:rPr>
        <w:t>corticosteroid;</w:t>
      </w:r>
    </w:p>
    <w:p w:rsidR="00B51B96" w:rsidRPr="00732DBC" w:rsidRDefault="00B51B96" w:rsidP="006B51FB">
      <w:pPr>
        <w:pStyle w:val="SubParagraph"/>
        <w:tabs>
          <w:tab w:val="clear" w:pos="1800"/>
        </w:tabs>
      </w:pPr>
      <w:r w:rsidRPr="00732DBC">
        <w:rPr>
          <w:strike/>
        </w:rPr>
        <w:t>(10)</w:t>
      </w:r>
      <w:r w:rsidRPr="00732DBC">
        <w:tab/>
      </w:r>
      <w:r w:rsidRPr="00732DBC">
        <w:rPr>
          <w:strike/>
        </w:rPr>
        <w:t>anticonvulsant;</w:t>
      </w:r>
    </w:p>
    <w:p w:rsidR="00B51B96" w:rsidRPr="00732DBC" w:rsidRDefault="00B51B96" w:rsidP="006B51FB">
      <w:pPr>
        <w:pStyle w:val="SubParagraph"/>
        <w:tabs>
          <w:tab w:val="clear" w:pos="1800"/>
        </w:tabs>
      </w:pPr>
      <w:r w:rsidRPr="00732DBC">
        <w:rPr>
          <w:strike/>
        </w:rPr>
        <w:t>(11)</w:t>
      </w:r>
      <w:r w:rsidRPr="00732DBC">
        <w:tab/>
      </w:r>
      <w:r w:rsidRPr="00732DBC">
        <w:rPr>
          <w:strike/>
        </w:rPr>
        <w:t>muscle relaxant;</w:t>
      </w:r>
    </w:p>
    <w:p w:rsidR="00B51B96" w:rsidRPr="00732DBC" w:rsidRDefault="00B51B96" w:rsidP="006B51FB">
      <w:pPr>
        <w:pStyle w:val="SubParagraph"/>
        <w:tabs>
          <w:tab w:val="clear" w:pos="1800"/>
        </w:tabs>
      </w:pPr>
      <w:r w:rsidRPr="00732DBC">
        <w:rPr>
          <w:strike/>
        </w:rPr>
        <w:t>(12)</w:t>
      </w:r>
      <w:r w:rsidRPr="00732DBC">
        <w:tab/>
      </w:r>
      <w:r w:rsidRPr="00732DBC">
        <w:rPr>
          <w:strike/>
        </w:rPr>
        <w:t>appropriate reversal agents;</w:t>
      </w:r>
    </w:p>
    <w:p w:rsidR="00B51B96" w:rsidRPr="00732DBC" w:rsidRDefault="00B51B96" w:rsidP="006B51FB">
      <w:pPr>
        <w:pStyle w:val="SubParagraph"/>
        <w:tabs>
          <w:tab w:val="clear" w:pos="1800"/>
        </w:tabs>
      </w:pPr>
      <w:r w:rsidRPr="00732DBC">
        <w:rPr>
          <w:strike/>
        </w:rPr>
        <w:t>(13)</w:t>
      </w:r>
      <w:r w:rsidRPr="00732DBC">
        <w:tab/>
      </w:r>
      <w:r w:rsidRPr="00732DBC">
        <w:rPr>
          <w:strike/>
        </w:rPr>
        <w:t>nitroglycerine;</w:t>
      </w:r>
    </w:p>
    <w:p w:rsidR="00B51B96" w:rsidRPr="00732DBC" w:rsidRDefault="00B51B96" w:rsidP="006B51FB">
      <w:pPr>
        <w:pStyle w:val="SubParagraph"/>
        <w:tabs>
          <w:tab w:val="clear" w:pos="1800"/>
        </w:tabs>
      </w:pPr>
      <w:r w:rsidRPr="00732DBC">
        <w:rPr>
          <w:strike/>
        </w:rPr>
        <w:t>(14)</w:t>
      </w:r>
      <w:r w:rsidRPr="00732DBC">
        <w:tab/>
      </w:r>
      <w:r w:rsidRPr="00732DBC">
        <w:rPr>
          <w:strike/>
        </w:rPr>
        <w:t>antiemetic;</w:t>
      </w:r>
    </w:p>
    <w:p w:rsidR="00B51B96" w:rsidRPr="00732DBC" w:rsidRDefault="00B51B96" w:rsidP="006B51FB">
      <w:pPr>
        <w:pStyle w:val="SubParagraph"/>
        <w:tabs>
          <w:tab w:val="clear" w:pos="1800"/>
        </w:tabs>
      </w:pPr>
      <w:r w:rsidRPr="00732DBC">
        <w:rPr>
          <w:strike/>
        </w:rPr>
        <w:t>(15)</w:t>
      </w:r>
      <w:r w:rsidRPr="00732DBC">
        <w:tab/>
      </w:r>
      <w:r w:rsidRPr="00732DBC">
        <w:rPr>
          <w:strike/>
        </w:rPr>
        <w:t>neuromuscular blocking agent; and</w:t>
      </w:r>
    </w:p>
    <w:p w:rsidR="00B51B96" w:rsidRPr="00732DBC" w:rsidRDefault="00B51B96" w:rsidP="006B51FB">
      <w:pPr>
        <w:pStyle w:val="SubParagraph"/>
        <w:tabs>
          <w:tab w:val="clear" w:pos="1800"/>
        </w:tabs>
      </w:pPr>
      <w:r w:rsidRPr="00732DBC">
        <w:rPr>
          <w:strike/>
        </w:rPr>
        <w:t>(16)</w:t>
      </w:r>
      <w:r w:rsidRPr="00732DBC">
        <w:tab/>
      </w:r>
      <w:r w:rsidRPr="00732DBC">
        <w:rPr>
          <w:strike/>
        </w:rPr>
        <w:t>anti-malignant hyperthermia agent.</w:t>
      </w:r>
    </w:p>
    <w:p w:rsidR="00B51B96" w:rsidRPr="00732DBC" w:rsidRDefault="00B51B96" w:rsidP="006B51FB">
      <w:pPr>
        <w:pStyle w:val="Paragraph"/>
      </w:pPr>
      <w:r w:rsidRPr="00732DBC">
        <w:t>(e)  The evaluation and on-site inspection shall be conducted as set out in Rule .0204 of this Section.</w:t>
      </w:r>
    </w:p>
    <w:p w:rsidR="00B51B96" w:rsidRPr="00732DBC" w:rsidRDefault="00B51B96" w:rsidP="006B51FB">
      <w:pPr>
        <w:pStyle w:val="Paragraph"/>
      </w:pPr>
      <w:r w:rsidRPr="00732DBC">
        <w:t xml:space="preserve">(f)  </w:t>
      </w:r>
      <w:r w:rsidRPr="00732DBC">
        <w:rPr>
          <w:strike/>
        </w:rPr>
        <w:t>Before</w:t>
      </w:r>
      <w:r w:rsidRPr="00732DBC">
        <w:t xml:space="preserve"> </w:t>
      </w:r>
      <w:r w:rsidRPr="00732DBC">
        <w:rPr>
          <w:u w:val="single"/>
        </w:rPr>
        <w:t>Prior to</w:t>
      </w:r>
      <w:r w:rsidRPr="00732DBC">
        <w:t xml:space="preserve"> administering general anesthesia or sedation at another provider's office, the mobile permit holder shall inspect the host facility </w:t>
      </w:r>
      <w:r w:rsidRPr="00732DBC">
        <w:rPr>
          <w:u w:val="single"/>
        </w:rPr>
        <w:t>within 24 business hours before each procedure and shall</w:t>
      </w:r>
      <w:r w:rsidRPr="00732DBC">
        <w:t xml:space="preserve"> </w:t>
      </w:r>
      <w:r w:rsidRPr="00732DBC">
        <w:rPr>
          <w:strike/>
        </w:rPr>
        <w:t>to</w:t>
      </w:r>
      <w:r w:rsidRPr="00732DBC">
        <w:t xml:space="preserve"> ensure that:</w:t>
      </w:r>
    </w:p>
    <w:p w:rsidR="00B51B96" w:rsidRPr="00732DBC" w:rsidRDefault="00B51B96" w:rsidP="006B51FB">
      <w:pPr>
        <w:pStyle w:val="SubParagraph"/>
        <w:tabs>
          <w:tab w:val="clear" w:pos="1800"/>
        </w:tabs>
      </w:pPr>
      <w:r w:rsidRPr="00732DBC">
        <w:t>(1)</w:t>
      </w:r>
      <w:r w:rsidRPr="00732DBC">
        <w:tab/>
        <w:t>the operatory's size and design permit emergency management and access of emergency equipment and personnel;</w:t>
      </w:r>
    </w:p>
    <w:p w:rsidR="00B51B96" w:rsidRPr="00732DBC" w:rsidRDefault="00B51B96" w:rsidP="006B51FB">
      <w:pPr>
        <w:pStyle w:val="SubParagraph"/>
        <w:tabs>
          <w:tab w:val="clear" w:pos="1800"/>
        </w:tabs>
      </w:pPr>
      <w:r w:rsidRPr="00732DBC">
        <w:t>(2)</w:t>
      </w:r>
      <w:r w:rsidRPr="00732DBC">
        <w:tab/>
        <w:t>there is a CPR board or dental chair without enhancements suitable for providing emergency treatment;</w:t>
      </w:r>
    </w:p>
    <w:p w:rsidR="00B51B96" w:rsidRPr="00732DBC" w:rsidRDefault="00B51B96" w:rsidP="006B51FB">
      <w:pPr>
        <w:pStyle w:val="SubParagraph"/>
        <w:tabs>
          <w:tab w:val="clear" w:pos="1800"/>
        </w:tabs>
      </w:pPr>
      <w:r w:rsidRPr="00732DBC">
        <w:t>(3)</w:t>
      </w:r>
      <w:r w:rsidRPr="00732DBC">
        <w:tab/>
        <w:t>there is lighting to permit performance of all procedures planned for the facility;</w:t>
      </w:r>
    </w:p>
    <w:p w:rsidR="00B51B96" w:rsidRPr="00732DBC" w:rsidRDefault="00B51B96" w:rsidP="006B51FB">
      <w:pPr>
        <w:pStyle w:val="SubParagraph"/>
        <w:tabs>
          <w:tab w:val="clear" w:pos="1800"/>
        </w:tabs>
      </w:pPr>
      <w:r w:rsidRPr="00732DBC">
        <w:lastRenderedPageBreak/>
        <w:t>(4)</w:t>
      </w:r>
      <w:r w:rsidRPr="00732DBC">
        <w:tab/>
        <w:t>there is suction equipment, including non-electrical back-up suction; and</w:t>
      </w:r>
    </w:p>
    <w:p w:rsidR="00B51B96" w:rsidRPr="00732DBC" w:rsidRDefault="00B51B96" w:rsidP="006B51FB">
      <w:pPr>
        <w:pStyle w:val="SubParagraph"/>
        <w:tabs>
          <w:tab w:val="clear" w:pos="1800"/>
        </w:tabs>
      </w:pPr>
      <w:r w:rsidRPr="00732DBC">
        <w:t>(5)</w:t>
      </w:r>
      <w:r w:rsidRPr="00732DBC">
        <w:tab/>
        <w:t>the facility shall be staffed with at least two BLS certified auxiliaries, one of whom shall be dedicated to patient monitoring and recording general anesthesia or sedation data throughout the sedation procedure. This Subparagraph shall not apply if the dentist permit holder is dedicated to patient care and monitoring regarding general anesthesia or sedation throughout the sedation procedure and is not performing the surgery or other dental procedure.</w:t>
      </w:r>
    </w:p>
    <w:p w:rsidR="00B51B96" w:rsidRPr="00732DBC" w:rsidRDefault="00B51B96" w:rsidP="006B51FB">
      <w:pPr>
        <w:pStyle w:val="Paragraph"/>
        <w:tabs>
          <w:tab w:val="left" w:pos="4410"/>
        </w:tabs>
      </w:pPr>
      <w:r w:rsidRPr="00732DBC">
        <w:t xml:space="preserve">(g)  </w:t>
      </w:r>
      <w:r w:rsidRPr="00732DBC">
        <w:rPr>
          <w:strike/>
        </w:rPr>
        <w:t>At least 24 hours before the procedure is scheduled to begin, the mobile permit holder shall send written notice to the Board office confirming that the facility where the general anesthesia or sedation will be performed meets the requirements of Paragraph (f) of this Rule and documenting when the inspection was conducted. The permit holder shall retain a copy of the written notice for 10 years following the procedure. No procedure shall be performed until the report required by this Paragraph is filed.</w:t>
      </w:r>
      <w:r w:rsidRPr="00732DBC">
        <w:t xml:space="preserve"> </w:t>
      </w:r>
      <w:r w:rsidRPr="00732DBC">
        <w:rPr>
          <w:u w:val="single"/>
        </w:rPr>
        <w:t>Upon inspection, the permit holder shall document that the facility where the general anesthesia or sedation procedure will be performed was inspected and that it met the requirements of Paragraph (f) of this Rule.</w:t>
      </w:r>
      <w:r>
        <w:rPr>
          <w:u w:val="single"/>
        </w:rPr>
        <w:t xml:space="preserve"> </w:t>
      </w:r>
      <w:r w:rsidRPr="00732DBC">
        <w:rPr>
          <w:u w:val="single"/>
        </w:rPr>
        <w:t>The permit holder shall retain the inspection and compliance record required by this Paragraph for 10 years following the procedure and provide these records to the Board upon request.</w:t>
      </w:r>
    </w:p>
    <w:p w:rsidR="00B51B96" w:rsidRPr="00732DBC" w:rsidRDefault="00B51B96" w:rsidP="006B51FB">
      <w:pPr>
        <w:pStyle w:val="Paragraph"/>
        <w:tabs>
          <w:tab w:val="left" w:pos="4410"/>
        </w:tabs>
      </w:pPr>
      <w:r w:rsidRPr="00732DBC">
        <w:t>(h)  The mobile general anesthesia permit shall be displayed in the host facility where it is visible to patients receiving treatment.</w:t>
      </w:r>
    </w:p>
    <w:p w:rsidR="00B51B96" w:rsidRPr="00732DBC" w:rsidRDefault="00B51B96" w:rsidP="006B51FB">
      <w:pPr>
        <w:pStyle w:val="Paragraph"/>
      </w:pPr>
      <w:r w:rsidRPr="00732DBC">
        <w:t>(</w:t>
      </w:r>
      <w:proofErr w:type="spellStart"/>
      <w:r w:rsidRPr="00732DBC">
        <w:t>i</w:t>
      </w:r>
      <w:proofErr w:type="spellEnd"/>
      <w:r w:rsidRPr="00732DBC">
        <w:t>)  All applicants for mobile general anesthesia permit shall be in good standing with the Board.</w:t>
      </w:r>
    </w:p>
    <w:p w:rsidR="00B51B96" w:rsidRPr="00732DBC" w:rsidRDefault="00B51B96" w:rsidP="006B51FB">
      <w:pPr>
        <w:pStyle w:val="Base"/>
      </w:pPr>
    </w:p>
    <w:p w:rsidR="00B51B96" w:rsidRPr="00732DBC" w:rsidRDefault="00B51B96" w:rsidP="00B51B96">
      <w:pPr>
        <w:pStyle w:val="HistoryAuthority"/>
      </w:pPr>
      <w:r w:rsidRPr="00732DBC">
        <w:t>Authority G.S. 90-28; 90-30.1; 90-39; 90-48</w:t>
      </w:r>
      <w:r>
        <w:t>.</w:t>
      </w:r>
    </w:p>
    <w:p w:rsidR="00B51B96" w:rsidRPr="00732DBC" w:rsidRDefault="00B51B96" w:rsidP="006B51FB">
      <w:pPr>
        <w:pStyle w:val="Base"/>
      </w:pPr>
    </w:p>
    <w:p w:rsidR="00B51B96" w:rsidRPr="00F01C46" w:rsidRDefault="00B51B96" w:rsidP="006B51FB">
      <w:pPr>
        <w:pStyle w:val="Rule"/>
      </w:pPr>
      <w:r w:rsidRPr="00F01C46">
        <w:t>21 NCAC 16Q .0207</w:t>
      </w:r>
      <w:r w:rsidRPr="00F01C46">
        <w:tab/>
        <w:t>ANNUAL RENEWAL OF GENERAL ANESTHESIA AND ITinERANT (Mobile) GENERAL ANESTHESIA PERMIT REQUIRED</w:t>
      </w:r>
    </w:p>
    <w:p w:rsidR="00B51B96" w:rsidRPr="00F01C46" w:rsidRDefault="00B51B96" w:rsidP="006B51FB">
      <w:pPr>
        <w:pStyle w:val="Paragraph"/>
      </w:pPr>
      <w:r w:rsidRPr="00F01C46">
        <w:t xml:space="preserve">(a)  </w:t>
      </w:r>
      <w:bookmarkStart w:id="4" w:name="_Hlk481932993"/>
      <w:r w:rsidRPr="00F01C46">
        <w:t>General anesthesia permits shall be renewed by the Board annually at the same time as dental licenses by paying a one hundred dollar ($100.00) fee and completing the application requirements of this Rule.</w:t>
      </w:r>
      <w:r>
        <w:t xml:space="preserve"> </w:t>
      </w:r>
      <w:bookmarkEnd w:id="4"/>
      <w:r w:rsidRPr="00F01C46">
        <w:t xml:space="preserve">If the completed renewal application and renewal fee are not received before January 31 of each year, a </w:t>
      </w:r>
      <w:r w:rsidRPr="00F01C46">
        <w:rPr>
          <w:strike/>
        </w:rPr>
        <w:t>one hundred</w:t>
      </w:r>
      <w:r w:rsidRPr="00F01C46">
        <w:t xml:space="preserve"> </w:t>
      </w:r>
      <w:r w:rsidRPr="00F01C46">
        <w:rPr>
          <w:u w:val="single"/>
        </w:rPr>
        <w:t>fifty</w:t>
      </w:r>
      <w:r w:rsidRPr="00F01C46">
        <w:t xml:space="preserve"> dollar </w:t>
      </w:r>
      <w:r w:rsidRPr="00F01C46">
        <w:rPr>
          <w:strike/>
        </w:rPr>
        <w:t>($100.00)</w:t>
      </w:r>
      <w:r w:rsidRPr="004A5DC8">
        <w:t xml:space="preserve"> </w:t>
      </w:r>
      <w:r w:rsidRPr="00F01C46">
        <w:rPr>
          <w:u w:val="single"/>
        </w:rPr>
        <w:t>($50.00)</w:t>
      </w:r>
      <w:r w:rsidRPr="00F01C46">
        <w:t xml:space="preserve"> late fee shall be paid.</w:t>
      </w:r>
    </w:p>
    <w:p w:rsidR="00B51B96" w:rsidRPr="00F01C46" w:rsidRDefault="00B51B96" w:rsidP="006B51FB">
      <w:pPr>
        <w:pStyle w:val="Paragraph"/>
      </w:pPr>
      <w:r w:rsidRPr="00F01C46">
        <w:t xml:space="preserve">(b)  Itinerant general anesthesia permits shall be renewed by the Board annually at the same time as dental licenses by paying a one hundred dollar ($100.00) fee and completing an application available from the Board's website: www.ncdentalboard.org. If the completed itinerant general sedation permit and renewal fee are not received before January 31 of each year, a </w:t>
      </w:r>
      <w:r w:rsidRPr="00F01C46">
        <w:rPr>
          <w:strike/>
        </w:rPr>
        <w:t>one hundred</w:t>
      </w:r>
      <w:r w:rsidRPr="00F01C46">
        <w:t xml:space="preserve"> </w:t>
      </w:r>
      <w:r w:rsidRPr="00F01C46">
        <w:rPr>
          <w:u w:val="single"/>
        </w:rPr>
        <w:t>fifty</w:t>
      </w:r>
      <w:r w:rsidRPr="00F01C46">
        <w:t xml:space="preserve"> dollar </w:t>
      </w:r>
      <w:r w:rsidRPr="00F01C46">
        <w:rPr>
          <w:strike/>
        </w:rPr>
        <w:t>($100.00)</w:t>
      </w:r>
      <w:r w:rsidRPr="004A5DC8">
        <w:t xml:space="preserve"> </w:t>
      </w:r>
      <w:r w:rsidRPr="00F01C46">
        <w:rPr>
          <w:u w:val="single"/>
        </w:rPr>
        <w:t>($50.00)</w:t>
      </w:r>
      <w:r w:rsidRPr="00F01C46">
        <w:t xml:space="preserve"> late fee shall be paid.</w:t>
      </w:r>
    </w:p>
    <w:p w:rsidR="00B51B96" w:rsidRPr="00F01C46" w:rsidRDefault="00B51B96" w:rsidP="006B51FB">
      <w:pPr>
        <w:pStyle w:val="Paragraph"/>
      </w:pPr>
      <w:r w:rsidRPr="00F01C46">
        <w:t>(c)  Any dentist who fails to renew a general anesthesia permit or itinerant general anesthesia permit before March 31 of each year shall complete a reinstatement application, pay the renewal fee, late fee, and comply with all conditions for renewal set out in this Rule. Dentists whose anesthesia permits or itinerant general anesthesia permits have been lapsed for more than 12 calendar months shall pass an inspection and an evaluation as part of the reinstatement process.</w:t>
      </w:r>
    </w:p>
    <w:p w:rsidR="00B51B96" w:rsidRPr="00F01C46" w:rsidRDefault="00B51B96" w:rsidP="006B51FB">
      <w:pPr>
        <w:pStyle w:val="Paragraph"/>
      </w:pPr>
      <w:r w:rsidRPr="00F01C46">
        <w:t>(d)  A dentist who administers general anesthesia in violation of this Rule shall be subject to the penalties prescribed by Rule .0701 of this Subchapter.</w:t>
      </w:r>
    </w:p>
    <w:p w:rsidR="00B51B96" w:rsidRPr="00F01C46" w:rsidRDefault="00B51B96" w:rsidP="006B51FB">
      <w:pPr>
        <w:pStyle w:val="Paragraph"/>
      </w:pPr>
      <w:r w:rsidRPr="00F01C46">
        <w:t xml:space="preserve">(e)  As a condition for renewal of the general anesthesia and itinerant general anesthesia permit, the </w:t>
      </w:r>
      <w:r w:rsidRPr="00F01C46">
        <w:rPr>
          <w:u w:val="single"/>
        </w:rPr>
        <w:t>general anesthesia</w:t>
      </w:r>
      <w:r w:rsidRPr="00F01C46">
        <w:t xml:space="preserve"> permit holder shall </w:t>
      </w:r>
      <w:r w:rsidRPr="00F01C46">
        <w:rPr>
          <w:strike/>
        </w:rPr>
        <w:t>maintain</w:t>
      </w:r>
      <w:r w:rsidRPr="00F01C46">
        <w:t xml:space="preserve"> </w:t>
      </w:r>
      <w:r w:rsidRPr="00F01C46">
        <w:rPr>
          <w:u w:val="single"/>
        </w:rPr>
        <w:t>meet</w:t>
      </w:r>
      <w:r w:rsidRPr="00F01C46">
        <w:t xml:space="preserve"> the clinical equipment and requirements set out in </w:t>
      </w:r>
      <w:r w:rsidRPr="00F01C46">
        <w:rPr>
          <w:strike/>
        </w:rPr>
        <w:t>Rules</w:t>
      </w:r>
      <w:r w:rsidRPr="00F01C46">
        <w:t xml:space="preserve"> </w:t>
      </w:r>
      <w:r w:rsidRPr="00F01C46">
        <w:rPr>
          <w:u w:val="single"/>
        </w:rPr>
        <w:t>Rule</w:t>
      </w:r>
      <w:r w:rsidRPr="00F01C46">
        <w:t xml:space="preserve"> .0202 </w:t>
      </w:r>
      <w:r w:rsidRPr="00F01C46">
        <w:rPr>
          <w:u w:val="single"/>
        </w:rPr>
        <w:t>of this Section</w:t>
      </w:r>
      <w:r w:rsidRPr="00F01C46">
        <w:t xml:space="preserve"> and </w:t>
      </w:r>
      <w:r w:rsidRPr="00F01C46">
        <w:rPr>
          <w:u w:val="single"/>
        </w:rPr>
        <w:t>the itinerant general anesthesia permit holder shall maintain the clinical equipment and requirements set out in Rule</w:t>
      </w:r>
      <w:r w:rsidRPr="00F01C46">
        <w:t xml:space="preserve"> .0206 of this Section and shall document the following:</w:t>
      </w:r>
    </w:p>
    <w:p w:rsidR="00B51B96" w:rsidRPr="00F01C46" w:rsidRDefault="00B51B96" w:rsidP="006B51FB">
      <w:pPr>
        <w:pStyle w:val="SubParagraph"/>
        <w:tabs>
          <w:tab w:val="clear" w:pos="1800"/>
        </w:tabs>
      </w:pPr>
      <w:r w:rsidRPr="00F01C46">
        <w:t>(1)</w:t>
      </w:r>
      <w:r w:rsidRPr="00F01C46">
        <w:tab/>
        <w:t>six hours of continuing education each year in one or more of the following areas, which may be counted toward fulfillment of the continuing education required each calendar year for license renewal:</w:t>
      </w:r>
    </w:p>
    <w:p w:rsidR="00B51B96" w:rsidRPr="00F01C46" w:rsidRDefault="00B51B96" w:rsidP="006B51FB">
      <w:pPr>
        <w:pStyle w:val="Part"/>
        <w:tabs>
          <w:tab w:val="clear" w:pos="2520"/>
        </w:tabs>
      </w:pPr>
      <w:r w:rsidRPr="00F01C46">
        <w:t>(A)</w:t>
      </w:r>
      <w:r w:rsidRPr="00F01C46">
        <w:tab/>
        <w:t>sedation;</w:t>
      </w:r>
    </w:p>
    <w:p w:rsidR="00B51B96" w:rsidRPr="00F01C46" w:rsidRDefault="00B51B96" w:rsidP="006B51FB">
      <w:pPr>
        <w:pStyle w:val="Part"/>
        <w:tabs>
          <w:tab w:val="clear" w:pos="2520"/>
        </w:tabs>
      </w:pPr>
      <w:r w:rsidRPr="00F01C46">
        <w:t>(B)</w:t>
      </w:r>
      <w:r w:rsidRPr="00F01C46">
        <w:tab/>
        <w:t>medical emergencies;</w:t>
      </w:r>
    </w:p>
    <w:p w:rsidR="00B51B96" w:rsidRPr="00F01C46" w:rsidRDefault="00B51B96" w:rsidP="006B51FB">
      <w:pPr>
        <w:pStyle w:val="Part"/>
        <w:tabs>
          <w:tab w:val="clear" w:pos="2520"/>
        </w:tabs>
      </w:pPr>
      <w:r w:rsidRPr="00F01C46">
        <w:t>(C)</w:t>
      </w:r>
      <w:r w:rsidRPr="00F01C46">
        <w:tab/>
        <w:t>monitoring IV sedation and the use of monitoring equipment;</w:t>
      </w:r>
    </w:p>
    <w:p w:rsidR="00B51B96" w:rsidRPr="00F01C46" w:rsidRDefault="00B51B96" w:rsidP="006B51FB">
      <w:pPr>
        <w:pStyle w:val="Part"/>
        <w:tabs>
          <w:tab w:val="clear" w:pos="2520"/>
        </w:tabs>
      </w:pPr>
      <w:r w:rsidRPr="00F01C46">
        <w:t>(D)</w:t>
      </w:r>
      <w:r w:rsidRPr="00F01C46">
        <w:tab/>
        <w:t>pharmacology of drugs and agents used in general anesthesia and IV sedation;</w:t>
      </w:r>
    </w:p>
    <w:p w:rsidR="00B51B96" w:rsidRPr="00F01C46" w:rsidRDefault="00B51B96" w:rsidP="006B51FB">
      <w:pPr>
        <w:pStyle w:val="Part"/>
        <w:tabs>
          <w:tab w:val="clear" w:pos="2520"/>
        </w:tabs>
      </w:pPr>
      <w:r w:rsidRPr="00F01C46">
        <w:t>(E)</w:t>
      </w:r>
      <w:r w:rsidRPr="00F01C46">
        <w:tab/>
        <w:t>physical evaluation, risk assessment, or behavioral management; or</w:t>
      </w:r>
    </w:p>
    <w:p w:rsidR="00B51B96" w:rsidRPr="00F01C46" w:rsidRDefault="00B51B96" w:rsidP="006B51FB">
      <w:pPr>
        <w:pStyle w:val="Part"/>
        <w:tabs>
          <w:tab w:val="clear" w:pos="2520"/>
        </w:tabs>
      </w:pPr>
      <w:r w:rsidRPr="00F01C46">
        <w:t>(F)</w:t>
      </w:r>
      <w:r w:rsidRPr="00F01C46">
        <w:tab/>
        <w:t>airway management;</w:t>
      </w:r>
    </w:p>
    <w:p w:rsidR="00B51B96" w:rsidRPr="00F01C46" w:rsidRDefault="00B51B96" w:rsidP="006B51FB">
      <w:pPr>
        <w:pStyle w:val="SubParagraph"/>
        <w:tabs>
          <w:tab w:val="clear" w:pos="1800"/>
        </w:tabs>
      </w:pPr>
      <w:r w:rsidRPr="00F01C46">
        <w:t>(2)</w:t>
      </w:r>
      <w:r w:rsidRPr="00F01C46">
        <w:tab/>
        <w:t xml:space="preserve">unexpired ACLS certification, which shall not count towards the six hours </w:t>
      </w:r>
      <w:r w:rsidRPr="00F01C46">
        <w:rPr>
          <w:u w:val="single"/>
        </w:rPr>
        <w:t>of continuing education</w:t>
      </w:r>
      <w:r w:rsidRPr="00F01C46">
        <w:t xml:space="preserve"> required in Subparagraph (e)(1) of this Rule;</w:t>
      </w:r>
    </w:p>
    <w:p w:rsidR="00B51B96" w:rsidRPr="00F01C46" w:rsidRDefault="00B51B96" w:rsidP="006B51FB">
      <w:pPr>
        <w:pStyle w:val="SubParagraph"/>
        <w:tabs>
          <w:tab w:val="clear" w:pos="1800"/>
        </w:tabs>
      </w:pPr>
      <w:r w:rsidRPr="00F01C46">
        <w:t>(3)</w:t>
      </w:r>
      <w:r w:rsidRPr="00F01C46">
        <w:tab/>
        <w:t>that the permit holder and all auxiliaries involved in anesthesia or sedation procedures have practiced responding to dental emergencies as a team at least once every six months in the preceding year;</w:t>
      </w:r>
    </w:p>
    <w:p w:rsidR="00B51B96" w:rsidRPr="00F01C46" w:rsidRDefault="00B51B96" w:rsidP="006B51FB">
      <w:pPr>
        <w:pStyle w:val="SubParagraph"/>
        <w:tabs>
          <w:tab w:val="clear" w:pos="1800"/>
        </w:tabs>
      </w:pPr>
      <w:r w:rsidRPr="00F01C46">
        <w:t>(4)</w:t>
      </w:r>
      <w:r w:rsidRPr="00F01C46">
        <w:tab/>
        <w:t xml:space="preserve">that the permit holder and all </w:t>
      </w:r>
      <w:bookmarkStart w:id="5" w:name="_Hlk481933168"/>
      <w:r w:rsidRPr="00F01C46">
        <w:t>auxiliaries</w:t>
      </w:r>
      <w:bookmarkEnd w:id="5"/>
      <w:r w:rsidRPr="00F01C46">
        <w:t xml:space="preserve"> involved in anesthesia or sedation procedures have read the practice's emergency manual in the preceding year; and</w:t>
      </w:r>
    </w:p>
    <w:p w:rsidR="00B51B96" w:rsidRPr="00F01C46" w:rsidRDefault="00B51B96" w:rsidP="006B51FB">
      <w:pPr>
        <w:pStyle w:val="SubParagraph"/>
        <w:tabs>
          <w:tab w:val="clear" w:pos="1800"/>
        </w:tabs>
      </w:pPr>
      <w:r w:rsidRPr="00F01C46">
        <w:t>(5)</w:t>
      </w:r>
      <w:r w:rsidRPr="00F01C46">
        <w:tab/>
        <w:t>that all auxiliaries involved in sedation procedures have completed BLS certification and three hours of continuing education annually in any of the areas set forth in Subparagraph (e)(1) of this Rule.</w:t>
      </w:r>
    </w:p>
    <w:p w:rsidR="00B51B96" w:rsidRPr="00F01C46" w:rsidRDefault="00B51B96" w:rsidP="006B51FB">
      <w:pPr>
        <w:pStyle w:val="Paragraph"/>
      </w:pPr>
      <w:r w:rsidRPr="00F01C46">
        <w:t>(f)  All permit holders applying for renewal of a general anesthesia or itinerant general anesthesia permit shall be in good standing and their office shall be subject to inspection by the Board.</w:t>
      </w:r>
    </w:p>
    <w:p w:rsidR="00B51B96" w:rsidRPr="00F01C46" w:rsidRDefault="00B51B96" w:rsidP="006B51FB">
      <w:pPr>
        <w:pStyle w:val="Base"/>
      </w:pPr>
    </w:p>
    <w:p w:rsidR="00B51B96" w:rsidRPr="00F01C46" w:rsidRDefault="00B51B96" w:rsidP="00B51B96">
      <w:pPr>
        <w:pStyle w:val="HistoryAuthority"/>
        <w:rPr>
          <w:snapToGrid w:val="0"/>
        </w:rPr>
      </w:pPr>
      <w:r w:rsidRPr="00F01C46">
        <w:rPr>
          <w:snapToGrid w:val="0"/>
        </w:rPr>
        <w:t>Authority G.S. 90-28; 90-30.1; 90-31; 90-39(12); 90-48</w:t>
      </w:r>
      <w:r>
        <w:rPr>
          <w:snapToGrid w:val="0"/>
        </w:rPr>
        <w:t>.</w:t>
      </w:r>
    </w:p>
    <w:p w:rsidR="00B51B96" w:rsidRPr="00F01C46" w:rsidRDefault="00B51B96" w:rsidP="006B51FB">
      <w:pPr>
        <w:pStyle w:val="Base"/>
      </w:pPr>
    </w:p>
    <w:p w:rsidR="00B51B96" w:rsidRDefault="00B51B96" w:rsidP="006B51FB">
      <w:pPr>
        <w:pStyle w:val="Section"/>
      </w:pPr>
      <w:r>
        <w:t>SECTION .0300 - PARENTERAL CONSCIOUS SEDATION</w:t>
      </w:r>
    </w:p>
    <w:p w:rsidR="00B51B96" w:rsidRPr="00CA6DDB" w:rsidRDefault="00B51B96" w:rsidP="006B51FB">
      <w:pPr>
        <w:pStyle w:val="Base"/>
      </w:pPr>
    </w:p>
    <w:p w:rsidR="00B51B96" w:rsidRPr="00CA6DDB" w:rsidRDefault="00B51B96" w:rsidP="006B51FB">
      <w:pPr>
        <w:pStyle w:val="Rule"/>
      </w:pPr>
      <w:r w:rsidRPr="00CA6DDB">
        <w:t>21 NCAC 16Q .0301</w:t>
      </w:r>
      <w:r w:rsidRPr="00CA6DDB">
        <w:tab/>
        <w:t>CREDENTIALS AND PERMITS FOR MODERATE PARENTERAL AND ENTERAL CONSCIOUS SEDATION</w:t>
      </w:r>
    </w:p>
    <w:p w:rsidR="00B51B96" w:rsidRPr="00CA6DDB" w:rsidRDefault="00B51B96" w:rsidP="006B51FB">
      <w:pPr>
        <w:pStyle w:val="Paragraph"/>
      </w:pPr>
      <w:r w:rsidRPr="00CA6DDB">
        <w:t xml:space="preserve">(a)  Before a dentist licensed to practice in North Carolina may administer or supervise a CRNA employed to administer or RN employed to deliver moderate conscious sedation, the dentist shall obtain a permit from the </w:t>
      </w:r>
      <w:bookmarkStart w:id="6" w:name="_Hlk481933651"/>
      <w:r w:rsidRPr="00CA6DDB">
        <w:t xml:space="preserve">Board by completing the application </w:t>
      </w:r>
      <w:r w:rsidRPr="00CA6DDB">
        <w:lastRenderedPageBreak/>
        <w:t xml:space="preserve">requirements in this Rule </w:t>
      </w:r>
      <w:bookmarkEnd w:id="6"/>
      <w:r w:rsidRPr="00CA6DDB">
        <w:t xml:space="preserve">and paying a fee of three hundred </w:t>
      </w:r>
      <w:r w:rsidRPr="00CA6DDB">
        <w:rPr>
          <w:u w:val="single"/>
        </w:rPr>
        <w:t>seventy-five dollar</w:t>
      </w:r>
      <w:r w:rsidRPr="00CA6DDB">
        <w:t xml:space="preserve"> </w:t>
      </w:r>
      <w:r w:rsidRPr="00CA6DDB">
        <w:rPr>
          <w:strike/>
        </w:rPr>
        <w:t>seventy five dollars</w:t>
      </w:r>
      <w:r w:rsidRPr="00CA6DDB">
        <w:t xml:space="preserve"> ($375.00) </w:t>
      </w:r>
      <w:r w:rsidRPr="00CA6DDB">
        <w:rPr>
          <w:strike/>
        </w:rPr>
        <w:t>fee</w:t>
      </w:r>
      <w:r w:rsidRPr="00CA6DDB">
        <w:t xml:space="preserve"> </w:t>
      </w:r>
      <w:bookmarkStart w:id="7" w:name="_Hlk481933381"/>
      <w:r w:rsidRPr="00CA6DDB">
        <w:t xml:space="preserve">that includes the </w:t>
      </w:r>
      <w:r w:rsidRPr="009E632F">
        <w:rPr>
          <w:strike/>
        </w:rPr>
        <w:t>one-hundred</w:t>
      </w:r>
      <w:r w:rsidRPr="00CA6DDB">
        <w:t xml:space="preserve"> </w:t>
      </w:r>
      <w:r>
        <w:rPr>
          <w:u w:val="single"/>
        </w:rPr>
        <w:t>one hundred</w:t>
      </w:r>
      <w:r w:rsidRPr="009E632F">
        <w:t xml:space="preserve"> </w:t>
      </w:r>
      <w:r w:rsidRPr="00CA6DDB">
        <w:t xml:space="preserve">dollar ($100.00) application fee and the </w:t>
      </w:r>
      <w:r w:rsidRPr="009E632F">
        <w:rPr>
          <w:strike/>
        </w:rPr>
        <w:t>two-hundred</w:t>
      </w:r>
      <w:r w:rsidRPr="00CA6DDB">
        <w:t xml:space="preserve"> </w:t>
      </w:r>
      <w:r w:rsidRPr="009E632F">
        <w:rPr>
          <w:u w:val="single"/>
        </w:rPr>
        <w:t>two hundred</w:t>
      </w:r>
      <w:r>
        <w:t xml:space="preserve"> </w:t>
      </w:r>
      <w:r w:rsidRPr="009E632F">
        <w:t>seventy</w:t>
      </w:r>
      <w:r w:rsidRPr="00CA6DDB">
        <w:t xml:space="preserve">-five dollar ($275.00) inspection fee. </w:t>
      </w:r>
      <w:bookmarkEnd w:id="7"/>
      <w:r w:rsidRPr="00CA6DDB">
        <w:t>The permit shall be renewed annually and shall be displayed with the current renewal at all times in the facility of the permit holder where it is visible to patients receiving treatment.</w:t>
      </w:r>
    </w:p>
    <w:p w:rsidR="00B51B96" w:rsidRPr="00CA6DDB" w:rsidRDefault="00B51B96" w:rsidP="006B51FB">
      <w:pPr>
        <w:pStyle w:val="Paragraph"/>
      </w:pPr>
      <w:r w:rsidRPr="00CA6DDB">
        <w:t>(b)  The permit holder shall provide supervision to any CRNA employed to administer or RN employed to deliver sedation, and shall ensure that the level and duration of the sedation does not exceed the permit holder's permit.</w:t>
      </w:r>
    </w:p>
    <w:p w:rsidR="00B51B96" w:rsidRPr="00CA6DDB" w:rsidRDefault="00B51B96" w:rsidP="006B51FB">
      <w:pPr>
        <w:pStyle w:val="Paragraph"/>
      </w:pPr>
      <w:r w:rsidRPr="00CA6DDB">
        <w:t>(c)  A dentist applying for a permit to administer moderate conscious sedation shall document the following:</w:t>
      </w:r>
    </w:p>
    <w:p w:rsidR="00B51B96" w:rsidRPr="00CA6DDB" w:rsidRDefault="00B51B96" w:rsidP="006B51FB">
      <w:pPr>
        <w:pStyle w:val="SubParagraph"/>
        <w:tabs>
          <w:tab w:val="clear" w:pos="1800"/>
        </w:tabs>
      </w:pPr>
      <w:r w:rsidRPr="00CA6DDB">
        <w:t>(1)</w:t>
      </w:r>
      <w:r w:rsidRPr="00CA6DDB">
        <w:tab/>
        <w:t xml:space="preserve">Training </w:t>
      </w:r>
      <w:r w:rsidRPr="00CA6DDB">
        <w:rPr>
          <w:strike/>
        </w:rPr>
        <w:t>which</w:t>
      </w:r>
      <w:r w:rsidRPr="00CA6DDB">
        <w:t xml:space="preserve"> </w:t>
      </w:r>
      <w:r w:rsidRPr="00CA6DDB">
        <w:rPr>
          <w:u w:val="single"/>
        </w:rPr>
        <w:t>that</w:t>
      </w:r>
      <w:r w:rsidRPr="00CA6DDB">
        <w:t xml:space="preserve"> may consist of either:</w:t>
      </w:r>
    </w:p>
    <w:p w:rsidR="00B51B96" w:rsidRPr="00CA6DDB" w:rsidRDefault="00B51B96" w:rsidP="006B51FB">
      <w:pPr>
        <w:pStyle w:val="Part"/>
        <w:tabs>
          <w:tab w:val="clear" w:pos="2520"/>
        </w:tabs>
      </w:pPr>
      <w:r w:rsidRPr="00CA6DDB">
        <w:t>(A)</w:t>
      </w:r>
      <w:r w:rsidRPr="00CA6DDB">
        <w:tab/>
        <w:t>Completion of 60 hours of Board approved didactic training in intravenous conscious sedation, and 30 hours of clinical training that shall include successful management of a minimum of 20 live patients, under supervision of the course instructor, using intravenous sedation. Training shall be provided by one or more individuals who meet the American Dental Association Guidelines for Teaching Pain Control and Sedation to Dentists that is hereby incorporated by reference, including subsequent amendments and editions. The guidelines may be found at www.ada.org/coda; or</w:t>
      </w:r>
    </w:p>
    <w:p w:rsidR="00B51B96" w:rsidRPr="00CA6DDB" w:rsidRDefault="00B51B96" w:rsidP="006B51FB">
      <w:pPr>
        <w:pStyle w:val="Part"/>
        <w:tabs>
          <w:tab w:val="clear" w:pos="2520"/>
        </w:tabs>
      </w:pPr>
      <w:r w:rsidRPr="00CA6DDB">
        <w:t>(B)</w:t>
      </w:r>
      <w:r w:rsidRPr="00CA6DDB">
        <w:tab/>
        <w:t>Completion of a pre-doctoral dental or postgraduate program that included intravenous conscious sedation training equivalent to that defined in Part (c)(1)(A) of this Rule;</w:t>
      </w:r>
    </w:p>
    <w:p w:rsidR="00B51B96" w:rsidRPr="00CA6DDB" w:rsidRDefault="00B51B96" w:rsidP="006B51FB">
      <w:pPr>
        <w:pStyle w:val="SubParagraph"/>
        <w:tabs>
          <w:tab w:val="clear" w:pos="1800"/>
        </w:tabs>
      </w:pPr>
      <w:r w:rsidRPr="00CA6DDB">
        <w:t>(2)</w:t>
      </w:r>
      <w:r w:rsidRPr="00CA6DDB">
        <w:tab/>
        <w:t>Unexpired ACLS certification; and</w:t>
      </w:r>
    </w:p>
    <w:p w:rsidR="00B51B96" w:rsidRPr="00CA6DDB" w:rsidRDefault="00B51B96" w:rsidP="006B51FB">
      <w:pPr>
        <w:pStyle w:val="SubParagraph"/>
        <w:tabs>
          <w:tab w:val="clear" w:pos="1800"/>
        </w:tabs>
      </w:pPr>
      <w:r w:rsidRPr="00CA6DDB">
        <w:t>(3)</w:t>
      </w:r>
      <w:r w:rsidRPr="00CA6DDB">
        <w:tab/>
        <w:t>That all auxiliaries involved in sedation procedures have unexpired BLS certification.</w:t>
      </w:r>
    </w:p>
    <w:p w:rsidR="00B51B96" w:rsidRPr="00CA6DDB" w:rsidRDefault="00B51B96" w:rsidP="006B51FB">
      <w:pPr>
        <w:pStyle w:val="Paragraph"/>
      </w:pPr>
      <w:r w:rsidRPr="00CA6DDB">
        <w:t>(d)  All applicants for a moderate conscious sedation permit shall be in good standing with the Board.</w:t>
      </w:r>
    </w:p>
    <w:p w:rsidR="00B51B96" w:rsidRPr="00CA6DDB" w:rsidRDefault="00B51B96" w:rsidP="006B51FB">
      <w:pPr>
        <w:pStyle w:val="Paragraph"/>
      </w:pPr>
      <w:r w:rsidRPr="00CA6DDB">
        <w:t>(e)  Prior to issuance of a moderate conscious sedation permit, the applicant shall pass an evaluation and a facility inspection. The applicant shall be responsible for passing the evaluation and inspection of his or her facility within 90 days of notification. An extension of no more than 90 days shall be granted if the designated evaluator or applicant requests one by contacting the Board in writing.</w:t>
      </w:r>
    </w:p>
    <w:p w:rsidR="00B51B96" w:rsidRPr="00CA6DDB" w:rsidRDefault="00B51B96" w:rsidP="006B51FB">
      <w:pPr>
        <w:pStyle w:val="Paragraph"/>
      </w:pPr>
      <w:r w:rsidRPr="00CA6DDB">
        <w:t>(f)  A dentist who holds a moderate conscious sedation permit shall not intentionally administer deep sedation.</w:t>
      </w:r>
    </w:p>
    <w:p w:rsidR="00B51B96" w:rsidRPr="00CA6DDB" w:rsidRDefault="00B51B96" w:rsidP="006B51FB">
      <w:pPr>
        <w:pStyle w:val="Paragraph"/>
      </w:pPr>
      <w:r w:rsidRPr="00CA6DDB">
        <w:rPr>
          <w:u w:val="single"/>
        </w:rPr>
        <w:t>(g)  A moderate conscious sedation permit holder may provide moderate conscious sedation at the office of another licensed dentist, regardless of the permit, if any held, by the hosting dentist. The permit holder shall ensure that the facility where the moderate conscious sedation is administered has been inspected and complies with the requirements set out in Rule .0302 of this Section. The permit holder shall also obtain an itinerant moderate conscious sedation permit and comply with the requirements of Rule .0304 of this Section.</w:t>
      </w:r>
    </w:p>
    <w:p w:rsidR="00B51B96" w:rsidRPr="00CA6DDB" w:rsidRDefault="00B51B96" w:rsidP="006B51FB">
      <w:pPr>
        <w:pStyle w:val="Base"/>
      </w:pPr>
    </w:p>
    <w:p w:rsidR="00B51B96" w:rsidRPr="00CA6DDB" w:rsidRDefault="00B51B96" w:rsidP="00B51B96">
      <w:pPr>
        <w:pStyle w:val="HistoryAuthority"/>
      </w:pPr>
      <w:r w:rsidRPr="00CA6DDB">
        <w:t>Authority G.S. 90-30.1; 90-39; 90-48</w:t>
      </w:r>
      <w:r>
        <w:t>.</w:t>
      </w:r>
    </w:p>
    <w:p w:rsidR="00B51B96" w:rsidRPr="00CA6DDB" w:rsidRDefault="00B51B96" w:rsidP="006B51FB">
      <w:pPr>
        <w:pStyle w:val="Base"/>
      </w:pPr>
    </w:p>
    <w:p w:rsidR="00B51B96" w:rsidRPr="008341F9" w:rsidRDefault="00B51B96" w:rsidP="006B51FB">
      <w:pPr>
        <w:pStyle w:val="Rule"/>
      </w:pPr>
      <w:r w:rsidRPr="008341F9">
        <w:t>21 NCAC 16Q .0302</w:t>
      </w:r>
      <w:r w:rsidRPr="008341F9">
        <w:tab/>
        <w:t>MODERATE PARENTERAL AND ENTERAL CONSCIOUS SEDATION CLINICAL REQUIREMENTS AND EQUIPMENT</w:t>
      </w:r>
    </w:p>
    <w:p w:rsidR="00B51B96" w:rsidRPr="008341F9" w:rsidRDefault="00B51B96" w:rsidP="006B51FB">
      <w:pPr>
        <w:pStyle w:val="Paragraph"/>
      </w:pPr>
      <w:r w:rsidRPr="008341F9">
        <w:t>(a)  A dentist administering moderate conscious sedation or supervising any CRNA employed to administer or RN employed to deliver moderate conscious sedation shall</w:t>
      </w:r>
      <w:r w:rsidRPr="008341F9">
        <w:rPr>
          <w:rFonts w:eastAsia="Calibri"/>
        </w:rPr>
        <w:t xml:space="preserve"> </w:t>
      </w:r>
      <w:r w:rsidRPr="008341F9">
        <w:t>be responsible to ensure that the facility where the sedation is administered meets the following requirements:</w:t>
      </w:r>
    </w:p>
    <w:p w:rsidR="00B51B96" w:rsidRPr="008341F9" w:rsidRDefault="00B51B96" w:rsidP="006B51FB">
      <w:pPr>
        <w:pStyle w:val="SubParagraph"/>
        <w:tabs>
          <w:tab w:val="clear" w:pos="1800"/>
        </w:tabs>
      </w:pPr>
      <w:bookmarkStart w:id="8" w:name="_Hlk504460805"/>
      <w:r w:rsidRPr="008341F9">
        <w:t>(1)</w:t>
      </w:r>
      <w:r w:rsidRPr="008341F9">
        <w:tab/>
        <w:t>The facility shall be equipped with the following:</w:t>
      </w:r>
    </w:p>
    <w:p w:rsidR="00B51B96" w:rsidRPr="008341F9" w:rsidRDefault="00B51B96" w:rsidP="006B51FB">
      <w:pPr>
        <w:pStyle w:val="Part"/>
        <w:tabs>
          <w:tab w:val="clear" w:pos="2520"/>
        </w:tabs>
      </w:pPr>
      <w:r w:rsidRPr="008341F9">
        <w:t>(A)</w:t>
      </w:r>
      <w:r w:rsidRPr="008341F9">
        <w:tab/>
        <w:t xml:space="preserve">an </w:t>
      </w:r>
      <w:proofErr w:type="spellStart"/>
      <w:r w:rsidRPr="008341F9">
        <w:t>operatory</w:t>
      </w:r>
      <w:proofErr w:type="spellEnd"/>
      <w:r w:rsidRPr="008341F9">
        <w:t xml:space="preserve"> of size and design to permit access of emergency equipment and personnel and to permit emergency management;</w:t>
      </w:r>
    </w:p>
    <w:p w:rsidR="00B51B96" w:rsidRPr="008341F9" w:rsidRDefault="00B51B96" w:rsidP="006B51FB">
      <w:pPr>
        <w:pStyle w:val="Part"/>
        <w:tabs>
          <w:tab w:val="clear" w:pos="2520"/>
        </w:tabs>
      </w:pPr>
      <w:r w:rsidRPr="008341F9">
        <w:t>(B)</w:t>
      </w:r>
      <w:r w:rsidRPr="008341F9">
        <w:tab/>
        <w:t>a CPR board or a dental chair without enhancements, suitable for providing emergency treatment;</w:t>
      </w:r>
    </w:p>
    <w:p w:rsidR="00B51B96" w:rsidRPr="008341F9" w:rsidRDefault="00B51B96" w:rsidP="006B51FB">
      <w:pPr>
        <w:pStyle w:val="Part"/>
        <w:tabs>
          <w:tab w:val="clear" w:pos="2520"/>
        </w:tabs>
      </w:pPr>
      <w:r w:rsidRPr="008341F9">
        <w:t>(C)</w:t>
      </w:r>
      <w:r w:rsidRPr="008341F9">
        <w:tab/>
        <w:t>lighting as necessary for specific procedures and back-up lighting; and</w:t>
      </w:r>
    </w:p>
    <w:p w:rsidR="00B51B96" w:rsidRPr="008341F9" w:rsidRDefault="00B51B96" w:rsidP="006B51FB">
      <w:pPr>
        <w:pStyle w:val="Part"/>
        <w:tabs>
          <w:tab w:val="clear" w:pos="2520"/>
        </w:tabs>
      </w:pPr>
      <w:r w:rsidRPr="008341F9">
        <w:t>(D)</w:t>
      </w:r>
      <w:r w:rsidRPr="008341F9">
        <w:tab/>
        <w:t>suction equipment as necessary for specific procedures, including non-electrical back-up suction;</w:t>
      </w:r>
    </w:p>
    <w:p w:rsidR="00B51B96" w:rsidRPr="008341F9" w:rsidRDefault="00B51B96" w:rsidP="006B51FB">
      <w:pPr>
        <w:pStyle w:val="Part"/>
        <w:tabs>
          <w:tab w:val="clear" w:pos="2520"/>
        </w:tabs>
      </w:pPr>
      <w:r w:rsidRPr="008341F9">
        <w:t>(E)</w:t>
      </w:r>
      <w:r w:rsidRPr="008341F9">
        <w:tab/>
        <w:t xml:space="preserve">positive </w:t>
      </w:r>
      <w:r w:rsidRPr="008341F9">
        <w:rPr>
          <w:u w:val="single"/>
        </w:rPr>
        <w:t>pressure</w:t>
      </w:r>
      <w:r w:rsidRPr="008341F9">
        <w:t xml:space="preserve"> oxygen delivery system, including full face masks for small, medium, and large patients and back-up E-cylinder portable oxygen tank apart from the central system;</w:t>
      </w:r>
    </w:p>
    <w:p w:rsidR="00B51B96" w:rsidRPr="008341F9" w:rsidRDefault="00B51B96" w:rsidP="006B51FB">
      <w:pPr>
        <w:pStyle w:val="Part"/>
        <w:tabs>
          <w:tab w:val="clear" w:pos="2520"/>
        </w:tabs>
      </w:pPr>
      <w:r w:rsidRPr="008341F9">
        <w:t>(F)</w:t>
      </w:r>
      <w:r w:rsidRPr="008341F9">
        <w:tab/>
        <w:t>small, medium, and large oral and nasal airways;</w:t>
      </w:r>
    </w:p>
    <w:p w:rsidR="00B51B96" w:rsidRPr="008341F9" w:rsidRDefault="00B51B96" w:rsidP="006B51FB">
      <w:pPr>
        <w:pStyle w:val="Part"/>
        <w:tabs>
          <w:tab w:val="clear" w:pos="2520"/>
        </w:tabs>
      </w:pPr>
      <w:r w:rsidRPr="008341F9">
        <w:t>(G)</w:t>
      </w:r>
      <w:r w:rsidRPr="008341F9">
        <w:tab/>
        <w:t>blood pressure monitoring device;</w:t>
      </w:r>
    </w:p>
    <w:p w:rsidR="00B51B96" w:rsidRPr="008341F9" w:rsidRDefault="00B51B96" w:rsidP="006B51FB">
      <w:pPr>
        <w:pStyle w:val="Part"/>
        <w:tabs>
          <w:tab w:val="clear" w:pos="2520"/>
        </w:tabs>
      </w:pPr>
      <w:r w:rsidRPr="008341F9">
        <w:rPr>
          <w:u w:val="single"/>
        </w:rPr>
        <w:t>(H)</w:t>
      </w:r>
      <w:r w:rsidRPr="008341F9">
        <w:tab/>
      </w:r>
      <w:r w:rsidRPr="008341F9">
        <w:rPr>
          <w:u w:val="single"/>
        </w:rPr>
        <w:t>EKG monitor; electrocardiograph;</w:t>
      </w:r>
    </w:p>
    <w:p w:rsidR="00B51B96" w:rsidRPr="008341F9" w:rsidRDefault="00B51B96" w:rsidP="006B51FB">
      <w:pPr>
        <w:pStyle w:val="Part"/>
        <w:tabs>
          <w:tab w:val="clear" w:pos="2520"/>
        </w:tabs>
      </w:pPr>
      <w:r w:rsidRPr="008341F9">
        <w:rPr>
          <w:strike/>
        </w:rPr>
        <w:t>(H)</w:t>
      </w:r>
      <w:r w:rsidRPr="008341F9">
        <w:rPr>
          <w:u w:val="single"/>
        </w:rPr>
        <w:t>(I)</w:t>
      </w:r>
      <w:r w:rsidRPr="008341F9">
        <w:tab/>
        <w:t>pulse oximeter;</w:t>
      </w:r>
    </w:p>
    <w:p w:rsidR="00B51B96" w:rsidRPr="008341F9" w:rsidRDefault="00B51B96" w:rsidP="006B51FB">
      <w:pPr>
        <w:pStyle w:val="Part"/>
        <w:tabs>
          <w:tab w:val="clear" w:pos="2520"/>
        </w:tabs>
      </w:pPr>
      <w:r w:rsidRPr="008341F9">
        <w:rPr>
          <w:strike/>
        </w:rPr>
        <w:t>(I)</w:t>
      </w:r>
      <w:r w:rsidRPr="008341F9">
        <w:rPr>
          <w:u w:val="single"/>
        </w:rPr>
        <w:t>(J)</w:t>
      </w:r>
      <w:r w:rsidRPr="008341F9">
        <w:tab/>
        <w:t>automatic external defibrillator (AED);</w:t>
      </w:r>
    </w:p>
    <w:p w:rsidR="00B51B96" w:rsidRPr="008341F9" w:rsidRDefault="00B51B96" w:rsidP="006B51FB">
      <w:pPr>
        <w:pStyle w:val="Part"/>
        <w:tabs>
          <w:tab w:val="clear" w:pos="2520"/>
        </w:tabs>
      </w:pPr>
      <w:r w:rsidRPr="008341F9">
        <w:rPr>
          <w:strike/>
        </w:rPr>
        <w:t>(J)</w:t>
      </w:r>
      <w:r w:rsidRPr="008341F9">
        <w:tab/>
      </w:r>
      <w:r w:rsidRPr="008341F9">
        <w:rPr>
          <w:strike/>
        </w:rPr>
        <w:t>EKG monitor;</w:t>
      </w:r>
      <w:r w:rsidRPr="008341F9">
        <w:t xml:space="preserve"> </w:t>
      </w:r>
    </w:p>
    <w:p w:rsidR="00B51B96" w:rsidRPr="008341F9" w:rsidRDefault="00B51B96" w:rsidP="006B51FB">
      <w:pPr>
        <w:pStyle w:val="Part"/>
        <w:tabs>
          <w:tab w:val="clear" w:pos="2520"/>
        </w:tabs>
      </w:pPr>
      <w:r w:rsidRPr="008341F9">
        <w:t>(K)</w:t>
      </w:r>
      <w:r w:rsidRPr="008341F9">
        <w:tab/>
        <w:t>precordial stethoscope or capnograph;</w:t>
      </w:r>
    </w:p>
    <w:p w:rsidR="00B51B96" w:rsidRPr="008341F9" w:rsidRDefault="00B51B96" w:rsidP="006B51FB">
      <w:pPr>
        <w:pStyle w:val="Part"/>
        <w:tabs>
          <w:tab w:val="clear" w:pos="2520"/>
        </w:tabs>
      </w:pPr>
      <w:r w:rsidRPr="008341F9">
        <w:t>(L)</w:t>
      </w:r>
      <w:r w:rsidRPr="008341F9">
        <w:tab/>
        <w:t>thermometer;</w:t>
      </w:r>
    </w:p>
    <w:p w:rsidR="00B51B96" w:rsidRPr="008341F9" w:rsidRDefault="00B51B96" w:rsidP="006B51FB">
      <w:pPr>
        <w:pStyle w:val="Part"/>
        <w:tabs>
          <w:tab w:val="clear" w:pos="2520"/>
        </w:tabs>
      </w:pPr>
      <w:r w:rsidRPr="008341F9">
        <w:t>(M)</w:t>
      </w:r>
      <w:r w:rsidRPr="008341F9">
        <w:tab/>
        <w:t>vascular access set-up as necessary for specific procedures, including hardware and fluids;</w:t>
      </w:r>
    </w:p>
    <w:p w:rsidR="00B51B96" w:rsidRPr="008341F9" w:rsidRDefault="00B51B96" w:rsidP="006B51FB">
      <w:pPr>
        <w:pStyle w:val="Part"/>
        <w:tabs>
          <w:tab w:val="clear" w:pos="2520"/>
        </w:tabs>
      </w:pPr>
      <w:r w:rsidRPr="008341F9">
        <w:rPr>
          <w:u w:val="single"/>
        </w:rPr>
        <w:t>(N)</w:t>
      </w:r>
      <w:r w:rsidRPr="008341F9">
        <w:tab/>
      </w:r>
      <w:r w:rsidRPr="008341F9">
        <w:rPr>
          <w:u w:val="single"/>
        </w:rPr>
        <w:t>laryngoscope with working batteries;</w:t>
      </w:r>
    </w:p>
    <w:p w:rsidR="00B51B96" w:rsidRPr="008341F9" w:rsidRDefault="00B51B96" w:rsidP="006B51FB">
      <w:pPr>
        <w:pStyle w:val="Part"/>
        <w:tabs>
          <w:tab w:val="clear" w:pos="2520"/>
        </w:tabs>
      </w:pPr>
      <w:r w:rsidRPr="008341F9">
        <w:rPr>
          <w:u w:val="single"/>
        </w:rPr>
        <w:t>(O)</w:t>
      </w:r>
      <w:r w:rsidRPr="008341F9">
        <w:tab/>
      </w:r>
      <w:r w:rsidRPr="008341F9">
        <w:rPr>
          <w:u w:val="single"/>
        </w:rPr>
        <w:t>intubation forceps and advanced airway devices;</w:t>
      </w:r>
    </w:p>
    <w:p w:rsidR="00B51B96" w:rsidRPr="008341F9" w:rsidRDefault="00B51B96" w:rsidP="006B51FB">
      <w:pPr>
        <w:pStyle w:val="Part"/>
        <w:tabs>
          <w:tab w:val="clear" w:pos="2520"/>
        </w:tabs>
      </w:pPr>
      <w:r w:rsidRPr="008341F9">
        <w:rPr>
          <w:u w:val="single"/>
        </w:rPr>
        <w:t>(P)</w:t>
      </w:r>
      <w:r w:rsidRPr="008341F9">
        <w:tab/>
      </w:r>
      <w:r w:rsidRPr="008341F9">
        <w:rPr>
          <w:u w:val="single"/>
        </w:rPr>
        <w:t>tonsillar suction with back-up suction;</w:t>
      </w:r>
    </w:p>
    <w:p w:rsidR="00B51B96" w:rsidRPr="008341F9" w:rsidRDefault="00B51B96" w:rsidP="006B51FB">
      <w:pPr>
        <w:pStyle w:val="Part"/>
        <w:tabs>
          <w:tab w:val="clear" w:pos="2520"/>
        </w:tabs>
      </w:pPr>
      <w:r w:rsidRPr="008341F9">
        <w:rPr>
          <w:strike/>
        </w:rPr>
        <w:t>(N)</w:t>
      </w:r>
      <w:r w:rsidRPr="008341F9">
        <w:rPr>
          <w:u w:val="single"/>
        </w:rPr>
        <w:t>(Q)</w:t>
      </w:r>
      <w:r w:rsidRPr="008341F9">
        <w:tab/>
      </w:r>
      <w:r w:rsidRPr="008341F9">
        <w:rPr>
          <w:u w:val="single"/>
        </w:rPr>
        <w:t>syringes as necessary for specific procedures; and</w:t>
      </w:r>
    </w:p>
    <w:p w:rsidR="00B51B96" w:rsidRPr="008341F9" w:rsidRDefault="00B51B96" w:rsidP="006B51FB">
      <w:pPr>
        <w:pStyle w:val="Part"/>
        <w:tabs>
          <w:tab w:val="clear" w:pos="2520"/>
        </w:tabs>
      </w:pPr>
      <w:r w:rsidRPr="008341F9">
        <w:rPr>
          <w:strike/>
        </w:rPr>
        <w:t>(O)</w:t>
      </w:r>
      <w:r w:rsidRPr="008341F9">
        <w:rPr>
          <w:u w:val="single"/>
        </w:rPr>
        <w:t>(R)</w:t>
      </w:r>
      <w:r w:rsidRPr="008341F9">
        <w:tab/>
        <w:t xml:space="preserve">tourniquet and </w:t>
      </w:r>
      <w:r w:rsidRPr="008341F9">
        <w:rPr>
          <w:strike/>
        </w:rPr>
        <w:t>tape;</w:t>
      </w:r>
      <w:r w:rsidRPr="008341F9">
        <w:t xml:space="preserve"> </w:t>
      </w:r>
      <w:r w:rsidRPr="008341F9">
        <w:rPr>
          <w:u w:val="single"/>
        </w:rPr>
        <w:t>tape.</w:t>
      </w:r>
    </w:p>
    <w:p w:rsidR="00B51B96" w:rsidRPr="008341F9" w:rsidRDefault="00B51B96" w:rsidP="006B51FB">
      <w:pPr>
        <w:pStyle w:val="Part"/>
        <w:tabs>
          <w:tab w:val="clear" w:pos="2520"/>
        </w:tabs>
      </w:pPr>
      <w:r w:rsidRPr="008341F9">
        <w:rPr>
          <w:strike/>
        </w:rPr>
        <w:t>(P)</w:t>
      </w:r>
      <w:r w:rsidRPr="008341F9">
        <w:tab/>
      </w:r>
      <w:r w:rsidRPr="008341F9">
        <w:rPr>
          <w:strike/>
        </w:rPr>
        <w:t>advanced airway devices; and</w:t>
      </w:r>
    </w:p>
    <w:p w:rsidR="00B51B96" w:rsidRPr="008341F9" w:rsidRDefault="00B51B96" w:rsidP="006B51FB">
      <w:pPr>
        <w:pStyle w:val="Part"/>
        <w:tabs>
          <w:tab w:val="clear" w:pos="2520"/>
        </w:tabs>
      </w:pPr>
      <w:r w:rsidRPr="008341F9">
        <w:rPr>
          <w:strike/>
        </w:rPr>
        <w:t>(Q)</w:t>
      </w:r>
      <w:r w:rsidRPr="008341F9">
        <w:tab/>
      </w:r>
      <w:r w:rsidRPr="008341F9">
        <w:rPr>
          <w:strike/>
        </w:rPr>
        <w:t>tonsillar suction with back-up suction</w:t>
      </w:r>
      <w:r w:rsidRPr="008341F9">
        <w:t>.</w:t>
      </w:r>
    </w:p>
    <w:p w:rsidR="00B51B96" w:rsidRPr="008341F9" w:rsidRDefault="00B51B96" w:rsidP="006B51FB">
      <w:pPr>
        <w:pStyle w:val="SubParagraph"/>
        <w:tabs>
          <w:tab w:val="clear" w:pos="1800"/>
        </w:tabs>
      </w:pPr>
      <w:r w:rsidRPr="008341F9">
        <w:t>(2)</w:t>
      </w:r>
      <w:r w:rsidRPr="008341F9">
        <w:tab/>
        <w:t>The following unexpired drugs shall be maintained in the facility and with access from the operatory and recovery rooms:</w:t>
      </w:r>
    </w:p>
    <w:p w:rsidR="00B51B96" w:rsidRPr="008341F9" w:rsidRDefault="00B51B96" w:rsidP="006B51FB">
      <w:pPr>
        <w:pStyle w:val="Part"/>
        <w:tabs>
          <w:tab w:val="clear" w:pos="2520"/>
        </w:tabs>
      </w:pPr>
      <w:r w:rsidRPr="008341F9">
        <w:t>(A)</w:t>
      </w:r>
      <w:r w:rsidRPr="008341F9">
        <w:tab/>
      </w:r>
      <w:r w:rsidRPr="008341F9">
        <w:rPr>
          <w:strike/>
        </w:rPr>
        <w:t>injectable epinephrine</w:t>
      </w:r>
      <w:r w:rsidRPr="008341F9">
        <w:t xml:space="preserve"> </w:t>
      </w:r>
      <w:proofErr w:type="spellStart"/>
      <w:r w:rsidRPr="008341F9">
        <w:rPr>
          <w:u w:val="single"/>
        </w:rPr>
        <w:t>Epinephrine</w:t>
      </w:r>
      <w:proofErr w:type="spellEnd"/>
      <w:r w:rsidRPr="008341F9">
        <w:t>;</w:t>
      </w:r>
    </w:p>
    <w:p w:rsidR="00B51B96" w:rsidRPr="008341F9" w:rsidRDefault="00B51B96" w:rsidP="006B51FB">
      <w:pPr>
        <w:pStyle w:val="Part"/>
        <w:tabs>
          <w:tab w:val="clear" w:pos="2520"/>
        </w:tabs>
      </w:pPr>
      <w:r w:rsidRPr="008341F9">
        <w:t>(B)</w:t>
      </w:r>
      <w:r w:rsidRPr="008341F9">
        <w:tab/>
      </w:r>
      <w:r w:rsidRPr="008341F9">
        <w:rPr>
          <w:strike/>
        </w:rPr>
        <w:t>injectable</w:t>
      </w:r>
      <w:r w:rsidRPr="008341F9">
        <w:t xml:space="preserve"> Atropine;</w:t>
      </w:r>
    </w:p>
    <w:p w:rsidR="00B51B96" w:rsidRPr="008341F9" w:rsidRDefault="00B51B96" w:rsidP="006B51FB">
      <w:pPr>
        <w:pStyle w:val="Part"/>
        <w:tabs>
          <w:tab w:val="clear" w:pos="2520"/>
        </w:tabs>
      </w:pPr>
      <w:r w:rsidRPr="008341F9">
        <w:rPr>
          <w:u w:val="single"/>
        </w:rPr>
        <w:t>(C)</w:t>
      </w:r>
      <w:r w:rsidRPr="008341F9">
        <w:tab/>
      </w:r>
      <w:r w:rsidRPr="008341F9">
        <w:rPr>
          <w:u w:val="single"/>
        </w:rPr>
        <w:t>antiarrhythmic;</w:t>
      </w:r>
    </w:p>
    <w:p w:rsidR="00B51B96" w:rsidRPr="008341F9" w:rsidRDefault="00B51B96" w:rsidP="006B51FB">
      <w:pPr>
        <w:pStyle w:val="Part"/>
        <w:tabs>
          <w:tab w:val="clear" w:pos="2520"/>
        </w:tabs>
      </w:pPr>
      <w:r w:rsidRPr="008341F9">
        <w:rPr>
          <w:strike/>
        </w:rPr>
        <w:t>(C)</w:t>
      </w:r>
      <w:r w:rsidRPr="008341F9">
        <w:tab/>
      </w:r>
      <w:r w:rsidRPr="008341F9">
        <w:rPr>
          <w:strike/>
        </w:rPr>
        <w:t>injectable appropriate reversal agents;</w:t>
      </w:r>
    </w:p>
    <w:p w:rsidR="00B51B96" w:rsidRPr="008341F9" w:rsidRDefault="00B51B96" w:rsidP="006B51FB">
      <w:pPr>
        <w:pStyle w:val="Part"/>
        <w:tabs>
          <w:tab w:val="clear" w:pos="2520"/>
        </w:tabs>
      </w:pPr>
      <w:r w:rsidRPr="008341F9">
        <w:lastRenderedPageBreak/>
        <w:t>(D)</w:t>
      </w:r>
      <w:r w:rsidRPr="008341F9">
        <w:tab/>
      </w:r>
      <w:r w:rsidRPr="008341F9">
        <w:rPr>
          <w:strike/>
        </w:rPr>
        <w:t>injectable</w:t>
      </w:r>
      <w:r w:rsidRPr="008341F9">
        <w:t xml:space="preserve"> antihistamine;</w:t>
      </w:r>
    </w:p>
    <w:p w:rsidR="00B51B96" w:rsidRPr="008341F9" w:rsidRDefault="00B51B96" w:rsidP="006B51FB">
      <w:pPr>
        <w:pStyle w:val="Part"/>
        <w:tabs>
          <w:tab w:val="clear" w:pos="2520"/>
        </w:tabs>
      </w:pPr>
      <w:r w:rsidRPr="008341F9">
        <w:rPr>
          <w:u w:val="single"/>
        </w:rPr>
        <w:t>(E)</w:t>
      </w:r>
      <w:r w:rsidRPr="008341F9">
        <w:tab/>
      </w:r>
      <w:r w:rsidRPr="008341F9">
        <w:rPr>
          <w:u w:val="single"/>
        </w:rPr>
        <w:t>antihypertensive;</w:t>
      </w:r>
    </w:p>
    <w:p w:rsidR="00B51B96" w:rsidRPr="008341F9" w:rsidRDefault="00B51B96" w:rsidP="006B51FB">
      <w:pPr>
        <w:pStyle w:val="Part"/>
        <w:tabs>
          <w:tab w:val="clear" w:pos="2520"/>
        </w:tabs>
      </w:pPr>
      <w:r w:rsidRPr="008341F9">
        <w:rPr>
          <w:u w:val="single"/>
        </w:rPr>
        <w:t>(F)</w:t>
      </w:r>
      <w:r w:rsidRPr="008341F9">
        <w:tab/>
      </w:r>
      <w:r w:rsidRPr="008341F9">
        <w:rPr>
          <w:u w:val="single"/>
        </w:rPr>
        <w:t>bronchodilator;</w:t>
      </w:r>
    </w:p>
    <w:p w:rsidR="00B51B96" w:rsidRPr="008341F9" w:rsidRDefault="00B51B96" w:rsidP="006B51FB">
      <w:pPr>
        <w:pStyle w:val="Part"/>
        <w:tabs>
          <w:tab w:val="clear" w:pos="2520"/>
        </w:tabs>
      </w:pPr>
      <w:r w:rsidRPr="008341F9">
        <w:rPr>
          <w:u w:val="single"/>
        </w:rPr>
        <w:t>(G)</w:t>
      </w:r>
      <w:r w:rsidRPr="008341F9">
        <w:tab/>
      </w:r>
      <w:proofErr w:type="spellStart"/>
      <w:r w:rsidRPr="008341F9">
        <w:rPr>
          <w:u w:val="single"/>
        </w:rPr>
        <w:t>antihypoglycemic</w:t>
      </w:r>
      <w:proofErr w:type="spellEnd"/>
      <w:r w:rsidRPr="008341F9">
        <w:rPr>
          <w:u w:val="single"/>
        </w:rPr>
        <w:t xml:space="preserve"> agent;</w:t>
      </w:r>
    </w:p>
    <w:p w:rsidR="00B51B96" w:rsidRPr="008341F9" w:rsidRDefault="00B51B96" w:rsidP="006B51FB">
      <w:pPr>
        <w:pStyle w:val="Part"/>
        <w:tabs>
          <w:tab w:val="clear" w:pos="2520"/>
        </w:tabs>
      </w:pPr>
      <w:r w:rsidRPr="008341F9">
        <w:rPr>
          <w:u w:val="single"/>
        </w:rPr>
        <w:t>(H)</w:t>
      </w:r>
      <w:r w:rsidRPr="008341F9">
        <w:tab/>
      </w:r>
      <w:r w:rsidRPr="008341F9">
        <w:rPr>
          <w:u w:val="single"/>
        </w:rPr>
        <w:t>vasopressor;</w:t>
      </w:r>
    </w:p>
    <w:p w:rsidR="00B51B96" w:rsidRPr="008341F9" w:rsidRDefault="00B51B96" w:rsidP="006B51FB">
      <w:pPr>
        <w:pStyle w:val="Part"/>
        <w:tabs>
          <w:tab w:val="clear" w:pos="2520"/>
        </w:tabs>
      </w:pPr>
      <w:r w:rsidRPr="008341F9">
        <w:rPr>
          <w:strike/>
        </w:rPr>
        <w:t>(E)</w:t>
      </w:r>
      <w:r w:rsidRPr="008341F9">
        <w:rPr>
          <w:u w:val="single"/>
        </w:rPr>
        <w:t>(I)</w:t>
      </w:r>
      <w:r w:rsidRPr="008341F9">
        <w:tab/>
      </w:r>
      <w:r w:rsidRPr="008341F9">
        <w:rPr>
          <w:strike/>
        </w:rPr>
        <w:t>injectable</w:t>
      </w:r>
      <w:r w:rsidRPr="008341F9">
        <w:t xml:space="preserve"> corticosteroid;</w:t>
      </w:r>
    </w:p>
    <w:p w:rsidR="00B51B96" w:rsidRPr="008341F9" w:rsidRDefault="00B51B96" w:rsidP="006B51FB">
      <w:pPr>
        <w:pStyle w:val="Part"/>
        <w:tabs>
          <w:tab w:val="clear" w:pos="2520"/>
        </w:tabs>
      </w:pPr>
      <w:r w:rsidRPr="008341F9">
        <w:rPr>
          <w:u w:val="single"/>
        </w:rPr>
        <w:t>(J)</w:t>
      </w:r>
      <w:r w:rsidRPr="008341F9">
        <w:tab/>
      </w:r>
      <w:r w:rsidRPr="008341F9">
        <w:rPr>
          <w:u w:val="single"/>
        </w:rPr>
        <w:t>anticonvulsant;</w:t>
      </w:r>
    </w:p>
    <w:p w:rsidR="00B51B96" w:rsidRPr="008341F9" w:rsidRDefault="00B51B96" w:rsidP="006B51FB">
      <w:pPr>
        <w:pStyle w:val="Part"/>
        <w:tabs>
          <w:tab w:val="clear" w:pos="2520"/>
        </w:tabs>
      </w:pPr>
      <w:r w:rsidRPr="008341F9">
        <w:rPr>
          <w:u w:val="single"/>
        </w:rPr>
        <w:t>(K)</w:t>
      </w:r>
      <w:r w:rsidRPr="008341F9">
        <w:tab/>
      </w:r>
      <w:r w:rsidRPr="008341F9">
        <w:rPr>
          <w:u w:val="single"/>
        </w:rPr>
        <w:t>muscle relaxant;</w:t>
      </w:r>
    </w:p>
    <w:p w:rsidR="00B51B96" w:rsidRPr="008341F9" w:rsidRDefault="00B51B96" w:rsidP="006B51FB">
      <w:pPr>
        <w:pStyle w:val="Part"/>
        <w:tabs>
          <w:tab w:val="clear" w:pos="2520"/>
        </w:tabs>
      </w:pPr>
      <w:r w:rsidRPr="008341F9">
        <w:rPr>
          <w:u w:val="single"/>
        </w:rPr>
        <w:t>(L)</w:t>
      </w:r>
      <w:r w:rsidRPr="008341F9">
        <w:tab/>
      </w:r>
      <w:r w:rsidRPr="008341F9">
        <w:rPr>
          <w:u w:val="single"/>
        </w:rPr>
        <w:t>appropriate reversal agents;</w:t>
      </w:r>
    </w:p>
    <w:p w:rsidR="00B51B96" w:rsidRPr="008341F9" w:rsidRDefault="00B51B96" w:rsidP="006B51FB">
      <w:pPr>
        <w:pStyle w:val="Part"/>
        <w:tabs>
          <w:tab w:val="clear" w:pos="2520"/>
        </w:tabs>
      </w:pPr>
      <w:r w:rsidRPr="008341F9">
        <w:rPr>
          <w:strike/>
        </w:rPr>
        <w:t>(F)</w:t>
      </w:r>
      <w:r w:rsidRPr="008341F9">
        <w:rPr>
          <w:u w:val="single"/>
        </w:rPr>
        <w:t>(M)</w:t>
      </w:r>
      <w:r w:rsidRPr="008341F9">
        <w:tab/>
        <w:t>nitroglycerine;</w:t>
      </w:r>
    </w:p>
    <w:p w:rsidR="00B51B96" w:rsidRPr="008341F9" w:rsidRDefault="00B51B96" w:rsidP="006B51FB">
      <w:pPr>
        <w:pStyle w:val="Part"/>
        <w:tabs>
          <w:tab w:val="clear" w:pos="2520"/>
        </w:tabs>
      </w:pPr>
      <w:r w:rsidRPr="008341F9">
        <w:rPr>
          <w:strike/>
        </w:rPr>
        <w:t>(G)</w:t>
      </w:r>
      <w:r w:rsidRPr="008341F9">
        <w:tab/>
      </w:r>
      <w:r w:rsidRPr="008341F9">
        <w:rPr>
          <w:strike/>
        </w:rPr>
        <w:t>bronchodilator;</w:t>
      </w:r>
    </w:p>
    <w:p w:rsidR="00B51B96" w:rsidRPr="008341F9" w:rsidRDefault="00B51B96" w:rsidP="006B51FB">
      <w:pPr>
        <w:pStyle w:val="Part"/>
        <w:tabs>
          <w:tab w:val="clear" w:pos="2520"/>
        </w:tabs>
      </w:pPr>
      <w:r w:rsidRPr="008341F9">
        <w:rPr>
          <w:strike/>
        </w:rPr>
        <w:t>(H)</w:t>
      </w:r>
      <w:r w:rsidRPr="008341F9">
        <w:t>(N)</w:t>
      </w:r>
      <w:r w:rsidRPr="008341F9">
        <w:tab/>
      </w:r>
      <w:r w:rsidRPr="008341F9">
        <w:rPr>
          <w:strike/>
        </w:rPr>
        <w:t>injectable</w:t>
      </w:r>
      <w:r w:rsidRPr="008341F9">
        <w:t xml:space="preserve"> antiemetic; </w:t>
      </w:r>
      <w:r w:rsidRPr="008341F9">
        <w:rPr>
          <w:u w:val="single"/>
        </w:rPr>
        <w:t>and</w:t>
      </w:r>
    </w:p>
    <w:p w:rsidR="00B51B96" w:rsidRPr="008341F9" w:rsidRDefault="00B51B96" w:rsidP="006B51FB">
      <w:pPr>
        <w:pStyle w:val="Part"/>
        <w:tabs>
          <w:tab w:val="clear" w:pos="2520"/>
        </w:tabs>
      </w:pPr>
      <w:r w:rsidRPr="008341F9">
        <w:rPr>
          <w:strike/>
        </w:rPr>
        <w:t>(I)</w:t>
      </w:r>
      <w:r w:rsidRPr="008341F9">
        <w:rPr>
          <w:u w:val="single"/>
        </w:rPr>
        <w:t>(O)</w:t>
      </w:r>
      <w:r w:rsidRPr="008341F9">
        <w:tab/>
      </w:r>
      <w:r w:rsidRPr="008341F9">
        <w:rPr>
          <w:u w:val="single"/>
        </w:rPr>
        <w:t>Dextrose.</w:t>
      </w:r>
      <w:r w:rsidRPr="008341F9">
        <w:t xml:space="preserve"> </w:t>
      </w:r>
      <w:r w:rsidRPr="008341F9">
        <w:rPr>
          <w:strike/>
        </w:rPr>
        <w:t>Dextrose; and</w:t>
      </w:r>
    </w:p>
    <w:p w:rsidR="00B51B96" w:rsidRPr="008341F9" w:rsidRDefault="00B51B96" w:rsidP="006B51FB">
      <w:pPr>
        <w:pStyle w:val="Part"/>
        <w:tabs>
          <w:tab w:val="clear" w:pos="2520"/>
        </w:tabs>
      </w:pPr>
      <w:r w:rsidRPr="008341F9">
        <w:rPr>
          <w:strike/>
        </w:rPr>
        <w:t>(J)</w:t>
      </w:r>
      <w:r w:rsidRPr="008341F9">
        <w:tab/>
      </w:r>
      <w:r w:rsidRPr="008341F9">
        <w:rPr>
          <w:strike/>
        </w:rPr>
        <w:t>injectable anti-arrhythmic.</w:t>
      </w:r>
    </w:p>
    <w:bookmarkEnd w:id="8"/>
    <w:p w:rsidR="00B51B96" w:rsidRPr="008341F9" w:rsidRDefault="00B51B96" w:rsidP="006B51FB">
      <w:pPr>
        <w:pStyle w:val="SubParagraph"/>
        <w:tabs>
          <w:tab w:val="clear" w:pos="1800"/>
        </w:tabs>
      </w:pPr>
      <w:r w:rsidRPr="008341F9">
        <w:t>(3)</w:t>
      </w:r>
      <w:r w:rsidRPr="008341F9">
        <w:tab/>
        <w:t xml:space="preserve">The permit holder shall maintain written emergency and patient discharge protocols and training to familiarize auxiliaries in the treatment of clinical emergencies shall be provided; </w:t>
      </w:r>
      <w:r w:rsidRPr="008341F9">
        <w:rPr>
          <w:strike/>
        </w:rPr>
        <w:t>and</w:t>
      </w:r>
    </w:p>
    <w:p w:rsidR="00B51B96" w:rsidRPr="008341F9" w:rsidRDefault="00B51B96" w:rsidP="006B51FB">
      <w:pPr>
        <w:pStyle w:val="SubParagraph"/>
        <w:tabs>
          <w:tab w:val="clear" w:pos="1800"/>
        </w:tabs>
      </w:pPr>
      <w:r w:rsidRPr="008341F9">
        <w:t>(4)</w:t>
      </w:r>
      <w:r w:rsidRPr="008341F9">
        <w:tab/>
        <w:t>The dentist shall maintain the following records for at least 10 years:</w:t>
      </w:r>
    </w:p>
    <w:p w:rsidR="00B51B96" w:rsidRPr="008341F9" w:rsidRDefault="00B51B96" w:rsidP="006B51FB">
      <w:pPr>
        <w:pStyle w:val="Part"/>
        <w:tabs>
          <w:tab w:val="clear" w:pos="2520"/>
        </w:tabs>
      </w:pPr>
      <w:r w:rsidRPr="008341F9">
        <w:t>(A)</w:t>
      </w:r>
      <w:r w:rsidRPr="008341F9">
        <w:tab/>
      </w:r>
      <w:r w:rsidRPr="008341F9">
        <w:rPr>
          <w:strike/>
        </w:rPr>
        <w:t>Patient's</w:t>
      </w:r>
      <w:r w:rsidRPr="008341F9">
        <w:t xml:space="preserve"> </w:t>
      </w:r>
      <w:proofErr w:type="spellStart"/>
      <w:r w:rsidRPr="008341F9">
        <w:rPr>
          <w:u w:val="single"/>
        </w:rPr>
        <w:t>patient's</w:t>
      </w:r>
      <w:proofErr w:type="spellEnd"/>
      <w:r w:rsidRPr="008341F9">
        <w:t xml:space="preserve"> current written medical history and pre-operative assessment; and</w:t>
      </w:r>
    </w:p>
    <w:p w:rsidR="00B51B96" w:rsidRPr="008341F9" w:rsidRDefault="00B51B96" w:rsidP="006B51FB">
      <w:pPr>
        <w:pStyle w:val="Part"/>
        <w:tabs>
          <w:tab w:val="clear" w:pos="2520"/>
        </w:tabs>
      </w:pPr>
      <w:r w:rsidRPr="008341F9">
        <w:t>(B)</w:t>
      </w:r>
      <w:r w:rsidRPr="008341F9">
        <w:tab/>
      </w:r>
      <w:r w:rsidRPr="008341F9">
        <w:rPr>
          <w:strike/>
        </w:rPr>
        <w:t>Drugs</w:t>
      </w:r>
      <w:r w:rsidRPr="008341F9">
        <w:t xml:space="preserve"> </w:t>
      </w:r>
      <w:proofErr w:type="spellStart"/>
      <w:r w:rsidRPr="008341F9">
        <w:rPr>
          <w:u w:val="single"/>
        </w:rPr>
        <w:t>drugs</w:t>
      </w:r>
      <w:proofErr w:type="spellEnd"/>
      <w:r w:rsidRPr="008341F9">
        <w:t xml:space="preserve"> administered during the procedure, including route of administration, dosage, strength, time, and sequence of </w:t>
      </w:r>
      <w:r w:rsidRPr="00360C13">
        <w:rPr>
          <w:strike/>
        </w:rPr>
        <w:t>administration.</w:t>
      </w:r>
      <w:r w:rsidRPr="008341F9">
        <w:t xml:space="preserve"> </w:t>
      </w:r>
      <w:r>
        <w:rPr>
          <w:u w:val="single"/>
        </w:rPr>
        <w:t>administration;</w:t>
      </w:r>
    </w:p>
    <w:p w:rsidR="00B51B96" w:rsidRPr="008341F9" w:rsidRDefault="00B51B96" w:rsidP="006B51FB">
      <w:pPr>
        <w:pStyle w:val="SubParagraph"/>
        <w:tabs>
          <w:tab w:val="clear" w:pos="1800"/>
        </w:tabs>
      </w:pPr>
      <w:r w:rsidRPr="008341F9">
        <w:t>(5)</w:t>
      </w:r>
      <w:r w:rsidRPr="008341F9">
        <w:tab/>
        <w:t>The sedation record shall include:</w:t>
      </w:r>
    </w:p>
    <w:p w:rsidR="00B51B96" w:rsidRPr="008341F9" w:rsidRDefault="00B51B96" w:rsidP="006B51FB">
      <w:pPr>
        <w:pStyle w:val="Part"/>
        <w:tabs>
          <w:tab w:val="clear" w:pos="2520"/>
        </w:tabs>
      </w:pPr>
      <w:r w:rsidRPr="008341F9">
        <w:t>(A)</w:t>
      </w:r>
      <w:r w:rsidRPr="008341F9">
        <w:tab/>
        <w:t>base line vital signs, blood pressure (unless patient behavior prevents recording), oxygen saturation, ET CO2 if capnography is utilized, pulse and respiration rates of the patient recorded in real time at 15 minute intervals;</w:t>
      </w:r>
    </w:p>
    <w:p w:rsidR="00B51B96" w:rsidRPr="008341F9" w:rsidRDefault="00B51B96" w:rsidP="006B51FB">
      <w:pPr>
        <w:pStyle w:val="Part"/>
        <w:tabs>
          <w:tab w:val="clear" w:pos="2520"/>
        </w:tabs>
      </w:pPr>
      <w:r w:rsidRPr="008341F9">
        <w:t>(B)</w:t>
      </w:r>
      <w:r w:rsidRPr="008341F9">
        <w:tab/>
        <w:t>procedure start and end times;</w:t>
      </w:r>
    </w:p>
    <w:p w:rsidR="00B51B96" w:rsidRPr="008341F9" w:rsidRDefault="00B51B96" w:rsidP="006B51FB">
      <w:pPr>
        <w:pStyle w:val="Part"/>
        <w:tabs>
          <w:tab w:val="clear" w:pos="2520"/>
        </w:tabs>
      </w:pPr>
      <w:r w:rsidRPr="008341F9">
        <w:t>(C)</w:t>
      </w:r>
      <w:r w:rsidRPr="008341F9">
        <w:tab/>
        <w:t>gauge of needle and location of IV on the patient, if used;</w:t>
      </w:r>
    </w:p>
    <w:p w:rsidR="00B51B96" w:rsidRPr="008341F9" w:rsidRDefault="00B51B96" w:rsidP="006B51FB">
      <w:pPr>
        <w:pStyle w:val="Part"/>
        <w:tabs>
          <w:tab w:val="clear" w:pos="2520"/>
        </w:tabs>
      </w:pPr>
      <w:r w:rsidRPr="008341F9">
        <w:t>(D)</w:t>
      </w:r>
      <w:r w:rsidRPr="008341F9">
        <w:tab/>
        <w:t>status of patient upon discharge;</w:t>
      </w:r>
    </w:p>
    <w:p w:rsidR="00B51B96" w:rsidRPr="008341F9" w:rsidRDefault="00B51B96" w:rsidP="006B51FB">
      <w:pPr>
        <w:pStyle w:val="Part"/>
        <w:tabs>
          <w:tab w:val="clear" w:pos="2520"/>
        </w:tabs>
      </w:pPr>
      <w:r w:rsidRPr="008341F9">
        <w:t>(E)</w:t>
      </w:r>
      <w:r w:rsidRPr="008341F9">
        <w:tab/>
        <w:t>documentation of complications or morbidity; and</w:t>
      </w:r>
    </w:p>
    <w:p w:rsidR="00B51B96" w:rsidRPr="008341F9" w:rsidRDefault="00B51B96" w:rsidP="006B51FB">
      <w:pPr>
        <w:pStyle w:val="Part"/>
        <w:tabs>
          <w:tab w:val="clear" w:pos="2520"/>
        </w:tabs>
      </w:pPr>
      <w:r w:rsidRPr="008341F9">
        <w:t>(F)</w:t>
      </w:r>
      <w:r w:rsidRPr="008341F9">
        <w:tab/>
        <w:t xml:space="preserve">consent form, signed by the patient or guardian, identifying the procedure, risks and benefits, level of sedation, and date </w:t>
      </w:r>
      <w:r w:rsidRPr="00360C13">
        <w:rPr>
          <w:strike/>
        </w:rPr>
        <w:t>signed.</w:t>
      </w:r>
      <w:r w:rsidRPr="008341F9">
        <w:t xml:space="preserve"> </w:t>
      </w:r>
      <w:r w:rsidRPr="00360C13">
        <w:rPr>
          <w:u w:val="single"/>
        </w:rPr>
        <w:t>signed; and</w:t>
      </w:r>
    </w:p>
    <w:p w:rsidR="00B51B96" w:rsidRPr="008341F9" w:rsidRDefault="00B51B96" w:rsidP="006B51FB">
      <w:pPr>
        <w:pStyle w:val="SubParagraph"/>
        <w:tabs>
          <w:tab w:val="clear" w:pos="1800"/>
        </w:tabs>
      </w:pPr>
      <w:r w:rsidRPr="008341F9">
        <w:t>(6)</w:t>
      </w:r>
      <w:r w:rsidRPr="008341F9">
        <w:tab/>
        <w:t>The following conditions shall be satisfied during a sedation procedure:</w:t>
      </w:r>
    </w:p>
    <w:p w:rsidR="00B51B96" w:rsidRPr="008341F9" w:rsidRDefault="00B51B96" w:rsidP="006B51FB">
      <w:pPr>
        <w:pStyle w:val="Part"/>
        <w:tabs>
          <w:tab w:val="clear" w:pos="2520"/>
        </w:tabs>
      </w:pPr>
      <w:r w:rsidRPr="008341F9">
        <w:t>(A)</w:t>
      </w:r>
      <w:r w:rsidRPr="008341F9">
        <w:tab/>
        <w:t xml:space="preserve">The facility shall be staffed with at least two BLS certified auxiliaries, one of whom shall be dedicated to patient monitoring and recording sedation data throughout the sedation procedure. This Subparagraph shall not apply if the dentist permit holder is dedicated to patient care and monitoring regarding </w:t>
      </w:r>
      <w:r w:rsidRPr="008341F9">
        <w:rPr>
          <w:strike/>
        </w:rPr>
        <w:t>general anesthesia or</w:t>
      </w:r>
      <w:r w:rsidRPr="008341F9">
        <w:t xml:space="preserve"> sedation throughout the </w:t>
      </w:r>
      <w:r w:rsidRPr="008341F9">
        <w:t>sedation procedure and is not performing the surgery or other dental procedure.</w:t>
      </w:r>
    </w:p>
    <w:p w:rsidR="00B51B96" w:rsidRPr="008341F9" w:rsidRDefault="00B51B96" w:rsidP="006B51FB">
      <w:pPr>
        <w:pStyle w:val="Part"/>
        <w:tabs>
          <w:tab w:val="clear" w:pos="2520"/>
        </w:tabs>
      </w:pPr>
      <w:r w:rsidRPr="008341F9">
        <w:t>(B)</w:t>
      </w:r>
      <w:r w:rsidRPr="008341F9">
        <w:tab/>
        <w:t>If IV sedation is used, IV infusion shall be administered before the start of the procedure and maintained until the patient is ready for discharge.</w:t>
      </w:r>
    </w:p>
    <w:p w:rsidR="00B51B96" w:rsidRPr="008341F9" w:rsidRDefault="00B51B96" w:rsidP="006B51FB">
      <w:pPr>
        <w:pStyle w:val="Paragraph"/>
      </w:pPr>
      <w:r w:rsidRPr="008341F9">
        <w:t>(b)  During an inspection or evaluation, the applicant or permit holder shall demonstrate the administration of moderate conscious sedation on a patient, including the deployment of an intravenous delivery system, while the evaluator observes. During the demonstration, the applicant or permit holder shall demonstrate competency in the following areas:</w:t>
      </w:r>
    </w:p>
    <w:p w:rsidR="00B51B96" w:rsidRPr="008341F9" w:rsidRDefault="00B51B96" w:rsidP="006B51FB">
      <w:pPr>
        <w:pStyle w:val="SubParagraph"/>
        <w:tabs>
          <w:tab w:val="clear" w:pos="1800"/>
        </w:tabs>
      </w:pPr>
      <w:r w:rsidRPr="008341F9">
        <w:t>(1)</w:t>
      </w:r>
      <w:r w:rsidRPr="008341F9">
        <w:tab/>
        <w:t>monitoring blood pressure, pulse, ET CO2 if capnography is utilized, and respiration;</w:t>
      </w:r>
    </w:p>
    <w:p w:rsidR="00B51B96" w:rsidRPr="008341F9" w:rsidRDefault="00B51B96" w:rsidP="006B51FB">
      <w:pPr>
        <w:pStyle w:val="SubParagraph"/>
        <w:tabs>
          <w:tab w:val="clear" w:pos="1800"/>
        </w:tabs>
      </w:pPr>
      <w:r w:rsidRPr="008341F9">
        <w:t>(2)</w:t>
      </w:r>
      <w:r w:rsidRPr="008341F9">
        <w:tab/>
        <w:t>drug dosage and administration;</w:t>
      </w:r>
    </w:p>
    <w:p w:rsidR="00B51B96" w:rsidRPr="008341F9" w:rsidRDefault="00B51B96" w:rsidP="006B51FB">
      <w:pPr>
        <w:pStyle w:val="SubParagraph"/>
        <w:tabs>
          <w:tab w:val="clear" w:pos="1800"/>
        </w:tabs>
      </w:pPr>
      <w:r w:rsidRPr="008341F9">
        <w:t>(3)</w:t>
      </w:r>
      <w:r w:rsidRPr="008341F9">
        <w:tab/>
        <w:t>treatment of untoward reactions including respiratory or cardiac depression if applicable;</w:t>
      </w:r>
    </w:p>
    <w:p w:rsidR="00B51B96" w:rsidRPr="008341F9" w:rsidRDefault="00B51B96" w:rsidP="006B51FB">
      <w:pPr>
        <w:pStyle w:val="SubParagraph"/>
        <w:tabs>
          <w:tab w:val="clear" w:pos="1800"/>
        </w:tabs>
      </w:pPr>
      <w:r w:rsidRPr="008341F9">
        <w:t>(4)</w:t>
      </w:r>
      <w:r w:rsidRPr="008341F9">
        <w:tab/>
        <w:t>sterile technique;</w:t>
      </w:r>
    </w:p>
    <w:p w:rsidR="00B51B96" w:rsidRPr="008341F9" w:rsidRDefault="00B51B96" w:rsidP="006B51FB">
      <w:pPr>
        <w:pStyle w:val="SubParagraph"/>
        <w:tabs>
          <w:tab w:val="clear" w:pos="1800"/>
        </w:tabs>
      </w:pPr>
      <w:r w:rsidRPr="008341F9">
        <w:t>(5)</w:t>
      </w:r>
      <w:r w:rsidRPr="008341F9">
        <w:tab/>
        <w:t>use of BLS certified auxiliaries;</w:t>
      </w:r>
    </w:p>
    <w:p w:rsidR="00B51B96" w:rsidRPr="008341F9" w:rsidRDefault="00B51B96" w:rsidP="006B51FB">
      <w:pPr>
        <w:pStyle w:val="SubParagraph"/>
        <w:tabs>
          <w:tab w:val="clear" w:pos="1800"/>
        </w:tabs>
      </w:pPr>
      <w:r w:rsidRPr="008341F9">
        <w:t>(6)</w:t>
      </w:r>
      <w:r w:rsidRPr="008341F9">
        <w:tab/>
        <w:t>monitoring of patient during recovery; and</w:t>
      </w:r>
    </w:p>
    <w:p w:rsidR="00B51B96" w:rsidRPr="008341F9" w:rsidRDefault="00B51B96" w:rsidP="006B51FB">
      <w:pPr>
        <w:pStyle w:val="SubParagraph"/>
        <w:tabs>
          <w:tab w:val="clear" w:pos="1800"/>
        </w:tabs>
      </w:pPr>
      <w:r w:rsidRPr="008341F9">
        <w:t>(7)</w:t>
      </w:r>
      <w:r w:rsidRPr="008341F9">
        <w:tab/>
        <w:t>sufficiency of patient recovery time.</w:t>
      </w:r>
    </w:p>
    <w:p w:rsidR="00B51B96" w:rsidRPr="008341F9" w:rsidRDefault="00B51B96" w:rsidP="006B51FB">
      <w:pPr>
        <w:pStyle w:val="Paragraph"/>
      </w:pPr>
      <w:r w:rsidRPr="008341F9">
        <w:t>(c)  During an inspection or evaluation, the applicant or permit holder shall verbally demonstrate competency to the evaluator in the treatment of the following clinical emergencies:</w:t>
      </w:r>
    </w:p>
    <w:p w:rsidR="00B51B96" w:rsidRPr="008341F9" w:rsidRDefault="00B51B96" w:rsidP="006B51FB">
      <w:pPr>
        <w:pStyle w:val="SubParagraph"/>
        <w:tabs>
          <w:tab w:val="clear" w:pos="1800"/>
        </w:tabs>
      </w:pPr>
      <w:r w:rsidRPr="008341F9">
        <w:t>(1)</w:t>
      </w:r>
      <w:r w:rsidRPr="008341F9">
        <w:tab/>
        <w:t>laryngospasm;</w:t>
      </w:r>
    </w:p>
    <w:p w:rsidR="00B51B96" w:rsidRPr="008341F9" w:rsidRDefault="00B51B96" w:rsidP="006B51FB">
      <w:pPr>
        <w:pStyle w:val="SubParagraph"/>
        <w:tabs>
          <w:tab w:val="clear" w:pos="1800"/>
        </w:tabs>
      </w:pPr>
      <w:r w:rsidRPr="008341F9">
        <w:t>(2)</w:t>
      </w:r>
      <w:r w:rsidRPr="008341F9">
        <w:tab/>
        <w:t>bronchospasm;</w:t>
      </w:r>
    </w:p>
    <w:p w:rsidR="00B51B96" w:rsidRPr="008341F9" w:rsidRDefault="00B51B96" w:rsidP="006B51FB">
      <w:pPr>
        <w:pStyle w:val="SubParagraph"/>
        <w:tabs>
          <w:tab w:val="clear" w:pos="1800"/>
        </w:tabs>
      </w:pPr>
      <w:r w:rsidRPr="008341F9">
        <w:t>(3)</w:t>
      </w:r>
      <w:r w:rsidRPr="008341F9">
        <w:tab/>
        <w:t>emesis and aspiration;</w:t>
      </w:r>
    </w:p>
    <w:p w:rsidR="00B51B96" w:rsidRPr="008341F9" w:rsidRDefault="00B51B96" w:rsidP="006B51FB">
      <w:pPr>
        <w:pStyle w:val="SubParagraph"/>
        <w:tabs>
          <w:tab w:val="clear" w:pos="1800"/>
        </w:tabs>
      </w:pPr>
      <w:r w:rsidRPr="008341F9">
        <w:t>(4)</w:t>
      </w:r>
      <w:r w:rsidRPr="008341F9">
        <w:tab/>
        <w:t>respiratory depression and arrest;</w:t>
      </w:r>
    </w:p>
    <w:p w:rsidR="00B51B96" w:rsidRPr="008341F9" w:rsidRDefault="00B51B96" w:rsidP="006B51FB">
      <w:pPr>
        <w:pStyle w:val="SubParagraph"/>
        <w:tabs>
          <w:tab w:val="clear" w:pos="1800"/>
        </w:tabs>
      </w:pPr>
      <w:r w:rsidRPr="008341F9">
        <w:t>(5)</w:t>
      </w:r>
      <w:r w:rsidRPr="008341F9">
        <w:tab/>
        <w:t>angina pectoris;</w:t>
      </w:r>
    </w:p>
    <w:p w:rsidR="00B51B96" w:rsidRPr="008341F9" w:rsidRDefault="00B51B96" w:rsidP="006B51FB">
      <w:pPr>
        <w:pStyle w:val="SubParagraph"/>
        <w:tabs>
          <w:tab w:val="clear" w:pos="1800"/>
        </w:tabs>
      </w:pPr>
      <w:r w:rsidRPr="008341F9">
        <w:t>(6)</w:t>
      </w:r>
      <w:r w:rsidRPr="008341F9">
        <w:tab/>
        <w:t>myocardial infarction;</w:t>
      </w:r>
    </w:p>
    <w:p w:rsidR="00B51B96" w:rsidRPr="008341F9" w:rsidRDefault="00B51B96" w:rsidP="006B51FB">
      <w:pPr>
        <w:pStyle w:val="SubParagraph"/>
        <w:tabs>
          <w:tab w:val="clear" w:pos="1800"/>
        </w:tabs>
      </w:pPr>
      <w:r w:rsidRPr="008341F9">
        <w:t>(7)</w:t>
      </w:r>
      <w:r w:rsidRPr="008341F9">
        <w:tab/>
        <w:t>hypertension and hypotension;</w:t>
      </w:r>
    </w:p>
    <w:p w:rsidR="00B51B96" w:rsidRPr="008341F9" w:rsidRDefault="00B51B96" w:rsidP="006B51FB">
      <w:pPr>
        <w:pStyle w:val="SubParagraph"/>
        <w:tabs>
          <w:tab w:val="clear" w:pos="1800"/>
        </w:tabs>
      </w:pPr>
      <w:r w:rsidRPr="008341F9">
        <w:t>(8)</w:t>
      </w:r>
      <w:r w:rsidRPr="008341F9">
        <w:tab/>
        <w:t>allergic reactions;</w:t>
      </w:r>
    </w:p>
    <w:p w:rsidR="00B51B96" w:rsidRPr="008341F9" w:rsidRDefault="00B51B96" w:rsidP="006B51FB">
      <w:pPr>
        <w:pStyle w:val="SubParagraph"/>
        <w:tabs>
          <w:tab w:val="clear" w:pos="1800"/>
        </w:tabs>
      </w:pPr>
      <w:r w:rsidRPr="008341F9">
        <w:t>(9)</w:t>
      </w:r>
      <w:r w:rsidRPr="008341F9">
        <w:tab/>
        <w:t>convulsions;</w:t>
      </w:r>
    </w:p>
    <w:p w:rsidR="00B51B96" w:rsidRPr="008341F9" w:rsidRDefault="00B51B96" w:rsidP="006B51FB">
      <w:pPr>
        <w:pStyle w:val="SubParagraph"/>
        <w:tabs>
          <w:tab w:val="clear" w:pos="1800"/>
        </w:tabs>
      </w:pPr>
      <w:r w:rsidRPr="008341F9">
        <w:t>(10)</w:t>
      </w:r>
      <w:r w:rsidRPr="008341F9">
        <w:tab/>
        <w:t>syncope;</w:t>
      </w:r>
    </w:p>
    <w:p w:rsidR="00B51B96" w:rsidRPr="008341F9" w:rsidRDefault="00B51B96" w:rsidP="006B51FB">
      <w:pPr>
        <w:pStyle w:val="SubParagraph"/>
        <w:tabs>
          <w:tab w:val="clear" w:pos="1800"/>
        </w:tabs>
      </w:pPr>
      <w:r w:rsidRPr="008341F9">
        <w:t>(11)</w:t>
      </w:r>
      <w:r w:rsidRPr="008341F9">
        <w:tab/>
        <w:t>bradycardia;</w:t>
      </w:r>
    </w:p>
    <w:p w:rsidR="00B51B96" w:rsidRPr="008341F9" w:rsidRDefault="00B51B96" w:rsidP="006B51FB">
      <w:pPr>
        <w:pStyle w:val="SubParagraph"/>
        <w:tabs>
          <w:tab w:val="clear" w:pos="1800"/>
        </w:tabs>
      </w:pPr>
      <w:r w:rsidRPr="008341F9">
        <w:t>(12)</w:t>
      </w:r>
      <w:r w:rsidRPr="008341F9">
        <w:tab/>
        <w:t>hypoglycemia;</w:t>
      </w:r>
    </w:p>
    <w:p w:rsidR="00B51B96" w:rsidRPr="008341F9" w:rsidRDefault="00B51B96" w:rsidP="006B51FB">
      <w:pPr>
        <w:pStyle w:val="SubParagraph"/>
        <w:tabs>
          <w:tab w:val="clear" w:pos="1800"/>
        </w:tabs>
      </w:pPr>
      <w:r w:rsidRPr="008341F9">
        <w:t>(13)</w:t>
      </w:r>
      <w:r w:rsidRPr="008341F9">
        <w:tab/>
        <w:t>cardiac arrest; and</w:t>
      </w:r>
    </w:p>
    <w:p w:rsidR="00B51B96" w:rsidRPr="008341F9" w:rsidRDefault="00B51B96" w:rsidP="006B51FB">
      <w:pPr>
        <w:pStyle w:val="SubParagraph"/>
        <w:tabs>
          <w:tab w:val="clear" w:pos="1800"/>
        </w:tabs>
      </w:pPr>
      <w:r w:rsidRPr="008341F9">
        <w:t>(14)</w:t>
      </w:r>
      <w:r w:rsidRPr="008341F9">
        <w:tab/>
        <w:t>airway obstruction.</w:t>
      </w:r>
    </w:p>
    <w:p w:rsidR="00B51B96" w:rsidRPr="008341F9" w:rsidRDefault="00B51B96" w:rsidP="006B51FB">
      <w:pPr>
        <w:pStyle w:val="Paragraph"/>
      </w:pPr>
      <w:r w:rsidRPr="008341F9">
        <w:t>(d)  A moderate conscious sedation permit holder shall evaluate a patient for health risks before starting any sedation procedure as follows:</w:t>
      </w:r>
    </w:p>
    <w:p w:rsidR="00B51B96" w:rsidRPr="008341F9" w:rsidRDefault="00B51B96" w:rsidP="006B51FB">
      <w:pPr>
        <w:pStyle w:val="SubParagraph"/>
        <w:tabs>
          <w:tab w:val="clear" w:pos="1800"/>
        </w:tabs>
        <w:rPr>
          <w:snapToGrid w:val="0"/>
        </w:rPr>
      </w:pPr>
      <w:r w:rsidRPr="008341F9">
        <w:rPr>
          <w:snapToGrid w:val="0"/>
        </w:rPr>
        <w:t>(1)</w:t>
      </w:r>
      <w:r w:rsidRPr="008341F9">
        <w:rPr>
          <w:snapToGrid w:val="0"/>
        </w:rPr>
        <w:tab/>
        <w:t>a patient who is medically stable and who is ASA I or II shall be evaluated by reviewing the patient's current medical history and medication use or;</w:t>
      </w:r>
    </w:p>
    <w:p w:rsidR="00B51B96" w:rsidRPr="008341F9" w:rsidRDefault="00B51B96" w:rsidP="006B51FB">
      <w:pPr>
        <w:pStyle w:val="SubParagraph"/>
        <w:tabs>
          <w:tab w:val="clear" w:pos="1800"/>
        </w:tabs>
        <w:rPr>
          <w:snapToGrid w:val="0"/>
        </w:rPr>
      </w:pPr>
      <w:r w:rsidRPr="008341F9">
        <w:rPr>
          <w:snapToGrid w:val="0"/>
        </w:rPr>
        <w:t>(2)</w:t>
      </w:r>
      <w:r w:rsidRPr="008341F9">
        <w:rPr>
          <w:snapToGrid w:val="0"/>
        </w:rPr>
        <w:tab/>
        <w:t>a patient who is not medically stable or who is ASA III or higher shall be evaluated by a consultation with the patient's primary care physician or consulting medical specialist regarding the potential risks posed by the procedure.</w:t>
      </w:r>
    </w:p>
    <w:p w:rsidR="00B51B96" w:rsidRPr="008341F9" w:rsidRDefault="00B51B96" w:rsidP="006B51FB">
      <w:pPr>
        <w:pStyle w:val="Paragraph"/>
      </w:pPr>
      <w:r w:rsidRPr="008341F9">
        <w:t>(e)  Post-operative monitoring and discharge:</w:t>
      </w:r>
    </w:p>
    <w:p w:rsidR="00B51B96" w:rsidRPr="008341F9" w:rsidRDefault="00B51B96" w:rsidP="006B51FB">
      <w:pPr>
        <w:pStyle w:val="SubParagraph"/>
        <w:tabs>
          <w:tab w:val="clear" w:pos="1800"/>
        </w:tabs>
      </w:pPr>
      <w:r w:rsidRPr="008341F9">
        <w:rPr>
          <w:snapToGrid w:val="0"/>
        </w:rPr>
        <w:t>(1)</w:t>
      </w:r>
      <w:r w:rsidRPr="008341F9">
        <w:rPr>
          <w:snapToGrid w:val="0"/>
        </w:rPr>
        <w:tab/>
      </w:r>
      <w:r w:rsidRPr="008341F9">
        <w:t xml:space="preserve">vital signs shall be continuously monitored when the sedation is no longer being administered and the patient shall have direct continuous supervision until oxygenation and circulation are stable and the patient is recovered as defined in Subparagraph (e)(2) of </w:t>
      </w:r>
      <w:r w:rsidRPr="008341F9">
        <w:lastRenderedPageBreak/>
        <w:t>this Rule and is ready for discharge from the office.</w:t>
      </w:r>
    </w:p>
    <w:p w:rsidR="00B51B96" w:rsidRPr="008341F9" w:rsidRDefault="00B51B96" w:rsidP="006B51FB">
      <w:pPr>
        <w:pStyle w:val="SubParagraph"/>
        <w:tabs>
          <w:tab w:val="clear" w:pos="1800"/>
        </w:tabs>
        <w:rPr>
          <w:snapToGrid w:val="0"/>
        </w:rPr>
      </w:pPr>
      <w:r w:rsidRPr="008341F9">
        <w:rPr>
          <w:snapToGrid w:val="0"/>
        </w:rPr>
        <w:t>(2)</w:t>
      </w:r>
      <w:r w:rsidRPr="008341F9">
        <w:rPr>
          <w:snapToGrid w:val="0"/>
        </w:rPr>
        <w:tab/>
        <w:t>recovery from moderate conscious sedation shall include documentation of the following:</w:t>
      </w:r>
    </w:p>
    <w:p w:rsidR="00B51B96" w:rsidRPr="008341F9" w:rsidRDefault="00B51B96" w:rsidP="006B51FB">
      <w:pPr>
        <w:pStyle w:val="Part"/>
        <w:tabs>
          <w:tab w:val="clear" w:pos="2520"/>
        </w:tabs>
        <w:rPr>
          <w:snapToGrid w:val="0"/>
        </w:rPr>
      </w:pPr>
      <w:r w:rsidRPr="008341F9">
        <w:rPr>
          <w:snapToGrid w:val="0"/>
        </w:rPr>
        <w:t>(A)</w:t>
      </w:r>
      <w:r w:rsidRPr="008341F9">
        <w:rPr>
          <w:snapToGrid w:val="0"/>
        </w:rPr>
        <w:tab/>
        <w:t>cardiovascular function stable;</w:t>
      </w:r>
    </w:p>
    <w:p w:rsidR="00B51B96" w:rsidRPr="008341F9" w:rsidRDefault="00B51B96" w:rsidP="006B51FB">
      <w:pPr>
        <w:pStyle w:val="Part"/>
        <w:tabs>
          <w:tab w:val="clear" w:pos="2520"/>
        </w:tabs>
        <w:rPr>
          <w:snapToGrid w:val="0"/>
        </w:rPr>
      </w:pPr>
      <w:r w:rsidRPr="008341F9">
        <w:rPr>
          <w:snapToGrid w:val="0"/>
        </w:rPr>
        <w:t>(B)</w:t>
      </w:r>
      <w:r w:rsidRPr="008341F9">
        <w:rPr>
          <w:snapToGrid w:val="0"/>
        </w:rPr>
        <w:tab/>
        <w:t>airway patency uncompromised;</w:t>
      </w:r>
    </w:p>
    <w:p w:rsidR="00B51B96" w:rsidRPr="008341F9" w:rsidRDefault="00B51B96" w:rsidP="006B51FB">
      <w:pPr>
        <w:pStyle w:val="Part"/>
        <w:tabs>
          <w:tab w:val="clear" w:pos="2520"/>
        </w:tabs>
        <w:rPr>
          <w:snapToGrid w:val="0"/>
        </w:rPr>
      </w:pPr>
      <w:r w:rsidRPr="008341F9">
        <w:rPr>
          <w:snapToGrid w:val="0"/>
        </w:rPr>
        <w:t>(C)</w:t>
      </w:r>
      <w:r w:rsidRPr="008341F9">
        <w:rPr>
          <w:snapToGrid w:val="0"/>
        </w:rPr>
        <w:tab/>
        <w:t>patient arousable and protective reflexes intact;</w:t>
      </w:r>
    </w:p>
    <w:p w:rsidR="00B51B96" w:rsidRPr="008341F9" w:rsidRDefault="00B51B96" w:rsidP="006B51FB">
      <w:pPr>
        <w:pStyle w:val="Part"/>
        <w:tabs>
          <w:tab w:val="clear" w:pos="2520"/>
        </w:tabs>
        <w:rPr>
          <w:snapToGrid w:val="0"/>
        </w:rPr>
      </w:pPr>
      <w:r w:rsidRPr="008341F9">
        <w:rPr>
          <w:snapToGrid w:val="0"/>
        </w:rPr>
        <w:t>(D)</w:t>
      </w:r>
      <w:r w:rsidRPr="008341F9">
        <w:rPr>
          <w:snapToGrid w:val="0"/>
        </w:rPr>
        <w:tab/>
        <w:t>state of hydration within normal limits;</w:t>
      </w:r>
    </w:p>
    <w:p w:rsidR="00B51B96" w:rsidRPr="008341F9" w:rsidRDefault="00B51B96" w:rsidP="006B51FB">
      <w:pPr>
        <w:pStyle w:val="Part"/>
        <w:tabs>
          <w:tab w:val="clear" w:pos="2520"/>
        </w:tabs>
        <w:rPr>
          <w:snapToGrid w:val="0"/>
        </w:rPr>
      </w:pPr>
      <w:r w:rsidRPr="008341F9">
        <w:rPr>
          <w:snapToGrid w:val="0"/>
        </w:rPr>
        <w:t>(E)</w:t>
      </w:r>
      <w:r w:rsidRPr="008341F9">
        <w:rPr>
          <w:snapToGrid w:val="0"/>
        </w:rPr>
        <w:tab/>
        <w:t>patient can talk, if applicable;</w:t>
      </w:r>
    </w:p>
    <w:p w:rsidR="00B51B96" w:rsidRPr="008341F9" w:rsidRDefault="00B51B96" w:rsidP="006B51FB">
      <w:pPr>
        <w:pStyle w:val="Part"/>
        <w:tabs>
          <w:tab w:val="clear" w:pos="2520"/>
        </w:tabs>
        <w:rPr>
          <w:snapToGrid w:val="0"/>
        </w:rPr>
      </w:pPr>
      <w:r w:rsidRPr="008341F9">
        <w:rPr>
          <w:snapToGrid w:val="0"/>
        </w:rPr>
        <w:t>(F)</w:t>
      </w:r>
      <w:r w:rsidRPr="008341F9">
        <w:rPr>
          <w:snapToGrid w:val="0"/>
        </w:rPr>
        <w:tab/>
        <w:t>patient can sit unaided, if applicable;</w:t>
      </w:r>
    </w:p>
    <w:p w:rsidR="00B51B96" w:rsidRPr="008341F9" w:rsidRDefault="00B51B96" w:rsidP="006B51FB">
      <w:pPr>
        <w:pStyle w:val="Part"/>
        <w:tabs>
          <w:tab w:val="clear" w:pos="2520"/>
        </w:tabs>
        <w:rPr>
          <w:snapToGrid w:val="0"/>
        </w:rPr>
      </w:pPr>
      <w:r w:rsidRPr="008341F9">
        <w:rPr>
          <w:snapToGrid w:val="0"/>
        </w:rPr>
        <w:t>(G)</w:t>
      </w:r>
      <w:r w:rsidRPr="008341F9">
        <w:rPr>
          <w:snapToGrid w:val="0"/>
        </w:rPr>
        <w:tab/>
        <w:t>patient can ambulate, if applicable, with minimal assistance; and</w:t>
      </w:r>
    </w:p>
    <w:p w:rsidR="00B51B96" w:rsidRPr="008341F9" w:rsidRDefault="00B51B96" w:rsidP="006B51FB">
      <w:pPr>
        <w:pStyle w:val="Part"/>
        <w:tabs>
          <w:tab w:val="clear" w:pos="2520"/>
        </w:tabs>
      </w:pPr>
      <w:r w:rsidRPr="008341F9">
        <w:rPr>
          <w:snapToGrid w:val="0"/>
        </w:rPr>
        <w:t>(H)</w:t>
      </w:r>
      <w:r w:rsidRPr="008341F9">
        <w:rPr>
          <w:snapToGrid w:val="0"/>
        </w:rPr>
        <w:tab/>
        <w:t xml:space="preserve">for </w:t>
      </w:r>
      <w:r w:rsidRPr="008341F9">
        <w:rPr>
          <w:snapToGrid w:val="0"/>
          <w:u w:val="single"/>
        </w:rPr>
        <w:t>the</w:t>
      </w:r>
      <w:r w:rsidRPr="008341F9">
        <w:rPr>
          <w:snapToGrid w:val="0"/>
        </w:rPr>
        <w:t xml:space="preserve"> special needs </w:t>
      </w:r>
      <w:r w:rsidRPr="008341F9">
        <w:rPr>
          <w:strike/>
          <w:snapToGrid w:val="0"/>
        </w:rPr>
        <w:t>patients</w:t>
      </w:r>
      <w:r w:rsidRPr="008341F9">
        <w:rPr>
          <w:snapToGrid w:val="0"/>
        </w:rPr>
        <w:t xml:space="preserve"> </w:t>
      </w:r>
      <w:r w:rsidRPr="008341F9">
        <w:rPr>
          <w:snapToGrid w:val="0"/>
          <w:u w:val="single"/>
        </w:rPr>
        <w:t>patient</w:t>
      </w:r>
      <w:r w:rsidRPr="008341F9">
        <w:rPr>
          <w:snapToGrid w:val="0"/>
        </w:rPr>
        <w:t xml:space="preserve"> or </w:t>
      </w:r>
      <w:r w:rsidRPr="008341F9">
        <w:rPr>
          <w:strike/>
          <w:snapToGrid w:val="0"/>
        </w:rPr>
        <w:t>patients</w:t>
      </w:r>
      <w:r w:rsidRPr="008341F9">
        <w:rPr>
          <w:snapToGrid w:val="0"/>
        </w:rPr>
        <w:t xml:space="preserve"> </w:t>
      </w:r>
      <w:r w:rsidRPr="008341F9">
        <w:rPr>
          <w:snapToGrid w:val="0"/>
          <w:u w:val="single"/>
        </w:rPr>
        <w:t>patient</w:t>
      </w:r>
      <w:r w:rsidRPr="008341F9">
        <w:rPr>
          <w:snapToGrid w:val="0"/>
        </w:rPr>
        <w:t xml:space="preserve"> incapable of the</w:t>
      </w:r>
      <w:r w:rsidRPr="008341F9">
        <w:rPr>
          <w:snapToGrid w:val="0"/>
        </w:rPr>
        <w:tab/>
        <w:t>usually expected responses, the pre-sedation level of responsiveness or the level as close as possible for that patient shall be achieved.</w:t>
      </w:r>
    </w:p>
    <w:p w:rsidR="00B51B96" w:rsidRPr="008341F9" w:rsidRDefault="00B51B96" w:rsidP="006B51FB">
      <w:pPr>
        <w:pStyle w:val="SubParagraph"/>
        <w:tabs>
          <w:tab w:val="clear" w:pos="1800"/>
        </w:tabs>
      </w:pPr>
      <w:r w:rsidRPr="008341F9">
        <w:t>(3)</w:t>
      </w:r>
      <w:r w:rsidRPr="008341F9">
        <w:tab/>
        <w:t>before allowing the patient to leave the office, the dentist shall determine that the patient has met the recovery criteria set out in Subparagraph (e)(2) of this Rule and the following discharge criteria:</w:t>
      </w:r>
    </w:p>
    <w:p w:rsidR="00B51B96" w:rsidRPr="008341F9" w:rsidRDefault="00B51B96" w:rsidP="006B51FB">
      <w:pPr>
        <w:pStyle w:val="Part"/>
        <w:tabs>
          <w:tab w:val="clear" w:pos="2520"/>
        </w:tabs>
        <w:rPr>
          <w:snapToGrid w:val="0"/>
        </w:rPr>
      </w:pPr>
      <w:r w:rsidRPr="008341F9">
        <w:rPr>
          <w:snapToGrid w:val="0"/>
        </w:rPr>
        <w:t>(A)</w:t>
      </w:r>
      <w:r w:rsidRPr="008341F9">
        <w:rPr>
          <w:snapToGrid w:val="0"/>
        </w:rPr>
        <w:tab/>
        <w:t>oxygenation, circulation, activity, skin color, and level of consciousness are stable, and have been documented;</w:t>
      </w:r>
    </w:p>
    <w:p w:rsidR="00B51B96" w:rsidRPr="008341F9" w:rsidRDefault="00B51B96" w:rsidP="006B51FB">
      <w:pPr>
        <w:pStyle w:val="Part"/>
        <w:tabs>
          <w:tab w:val="clear" w:pos="2520"/>
        </w:tabs>
        <w:rPr>
          <w:snapToGrid w:val="0"/>
        </w:rPr>
      </w:pPr>
      <w:r w:rsidRPr="008341F9">
        <w:rPr>
          <w:snapToGrid w:val="0"/>
        </w:rPr>
        <w:t>(B)</w:t>
      </w:r>
      <w:r w:rsidRPr="008341F9">
        <w:rPr>
          <w:snapToGrid w:val="0"/>
        </w:rPr>
        <w:tab/>
        <w:t>explanation and documentation of written postoperative instructions have been provided to the patient or a responsible adult at time of discharge; and</w:t>
      </w:r>
    </w:p>
    <w:p w:rsidR="00B51B96" w:rsidRPr="008341F9" w:rsidRDefault="00B51B96" w:rsidP="006B51FB">
      <w:pPr>
        <w:pStyle w:val="Part"/>
        <w:tabs>
          <w:tab w:val="clear" w:pos="2520"/>
        </w:tabs>
        <w:rPr>
          <w:snapToGrid w:val="0"/>
        </w:rPr>
      </w:pPr>
      <w:r w:rsidRPr="008341F9">
        <w:rPr>
          <w:snapToGrid w:val="0"/>
        </w:rPr>
        <w:t>(C)</w:t>
      </w:r>
      <w:r w:rsidRPr="008341F9">
        <w:rPr>
          <w:snapToGrid w:val="0"/>
        </w:rPr>
        <w:tab/>
        <w:t>a vested adult is available to transport the patient after discharge.</w:t>
      </w:r>
    </w:p>
    <w:p w:rsidR="00B51B96" w:rsidRPr="008341F9" w:rsidRDefault="00B51B96" w:rsidP="006B51FB">
      <w:pPr>
        <w:pStyle w:val="Base"/>
      </w:pPr>
    </w:p>
    <w:p w:rsidR="00B51B96" w:rsidRPr="008341F9" w:rsidRDefault="00B51B96" w:rsidP="00B51B96">
      <w:pPr>
        <w:pStyle w:val="HistoryAuthority"/>
      </w:pPr>
      <w:r w:rsidRPr="008341F9">
        <w:t>Authority G.S. 90-28; 90-30.1; 90-48</w:t>
      </w:r>
      <w:r>
        <w:t>.</w:t>
      </w:r>
    </w:p>
    <w:p w:rsidR="00B51B96" w:rsidRPr="008341F9" w:rsidRDefault="00B51B96" w:rsidP="006B51FB">
      <w:pPr>
        <w:pStyle w:val="Base"/>
      </w:pPr>
    </w:p>
    <w:p w:rsidR="00B51B96" w:rsidRPr="00EE1F08" w:rsidRDefault="00B51B96" w:rsidP="006B51FB">
      <w:pPr>
        <w:pStyle w:val="Rule"/>
      </w:pPr>
      <w:r w:rsidRPr="00EE1F08">
        <w:t>21 NCAC 16Q .0304</w:t>
      </w:r>
      <w:r w:rsidRPr="00EE1F08">
        <w:tab/>
      </w:r>
      <w:r w:rsidRPr="00EE1F08">
        <w:rPr>
          <w:strike/>
        </w:rPr>
        <w:t>Off Site Use of MODERATE PARENTERAL AND ENTERAL CONSCIOUS Sedation Permits</w:t>
      </w:r>
      <w:r w:rsidRPr="00EE1F08">
        <w:t xml:space="preserve"> </w:t>
      </w:r>
      <w:r w:rsidRPr="00EE1F08">
        <w:rPr>
          <w:u w:val="single"/>
        </w:rPr>
        <w:t>ITINERANT (Mobile) Moderate PERMIT, EQUIPMENT AND EVALUATION</w:t>
      </w:r>
    </w:p>
    <w:p w:rsidR="00B51B96" w:rsidRPr="00EE1F08" w:rsidRDefault="00B51B96" w:rsidP="006B51FB">
      <w:pPr>
        <w:pStyle w:val="Paragraph"/>
      </w:pPr>
      <w:r w:rsidRPr="00EE1F08">
        <w:rPr>
          <w:strike/>
        </w:rPr>
        <w:t>The holder of a moderate conscious sedation permit may travel to the office of a licensed dentist and provide moderate conscious sedation for the patients of that dentist who are undergoing dental procedures. The permit holder shall be responsible to ensure that the facility where the sedation is administered has passed inspection by the Board and meets the requirements set out in Rule .0302 of this Section. The permit holder shall be responsible to ensure that the facility is staffed with at least two BLS certified auxiliaries, one of whom shall be dedicated to patient monitoring and recording general anesthesia or sedation data throughout the sedation procedure. This Subparagraph shall not apply if the dentist permit holder is dedicated to patient care and monitoring regarding general anesthesia or sedation throughout the sedation procedure and is not performing the surgery or other dental procedure.</w:t>
      </w:r>
    </w:p>
    <w:p w:rsidR="00B51B96" w:rsidRPr="00EE1F08" w:rsidRDefault="00B51B96" w:rsidP="006B51FB">
      <w:pPr>
        <w:pStyle w:val="Paragraph"/>
      </w:pPr>
      <w:bookmarkStart w:id="9" w:name="_Hlk494197009"/>
      <w:r w:rsidRPr="00EE1F08">
        <w:rPr>
          <w:u w:val="single"/>
        </w:rPr>
        <w:t>(a)  A dentist who holds a moderate conscious sedation permit from the Board and who wishes to provide moderate conscious sedation or other sedation services in the office of another practitioner shall obtain a mobile moderate conscious sedation permit from the Board by completing the application requirement</w:t>
      </w:r>
      <w:r>
        <w:rPr>
          <w:u w:val="single"/>
        </w:rPr>
        <w:t xml:space="preserve">s of this Rule and paying a one </w:t>
      </w:r>
      <w:r w:rsidRPr="00EE1F08">
        <w:rPr>
          <w:u w:val="single"/>
        </w:rPr>
        <w:t>hundred dollar ($10</w:t>
      </w:r>
      <w:r>
        <w:rPr>
          <w:u w:val="single"/>
        </w:rPr>
        <w:t xml:space="preserve">0.00) application fee and a two </w:t>
      </w:r>
      <w:r w:rsidRPr="00EE1F08">
        <w:rPr>
          <w:u w:val="single"/>
        </w:rPr>
        <w:t>hundred seventy-five dollar ($275.00) inspection fee. No mobile permit shall be required to administer moderate conscious sedation in a hospital or credentialed surgery center.</w:t>
      </w:r>
    </w:p>
    <w:p w:rsidR="00B51B96" w:rsidRPr="00EE1F08" w:rsidRDefault="00B51B96" w:rsidP="006B51FB">
      <w:pPr>
        <w:pStyle w:val="Paragraph"/>
      </w:pPr>
      <w:r w:rsidRPr="00EE1F08">
        <w:rPr>
          <w:u w:val="single"/>
        </w:rPr>
        <w:t>(b)  The permit holder shall maintain in good working order the equipment required by Rule .0302(a)(1) of this Section.</w:t>
      </w:r>
    </w:p>
    <w:p w:rsidR="00B51B96" w:rsidRPr="00EE1F08" w:rsidRDefault="00B51B96" w:rsidP="006B51FB">
      <w:pPr>
        <w:pStyle w:val="Paragraph"/>
      </w:pPr>
      <w:r w:rsidRPr="00EE1F08">
        <w:rPr>
          <w:u w:val="single"/>
        </w:rPr>
        <w:t>(c)  The unexpired medications required by Rule .0302(a)(2) of this Section shall be immediately available to the permit holder.</w:t>
      </w:r>
    </w:p>
    <w:p w:rsidR="00B51B96" w:rsidRPr="00EE1F08" w:rsidRDefault="00B51B96" w:rsidP="006B51FB">
      <w:pPr>
        <w:pStyle w:val="Paragraph"/>
      </w:pPr>
      <w:r w:rsidRPr="00EE1F08">
        <w:rPr>
          <w:u w:val="single"/>
        </w:rPr>
        <w:t>(d)  Before a mobile moderate sedation permit may be issued, a permit holder appointed by the Board shall inspect the applicant's equipment and medications to ensure that they comply with Paragraphs (b) and (c) of this Rule. The evaluation and inspection shall be conducted as set out in Rule .0306 of this Section.</w:t>
      </w:r>
    </w:p>
    <w:p w:rsidR="00B51B96" w:rsidRPr="00EE1F08" w:rsidRDefault="00B51B96" w:rsidP="006B51FB">
      <w:pPr>
        <w:pStyle w:val="Paragraph"/>
      </w:pPr>
      <w:r w:rsidRPr="00EE1F08">
        <w:rPr>
          <w:u w:val="single"/>
        </w:rPr>
        <w:t>(e)  Prior to administering moderate conscious sedation or other sedation services at another provider's office, the mobile permit holder shall inspect the host facility within 24 business hours before each procedure and shall ensure that:</w:t>
      </w:r>
    </w:p>
    <w:p w:rsidR="00B51B96" w:rsidRPr="00EE1F08" w:rsidRDefault="00B51B96" w:rsidP="006B51FB">
      <w:pPr>
        <w:pStyle w:val="SubParagraph"/>
        <w:tabs>
          <w:tab w:val="clear" w:pos="1800"/>
        </w:tabs>
      </w:pPr>
      <w:r w:rsidRPr="00EE1F08">
        <w:rPr>
          <w:u w:val="single"/>
        </w:rPr>
        <w:t>(1)</w:t>
      </w:r>
      <w:r w:rsidRPr="00EE1F08">
        <w:tab/>
      </w:r>
      <w:r w:rsidRPr="00EE1F08">
        <w:rPr>
          <w:u w:val="single"/>
        </w:rPr>
        <w:t>the operatory's size and design permit emergency management and access of emergency equipment and personnel;</w:t>
      </w:r>
    </w:p>
    <w:p w:rsidR="00B51B96" w:rsidRPr="00EE1F08" w:rsidRDefault="00B51B96" w:rsidP="006B51FB">
      <w:pPr>
        <w:pStyle w:val="SubParagraph"/>
        <w:tabs>
          <w:tab w:val="clear" w:pos="1800"/>
        </w:tabs>
      </w:pPr>
      <w:r w:rsidRPr="00EE1F08">
        <w:rPr>
          <w:u w:val="single"/>
        </w:rPr>
        <w:t>(2)</w:t>
      </w:r>
      <w:r w:rsidRPr="00EE1F08">
        <w:tab/>
      </w:r>
      <w:r w:rsidRPr="00EE1F08">
        <w:rPr>
          <w:u w:val="single"/>
        </w:rPr>
        <w:t>there is a CPR board or dental chair without enhancements suitable for providing emergency treatment;</w:t>
      </w:r>
    </w:p>
    <w:p w:rsidR="00B51B96" w:rsidRPr="00EE1F08" w:rsidRDefault="00B51B96" w:rsidP="006B51FB">
      <w:pPr>
        <w:pStyle w:val="SubParagraph"/>
        <w:tabs>
          <w:tab w:val="clear" w:pos="1800"/>
        </w:tabs>
      </w:pPr>
      <w:r w:rsidRPr="00EE1F08">
        <w:rPr>
          <w:u w:val="single"/>
        </w:rPr>
        <w:t>(3)</w:t>
      </w:r>
      <w:r w:rsidRPr="00EE1F08">
        <w:tab/>
      </w:r>
      <w:r w:rsidRPr="00EE1F08">
        <w:rPr>
          <w:u w:val="single"/>
        </w:rPr>
        <w:t>there is lighting to permit performance of all procedures planned for the facility;</w:t>
      </w:r>
    </w:p>
    <w:p w:rsidR="00B51B96" w:rsidRPr="00EE1F08" w:rsidRDefault="00B51B96" w:rsidP="006B51FB">
      <w:pPr>
        <w:pStyle w:val="SubParagraph"/>
        <w:tabs>
          <w:tab w:val="clear" w:pos="1800"/>
        </w:tabs>
      </w:pPr>
      <w:r w:rsidRPr="00EE1F08">
        <w:rPr>
          <w:u w:val="single"/>
        </w:rPr>
        <w:t>(4)</w:t>
      </w:r>
      <w:r w:rsidRPr="00EE1F08">
        <w:tab/>
      </w:r>
      <w:r w:rsidRPr="00EE1F08">
        <w:rPr>
          <w:u w:val="single"/>
        </w:rPr>
        <w:t>there is suction equipment, including non-electrical back-up suction; and</w:t>
      </w:r>
    </w:p>
    <w:p w:rsidR="00B51B96" w:rsidRPr="00EE1F08" w:rsidRDefault="00B51B96" w:rsidP="006B51FB">
      <w:pPr>
        <w:pStyle w:val="SubParagraph"/>
        <w:tabs>
          <w:tab w:val="clear" w:pos="1800"/>
        </w:tabs>
      </w:pPr>
      <w:r w:rsidRPr="00EE1F08">
        <w:rPr>
          <w:u w:val="single"/>
        </w:rPr>
        <w:t>(5)</w:t>
      </w:r>
      <w:r w:rsidRPr="00EE1F08">
        <w:tab/>
      </w:r>
      <w:r w:rsidRPr="00EE1F08">
        <w:rPr>
          <w:u w:val="single"/>
        </w:rPr>
        <w:t>the facility shall be staffed with at least two BLS certified auxiliaries, one of whom shall be dedicated to patient monitoring and recording moderate conscious sedation or other sedation services data throughout the sedation procedure. This Subparagraph shall not apply if the dentist permit holder is dedicated to patient care and monitoring regarding sedation throughout the sedation procedure and is not performing the surgery or other dental procedure.</w:t>
      </w:r>
    </w:p>
    <w:p w:rsidR="00B51B96" w:rsidRPr="00EE1F08" w:rsidRDefault="00B51B96" w:rsidP="006B51FB">
      <w:pPr>
        <w:pStyle w:val="Paragraph"/>
      </w:pPr>
      <w:r w:rsidRPr="00EE1F08">
        <w:rPr>
          <w:u w:val="single"/>
        </w:rPr>
        <w:t xml:space="preserve">(f)  </w:t>
      </w:r>
      <w:bookmarkStart w:id="10" w:name="_Hlk495064634"/>
      <w:r w:rsidRPr="00EE1F08">
        <w:rPr>
          <w:u w:val="single"/>
        </w:rPr>
        <w:t>Upon inspection, the permit holder shall document that the facility where the general anesthesia or sedation procedure will be performed was inspected and that it met the requirements of Paragraph (e) of this Rule.</w:t>
      </w:r>
      <w:r>
        <w:rPr>
          <w:u w:val="single"/>
        </w:rPr>
        <w:t xml:space="preserve"> </w:t>
      </w:r>
      <w:r w:rsidRPr="00EE1F08">
        <w:rPr>
          <w:u w:val="single"/>
        </w:rPr>
        <w:t>The permit holder shall retain the inspection and compliance record required by this Paragraph for 10 years following the procedure and provide these records to the Board upon request.</w:t>
      </w:r>
      <w:bookmarkEnd w:id="10"/>
    </w:p>
    <w:p w:rsidR="00B51B96" w:rsidRPr="00EE1F08" w:rsidRDefault="00B51B96" w:rsidP="006B51FB">
      <w:pPr>
        <w:pStyle w:val="Paragraph"/>
      </w:pPr>
      <w:r w:rsidRPr="00EE1F08">
        <w:rPr>
          <w:u w:val="single"/>
        </w:rPr>
        <w:t>(g)  The mobile moderate conscious sedation permit shall be displayed in the host facility where it is visible to patients receiving treatment.</w:t>
      </w:r>
    </w:p>
    <w:p w:rsidR="00B51B96" w:rsidRPr="00EE1F08" w:rsidRDefault="00B51B96" w:rsidP="006B51FB">
      <w:pPr>
        <w:pStyle w:val="Paragraph"/>
      </w:pPr>
      <w:r w:rsidRPr="00EE1F08">
        <w:rPr>
          <w:u w:val="single"/>
        </w:rPr>
        <w:t>(</w:t>
      </w:r>
      <w:proofErr w:type="spellStart"/>
      <w:r w:rsidRPr="00EE1F08">
        <w:rPr>
          <w:u w:val="single"/>
        </w:rPr>
        <w:t>i</w:t>
      </w:r>
      <w:proofErr w:type="spellEnd"/>
      <w:r w:rsidRPr="00EE1F08">
        <w:rPr>
          <w:u w:val="single"/>
        </w:rPr>
        <w:t>)  All applicants for mobile moderate conscious sedation permit shall be in good standing with the Board.</w:t>
      </w:r>
      <w:bookmarkEnd w:id="9"/>
    </w:p>
    <w:p w:rsidR="00B51B96" w:rsidRPr="00EE1F08" w:rsidRDefault="00B51B96" w:rsidP="006B51FB">
      <w:pPr>
        <w:pStyle w:val="Base"/>
      </w:pPr>
    </w:p>
    <w:p w:rsidR="00B51B96" w:rsidRPr="00EE1F08" w:rsidRDefault="00B51B96" w:rsidP="00B51B96">
      <w:pPr>
        <w:pStyle w:val="HistoryAuthority"/>
      </w:pPr>
      <w:r w:rsidRPr="00EE1F08">
        <w:t xml:space="preserve">Authority G.S. 90-28; 90-30; 90-30.1; </w:t>
      </w:r>
      <w:r w:rsidRPr="00EE1F08">
        <w:rPr>
          <w:u w:val="single"/>
        </w:rPr>
        <w:t>90-39;</w:t>
      </w:r>
      <w:r w:rsidRPr="00EE1F08">
        <w:t xml:space="preserve"> 90-48</w:t>
      </w:r>
      <w:r>
        <w:t>.</w:t>
      </w:r>
    </w:p>
    <w:p w:rsidR="00B51B96" w:rsidRPr="00EE1F08" w:rsidRDefault="00B51B96" w:rsidP="006B51FB">
      <w:pPr>
        <w:pStyle w:val="Base"/>
      </w:pPr>
    </w:p>
    <w:p w:rsidR="00B51B96" w:rsidRPr="009C3402" w:rsidRDefault="00B51B96" w:rsidP="006B51FB">
      <w:pPr>
        <w:pStyle w:val="Rule"/>
      </w:pPr>
      <w:r w:rsidRPr="009C3402">
        <w:lastRenderedPageBreak/>
        <w:t>21 NCAC 16Q .0305</w:t>
      </w:r>
      <w:r w:rsidRPr="009C3402">
        <w:tab/>
        <w:t>ANNUAL RENEWAL of MODERATE PARENTERAL AND ENTERAL CONSCIOUS SEDATION PERMIT REQUIRED</w:t>
      </w:r>
    </w:p>
    <w:p w:rsidR="00B51B96" w:rsidRPr="009C3402" w:rsidRDefault="00B51B96" w:rsidP="006B51FB">
      <w:pPr>
        <w:pStyle w:val="Paragraph"/>
      </w:pPr>
      <w:r w:rsidRPr="009C3402">
        <w:t xml:space="preserve">(a)  </w:t>
      </w:r>
      <w:bookmarkStart w:id="11" w:name="_Hlk481935494"/>
      <w:r w:rsidRPr="009C3402">
        <w:t xml:space="preserve">Moderate conscious sedation permits shall be renewed by the Board annually at the same time as dental licenses by paying a </w:t>
      </w:r>
      <w:r w:rsidRPr="0081543C">
        <w:t>one hundred</w:t>
      </w:r>
      <w:r w:rsidRPr="009C3402">
        <w:t xml:space="preserve"> dollar ($100.00) fee and completing the application requirements in this Rule.</w:t>
      </w:r>
      <w:bookmarkEnd w:id="11"/>
      <w:r w:rsidRPr="009C3402">
        <w:t xml:space="preserve"> </w:t>
      </w:r>
      <w:r w:rsidRPr="009C3402">
        <w:rPr>
          <w:u w:val="single"/>
        </w:rPr>
        <w:t>If the completed permit renewal application and renewal fee are not received before January 31 of each year, a fifty dollar ($50.00) late fee shall be paid.</w:t>
      </w:r>
    </w:p>
    <w:p w:rsidR="00B51B96" w:rsidRPr="009C3402" w:rsidRDefault="00B51B96" w:rsidP="006B51FB">
      <w:pPr>
        <w:pStyle w:val="Paragraph"/>
      </w:pPr>
      <w:r w:rsidRPr="009C3402">
        <w:t xml:space="preserve">(b)  </w:t>
      </w:r>
      <w:r w:rsidRPr="009C3402">
        <w:rPr>
          <w:u w:val="single"/>
        </w:rPr>
        <w:t xml:space="preserve">Itinerant </w:t>
      </w:r>
      <w:bookmarkStart w:id="12" w:name="_Hlk494188363"/>
      <w:r w:rsidRPr="009C3402">
        <w:rPr>
          <w:u w:val="single"/>
        </w:rPr>
        <w:t xml:space="preserve">moderate conscious sedation </w:t>
      </w:r>
      <w:bookmarkEnd w:id="12"/>
      <w:r w:rsidRPr="009C3402">
        <w:rPr>
          <w:u w:val="single"/>
        </w:rPr>
        <w:t xml:space="preserve">permits shall be renewed by the Board annually at the same time as </w:t>
      </w:r>
      <w:r>
        <w:rPr>
          <w:u w:val="single"/>
        </w:rPr>
        <w:t xml:space="preserve">dental licenses by paying a one </w:t>
      </w:r>
      <w:r w:rsidRPr="009C3402">
        <w:rPr>
          <w:u w:val="single"/>
        </w:rPr>
        <w:t>hundred dollar ($100.00) fee and completing the application requirements in this Rule.</w:t>
      </w:r>
      <w:r w:rsidRPr="009C3402">
        <w:t xml:space="preserve"> If the completed permit renewal application and renewal fee are not received before January 31 of each year, a </w:t>
      </w:r>
      <w:r w:rsidRPr="009C3402">
        <w:rPr>
          <w:strike/>
        </w:rPr>
        <w:t>one hundred</w:t>
      </w:r>
      <w:r w:rsidRPr="009C3402">
        <w:t xml:space="preserve"> </w:t>
      </w:r>
      <w:r w:rsidRPr="009C3402">
        <w:rPr>
          <w:u w:val="single"/>
        </w:rPr>
        <w:t>fifty</w:t>
      </w:r>
      <w:r w:rsidRPr="009C3402">
        <w:t xml:space="preserve"> dollar </w:t>
      </w:r>
      <w:r w:rsidRPr="009C3402">
        <w:rPr>
          <w:strike/>
        </w:rPr>
        <w:t>($100.00)</w:t>
      </w:r>
      <w:r w:rsidRPr="004A5DC8">
        <w:t xml:space="preserve"> </w:t>
      </w:r>
      <w:r w:rsidRPr="009C3402">
        <w:rPr>
          <w:u w:val="single"/>
        </w:rPr>
        <w:t>($50.00)</w:t>
      </w:r>
      <w:r w:rsidRPr="009C3402">
        <w:t xml:space="preserve"> late fee shall be paid.</w:t>
      </w:r>
    </w:p>
    <w:p w:rsidR="00B51B96" w:rsidRPr="009C3402" w:rsidRDefault="00B51B96" w:rsidP="006B51FB">
      <w:pPr>
        <w:pStyle w:val="Paragraph"/>
      </w:pPr>
      <w:r w:rsidRPr="009C3402">
        <w:t xml:space="preserve">(c)  Any dentist who fails to renew a moderate conscious sedation permit </w:t>
      </w:r>
      <w:bookmarkStart w:id="13" w:name="_Hlk494190828"/>
      <w:r w:rsidRPr="009C3402">
        <w:rPr>
          <w:u w:val="single"/>
        </w:rPr>
        <w:t>or itinerate moderate conscious sedation permit</w:t>
      </w:r>
      <w:bookmarkEnd w:id="13"/>
      <w:r w:rsidRPr="009C3402">
        <w:t xml:space="preserve"> before March 31 of each year shall complete a reinstatement application, pay the renewal fee, late fee, and comply with all conditions for renewal set out in this Rule. Dentists whose sedation permits have been lapsed for more than 12 calendar months shall pass an inspection and an evaluation as part of the reinstatement process.</w:t>
      </w:r>
    </w:p>
    <w:p w:rsidR="00B51B96" w:rsidRPr="009C3402" w:rsidRDefault="00B51B96" w:rsidP="006B51FB">
      <w:pPr>
        <w:pStyle w:val="Paragraph"/>
      </w:pPr>
      <w:r w:rsidRPr="009C3402">
        <w:t>(d)  A dentist who administers moderate conscious sedation in violation of this Rule shall be subject to the penalties prescribed by Rule .0701 of this Subchapter.</w:t>
      </w:r>
    </w:p>
    <w:p w:rsidR="00B51B96" w:rsidRPr="009C3402" w:rsidRDefault="00B51B96" w:rsidP="006B51FB">
      <w:pPr>
        <w:pStyle w:val="Paragraph"/>
      </w:pPr>
      <w:r w:rsidRPr="009C3402">
        <w:t xml:space="preserve">(e)  As a condition for renewal of the moderate conscious sedation </w:t>
      </w:r>
      <w:r w:rsidRPr="009C3402">
        <w:rPr>
          <w:strike/>
        </w:rPr>
        <w:t>permit,</w:t>
      </w:r>
      <w:r w:rsidRPr="009C3402">
        <w:t xml:space="preserve"> </w:t>
      </w:r>
      <w:r w:rsidRPr="009C3402">
        <w:rPr>
          <w:u w:val="single"/>
        </w:rPr>
        <w:t>permit and itinerate moderate conscious sedation permit,</w:t>
      </w:r>
      <w:r w:rsidRPr="009C3402">
        <w:t xml:space="preserve"> the permit holder shall meet the clinical and equipment requirements of </w:t>
      </w:r>
      <w:r w:rsidRPr="009C3402">
        <w:rPr>
          <w:strike/>
        </w:rPr>
        <w:t>Rule</w:t>
      </w:r>
      <w:r w:rsidRPr="009C3402">
        <w:t xml:space="preserve"> </w:t>
      </w:r>
      <w:r w:rsidRPr="009C3402">
        <w:rPr>
          <w:u w:val="single"/>
        </w:rPr>
        <w:t>Rules</w:t>
      </w:r>
      <w:r w:rsidRPr="009C3402">
        <w:t xml:space="preserve"> .0302 </w:t>
      </w:r>
      <w:r w:rsidRPr="009C3402">
        <w:rPr>
          <w:u w:val="single"/>
        </w:rPr>
        <w:t>and .0304</w:t>
      </w:r>
      <w:r w:rsidRPr="009C3402">
        <w:t xml:space="preserve"> of this Section and shall document the following:</w:t>
      </w:r>
    </w:p>
    <w:p w:rsidR="00B51B96" w:rsidRPr="009C3402" w:rsidRDefault="00B51B96" w:rsidP="006B51FB">
      <w:pPr>
        <w:pStyle w:val="SubParagraph"/>
        <w:tabs>
          <w:tab w:val="clear" w:pos="1800"/>
        </w:tabs>
      </w:pPr>
      <w:r w:rsidRPr="009C3402">
        <w:t>(1)</w:t>
      </w:r>
      <w:r w:rsidRPr="009C3402">
        <w:tab/>
        <w:t>six hours of continuing education each year in one or more of the following areas, which may be counted toward fulfillment of the continuing education required each calendar year for license renewal:</w:t>
      </w:r>
    </w:p>
    <w:p w:rsidR="00B51B96" w:rsidRPr="009C3402" w:rsidRDefault="00B51B96" w:rsidP="006B51FB">
      <w:pPr>
        <w:pStyle w:val="Part"/>
        <w:tabs>
          <w:tab w:val="clear" w:pos="2520"/>
        </w:tabs>
      </w:pPr>
      <w:r w:rsidRPr="009C3402">
        <w:t>(A)</w:t>
      </w:r>
      <w:r w:rsidRPr="009C3402">
        <w:tab/>
        <w:t>sedation;</w:t>
      </w:r>
    </w:p>
    <w:p w:rsidR="00B51B96" w:rsidRPr="009C3402" w:rsidRDefault="00B51B96" w:rsidP="006B51FB">
      <w:pPr>
        <w:pStyle w:val="Part"/>
        <w:tabs>
          <w:tab w:val="clear" w:pos="2520"/>
        </w:tabs>
      </w:pPr>
      <w:r w:rsidRPr="009C3402">
        <w:t>(B)</w:t>
      </w:r>
      <w:r w:rsidRPr="009C3402">
        <w:tab/>
        <w:t>medical emergencies;</w:t>
      </w:r>
    </w:p>
    <w:p w:rsidR="00B51B96" w:rsidRPr="009C3402" w:rsidRDefault="00B51B96" w:rsidP="006B51FB">
      <w:pPr>
        <w:pStyle w:val="Part"/>
        <w:tabs>
          <w:tab w:val="clear" w:pos="2520"/>
        </w:tabs>
      </w:pPr>
      <w:r w:rsidRPr="009C3402">
        <w:t>(C)</w:t>
      </w:r>
      <w:r w:rsidRPr="009C3402">
        <w:tab/>
        <w:t>monitoring IV sedation and the use of monitoring equipment;</w:t>
      </w:r>
    </w:p>
    <w:p w:rsidR="00B51B96" w:rsidRPr="009C3402" w:rsidRDefault="00B51B96" w:rsidP="006B51FB">
      <w:pPr>
        <w:pStyle w:val="Part"/>
        <w:tabs>
          <w:tab w:val="clear" w:pos="2520"/>
        </w:tabs>
      </w:pPr>
      <w:r w:rsidRPr="009C3402">
        <w:t>(D)</w:t>
      </w:r>
      <w:r w:rsidRPr="009C3402">
        <w:tab/>
        <w:t>pharmacology of drugs and agents used in IV sedation;</w:t>
      </w:r>
    </w:p>
    <w:p w:rsidR="00B51B96" w:rsidRPr="009C3402" w:rsidRDefault="00B51B96" w:rsidP="006B51FB">
      <w:pPr>
        <w:pStyle w:val="Part"/>
        <w:tabs>
          <w:tab w:val="clear" w:pos="2520"/>
        </w:tabs>
      </w:pPr>
      <w:r w:rsidRPr="009C3402">
        <w:t>(E)</w:t>
      </w:r>
      <w:r w:rsidRPr="009C3402">
        <w:tab/>
        <w:t>physical evaluation, risk assessment, or behavioral management; or</w:t>
      </w:r>
    </w:p>
    <w:p w:rsidR="00B51B96" w:rsidRPr="009C3402" w:rsidRDefault="00B51B96" w:rsidP="006B51FB">
      <w:pPr>
        <w:pStyle w:val="Part"/>
        <w:tabs>
          <w:tab w:val="clear" w:pos="2520"/>
        </w:tabs>
      </w:pPr>
      <w:r w:rsidRPr="009C3402">
        <w:t>(F)</w:t>
      </w:r>
      <w:r w:rsidRPr="009C3402">
        <w:tab/>
        <w:t>airway management;</w:t>
      </w:r>
    </w:p>
    <w:p w:rsidR="00B51B96" w:rsidRPr="009C3402" w:rsidRDefault="00B51B96" w:rsidP="006B51FB">
      <w:pPr>
        <w:pStyle w:val="SubParagraph"/>
        <w:tabs>
          <w:tab w:val="clear" w:pos="1800"/>
        </w:tabs>
      </w:pPr>
      <w:r w:rsidRPr="009C3402">
        <w:t>(2)</w:t>
      </w:r>
      <w:r w:rsidRPr="009C3402">
        <w:tab/>
        <w:t xml:space="preserve">unexpired ACLS certification, which shall not count towards the six hours of continuing education required in Subparagraph (e)(1) </w:t>
      </w:r>
      <w:r w:rsidRPr="002D5340">
        <w:rPr>
          <w:u w:val="single"/>
        </w:rPr>
        <w:t>of this</w:t>
      </w:r>
      <w:r>
        <w:t xml:space="preserve"> </w:t>
      </w:r>
      <w:r w:rsidRPr="009C3402">
        <w:t>Rule;</w:t>
      </w:r>
    </w:p>
    <w:p w:rsidR="00B51B96" w:rsidRPr="009C3402" w:rsidRDefault="00B51B96" w:rsidP="006B51FB">
      <w:pPr>
        <w:pStyle w:val="SubParagraph"/>
        <w:tabs>
          <w:tab w:val="clear" w:pos="1800"/>
        </w:tabs>
      </w:pPr>
      <w:r w:rsidRPr="009C3402">
        <w:t>(3)</w:t>
      </w:r>
      <w:r w:rsidRPr="009C3402">
        <w:tab/>
        <w:t>that the permit holder and all auxiliaries involved in sedation procedures have practiced responding to dental emergencies as a team at least once every six months in the preceding year;</w:t>
      </w:r>
    </w:p>
    <w:p w:rsidR="00B51B96" w:rsidRPr="009C3402" w:rsidRDefault="00B51B96" w:rsidP="006B51FB">
      <w:pPr>
        <w:pStyle w:val="SubParagraph"/>
        <w:tabs>
          <w:tab w:val="clear" w:pos="1800"/>
        </w:tabs>
      </w:pPr>
      <w:r w:rsidRPr="009C3402">
        <w:t>(4)</w:t>
      </w:r>
      <w:r w:rsidRPr="009C3402">
        <w:tab/>
        <w:t>that the permit holder and all auxiliaries involved in sedation procedures have read the practice's emergency manual in the preceding year; and</w:t>
      </w:r>
    </w:p>
    <w:p w:rsidR="00B51B96" w:rsidRPr="009C3402" w:rsidRDefault="00B51B96" w:rsidP="006B51FB">
      <w:pPr>
        <w:pStyle w:val="SubParagraph"/>
        <w:tabs>
          <w:tab w:val="clear" w:pos="1800"/>
        </w:tabs>
      </w:pPr>
      <w:r w:rsidRPr="009C3402">
        <w:t>(5)</w:t>
      </w:r>
      <w:r w:rsidRPr="009C3402">
        <w:tab/>
        <w:t>that all auxiliaries involved in sedation procedures have completed BLS certification and three hours of continuing education annually in any of the areas set forth in Subparagraph (e)(1) of this Rule.</w:t>
      </w:r>
    </w:p>
    <w:p w:rsidR="00B51B96" w:rsidRPr="009C3402" w:rsidRDefault="00B51B96" w:rsidP="006B51FB">
      <w:pPr>
        <w:pStyle w:val="Paragraph"/>
      </w:pPr>
      <w:r w:rsidRPr="009C3402">
        <w:t xml:space="preserve">(f)  All permit holders applying for renewal of a moderate conscious sedation permit </w:t>
      </w:r>
      <w:r w:rsidRPr="009C3402">
        <w:rPr>
          <w:u w:val="single"/>
        </w:rPr>
        <w:t>or itinerate moderate conscious sedation permit</w:t>
      </w:r>
      <w:r w:rsidRPr="009C3402">
        <w:t xml:space="preserve"> shall be in good standing and their office shall be subject to inspection by the Board.</w:t>
      </w:r>
    </w:p>
    <w:p w:rsidR="00B51B96" w:rsidRPr="009C3402" w:rsidRDefault="00B51B96" w:rsidP="006B51FB">
      <w:pPr>
        <w:pStyle w:val="Base"/>
      </w:pPr>
    </w:p>
    <w:p w:rsidR="00B51B96" w:rsidRPr="009C3402" w:rsidRDefault="00B51B96" w:rsidP="00B51B96">
      <w:pPr>
        <w:pStyle w:val="HistoryAuthority"/>
        <w:rPr>
          <w:snapToGrid w:val="0"/>
        </w:rPr>
      </w:pPr>
      <w:r w:rsidRPr="009C3402">
        <w:rPr>
          <w:snapToGrid w:val="0"/>
        </w:rPr>
        <w:t>Authority G.S. 90-28; 90-30.1; 90-31; 90-39(12); 90-48</w:t>
      </w:r>
      <w:r>
        <w:rPr>
          <w:snapToGrid w:val="0"/>
        </w:rPr>
        <w:t>.</w:t>
      </w:r>
    </w:p>
    <w:p w:rsidR="00B51B96" w:rsidRPr="009C3402" w:rsidRDefault="00B51B96" w:rsidP="006B51FB">
      <w:pPr>
        <w:pStyle w:val="Base"/>
      </w:pPr>
    </w:p>
    <w:p w:rsidR="00B51B96" w:rsidRPr="00CF34E2" w:rsidRDefault="00B51B96" w:rsidP="006B51FB">
      <w:pPr>
        <w:pStyle w:val="Rule"/>
      </w:pPr>
      <w:r w:rsidRPr="00CF34E2">
        <w:t>21 ncac 16q .0306</w:t>
      </w:r>
      <w:r w:rsidRPr="00CF34E2">
        <w:tab/>
        <w:t>PROCEDURE FOR MODERATE CONSCIOUS SEDATION EVALUATION OR INSPECTION and Re-INSPECTION</w:t>
      </w:r>
    </w:p>
    <w:p w:rsidR="00B51B96" w:rsidRPr="00CF34E2" w:rsidRDefault="00B51B96" w:rsidP="006B51FB">
      <w:pPr>
        <w:pStyle w:val="Paragraph"/>
      </w:pPr>
      <w:r w:rsidRPr="00CF34E2">
        <w:t>(a)  When an evaluation or on-site inspection is required, the Board shall designate one or more qualified persons to serve as evaluators each of whom has administered moderate conscious sedation for at least three years preceding the inspection.</w:t>
      </w:r>
      <w:r>
        <w:t xml:space="preserve"> </w:t>
      </w:r>
      <w:r w:rsidRPr="00CF34E2">
        <w:t>Training in moderate conscious sedation shall not be counted in the three years.</w:t>
      </w:r>
    </w:p>
    <w:p w:rsidR="00B51B96" w:rsidRPr="00CF34E2" w:rsidRDefault="00B51B96" w:rsidP="006B51FB">
      <w:pPr>
        <w:pStyle w:val="Paragraph"/>
      </w:pPr>
      <w:r w:rsidRPr="00CF34E2">
        <w:t xml:space="preserve">(b)  An inspection fee of </w:t>
      </w:r>
      <w:r w:rsidRPr="00CF34E2">
        <w:rPr>
          <w:strike/>
        </w:rPr>
        <w:t>three hundred</w:t>
      </w:r>
      <w:r w:rsidRPr="00CF34E2">
        <w:t xml:space="preserve"> </w:t>
      </w:r>
      <w:r>
        <w:rPr>
          <w:u w:val="single"/>
        </w:rPr>
        <w:t xml:space="preserve">two </w:t>
      </w:r>
      <w:r w:rsidRPr="00CF34E2">
        <w:rPr>
          <w:u w:val="single"/>
        </w:rPr>
        <w:t>hundred</w:t>
      </w:r>
      <w:r w:rsidRPr="00CF34E2">
        <w:t xml:space="preserve"> seventy-five dollars </w:t>
      </w:r>
      <w:r w:rsidRPr="00CF34E2">
        <w:rPr>
          <w:strike/>
        </w:rPr>
        <w:t>($375.00)</w:t>
      </w:r>
      <w:r w:rsidRPr="004A5DC8">
        <w:t xml:space="preserve"> </w:t>
      </w:r>
      <w:r w:rsidRPr="00CF34E2">
        <w:rPr>
          <w:u w:val="single"/>
        </w:rPr>
        <w:t>($275.00)</w:t>
      </w:r>
      <w:r w:rsidRPr="00CF34E2">
        <w:t xml:space="preserve"> shall be due 10 days after the dentist receives notice of the inspection of each additional location at which the dentist administers moderate conscious sedation.</w:t>
      </w:r>
    </w:p>
    <w:p w:rsidR="00B51B96" w:rsidRPr="00CF34E2" w:rsidRDefault="00B51B96" w:rsidP="006B51FB">
      <w:pPr>
        <w:pStyle w:val="Paragraph"/>
      </w:pPr>
      <w:r w:rsidRPr="00CF34E2">
        <w:t>(c)  Any dentist-member of the Board may observe or consult in any evaluation or inspection.</w:t>
      </w:r>
    </w:p>
    <w:p w:rsidR="00B51B96" w:rsidRPr="00CF34E2" w:rsidRDefault="00B51B96" w:rsidP="006B51FB">
      <w:pPr>
        <w:pStyle w:val="Paragraph"/>
      </w:pPr>
      <w:r w:rsidRPr="00CF34E2">
        <w:t>(d)  The inspection team shall determine compliance with the requirements of the rules in this Subchapter, as applicable, by assigning a grade of "pass" or "fail."</w:t>
      </w:r>
    </w:p>
    <w:p w:rsidR="00B51B96" w:rsidRPr="00CF34E2" w:rsidRDefault="00B51B96" w:rsidP="006B51FB">
      <w:pPr>
        <w:pStyle w:val="Paragraph"/>
      </w:pPr>
      <w:r w:rsidRPr="00CF34E2">
        <w:t>(e)  Each evaluator shall report his or her recommendation to the Board's Anesthesia and Sedation Committee, setting forth the details supporting his or her conclusion.</w:t>
      </w:r>
      <w:r>
        <w:t xml:space="preserve"> </w:t>
      </w:r>
      <w:r w:rsidRPr="00CF34E2">
        <w:t>The Committee shall not be bound by these recommendations.</w:t>
      </w:r>
      <w:r>
        <w:t xml:space="preserve"> </w:t>
      </w:r>
      <w:r w:rsidRPr="00CF34E2">
        <w:t>The Committee shall determine whether the applicant has passed the evaluation or inspection and shall notify the applicant in writing of its decision.</w:t>
      </w:r>
    </w:p>
    <w:p w:rsidR="00B51B96" w:rsidRPr="00CF34E2" w:rsidRDefault="00B51B96" w:rsidP="006B51FB">
      <w:pPr>
        <w:pStyle w:val="Paragraph"/>
      </w:pPr>
      <w:r w:rsidRPr="00CF34E2">
        <w:t>(f)  An applicant who fails an inspection or evaluation shall not receive a permit to administer moderate conscious sedation.</w:t>
      </w:r>
      <w:r>
        <w:t xml:space="preserve"> </w:t>
      </w:r>
      <w:r w:rsidRPr="00CF34E2">
        <w:t xml:space="preserve">If a permit holder fails an evaluation, the permit shall be summarily suspended as provided by G.S. 150B-3(c). If a permit holder's facility fails an inspection, no further </w:t>
      </w:r>
      <w:r w:rsidRPr="00CF34E2">
        <w:rPr>
          <w:u w:val="single"/>
        </w:rPr>
        <w:t>moderate</w:t>
      </w:r>
      <w:r w:rsidRPr="00CF34E2">
        <w:t xml:space="preserve"> sedation procedures shall be performed at the facility until it passes a re-inspection by the Board.</w:t>
      </w:r>
    </w:p>
    <w:p w:rsidR="00B51B96" w:rsidRPr="00CF34E2" w:rsidRDefault="00B51B96" w:rsidP="006B51FB">
      <w:pPr>
        <w:pStyle w:val="Paragraph"/>
      </w:pPr>
      <w:r w:rsidRPr="00CF34E2">
        <w:t>(g)  An applicant who fails an inspection or evaluation may request a re-evaluation or re-inspection within 15 days of receiving the notice of failure.</w:t>
      </w:r>
      <w:r>
        <w:t xml:space="preserve"> </w:t>
      </w:r>
      <w:r w:rsidRPr="00CF34E2">
        <w:t>The request shall be directed to the Board in writing and shall include a statement of the grounds supporting the re-evaluation or re-inspection.</w:t>
      </w:r>
      <w:r>
        <w:t xml:space="preserve"> </w:t>
      </w:r>
      <w:r w:rsidRPr="00CF34E2">
        <w:t>The Board shall require the applicant to receive additional training prior to the re-evaluation to address the areas of deficiency determined by the evaluation.</w:t>
      </w:r>
      <w:r>
        <w:t xml:space="preserve"> </w:t>
      </w:r>
      <w:r w:rsidRPr="00CF34E2">
        <w:t>The Board shall notify the applicant in writing of the need for additional training.</w:t>
      </w:r>
    </w:p>
    <w:p w:rsidR="00B51B96" w:rsidRPr="00CF34E2" w:rsidRDefault="00B51B96" w:rsidP="006B51FB">
      <w:pPr>
        <w:pStyle w:val="Paragraph"/>
      </w:pPr>
      <w:r w:rsidRPr="00CF34E2">
        <w:t>(h)  Re-evaluations and re-inspections shall be conducted by Board-appointed evaluators not involved in the failed evaluation or inspection.</w:t>
      </w:r>
    </w:p>
    <w:p w:rsidR="00B51B96" w:rsidRPr="00CF34E2" w:rsidRDefault="00B51B96" w:rsidP="006B51FB">
      <w:pPr>
        <w:pStyle w:val="Base"/>
      </w:pPr>
    </w:p>
    <w:p w:rsidR="00B51B96" w:rsidRPr="00CF34E2" w:rsidRDefault="00B51B96" w:rsidP="00B51B96">
      <w:pPr>
        <w:pStyle w:val="HistoryAuthority"/>
      </w:pPr>
      <w:r w:rsidRPr="00CF34E2">
        <w:t>Authority G.S. 90</w:t>
      </w:r>
      <w:r w:rsidRPr="00CF34E2">
        <w:noBreakHyphen/>
        <w:t>30.1; 90-39; 90-48</w:t>
      </w:r>
      <w:r>
        <w:t>.</w:t>
      </w:r>
    </w:p>
    <w:p w:rsidR="00B51B96" w:rsidRPr="00CF34E2" w:rsidRDefault="00B51B96" w:rsidP="006B51FB">
      <w:pPr>
        <w:pStyle w:val="Base"/>
      </w:pPr>
    </w:p>
    <w:p w:rsidR="00B51B96" w:rsidRDefault="00B51B96" w:rsidP="006B51FB">
      <w:pPr>
        <w:pStyle w:val="Section"/>
      </w:pPr>
      <w:r>
        <w:t>SECTION .0400 - ENTERAL CONSCIOUS SEDATION</w:t>
      </w:r>
    </w:p>
    <w:p w:rsidR="00B51B96" w:rsidRPr="00CA5315" w:rsidRDefault="00B51B96" w:rsidP="006B51FB">
      <w:pPr>
        <w:pStyle w:val="Base"/>
      </w:pPr>
    </w:p>
    <w:p w:rsidR="00B51B96" w:rsidRPr="00CA5315" w:rsidRDefault="00B51B96" w:rsidP="006B51FB">
      <w:pPr>
        <w:pStyle w:val="Rule"/>
      </w:pPr>
      <w:r w:rsidRPr="00CA5315">
        <w:t>21 NCAC 16Q .0404</w:t>
      </w:r>
      <w:r w:rsidRPr="00CA5315">
        <w:tab/>
        <w:t>CREDENTIALS AND PERMITS FOR MODERATE PEDIATRIC CONSCIOUS SEDATION</w:t>
      </w:r>
    </w:p>
    <w:p w:rsidR="00B51B96" w:rsidRPr="00CA5315" w:rsidRDefault="00B51B96" w:rsidP="006B51FB">
      <w:pPr>
        <w:pStyle w:val="Paragraph"/>
      </w:pPr>
      <w:r w:rsidRPr="00CA5315">
        <w:t xml:space="preserve">(a)  Before a dentist licensed to practice in North Carolina may administer moderate pediatric conscious sedation, the dentist shall obtain a general anesthesia or moderate pediatric conscious sedation permit from the Board by completing the application requirements of this Rule and paying a fee of three hundred seventy-five dollars ($375.00) that includes the </w:t>
      </w:r>
      <w:r w:rsidRPr="006A5216">
        <w:rPr>
          <w:strike/>
        </w:rPr>
        <w:t>one-hundred</w:t>
      </w:r>
      <w:r w:rsidRPr="00CA5315">
        <w:t xml:space="preserve"> </w:t>
      </w:r>
      <w:r>
        <w:rPr>
          <w:u w:val="single"/>
        </w:rPr>
        <w:t>one hundred</w:t>
      </w:r>
      <w:r w:rsidRPr="006A5216">
        <w:t xml:space="preserve"> </w:t>
      </w:r>
      <w:r w:rsidRPr="00CA5315">
        <w:t xml:space="preserve">dollar ($100.00) application fee and the two-hundred seventy-five dollar ($275.00) inspection fee. The permit shall be renewed annually and shall be displayed with the </w:t>
      </w:r>
      <w:r w:rsidRPr="00CA5315">
        <w:rPr>
          <w:strike/>
        </w:rPr>
        <w:t>unexpired</w:t>
      </w:r>
      <w:r w:rsidRPr="00CA5315">
        <w:t xml:space="preserve"> </w:t>
      </w:r>
      <w:r w:rsidRPr="00CA5315">
        <w:rPr>
          <w:u w:val="single"/>
        </w:rPr>
        <w:t>current</w:t>
      </w:r>
      <w:r w:rsidRPr="00CA5315">
        <w:t xml:space="preserve"> renewal at all times in the permit holder's facility where it is visible to patients receiving treatment.</w:t>
      </w:r>
    </w:p>
    <w:p w:rsidR="00B51B96" w:rsidRPr="00CA5315" w:rsidRDefault="00B51B96" w:rsidP="006B51FB">
      <w:pPr>
        <w:pStyle w:val="Paragraph"/>
      </w:pPr>
      <w:r w:rsidRPr="00CA5315">
        <w:t>(b)  A dentist applying for a permit to administer moderate pediatric conscious sedation shall meet at least one of the following criteria:</w:t>
      </w:r>
    </w:p>
    <w:p w:rsidR="00B51B96" w:rsidRPr="00CA5315" w:rsidRDefault="00B51B96" w:rsidP="006B51FB">
      <w:pPr>
        <w:pStyle w:val="SubParagraph"/>
        <w:tabs>
          <w:tab w:val="clear" w:pos="1800"/>
        </w:tabs>
      </w:pPr>
      <w:r w:rsidRPr="00CA5315">
        <w:t>(1)</w:t>
      </w:r>
      <w:r w:rsidRPr="00CA5315">
        <w:tab/>
        <w:t>completion of a postgraduate program that included pediatric intravenous conscious sedation training;</w:t>
      </w:r>
    </w:p>
    <w:p w:rsidR="00B51B96" w:rsidRPr="00CA5315" w:rsidRDefault="00B51B96" w:rsidP="006B51FB">
      <w:pPr>
        <w:pStyle w:val="SubParagraph"/>
        <w:tabs>
          <w:tab w:val="clear" w:pos="1800"/>
        </w:tabs>
      </w:pPr>
      <w:r w:rsidRPr="00CA5315">
        <w:t>(2)</w:t>
      </w:r>
      <w:r w:rsidRPr="00CA5315">
        <w:tab/>
        <w:t>completion of a Commission On Dental Accreditation (CODA) approved pediatric residency that included intravenous conscious sedation training; or</w:t>
      </w:r>
    </w:p>
    <w:p w:rsidR="00B51B96" w:rsidRPr="00CA5315" w:rsidRDefault="00B51B96" w:rsidP="006B51FB">
      <w:pPr>
        <w:pStyle w:val="SubParagraph"/>
        <w:tabs>
          <w:tab w:val="clear" w:pos="1800"/>
        </w:tabs>
      </w:pPr>
      <w:r w:rsidRPr="00CA5315">
        <w:t>(3)</w:t>
      </w:r>
      <w:r w:rsidRPr="00CA5315">
        <w:tab/>
        <w:t>completion of a pediatric degree or pediatric residency at a CODA approved institution that includes training in the use and placement of IVs or intraosseous vascular access. A list of CODA approved institutions that is hereby incorporated by reference, including subsequent amendments and editions, appears at www.ada.org/coda and is available at no cost</w:t>
      </w:r>
      <w:r w:rsidRPr="00CA5315">
        <w:rPr>
          <w:rFonts w:eastAsia="Calibri"/>
        </w:rPr>
        <w:t>.</w:t>
      </w:r>
    </w:p>
    <w:p w:rsidR="00B51B96" w:rsidRPr="00CA5315" w:rsidRDefault="00B51B96" w:rsidP="006B51FB">
      <w:pPr>
        <w:pStyle w:val="Paragraph"/>
      </w:pPr>
      <w:r w:rsidRPr="00CA5315">
        <w:t>(c)  All applicants for moderate pediatric conscious sedation permits shall have completed the training required by Paragraph (b) of this Rule within the last two years or show evidence of moderate pediatric conscious sedation practice within the last two years in another state or U.S. Territory.</w:t>
      </w:r>
    </w:p>
    <w:p w:rsidR="00B51B96" w:rsidRPr="00CA5315" w:rsidRDefault="00B51B96" w:rsidP="006B51FB">
      <w:pPr>
        <w:pStyle w:val="Paragraph"/>
      </w:pPr>
      <w:r w:rsidRPr="00CA5315">
        <w:t>(d)  All applicants for moderate pediatric conscious sedation permits shall be in good standing with the Board.</w:t>
      </w:r>
    </w:p>
    <w:p w:rsidR="00B51B96" w:rsidRPr="00CA5315" w:rsidRDefault="00B51B96" w:rsidP="006B51FB">
      <w:pPr>
        <w:pStyle w:val="Paragraph"/>
      </w:pPr>
      <w:r w:rsidRPr="00CA5315">
        <w:rPr>
          <w:u w:val="single"/>
        </w:rPr>
        <w:t xml:space="preserve">(e)  A moderate </w:t>
      </w:r>
      <w:bookmarkStart w:id="14" w:name="_Hlk494197181"/>
      <w:r w:rsidRPr="00CA5315">
        <w:rPr>
          <w:u w:val="single"/>
        </w:rPr>
        <w:t xml:space="preserve">pediatric </w:t>
      </w:r>
      <w:bookmarkEnd w:id="14"/>
      <w:r w:rsidRPr="00CA5315">
        <w:rPr>
          <w:u w:val="single"/>
        </w:rPr>
        <w:t>conscious sedation permit holder may provide moderate pediatric conscious sedation at the office of another licensed dentist, regardless of the permit, if any held, by the hosting dentist. The permit holder shall ensure that the facility where the moderate pediatric conscious sedation is administered has been inspected and complies with the requirements set out in Rule .0405 of this Section. The permit holder shall also obtain an itinerant moderate pediatric conscious sedation permit and comply with the requirements of Rule .0406 of this Section.</w:t>
      </w:r>
    </w:p>
    <w:p w:rsidR="00B51B96" w:rsidRPr="00CA5315" w:rsidRDefault="00B51B96" w:rsidP="006B51FB">
      <w:pPr>
        <w:pStyle w:val="Base"/>
      </w:pPr>
    </w:p>
    <w:p w:rsidR="00B51B96" w:rsidRPr="00CA5315" w:rsidRDefault="00B51B96" w:rsidP="00B51B96">
      <w:pPr>
        <w:pStyle w:val="HistoryAuthority"/>
      </w:pPr>
      <w:r w:rsidRPr="00CA5315">
        <w:t>Authority G.S. 90-30.1; 90-39; 90-48</w:t>
      </w:r>
      <w:r>
        <w:t>.</w:t>
      </w:r>
    </w:p>
    <w:p w:rsidR="00B51B96" w:rsidRPr="00CA5315" w:rsidRDefault="00B51B96" w:rsidP="006B51FB">
      <w:pPr>
        <w:pStyle w:val="Base"/>
      </w:pPr>
    </w:p>
    <w:p w:rsidR="00B51B96" w:rsidRPr="00253033" w:rsidRDefault="00B51B96" w:rsidP="006B51FB">
      <w:pPr>
        <w:pStyle w:val="Rule"/>
      </w:pPr>
      <w:r w:rsidRPr="00253033">
        <w:t>21 NCAC 16Q .0405</w:t>
      </w:r>
      <w:r w:rsidRPr="00253033">
        <w:tab/>
        <w:t>MODERATE PEDIATRIC CONSCIOUS SEDATION CLINICAL REQUIREMENTS AND EQUIPMENT</w:t>
      </w:r>
    </w:p>
    <w:p w:rsidR="00B51B96" w:rsidRPr="00253033" w:rsidRDefault="00B51B96" w:rsidP="006B51FB">
      <w:pPr>
        <w:pStyle w:val="Paragraph"/>
      </w:pPr>
      <w:r w:rsidRPr="00253033">
        <w:t>(a)  A dentist administering moderate pediatric conscious sedation shall be responsible to ensure that the facility where the sedation is administered meets the following requirements:</w:t>
      </w:r>
    </w:p>
    <w:p w:rsidR="00B51B96" w:rsidRPr="00253033" w:rsidRDefault="00B51B96" w:rsidP="006B51FB">
      <w:pPr>
        <w:pStyle w:val="SubParagraph"/>
        <w:tabs>
          <w:tab w:val="clear" w:pos="1800"/>
        </w:tabs>
      </w:pPr>
      <w:bookmarkStart w:id="15" w:name="_Hlk504460837"/>
      <w:r w:rsidRPr="00253033">
        <w:t>(1)</w:t>
      </w:r>
      <w:r w:rsidRPr="00253033">
        <w:tab/>
        <w:t>The facility shall be equipped with the following:</w:t>
      </w:r>
    </w:p>
    <w:p w:rsidR="00B51B96" w:rsidRPr="00253033" w:rsidRDefault="00B51B96" w:rsidP="006B51FB">
      <w:pPr>
        <w:pStyle w:val="Part"/>
        <w:tabs>
          <w:tab w:val="clear" w:pos="2520"/>
        </w:tabs>
      </w:pPr>
      <w:r w:rsidRPr="00253033">
        <w:t>(A)</w:t>
      </w:r>
      <w:r w:rsidRPr="00253033">
        <w:tab/>
        <w:t xml:space="preserve">an </w:t>
      </w:r>
      <w:proofErr w:type="spellStart"/>
      <w:r w:rsidRPr="00253033">
        <w:t>operatory</w:t>
      </w:r>
      <w:proofErr w:type="spellEnd"/>
      <w:r w:rsidRPr="00253033">
        <w:t xml:space="preserve"> of size and design to permit access of emergency equipment and personnel and to permit emergency management;</w:t>
      </w:r>
    </w:p>
    <w:p w:rsidR="00B51B96" w:rsidRPr="00253033" w:rsidRDefault="00B51B96" w:rsidP="006B51FB">
      <w:pPr>
        <w:pStyle w:val="Part"/>
        <w:tabs>
          <w:tab w:val="clear" w:pos="2520"/>
        </w:tabs>
      </w:pPr>
      <w:r w:rsidRPr="00253033">
        <w:t>(B)</w:t>
      </w:r>
      <w:r w:rsidRPr="00253033">
        <w:tab/>
        <w:t>a CPR board or a dental chair without enhancements, suitable for providing emergency treatment;</w:t>
      </w:r>
    </w:p>
    <w:p w:rsidR="00B51B96" w:rsidRPr="00253033" w:rsidRDefault="00B51B96" w:rsidP="006B51FB">
      <w:pPr>
        <w:pStyle w:val="Part"/>
        <w:tabs>
          <w:tab w:val="clear" w:pos="2520"/>
        </w:tabs>
      </w:pPr>
      <w:r w:rsidRPr="00253033">
        <w:t>(C)</w:t>
      </w:r>
      <w:r w:rsidRPr="00253033">
        <w:tab/>
        <w:t>lighting as necessary for specific procedures and back-up lighting;</w:t>
      </w:r>
    </w:p>
    <w:p w:rsidR="00B51B96" w:rsidRPr="00253033" w:rsidRDefault="00B51B96" w:rsidP="006B51FB">
      <w:pPr>
        <w:pStyle w:val="Part"/>
        <w:tabs>
          <w:tab w:val="clear" w:pos="2520"/>
        </w:tabs>
      </w:pPr>
      <w:r w:rsidRPr="00253033">
        <w:t>(D)</w:t>
      </w:r>
      <w:r w:rsidRPr="00253033">
        <w:tab/>
        <w:t>suction equipment as necessary for specific procedures, including non-electrical back-up suction;</w:t>
      </w:r>
    </w:p>
    <w:p w:rsidR="00B51B96" w:rsidRPr="00253033" w:rsidRDefault="00B51B96" w:rsidP="006B51FB">
      <w:pPr>
        <w:pStyle w:val="Part"/>
        <w:tabs>
          <w:tab w:val="clear" w:pos="2520"/>
        </w:tabs>
      </w:pPr>
      <w:r w:rsidRPr="00253033">
        <w:t>(E)</w:t>
      </w:r>
      <w:r w:rsidRPr="00253033">
        <w:tab/>
        <w:t xml:space="preserve">positive </w:t>
      </w:r>
      <w:r w:rsidRPr="00253033">
        <w:rPr>
          <w:u w:val="single"/>
        </w:rPr>
        <w:t>pressure</w:t>
      </w:r>
      <w:r w:rsidRPr="00253033">
        <w:t xml:space="preserve"> oxygen delivery system, including full face masks for small, medium, and large patients and back-up E-cylinder portable oxygen tank apart from the central system;</w:t>
      </w:r>
    </w:p>
    <w:p w:rsidR="00B51B96" w:rsidRPr="00253033" w:rsidRDefault="00B51B96" w:rsidP="006B51FB">
      <w:pPr>
        <w:pStyle w:val="Part"/>
        <w:tabs>
          <w:tab w:val="clear" w:pos="2520"/>
        </w:tabs>
      </w:pPr>
      <w:r w:rsidRPr="00253033">
        <w:t>(F)</w:t>
      </w:r>
      <w:r w:rsidRPr="00253033">
        <w:tab/>
      </w:r>
      <w:r w:rsidRPr="00253033">
        <w:rPr>
          <w:u w:val="single"/>
        </w:rPr>
        <w:t>small, medium, and large</w:t>
      </w:r>
      <w:r w:rsidRPr="00253033">
        <w:t xml:space="preserve"> oral and nasal </w:t>
      </w:r>
      <w:r w:rsidRPr="00253033">
        <w:rPr>
          <w:strike/>
        </w:rPr>
        <w:t>airways</w:t>
      </w:r>
      <w:r w:rsidRPr="00253033">
        <w:t xml:space="preserve"> </w:t>
      </w:r>
      <w:proofErr w:type="spellStart"/>
      <w:r w:rsidRPr="00253033">
        <w:rPr>
          <w:u w:val="single"/>
        </w:rPr>
        <w:t>airways</w:t>
      </w:r>
      <w:proofErr w:type="spellEnd"/>
      <w:r w:rsidRPr="00253033">
        <w:rPr>
          <w:u w:val="single"/>
        </w:rPr>
        <w:t>;</w:t>
      </w:r>
      <w:r w:rsidRPr="00253033">
        <w:t xml:space="preserve"> </w:t>
      </w:r>
      <w:r w:rsidRPr="00253033">
        <w:rPr>
          <w:strike/>
        </w:rPr>
        <w:t>of various sizes;</w:t>
      </w:r>
    </w:p>
    <w:p w:rsidR="00B51B96" w:rsidRPr="00253033" w:rsidRDefault="00B51B96" w:rsidP="006B51FB">
      <w:pPr>
        <w:pStyle w:val="Part"/>
        <w:tabs>
          <w:tab w:val="clear" w:pos="2520"/>
        </w:tabs>
      </w:pPr>
      <w:r w:rsidRPr="00253033">
        <w:t>(G)</w:t>
      </w:r>
      <w:r w:rsidRPr="00253033">
        <w:tab/>
        <w:t>blood pressure monitoring device;</w:t>
      </w:r>
    </w:p>
    <w:p w:rsidR="00B51B96" w:rsidRPr="00253033" w:rsidRDefault="00B51B96" w:rsidP="006B51FB">
      <w:pPr>
        <w:pStyle w:val="Part"/>
        <w:tabs>
          <w:tab w:val="clear" w:pos="2520"/>
        </w:tabs>
      </w:pPr>
      <w:r w:rsidRPr="00253033">
        <w:rPr>
          <w:u w:val="single"/>
        </w:rPr>
        <w:t>(H)</w:t>
      </w:r>
      <w:r w:rsidRPr="00253033">
        <w:tab/>
      </w:r>
      <w:r w:rsidRPr="00253033">
        <w:rPr>
          <w:u w:val="single"/>
        </w:rPr>
        <w:t>EKG monitor; electrocardiograph;</w:t>
      </w:r>
    </w:p>
    <w:p w:rsidR="00B51B96" w:rsidRPr="00253033" w:rsidRDefault="00B51B96" w:rsidP="006B51FB">
      <w:pPr>
        <w:pStyle w:val="Part"/>
        <w:tabs>
          <w:tab w:val="clear" w:pos="2520"/>
        </w:tabs>
      </w:pPr>
      <w:r w:rsidRPr="00253033">
        <w:rPr>
          <w:strike/>
        </w:rPr>
        <w:t>(H)</w:t>
      </w:r>
      <w:r w:rsidRPr="00253033">
        <w:rPr>
          <w:u w:val="single"/>
        </w:rPr>
        <w:t>(I)</w:t>
      </w:r>
      <w:r w:rsidRPr="00253033">
        <w:tab/>
        <w:t>pulse oximeter;</w:t>
      </w:r>
    </w:p>
    <w:p w:rsidR="00B51B96" w:rsidRPr="00253033" w:rsidRDefault="00B51B96" w:rsidP="006B51FB">
      <w:pPr>
        <w:pStyle w:val="Part"/>
        <w:tabs>
          <w:tab w:val="clear" w:pos="2520"/>
          <w:tab w:val="left" w:pos="3600"/>
        </w:tabs>
      </w:pPr>
      <w:r w:rsidRPr="00253033">
        <w:rPr>
          <w:strike/>
        </w:rPr>
        <w:t>(I)</w:t>
      </w:r>
      <w:r w:rsidRPr="00253033">
        <w:tab/>
      </w:r>
      <w:r w:rsidRPr="00253033">
        <w:rPr>
          <w:strike/>
        </w:rPr>
        <w:t>precordial stethoscope or capnograph;</w:t>
      </w:r>
    </w:p>
    <w:p w:rsidR="00B51B96" w:rsidRPr="00253033" w:rsidRDefault="00B51B96" w:rsidP="006B51FB">
      <w:pPr>
        <w:pStyle w:val="Part"/>
        <w:tabs>
          <w:tab w:val="clear" w:pos="2520"/>
        </w:tabs>
      </w:pPr>
      <w:r w:rsidRPr="00253033">
        <w:t>(J)</w:t>
      </w:r>
      <w:r w:rsidRPr="00253033">
        <w:tab/>
      </w:r>
      <w:r w:rsidRPr="00253033">
        <w:rPr>
          <w:u w:val="single"/>
        </w:rPr>
        <w:t>automatic external defibrillator (AED);</w:t>
      </w:r>
      <w:r w:rsidRPr="00253033">
        <w:t xml:space="preserve"> </w:t>
      </w:r>
      <w:r w:rsidRPr="00253033">
        <w:rPr>
          <w:strike/>
        </w:rPr>
        <w:t>defibrillator;</w:t>
      </w:r>
    </w:p>
    <w:p w:rsidR="00B51B96" w:rsidRPr="00253033" w:rsidRDefault="00B51B96" w:rsidP="006B51FB">
      <w:pPr>
        <w:pStyle w:val="Part"/>
        <w:tabs>
          <w:tab w:val="clear" w:pos="2520"/>
        </w:tabs>
      </w:pPr>
      <w:r w:rsidRPr="00253033">
        <w:rPr>
          <w:strike/>
        </w:rPr>
        <w:t>(K)</w:t>
      </w:r>
      <w:r w:rsidRPr="00253033">
        <w:tab/>
      </w:r>
      <w:r w:rsidRPr="00253033">
        <w:rPr>
          <w:strike/>
        </w:rPr>
        <w:t>EKG monitor;</w:t>
      </w:r>
    </w:p>
    <w:p w:rsidR="00B51B96" w:rsidRPr="00253033" w:rsidRDefault="00B51B96" w:rsidP="006B51FB">
      <w:pPr>
        <w:pStyle w:val="Part"/>
        <w:tabs>
          <w:tab w:val="clear" w:pos="2520"/>
        </w:tabs>
      </w:pPr>
      <w:r w:rsidRPr="00253033">
        <w:rPr>
          <w:u w:val="single"/>
        </w:rPr>
        <w:t>(K)</w:t>
      </w:r>
      <w:r w:rsidRPr="00253033">
        <w:tab/>
      </w:r>
      <w:r w:rsidRPr="00253033">
        <w:rPr>
          <w:u w:val="single"/>
        </w:rPr>
        <w:t>precordial stethoscope or capnograph;</w:t>
      </w:r>
    </w:p>
    <w:p w:rsidR="00B51B96" w:rsidRPr="00253033" w:rsidRDefault="00B51B96" w:rsidP="006B51FB">
      <w:pPr>
        <w:pStyle w:val="Part"/>
        <w:tabs>
          <w:tab w:val="clear" w:pos="2520"/>
        </w:tabs>
      </w:pPr>
      <w:r w:rsidRPr="00253033">
        <w:t>(L)</w:t>
      </w:r>
      <w:r w:rsidRPr="00253033">
        <w:tab/>
        <w:t>thermometer;</w:t>
      </w:r>
    </w:p>
    <w:p w:rsidR="00B51B96" w:rsidRPr="00253033" w:rsidRDefault="00B51B96" w:rsidP="006B51FB">
      <w:pPr>
        <w:pStyle w:val="Part"/>
        <w:tabs>
          <w:tab w:val="clear" w:pos="2520"/>
        </w:tabs>
      </w:pPr>
      <w:r w:rsidRPr="00253033">
        <w:t>(M)</w:t>
      </w:r>
      <w:r w:rsidRPr="00253033">
        <w:tab/>
        <w:t>vascular access set-up as necessary for specific procedures, including hardware and fluids;</w:t>
      </w:r>
    </w:p>
    <w:p w:rsidR="00B51B96" w:rsidRPr="00253033" w:rsidRDefault="00B51B96" w:rsidP="006B51FB">
      <w:pPr>
        <w:pStyle w:val="Part"/>
        <w:tabs>
          <w:tab w:val="clear" w:pos="2520"/>
        </w:tabs>
      </w:pPr>
      <w:r w:rsidRPr="00253033">
        <w:rPr>
          <w:u w:val="single"/>
        </w:rPr>
        <w:t>(N)</w:t>
      </w:r>
      <w:r w:rsidRPr="00253033">
        <w:tab/>
      </w:r>
      <w:r w:rsidRPr="00253033">
        <w:rPr>
          <w:u w:val="single"/>
        </w:rPr>
        <w:t>laryngoscope with working batteries;</w:t>
      </w:r>
    </w:p>
    <w:p w:rsidR="00B51B96" w:rsidRPr="00253033" w:rsidRDefault="00B51B96" w:rsidP="006B51FB">
      <w:pPr>
        <w:pStyle w:val="Part"/>
        <w:tabs>
          <w:tab w:val="clear" w:pos="2520"/>
        </w:tabs>
      </w:pPr>
      <w:r w:rsidRPr="00253033">
        <w:rPr>
          <w:u w:val="single"/>
        </w:rPr>
        <w:t>(O)</w:t>
      </w:r>
      <w:r w:rsidRPr="00253033">
        <w:tab/>
      </w:r>
      <w:r w:rsidRPr="00253033">
        <w:rPr>
          <w:u w:val="single"/>
        </w:rPr>
        <w:t>intubation forceps and advanced airway devices;</w:t>
      </w:r>
    </w:p>
    <w:p w:rsidR="00B51B96" w:rsidRPr="00253033" w:rsidRDefault="00B51B96" w:rsidP="006B51FB">
      <w:pPr>
        <w:pStyle w:val="Part"/>
        <w:tabs>
          <w:tab w:val="clear" w:pos="2520"/>
        </w:tabs>
      </w:pPr>
      <w:r w:rsidRPr="00253033">
        <w:rPr>
          <w:u w:val="single"/>
        </w:rPr>
        <w:t>(P)</w:t>
      </w:r>
      <w:r w:rsidRPr="00253033">
        <w:tab/>
      </w:r>
      <w:r w:rsidRPr="00253033">
        <w:rPr>
          <w:u w:val="single"/>
        </w:rPr>
        <w:t>tonsillar suction with back</w:t>
      </w:r>
      <w:r w:rsidRPr="00253033">
        <w:rPr>
          <w:u w:val="single"/>
        </w:rPr>
        <w:noBreakHyphen/>
        <w:t>up suction;</w:t>
      </w:r>
    </w:p>
    <w:p w:rsidR="00B51B96" w:rsidRPr="00253033" w:rsidRDefault="00B51B96" w:rsidP="006B51FB">
      <w:pPr>
        <w:pStyle w:val="Part"/>
        <w:tabs>
          <w:tab w:val="clear" w:pos="2520"/>
        </w:tabs>
      </w:pPr>
      <w:r w:rsidRPr="00253033">
        <w:rPr>
          <w:strike/>
        </w:rPr>
        <w:t>(N)</w:t>
      </w:r>
      <w:r w:rsidRPr="00253033">
        <w:rPr>
          <w:u w:val="single"/>
        </w:rPr>
        <w:t>(Q)</w:t>
      </w:r>
      <w:r w:rsidRPr="00253033">
        <w:tab/>
        <w:t xml:space="preserve">syringes as necessary for specific procedures; </w:t>
      </w:r>
      <w:r w:rsidRPr="00253033">
        <w:rPr>
          <w:u w:val="single"/>
        </w:rPr>
        <w:t>and</w:t>
      </w:r>
    </w:p>
    <w:p w:rsidR="00B51B96" w:rsidRPr="00253033" w:rsidRDefault="00B51B96" w:rsidP="006B51FB">
      <w:pPr>
        <w:pStyle w:val="Part"/>
        <w:tabs>
          <w:tab w:val="clear" w:pos="2520"/>
        </w:tabs>
      </w:pPr>
      <w:r w:rsidRPr="00253033">
        <w:rPr>
          <w:strike/>
        </w:rPr>
        <w:t>(O)</w:t>
      </w:r>
      <w:r w:rsidRPr="00253033">
        <w:tab/>
      </w:r>
      <w:r w:rsidRPr="00253033">
        <w:rPr>
          <w:strike/>
        </w:rPr>
        <w:t>advanced airways; and</w:t>
      </w:r>
    </w:p>
    <w:p w:rsidR="00B51B96" w:rsidRPr="00253033" w:rsidRDefault="00B51B96" w:rsidP="006B51FB">
      <w:pPr>
        <w:pStyle w:val="Part"/>
        <w:tabs>
          <w:tab w:val="clear" w:pos="2520"/>
        </w:tabs>
      </w:pPr>
      <w:r w:rsidRPr="00253033">
        <w:rPr>
          <w:strike/>
        </w:rPr>
        <w:t>(P)</w:t>
      </w:r>
      <w:r w:rsidRPr="00253033">
        <w:rPr>
          <w:u w:val="single"/>
        </w:rPr>
        <w:t>(R)</w:t>
      </w:r>
      <w:r w:rsidRPr="00253033">
        <w:tab/>
        <w:t>tourniquet and tape.</w:t>
      </w:r>
    </w:p>
    <w:p w:rsidR="00B51B96" w:rsidRPr="00253033" w:rsidRDefault="00B51B96" w:rsidP="006B51FB">
      <w:pPr>
        <w:pStyle w:val="SubParagraph"/>
        <w:tabs>
          <w:tab w:val="clear" w:pos="1800"/>
        </w:tabs>
      </w:pPr>
      <w:r w:rsidRPr="00253033">
        <w:t>(2)</w:t>
      </w:r>
      <w:r w:rsidRPr="00253033">
        <w:tab/>
        <w:t>The following unexpired drugs shall be maintained in the facility and with access from the operatory and recovery rooms:</w:t>
      </w:r>
    </w:p>
    <w:p w:rsidR="00B51B96" w:rsidRPr="00253033" w:rsidRDefault="00B51B96" w:rsidP="006B51FB">
      <w:pPr>
        <w:pStyle w:val="Part"/>
        <w:tabs>
          <w:tab w:val="clear" w:pos="2520"/>
        </w:tabs>
      </w:pPr>
      <w:r w:rsidRPr="00253033">
        <w:t>(A)</w:t>
      </w:r>
      <w:r w:rsidRPr="00253033">
        <w:tab/>
      </w:r>
      <w:r w:rsidRPr="00253033">
        <w:rPr>
          <w:strike/>
        </w:rPr>
        <w:t>epinephrine</w:t>
      </w:r>
      <w:r w:rsidRPr="00253033">
        <w:t xml:space="preserve"> </w:t>
      </w:r>
      <w:proofErr w:type="spellStart"/>
      <w:r w:rsidRPr="00253033">
        <w:rPr>
          <w:u w:val="single"/>
        </w:rPr>
        <w:t>Epinephrine</w:t>
      </w:r>
      <w:proofErr w:type="spellEnd"/>
      <w:r w:rsidRPr="00253033">
        <w:t>;</w:t>
      </w:r>
    </w:p>
    <w:p w:rsidR="00B51B96" w:rsidRPr="00253033" w:rsidRDefault="00B51B96" w:rsidP="006B51FB">
      <w:pPr>
        <w:pStyle w:val="Part"/>
        <w:tabs>
          <w:tab w:val="clear" w:pos="2520"/>
        </w:tabs>
      </w:pPr>
      <w:r w:rsidRPr="00253033">
        <w:t>(B)</w:t>
      </w:r>
      <w:r w:rsidRPr="00253033">
        <w:tab/>
        <w:t>Atropine;</w:t>
      </w:r>
    </w:p>
    <w:p w:rsidR="00B51B96" w:rsidRPr="00253033" w:rsidRDefault="00B51B96" w:rsidP="006B51FB">
      <w:pPr>
        <w:pStyle w:val="Part"/>
        <w:tabs>
          <w:tab w:val="clear" w:pos="2520"/>
        </w:tabs>
      </w:pPr>
      <w:r w:rsidRPr="00253033">
        <w:rPr>
          <w:strike/>
        </w:rPr>
        <w:t>(C)</w:t>
      </w:r>
      <w:r w:rsidRPr="00253033">
        <w:tab/>
      </w:r>
      <w:r w:rsidRPr="00253033">
        <w:rPr>
          <w:strike/>
        </w:rPr>
        <w:t>appropriate reversal agents;</w:t>
      </w:r>
    </w:p>
    <w:p w:rsidR="00B51B96" w:rsidRPr="00253033" w:rsidRDefault="00B51B96" w:rsidP="006B51FB">
      <w:pPr>
        <w:pStyle w:val="Part"/>
        <w:tabs>
          <w:tab w:val="clear" w:pos="2520"/>
        </w:tabs>
      </w:pPr>
      <w:r w:rsidRPr="00253033">
        <w:rPr>
          <w:u w:val="single"/>
        </w:rPr>
        <w:t>(C)</w:t>
      </w:r>
      <w:r w:rsidRPr="00253033">
        <w:tab/>
      </w:r>
      <w:r w:rsidRPr="00253033">
        <w:rPr>
          <w:u w:val="single"/>
        </w:rPr>
        <w:t>antiarrhythmic;</w:t>
      </w:r>
    </w:p>
    <w:p w:rsidR="00B51B96" w:rsidRPr="00253033" w:rsidRDefault="00B51B96" w:rsidP="006B51FB">
      <w:pPr>
        <w:pStyle w:val="Part"/>
        <w:tabs>
          <w:tab w:val="clear" w:pos="2520"/>
        </w:tabs>
      </w:pPr>
      <w:r w:rsidRPr="00253033">
        <w:t>(D)</w:t>
      </w:r>
      <w:r w:rsidRPr="00253033">
        <w:tab/>
        <w:t>antihistamine;</w:t>
      </w:r>
    </w:p>
    <w:p w:rsidR="00B51B96" w:rsidRPr="00253033" w:rsidRDefault="00B51B96" w:rsidP="006B51FB">
      <w:pPr>
        <w:pStyle w:val="Part"/>
        <w:tabs>
          <w:tab w:val="clear" w:pos="2520"/>
        </w:tabs>
      </w:pPr>
      <w:r w:rsidRPr="00253033">
        <w:rPr>
          <w:u w:val="single"/>
        </w:rPr>
        <w:t>(E)</w:t>
      </w:r>
      <w:r w:rsidRPr="00253033">
        <w:tab/>
      </w:r>
      <w:r w:rsidRPr="00253033">
        <w:rPr>
          <w:u w:val="single"/>
        </w:rPr>
        <w:t>antihypertensive;</w:t>
      </w:r>
    </w:p>
    <w:p w:rsidR="00B51B96" w:rsidRPr="00253033" w:rsidRDefault="00B51B96" w:rsidP="006B51FB">
      <w:pPr>
        <w:pStyle w:val="Part"/>
        <w:tabs>
          <w:tab w:val="clear" w:pos="2520"/>
        </w:tabs>
      </w:pPr>
      <w:r w:rsidRPr="00253033">
        <w:rPr>
          <w:u w:val="single"/>
        </w:rPr>
        <w:t>(F)</w:t>
      </w:r>
      <w:r w:rsidRPr="00253033">
        <w:tab/>
      </w:r>
      <w:r w:rsidRPr="00253033">
        <w:rPr>
          <w:u w:val="single"/>
        </w:rPr>
        <w:t>bronchodilator;</w:t>
      </w:r>
    </w:p>
    <w:p w:rsidR="00B51B96" w:rsidRPr="00253033" w:rsidRDefault="00B51B96" w:rsidP="006B51FB">
      <w:pPr>
        <w:pStyle w:val="Part"/>
        <w:tabs>
          <w:tab w:val="clear" w:pos="2520"/>
        </w:tabs>
      </w:pPr>
      <w:r w:rsidRPr="00253033">
        <w:rPr>
          <w:u w:val="single"/>
        </w:rPr>
        <w:t>(G)</w:t>
      </w:r>
      <w:r w:rsidRPr="00253033">
        <w:tab/>
      </w:r>
      <w:proofErr w:type="spellStart"/>
      <w:r w:rsidRPr="00253033">
        <w:rPr>
          <w:u w:val="single"/>
        </w:rPr>
        <w:t>antihypoglycemic</w:t>
      </w:r>
      <w:proofErr w:type="spellEnd"/>
      <w:r w:rsidRPr="00253033">
        <w:rPr>
          <w:u w:val="single"/>
        </w:rPr>
        <w:t xml:space="preserve"> agent;</w:t>
      </w:r>
    </w:p>
    <w:p w:rsidR="00B51B96" w:rsidRPr="00253033" w:rsidRDefault="00B51B96" w:rsidP="006B51FB">
      <w:pPr>
        <w:pStyle w:val="Part"/>
        <w:tabs>
          <w:tab w:val="clear" w:pos="2520"/>
        </w:tabs>
      </w:pPr>
      <w:r w:rsidRPr="00253033">
        <w:rPr>
          <w:u w:val="single"/>
        </w:rPr>
        <w:t>(H)</w:t>
      </w:r>
      <w:r w:rsidRPr="00253033">
        <w:tab/>
      </w:r>
      <w:r w:rsidRPr="00253033">
        <w:rPr>
          <w:u w:val="single"/>
        </w:rPr>
        <w:t>vasopressor;</w:t>
      </w:r>
    </w:p>
    <w:p w:rsidR="00B51B96" w:rsidRPr="00253033" w:rsidRDefault="00B51B96" w:rsidP="006B51FB">
      <w:pPr>
        <w:pStyle w:val="Part"/>
        <w:tabs>
          <w:tab w:val="clear" w:pos="2520"/>
        </w:tabs>
      </w:pPr>
      <w:r w:rsidRPr="00253033">
        <w:rPr>
          <w:strike/>
        </w:rPr>
        <w:t>(E)</w:t>
      </w:r>
      <w:r w:rsidRPr="00253033">
        <w:rPr>
          <w:u w:val="single"/>
        </w:rPr>
        <w:t>(I)</w:t>
      </w:r>
      <w:r w:rsidRPr="00253033">
        <w:tab/>
        <w:t>corticosteroid;</w:t>
      </w:r>
    </w:p>
    <w:p w:rsidR="00B51B96" w:rsidRPr="00253033" w:rsidRDefault="00B51B96" w:rsidP="006B51FB">
      <w:pPr>
        <w:pStyle w:val="Part"/>
        <w:tabs>
          <w:tab w:val="clear" w:pos="2520"/>
        </w:tabs>
      </w:pPr>
      <w:r w:rsidRPr="00253033">
        <w:rPr>
          <w:u w:val="single"/>
        </w:rPr>
        <w:t>(J)</w:t>
      </w:r>
      <w:r w:rsidRPr="00253033">
        <w:tab/>
      </w:r>
      <w:r w:rsidRPr="00253033">
        <w:rPr>
          <w:u w:val="single"/>
        </w:rPr>
        <w:t>anticonvulsant;</w:t>
      </w:r>
    </w:p>
    <w:p w:rsidR="00B51B96" w:rsidRPr="00253033" w:rsidRDefault="00B51B96" w:rsidP="006B51FB">
      <w:pPr>
        <w:pStyle w:val="Part"/>
        <w:tabs>
          <w:tab w:val="clear" w:pos="2520"/>
        </w:tabs>
      </w:pPr>
      <w:r w:rsidRPr="00253033">
        <w:rPr>
          <w:u w:val="single"/>
        </w:rPr>
        <w:t>(K)</w:t>
      </w:r>
      <w:r w:rsidRPr="00253033">
        <w:tab/>
      </w:r>
      <w:r w:rsidRPr="00253033">
        <w:rPr>
          <w:u w:val="single"/>
        </w:rPr>
        <w:t>muscle relaxant;</w:t>
      </w:r>
    </w:p>
    <w:p w:rsidR="00B51B96" w:rsidRPr="00253033" w:rsidRDefault="00B51B96" w:rsidP="006B51FB">
      <w:pPr>
        <w:pStyle w:val="Part"/>
        <w:tabs>
          <w:tab w:val="clear" w:pos="2520"/>
        </w:tabs>
      </w:pPr>
      <w:r w:rsidRPr="00253033">
        <w:rPr>
          <w:u w:val="single"/>
        </w:rPr>
        <w:t>(L)</w:t>
      </w:r>
      <w:r w:rsidRPr="00253033">
        <w:tab/>
      </w:r>
      <w:r w:rsidRPr="00253033">
        <w:rPr>
          <w:u w:val="single"/>
        </w:rPr>
        <w:t>appropriate reversal agents;</w:t>
      </w:r>
    </w:p>
    <w:p w:rsidR="00B51B96" w:rsidRPr="00253033" w:rsidRDefault="00B51B96" w:rsidP="006B51FB">
      <w:pPr>
        <w:pStyle w:val="Part"/>
        <w:tabs>
          <w:tab w:val="clear" w:pos="2520"/>
        </w:tabs>
      </w:pPr>
      <w:r w:rsidRPr="00253033">
        <w:rPr>
          <w:strike/>
        </w:rPr>
        <w:t>(F)</w:t>
      </w:r>
      <w:r w:rsidRPr="00253033">
        <w:rPr>
          <w:u w:val="single"/>
        </w:rPr>
        <w:t>(M)</w:t>
      </w:r>
      <w:r w:rsidRPr="00253033">
        <w:tab/>
        <w:t>nitroglycerine;</w:t>
      </w:r>
    </w:p>
    <w:p w:rsidR="00B51B96" w:rsidRPr="00253033" w:rsidRDefault="00B51B96" w:rsidP="006B51FB">
      <w:pPr>
        <w:pStyle w:val="Part"/>
        <w:tabs>
          <w:tab w:val="clear" w:pos="2520"/>
        </w:tabs>
      </w:pPr>
      <w:r w:rsidRPr="00253033">
        <w:rPr>
          <w:strike/>
        </w:rPr>
        <w:t>(G)</w:t>
      </w:r>
      <w:r w:rsidRPr="00253033">
        <w:tab/>
      </w:r>
      <w:r w:rsidRPr="00253033">
        <w:rPr>
          <w:strike/>
        </w:rPr>
        <w:t>bronchodilator;</w:t>
      </w:r>
    </w:p>
    <w:p w:rsidR="00B51B96" w:rsidRPr="00253033" w:rsidRDefault="00B51B96" w:rsidP="006B51FB">
      <w:pPr>
        <w:pStyle w:val="Part"/>
        <w:tabs>
          <w:tab w:val="clear" w:pos="2520"/>
        </w:tabs>
      </w:pPr>
      <w:r w:rsidRPr="00253033">
        <w:rPr>
          <w:strike/>
        </w:rPr>
        <w:t>(H)</w:t>
      </w:r>
      <w:r w:rsidRPr="00253033">
        <w:rPr>
          <w:u w:val="single"/>
        </w:rPr>
        <w:t>(N)</w:t>
      </w:r>
      <w:r w:rsidRPr="00253033">
        <w:tab/>
        <w:t>antiemetic; and</w:t>
      </w:r>
    </w:p>
    <w:p w:rsidR="00B51B96" w:rsidRPr="00253033" w:rsidRDefault="00B51B96" w:rsidP="006B51FB">
      <w:pPr>
        <w:pStyle w:val="Part"/>
        <w:tabs>
          <w:tab w:val="clear" w:pos="2520"/>
        </w:tabs>
      </w:pPr>
      <w:r w:rsidRPr="00253033">
        <w:rPr>
          <w:strike/>
        </w:rPr>
        <w:lastRenderedPageBreak/>
        <w:t>(I)</w:t>
      </w:r>
      <w:r w:rsidRPr="00253033">
        <w:rPr>
          <w:u w:val="single"/>
        </w:rPr>
        <w:t>(O)</w:t>
      </w:r>
      <w:r w:rsidRPr="00253033">
        <w:tab/>
        <w:t>Dextrose.</w:t>
      </w:r>
    </w:p>
    <w:bookmarkEnd w:id="15"/>
    <w:p w:rsidR="00B51B96" w:rsidRPr="00253033" w:rsidRDefault="00B51B96" w:rsidP="006B51FB">
      <w:pPr>
        <w:pStyle w:val="SubParagraph"/>
        <w:tabs>
          <w:tab w:val="clear" w:pos="1800"/>
        </w:tabs>
      </w:pPr>
      <w:r w:rsidRPr="00253033">
        <w:t>(3)</w:t>
      </w:r>
      <w:r w:rsidRPr="00253033">
        <w:tab/>
        <w:t>The permit holder shall maintain written emergency and patient discharge protocols and training to familiarize auxiliaries in the treatment of clinical emergencies shall be provided;</w:t>
      </w:r>
    </w:p>
    <w:p w:rsidR="00B51B96" w:rsidRPr="00253033" w:rsidRDefault="00B51B96" w:rsidP="006B51FB">
      <w:pPr>
        <w:pStyle w:val="SubParagraph"/>
        <w:tabs>
          <w:tab w:val="clear" w:pos="1800"/>
        </w:tabs>
      </w:pPr>
      <w:r w:rsidRPr="00253033">
        <w:t>(4)</w:t>
      </w:r>
      <w:r w:rsidRPr="00253033">
        <w:tab/>
        <w:t>The following records are maintained for at least 10 years:</w:t>
      </w:r>
    </w:p>
    <w:p w:rsidR="00B51B96" w:rsidRPr="00253033" w:rsidRDefault="00B51B96" w:rsidP="006B51FB">
      <w:pPr>
        <w:pStyle w:val="Part"/>
        <w:tabs>
          <w:tab w:val="clear" w:pos="2520"/>
        </w:tabs>
      </w:pPr>
      <w:r w:rsidRPr="00253033">
        <w:t>(A)</w:t>
      </w:r>
      <w:r w:rsidRPr="00253033">
        <w:tab/>
        <w:t>patient's current written medical history and pre-operative assessment;</w:t>
      </w:r>
    </w:p>
    <w:p w:rsidR="00B51B96" w:rsidRPr="00253033" w:rsidRDefault="00B51B96" w:rsidP="006B51FB">
      <w:pPr>
        <w:pStyle w:val="Part"/>
        <w:tabs>
          <w:tab w:val="clear" w:pos="2520"/>
        </w:tabs>
      </w:pPr>
      <w:r w:rsidRPr="00253033">
        <w:t>(B)</w:t>
      </w:r>
      <w:r w:rsidRPr="00253033">
        <w:tab/>
        <w:t>drugs administered during the procedure, including route of administration, dosage, strength, time, and sequence of administration;</w:t>
      </w:r>
    </w:p>
    <w:p w:rsidR="00B51B96" w:rsidRPr="00253033" w:rsidRDefault="00B51B96" w:rsidP="006B51FB">
      <w:pPr>
        <w:pStyle w:val="Part"/>
        <w:tabs>
          <w:tab w:val="clear" w:pos="2520"/>
        </w:tabs>
      </w:pPr>
      <w:r w:rsidRPr="00253033">
        <w:t>(C)</w:t>
      </w:r>
      <w:r w:rsidRPr="00253033">
        <w:tab/>
        <w:t xml:space="preserve">a sedation record; </w:t>
      </w:r>
      <w:r w:rsidRPr="00253033">
        <w:rPr>
          <w:u w:val="single"/>
        </w:rPr>
        <w:t>and</w:t>
      </w:r>
    </w:p>
    <w:p w:rsidR="00B51B96" w:rsidRPr="00253033" w:rsidRDefault="00B51B96" w:rsidP="006B51FB">
      <w:pPr>
        <w:pStyle w:val="Part"/>
        <w:tabs>
          <w:tab w:val="clear" w:pos="2520"/>
        </w:tabs>
      </w:pPr>
      <w:r w:rsidRPr="00253033">
        <w:t>(D)</w:t>
      </w:r>
      <w:r w:rsidRPr="00253033">
        <w:tab/>
        <w:t>a consent form, signed by the patient or a guardian, identifying the procedure, risks and benefits, lev</w:t>
      </w:r>
      <w:r>
        <w:t xml:space="preserve">el of sedation, and date </w:t>
      </w:r>
      <w:r w:rsidRPr="006A5216">
        <w:rPr>
          <w:strike/>
        </w:rPr>
        <w:t>signed</w:t>
      </w:r>
      <w:r w:rsidRPr="00253033">
        <w:rPr>
          <w:strike/>
        </w:rPr>
        <w:t>.</w:t>
      </w:r>
      <w:r w:rsidRPr="00253033">
        <w:t xml:space="preserve"> </w:t>
      </w:r>
      <w:r w:rsidRPr="006A5216">
        <w:rPr>
          <w:u w:val="single"/>
        </w:rPr>
        <w:t>signed</w:t>
      </w:r>
      <w:r w:rsidRPr="00253033">
        <w:rPr>
          <w:u w:val="single"/>
        </w:rPr>
        <w:t>;</w:t>
      </w:r>
    </w:p>
    <w:p w:rsidR="00B51B96" w:rsidRPr="00253033" w:rsidRDefault="00B51B96" w:rsidP="006B51FB">
      <w:pPr>
        <w:pStyle w:val="SubParagraph"/>
        <w:tabs>
          <w:tab w:val="clear" w:pos="1800"/>
        </w:tabs>
      </w:pPr>
      <w:r w:rsidRPr="00253033">
        <w:t>(5)</w:t>
      </w:r>
      <w:r w:rsidRPr="00253033">
        <w:tab/>
        <w:t>The sedation record shall include:</w:t>
      </w:r>
    </w:p>
    <w:p w:rsidR="00B51B96" w:rsidRPr="00253033" w:rsidRDefault="00B51B96" w:rsidP="006B51FB">
      <w:pPr>
        <w:pStyle w:val="Part"/>
        <w:tabs>
          <w:tab w:val="clear" w:pos="2520"/>
        </w:tabs>
      </w:pPr>
      <w:r w:rsidRPr="00253033">
        <w:t>(A)</w:t>
      </w:r>
      <w:r w:rsidRPr="00253033">
        <w:tab/>
        <w:t>base line vital signs, blood pressure (unless patient behavior prevents recording), oxygen saturation, ET CO2 if capnography is utilized, pulse and respiration rates of the patient recorded in real time at 15 minute intervals;</w:t>
      </w:r>
    </w:p>
    <w:p w:rsidR="00B51B96" w:rsidRPr="00253033" w:rsidRDefault="00B51B96" w:rsidP="006B51FB">
      <w:pPr>
        <w:pStyle w:val="Part"/>
        <w:tabs>
          <w:tab w:val="clear" w:pos="2520"/>
        </w:tabs>
      </w:pPr>
      <w:r w:rsidRPr="00253033">
        <w:t>(B)</w:t>
      </w:r>
      <w:r w:rsidRPr="00253033">
        <w:tab/>
        <w:t>procedure start and end times;</w:t>
      </w:r>
    </w:p>
    <w:p w:rsidR="00B51B96" w:rsidRPr="00253033" w:rsidRDefault="00B51B96" w:rsidP="006B51FB">
      <w:pPr>
        <w:pStyle w:val="Part"/>
        <w:tabs>
          <w:tab w:val="clear" w:pos="2520"/>
        </w:tabs>
      </w:pPr>
      <w:r w:rsidRPr="00253033">
        <w:t>(C)</w:t>
      </w:r>
      <w:r w:rsidRPr="00253033">
        <w:tab/>
        <w:t>gauge of needle and location of IV on the patient, if used;</w:t>
      </w:r>
    </w:p>
    <w:p w:rsidR="00B51B96" w:rsidRPr="00253033" w:rsidRDefault="00B51B96" w:rsidP="006B51FB">
      <w:pPr>
        <w:pStyle w:val="Part"/>
        <w:tabs>
          <w:tab w:val="clear" w:pos="2520"/>
        </w:tabs>
      </w:pPr>
      <w:r w:rsidRPr="00253033">
        <w:t>(D)</w:t>
      </w:r>
      <w:r w:rsidRPr="00253033">
        <w:tab/>
        <w:t>status of patient upon discharge; and</w:t>
      </w:r>
    </w:p>
    <w:p w:rsidR="00B51B96" w:rsidRPr="00253033" w:rsidRDefault="00B51B96" w:rsidP="006B51FB">
      <w:pPr>
        <w:pStyle w:val="Part"/>
        <w:tabs>
          <w:tab w:val="clear" w:pos="2520"/>
        </w:tabs>
      </w:pPr>
      <w:r w:rsidRPr="00253033">
        <w:t>(E)</w:t>
      </w:r>
      <w:r w:rsidRPr="00253033">
        <w:tab/>
        <w:t>documentation of complications or morbidity; and</w:t>
      </w:r>
    </w:p>
    <w:p w:rsidR="00B51B96" w:rsidRPr="00253033" w:rsidRDefault="00B51B96" w:rsidP="006B51FB">
      <w:pPr>
        <w:pStyle w:val="SubParagraph"/>
        <w:tabs>
          <w:tab w:val="clear" w:pos="1800"/>
        </w:tabs>
      </w:pPr>
      <w:r w:rsidRPr="00253033">
        <w:t>(6)</w:t>
      </w:r>
      <w:r w:rsidRPr="00253033">
        <w:tab/>
        <w:t>The following conditions shall be satisfied during a sedation procedure:</w:t>
      </w:r>
    </w:p>
    <w:p w:rsidR="00B51B96" w:rsidRPr="00253033" w:rsidRDefault="00B51B96" w:rsidP="006B51FB">
      <w:pPr>
        <w:pStyle w:val="Part"/>
        <w:tabs>
          <w:tab w:val="clear" w:pos="2520"/>
        </w:tabs>
      </w:pPr>
      <w:r w:rsidRPr="00253033">
        <w:t>(A)</w:t>
      </w:r>
      <w:r w:rsidRPr="00253033">
        <w:tab/>
        <w:t xml:space="preserve">the facility shall be staffed with at least two BLS certified auxiliaries, one of whom shall be dedicated to patient monitoring and recording sedation data throughout the sedation procedure. This Subparagraph shall not apply if the dentist permit holder is dedicated to patient care and monitoring regarding </w:t>
      </w:r>
      <w:r w:rsidRPr="00253033">
        <w:rPr>
          <w:strike/>
        </w:rPr>
        <w:t>general anesthesia or</w:t>
      </w:r>
      <w:r w:rsidRPr="00253033">
        <w:t xml:space="preserve"> sedation throughout the sedation procedure and is not performing the surgery or other dental procedure; and</w:t>
      </w:r>
    </w:p>
    <w:p w:rsidR="00B51B96" w:rsidRPr="00253033" w:rsidRDefault="00B51B96" w:rsidP="006B51FB">
      <w:pPr>
        <w:pStyle w:val="Part"/>
        <w:tabs>
          <w:tab w:val="clear" w:pos="2520"/>
        </w:tabs>
      </w:pPr>
      <w:r w:rsidRPr="00253033">
        <w:t>(B)</w:t>
      </w:r>
      <w:r w:rsidRPr="00253033">
        <w:tab/>
        <w:t>when IV sedation is used, IV infusion shall be administered before the commencement of the procedure and maintained until the patient is ready for discharge.</w:t>
      </w:r>
    </w:p>
    <w:p w:rsidR="00B51B96" w:rsidRPr="00253033" w:rsidRDefault="00B51B96" w:rsidP="006B51FB">
      <w:pPr>
        <w:pStyle w:val="Paragraph"/>
      </w:pPr>
      <w:r w:rsidRPr="00253033">
        <w:t xml:space="preserve">(b)  During an inspection or evaluation, applicants and permit holders who use intravenous sedation shall demonstrate the administration of moderate pediatric conscious sedation on a live patient, including the deployment of an intravenous delivery system, while the evaluator observes. Applicants and permit holders who do not use IV sedation shall describe the proper </w:t>
      </w:r>
      <w:r w:rsidRPr="00253033">
        <w:t xml:space="preserve">deployment of an </w:t>
      </w:r>
      <w:r w:rsidRPr="00253033">
        <w:rPr>
          <w:u w:val="single"/>
        </w:rPr>
        <w:t>intravascular</w:t>
      </w:r>
      <w:r w:rsidRPr="00253033">
        <w:t xml:space="preserve"> </w:t>
      </w:r>
      <w:r w:rsidRPr="00253033">
        <w:rPr>
          <w:strike/>
        </w:rPr>
        <w:t>intravenous</w:t>
      </w:r>
      <w:r w:rsidRPr="00253033">
        <w:t xml:space="preserve"> delivery system to the evaluator and shall demonstrate the administration of moderate pediatric conscious sedation on a live patient while the evaluator observes.</w:t>
      </w:r>
    </w:p>
    <w:p w:rsidR="00B51B96" w:rsidRPr="00253033" w:rsidRDefault="00B51B96" w:rsidP="006B51FB">
      <w:pPr>
        <w:pStyle w:val="Paragraph"/>
      </w:pPr>
      <w:r w:rsidRPr="00253033">
        <w:t>(c)  During the demonstration, all applicants and permit holders shall demonstrate competency in the following areas:</w:t>
      </w:r>
    </w:p>
    <w:p w:rsidR="00B51B96" w:rsidRPr="00253033" w:rsidRDefault="00B51B96" w:rsidP="006B51FB">
      <w:pPr>
        <w:pStyle w:val="SubParagraph"/>
        <w:tabs>
          <w:tab w:val="clear" w:pos="1800"/>
        </w:tabs>
      </w:pPr>
      <w:r w:rsidRPr="00253033">
        <w:t>(1)</w:t>
      </w:r>
      <w:r w:rsidRPr="00253033">
        <w:tab/>
        <w:t>monitoring blood pressure, pulse, and respiration;</w:t>
      </w:r>
    </w:p>
    <w:p w:rsidR="00B51B96" w:rsidRPr="00253033" w:rsidRDefault="00B51B96" w:rsidP="006B51FB">
      <w:pPr>
        <w:pStyle w:val="SubParagraph"/>
        <w:tabs>
          <w:tab w:val="clear" w:pos="1800"/>
        </w:tabs>
      </w:pPr>
      <w:r w:rsidRPr="00253033">
        <w:t>(2)</w:t>
      </w:r>
      <w:r w:rsidRPr="00253033">
        <w:tab/>
        <w:t>drug dosage and administration;</w:t>
      </w:r>
    </w:p>
    <w:p w:rsidR="00B51B96" w:rsidRPr="00253033" w:rsidRDefault="00B51B96" w:rsidP="006B51FB">
      <w:pPr>
        <w:pStyle w:val="SubParagraph"/>
        <w:tabs>
          <w:tab w:val="clear" w:pos="1800"/>
        </w:tabs>
      </w:pPr>
      <w:r w:rsidRPr="00253033">
        <w:t>(3)</w:t>
      </w:r>
      <w:r w:rsidRPr="00253033">
        <w:tab/>
        <w:t>treatment of untoward reactions including respiratory or cardiac depression if applicable;</w:t>
      </w:r>
    </w:p>
    <w:p w:rsidR="00B51B96" w:rsidRPr="00253033" w:rsidRDefault="00B51B96" w:rsidP="006B51FB">
      <w:pPr>
        <w:pStyle w:val="SubParagraph"/>
        <w:tabs>
          <w:tab w:val="clear" w:pos="1800"/>
        </w:tabs>
      </w:pPr>
      <w:r w:rsidRPr="00253033">
        <w:t>(4)</w:t>
      </w:r>
      <w:r w:rsidRPr="00253033">
        <w:tab/>
        <w:t>sterile technique;</w:t>
      </w:r>
    </w:p>
    <w:p w:rsidR="00B51B96" w:rsidRPr="00253033" w:rsidRDefault="00B51B96" w:rsidP="006B51FB">
      <w:pPr>
        <w:pStyle w:val="SubParagraph"/>
        <w:tabs>
          <w:tab w:val="clear" w:pos="1800"/>
        </w:tabs>
      </w:pPr>
      <w:r w:rsidRPr="00253033">
        <w:t>(5)</w:t>
      </w:r>
      <w:r w:rsidRPr="00253033">
        <w:tab/>
        <w:t>use of BLS certified auxiliaries;</w:t>
      </w:r>
    </w:p>
    <w:p w:rsidR="00B51B96" w:rsidRPr="00253033" w:rsidRDefault="00B51B96" w:rsidP="006B51FB">
      <w:pPr>
        <w:pStyle w:val="SubParagraph"/>
        <w:tabs>
          <w:tab w:val="clear" w:pos="1800"/>
        </w:tabs>
      </w:pPr>
      <w:r w:rsidRPr="00253033">
        <w:t>(6)</w:t>
      </w:r>
      <w:r w:rsidRPr="00253033">
        <w:tab/>
        <w:t>monitoring of patient during recovery; and</w:t>
      </w:r>
    </w:p>
    <w:p w:rsidR="00B51B96" w:rsidRPr="00253033" w:rsidRDefault="00B51B96" w:rsidP="006B51FB">
      <w:pPr>
        <w:pStyle w:val="SubParagraph"/>
        <w:tabs>
          <w:tab w:val="clear" w:pos="1800"/>
        </w:tabs>
      </w:pPr>
      <w:r w:rsidRPr="00253033">
        <w:t>(7)</w:t>
      </w:r>
      <w:r w:rsidRPr="00253033">
        <w:tab/>
        <w:t>sufficiency of patient recovery time.</w:t>
      </w:r>
    </w:p>
    <w:p w:rsidR="00B51B96" w:rsidRPr="00253033" w:rsidRDefault="00B51B96" w:rsidP="006B51FB">
      <w:pPr>
        <w:pStyle w:val="Paragraph"/>
      </w:pPr>
      <w:r w:rsidRPr="00253033">
        <w:t>(d)  During an inspection or evaluation, the applicant or permit holder shall verbally demonstrate competency in the treatment of the following clinical emergencies:</w:t>
      </w:r>
    </w:p>
    <w:p w:rsidR="00B51B96" w:rsidRPr="00253033" w:rsidRDefault="00B51B96" w:rsidP="006B51FB">
      <w:pPr>
        <w:pStyle w:val="SubParagraph"/>
        <w:tabs>
          <w:tab w:val="clear" w:pos="1800"/>
        </w:tabs>
      </w:pPr>
      <w:r w:rsidRPr="00253033">
        <w:t>(1)</w:t>
      </w:r>
      <w:r w:rsidRPr="00253033">
        <w:tab/>
        <w:t>laryngospasm;</w:t>
      </w:r>
    </w:p>
    <w:p w:rsidR="00B51B96" w:rsidRPr="00253033" w:rsidRDefault="00B51B96" w:rsidP="006B51FB">
      <w:pPr>
        <w:pStyle w:val="SubParagraph"/>
        <w:tabs>
          <w:tab w:val="clear" w:pos="1800"/>
        </w:tabs>
      </w:pPr>
      <w:r w:rsidRPr="00253033">
        <w:t>(2)</w:t>
      </w:r>
      <w:r w:rsidRPr="00253033">
        <w:tab/>
        <w:t>bronchospasm;</w:t>
      </w:r>
    </w:p>
    <w:p w:rsidR="00B51B96" w:rsidRPr="00253033" w:rsidRDefault="00B51B96" w:rsidP="006B51FB">
      <w:pPr>
        <w:pStyle w:val="SubParagraph"/>
        <w:tabs>
          <w:tab w:val="clear" w:pos="1800"/>
        </w:tabs>
      </w:pPr>
      <w:r w:rsidRPr="00253033">
        <w:t>(3)</w:t>
      </w:r>
      <w:r w:rsidRPr="00253033">
        <w:tab/>
        <w:t>emesis and aspiration;</w:t>
      </w:r>
    </w:p>
    <w:p w:rsidR="00B51B96" w:rsidRPr="00253033" w:rsidRDefault="00B51B96" w:rsidP="006B51FB">
      <w:pPr>
        <w:pStyle w:val="SubParagraph"/>
        <w:tabs>
          <w:tab w:val="clear" w:pos="1800"/>
        </w:tabs>
      </w:pPr>
      <w:r w:rsidRPr="00253033">
        <w:t>(4)</w:t>
      </w:r>
      <w:r w:rsidRPr="00253033">
        <w:tab/>
        <w:t>respiratory depression and arrest;</w:t>
      </w:r>
    </w:p>
    <w:p w:rsidR="00B51B96" w:rsidRPr="00253033" w:rsidRDefault="00B51B96" w:rsidP="006B51FB">
      <w:pPr>
        <w:pStyle w:val="SubParagraph"/>
        <w:tabs>
          <w:tab w:val="clear" w:pos="1800"/>
        </w:tabs>
      </w:pPr>
      <w:r w:rsidRPr="00253033">
        <w:t>(5)</w:t>
      </w:r>
      <w:r w:rsidRPr="00253033">
        <w:tab/>
        <w:t>angina pectoris;</w:t>
      </w:r>
    </w:p>
    <w:p w:rsidR="00B51B96" w:rsidRPr="00253033" w:rsidRDefault="00B51B96" w:rsidP="006B51FB">
      <w:pPr>
        <w:pStyle w:val="SubParagraph"/>
        <w:tabs>
          <w:tab w:val="clear" w:pos="1800"/>
        </w:tabs>
      </w:pPr>
      <w:r w:rsidRPr="00253033">
        <w:t>(6)</w:t>
      </w:r>
      <w:r w:rsidRPr="00253033">
        <w:tab/>
        <w:t>myocardial infarction;</w:t>
      </w:r>
    </w:p>
    <w:p w:rsidR="00B51B96" w:rsidRPr="00253033" w:rsidRDefault="00B51B96" w:rsidP="006B51FB">
      <w:pPr>
        <w:pStyle w:val="SubParagraph"/>
        <w:tabs>
          <w:tab w:val="clear" w:pos="1800"/>
        </w:tabs>
      </w:pPr>
      <w:r w:rsidRPr="00253033">
        <w:t>(7)</w:t>
      </w:r>
      <w:r w:rsidRPr="00253033">
        <w:tab/>
        <w:t>hypertension and hypotension;</w:t>
      </w:r>
    </w:p>
    <w:p w:rsidR="00B51B96" w:rsidRPr="00253033" w:rsidRDefault="00B51B96" w:rsidP="006B51FB">
      <w:pPr>
        <w:pStyle w:val="SubParagraph"/>
        <w:tabs>
          <w:tab w:val="clear" w:pos="1800"/>
        </w:tabs>
      </w:pPr>
      <w:r w:rsidRPr="00253033">
        <w:t>(8)</w:t>
      </w:r>
      <w:r w:rsidRPr="00253033">
        <w:tab/>
        <w:t>allergic reactions;</w:t>
      </w:r>
    </w:p>
    <w:p w:rsidR="00B51B96" w:rsidRPr="00253033" w:rsidRDefault="00B51B96" w:rsidP="006B51FB">
      <w:pPr>
        <w:pStyle w:val="SubParagraph"/>
        <w:tabs>
          <w:tab w:val="clear" w:pos="1800"/>
        </w:tabs>
      </w:pPr>
      <w:r w:rsidRPr="00253033">
        <w:t>(9)</w:t>
      </w:r>
      <w:r w:rsidRPr="00253033">
        <w:tab/>
        <w:t>convulsions;</w:t>
      </w:r>
    </w:p>
    <w:p w:rsidR="00B51B96" w:rsidRPr="00253033" w:rsidRDefault="00B51B96" w:rsidP="006B51FB">
      <w:pPr>
        <w:pStyle w:val="SubParagraph"/>
        <w:tabs>
          <w:tab w:val="clear" w:pos="1800"/>
        </w:tabs>
      </w:pPr>
      <w:r w:rsidRPr="00253033">
        <w:t>(10)</w:t>
      </w:r>
      <w:r w:rsidRPr="00253033">
        <w:tab/>
        <w:t>syncope;</w:t>
      </w:r>
    </w:p>
    <w:p w:rsidR="00B51B96" w:rsidRPr="00253033" w:rsidRDefault="00B51B96" w:rsidP="006B51FB">
      <w:pPr>
        <w:pStyle w:val="SubParagraph"/>
        <w:tabs>
          <w:tab w:val="clear" w:pos="1800"/>
        </w:tabs>
      </w:pPr>
      <w:r w:rsidRPr="00253033">
        <w:t>(11)</w:t>
      </w:r>
      <w:r w:rsidRPr="00253033">
        <w:tab/>
        <w:t>bradycardia;</w:t>
      </w:r>
    </w:p>
    <w:p w:rsidR="00B51B96" w:rsidRPr="00253033" w:rsidRDefault="00B51B96" w:rsidP="006B51FB">
      <w:pPr>
        <w:pStyle w:val="SubParagraph"/>
        <w:tabs>
          <w:tab w:val="clear" w:pos="1800"/>
        </w:tabs>
      </w:pPr>
      <w:r w:rsidRPr="00253033">
        <w:t>(12)</w:t>
      </w:r>
      <w:r w:rsidRPr="00253033">
        <w:tab/>
        <w:t>hypoglycemia;</w:t>
      </w:r>
    </w:p>
    <w:p w:rsidR="00B51B96" w:rsidRPr="00253033" w:rsidRDefault="00B51B96" w:rsidP="006B51FB">
      <w:pPr>
        <w:pStyle w:val="SubParagraph"/>
        <w:tabs>
          <w:tab w:val="clear" w:pos="1800"/>
        </w:tabs>
      </w:pPr>
      <w:r w:rsidRPr="00253033">
        <w:t>(13)</w:t>
      </w:r>
      <w:r w:rsidRPr="00253033">
        <w:tab/>
        <w:t xml:space="preserve">cardiac arrest; </w:t>
      </w:r>
      <w:r w:rsidRPr="00253033">
        <w:rPr>
          <w:u w:val="single"/>
        </w:rPr>
        <w:t>and</w:t>
      </w:r>
    </w:p>
    <w:p w:rsidR="00B51B96" w:rsidRPr="00253033" w:rsidRDefault="00B51B96" w:rsidP="006B51FB">
      <w:pPr>
        <w:pStyle w:val="SubParagraph"/>
        <w:tabs>
          <w:tab w:val="clear" w:pos="1800"/>
        </w:tabs>
      </w:pPr>
      <w:r w:rsidRPr="00253033">
        <w:t>(14)</w:t>
      </w:r>
      <w:r w:rsidRPr="00253033">
        <w:tab/>
        <w:t xml:space="preserve">airway </w:t>
      </w:r>
      <w:r w:rsidRPr="00253033">
        <w:rPr>
          <w:u w:val="single"/>
        </w:rPr>
        <w:t>obstruction.</w:t>
      </w:r>
      <w:r w:rsidRPr="00253033">
        <w:t xml:space="preserve"> </w:t>
      </w:r>
      <w:r w:rsidRPr="00253033">
        <w:rPr>
          <w:strike/>
        </w:rPr>
        <w:t>obstruction; and</w:t>
      </w:r>
    </w:p>
    <w:p w:rsidR="00B51B96" w:rsidRPr="00253033" w:rsidRDefault="00B51B96" w:rsidP="006B51FB">
      <w:pPr>
        <w:pStyle w:val="SubParagraph"/>
        <w:tabs>
          <w:tab w:val="clear" w:pos="1800"/>
        </w:tabs>
      </w:pPr>
      <w:r w:rsidRPr="00253033">
        <w:rPr>
          <w:strike/>
        </w:rPr>
        <w:t>(15)</w:t>
      </w:r>
      <w:r w:rsidRPr="00253033">
        <w:tab/>
      </w:r>
      <w:r w:rsidRPr="00253033">
        <w:rPr>
          <w:strike/>
        </w:rPr>
        <w:t>vascular access.</w:t>
      </w:r>
    </w:p>
    <w:p w:rsidR="00B51B96" w:rsidRPr="00253033" w:rsidRDefault="00B51B96" w:rsidP="006B51FB">
      <w:pPr>
        <w:pStyle w:val="Paragraph"/>
      </w:pPr>
      <w:r w:rsidRPr="00253033">
        <w:t>(e)  A moderate pediatric conscious sedation permit holder shall evaluate patients for health risks before starting any sedation procedure as follows:</w:t>
      </w:r>
    </w:p>
    <w:p w:rsidR="00B51B96" w:rsidRPr="00253033" w:rsidRDefault="00B51B96" w:rsidP="006B51FB">
      <w:pPr>
        <w:pStyle w:val="SubParagraph"/>
        <w:tabs>
          <w:tab w:val="clear" w:pos="1800"/>
        </w:tabs>
        <w:rPr>
          <w:snapToGrid w:val="0"/>
        </w:rPr>
      </w:pPr>
      <w:r w:rsidRPr="00253033">
        <w:rPr>
          <w:snapToGrid w:val="0"/>
        </w:rPr>
        <w:t>(1)</w:t>
      </w:r>
      <w:r w:rsidRPr="00253033">
        <w:rPr>
          <w:snapToGrid w:val="0"/>
        </w:rPr>
        <w:tab/>
        <w:t>a patient who is medically stable and who is ASA I or II shall be evaluated by reviewing the patient's current medical history and medication use; or</w:t>
      </w:r>
    </w:p>
    <w:p w:rsidR="00B51B96" w:rsidRPr="00253033" w:rsidRDefault="00B51B96" w:rsidP="006B51FB">
      <w:pPr>
        <w:pStyle w:val="SubParagraph"/>
        <w:tabs>
          <w:tab w:val="clear" w:pos="1800"/>
        </w:tabs>
        <w:rPr>
          <w:snapToGrid w:val="0"/>
        </w:rPr>
      </w:pPr>
      <w:r w:rsidRPr="00253033">
        <w:rPr>
          <w:snapToGrid w:val="0"/>
        </w:rPr>
        <w:t>(2)</w:t>
      </w:r>
      <w:r w:rsidRPr="00253033">
        <w:rPr>
          <w:snapToGrid w:val="0"/>
        </w:rPr>
        <w:tab/>
        <w:t>a patient who is not medically stable or who is ASA III or higher shall be evaluated by a consultation with the patient's primary care physician or consulting medical specialist regarding the potential risks posed by the procedure.</w:t>
      </w:r>
    </w:p>
    <w:p w:rsidR="00B51B96" w:rsidRPr="00253033" w:rsidRDefault="00B51B96" w:rsidP="006B51FB">
      <w:pPr>
        <w:pStyle w:val="Paragraph"/>
      </w:pPr>
      <w:r w:rsidRPr="00253033">
        <w:t>(f)  Patient monitoring:</w:t>
      </w:r>
    </w:p>
    <w:p w:rsidR="00B51B96" w:rsidRPr="00253033" w:rsidRDefault="00B51B96" w:rsidP="006B51FB">
      <w:pPr>
        <w:pStyle w:val="SubParagraph"/>
        <w:tabs>
          <w:tab w:val="clear" w:pos="1800"/>
        </w:tabs>
        <w:rPr>
          <w:snapToGrid w:val="0"/>
        </w:rPr>
      </w:pPr>
      <w:r w:rsidRPr="00253033">
        <w:rPr>
          <w:snapToGrid w:val="0"/>
        </w:rPr>
        <w:t>(1)</w:t>
      </w:r>
      <w:r w:rsidRPr="00253033">
        <w:rPr>
          <w:snapToGrid w:val="0"/>
        </w:rPr>
        <w:tab/>
        <w:t>Patients who have been administered moderate pediatric conscious sedation shall be monitored for alertness, responsiveness, breathing, and skin coloration during waiting periods before operative procedures.</w:t>
      </w:r>
    </w:p>
    <w:p w:rsidR="00B51B96" w:rsidRPr="00253033" w:rsidRDefault="00B51B96" w:rsidP="006B51FB">
      <w:pPr>
        <w:pStyle w:val="SubParagraph"/>
        <w:tabs>
          <w:tab w:val="clear" w:pos="1800"/>
        </w:tabs>
      </w:pPr>
      <w:r w:rsidRPr="00253033">
        <w:t>(2)</w:t>
      </w:r>
      <w:r w:rsidRPr="00253033">
        <w:tab/>
        <w:t xml:space="preserve">Vital signs shall be continuously monitored when the sedation is no longer being administered and the patient shall have direct continuous supervision until oxygenation and circulation are stable and the patient is recovered as defined in Subparagraph (f)(3) of </w:t>
      </w:r>
      <w:r w:rsidRPr="00253033">
        <w:lastRenderedPageBreak/>
        <w:t>this Rule and is ready for discharge from the office.</w:t>
      </w:r>
    </w:p>
    <w:p w:rsidR="00B51B96" w:rsidRPr="00253033" w:rsidRDefault="00B51B96" w:rsidP="006B51FB">
      <w:pPr>
        <w:pStyle w:val="SubParagraph"/>
        <w:tabs>
          <w:tab w:val="clear" w:pos="1800"/>
        </w:tabs>
        <w:rPr>
          <w:snapToGrid w:val="0"/>
        </w:rPr>
      </w:pPr>
      <w:r w:rsidRPr="00253033">
        <w:rPr>
          <w:snapToGrid w:val="0"/>
        </w:rPr>
        <w:t>(3)</w:t>
      </w:r>
      <w:r w:rsidRPr="00253033">
        <w:rPr>
          <w:snapToGrid w:val="0"/>
        </w:rPr>
        <w:tab/>
        <w:t>Recovery from moderate pediatric conscious sedation shall include documentation of the following:</w:t>
      </w:r>
    </w:p>
    <w:p w:rsidR="00B51B96" w:rsidRPr="00253033" w:rsidRDefault="00B51B96" w:rsidP="006B51FB">
      <w:pPr>
        <w:pStyle w:val="Part"/>
        <w:tabs>
          <w:tab w:val="clear" w:pos="2520"/>
        </w:tabs>
        <w:rPr>
          <w:snapToGrid w:val="0"/>
        </w:rPr>
      </w:pPr>
      <w:r w:rsidRPr="00253033">
        <w:rPr>
          <w:snapToGrid w:val="0"/>
        </w:rPr>
        <w:t>(A)</w:t>
      </w:r>
      <w:r w:rsidRPr="00253033">
        <w:rPr>
          <w:snapToGrid w:val="0"/>
        </w:rPr>
        <w:tab/>
        <w:t>cardiovascular function stable;</w:t>
      </w:r>
    </w:p>
    <w:p w:rsidR="00B51B96" w:rsidRPr="00253033" w:rsidRDefault="00B51B96" w:rsidP="006B51FB">
      <w:pPr>
        <w:pStyle w:val="Part"/>
        <w:tabs>
          <w:tab w:val="clear" w:pos="2520"/>
        </w:tabs>
        <w:rPr>
          <w:snapToGrid w:val="0"/>
        </w:rPr>
      </w:pPr>
      <w:r w:rsidRPr="00253033">
        <w:rPr>
          <w:snapToGrid w:val="0"/>
        </w:rPr>
        <w:t>(B)</w:t>
      </w:r>
      <w:r w:rsidRPr="00253033">
        <w:rPr>
          <w:snapToGrid w:val="0"/>
        </w:rPr>
        <w:tab/>
        <w:t>airway patency uncompromised;</w:t>
      </w:r>
    </w:p>
    <w:p w:rsidR="00B51B96" w:rsidRPr="00253033" w:rsidRDefault="00B51B96" w:rsidP="006B51FB">
      <w:pPr>
        <w:pStyle w:val="Part"/>
        <w:tabs>
          <w:tab w:val="clear" w:pos="2520"/>
        </w:tabs>
        <w:rPr>
          <w:snapToGrid w:val="0"/>
        </w:rPr>
      </w:pPr>
      <w:r w:rsidRPr="00253033">
        <w:rPr>
          <w:snapToGrid w:val="0"/>
        </w:rPr>
        <w:t>(C)</w:t>
      </w:r>
      <w:r w:rsidRPr="00253033">
        <w:rPr>
          <w:snapToGrid w:val="0"/>
        </w:rPr>
        <w:tab/>
        <w:t>patient arousable and protective reflexes intact;</w:t>
      </w:r>
    </w:p>
    <w:p w:rsidR="00B51B96" w:rsidRPr="00253033" w:rsidRDefault="00B51B96" w:rsidP="006B51FB">
      <w:pPr>
        <w:pStyle w:val="Part"/>
        <w:tabs>
          <w:tab w:val="clear" w:pos="2520"/>
        </w:tabs>
        <w:rPr>
          <w:snapToGrid w:val="0"/>
        </w:rPr>
      </w:pPr>
      <w:r w:rsidRPr="00253033">
        <w:rPr>
          <w:snapToGrid w:val="0"/>
        </w:rPr>
        <w:t>(D)</w:t>
      </w:r>
      <w:r w:rsidRPr="00253033">
        <w:rPr>
          <w:snapToGrid w:val="0"/>
        </w:rPr>
        <w:tab/>
        <w:t>state of hydration within normal limits;</w:t>
      </w:r>
    </w:p>
    <w:p w:rsidR="00B51B96" w:rsidRPr="00253033" w:rsidRDefault="00B51B96" w:rsidP="006B51FB">
      <w:pPr>
        <w:pStyle w:val="Part"/>
        <w:tabs>
          <w:tab w:val="clear" w:pos="2520"/>
        </w:tabs>
        <w:rPr>
          <w:snapToGrid w:val="0"/>
        </w:rPr>
      </w:pPr>
      <w:r w:rsidRPr="00253033">
        <w:rPr>
          <w:snapToGrid w:val="0"/>
        </w:rPr>
        <w:t>(E)</w:t>
      </w:r>
      <w:r w:rsidRPr="00253033">
        <w:rPr>
          <w:snapToGrid w:val="0"/>
        </w:rPr>
        <w:tab/>
        <w:t>patient can talk, if applicable;</w:t>
      </w:r>
    </w:p>
    <w:p w:rsidR="00B51B96" w:rsidRPr="00253033" w:rsidRDefault="00B51B96" w:rsidP="006B51FB">
      <w:pPr>
        <w:pStyle w:val="Part"/>
        <w:tabs>
          <w:tab w:val="clear" w:pos="2520"/>
        </w:tabs>
        <w:rPr>
          <w:snapToGrid w:val="0"/>
        </w:rPr>
      </w:pPr>
      <w:r w:rsidRPr="00253033">
        <w:rPr>
          <w:snapToGrid w:val="0"/>
        </w:rPr>
        <w:t>(F)</w:t>
      </w:r>
      <w:r w:rsidRPr="00253033">
        <w:rPr>
          <w:snapToGrid w:val="0"/>
        </w:rPr>
        <w:tab/>
        <w:t>patient can sit unaided, if applicable;</w:t>
      </w:r>
    </w:p>
    <w:p w:rsidR="00B51B96" w:rsidRPr="00253033" w:rsidRDefault="00B51B96" w:rsidP="006B51FB">
      <w:pPr>
        <w:pStyle w:val="Part"/>
        <w:tabs>
          <w:tab w:val="clear" w:pos="2520"/>
        </w:tabs>
        <w:rPr>
          <w:snapToGrid w:val="0"/>
        </w:rPr>
      </w:pPr>
      <w:r w:rsidRPr="00253033">
        <w:rPr>
          <w:snapToGrid w:val="0"/>
        </w:rPr>
        <w:t>(G)</w:t>
      </w:r>
      <w:r w:rsidRPr="00253033">
        <w:rPr>
          <w:snapToGrid w:val="0"/>
        </w:rPr>
        <w:tab/>
        <w:t>patient can ambulate, if applicable, with minimal assistance; and</w:t>
      </w:r>
    </w:p>
    <w:p w:rsidR="00B51B96" w:rsidRPr="00253033" w:rsidRDefault="00B51B96" w:rsidP="006B51FB">
      <w:pPr>
        <w:pStyle w:val="Part"/>
        <w:tabs>
          <w:tab w:val="clear" w:pos="2520"/>
        </w:tabs>
      </w:pPr>
      <w:r w:rsidRPr="00253033">
        <w:rPr>
          <w:snapToGrid w:val="0"/>
        </w:rPr>
        <w:t>(H)</w:t>
      </w:r>
      <w:r w:rsidRPr="00253033">
        <w:rPr>
          <w:snapToGrid w:val="0"/>
        </w:rPr>
        <w:tab/>
        <w:t>for the special needs patient or a patient incapable of the usually expected responses, the pre-sedation level of responsiveness or the level as close as possible for that patient shall be achieved.</w:t>
      </w:r>
    </w:p>
    <w:p w:rsidR="00B51B96" w:rsidRPr="00253033" w:rsidRDefault="00B51B96" w:rsidP="006B51FB">
      <w:pPr>
        <w:pStyle w:val="SubParagraph"/>
        <w:tabs>
          <w:tab w:val="clear" w:pos="1800"/>
        </w:tabs>
      </w:pPr>
      <w:r w:rsidRPr="00253033">
        <w:t>(4)</w:t>
      </w:r>
      <w:r w:rsidRPr="00253033">
        <w:tab/>
        <w:t>Before allowing the patient to leave the office, the dentist shall determine that the patient has met the recovery criteria set out in Subparagraph (f)(3) of this Rule and the following discharge criteria:</w:t>
      </w:r>
    </w:p>
    <w:p w:rsidR="00B51B96" w:rsidRPr="00253033" w:rsidRDefault="00B51B96" w:rsidP="006B51FB">
      <w:pPr>
        <w:pStyle w:val="Part"/>
        <w:tabs>
          <w:tab w:val="clear" w:pos="2520"/>
        </w:tabs>
        <w:rPr>
          <w:snapToGrid w:val="0"/>
        </w:rPr>
      </w:pPr>
      <w:r w:rsidRPr="00253033">
        <w:rPr>
          <w:snapToGrid w:val="0"/>
        </w:rPr>
        <w:t>(A)</w:t>
      </w:r>
      <w:r w:rsidRPr="00253033">
        <w:rPr>
          <w:snapToGrid w:val="0"/>
        </w:rPr>
        <w:tab/>
        <w:t xml:space="preserve">oxygenation, circulation, activity, skin color, and level of consciousness are </w:t>
      </w:r>
      <w:r w:rsidRPr="00253033">
        <w:rPr>
          <w:strike/>
          <w:snapToGrid w:val="0"/>
        </w:rPr>
        <w:t>sufficient and</w:t>
      </w:r>
      <w:r w:rsidRPr="00253033">
        <w:rPr>
          <w:snapToGrid w:val="0"/>
        </w:rPr>
        <w:t xml:space="preserve"> stable, and have been documented;</w:t>
      </w:r>
    </w:p>
    <w:p w:rsidR="00B51B96" w:rsidRPr="00253033" w:rsidRDefault="00B51B96" w:rsidP="006B51FB">
      <w:pPr>
        <w:pStyle w:val="Part"/>
        <w:tabs>
          <w:tab w:val="clear" w:pos="2520"/>
        </w:tabs>
        <w:rPr>
          <w:snapToGrid w:val="0"/>
        </w:rPr>
      </w:pPr>
      <w:r w:rsidRPr="00253033">
        <w:rPr>
          <w:snapToGrid w:val="0"/>
        </w:rPr>
        <w:t>(B)</w:t>
      </w:r>
      <w:r w:rsidRPr="00253033">
        <w:rPr>
          <w:snapToGrid w:val="0"/>
        </w:rPr>
        <w:tab/>
        <w:t xml:space="preserve">explanation and documentation of written postoperative instructions have been provided to a responsible adult at time of discharge; </w:t>
      </w:r>
      <w:r w:rsidRPr="00253033">
        <w:rPr>
          <w:snapToGrid w:val="0"/>
          <w:u w:val="single"/>
        </w:rPr>
        <w:t>and</w:t>
      </w:r>
    </w:p>
    <w:p w:rsidR="00B51B96" w:rsidRPr="00253033" w:rsidRDefault="00B51B96" w:rsidP="006B51FB">
      <w:pPr>
        <w:pStyle w:val="Part"/>
        <w:tabs>
          <w:tab w:val="clear" w:pos="2520"/>
        </w:tabs>
        <w:rPr>
          <w:snapToGrid w:val="0"/>
        </w:rPr>
      </w:pPr>
      <w:r w:rsidRPr="00253033">
        <w:rPr>
          <w:snapToGrid w:val="0"/>
        </w:rPr>
        <w:t>(C)</w:t>
      </w:r>
      <w:r w:rsidRPr="00253033">
        <w:rPr>
          <w:snapToGrid w:val="0"/>
        </w:rPr>
        <w:tab/>
        <w:t xml:space="preserve">a vested adult is available to transport the patient after </w:t>
      </w:r>
      <w:r w:rsidRPr="00253033">
        <w:rPr>
          <w:snapToGrid w:val="0"/>
          <w:u w:val="single"/>
        </w:rPr>
        <w:t>discharge,</w:t>
      </w:r>
      <w:r w:rsidRPr="00253033">
        <w:rPr>
          <w:snapToGrid w:val="0"/>
        </w:rPr>
        <w:t xml:space="preserve"> </w:t>
      </w:r>
      <w:r w:rsidRPr="00253033">
        <w:rPr>
          <w:strike/>
          <w:snapToGrid w:val="0"/>
        </w:rPr>
        <w:t>discharge;</w:t>
      </w:r>
      <w:r w:rsidRPr="00253033">
        <w:rPr>
          <w:snapToGrid w:val="0"/>
        </w:rPr>
        <w:t xml:space="preserve"> and </w:t>
      </w:r>
      <w:r w:rsidRPr="00253033">
        <w:rPr>
          <w:snapToGrid w:val="0"/>
          <w:u w:val="single"/>
        </w:rPr>
        <w:t>for the patient for whom a motor vehicle restraint system is required, an additional responsible individual is available to attend to the patient.</w:t>
      </w:r>
    </w:p>
    <w:p w:rsidR="00B51B96" w:rsidRPr="00253033" w:rsidRDefault="00B51B96" w:rsidP="006B51FB">
      <w:pPr>
        <w:pStyle w:val="Part"/>
        <w:rPr>
          <w:snapToGrid w:val="0"/>
        </w:rPr>
      </w:pPr>
      <w:r w:rsidRPr="00DC7E50">
        <w:rPr>
          <w:strike/>
          <w:snapToGrid w:val="0"/>
        </w:rPr>
        <w:t>(D)</w:t>
      </w:r>
      <w:r w:rsidRPr="00253033">
        <w:rPr>
          <w:snapToGrid w:val="0"/>
        </w:rPr>
        <w:tab/>
      </w:r>
      <w:r w:rsidRPr="00DC7E50">
        <w:rPr>
          <w:strike/>
          <w:snapToGrid w:val="0"/>
        </w:rPr>
        <w:t xml:space="preserve">a vested adult shall be available to transport patients for whom a motor vehicle restraint system is required and an additional responsible individual shall be available to attend to the </w:t>
      </w:r>
      <w:r>
        <w:rPr>
          <w:strike/>
        </w:rPr>
        <w:t>patient</w:t>
      </w:r>
      <w:r w:rsidRPr="00DC7E50">
        <w:rPr>
          <w:strike/>
        </w:rPr>
        <w:t>.</w:t>
      </w:r>
    </w:p>
    <w:p w:rsidR="00B51B96" w:rsidRPr="00253033" w:rsidRDefault="00B51B96" w:rsidP="006B51FB">
      <w:pPr>
        <w:pStyle w:val="Base"/>
      </w:pPr>
    </w:p>
    <w:p w:rsidR="00B51B96" w:rsidRPr="00253033" w:rsidRDefault="00B51B96" w:rsidP="00B51B96">
      <w:pPr>
        <w:pStyle w:val="HistoryAuthority"/>
      </w:pPr>
      <w:r w:rsidRPr="00253033">
        <w:t>Authority G.S. 90-28; 90-30.1; 90-48</w:t>
      </w:r>
      <w:r>
        <w:t>.</w:t>
      </w:r>
    </w:p>
    <w:p w:rsidR="00B51B96" w:rsidRPr="00253033" w:rsidRDefault="00B51B96" w:rsidP="006B51FB">
      <w:pPr>
        <w:pStyle w:val="Base"/>
      </w:pPr>
    </w:p>
    <w:p w:rsidR="00B51B96" w:rsidRPr="00A374AF" w:rsidRDefault="00B51B96" w:rsidP="006B51FB">
      <w:pPr>
        <w:pStyle w:val="Rule"/>
      </w:pPr>
      <w:r w:rsidRPr="00A374AF">
        <w:t>21 NCAC 16Q .0406</w:t>
      </w:r>
      <w:r w:rsidRPr="00A374AF">
        <w:tab/>
      </w:r>
      <w:r w:rsidRPr="00A374AF">
        <w:rPr>
          <w:strike/>
        </w:rPr>
        <w:t>Off Site Use of MODERATE PEDIATRIC CONSCIOUS Sedation Permits</w:t>
      </w:r>
      <w:r w:rsidRPr="00A374AF">
        <w:t xml:space="preserve"> </w:t>
      </w:r>
      <w:r w:rsidRPr="00A374AF">
        <w:rPr>
          <w:u w:val="single"/>
        </w:rPr>
        <w:t>ITINERANT (Mobile) Moderate PEDIATRIC CONSCIOUS SEDATION PERMITS</w:t>
      </w:r>
    </w:p>
    <w:p w:rsidR="00B51B96" w:rsidRPr="00A374AF" w:rsidRDefault="00B51B96" w:rsidP="006B51FB">
      <w:pPr>
        <w:pStyle w:val="Base"/>
      </w:pPr>
      <w:r w:rsidRPr="00A374AF">
        <w:rPr>
          <w:strike/>
        </w:rPr>
        <w:t xml:space="preserve">The holder of a moderate pediatric conscious sedation permit may travel to the office of a licensed dentist and provide moderate pediatric conscious sedation. The permit holder shall be responsible to ensure that the facility where the sedation is administered has been inspected by the Board as required by Rule </w:t>
      </w:r>
      <w:r w:rsidRPr="00A374AF">
        <w:rPr>
          <w:strike/>
        </w:rPr>
        <w:t>.0404 of this Section, and that the equipment, facility, and auxiliaries meet the requirements of Rule .0405 of this Section.</w:t>
      </w:r>
    </w:p>
    <w:p w:rsidR="00B51B96" w:rsidRPr="00A374AF" w:rsidRDefault="00B51B96" w:rsidP="006B51FB">
      <w:pPr>
        <w:pStyle w:val="Paragraph"/>
      </w:pPr>
      <w:r>
        <w:rPr>
          <w:u w:val="single"/>
        </w:rPr>
        <w:t>(</w:t>
      </w:r>
      <w:r w:rsidRPr="00A374AF">
        <w:rPr>
          <w:u w:val="single"/>
        </w:rPr>
        <w:t>a)</w:t>
      </w:r>
      <w:r>
        <w:rPr>
          <w:u w:val="single"/>
        </w:rPr>
        <w:t xml:space="preserve">  </w:t>
      </w:r>
      <w:r w:rsidRPr="00A374AF">
        <w:rPr>
          <w:u w:val="single"/>
        </w:rPr>
        <w:t xml:space="preserve">A dentist who holds a moderate </w:t>
      </w:r>
      <w:bookmarkStart w:id="16" w:name="_Hlk494197037"/>
      <w:r w:rsidRPr="00A374AF">
        <w:rPr>
          <w:u w:val="single"/>
        </w:rPr>
        <w:t xml:space="preserve">pediatric </w:t>
      </w:r>
      <w:bookmarkEnd w:id="16"/>
      <w:r w:rsidRPr="00A374AF">
        <w:rPr>
          <w:u w:val="single"/>
        </w:rPr>
        <w:t>conscious sedation permit from the Board and who wishes to provide moderate pediatric conscious sedation or other sedation services in the office of another practitioner shall obtain a mobile moderate pediatric conscious sedation permit from the Board by completing the application requirements of this Rule and paying a one hundred dollar ($10</w:t>
      </w:r>
      <w:r>
        <w:rPr>
          <w:u w:val="single"/>
        </w:rPr>
        <w:t xml:space="preserve">0.00) application fee and a two </w:t>
      </w:r>
      <w:r w:rsidRPr="00A374AF">
        <w:rPr>
          <w:u w:val="single"/>
        </w:rPr>
        <w:t>hundred seventy-five dollar ($275.00) inspection fee. No mobile permit shall be required to administer moderate pediatric conscious sedation in a hospital or credentialed surgery center.</w:t>
      </w:r>
    </w:p>
    <w:p w:rsidR="00B51B96" w:rsidRPr="00A374AF" w:rsidRDefault="00B51B96" w:rsidP="006B51FB">
      <w:pPr>
        <w:pStyle w:val="Base"/>
      </w:pPr>
      <w:r w:rsidRPr="00A374AF">
        <w:rPr>
          <w:u w:val="single"/>
        </w:rPr>
        <w:t>(b)</w:t>
      </w:r>
      <w:r>
        <w:rPr>
          <w:u w:val="single"/>
        </w:rPr>
        <w:t xml:space="preserve">  </w:t>
      </w:r>
      <w:r w:rsidRPr="00A374AF">
        <w:rPr>
          <w:u w:val="single"/>
        </w:rPr>
        <w:t xml:space="preserve">The permit holder shall maintain in good working order the equipment required by Rule </w:t>
      </w:r>
      <w:r>
        <w:rPr>
          <w:u w:val="single"/>
        </w:rPr>
        <w:t>.</w:t>
      </w:r>
      <w:r w:rsidRPr="00A374AF">
        <w:rPr>
          <w:u w:val="single"/>
        </w:rPr>
        <w:t>0405(a)(1) of this Section.</w:t>
      </w:r>
    </w:p>
    <w:p w:rsidR="00B51B96" w:rsidRPr="00A374AF" w:rsidRDefault="00B51B96" w:rsidP="006B51FB">
      <w:pPr>
        <w:pStyle w:val="Base"/>
      </w:pPr>
      <w:r w:rsidRPr="00A374AF">
        <w:rPr>
          <w:u w:val="single"/>
        </w:rPr>
        <w:t>(c)</w:t>
      </w:r>
      <w:r>
        <w:rPr>
          <w:u w:val="single"/>
        </w:rPr>
        <w:t xml:space="preserve">  </w:t>
      </w:r>
      <w:r w:rsidRPr="00A374AF">
        <w:rPr>
          <w:u w:val="single"/>
        </w:rPr>
        <w:t>The unexpired medications required by Rule .0405(a)(2) of this Section shall be immediately available to the permit holder.</w:t>
      </w:r>
    </w:p>
    <w:p w:rsidR="00B51B96" w:rsidRPr="00A374AF" w:rsidRDefault="00B51B96" w:rsidP="006B51FB">
      <w:pPr>
        <w:pStyle w:val="Base"/>
      </w:pPr>
      <w:r w:rsidRPr="00A374AF">
        <w:rPr>
          <w:u w:val="single"/>
        </w:rPr>
        <w:t>(d)</w:t>
      </w:r>
      <w:r>
        <w:rPr>
          <w:u w:val="single"/>
        </w:rPr>
        <w:t xml:space="preserve">  </w:t>
      </w:r>
      <w:r w:rsidRPr="00A374AF">
        <w:rPr>
          <w:u w:val="single"/>
        </w:rPr>
        <w:t>Before a mobile moderate pediatric sedation permit may be issued, a permit holder appointed by the Board shall inspect the applicant's equipment and medications to ensure that they comply with Paragraphs (b) and (c) of this Rule. The evaluation and on-site inspection shall be conducted as set out in Rule .0405 of this Section.</w:t>
      </w:r>
    </w:p>
    <w:p w:rsidR="00B51B96" w:rsidRPr="00A374AF" w:rsidRDefault="00B51B96" w:rsidP="006B51FB">
      <w:pPr>
        <w:pStyle w:val="Base"/>
      </w:pPr>
      <w:r w:rsidRPr="00A374AF">
        <w:rPr>
          <w:u w:val="single"/>
        </w:rPr>
        <w:t>(e)</w:t>
      </w:r>
      <w:r>
        <w:rPr>
          <w:u w:val="single"/>
        </w:rPr>
        <w:t xml:space="preserve">  </w:t>
      </w:r>
      <w:r w:rsidRPr="00A374AF">
        <w:rPr>
          <w:u w:val="single"/>
        </w:rPr>
        <w:t>Prior to administering moderate pediatric conscious sedation or other sedation services at another provider's office, the mobile permit holder shall inspect the host facility within 24 business hours before each procedure and shall ensure that:</w:t>
      </w:r>
    </w:p>
    <w:p w:rsidR="00B51B96" w:rsidRPr="00A374AF" w:rsidRDefault="00B51B96" w:rsidP="006B51FB">
      <w:pPr>
        <w:pStyle w:val="SubParagraph"/>
        <w:tabs>
          <w:tab w:val="clear" w:pos="1800"/>
        </w:tabs>
      </w:pPr>
      <w:r w:rsidRPr="00A374AF">
        <w:rPr>
          <w:u w:val="single"/>
        </w:rPr>
        <w:t>(1)</w:t>
      </w:r>
      <w:r w:rsidRPr="00A374AF">
        <w:tab/>
      </w:r>
      <w:r w:rsidRPr="00A374AF">
        <w:rPr>
          <w:u w:val="single"/>
        </w:rPr>
        <w:t>the operatory's size and design permit emergency management and access of emergency equipment and personnel;</w:t>
      </w:r>
    </w:p>
    <w:p w:rsidR="00B51B96" w:rsidRPr="00A374AF" w:rsidRDefault="00B51B96" w:rsidP="006B51FB">
      <w:pPr>
        <w:pStyle w:val="SubParagraph"/>
        <w:tabs>
          <w:tab w:val="clear" w:pos="1800"/>
        </w:tabs>
      </w:pPr>
      <w:r w:rsidRPr="00A374AF">
        <w:rPr>
          <w:u w:val="single"/>
        </w:rPr>
        <w:t>(2)</w:t>
      </w:r>
      <w:r w:rsidRPr="00A374AF">
        <w:tab/>
      </w:r>
      <w:r w:rsidRPr="00A374AF">
        <w:rPr>
          <w:u w:val="single"/>
        </w:rPr>
        <w:t>there is a CPR board or dental chair without enhancements suitable for providing emergency treatment;</w:t>
      </w:r>
    </w:p>
    <w:p w:rsidR="00B51B96" w:rsidRPr="00041B73" w:rsidRDefault="00B51B96" w:rsidP="00041B73">
      <w:pPr>
        <w:pStyle w:val="SubParagraph"/>
        <w:rPr>
          <w:u w:val="single"/>
        </w:rPr>
      </w:pPr>
      <w:r w:rsidRPr="00041B73">
        <w:rPr>
          <w:u w:val="single"/>
        </w:rPr>
        <w:t>(3)</w:t>
      </w:r>
      <w:r w:rsidRPr="00041B73">
        <w:tab/>
      </w:r>
      <w:r w:rsidRPr="00041B73">
        <w:rPr>
          <w:u w:val="single"/>
        </w:rPr>
        <w:t>there is lighting to permit performance of all procedures planned for the facility;</w:t>
      </w:r>
    </w:p>
    <w:p w:rsidR="00B51B96" w:rsidRPr="00A374AF" w:rsidRDefault="00B51B96" w:rsidP="00041B73">
      <w:pPr>
        <w:pStyle w:val="SubParagraph"/>
      </w:pPr>
      <w:r w:rsidRPr="00041B73">
        <w:rPr>
          <w:u w:val="single"/>
        </w:rPr>
        <w:t>(4)</w:t>
      </w:r>
      <w:r w:rsidRPr="00041B73">
        <w:tab/>
      </w:r>
      <w:r w:rsidRPr="00041B73">
        <w:rPr>
          <w:u w:val="single"/>
        </w:rPr>
        <w:t>there is suction equipment, including non-electrical back</w:t>
      </w:r>
      <w:r w:rsidRPr="00A374AF">
        <w:t>-up suction; and</w:t>
      </w:r>
    </w:p>
    <w:p w:rsidR="00B51B96" w:rsidRPr="00A374AF" w:rsidRDefault="00B51B96" w:rsidP="006B51FB">
      <w:pPr>
        <w:pStyle w:val="SubParagraph"/>
        <w:tabs>
          <w:tab w:val="clear" w:pos="1800"/>
        </w:tabs>
      </w:pPr>
      <w:r w:rsidRPr="00A374AF">
        <w:rPr>
          <w:u w:val="single"/>
        </w:rPr>
        <w:t>(5)</w:t>
      </w:r>
      <w:r w:rsidRPr="00A374AF">
        <w:tab/>
      </w:r>
      <w:r w:rsidRPr="00A374AF">
        <w:rPr>
          <w:u w:val="single"/>
        </w:rPr>
        <w:t>the facility shall be staffed with at least two BLS certified auxiliaries, one of whom shall be dedicated to patient monitoring and recording moderate pediatric conscious sedation or other sedation services data throughout the sedation procedure. This Subparagraph shall not apply if the dentist permit holder is dedicated to patient care and monitoring regarding sedation throughout the sedation procedure and is not performing the surgery or other dental procedure.</w:t>
      </w:r>
    </w:p>
    <w:p w:rsidR="00B51B96" w:rsidRPr="00A374AF" w:rsidRDefault="00B51B96" w:rsidP="006B51FB">
      <w:pPr>
        <w:pStyle w:val="Base"/>
      </w:pPr>
      <w:r w:rsidRPr="00A374AF">
        <w:rPr>
          <w:u w:val="single"/>
        </w:rPr>
        <w:t>(f)</w:t>
      </w:r>
      <w:r>
        <w:rPr>
          <w:u w:val="single"/>
        </w:rPr>
        <w:t xml:space="preserve">  </w:t>
      </w:r>
      <w:r w:rsidRPr="00A374AF">
        <w:rPr>
          <w:u w:val="single"/>
        </w:rPr>
        <w:t>Upon inspection, the permit holder shall document that the facility where the sedation procedure will be performed was inspected and that it met the requirements of Paragraph (e) of this Rule.</w:t>
      </w:r>
      <w:r>
        <w:rPr>
          <w:u w:val="single"/>
        </w:rPr>
        <w:t xml:space="preserve"> </w:t>
      </w:r>
      <w:r w:rsidRPr="00A374AF">
        <w:rPr>
          <w:u w:val="single"/>
        </w:rPr>
        <w:t>The permit holder shall retain the inspection and compliance record required by this Paragraph for 10 years following the procedure and provide these records to the Board upon request.</w:t>
      </w:r>
    </w:p>
    <w:p w:rsidR="00B51B96" w:rsidRPr="00A374AF" w:rsidRDefault="00B51B96" w:rsidP="006B51FB">
      <w:pPr>
        <w:pStyle w:val="Base"/>
      </w:pPr>
      <w:r w:rsidRPr="00A374AF">
        <w:rPr>
          <w:u w:val="single"/>
        </w:rPr>
        <w:t>(g)</w:t>
      </w:r>
      <w:r>
        <w:rPr>
          <w:u w:val="single"/>
        </w:rPr>
        <w:t xml:space="preserve">  </w:t>
      </w:r>
      <w:r w:rsidRPr="00A374AF">
        <w:rPr>
          <w:u w:val="single"/>
        </w:rPr>
        <w:t>The mobile moderate pediatric conscious sedation permit shall be displayed in the host facility where it is visible to patients receiving treatment.</w:t>
      </w:r>
    </w:p>
    <w:p w:rsidR="00B51B96" w:rsidRPr="00A374AF" w:rsidRDefault="00B51B96" w:rsidP="006B51FB">
      <w:pPr>
        <w:pStyle w:val="Base"/>
      </w:pPr>
      <w:r w:rsidRPr="00A374AF">
        <w:rPr>
          <w:u w:val="single"/>
        </w:rPr>
        <w:t>(h)</w:t>
      </w:r>
      <w:r>
        <w:rPr>
          <w:u w:val="single"/>
        </w:rPr>
        <w:t xml:space="preserve">  </w:t>
      </w:r>
      <w:r w:rsidRPr="00A374AF">
        <w:rPr>
          <w:u w:val="single"/>
        </w:rPr>
        <w:t>All applicants for a mobile moderate pediatric conscious sedation permit shall be in good standing with the Board.</w:t>
      </w:r>
    </w:p>
    <w:p w:rsidR="00B51B96" w:rsidRPr="00A374AF" w:rsidRDefault="00B51B96" w:rsidP="006B51FB">
      <w:pPr>
        <w:pStyle w:val="Base"/>
      </w:pPr>
    </w:p>
    <w:p w:rsidR="00B51B96" w:rsidRPr="00A374AF" w:rsidRDefault="00B51B96" w:rsidP="00B51B96">
      <w:pPr>
        <w:pStyle w:val="HistoryAuthority"/>
      </w:pPr>
      <w:r w:rsidRPr="00A374AF">
        <w:lastRenderedPageBreak/>
        <w:t>Authority G.S. 90-28; 90-30.1; 90-48</w:t>
      </w:r>
      <w:r>
        <w:t>.</w:t>
      </w:r>
    </w:p>
    <w:p w:rsidR="00B51B96" w:rsidRPr="00A374AF" w:rsidRDefault="00B51B96" w:rsidP="006B51FB">
      <w:pPr>
        <w:pStyle w:val="Base"/>
      </w:pPr>
    </w:p>
    <w:p w:rsidR="00B51B96" w:rsidRPr="00BE0E50" w:rsidRDefault="00B51B96" w:rsidP="006B51FB">
      <w:pPr>
        <w:pStyle w:val="Rule"/>
      </w:pPr>
      <w:r w:rsidRPr="00BE0E50">
        <w:t>21 NCAC 16Q .0407</w:t>
      </w:r>
      <w:r w:rsidRPr="00BE0E50">
        <w:tab/>
        <w:t>ANNUAL RENEWAL OF MODERATE PEDIATRIC CONSCIOUS SEDATION PERMIT REQUIRED</w:t>
      </w:r>
    </w:p>
    <w:p w:rsidR="00B51B96" w:rsidRPr="00BE0E50" w:rsidRDefault="00B51B96" w:rsidP="006B51FB">
      <w:pPr>
        <w:pStyle w:val="Paragraph"/>
      </w:pPr>
      <w:r w:rsidRPr="00BE0E50">
        <w:t xml:space="preserve">(a)  </w:t>
      </w:r>
      <w:bookmarkStart w:id="17" w:name="_Hlk481937123"/>
      <w:r w:rsidRPr="00BE0E50">
        <w:t xml:space="preserve">Moderate pediatric conscious sedation permits shall be renewed by the Board annually at the same time as dental licenses by paying a </w:t>
      </w:r>
      <w:r w:rsidRPr="00D73298">
        <w:t>one hundred</w:t>
      </w:r>
      <w:r w:rsidRPr="00BE0E50">
        <w:t xml:space="preserve"> </w:t>
      </w:r>
      <w:r w:rsidRPr="00A8671A">
        <w:rPr>
          <w:u w:val="single"/>
        </w:rPr>
        <w:t>d</w:t>
      </w:r>
      <w:r w:rsidRPr="00BE0E50">
        <w:rPr>
          <w:u w:val="single"/>
        </w:rPr>
        <w:t>ollar</w:t>
      </w:r>
      <w:r w:rsidRPr="00BE0E50">
        <w:t xml:space="preserve"> ($100.00) fee and completing the application requirements in this Rule.</w:t>
      </w:r>
    </w:p>
    <w:bookmarkEnd w:id="17"/>
    <w:p w:rsidR="00B51B96" w:rsidRPr="00BE0E50" w:rsidRDefault="00B51B96" w:rsidP="006B51FB">
      <w:pPr>
        <w:pStyle w:val="Paragraph"/>
      </w:pPr>
      <w:r w:rsidRPr="00BE0E50">
        <w:rPr>
          <w:strike/>
        </w:rPr>
        <w:t xml:space="preserve">(b) </w:t>
      </w:r>
      <w:r w:rsidRPr="00BE0E50">
        <w:t xml:space="preserve"> If the completed renewal application and renewal fee are not received before January 31 of each year, a </w:t>
      </w:r>
      <w:r w:rsidRPr="00BE0E50">
        <w:rPr>
          <w:strike/>
        </w:rPr>
        <w:t>one hundred ($100.00)</w:t>
      </w:r>
      <w:r w:rsidRPr="00BE0E50">
        <w:t xml:space="preserve"> </w:t>
      </w:r>
      <w:r w:rsidRPr="00BE0E50">
        <w:rPr>
          <w:u w:val="single"/>
        </w:rPr>
        <w:t>fifty</w:t>
      </w:r>
      <w:r>
        <w:rPr>
          <w:u w:val="single"/>
        </w:rPr>
        <w:t xml:space="preserve"> dollar</w:t>
      </w:r>
      <w:r w:rsidRPr="00BE0E50">
        <w:rPr>
          <w:u w:val="single"/>
        </w:rPr>
        <w:t xml:space="preserve"> ($50.00)</w:t>
      </w:r>
      <w:r w:rsidRPr="00BE0E50">
        <w:t xml:space="preserve"> late fee shall be paid.</w:t>
      </w:r>
    </w:p>
    <w:p w:rsidR="00B51B96" w:rsidRPr="00BE0E50" w:rsidRDefault="00B51B96" w:rsidP="006B51FB">
      <w:pPr>
        <w:pStyle w:val="Paragraph"/>
      </w:pPr>
      <w:bookmarkStart w:id="18" w:name="_Hlk494199131"/>
      <w:r w:rsidRPr="00BE0E50">
        <w:rPr>
          <w:u w:val="single"/>
        </w:rPr>
        <w:t xml:space="preserve">(b)  Itinerant moderate pediatric conscious sedation permits </w:t>
      </w:r>
      <w:bookmarkEnd w:id="18"/>
      <w:r w:rsidRPr="00BE0E50">
        <w:rPr>
          <w:u w:val="single"/>
        </w:rPr>
        <w:t xml:space="preserve">shall be renewed by the Board annually at the same time as dental licenses by </w:t>
      </w:r>
      <w:r w:rsidRPr="00086689">
        <w:rPr>
          <w:u w:val="single"/>
        </w:rPr>
        <w:t>paying a one hundred dollar</w:t>
      </w:r>
      <w:r w:rsidRPr="00BE0E50">
        <w:rPr>
          <w:u w:val="single"/>
        </w:rPr>
        <w:t xml:space="preserve"> ($100.00) fee and completing the application requirements in this Rule. If the completed permit renewal application and renewal fee are not received before January 31 of each year, a fifty dollar ($50.00) late fee shall be paid.</w:t>
      </w:r>
    </w:p>
    <w:p w:rsidR="00B51B96" w:rsidRPr="00BE0E50" w:rsidRDefault="00B51B96" w:rsidP="006B51FB">
      <w:pPr>
        <w:pStyle w:val="Paragraph"/>
      </w:pPr>
      <w:r w:rsidRPr="00BE0E50">
        <w:t xml:space="preserve">(c)  Any dentist who fails to renew a moderate pediatric conscious sedation permit </w:t>
      </w:r>
      <w:bookmarkStart w:id="19" w:name="_Hlk494199230"/>
      <w:r w:rsidRPr="00BE0E50">
        <w:rPr>
          <w:u w:val="single"/>
        </w:rPr>
        <w:t>or itinerant moderate pediatric conscious sedation permit</w:t>
      </w:r>
      <w:bookmarkEnd w:id="19"/>
      <w:r w:rsidRPr="00BE0E50">
        <w:t xml:space="preserve"> before March 31 of each year shall complete a reinstatement application, pay the renewal fee, late fee, and comply with all conditions for renewal set out in this Rule. Dentists whose sedation permits have been lapsed for more than 12 calendar months shall pass an inspection and an evaluation as part of the reinstatement process.</w:t>
      </w:r>
    </w:p>
    <w:p w:rsidR="00B51B96" w:rsidRPr="00BE0E50" w:rsidRDefault="00B51B96" w:rsidP="006B51FB">
      <w:pPr>
        <w:pStyle w:val="Paragraph"/>
      </w:pPr>
      <w:r w:rsidRPr="00BE0E50">
        <w:t>(d)  A dentist who administers moderate pediatric conscious sedation in violation of this Rule shall be subject to the penalties prescribed by Rule .0701 of this Subchapter.</w:t>
      </w:r>
    </w:p>
    <w:p w:rsidR="00B51B96" w:rsidRPr="00BE0E50" w:rsidRDefault="00B51B96" w:rsidP="006B51FB">
      <w:pPr>
        <w:pStyle w:val="Paragraph"/>
      </w:pPr>
      <w:r w:rsidRPr="00BE0E50">
        <w:t xml:space="preserve">(e)  As a condition for renewal of the moderate pediatric conscious sedation </w:t>
      </w:r>
      <w:r w:rsidRPr="00BE0E50">
        <w:rPr>
          <w:strike/>
        </w:rPr>
        <w:t>permit,</w:t>
      </w:r>
      <w:r w:rsidRPr="00BE0E50">
        <w:t xml:space="preserve"> </w:t>
      </w:r>
      <w:r w:rsidRPr="00BE0E50">
        <w:rPr>
          <w:u w:val="single"/>
        </w:rPr>
        <w:t>permit and itinerant moderate pediatric conscious sedation permit,</w:t>
      </w:r>
      <w:r w:rsidRPr="00BE0E50">
        <w:t xml:space="preserve"> the permit holder shall meet the clinical and equipment requirements of Rule .0405 of this Section and shall document the following:</w:t>
      </w:r>
    </w:p>
    <w:p w:rsidR="00B51B96" w:rsidRPr="00BE0E50" w:rsidRDefault="00B51B96" w:rsidP="006B51FB">
      <w:pPr>
        <w:pStyle w:val="SubParagraph"/>
        <w:tabs>
          <w:tab w:val="clear" w:pos="1800"/>
        </w:tabs>
      </w:pPr>
      <w:r w:rsidRPr="00BE0E50">
        <w:t>(1)</w:t>
      </w:r>
      <w:r w:rsidRPr="00BE0E50">
        <w:tab/>
        <w:t>six hours of continuing education each year in one or more of the following areas, which may be counted toward fulfillment of the continuing education required each calendar year for license renewal:</w:t>
      </w:r>
    </w:p>
    <w:p w:rsidR="00B51B96" w:rsidRPr="00BE0E50" w:rsidRDefault="00B51B96" w:rsidP="006B51FB">
      <w:pPr>
        <w:pStyle w:val="Part"/>
        <w:tabs>
          <w:tab w:val="clear" w:pos="2520"/>
        </w:tabs>
      </w:pPr>
      <w:r w:rsidRPr="00BE0E50">
        <w:t>(A)</w:t>
      </w:r>
      <w:r w:rsidRPr="00BE0E50">
        <w:tab/>
        <w:t>sedation;</w:t>
      </w:r>
    </w:p>
    <w:p w:rsidR="00B51B96" w:rsidRPr="00BE0E50" w:rsidRDefault="00B51B96" w:rsidP="006B51FB">
      <w:pPr>
        <w:pStyle w:val="Part"/>
        <w:tabs>
          <w:tab w:val="clear" w:pos="2520"/>
        </w:tabs>
      </w:pPr>
      <w:r w:rsidRPr="00BE0E50">
        <w:t>(B)</w:t>
      </w:r>
      <w:r w:rsidRPr="00BE0E50">
        <w:tab/>
        <w:t>medical emergencies;</w:t>
      </w:r>
    </w:p>
    <w:p w:rsidR="00B51B96" w:rsidRPr="00BE0E50" w:rsidRDefault="00B51B96" w:rsidP="006B51FB">
      <w:pPr>
        <w:pStyle w:val="Part"/>
        <w:tabs>
          <w:tab w:val="clear" w:pos="2520"/>
        </w:tabs>
      </w:pPr>
      <w:r w:rsidRPr="00BE0E50">
        <w:t>(C)</w:t>
      </w:r>
      <w:r w:rsidRPr="00BE0E50">
        <w:tab/>
        <w:t>monitoring IV sedation and the use of monitoring equipment;</w:t>
      </w:r>
    </w:p>
    <w:p w:rsidR="00B51B96" w:rsidRPr="00BE0E50" w:rsidRDefault="00B51B96" w:rsidP="006B51FB">
      <w:pPr>
        <w:pStyle w:val="Part"/>
        <w:tabs>
          <w:tab w:val="clear" w:pos="2520"/>
        </w:tabs>
      </w:pPr>
      <w:r w:rsidRPr="00BE0E50">
        <w:t>(D)</w:t>
      </w:r>
      <w:r w:rsidRPr="00BE0E50">
        <w:tab/>
        <w:t>pharmacology of drugs and agents used in IV sedation;</w:t>
      </w:r>
    </w:p>
    <w:p w:rsidR="00B51B96" w:rsidRPr="00BE0E50" w:rsidRDefault="00B51B96" w:rsidP="006B51FB">
      <w:pPr>
        <w:pStyle w:val="Part"/>
        <w:tabs>
          <w:tab w:val="clear" w:pos="2520"/>
        </w:tabs>
      </w:pPr>
      <w:r w:rsidRPr="00BE0E50">
        <w:t>(E)</w:t>
      </w:r>
      <w:r w:rsidRPr="00BE0E50">
        <w:tab/>
        <w:t>physical evaluation, risk assessment, or behavioral management; or</w:t>
      </w:r>
    </w:p>
    <w:p w:rsidR="00B51B96" w:rsidRPr="00BE0E50" w:rsidRDefault="00B51B96" w:rsidP="006B51FB">
      <w:pPr>
        <w:pStyle w:val="Part"/>
        <w:tabs>
          <w:tab w:val="clear" w:pos="2520"/>
        </w:tabs>
      </w:pPr>
      <w:r w:rsidRPr="00BE0E50">
        <w:t>(F)</w:t>
      </w:r>
      <w:r w:rsidRPr="00BE0E50">
        <w:tab/>
        <w:t>airway management;</w:t>
      </w:r>
    </w:p>
    <w:p w:rsidR="00B51B96" w:rsidRPr="00BE0E50" w:rsidRDefault="00B51B96" w:rsidP="006B51FB">
      <w:pPr>
        <w:pStyle w:val="SubParagraph"/>
        <w:tabs>
          <w:tab w:val="clear" w:pos="1800"/>
        </w:tabs>
      </w:pPr>
      <w:r w:rsidRPr="00BE0E50">
        <w:t>(2)</w:t>
      </w:r>
      <w:r w:rsidRPr="00BE0E50">
        <w:tab/>
        <w:t>unexpired PALS certification, which shall not count towards the six hours of continuing education required in Subparagraph (e)(1) of this rule;</w:t>
      </w:r>
    </w:p>
    <w:p w:rsidR="00B51B96" w:rsidRPr="00BE0E50" w:rsidRDefault="00B51B96" w:rsidP="006B51FB">
      <w:pPr>
        <w:pStyle w:val="SubParagraph"/>
        <w:tabs>
          <w:tab w:val="clear" w:pos="1800"/>
        </w:tabs>
      </w:pPr>
      <w:r w:rsidRPr="00BE0E50">
        <w:t>(3)</w:t>
      </w:r>
      <w:r w:rsidRPr="00BE0E50">
        <w:tab/>
        <w:t>that the permit holder and all auxiliaries involved in sedation procedures have practiced responding to dental emergencies as a team at least once every six months in the preceding year.</w:t>
      </w:r>
    </w:p>
    <w:p w:rsidR="00B51B96" w:rsidRPr="00BE0E50" w:rsidRDefault="00B51B96" w:rsidP="006B51FB">
      <w:pPr>
        <w:pStyle w:val="SubParagraph"/>
        <w:tabs>
          <w:tab w:val="clear" w:pos="1800"/>
        </w:tabs>
      </w:pPr>
      <w:r w:rsidRPr="00BE0E50">
        <w:t>(4)</w:t>
      </w:r>
      <w:r w:rsidRPr="00BE0E50">
        <w:tab/>
        <w:t>that the permit holder and all auxiliaries involved in sedation procedures have read the practice's emergency manual in the preceding year; and</w:t>
      </w:r>
    </w:p>
    <w:p w:rsidR="00B51B96" w:rsidRPr="00BE0E50" w:rsidRDefault="00B51B96" w:rsidP="006B51FB">
      <w:pPr>
        <w:pStyle w:val="SubParagraph"/>
        <w:tabs>
          <w:tab w:val="clear" w:pos="1800"/>
        </w:tabs>
      </w:pPr>
      <w:r w:rsidRPr="00BE0E50">
        <w:t>(5)</w:t>
      </w:r>
      <w:r w:rsidRPr="00BE0E50">
        <w:tab/>
        <w:t>that all auxiliaries involved in sedation procedures have completed BLS certification and three hours of continuing education annually in any of the areas set forth in Subparagraph (e)(1) of this Rule.</w:t>
      </w:r>
    </w:p>
    <w:p w:rsidR="00B51B96" w:rsidRPr="00BE0E50" w:rsidRDefault="00B51B96" w:rsidP="006B51FB">
      <w:pPr>
        <w:pStyle w:val="Paragraph"/>
      </w:pPr>
      <w:r w:rsidRPr="00BE0E50">
        <w:t xml:space="preserve">(f)  All permit holders applying for renewal of a moderate pediatric conscious sedation permit </w:t>
      </w:r>
      <w:r w:rsidRPr="00BE0E50">
        <w:rPr>
          <w:u w:val="single"/>
        </w:rPr>
        <w:t>or itinerant moderate pediatric conscious sedation permit</w:t>
      </w:r>
      <w:r w:rsidRPr="00BE0E50">
        <w:t xml:space="preserve"> shall be in good standing and their office shall be subject to inspection by the Board.</w:t>
      </w:r>
    </w:p>
    <w:p w:rsidR="00B51B96" w:rsidRPr="00BE0E50" w:rsidRDefault="00B51B96" w:rsidP="006B51FB">
      <w:pPr>
        <w:pStyle w:val="Base"/>
      </w:pPr>
    </w:p>
    <w:p w:rsidR="00B51B96" w:rsidRPr="00BE0E50" w:rsidRDefault="00B51B96" w:rsidP="00B51B96">
      <w:pPr>
        <w:pStyle w:val="HistoryAuthority"/>
        <w:rPr>
          <w:snapToGrid w:val="0"/>
        </w:rPr>
      </w:pPr>
      <w:r w:rsidRPr="00BE0E50">
        <w:rPr>
          <w:snapToGrid w:val="0"/>
        </w:rPr>
        <w:t>Authority G.S. 90-28; 90-30.1; 90-31; 90-39(12); 90-48</w:t>
      </w:r>
      <w:r>
        <w:rPr>
          <w:snapToGrid w:val="0"/>
        </w:rPr>
        <w:t>.</w:t>
      </w:r>
    </w:p>
    <w:p w:rsidR="00B51B96" w:rsidRPr="00BE0E50" w:rsidRDefault="00B51B96" w:rsidP="006B51FB">
      <w:pPr>
        <w:pStyle w:val="Base"/>
      </w:pPr>
    </w:p>
    <w:p w:rsidR="00B51B96" w:rsidRPr="007328CC" w:rsidRDefault="00B51B96" w:rsidP="006B51FB">
      <w:pPr>
        <w:pStyle w:val="Rule"/>
      </w:pPr>
      <w:r w:rsidRPr="007328CC">
        <w:t>21 ncac 16q .0408</w:t>
      </w:r>
      <w:r w:rsidRPr="007328CC">
        <w:tab/>
        <w:t>PROCEDURE FOR MODERATE PEDIATRIC SEDATION EVALUATION OR INSPECTION and RE-INSPECTION</w:t>
      </w:r>
    </w:p>
    <w:p w:rsidR="00B51B96" w:rsidRPr="007328CC" w:rsidRDefault="00B51B96" w:rsidP="006B51FB">
      <w:pPr>
        <w:pStyle w:val="Paragraph"/>
      </w:pPr>
      <w:r w:rsidRPr="007328CC">
        <w:t>(a)  When an evaluation or on-site inspection is required, the Board shall designate one or more qualified persons to serve as evaluators, each of whom has administered moderate pediatric sedation for at least three years preceding the evaluation or inspection.</w:t>
      </w:r>
      <w:r>
        <w:t xml:space="preserve"> </w:t>
      </w:r>
      <w:r w:rsidRPr="007328CC">
        <w:t>Training in moderate pediatric sedation shall not count toward the three years.</w:t>
      </w:r>
    </w:p>
    <w:p w:rsidR="00B51B96" w:rsidRPr="007328CC" w:rsidRDefault="00B51B96" w:rsidP="006B51FB">
      <w:pPr>
        <w:pStyle w:val="Paragraph"/>
      </w:pPr>
      <w:r w:rsidRPr="007328CC">
        <w:t xml:space="preserve">(b)  An inspection fee of </w:t>
      </w:r>
      <w:r w:rsidRPr="007328CC">
        <w:rPr>
          <w:strike/>
        </w:rPr>
        <w:t>three hundred</w:t>
      </w:r>
      <w:r w:rsidRPr="007328CC">
        <w:t xml:space="preserve"> </w:t>
      </w:r>
      <w:r>
        <w:rPr>
          <w:u w:val="single"/>
        </w:rPr>
        <w:t xml:space="preserve">two </w:t>
      </w:r>
      <w:r w:rsidRPr="007328CC">
        <w:rPr>
          <w:u w:val="single"/>
        </w:rPr>
        <w:t>hundred</w:t>
      </w:r>
      <w:r w:rsidRPr="007328CC">
        <w:t xml:space="preserve"> seventy-five dollars </w:t>
      </w:r>
      <w:r w:rsidRPr="007328CC">
        <w:rPr>
          <w:strike/>
        </w:rPr>
        <w:t>($375.00)</w:t>
      </w:r>
      <w:r w:rsidRPr="00DC7E50">
        <w:t xml:space="preserve"> </w:t>
      </w:r>
      <w:r w:rsidRPr="007328CC">
        <w:rPr>
          <w:u w:val="single"/>
        </w:rPr>
        <w:t>($275.00)</w:t>
      </w:r>
      <w:r w:rsidRPr="007328CC">
        <w:t xml:space="preserve"> shall be due 10 days after the dentist receives notice of the inspection of each additional location at which the dentist administers moderate pediatric sedation.</w:t>
      </w:r>
    </w:p>
    <w:p w:rsidR="00B51B96" w:rsidRPr="007328CC" w:rsidRDefault="00B51B96" w:rsidP="006B51FB">
      <w:pPr>
        <w:pStyle w:val="Paragraph"/>
      </w:pPr>
      <w:r w:rsidRPr="007328CC">
        <w:t>(c)  Any dentist-member of the Board may observe or consult in any evaluation or inspection.</w:t>
      </w:r>
    </w:p>
    <w:p w:rsidR="00B51B96" w:rsidRPr="007328CC" w:rsidRDefault="00B51B96" w:rsidP="006B51FB">
      <w:pPr>
        <w:pStyle w:val="Paragraph"/>
      </w:pPr>
      <w:r w:rsidRPr="007328CC">
        <w:t>(d)  The inspection team shall determine compliance with the requirements of the rules in this Subchapter, as applicable, by assigning a grade of "pass" or "fail."</w:t>
      </w:r>
    </w:p>
    <w:p w:rsidR="00B51B96" w:rsidRPr="007328CC" w:rsidRDefault="00B51B96" w:rsidP="006B51FB">
      <w:pPr>
        <w:pStyle w:val="Paragraph"/>
      </w:pPr>
      <w:r w:rsidRPr="007328CC">
        <w:t>(e)  Each evaluator shall report his or her recommendation to the Board's Anesthesia and Sedation Committee, setting forth the details supporting his or her conclusion.</w:t>
      </w:r>
      <w:r>
        <w:t xml:space="preserve"> </w:t>
      </w:r>
      <w:r w:rsidRPr="007328CC">
        <w:t>The Committee shall not be bound by these recommendations.</w:t>
      </w:r>
      <w:r>
        <w:t xml:space="preserve"> </w:t>
      </w:r>
      <w:r w:rsidRPr="007328CC">
        <w:t>The Committee shall determine whether the applicant has passed the evaluation or inspection and shall notify the applicant in writing of its decision.</w:t>
      </w:r>
    </w:p>
    <w:p w:rsidR="00B51B96" w:rsidRPr="007328CC" w:rsidRDefault="00B51B96" w:rsidP="006B51FB">
      <w:pPr>
        <w:pStyle w:val="Paragraph"/>
      </w:pPr>
      <w:r w:rsidRPr="007328CC">
        <w:t>(f)  An applicant who fails an inspection or evaluation shall not receive a permit to administer moderate pediatric sedation. If a permit holder fails an evaluation, the permit shall be summarily suspended as provided by G.S. 150B-3(c).</w:t>
      </w:r>
      <w:r>
        <w:t xml:space="preserve"> </w:t>
      </w:r>
      <w:r w:rsidRPr="007328CC">
        <w:t xml:space="preserve">If a permit holder's facility fails an inspection, no further </w:t>
      </w:r>
      <w:r w:rsidRPr="007328CC">
        <w:rPr>
          <w:u w:val="single"/>
        </w:rPr>
        <w:t>moderate pediatric</w:t>
      </w:r>
      <w:r w:rsidRPr="007328CC">
        <w:t xml:space="preserve"> sedation procedures shall be performed at the facility until it passes a re-inspection by the Board.</w:t>
      </w:r>
    </w:p>
    <w:p w:rsidR="00B51B96" w:rsidRPr="007328CC" w:rsidRDefault="00B51B96" w:rsidP="006B51FB">
      <w:pPr>
        <w:pStyle w:val="Paragraph"/>
      </w:pPr>
      <w:r w:rsidRPr="007328CC">
        <w:t>(g)  An applicant who fails an inspection or evaluation may request a re-evaluation or re-inspection within 15 days of receiving the notice of failure.</w:t>
      </w:r>
      <w:r>
        <w:t xml:space="preserve"> </w:t>
      </w:r>
      <w:r w:rsidRPr="007328CC">
        <w:t>The request shall be directed to the Board in writing and include a statement of the grounds supporting the re-evaluation or re-inspection.</w:t>
      </w:r>
      <w:r>
        <w:t xml:space="preserve"> </w:t>
      </w:r>
      <w:r w:rsidRPr="007328CC">
        <w:t>The Board shall require the applicant to receive additional training prior to the re-evaluation to address the areas of deficiency determined by the evaluation.</w:t>
      </w:r>
      <w:r>
        <w:t xml:space="preserve"> </w:t>
      </w:r>
      <w:r w:rsidRPr="007328CC">
        <w:t>The Board shall notify the applicant in writing of the need for additional training.</w:t>
      </w:r>
    </w:p>
    <w:p w:rsidR="00B51B96" w:rsidRPr="007328CC" w:rsidRDefault="00B51B96" w:rsidP="006B51FB">
      <w:pPr>
        <w:pStyle w:val="Paragraph"/>
      </w:pPr>
      <w:r w:rsidRPr="007328CC">
        <w:t>(h)  Re-evaluations and re-inspections shall be conducted by Board-appointed evaluators not involved in the failed evaluation or inspection.</w:t>
      </w:r>
    </w:p>
    <w:p w:rsidR="00B51B96" w:rsidRPr="007328CC" w:rsidRDefault="00B51B96" w:rsidP="006B51FB">
      <w:pPr>
        <w:pStyle w:val="Base"/>
      </w:pPr>
    </w:p>
    <w:p w:rsidR="00B51B96" w:rsidRPr="007328CC" w:rsidRDefault="00B51B96" w:rsidP="00B51B96">
      <w:pPr>
        <w:pStyle w:val="HistoryAuthority"/>
      </w:pPr>
      <w:r w:rsidRPr="007328CC">
        <w:t>Authority G.S. 90</w:t>
      </w:r>
      <w:r w:rsidRPr="007328CC">
        <w:noBreakHyphen/>
        <w:t>30.1; 90-39; 90-48</w:t>
      </w:r>
      <w:r>
        <w:t>.</w:t>
      </w:r>
    </w:p>
    <w:p w:rsidR="00B51B96" w:rsidRPr="007328CC" w:rsidRDefault="00B51B96" w:rsidP="006B51FB">
      <w:pPr>
        <w:pStyle w:val="Base"/>
      </w:pPr>
    </w:p>
    <w:p w:rsidR="00B51B96" w:rsidRDefault="00B51B96" w:rsidP="006B51FB">
      <w:pPr>
        <w:pStyle w:val="Section"/>
      </w:pPr>
      <w:r>
        <w:t>SECTION .0500 - RENEWAL OF PERMITS</w:t>
      </w:r>
    </w:p>
    <w:p w:rsidR="00B51B96" w:rsidRPr="006638C8" w:rsidRDefault="00B51B96" w:rsidP="006B51FB">
      <w:pPr>
        <w:pStyle w:val="Base"/>
      </w:pPr>
    </w:p>
    <w:p w:rsidR="00B51B96" w:rsidRPr="006638C8" w:rsidRDefault="00B51B96" w:rsidP="006B51FB">
      <w:pPr>
        <w:pStyle w:val="Rule"/>
      </w:pPr>
      <w:r w:rsidRPr="006638C8">
        <w:t>21 NCAC 16Q .0501</w:t>
      </w:r>
      <w:r w:rsidRPr="006638C8">
        <w:tab/>
        <w:t>ANNUAL RENEWAL REQUIRED</w:t>
      </w:r>
    </w:p>
    <w:p w:rsidR="00B51B96" w:rsidRPr="006638C8" w:rsidRDefault="00B51B96" w:rsidP="006B51FB">
      <w:pPr>
        <w:pStyle w:val="Paragraph"/>
      </w:pPr>
      <w:r w:rsidRPr="006638C8">
        <w:t>(a)  General anesthesia and all sedation permits shall be renewed by the Board annually.</w:t>
      </w:r>
      <w:r>
        <w:t xml:space="preserve"> </w:t>
      </w:r>
      <w:r w:rsidRPr="006638C8">
        <w:t>Such renewal shall be accomplished in conjunction with the license renewal process, and applications for permits shall be made at the same time as applications for renewal of licenses.</w:t>
      </w:r>
      <w:r>
        <w:t xml:space="preserve"> </w:t>
      </w:r>
      <w:r w:rsidRPr="007364CF">
        <w:t>A one hundred</w:t>
      </w:r>
      <w:r w:rsidRPr="006638C8">
        <w:t xml:space="preserve"> </w:t>
      </w:r>
      <w:r w:rsidRPr="004C5276">
        <w:rPr>
          <w:u w:val="single"/>
        </w:rPr>
        <w:t xml:space="preserve">dollar </w:t>
      </w:r>
      <w:r w:rsidRPr="006638C8">
        <w:t xml:space="preserve">($100.00) annual </w:t>
      </w:r>
      <w:r w:rsidRPr="006638C8">
        <w:rPr>
          <w:u w:val="single"/>
        </w:rPr>
        <w:t>permit</w:t>
      </w:r>
      <w:r w:rsidRPr="006638C8">
        <w:t xml:space="preserve"> renewal fee shall be paid at the time of </w:t>
      </w:r>
      <w:r w:rsidRPr="006638C8">
        <w:rPr>
          <w:strike/>
        </w:rPr>
        <w:t>renewal.</w:t>
      </w:r>
      <w:r w:rsidRPr="006638C8">
        <w:t xml:space="preserve"> </w:t>
      </w:r>
      <w:r w:rsidRPr="006638C8">
        <w:rPr>
          <w:u w:val="single"/>
        </w:rPr>
        <w:t>renewal and is in addition to the annual license renewal fee.</w:t>
      </w:r>
    </w:p>
    <w:p w:rsidR="00B51B96" w:rsidRPr="006638C8" w:rsidRDefault="00B51B96" w:rsidP="006B51FB">
      <w:pPr>
        <w:pStyle w:val="Paragraph"/>
      </w:pPr>
      <w:r w:rsidRPr="006638C8">
        <w:t>(b)  All sedation permits shall be subject to the same renewal deadlines as are dental practice licenses, in accordance with G.S. 90-31.</w:t>
      </w:r>
      <w:r>
        <w:t xml:space="preserve"> </w:t>
      </w:r>
      <w:r w:rsidRPr="006638C8">
        <w:t>If the permit renewal application is not received by the date specified in G.S. 90-31, continued administration of general anesthesia or any level of conscious sedation shall be unlawful and shall subject the dentist to the penalties prescribed by Section .0700 of this Subchapter.</w:t>
      </w:r>
    </w:p>
    <w:p w:rsidR="00B51B96" w:rsidRPr="006638C8" w:rsidRDefault="00B51B96" w:rsidP="006B51FB">
      <w:pPr>
        <w:pStyle w:val="Paragraph"/>
      </w:pPr>
      <w:r w:rsidRPr="006638C8">
        <w:t xml:space="preserve">(c)  As a condition for renewal of the general anesthesia </w:t>
      </w:r>
      <w:r w:rsidRPr="006638C8">
        <w:rPr>
          <w:strike/>
        </w:rPr>
        <w:t>permit,</w:t>
      </w:r>
      <w:r w:rsidRPr="006638C8">
        <w:t xml:space="preserve"> </w:t>
      </w:r>
      <w:r w:rsidRPr="006638C8">
        <w:rPr>
          <w:u w:val="single"/>
        </w:rPr>
        <w:t>permit or itinerate general anesthesia permit,</w:t>
      </w:r>
      <w:r w:rsidRPr="006638C8">
        <w:t xml:space="preserve"> the permit holder shall meet the requirements of </w:t>
      </w:r>
      <w:r w:rsidRPr="006638C8">
        <w:rPr>
          <w:strike/>
        </w:rPr>
        <w:t>21 NCAC 16Q .0202</w:t>
      </w:r>
      <w:r w:rsidRPr="006638C8">
        <w:t xml:space="preserve"> </w:t>
      </w:r>
      <w:r w:rsidRPr="006638C8">
        <w:rPr>
          <w:u w:val="single"/>
        </w:rPr>
        <w:t>Rule .0207 of this Subchapter.</w:t>
      </w:r>
      <w:r w:rsidRPr="006638C8">
        <w:t xml:space="preserve"> </w:t>
      </w:r>
      <w:r w:rsidRPr="006638C8">
        <w:rPr>
          <w:strike/>
        </w:rPr>
        <w:t>and document current, successful completion of advanced cardiac life support (ACLS) training, or its age-specific equivalent or other equivalent course, and auxiliary personnel shall document annual, successful completion of basic life support (BLS) training.</w:t>
      </w:r>
    </w:p>
    <w:p w:rsidR="00B51B96" w:rsidRPr="006638C8" w:rsidRDefault="00B51B96" w:rsidP="006B51FB">
      <w:pPr>
        <w:pStyle w:val="Paragraph"/>
      </w:pPr>
      <w:r w:rsidRPr="006638C8">
        <w:t xml:space="preserve">(d)  As a condition for renewal of the moderate conscious sedation permit or </w:t>
      </w:r>
      <w:r w:rsidRPr="006638C8">
        <w:rPr>
          <w:u w:val="single"/>
        </w:rPr>
        <w:t>itinerate</w:t>
      </w:r>
      <w:r w:rsidRPr="006638C8">
        <w:t xml:space="preserve"> moderate </w:t>
      </w:r>
      <w:r w:rsidRPr="006638C8">
        <w:rPr>
          <w:strike/>
        </w:rPr>
        <w:t>pediatric</w:t>
      </w:r>
      <w:r w:rsidRPr="006638C8">
        <w:t xml:space="preserve"> conscious sedation permit, the permit holder shall meet the requirements of </w:t>
      </w:r>
      <w:r w:rsidRPr="006638C8">
        <w:rPr>
          <w:strike/>
        </w:rPr>
        <w:t>21 NCAC 16Q .0302 and:</w:t>
      </w:r>
      <w:r w:rsidRPr="006638C8">
        <w:t xml:space="preserve"> </w:t>
      </w:r>
      <w:r w:rsidRPr="006638C8">
        <w:rPr>
          <w:u w:val="single"/>
        </w:rPr>
        <w:t>Rule .0305 of this Subchapter.</w:t>
      </w:r>
    </w:p>
    <w:p w:rsidR="00B51B96" w:rsidRPr="006638C8" w:rsidRDefault="00B51B96" w:rsidP="006B51FB">
      <w:pPr>
        <w:pStyle w:val="SubParagraph"/>
        <w:tabs>
          <w:tab w:val="clear" w:pos="1800"/>
        </w:tabs>
      </w:pPr>
      <w:r w:rsidRPr="006638C8">
        <w:rPr>
          <w:strike/>
        </w:rPr>
        <w:t>(1)</w:t>
      </w:r>
      <w:r w:rsidRPr="006638C8">
        <w:tab/>
      </w:r>
      <w:r w:rsidRPr="006638C8">
        <w:rPr>
          <w:strike/>
        </w:rPr>
        <w:t>document annual, successful completion of BLS training and obtain three hours of continuing education each year in one or more of the following areas, which may be counted toward fulfillment of the continuing education required each calendar year for license renewal:</w:t>
      </w:r>
    </w:p>
    <w:p w:rsidR="00B51B96" w:rsidRPr="006638C8" w:rsidRDefault="00B51B96" w:rsidP="006B51FB">
      <w:pPr>
        <w:pStyle w:val="Part"/>
        <w:tabs>
          <w:tab w:val="clear" w:pos="2520"/>
        </w:tabs>
      </w:pPr>
      <w:r w:rsidRPr="006638C8">
        <w:rPr>
          <w:strike/>
        </w:rPr>
        <w:t>(A)</w:t>
      </w:r>
      <w:r w:rsidRPr="006638C8">
        <w:tab/>
      </w:r>
      <w:r w:rsidRPr="006638C8">
        <w:rPr>
          <w:strike/>
        </w:rPr>
        <w:t>sedation;</w:t>
      </w:r>
    </w:p>
    <w:p w:rsidR="00B51B96" w:rsidRPr="006638C8" w:rsidRDefault="00B51B96" w:rsidP="006B51FB">
      <w:pPr>
        <w:pStyle w:val="Part"/>
        <w:tabs>
          <w:tab w:val="clear" w:pos="2520"/>
        </w:tabs>
      </w:pPr>
      <w:r w:rsidRPr="006638C8">
        <w:rPr>
          <w:strike/>
        </w:rPr>
        <w:t>(B)</w:t>
      </w:r>
      <w:r w:rsidRPr="006638C8">
        <w:tab/>
      </w:r>
      <w:r w:rsidRPr="006638C8">
        <w:rPr>
          <w:strike/>
        </w:rPr>
        <w:t>medical emergencies;</w:t>
      </w:r>
    </w:p>
    <w:p w:rsidR="00B51B96" w:rsidRPr="006638C8" w:rsidRDefault="00B51B96" w:rsidP="006B51FB">
      <w:pPr>
        <w:pStyle w:val="Part"/>
        <w:tabs>
          <w:tab w:val="clear" w:pos="2520"/>
        </w:tabs>
      </w:pPr>
      <w:r w:rsidRPr="006638C8">
        <w:rPr>
          <w:strike/>
        </w:rPr>
        <w:t>(C)</w:t>
      </w:r>
      <w:r w:rsidRPr="006638C8">
        <w:tab/>
      </w:r>
      <w:r w:rsidRPr="006638C8">
        <w:rPr>
          <w:strike/>
        </w:rPr>
        <w:t>monitoring IV sedation and the use of monitoring equipment;</w:t>
      </w:r>
    </w:p>
    <w:p w:rsidR="00B51B96" w:rsidRPr="006638C8" w:rsidRDefault="00B51B96" w:rsidP="006B51FB">
      <w:pPr>
        <w:pStyle w:val="Part"/>
        <w:tabs>
          <w:tab w:val="clear" w:pos="2520"/>
        </w:tabs>
      </w:pPr>
      <w:r w:rsidRPr="006638C8">
        <w:rPr>
          <w:strike/>
        </w:rPr>
        <w:t>(D)</w:t>
      </w:r>
      <w:r w:rsidRPr="006638C8">
        <w:tab/>
      </w:r>
      <w:r w:rsidRPr="006638C8">
        <w:rPr>
          <w:strike/>
        </w:rPr>
        <w:t>pharmacology of drugs and agents used in IV sedation;</w:t>
      </w:r>
    </w:p>
    <w:p w:rsidR="00B51B96" w:rsidRPr="006638C8" w:rsidRDefault="00B51B96" w:rsidP="006B51FB">
      <w:pPr>
        <w:pStyle w:val="Part"/>
        <w:tabs>
          <w:tab w:val="clear" w:pos="2520"/>
        </w:tabs>
      </w:pPr>
      <w:r w:rsidRPr="006638C8">
        <w:rPr>
          <w:strike/>
        </w:rPr>
        <w:t>(E)</w:t>
      </w:r>
      <w:r w:rsidRPr="006638C8">
        <w:tab/>
      </w:r>
      <w:r w:rsidRPr="006638C8">
        <w:rPr>
          <w:strike/>
        </w:rPr>
        <w:t>physical evaluation, risk assessment, or behavioral management;</w:t>
      </w:r>
    </w:p>
    <w:p w:rsidR="00B51B96" w:rsidRPr="006638C8" w:rsidRDefault="00B51B96" w:rsidP="006B51FB">
      <w:pPr>
        <w:pStyle w:val="Part"/>
        <w:tabs>
          <w:tab w:val="clear" w:pos="2520"/>
        </w:tabs>
      </w:pPr>
      <w:r w:rsidRPr="006638C8">
        <w:rPr>
          <w:strike/>
        </w:rPr>
        <w:t>(F)</w:t>
      </w:r>
      <w:r w:rsidRPr="006638C8">
        <w:tab/>
      </w:r>
      <w:r w:rsidRPr="006638C8">
        <w:rPr>
          <w:strike/>
        </w:rPr>
        <w:t>audit ACLS/Pediatric Advanced Life Support (PALS) courses; and</w:t>
      </w:r>
    </w:p>
    <w:p w:rsidR="00B51B96" w:rsidRPr="006638C8" w:rsidRDefault="00B51B96" w:rsidP="006B51FB">
      <w:pPr>
        <w:pStyle w:val="Part"/>
        <w:tabs>
          <w:tab w:val="clear" w:pos="2520"/>
        </w:tabs>
      </w:pPr>
      <w:r w:rsidRPr="006638C8">
        <w:rPr>
          <w:strike/>
        </w:rPr>
        <w:t>(G)</w:t>
      </w:r>
      <w:r w:rsidRPr="006638C8">
        <w:tab/>
      </w:r>
      <w:r w:rsidRPr="006638C8">
        <w:rPr>
          <w:strike/>
        </w:rPr>
        <w:t>airway management; or</w:t>
      </w:r>
    </w:p>
    <w:p w:rsidR="00B51B96" w:rsidRPr="006638C8" w:rsidRDefault="00B51B96" w:rsidP="006B51FB">
      <w:pPr>
        <w:pStyle w:val="SubParagraph"/>
        <w:tabs>
          <w:tab w:val="clear" w:pos="1800"/>
        </w:tabs>
      </w:pPr>
      <w:r w:rsidRPr="006638C8">
        <w:rPr>
          <w:strike/>
        </w:rPr>
        <w:t>(2)</w:t>
      </w:r>
      <w:r w:rsidRPr="006638C8">
        <w:tab/>
      </w:r>
      <w:r w:rsidRPr="006638C8">
        <w:rPr>
          <w:strike/>
        </w:rPr>
        <w:t>document current, successful completion of ACLS training or its age-specific equivalent, or other equivalent course and annual successful completion of BLS.</w:t>
      </w:r>
    </w:p>
    <w:p w:rsidR="00B51B96" w:rsidRPr="006638C8" w:rsidRDefault="00B51B96" w:rsidP="006B51FB">
      <w:pPr>
        <w:pStyle w:val="Paragraph"/>
      </w:pPr>
      <w:r w:rsidRPr="006638C8">
        <w:t xml:space="preserve">(e)  </w:t>
      </w:r>
      <w:r w:rsidRPr="006638C8">
        <w:rPr>
          <w:u w:val="single"/>
        </w:rPr>
        <w:t>As a condition for renewal of the</w:t>
      </w:r>
      <w:r w:rsidRPr="006638C8">
        <w:t xml:space="preserve"> moderate pediatric conscious sedation permit </w:t>
      </w:r>
      <w:r w:rsidRPr="006638C8">
        <w:rPr>
          <w:strike/>
        </w:rPr>
        <w:t>holders</w:t>
      </w:r>
      <w:r w:rsidRPr="006638C8">
        <w:t xml:space="preserve"> </w:t>
      </w:r>
      <w:r w:rsidRPr="006638C8">
        <w:rPr>
          <w:u w:val="single"/>
        </w:rPr>
        <w:t>or itinerate moderate pediatric conscious sedation permit, the permit holder shall meet the requirements of Rule .0407 of this Subchapter.</w:t>
      </w:r>
      <w:r w:rsidRPr="006638C8">
        <w:t xml:space="preserve"> </w:t>
      </w:r>
      <w:r w:rsidRPr="006638C8">
        <w:rPr>
          <w:strike/>
        </w:rPr>
        <w:t>must have current PALS at all times.</w:t>
      </w:r>
    </w:p>
    <w:p w:rsidR="00B51B96" w:rsidRPr="006638C8" w:rsidRDefault="00B51B96" w:rsidP="006B51FB">
      <w:pPr>
        <w:pStyle w:val="Paragraph"/>
      </w:pPr>
      <w:r w:rsidRPr="006638C8">
        <w:t xml:space="preserve">(f)  As a condition for renewal of the minimal conscious sedation permit </w:t>
      </w:r>
      <w:r w:rsidRPr="006638C8">
        <w:rPr>
          <w:strike/>
        </w:rPr>
        <w:t>and the moderate conscious sedation permit limited to oral routes and nitrous oxide inhalation</w:t>
      </w:r>
      <w:r w:rsidRPr="006638C8">
        <w:t xml:space="preserve">, the permit holder shall meet the requirements of </w:t>
      </w:r>
      <w:r w:rsidRPr="006638C8">
        <w:rPr>
          <w:strike/>
        </w:rPr>
        <w:t>16Q .0402</w:t>
      </w:r>
      <w:r w:rsidRPr="006638C8">
        <w:t xml:space="preserve"> </w:t>
      </w:r>
      <w:r w:rsidRPr="006638C8">
        <w:rPr>
          <w:u w:val="single"/>
        </w:rPr>
        <w:t>Rule .0402 of this Subchapter</w:t>
      </w:r>
      <w:r w:rsidRPr="006638C8">
        <w:t xml:space="preserve"> and shall document annual, successful completion of BLS training and obtain six hours of continuing education every two years in one or more of the following areas, which may be counted toward fulfillment of the continuing education required each calendar year for license renewal:</w:t>
      </w:r>
    </w:p>
    <w:p w:rsidR="00B51B96" w:rsidRPr="006638C8" w:rsidRDefault="00B51B96" w:rsidP="006B51FB">
      <w:pPr>
        <w:pStyle w:val="SubParagraph"/>
        <w:tabs>
          <w:tab w:val="clear" w:pos="1800"/>
        </w:tabs>
      </w:pPr>
      <w:r w:rsidRPr="006638C8">
        <w:t>(1)</w:t>
      </w:r>
      <w:r w:rsidRPr="006638C8">
        <w:tab/>
        <w:t>pediatric or adult sedation;</w:t>
      </w:r>
    </w:p>
    <w:p w:rsidR="00B51B96" w:rsidRPr="006638C8" w:rsidRDefault="00B51B96" w:rsidP="006B51FB">
      <w:pPr>
        <w:pStyle w:val="SubParagraph"/>
        <w:tabs>
          <w:tab w:val="clear" w:pos="1800"/>
        </w:tabs>
      </w:pPr>
      <w:r w:rsidRPr="006638C8">
        <w:t>(2)</w:t>
      </w:r>
      <w:r w:rsidRPr="006638C8">
        <w:tab/>
        <w:t>medical emergencies;</w:t>
      </w:r>
    </w:p>
    <w:p w:rsidR="00B51B96" w:rsidRPr="006638C8" w:rsidRDefault="00B51B96" w:rsidP="006B51FB">
      <w:pPr>
        <w:pStyle w:val="SubParagraph"/>
        <w:tabs>
          <w:tab w:val="clear" w:pos="1800"/>
        </w:tabs>
      </w:pPr>
      <w:r w:rsidRPr="006638C8">
        <w:t>(3)</w:t>
      </w:r>
      <w:r w:rsidRPr="006638C8">
        <w:tab/>
        <w:t>monitoring sedation and the use of monitoring equipment;</w:t>
      </w:r>
    </w:p>
    <w:p w:rsidR="00B51B96" w:rsidRPr="006638C8" w:rsidRDefault="00B51B96" w:rsidP="006B51FB">
      <w:pPr>
        <w:pStyle w:val="SubParagraph"/>
        <w:tabs>
          <w:tab w:val="clear" w:pos="1800"/>
        </w:tabs>
      </w:pPr>
      <w:r w:rsidRPr="006638C8">
        <w:t>(4)</w:t>
      </w:r>
      <w:r w:rsidRPr="006638C8">
        <w:tab/>
        <w:t>pharmacology of drugs and agents used in sedation;</w:t>
      </w:r>
    </w:p>
    <w:p w:rsidR="00B51B96" w:rsidRPr="006638C8" w:rsidRDefault="00B51B96" w:rsidP="006B51FB">
      <w:pPr>
        <w:pStyle w:val="SubParagraph"/>
        <w:tabs>
          <w:tab w:val="clear" w:pos="1800"/>
        </w:tabs>
      </w:pPr>
      <w:r w:rsidRPr="006638C8">
        <w:t>(5)</w:t>
      </w:r>
      <w:r w:rsidRPr="006638C8">
        <w:tab/>
        <w:t>physical evaluation, risk assessment, or behavioral management; or</w:t>
      </w:r>
    </w:p>
    <w:p w:rsidR="00B51B96" w:rsidRPr="006638C8" w:rsidRDefault="00B51B96" w:rsidP="006B51FB">
      <w:pPr>
        <w:pStyle w:val="SubParagraph"/>
        <w:tabs>
          <w:tab w:val="clear" w:pos="1800"/>
        </w:tabs>
      </w:pPr>
      <w:r w:rsidRPr="006638C8">
        <w:t>(6)</w:t>
      </w:r>
      <w:r w:rsidRPr="006638C8">
        <w:tab/>
        <w:t>audit ACLS/PALS courses; and</w:t>
      </w:r>
    </w:p>
    <w:p w:rsidR="00B51B96" w:rsidRPr="006638C8" w:rsidRDefault="00B51B96" w:rsidP="006B51FB">
      <w:pPr>
        <w:pStyle w:val="SubParagraph"/>
        <w:tabs>
          <w:tab w:val="clear" w:pos="1800"/>
        </w:tabs>
      </w:pPr>
      <w:r w:rsidRPr="006638C8">
        <w:t>(7)</w:t>
      </w:r>
      <w:r w:rsidRPr="006638C8">
        <w:tab/>
        <w:t>airway management.</w:t>
      </w:r>
    </w:p>
    <w:p w:rsidR="00B51B96" w:rsidRPr="006638C8" w:rsidRDefault="00B51B96" w:rsidP="006B51FB">
      <w:pPr>
        <w:pStyle w:val="Paragraph"/>
      </w:pPr>
      <w:r w:rsidRPr="006638C8">
        <w:t xml:space="preserve">(g)  Any dentist who fails to renew a general anesthesia or sedation permit on or before March 31 of each year must complete a reinstatement application, pay the one hundred dollar ($100.00) renewal fee and a </w:t>
      </w:r>
      <w:r w:rsidRPr="006638C8">
        <w:rPr>
          <w:strike/>
        </w:rPr>
        <w:t>one hundred</w:t>
      </w:r>
      <w:r w:rsidRPr="006638C8">
        <w:t xml:space="preserve"> </w:t>
      </w:r>
      <w:r w:rsidRPr="006638C8">
        <w:rPr>
          <w:u w:val="single"/>
        </w:rPr>
        <w:t>fifty</w:t>
      </w:r>
      <w:r w:rsidRPr="006638C8">
        <w:t xml:space="preserve"> dollar </w:t>
      </w:r>
      <w:r w:rsidRPr="006638C8">
        <w:rPr>
          <w:strike/>
        </w:rPr>
        <w:t>($100.00)</w:t>
      </w:r>
      <w:r w:rsidRPr="004C5276">
        <w:t xml:space="preserve"> </w:t>
      </w:r>
      <w:r w:rsidRPr="006638C8">
        <w:rPr>
          <w:u w:val="single"/>
        </w:rPr>
        <w:t>($50.00)</w:t>
      </w:r>
      <w:r w:rsidRPr="006638C8">
        <w:t xml:space="preserve"> penalty and comply with all conditions for renewal set out in this Rule for the permit sought.</w:t>
      </w:r>
      <w:r>
        <w:t xml:space="preserve"> </w:t>
      </w:r>
      <w:r w:rsidRPr="006638C8">
        <w:t xml:space="preserve">Dentists whose anesthesia or sedation permits have been lapsed for more than 12 calendar months must pass </w:t>
      </w:r>
      <w:r w:rsidRPr="006638C8">
        <w:rPr>
          <w:strike/>
        </w:rPr>
        <w:t>a</w:t>
      </w:r>
      <w:r w:rsidRPr="006638C8">
        <w:t xml:space="preserve"> </w:t>
      </w:r>
      <w:r w:rsidRPr="006638C8">
        <w:rPr>
          <w:u w:val="single"/>
        </w:rPr>
        <w:t>an evaluation and</w:t>
      </w:r>
      <w:r w:rsidRPr="006638C8">
        <w:t xml:space="preserve"> facilities inspection </w:t>
      </w:r>
      <w:r w:rsidRPr="006638C8">
        <w:rPr>
          <w:u w:val="single"/>
        </w:rPr>
        <w:t>and must pay the application evaluation and inspection fee set forth in the applicable rules of this Subchapter</w:t>
      </w:r>
      <w:r w:rsidRPr="006638C8">
        <w:t xml:space="preserve"> as part of the reinstatement process.</w:t>
      </w:r>
    </w:p>
    <w:p w:rsidR="00B51B96" w:rsidRPr="006638C8" w:rsidRDefault="00B51B96" w:rsidP="006B51FB">
      <w:pPr>
        <w:pStyle w:val="Base"/>
      </w:pPr>
    </w:p>
    <w:p w:rsidR="00B51B96" w:rsidRPr="006638C8" w:rsidRDefault="00B51B96" w:rsidP="00B51B96">
      <w:pPr>
        <w:pStyle w:val="HistoryAuthority"/>
        <w:rPr>
          <w:snapToGrid w:val="0"/>
        </w:rPr>
      </w:pPr>
      <w:r w:rsidRPr="006638C8">
        <w:rPr>
          <w:snapToGrid w:val="0"/>
        </w:rPr>
        <w:t>Authority G.S. 90-28; 90-30.1; 90-48</w:t>
      </w:r>
      <w:r>
        <w:rPr>
          <w:snapToGrid w:val="0"/>
        </w:rPr>
        <w:t>.</w:t>
      </w:r>
    </w:p>
    <w:p w:rsidR="00B51B96" w:rsidRPr="006638C8" w:rsidRDefault="00B51B96" w:rsidP="006B51FB">
      <w:pPr>
        <w:pStyle w:val="Base"/>
      </w:pPr>
    </w:p>
    <w:p w:rsidR="00B51B96" w:rsidRPr="00AC0EE2" w:rsidRDefault="00B51B96" w:rsidP="006B51FB">
      <w:pPr>
        <w:pStyle w:val="Rule"/>
      </w:pPr>
      <w:r w:rsidRPr="00AC0EE2">
        <w:t>21 NCAC 16Q .0502</w:t>
      </w:r>
      <w:r w:rsidRPr="00AC0EE2">
        <w:tab/>
        <w:t>PAYMENT OF FEES</w:t>
      </w:r>
    </w:p>
    <w:p w:rsidR="00B51B96" w:rsidRPr="00AC0EE2" w:rsidRDefault="00B51B96" w:rsidP="00B51B96">
      <w:pPr>
        <w:pStyle w:val="HistoryAuthority"/>
      </w:pPr>
      <w:r>
        <w:t>Authority G.S. 90</w:t>
      </w:r>
      <w:r>
        <w:noBreakHyphen/>
        <w:t>28; 90</w:t>
      </w:r>
      <w:r>
        <w:noBreakHyphen/>
        <w:t>30.1.</w:t>
      </w:r>
    </w:p>
    <w:p w:rsidR="00B51B96" w:rsidRPr="00AC0EE2" w:rsidRDefault="00B51B96" w:rsidP="006B51FB">
      <w:pPr>
        <w:pStyle w:val="Base"/>
      </w:pPr>
    </w:p>
    <w:p w:rsidR="00B51B96" w:rsidRPr="00207A01" w:rsidRDefault="00B51B96" w:rsidP="006B51FB">
      <w:pPr>
        <w:pStyle w:val="Rule"/>
      </w:pPr>
      <w:r w:rsidRPr="00207A01">
        <w:t>21 ncac 16q .0503</w:t>
      </w:r>
      <w:r w:rsidRPr="00207A01">
        <w:tab/>
        <w:t>INSPECTION AUTHORIZED</w:t>
      </w:r>
    </w:p>
    <w:p w:rsidR="00B51B96" w:rsidRPr="00207A01" w:rsidRDefault="00B51B96" w:rsidP="006B51FB">
      <w:pPr>
        <w:pStyle w:val="Paragraph"/>
      </w:pPr>
      <w:r w:rsidRPr="00207A01">
        <w:t xml:space="preserve">Incident to the renewal of an anesthesia or sedation permit </w:t>
      </w:r>
      <w:r w:rsidRPr="00207A01">
        <w:rPr>
          <w:u w:val="single"/>
        </w:rPr>
        <w:t>or any itinerant permit</w:t>
      </w:r>
      <w:r w:rsidRPr="00207A01">
        <w:t xml:space="preserve">, </w:t>
      </w:r>
      <w:bookmarkStart w:id="20" w:name="_Hlk503875308"/>
      <w:r w:rsidRPr="00207A01">
        <w:rPr>
          <w:strike/>
        </w:rPr>
        <w:t>for cause or routinely at reasonable time intervals</w:t>
      </w:r>
      <w:r w:rsidRPr="00207A01">
        <w:t xml:space="preserve"> </w:t>
      </w:r>
      <w:bookmarkEnd w:id="20"/>
      <w:r w:rsidRPr="00207A01">
        <w:t xml:space="preserve">in order to ensure compliance, the Board may require an on-site inspection of the dentist's facility, equipment, </w:t>
      </w:r>
      <w:r w:rsidRPr="00207A01">
        <w:rPr>
          <w:strike/>
        </w:rPr>
        <w:t>personnel</w:t>
      </w:r>
      <w:r w:rsidRPr="00207A01">
        <w:t xml:space="preserve"> </w:t>
      </w:r>
      <w:proofErr w:type="spellStart"/>
      <w:r w:rsidRPr="00207A01">
        <w:rPr>
          <w:u w:val="single"/>
        </w:rPr>
        <w:t>personnel</w:t>
      </w:r>
      <w:proofErr w:type="spellEnd"/>
      <w:r w:rsidRPr="00207A01">
        <w:rPr>
          <w:u w:val="single"/>
        </w:rPr>
        <w:t>,</w:t>
      </w:r>
      <w:r w:rsidRPr="00207A01">
        <w:t xml:space="preserve"> and procedures. </w:t>
      </w:r>
      <w:r w:rsidRPr="00207A01">
        <w:rPr>
          <w:strike/>
        </w:rPr>
        <w:t>Such</w:t>
      </w:r>
      <w:r w:rsidRPr="00207A01">
        <w:t xml:space="preserve"> </w:t>
      </w:r>
      <w:r w:rsidRPr="00207A01">
        <w:rPr>
          <w:u w:val="single"/>
        </w:rPr>
        <w:t>The</w:t>
      </w:r>
      <w:r w:rsidRPr="00207A01">
        <w:t xml:space="preserve"> inspection shall be conducted in accordance with </w:t>
      </w:r>
      <w:r w:rsidRPr="00207A01">
        <w:rPr>
          <w:strike/>
        </w:rPr>
        <w:t>Rules .0205, .0303, and .0401</w:t>
      </w:r>
      <w:r w:rsidRPr="00207A01">
        <w:t xml:space="preserve"> </w:t>
      </w:r>
      <w:r w:rsidRPr="00207A01">
        <w:rPr>
          <w:u w:val="single"/>
        </w:rPr>
        <w:t>the applicable rules</w:t>
      </w:r>
      <w:r w:rsidRPr="00207A01">
        <w:t xml:space="preserve"> of this Subchapter.</w:t>
      </w:r>
    </w:p>
    <w:p w:rsidR="00B51B96" w:rsidRPr="00207A01" w:rsidRDefault="00B51B96" w:rsidP="006B51FB">
      <w:pPr>
        <w:pStyle w:val="Base"/>
        <w:rPr>
          <w:snapToGrid w:val="0"/>
        </w:rPr>
      </w:pPr>
    </w:p>
    <w:p w:rsidR="00B51B96" w:rsidRPr="00207A01" w:rsidRDefault="00B51B96" w:rsidP="00B51B96">
      <w:pPr>
        <w:pStyle w:val="HistoryAuthority"/>
        <w:rPr>
          <w:snapToGrid w:val="0"/>
        </w:rPr>
      </w:pPr>
      <w:r w:rsidRPr="00207A01">
        <w:rPr>
          <w:snapToGrid w:val="0"/>
        </w:rPr>
        <w:t>Authority G.S. 90-28; 90-30.1</w:t>
      </w:r>
      <w:r>
        <w:rPr>
          <w:snapToGrid w:val="0"/>
        </w:rPr>
        <w:t>.</w:t>
      </w:r>
    </w:p>
    <w:p w:rsidR="00B51B96" w:rsidRPr="00A745D1" w:rsidRDefault="00B51B96" w:rsidP="006B51FB">
      <w:pPr>
        <w:pStyle w:val="Base"/>
      </w:pPr>
    </w:p>
    <w:p w:rsidR="00B51B96" w:rsidRDefault="00B51B96" w:rsidP="00B51B96">
      <w:pPr>
        <w:pStyle w:val="Base"/>
        <w:jc w:val="center"/>
      </w:pPr>
      <w:r>
        <w:t>* * * * * * * * * * * * * * * * * * * *</w:t>
      </w:r>
    </w:p>
    <w:p w:rsidR="00B51B96" w:rsidRDefault="00B51B96">
      <w:pPr>
        <w:pStyle w:val="Base"/>
      </w:pPr>
    </w:p>
    <w:p w:rsidR="00B51B96" w:rsidRPr="003A22F2" w:rsidRDefault="00B51B96" w:rsidP="006B51FB">
      <w:pPr>
        <w:pStyle w:val="Chapter"/>
      </w:pPr>
      <w:r>
        <w:t>CHAPTER 38 – BOARD OF OCCUPATIONAL THERAPY</w:t>
      </w:r>
    </w:p>
    <w:p w:rsidR="00B51B96" w:rsidRDefault="00B51B96">
      <w:pPr>
        <w:pStyle w:val="Base"/>
      </w:pPr>
    </w:p>
    <w:p w:rsidR="00B51B96" w:rsidRDefault="00B51B96">
      <w:pPr>
        <w:pStyle w:val="Paragraph"/>
        <w:rPr>
          <w:i/>
          <w:iCs/>
        </w:rPr>
      </w:pPr>
      <w:r>
        <w:rPr>
          <w:b/>
          <w:bCs/>
          <w:i/>
          <w:iCs/>
        </w:rPr>
        <w:t>Notice</w:t>
      </w:r>
      <w:r>
        <w:rPr>
          <w:i/>
          <w:iCs/>
        </w:rPr>
        <w:t xml:space="preserve"> is hereby given in accordance with G.S. 150B-21.2 that the Board of Occupational Therapy intends to amend the rules cited as 21 NCAC 38 .0103, .0803, .0903, and .0905.</w:t>
      </w:r>
    </w:p>
    <w:p w:rsidR="00B51B96" w:rsidRDefault="00B51B96">
      <w:pPr>
        <w:pStyle w:val="Base"/>
      </w:pPr>
    </w:p>
    <w:p w:rsidR="00B51B96" w:rsidRPr="003A22F2" w:rsidRDefault="00B51B96" w:rsidP="006B51FB">
      <w:pPr>
        <w:pStyle w:val="Paragraph"/>
        <w:rPr>
          <w:i/>
        </w:rPr>
      </w:pPr>
      <w:r>
        <w:rPr>
          <w:b/>
        </w:rPr>
        <w:t xml:space="preserve">Link to agency website pursuant to G.S. 150B-19.1(c):  </w:t>
      </w:r>
      <w:r>
        <w:rPr>
          <w:i/>
        </w:rPr>
        <w:t>http://www.ncbot.org/OTpages/news_and_announcements.html</w:t>
      </w:r>
    </w:p>
    <w:p w:rsidR="00B51B96" w:rsidRDefault="00B51B96" w:rsidP="006B51FB">
      <w:pPr>
        <w:pStyle w:val="Paragraph"/>
        <w:rPr>
          <w:b/>
        </w:rPr>
      </w:pPr>
    </w:p>
    <w:p w:rsidR="00B51B96" w:rsidRPr="00255DEE" w:rsidRDefault="00B51B96">
      <w:pPr>
        <w:pStyle w:val="Paragraph"/>
        <w:rPr>
          <w:i/>
        </w:rPr>
      </w:pPr>
      <w:r>
        <w:rPr>
          <w:b/>
          <w:bCs/>
        </w:rPr>
        <w:t xml:space="preserve">Proposed Effective Date: </w:t>
      </w:r>
      <w:r>
        <w:rPr>
          <w:i/>
          <w:iCs/>
        </w:rPr>
        <w:t xml:space="preserve"> July 1, 2018</w:t>
      </w:r>
    </w:p>
    <w:p w:rsidR="00B51B96" w:rsidRDefault="00B51B96">
      <w:pPr>
        <w:pStyle w:val="Base"/>
      </w:pPr>
    </w:p>
    <w:p w:rsidR="00B51B96" w:rsidRDefault="00B51B96" w:rsidP="006B51FB">
      <w:pPr>
        <w:pStyle w:val="Paragraph"/>
      </w:pPr>
      <w:r>
        <w:rPr>
          <w:b/>
          <w:bCs/>
        </w:rPr>
        <w:t>Public Hearing</w:t>
      </w:r>
      <w:r>
        <w:t>:</w:t>
      </w:r>
    </w:p>
    <w:p w:rsidR="00B51B96" w:rsidRPr="003A22F2" w:rsidRDefault="00B51B96" w:rsidP="006B51FB">
      <w:pPr>
        <w:pStyle w:val="Paragraph"/>
        <w:rPr>
          <w:i/>
        </w:rPr>
      </w:pPr>
      <w:r>
        <w:rPr>
          <w:b/>
          <w:bCs/>
        </w:rPr>
        <w:t xml:space="preserve">Date:  </w:t>
      </w:r>
      <w:r>
        <w:rPr>
          <w:bCs/>
          <w:i/>
        </w:rPr>
        <w:t>March 19, 2018</w:t>
      </w:r>
    </w:p>
    <w:p w:rsidR="00B51B96" w:rsidRPr="003A22F2" w:rsidRDefault="00B51B96" w:rsidP="006B51FB">
      <w:pPr>
        <w:pStyle w:val="Paragraph"/>
        <w:rPr>
          <w:i/>
        </w:rPr>
      </w:pPr>
      <w:r>
        <w:rPr>
          <w:b/>
          <w:bCs/>
        </w:rPr>
        <w:t xml:space="preserve">Time:  </w:t>
      </w:r>
      <w:r>
        <w:rPr>
          <w:bCs/>
          <w:i/>
        </w:rPr>
        <w:t>11:00 a.m.</w:t>
      </w:r>
    </w:p>
    <w:p w:rsidR="00B51B96" w:rsidRPr="00BF2C11" w:rsidRDefault="00B51B96" w:rsidP="006B51FB">
      <w:pPr>
        <w:pStyle w:val="Paragraph"/>
        <w:rPr>
          <w:bCs/>
          <w:i/>
        </w:rPr>
      </w:pPr>
      <w:r>
        <w:rPr>
          <w:b/>
          <w:bCs/>
        </w:rPr>
        <w:t xml:space="preserve">Location:  </w:t>
      </w:r>
      <w:r>
        <w:rPr>
          <w:bCs/>
          <w:i/>
        </w:rPr>
        <w:t>Wells Fargo Capital Center, 13</w:t>
      </w:r>
      <w:r w:rsidRPr="00BF2C11">
        <w:rPr>
          <w:bCs/>
          <w:i/>
          <w:vertAlign w:val="superscript"/>
        </w:rPr>
        <w:t>th</w:t>
      </w:r>
      <w:r>
        <w:rPr>
          <w:bCs/>
          <w:i/>
        </w:rPr>
        <w:t xml:space="preserve"> Floor Conference Room, 150 Fayetteville Street, Raleigh, NC 27601</w:t>
      </w:r>
    </w:p>
    <w:p w:rsidR="00B51B96" w:rsidRDefault="00B51B96" w:rsidP="006B51FB">
      <w:pPr>
        <w:pStyle w:val="Base"/>
      </w:pPr>
    </w:p>
    <w:p w:rsidR="00B51B96" w:rsidRDefault="00B51B96">
      <w:pPr>
        <w:pStyle w:val="Paragraph"/>
        <w:rPr>
          <w:i/>
          <w:iCs/>
        </w:rPr>
      </w:pPr>
      <w:r>
        <w:rPr>
          <w:b/>
          <w:bCs/>
        </w:rPr>
        <w:t>Reason for Proposed Action:</w:t>
      </w:r>
      <w:r>
        <w:t xml:space="preserve">  </w:t>
      </w:r>
      <w:r>
        <w:rPr>
          <w:i/>
          <w:iCs/>
        </w:rPr>
        <w:t xml:space="preserve"> The amendments to Rules .0103, .0903 and .0905 are being submitted to clarify supervision changes.  The amendment to Rule .0803 is being submitted to clarify continuing competence activity pre-approval requirements.</w:t>
      </w:r>
    </w:p>
    <w:p w:rsidR="00B51B96" w:rsidRDefault="00B51B96">
      <w:pPr>
        <w:pStyle w:val="Paragraph"/>
        <w:rPr>
          <w:i/>
          <w:iCs/>
        </w:rPr>
      </w:pPr>
    </w:p>
    <w:p w:rsidR="00B51B96" w:rsidRDefault="00B51B96" w:rsidP="006B51FB">
      <w:pPr>
        <w:pStyle w:val="Paragraph"/>
        <w:rPr>
          <w:i/>
          <w:iCs/>
        </w:rPr>
      </w:pPr>
      <w:r>
        <w:rPr>
          <w:b/>
          <w:bCs/>
        </w:rPr>
        <w:t xml:space="preserve">Comments may be submitted to:  </w:t>
      </w:r>
      <w:r>
        <w:rPr>
          <w:i/>
          <w:iCs/>
        </w:rPr>
        <w:t>Charles P. Wilkins, P.O. Box 2280, Raleigh, NC 27602; phone (919) 832-1380; email cwilkins@bws-law.com</w:t>
      </w:r>
    </w:p>
    <w:p w:rsidR="00B51B96" w:rsidRDefault="00B51B96" w:rsidP="006B51FB">
      <w:pPr>
        <w:pStyle w:val="Paragraph"/>
        <w:rPr>
          <w:i/>
          <w:iCs/>
        </w:rPr>
      </w:pPr>
    </w:p>
    <w:p w:rsidR="00B51B96" w:rsidRPr="008438BE" w:rsidRDefault="00B51B96" w:rsidP="006B51FB">
      <w:pPr>
        <w:pStyle w:val="Paragraph"/>
        <w:rPr>
          <w:i/>
        </w:rPr>
      </w:pPr>
      <w:r>
        <w:rPr>
          <w:b/>
          <w:iCs/>
        </w:rPr>
        <w:t xml:space="preserve">Comment period ends:  </w:t>
      </w:r>
      <w:r>
        <w:rPr>
          <w:i/>
          <w:iCs/>
        </w:rPr>
        <w:t>April 16, 2018</w:t>
      </w:r>
    </w:p>
    <w:p w:rsidR="00B51B96" w:rsidRDefault="00B51B96">
      <w:pPr>
        <w:pStyle w:val="Paragraph"/>
      </w:pPr>
    </w:p>
    <w:p w:rsidR="00B51B96" w:rsidRPr="006D6687" w:rsidRDefault="00B51B96" w:rsidP="006B51F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51B96" w:rsidRDefault="00B51B96" w:rsidP="006B51FB">
      <w:pPr>
        <w:pStyle w:val="Paragraph"/>
      </w:pPr>
    </w:p>
    <w:p w:rsidR="00B51B96" w:rsidRPr="00D30C7E" w:rsidRDefault="00B51B96" w:rsidP="006B51FB">
      <w:pPr>
        <w:pStyle w:val="Paragraph"/>
        <w:rPr>
          <w:b/>
        </w:rPr>
      </w:pPr>
      <w:r w:rsidRPr="00D30C7E">
        <w:rPr>
          <w:b/>
        </w:rPr>
        <w:t>Fiscal impact (check all that apply).</w:t>
      </w:r>
    </w:p>
    <w:p w:rsidR="00B51B96" w:rsidRPr="00D30C7E" w:rsidRDefault="00B51B96" w:rsidP="006B51F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r>
      <w:r w:rsidRPr="00D30C7E">
        <w:rPr>
          <w:b/>
        </w:rPr>
        <w:t>State funds affected</w:t>
      </w:r>
    </w:p>
    <w:p w:rsidR="00B51B96" w:rsidRPr="00D30C7E" w:rsidRDefault="00B51B96" w:rsidP="006B51F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r>
      <w:r w:rsidRPr="00D30C7E">
        <w:rPr>
          <w:b/>
        </w:rPr>
        <w:t>Environmental permitting of DOT affected</w:t>
      </w:r>
    </w:p>
    <w:p w:rsidR="00B51B96" w:rsidRPr="00D30C7E" w:rsidRDefault="00B51B96" w:rsidP="006B51FB">
      <w:pPr>
        <w:pStyle w:val="Paragraph"/>
        <w:rPr>
          <w:b/>
        </w:rPr>
      </w:pPr>
      <w:r>
        <w:rPr>
          <w:b/>
        </w:rPr>
        <w:tab/>
      </w:r>
      <w:r w:rsidRPr="00D30C7E">
        <w:rPr>
          <w:b/>
        </w:rPr>
        <w:t>Analysis submitted to Board of Transportation</w:t>
      </w:r>
    </w:p>
    <w:p w:rsidR="00B51B96" w:rsidRPr="00D30C7E" w:rsidRDefault="00B51B96" w:rsidP="006B51FB">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r>
      <w:r w:rsidRPr="00D30C7E">
        <w:rPr>
          <w:b/>
        </w:rPr>
        <w:t>Local funds affected</w:t>
      </w:r>
    </w:p>
    <w:p w:rsidR="00B51B96" w:rsidRDefault="00B51B96" w:rsidP="006B51FB">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51B96" w:rsidRPr="00D30C7E" w:rsidRDefault="00B51B96" w:rsidP="006B51FB">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76EA7">
        <w:rPr>
          <w:b/>
        </w:rPr>
      </w:r>
      <w:r w:rsidR="00576EA7">
        <w:rPr>
          <w:b/>
        </w:rPr>
        <w:fldChar w:fldCharType="separate"/>
      </w:r>
      <w:r w:rsidRPr="00D30C7E">
        <w:rPr>
          <w:b/>
        </w:rPr>
        <w:fldChar w:fldCharType="end"/>
      </w:r>
      <w:r>
        <w:rPr>
          <w:b/>
        </w:rPr>
        <w:tab/>
        <w:t>Approved by OSBM</w:t>
      </w:r>
    </w:p>
    <w:p w:rsidR="00B51B96" w:rsidRDefault="00B51B96" w:rsidP="006B51FB">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576EA7">
        <w:rPr>
          <w:b/>
        </w:rPr>
      </w:r>
      <w:r w:rsidR="00576EA7">
        <w:rPr>
          <w:b/>
        </w:rPr>
        <w:fldChar w:fldCharType="separate"/>
      </w:r>
      <w:r>
        <w:rPr>
          <w:b/>
        </w:rPr>
        <w:fldChar w:fldCharType="end"/>
      </w:r>
      <w:r>
        <w:rPr>
          <w:b/>
        </w:rPr>
        <w:tab/>
        <w:t>No fiscal note required by G.S. 150B-21.4</w:t>
      </w:r>
    </w:p>
    <w:p w:rsidR="00B51B96" w:rsidRDefault="00B51B96" w:rsidP="006B51FB">
      <w:pPr>
        <w:pStyle w:val="Paragraph"/>
      </w:pPr>
    </w:p>
    <w:p w:rsidR="00B51B96" w:rsidRDefault="00B51B96" w:rsidP="006B51FB">
      <w:pPr>
        <w:pStyle w:val="Section"/>
      </w:pPr>
      <w:r>
        <w:t xml:space="preserve">SECTION .0100 </w:t>
      </w:r>
      <w:r>
        <w:noBreakHyphen/>
        <w:t xml:space="preserve"> ORGANIZATION AND GENERAL PROVISIONS</w:t>
      </w:r>
    </w:p>
    <w:p w:rsidR="00B51B96" w:rsidRPr="00846CDA" w:rsidRDefault="00B51B96" w:rsidP="006B51FB">
      <w:pPr>
        <w:pStyle w:val="Base"/>
      </w:pPr>
    </w:p>
    <w:p w:rsidR="00B51B96" w:rsidRPr="00846CDA" w:rsidRDefault="00B51B96" w:rsidP="006B51FB">
      <w:pPr>
        <w:pStyle w:val="Rule"/>
      </w:pPr>
      <w:r w:rsidRPr="00846CDA">
        <w:t>21 NCAC 38 .0103</w:t>
      </w:r>
      <w:r w:rsidRPr="00846CDA">
        <w:tab/>
        <w:t>DEFINITIONS</w:t>
      </w:r>
    </w:p>
    <w:p w:rsidR="00B51B96" w:rsidRPr="00846CDA" w:rsidRDefault="00B51B96" w:rsidP="006B51FB">
      <w:pPr>
        <w:pStyle w:val="Paragraph"/>
      </w:pPr>
      <w:r w:rsidRPr="00846CDA">
        <w:t>The definitions in G.S. 90-270.67 apply to this Chapter.</w:t>
      </w:r>
      <w:r>
        <w:t xml:space="preserve"> </w:t>
      </w:r>
      <w:r w:rsidRPr="00846CDA">
        <w:t>The following definitions also apply to the Chapter:</w:t>
      </w:r>
    </w:p>
    <w:p w:rsidR="00B51B96" w:rsidRPr="00846CDA" w:rsidRDefault="00B51B96" w:rsidP="006B51FB">
      <w:pPr>
        <w:pStyle w:val="Item"/>
        <w:tabs>
          <w:tab w:val="clear" w:pos="1800"/>
        </w:tabs>
      </w:pPr>
      <w:r w:rsidRPr="00846CDA">
        <w:t>(1)</w:t>
      </w:r>
      <w:r w:rsidRPr="00846CDA">
        <w:tab/>
        <w:t>"Activities of daily living" means self-care activities.</w:t>
      </w:r>
    </w:p>
    <w:p w:rsidR="00B51B96" w:rsidRPr="00846CDA" w:rsidRDefault="00B51B96" w:rsidP="006B51FB">
      <w:pPr>
        <w:pStyle w:val="Item"/>
        <w:tabs>
          <w:tab w:val="clear" w:pos="1800"/>
        </w:tabs>
      </w:pPr>
      <w:r w:rsidRPr="00846CDA">
        <w:t>(2)</w:t>
      </w:r>
      <w:r w:rsidRPr="00846CDA">
        <w:tab/>
        <w:t>"Assessment" means the specific tools or instruments that are used during the evaluation process.</w:t>
      </w:r>
    </w:p>
    <w:p w:rsidR="00B51B96" w:rsidRPr="00846CDA" w:rsidRDefault="00B51B96" w:rsidP="006B51FB">
      <w:pPr>
        <w:pStyle w:val="Item"/>
        <w:tabs>
          <w:tab w:val="clear" w:pos="1800"/>
        </w:tabs>
      </w:pPr>
      <w:r w:rsidRPr="00846CDA">
        <w:t>(3)</w:t>
      </w:r>
      <w:r w:rsidRPr="00846CDA">
        <w:tab/>
        <w:t xml:space="preserve">"Client" means a person, group, program, organization, or community for whom the </w:t>
      </w:r>
      <w:r w:rsidRPr="00846CDA">
        <w:t>occupational therapy practitioner is providing services.</w:t>
      </w:r>
    </w:p>
    <w:p w:rsidR="00B51B96" w:rsidRPr="00846CDA" w:rsidRDefault="00B51B96" w:rsidP="006B51FB">
      <w:pPr>
        <w:pStyle w:val="Item"/>
        <w:tabs>
          <w:tab w:val="clear" w:pos="1800"/>
        </w:tabs>
      </w:pPr>
      <w:r w:rsidRPr="00846CDA">
        <w:t>(4)</w:t>
      </w:r>
      <w:r w:rsidRPr="00846CDA">
        <w:tab/>
        <w:t>"Entry-level" means a person who has no experience in a specific position, such as a new graduate, a person new to the position, or a person in a new setting with no previous experience in that area of practice.</w:t>
      </w:r>
    </w:p>
    <w:p w:rsidR="00B51B96" w:rsidRPr="00846CDA" w:rsidRDefault="00B51B96" w:rsidP="006B51FB">
      <w:pPr>
        <w:pStyle w:val="Item"/>
        <w:tabs>
          <w:tab w:val="clear" w:pos="1800"/>
        </w:tabs>
      </w:pPr>
      <w:r w:rsidRPr="00846CDA">
        <w:t>(5)</w:t>
      </w:r>
      <w:r w:rsidRPr="00846CDA">
        <w:tab/>
        <w:t>"Evaluation" means the process of obtaining and interpreting data necessary for intervention.</w:t>
      </w:r>
      <w:r>
        <w:t xml:space="preserve"> </w:t>
      </w:r>
      <w:r w:rsidRPr="00846CDA">
        <w:t>This includes planning for and documenting the evaluation process and results.</w:t>
      </w:r>
    </w:p>
    <w:p w:rsidR="00B51B96" w:rsidRPr="00846CDA" w:rsidRDefault="00B51B96" w:rsidP="006B51FB">
      <w:pPr>
        <w:pStyle w:val="Item"/>
        <w:tabs>
          <w:tab w:val="clear" w:pos="1800"/>
        </w:tabs>
      </w:pPr>
      <w:r w:rsidRPr="00846CDA">
        <w:t>(6)</w:t>
      </w:r>
      <w:r w:rsidRPr="00846CDA">
        <w:tab/>
        <w:t>"Instrumental activities of daily living" means multi-step activities to care for self and others, such as household management, financial management and childcare.</w:t>
      </w:r>
    </w:p>
    <w:p w:rsidR="00B51B96" w:rsidRPr="00846CDA" w:rsidRDefault="00B51B96" w:rsidP="006B51FB">
      <w:pPr>
        <w:pStyle w:val="Item"/>
        <w:tabs>
          <w:tab w:val="clear" w:pos="1800"/>
        </w:tabs>
      </w:pPr>
      <w:r w:rsidRPr="00846CDA">
        <w:t>(7)</w:t>
      </w:r>
      <w:r w:rsidRPr="00846CDA">
        <w:tab/>
        <w:t>"Intervention" means treatment.</w:t>
      </w:r>
    </w:p>
    <w:p w:rsidR="00B51B96" w:rsidRPr="00846CDA" w:rsidRDefault="00B51B96" w:rsidP="006B51FB">
      <w:pPr>
        <w:pStyle w:val="Item"/>
        <w:tabs>
          <w:tab w:val="clear" w:pos="1800"/>
        </w:tabs>
      </w:pPr>
      <w:r w:rsidRPr="00846CDA">
        <w:t>(8)</w:t>
      </w:r>
      <w:r w:rsidRPr="00846CDA">
        <w:tab/>
        <w:t>"Intervention plan" is the program established by the occupational therapist for the delivery of occupational therapy services.</w:t>
      </w:r>
      <w:r>
        <w:t xml:space="preserve"> </w:t>
      </w:r>
      <w:r w:rsidRPr="00846CDA">
        <w:t>It may also be referred to as treatment plan, individualized education plan (IEP), individualized family service plan (IFSP), plan of care, or other terminology as determined by the occupational therapy service delivery setting.</w:t>
      </w:r>
    </w:p>
    <w:p w:rsidR="00B51B96" w:rsidRPr="00846CDA" w:rsidRDefault="00B51B96" w:rsidP="006B51FB">
      <w:pPr>
        <w:pStyle w:val="Item"/>
        <w:tabs>
          <w:tab w:val="clear" w:pos="1800"/>
        </w:tabs>
      </w:pPr>
      <w:r w:rsidRPr="00846CDA">
        <w:t>(9)</w:t>
      </w:r>
      <w:r w:rsidRPr="00846CDA">
        <w:tab/>
        <w:t>"Level I Fieldwork" provides introductory level clinical training opportunities.</w:t>
      </w:r>
    </w:p>
    <w:p w:rsidR="00B51B96" w:rsidRPr="00846CDA" w:rsidRDefault="00B51B96" w:rsidP="006B51FB">
      <w:pPr>
        <w:pStyle w:val="Item"/>
        <w:tabs>
          <w:tab w:val="clear" w:pos="1800"/>
        </w:tabs>
      </w:pPr>
      <w:r w:rsidRPr="00846CDA">
        <w:t>(10)</w:t>
      </w:r>
      <w:r w:rsidRPr="00846CDA">
        <w:tab/>
        <w:t>"Level II Fieldwork" provides clinical training in preparation for entry-level practice.</w:t>
      </w:r>
    </w:p>
    <w:p w:rsidR="00B51B96" w:rsidRPr="00846CDA" w:rsidRDefault="00B51B96" w:rsidP="006B51FB">
      <w:pPr>
        <w:pStyle w:val="Item"/>
        <w:tabs>
          <w:tab w:val="clear" w:pos="1800"/>
        </w:tabs>
      </w:pPr>
      <w:r w:rsidRPr="00846CDA">
        <w:t>(11)</w:t>
      </w:r>
      <w:r w:rsidRPr="00846CDA">
        <w:tab/>
        <w:t>"Neglect of duty" occurs when a Board member fails to attend a majority of the official meetings of the Board within any 12 month period.</w:t>
      </w:r>
    </w:p>
    <w:p w:rsidR="00B51B96" w:rsidRPr="00846CDA" w:rsidRDefault="00B51B96" w:rsidP="006B51FB">
      <w:pPr>
        <w:pStyle w:val="Item"/>
        <w:tabs>
          <w:tab w:val="clear" w:pos="1800"/>
        </w:tabs>
      </w:pPr>
      <w:r w:rsidRPr="00846CDA">
        <w:t>(12)</w:t>
      </w:r>
      <w:r w:rsidRPr="00846CDA">
        <w:tab/>
        <w:t>"Occupational Therapy", as defined in G.S. 90-270.67(4), may include evaluation of activities of daily living (ADL), instrumental activities of daily living (IADL), education, work, play, leisure, and social participation.</w:t>
      </w:r>
    </w:p>
    <w:p w:rsidR="00B51B96" w:rsidRPr="00846CDA" w:rsidRDefault="00B51B96" w:rsidP="006B51FB">
      <w:pPr>
        <w:pStyle w:val="Item"/>
        <w:tabs>
          <w:tab w:val="clear" w:pos="1800"/>
        </w:tabs>
      </w:pPr>
      <w:r w:rsidRPr="00846CDA">
        <w:t>(13)</w:t>
      </w:r>
      <w:r w:rsidRPr="00846CDA">
        <w:tab/>
        <w:t>"Occupational Therapy evaluation, treatment, and consultation" include the following:</w:t>
      </w:r>
    </w:p>
    <w:p w:rsidR="00B51B96" w:rsidRPr="00846CDA" w:rsidRDefault="00B51B96" w:rsidP="006B51FB">
      <w:pPr>
        <w:pStyle w:val="SubItemLvl1"/>
        <w:tabs>
          <w:tab w:val="clear" w:pos="2520"/>
        </w:tabs>
      </w:pPr>
      <w:r w:rsidRPr="00846CDA">
        <w:t>(a)</w:t>
      </w:r>
      <w:r w:rsidRPr="00846CDA">
        <w:tab/>
        <w:t>remediation or restitution of performance abilities that are limited due to impairment in biological, physiological, psychosocial and developmental process;</w:t>
      </w:r>
    </w:p>
    <w:p w:rsidR="00B51B96" w:rsidRPr="00846CDA" w:rsidRDefault="00B51B96" w:rsidP="006B51FB">
      <w:pPr>
        <w:pStyle w:val="SubItemLvl1"/>
        <w:tabs>
          <w:tab w:val="clear" w:pos="2520"/>
        </w:tabs>
      </w:pPr>
      <w:r w:rsidRPr="00846CDA">
        <w:t>(b)</w:t>
      </w:r>
      <w:r w:rsidRPr="00846CDA">
        <w:tab/>
        <w:t>adaptation of skills, process or environment, or the teachings of compensatory techniques in order to enhance performance;</w:t>
      </w:r>
    </w:p>
    <w:p w:rsidR="00B51B96" w:rsidRPr="00846CDA" w:rsidRDefault="00B51B96" w:rsidP="006B51FB">
      <w:pPr>
        <w:pStyle w:val="SubItemLvl1"/>
        <w:tabs>
          <w:tab w:val="clear" w:pos="2520"/>
        </w:tabs>
      </w:pPr>
      <w:r w:rsidRPr="00846CDA">
        <w:t>(c)</w:t>
      </w:r>
      <w:r w:rsidRPr="00846CDA">
        <w:tab/>
        <w:t>disability prevention methods and techniques which facilitate the development or safe application of performance skills;</w:t>
      </w:r>
    </w:p>
    <w:p w:rsidR="00B51B96" w:rsidRPr="00846CDA" w:rsidRDefault="00B51B96" w:rsidP="006B51FB">
      <w:pPr>
        <w:pStyle w:val="SubItemLvl1"/>
        <w:tabs>
          <w:tab w:val="clear" w:pos="2520"/>
        </w:tabs>
      </w:pPr>
      <w:r w:rsidRPr="00846CDA">
        <w:t>(d)</w:t>
      </w:r>
      <w:r w:rsidRPr="00846CDA">
        <w:tab/>
        <w:t>promotion of</w:t>
      </w:r>
      <w:r>
        <w:t xml:space="preserve"> </w:t>
      </w:r>
      <w:r w:rsidRPr="00846CDA">
        <w:t>health and wellness to those who have or are at risk for developing an illness, injury, disease, disorder, condition, impairment, disability, activity limitation, or participation restriction; and</w:t>
      </w:r>
    </w:p>
    <w:p w:rsidR="00B51B96" w:rsidRPr="00846CDA" w:rsidRDefault="00B51B96" w:rsidP="006B51FB">
      <w:pPr>
        <w:pStyle w:val="SubItemLvl1"/>
        <w:tabs>
          <w:tab w:val="clear" w:pos="2520"/>
        </w:tabs>
      </w:pPr>
      <w:r w:rsidRPr="00846CDA">
        <w:t>(e)</w:t>
      </w:r>
      <w:r w:rsidRPr="00846CDA">
        <w:tab/>
        <w:t xml:space="preserve">interpretation of the physical, cognitive, psychosocial, sensory, and </w:t>
      </w:r>
      <w:r w:rsidRPr="00846CDA">
        <w:lastRenderedPageBreak/>
        <w:t>other aspects of performance in a variety of contexts to support engagement in everyday life activities that affect health, well-being, and quality of life.</w:t>
      </w:r>
    </w:p>
    <w:p w:rsidR="00B51B96" w:rsidRPr="00846CDA" w:rsidRDefault="00B51B96" w:rsidP="006B51FB">
      <w:pPr>
        <w:pStyle w:val="Item"/>
        <w:tabs>
          <w:tab w:val="clear" w:pos="1800"/>
        </w:tabs>
      </w:pPr>
      <w:r w:rsidRPr="00846CDA">
        <w:t>(14)</w:t>
      </w:r>
      <w:r w:rsidRPr="00846CDA">
        <w:tab/>
        <w:t>"Occupational therapy practitioner" means an individual currently licensed by the Board as an occupational therapist or an occupational therapy assistant.</w:t>
      </w:r>
    </w:p>
    <w:p w:rsidR="00B51B96" w:rsidRPr="00846CDA" w:rsidRDefault="00B51B96" w:rsidP="006B51FB">
      <w:pPr>
        <w:pStyle w:val="Item"/>
        <w:tabs>
          <w:tab w:val="clear" w:pos="1800"/>
        </w:tabs>
      </w:pPr>
      <w:r w:rsidRPr="00846CDA">
        <w:t>(15)</w:t>
      </w:r>
      <w:r w:rsidRPr="00846CDA">
        <w:tab/>
        <w:t>"Occupational therapy services" include the following:</w:t>
      </w:r>
    </w:p>
    <w:p w:rsidR="00B51B96" w:rsidRPr="00846CDA" w:rsidRDefault="00B51B96" w:rsidP="006B51FB">
      <w:pPr>
        <w:pStyle w:val="SubItemLvl1"/>
        <w:tabs>
          <w:tab w:val="clear" w:pos="2520"/>
        </w:tabs>
      </w:pPr>
      <w:r w:rsidRPr="00846CDA">
        <w:t>(a)</w:t>
      </w:r>
      <w:r w:rsidRPr="00846CDA">
        <w:tab/>
        <w:t>Methods or strategies selected to direct the process of interventions such as:</w:t>
      </w:r>
    </w:p>
    <w:p w:rsidR="00B51B96" w:rsidRPr="00846CDA" w:rsidRDefault="00B51B96" w:rsidP="006B51FB">
      <w:pPr>
        <w:pStyle w:val="SubItemLvl2"/>
      </w:pPr>
      <w:r w:rsidRPr="00846CDA">
        <w:t>(</w:t>
      </w:r>
      <w:proofErr w:type="spellStart"/>
      <w:r w:rsidRPr="00846CDA">
        <w:t>i</w:t>
      </w:r>
      <w:proofErr w:type="spellEnd"/>
      <w:r w:rsidRPr="00846CDA">
        <w:t>)</w:t>
      </w:r>
      <w:r w:rsidRPr="00846CDA">
        <w:tab/>
        <w:t>Establishment, remediation, or restoration of a skill or ability that has not yet developed or is impaired;</w:t>
      </w:r>
    </w:p>
    <w:p w:rsidR="00B51B96" w:rsidRPr="00846CDA" w:rsidRDefault="00B51B96" w:rsidP="006B51FB">
      <w:pPr>
        <w:pStyle w:val="SubItemLvl2"/>
      </w:pPr>
      <w:r w:rsidRPr="00846CDA">
        <w:t>(ii)</w:t>
      </w:r>
      <w:r w:rsidRPr="00846CDA">
        <w:tab/>
        <w:t>Compensation, modification, or adaptation of activity or environment to enhance performance;</w:t>
      </w:r>
    </w:p>
    <w:p w:rsidR="00B51B96" w:rsidRPr="00846CDA" w:rsidRDefault="00B51B96" w:rsidP="006B51FB">
      <w:pPr>
        <w:pStyle w:val="SubItemLvl2"/>
      </w:pPr>
      <w:r w:rsidRPr="00846CDA">
        <w:t>(iii)</w:t>
      </w:r>
      <w:r w:rsidRPr="00846CDA">
        <w:tab/>
        <w:t>Maintenance and enhancement of capabilities without which performance in everyday life activities would decline;</w:t>
      </w:r>
    </w:p>
    <w:p w:rsidR="00B51B96" w:rsidRPr="00846CDA" w:rsidRDefault="00B51B96" w:rsidP="006B51FB">
      <w:pPr>
        <w:pStyle w:val="SubItemLvl2"/>
      </w:pPr>
      <w:r w:rsidRPr="00846CDA">
        <w:t>(iv)</w:t>
      </w:r>
      <w:r w:rsidRPr="00846CDA">
        <w:tab/>
        <w:t>Health promotion and wellness to enable or enhance performance in everyday life activities; and</w:t>
      </w:r>
    </w:p>
    <w:p w:rsidR="00B51B96" w:rsidRPr="00846CDA" w:rsidRDefault="00B51B96" w:rsidP="006B51FB">
      <w:pPr>
        <w:pStyle w:val="SubItemLvl2"/>
      </w:pPr>
      <w:r w:rsidRPr="00846CDA">
        <w:t>(v)</w:t>
      </w:r>
      <w:r w:rsidRPr="00846CDA">
        <w:tab/>
        <w:t>Prevention of barriers to performance, including disability prevention.</w:t>
      </w:r>
    </w:p>
    <w:p w:rsidR="00B51B96" w:rsidRPr="00846CDA" w:rsidRDefault="00B51B96" w:rsidP="006B51FB">
      <w:pPr>
        <w:pStyle w:val="SubItemLvl1"/>
        <w:tabs>
          <w:tab w:val="clear" w:pos="2520"/>
        </w:tabs>
      </w:pPr>
      <w:r w:rsidRPr="00846CDA">
        <w:t>(b)</w:t>
      </w:r>
      <w:r w:rsidRPr="00846CDA">
        <w:tab/>
        <w:t>Evaluation of factors affecting activities of daily living (ADL), instrumental activities of daily living (IADL), education, work, play, leisure, and social participation, including:</w:t>
      </w:r>
    </w:p>
    <w:p w:rsidR="00B51B96" w:rsidRPr="00846CDA" w:rsidRDefault="00B51B96" w:rsidP="006B51FB">
      <w:pPr>
        <w:pStyle w:val="SubItemLvl2"/>
      </w:pPr>
      <w:r w:rsidRPr="00846CDA">
        <w:t>(</w:t>
      </w:r>
      <w:proofErr w:type="spellStart"/>
      <w:r w:rsidRPr="00846CDA">
        <w:t>i</w:t>
      </w:r>
      <w:proofErr w:type="spellEnd"/>
      <w:r w:rsidRPr="00846CDA">
        <w:t>)</w:t>
      </w:r>
      <w:r w:rsidRPr="00846CDA">
        <w:tab/>
        <w:t>Client factors, including body functions (such as neuromuscular, sensory, visual, perceptual, cognitive) and body structures (such as cardiovascular, digestive, integumentary, genitourinary systems);</w:t>
      </w:r>
    </w:p>
    <w:p w:rsidR="00B51B96" w:rsidRPr="00846CDA" w:rsidRDefault="00B51B96" w:rsidP="006B51FB">
      <w:pPr>
        <w:pStyle w:val="SubItemLvl2"/>
      </w:pPr>
      <w:r w:rsidRPr="00846CDA">
        <w:t>(ii)</w:t>
      </w:r>
      <w:r w:rsidRPr="00846CDA">
        <w:tab/>
        <w:t>Habits, routines, roles, and behavior patterns;</w:t>
      </w:r>
    </w:p>
    <w:p w:rsidR="00B51B96" w:rsidRPr="00846CDA" w:rsidRDefault="00B51B96" w:rsidP="006B51FB">
      <w:pPr>
        <w:pStyle w:val="SubItemLvl2"/>
      </w:pPr>
      <w:r w:rsidRPr="00846CDA">
        <w:t>(iii)</w:t>
      </w:r>
      <w:r w:rsidRPr="00846CDA">
        <w:tab/>
        <w:t>Cultural, physical, environmental, social, and spiritual contexts and activity demands that affect performance; and</w:t>
      </w:r>
    </w:p>
    <w:p w:rsidR="00B51B96" w:rsidRPr="00846CDA" w:rsidRDefault="00B51B96" w:rsidP="006B51FB">
      <w:pPr>
        <w:pStyle w:val="SubItemLvl2"/>
      </w:pPr>
      <w:r w:rsidRPr="00846CDA">
        <w:t>(iv)</w:t>
      </w:r>
      <w:r w:rsidRPr="00846CDA">
        <w:tab/>
        <w:t>Performance skills, including motor, process, and communication/interaction skills.</w:t>
      </w:r>
    </w:p>
    <w:p w:rsidR="00B51B96" w:rsidRPr="00846CDA" w:rsidRDefault="00B51B96" w:rsidP="006B51FB">
      <w:pPr>
        <w:pStyle w:val="SubItemLvl1"/>
        <w:tabs>
          <w:tab w:val="clear" w:pos="2520"/>
        </w:tabs>
      </w:pPr>
      <w:r w:rsidRPr="00846CDA">
        <w:t>(c)</w:t>
      </w:r>
      <w:r w:rsidRPr="00846CDA">
        <w:tab/>
        <w:t>Interventions and procedures to promote or enhance safety and performance in activities of daily living (ADL), instrumental activities of daily living (IADL), education, work, play, leisure and social participation, including:</w:t>
      </w:r>
    </w:p>
    <w:p w:rsidR="00B51B96" w:rsidRPr="00846CDA" w:rsidRDefault="00B51B96" w:rsidP="006B51FB">
      <w:pPr>
        <w:pStyle w:val="SubItemLvl2"/>
      </w:pPr>
      <w:r w:rsidRPr="00846CDA">
        <w:t>(</w:t>
      </w:r>
      <w:proofErr w:type="spellStart"/>
      <w:r w:rsidRPr="00846CDA">
        <w:t>i</w:t>
      </w:r>
      <w:proofErr w:type="spellEnd"/>
      <w:r w:rsidRPr="00846CDA">
        <w:t>)</w:t>
      </w:r>
      <w:r w:rsidRPr="00846CDA">
        <w:tab/>
        <w:t>Therapeutic use of occupations, exercises, and activities;</w:t>
      </w:r>
    </w:p>
    <w:p w:rsidR="00B51B96" w:rsidRPr="00846CDA" w:rsidRDefault="00B51B96" w:rsidP="006B51FB">
      <w:pPr>
        <w:pStyle w:val="SubItemLvl2"/>
      </w:pPr>
      <w:r w:rsidRPr="00846CDA">
        <w:t>(ii)</w:t>
      </w:r>
      <w:r w:rsidRPr="00846CDA">
        <w:tab/>
        <w:t>Training in self-care, self-management, home management, and community/work reintegration;</w:t>
      </w:r>
    </w:p>
    <w:p w:rsidR="00B51B96" w:rsidRPr="00846CDA" w:rsidRDefault="00B51B96" w:rsidP="006B51FB">
      <w:pPr>
        <w:pStyle w:val="SubItemLvl2"/>
      </w:pPr>
      <w:r w:rsidRPr="00846CDA">
        <w:t>(iii)</w:t>
      </w:r>
      <w:r w:rsidRPr="00846CDA">
        <w:tab/>
        <w:t>Development, remediation, or compensation of physical, cognitive, neuromuscular, sensory functions and behavioral skills;</w:t>
      </w:r>
    </w:p>
    <w:p w:rsidR="00B51B96" w:rsidRPr="00846CDA" w:rsidRDefault="00B51B96" w:rsidP="006B51FB">
      <w:pPr>
        <w:pStyle w:val="SubItemLvl2"/>
      </w:pPr>
      <w:r w:rsidRPr="00846CDA">
        <w:t>(iv)</w:t>
      </w:r>
      <w:r w:rsidRPr="00846CDA">
        <w:tab/>
        <w:t>Therapeutic use of self, including one's personality, insights, perceptions, and judgments, as part of the therapeutic process;</w:t>
      </w:r>
    </w:p>
    <w:p w:rsidR="00B51B96" w:rsidRPr="00846CDA" w:rsidRDefault="00B51B96" w:rsidP="006B51FB">
      <w:pPr>
        <w:pStyle w:val="SubItemLvl2"/>
      </w:pPr>
      <w:r w:rsidRPr="00846CDA">
        <w:t>(v)</w:t>
      </w:r>
      <w:r w:rsidRPr="00846CDA">
        <w:tab/>
        <w:t>Education and training of individuals, including family members, caregivers, and others;</w:t>
      </w:r>
    </w:p>
    <w:p w:rsidR="00B51B96" w:rsidRPr="00846CDA" w:rsidRDefault="00B51B96" w:rsidP="006B51FB">
      <w:pPr>
        <w:pStyle w:val="SubItemLvl2"/>
      </w:pPr>
      <w:r w:rsidRPr="00846CDA">
        <w:t>(vi)</w:t>
      </w:r>
      <w:r w:rsidRPr="00846CDA">
        <w:tab/>
        <w:t>Care coordination, case management, and transition services;</w:t>
      </w:r>
    </w:p>
    <w:p w:rsidR="00B51B96" w:rsidRPr="00846CDA" w:rsidRDefault="00B51B96" w:rsidP="006B51FB">
      <w:pPr>
        <w:pStyle w:val="SubItemLvl2"/>
      </w:pPr>
      <w:r w:rsidRPr="00846CDA">
        <w:t>(vii)</w:t>
      </w:r>
      <w:r w:rsidRPr="00846CDA">
        <w:tab/>
        <w:t>Consultative services to groups, programs, organizations, or communities;</w:t>
      </w:r>
    </w:p>
    <w:p w:rsidR="00B51B96" w:rsidRPr="00846CDA" w:rsidRDefault="00B51B96" w:rsidP="006B51FB">
      <w:pPr>
        <w:pStyle w:val="SubItemLvl2"/>
      </w:pPr>
      <w:r w:rsidRPr="00846CDA">
        <w:t>(viii)</w:t>
      </w:r>
      <w:r w:rsidRPr="00846CDA">
        <w:tab/>
        <w:t>Modification of home, work school or community environments and adaptation of processes, including the application of ergonomic principles;</w:t>
      </w:r>
    </w:p>
    <w:p w:rsidR="00B51B96" w:rsidRPr="00846CDA" w:rsidRDefault="00B51B96" w:rsidP="006B51FB">
      <w:pPr>
        <w:pStyle w:val="SubItemLvl2"/>
      </w:pPr>
      <w:r w:rsidRPr="00846CDA">
        <w:t>(ix)</w:t>
      </w:r>
      <w:r w:rsidRPr="00846CDA">
        <w:tab/>
        <w:t>Assessment, design, fabrication, application, fitting, and training in assistive technology, adaptive devices, and orthotic devices, and training in the use of prosthetic devices;</w:t>
      </w:r>
    </w:p>
    <w:p w:rsidR="00B51B96" w:rsidRPr="00846CDA" w:rsidRDefault="00B51B96" w:rsidP="006B51FB">
      <w:pPr>
        <w:pStyle w:val="SubItemLvl2"/>
      </w:pPr>
      <w:r w:rsidRPr="00846CDA">
        <w:t>(x)</w:t>
      </w:r>
      <w:r w:rsidRPr="00846CDA">
        <w:tab/>
        <w:t>Assessment, recommendation, and training in techniques to enhance functional mobility, including wheelchair management;</w:t>
      </w:r>
    </w:p>
    <w:p w:rsidR="00B51B96" w:rsidRPr="00846CDA" w:rsidRDefault="00B51B96" w:rsidP="006B51FB">
      <w:pPr>
        <w:pStyle w:val="SubItemLvl2"/>
      </w:pPr>
      <w:r w:rsidRPr="00846CDA">
        <w:t>(xi)</w:t>
      </w:r>
      <w:r w:rsidRPr="00846CDA">
        <w:tab/>
        <w:t>Driver rehabilitation and community mobility;</w:t>
      </w:r>
    </w:p>
    <w:p w:rsidR="00B51B96" w:rsidRPr="00846CDA" w:rsidRDefault="00B51B96" w:rsidP="006B51FB">
      <w:pPr>
        <w:pStyle w:val="SubItemLvl2"/>
      </w:pPr>
      <w:r w:rsidRPr="00846CDA">
        <w:lastRenderedPageBreak/>
        <w:t>(xii)</w:t>
      </w:r>
      <w:r w:rsidRPr="00846CDA">
        <w:tab/>
        <w:t>Management of feeding, eating, and swallowing to enable eating and feeding performance; and</w:t>
      </w:r>
    </w:p>
    <w:p w:rsidR="00B51B96" w:rsidRPr="00846CDA" w:rsidRDefault="00B51B96" w:rsidP="006B51FB">
      <w:pPr>
        <w:pStyle w:val="SubItemLvl2"/>
      </w:pPr>
      <w:r w:rsidRPr="00846CDA">
        <w:t>(xiii)</w:t>
      </w:r>
      <w:r w:rsidRPr="00846CDA">
        <w:tab/>
        <w:t>Application of physical agent modalities, and use of a range of specific therapeutic procedures to enhance performance skills.</w:t>
      </w:r>
    </w:p>
    <w:p w:rsidR="00B51B96" w:rsidRPr="00846CDA" w:rsidRDefault="00B51B96" w:rsidP="006B51FB">
      <w:pPr>
        <w:pStyle w:val="Item"/>
        <w:tabs>
          <w:tab w:val="clear" w:pos="1800"/>
        </w:tabs>
      </w:pPr>
      <w:r w:rsidRPr="00846CDA">
        <w:t>(16)</w:t>
      </w:r>
      <w:r w:rsidRPr="00846CDA">
        <w:tab/>
        <w:t>"Occupational therapy student" means an individual currently enrolled in an occupational therapist or occupational therapy assistant program accredited by the Accreditation Council for Occupational Therapy Education (ACOTE).</w:t>
      </w:r>
    </w:p>
    <w:p w:rsidR="00B51B96" w:rsidRPr="00846CDA" w:rsidRDefault="00B51B96" w:rsidP="006B51FB">
      <w:pPr>
        <w:pStyle w:val="Item"/>
        <w:tabs>
          <w:tab w:val="clear" w:pos="1800"/>
        </w:tabs>
      </w:pPr>
      <w:r w:rsidRPr="00846CDA">
        <w:t>(17)</w:t>
      </w:r>
      <w:r w:rsidRPr="00846CDA">
        <w:tab/>
        <w:t>"Practice Act" refers to the North Carolina Occupational Therapy Practice Act found in G.S. 90-270.65 et. seq.</w:t>
      </w:r>
    </w:p>
    <w:p w:rsidR="00B51B96" w:rsidRPr="00846CDA" w:rsidRDefault="00B51B96" w:rsidP="006B51FB">
      <w:pPr>
        <w:pStyle w:val="Item"/>
        <w:tabs>
          <w:tab w:val="clear" w:pos="1800"/>
        </w:tabs>
      </w:pPr>
      <w:r w:rsidRPr="00846CDA">
        <w:t>(18)</w:t>
      </w:r>
      <w:r w:rsidRPr="00846CDA">
        <w:tab/>
        <w:t>"Screening" means obtaining and reviewing data relevant to a potential client to determine the need for further evaluation and intervention.</w:t>
      </w:r>
    </w:p>
    <w:p w:rsidR="00B51B96" w:rsidRPr="00846CDA" w:rsidRDefault="00B51B96" w:rsidP="006B51FB">
      <w:pPr>
        <w:pStyle w:val="Item"/>
        <w:tabs>
          <w:tab w:val="clear" w:pos="1800"/>
        </w:tabs>
      </w:pPr>
      <w:r w:rsidRPr="00846CDA">
        <w:t>(19)</w:t>
      </w:r>
      <w:r w:rsidRPr="00846CDA">
        <w:tab/>
        <w:t>"Service Competency" is the ability to provide occupational therapy services in a safe and effective manner.</w:t>
      </w:r>
      <w:r>
        <w:t xml:space="preserve"> </w:t>
      </w:r>
      <w:r w:rsidRPr="00846CDA">
        <w:t>It implies that two practitioners can perform the same or equivalent procedure and obtain the same result.</w:t>
      </w:r>
    </w:p>
    <w:p w:rsidR="00B51B96" w:rsidRPr="00846CDA" w:rsidRDefault="00B51B96" w:rsidP="006B51FB">
      <w:pPr>
        <w:pStyle w:val="Item"/>
        <w:tabs>
          <w:tab w:val="clear" w:pos="1800"/>
        </w:tabs>
      </w:pPr>
      <w:r w:rsidRPr="00846CDA">
        <w:t>(20)</w:t>
      </w:r>
      <w:r w:rsidRPr="00846CDA">
        <w:tab/>
        <w:t>"Skilled occupational" therapy services when rendered by an occupational therapist or occupational therapy assistant means functions that require the exercise of professional occupational therapy judgment, including the interpretation of referrals, screening, assessment, evaluation, development or modification of intervention plans, implementation of intervention, reassessment, or discharge planning.</w:t>
      </w:r>
    </w:p>
    <w:p w:rsidR="00B51B96" w:rsidRPr="005F20D1" w:rsidRDefault="00B51B96" w:rsidP="006B51FB">
      <w:pPr>
        <w:pStyle w:val="Item"/>
        <w:tabs>
          <w:tab w:val="clear" w:pos="1800"/>
        </w:tabs>
      </w:pPr>
      <w:r w:rsidRPr="00846CDA">
        <w:t>(21)</w:t>
      </w:r>
      <w:r w:rsidRPr="00846CDA">
        <w:tab/>
        <w:t xml:space="preserve">"Supervision" is the process by which two or more people participate in joint effort to establish, </w:t>
      </w:r>
      <w:r w:rsidRPr="005F20D1">
        <w:t xml:space="preserve">maintain and elevate a level of performance to ensure the safety and welfare of clients during the provision of occupational therapy. </w:t>
      </w:r>
      <w:r w:rsidRPr="005F20D1">
        <w:rPr>
          <w:strike/>
        </w:rPr>
        <w:t>A variety of types and methods of supervision may be used. Methods</w:t>
      </w:r>
      <w:r w:rsidRPr="005F20D1">
        <w:t xml:space="preserve"> </w:t>
      </w:r>
      <w:r w:rsidRPr="005F20D1">
        <w:rPr>
          <w:u w:val="single"/>
        </w:rPr>
        <w:t>Supervision</w:t>
      </w:r>
      <w:r w:rsidRPr="005F20D1">
        <w:t xml:space="preserve"> may include direct </w:t>
      </w:r>
      <w:r w:rsidRPr="005F20D1">
        <w:rPr>
          <w:strike/>
        </w:rPr>
        <w:t>face-to-face contact</w:t>
      </w:r>
      <w:r w:rsidRPr="005F20D1">
        <w:t xml:space="preserve"> and indirect contact. Examples of </w:t>
      </w:r>
      <w:r w:rsidRPr="005F20D1">
        <w:rPr>
          <w:strike/>
        </w:rPr>
        <w:t>methods or types of supervision that involve face-to-face</w:t>
      </w:r>
      <w:r w:rsidRPr="005F20D1">
        <w:t xml:space="preserve"> </w:t>
      </w:r>
      <w:r w:rsidRPr="005F20D1">
        <w:rPr>
          <w:u w:val="single"/>
        </w:rPr>
        <w:t>direct</w:t>
      </w:r>
      <w:r w:rsidRPr="005F20D1">
        <w:t xml:space="preserve"> contact include observation, modeling, co-treatment, discussions, teaching, instruction, </w:t>
      </w:r>
      <w:r w:rsidRPr="005F20D1">
        <w:rPr>
          <w:u w:val="single"/>
        </w:rPr>
        <w:t>phone conversations</w:t>
      </w:r>
      <w:r w:rsidRPr="005F20D1">
        <w:t xml:space="preserve"> and video teleconferencing. </w:t>
      </w:r>
      <w:r w:rsidRPr="005F20D1">
        <w:rPr>
          <w:u w:val="single"/>
        </w:rPr>
        <w:t>Methods of observation include face-to-face, synchronous or asynchronous videoconferencing.</w:t>
      </w:r>
      <w:r w:rsidRPr="005F20D1">
        <w:t xml:space="preserve"> Examples of </w:t>
      </w:r>
      <w:r w:rsidRPr="005F20D1">
        <w:rPr>
          <w:strike/>
        </w:rPr>
        <w:t>methods or types of supervision that involve</w:t>
      </w:r>
      <w:r w:rsidRPr="005F20D1">
        <w:t xml:space="preserve"> indirect contact include </w:t>
      </w:r>
      <w:r w:rsidRPr="005F20D1">
        <w:rPr>
          <w:strike/>
        </w:rPr>
        <w:t>phone conversations,</w:t>
      </w:r>
      <w:r w:rsidRPr="005F20D1">
        <w:t xml:space="preserve"> written correspondence, electronic exchanges, and other </w:t>
      </w:r>
      <w:r w:rsidRPr="005F20D1">
        <w:rPr>
          <w:strike/>
        </w:rPr>
        <w:t>methods using</w:t>
      </w:r>
      <w:r w:rsidRPr="005F20D1">
        <w:t xml:space="preserve"> telecommunication technology. Supervision is structured according to the supervisee's qualifications, position, level </w:t>
      </w:r>
      <w:r w:rsidRPr="005F20D1">
        <w:t>of preparation, depth of experience and the environment within which the supervisee functions. A change in practice setting may require a change in level of supervision until service competency has been established. Levels of supervision are:</w:t>
      </w:r>
    </w:p>
    <w:p w:rsidR="00B51B96" w:rsidRPr="005F20D1" w:rsidRDefault="00B51B96" w:rsidP="006B51FB">
      <w:pPr>
        <w:pStyle w:val="SubItemLvl1"/>
        <w:tabs>
          <w:tab w:val="clear" w:pos="2520"/>
        </w:tabs>
      </w:pPr>
      <w:r w:rsidRPr="005F20D1">
        <w:t>(a)</w:t>
      </w:r>
      <w:r w:rsidRPr="005F20D1">
        <w:tab/>
        <w:t xml:space="preserve">"Close supervision" requires </w:t>
      </w:r>
      <w:r w:rsidRPr="005F20D1">
        <w:rPr>
          <w:strike/>
        </w:rPr>
        <w:t>daily, direct contact at the service delivery site (where intervention plan is provided).</w:t>
      </w:r>
      <w:r w:rsidRPr="005F20D1">
        <w:t xml:space="preserve"> </w:t>
      </w:r>
      <w:r w:rsidRPr="005F20D1">
        <w:rPr>
          <w:u w:val="single"/>
        </w:rPr>
        <w:t>at least weekly:</w:t>
      </w:r>
    </w:p>
    <w:p w:rsidR="00B51B96" w:rsidRPr="00414AE7" w:rsidRDefault="00B51B96" w:rsidP="006B51FB">
      <w:pPr>
        <w:pStyle w:val="SubItemLvl2"/>
        <w:rPr>
          <w:u w:val="single"/>
        </w:rPr>
      </w:pPr>
      <w:r w:rsidRPr="00414AE7">
        <w:rPr>
          <w:u w:val="single"/>
        </w:rPr>
        <w:t>(</w:t>
      </w:r>
      <w:proofErr w:type="spellStart"/>
      <w:r w:rsidRPr="00414AE7">
        <w:rPr>
          <w:u w:val="single"/>
        </w:rPr>
        <w:t>i</w:t>
      </w:r>
      <w:proofErr w:type="spellEnd"/>
      <w:r w:rsidRPr="00414AE7">
        <w:rPr>
          <w:u w:val="single"/>
        </w:rPr>
        <w:t>)</w:t>
      </w:r>
      <w:r w:rsidRPr="00414AE7">
        <w:rPr>
          <w:u w:val="single"/>
        </w:rPr>
        <w:tab/>
        <w:t>observation for a minimum of 60 minutes of occupational therapy services provided by the occupational therapy assistant; and</w:t>
      </w:r>
    </w:p>
    <w:p w:rsidR="00B51B96" w:rsidRPr="00414AE7" w:rsidRDefault="00B51B96" w:rsidP="006B51FB">
      <w:pPr>
        <w:pStyle w:val="SubItemLvl2"/>
        <w:rPr>
          <w:u w:val="single"/>
        </w:rPr>
      </w:pPr>
      <w:r w:rsidRPr="00414AE7">
        <w:rPr>
          <w:u w:val="single"/>
        </w:rPr>
        <w:t>(ii)</w:t>
      </w:r>
      <w:r w:rsidRPr="00414AE7">
        <w:rPr>
          <w:u w:val="single"/>
        </w:rPr>
        <w:tab/>
        <w:t>review of the occupational therapy assistant's entire caseload, observations and delegated services through direct or indirect contact.</w:t>
      </w:r>
    </w:p>
    <w:p w:rsidR="00B51B96" w:rsidRPr="005F20D1" w:rsidRDefault="00B51B96" w:rsidP="006B51FB">
      <w:pPr>
        <w:pStyle w:val="SubItemLvl1"/>
        <w:tabs>
          <w:tab w:val="clear" w:pos="2520"/>
        </w:tabs>
      </w:pPr>
      <w:r w:rsidRPr="005F20D1">
        <w:t>(b)</w:t>
      </w:r>
      <w:r w:rsidRPr="005F20D1">
        <w:tab/>
        <w:t xml:space="preserve">"General supervision" requires at least monthly direct </w:t>
      </w:r>
      <w:r w:rsidRPr="005F20D1">
        <w:rPr>
          <w:strike/>
        </w:rPr>
        <w:t>contact, with supervision available as needed by other methods.</w:t>
      </w:r>
      <w:r w:rsidRPr="005F20D1">
        <w:t xml:space="preserve"> </w:t>
      </w:r>
      <w:r w:rsidRPr="005F20D1">
        <w:rPr>
          <w:u w:val="single"/>
        </w:rPr>
        <w:t>or indirect contact.</w:t>
      </w:r>
    </w:p>
    <w:p w:rsidR="00B51B96" w:rsidRPr="005F20D1" w:rsidRDefault="00B51B96" w:rsidP="006B51FB">
      <w:pPr>
        <w:pStyle w:val="SubItemLvl1"/>
        <w:tabs>
          <w:tab w:val="clear" w:pos="2520"/>
        </w:tabs>
      </w:pPr>
      <w:r w:rsidRPr="005F20D1">
        <w:t>(c)</w:t>
      </w:r>
      <w:r w:rsidRPr="005F20D1">
        <w:tab/>
        <w:t xml:space="preserve">"Direct supervision" </w:t>
      </w:r>
      <w:r w:rsidRPr="005F20D1">
        <w:rPr>
          <w:u w:val="single"/>
        </w:rPr>
        <w:t>of unlicensed personnel and volunteers</w:t>
      </w:r>
      <w:r w:rsidRPr="005F20D1">
        <w:t xml:space="preserve"> means the Occupational Therapy supervisor must be within audible and visual range of the client and unlicensed personnel and available for immediate physical intervention. </w:t>
      </w:r>
      <w:r w:rsidRPr="005F20D1">
        <w:rPr>
          <w:strike/>
        </w:rPr>
        <w:t>Direct supervision is required for unlicensed personnel.</w:t>
      </w:r>
      <w:r w:rsidRPr="005F20D1">
        <w:t xml:space="preserve"> </w:t>
      </w:r>
      <w:r w:rsidRPr="005F20D1">
        <w:rPr>
          <w:u w:val="single"/>
        </w:rPr>
        <w:t>Videoconferencing is not allowed for direct supervision.</w:t>
      </w:r>
    </w:p>
    <w:p w:rsidR="00B51B96" w:rsidRPr="005F20D1" w:rsidRDefault="00B51B96" w:rsidP="006B51FB">
      <w:pPr>
        <w:pStyle w:val="Item"/>
        <w:tabs>
          <w:tab w:val="clear" w:pos="1800"/>
        </w:tabs>
      </w:pPr>
      <w:r w:rsidRPr="005F20D1">
        <w:t>(22)</w:t>
      </w:r>
      <w:r w:rsidRPr="005F20D1">
        <w:tab/>
        <w:t>"Unlicensed personnel" means individuals within an occupational therapy setting who provide supportive services to the occupational therapist and the occupational therapy assistant and who function only under the guidance, responsibility, and supervision of the licensed occupational therapist or occupational therapy assistant to provide only specifically selected client-related or non-client related tasks for which the unlicensed personnel has been trained and has demonstrated competence.</w:t>
      </w:r>
    </w:p>
    <w:p w:rsidR="00B51B96" w:rsidRPr="005F20D1" w:rsidRDefault="00B51B96" w:rsidP="006B51FB">
      <w:pPr>
        <w:pStyle w:val="Base"/>
      </w:pPr>
    </w:p>
    <w:p w:rsidR="00B51B96" w:rsidRPr="005F20D1" w:rsidRDefault="00B51B96" w:rsidP="00B51B96">
      <w:pPr>
        <w:pStyle w:val="HistoryAuthority"/>
      </w:pPr>
      <w:r w:rsidRPr="005F20D1">
        <w:t>Authority G.S. 90</w:t>
      </w:r>
      <w:r w:rsidRPr="005F20D1">
        <w:noBreakHyphen/>
        <w:t>270.67; 90</w:t>
      </w:r>
      <w:r w:rsidRPr="005F20D1">
        <w:noBreakHyphen/>
        <w:t>270.69(4)</w:t>
      </w:r>
      <w:r>
        <w:t>.</w:t>
      </w:r>
    </w:p>
    <w:p w:rsidR="00B51B96" w:rsidRPr="00846CDA" w:rsidRDefault="00B51B96" w:rsidP="006B51FB">
      <w:pPr>
        <w:pStyle w:val="Base"/>
      </w:pPr>
    </w:p>
    <w:p w:rsidR="00B51B96" w:rsidRDefault="00B51B96" w:rsidP="006B51FB">
      <w:pPr>
        <w:pStyle w:val="Section"/>
      </w:pPr>
      <w:r>
        <w:t>SECTION .0800 – CONTINUING COMPETENCE ACTIVITY</w:t>
      </w:r>
    </w:p>
    <w:p w:rsidR="00B51B96" w:rsidRPr="00A46388" w:rsidRDefault="00B51B96" w:rsidP="006B51FB">
      <w:pPr>
        <w:pStyle w:val="Base"/>
      </w:pPr>
    </w:p>
    <w:p w:rsidR="00B51B96" w:rsidRPr="00A46388" w:rsidRDefault="00B51B96" w:rsidP="006B51FB">
      <w:pPr>
        <w:pStyle w:val="Rule"/>
      </w:pPr>
      <w:r w:rsidRPr="00A46388">
        <w:t>21 NCAC 38 .0803</w:t>
      </w:r>
      <w:r w:rsidRPr="00A46388">
        <w:tab/>
        <w:t>APPROVAL OF ACTIVITIES FOR MAINTAINING CONTINUING COMPETENCE</w:t>
      </w:r>
    </w:p>
    <w:p w:rsidR="00B51B96" w:rsidRPr="00A46388" w:rsidRDefault="00B51B96" w:rsidP="006B51FB">
      <w:pPr>
        <w:pStyle w:val="Paragraph"/>
      </w:pPr>
      <w:r w:rsidRPr="00A46388">
        <w:t>(a)  Provided that the activities are consistent with the provisions of rules in this Section, the Board shall grant pre-approval to:</w:t>
      </w:r>
    </w:p>
    <w:p w:rsidR="00B51B96" w:rsidRPr="00A46388" w:rsidRDefault="00B51B96" w:rsidP="006B51FB">
      <w:pPr>
        <w:pStyle w:val="SubParagraph"/>
        <w:tabs>
          <w:tab w:val="clear" w:pos="1800"/>
        </w:tabs>
      </w:pPr>
      <w:r w:rsidRPr="00A46388">
        <w:t>(1)</w:t>
      </w:r>
      <w:r w:rsidRPr="00A46388">
        <w:tab/>
        <w:t>Continuing competence activities sponsored or approved by the North Carolina Occupational Therapy Association,</w:t>
      </w:r>
    </w:p>
    <w:p w:rsidR="00B51B96" w:rsidRPr="00A46388" w:rsidRDefault="00B51B96" w:rsidP="006B51FB">
      <w:pPr>
        <w:pStyle w:val="SubParagraph"/>
        <w:tabs>
          <w:tab w:val="clear" w:pos="1800"/>
        </w:tabs>
      </w:pPr>
      <w:r w:rsidRPr="00A46388">
        <w:lastRenderedPageBreak/>
        <w:t>(2)</w:t>
      </w:r>
      <w:r w:rsidRPr="00A46388">
        <w:tab/>
        <w:t>Continuing competence activities sponsored or approved by the American Occupational Therapy Association,</w:t>
      </w:r>
    </w:p>
    <w:p w:rsidR="00B51B96" w:rsidRPr="00A46388" w:rsidRDefault="00B51B96" w:rsidP="006B51FB">
      <w:pPr>
        <w:pStyle w:val="SubParagraph"/>
        <w:tabs>
          <w:tab w:val="clear" w:pos="1800"/>
        </w:tabs>
      </w:pPr>
      <w:r w:rsidRPr="00A46388">
        <w:t>(3)</w:t>
      </w:r>
      <w:r w:rsidRPr="00A46388">
        <w:tab/>
        <w:t>Continuing competence activities sponsored by AOTA approved providers.</w:t>
      </w:r>
    </w:p>
    <w:p w:rsidR="00B51B96" w:rsidRPr="00293082" w:rsidRDefault="00B51B96" w:rsidP="006B51FB">
      <w:pPr>
        <w:pStyle w:val="Paragraph"/>
      </w:pPr>
      <w:r w:rsidRPr="00293082">
        <w:rPr>
          <w:strike/>
        </w:rPr>
        <w:t>(b)  A provider who wishes to obtain Board approval of activities for maintaining continuing competence, consistent with Rule .0804 of this Section, shall submit to the Board, at least 90 days in advance of the program, the following:</w:t>
      </w:r>
    </w:p>
    <w:p w:rsidR="00B51B96" w:rsidRPr="00293082" w:rsidRDefault="00B51B96" w:rsidP="006B51FB">
      <w:pPr>
        <w:pStyle w:val="SubParagraph"/>
        <w:tabs>
          <w:tab w:val="clear" w:pos="1800"/>
        </w:tabs>
      </w:pPr>
      <w:r w:rsidRPr="00293082">
        <w:rPr>
          <w:strike/>
        </w:rPr>
        <w:t>(1)</w:t>
      </w:r>
      <w:r w:rsidRPr="00293082">
        <w:tab/>
      </w:r>
      <w:r w:rsidRPr="00293082">
        <w:rPr>
          <w:strike/>
        </w:rPr>
        <w:t>course description;</w:t>
      </w:r>
    </w:p>
    <w:p w:rsidR="00B51B96" w:rsidRPr="00293082" w:rsidRDefault="00B51B96" w:rsidP="006B51FB">
      <w:pPr>
        <w:pStyle w:val="SubParagraph"/>
        <w:tabs>
          <w:tab w:val="clear" w:pos="1800"/>
        </w:tabs>
      </w:pPr>
      <w:r w:rsidRPr="00293082">
        <w:rPr>
          <w:strike/>
        </w:rPr>
        <w:t>(2)</w:t>
      </w:r>
      <w:r w:rsidRPr="00293082">
        <w:tab/>
      </w:r>
      <w:r w:rsidRPr="00293082">
        <w:rPr>
          <w:strike/>
        </w:rPr>
        <w:t>learning outcomes;</w:t>
      </w:r>
    </w:p>
    <w:p w:rsidR="00B51B96" w:rsidRPr="00293082" w:rsidRDefault="00B51B96" w:rsidP="006B51FB">
      <w:pPr>
        <w:pStyle w:val="SubParagraph"/>
        <w:tabs>
          <w:tab w:val="clear" w:pos="1800"/>
        </w:tabs>
      </w:pPr>
      <w:r w:rsidRPr="00293082">
        <w:rPr>
          <w:strike/>
        </w:rPr>
        <w:t>(3)</w:t>
      </w:r>
      <w:r w:rsidRPr="00293082">
        <w:tab/>
      </w:r>
      <w:r w:rsidRPr="00293082">
        <w:rPr>
          <w:strike/>
        </w:rPr>
        <w:t>target audience;</w:t>
      </w:r>
    </w:p>
    <w:p w:rsidR="00B51B96" w:rsidRPr="00293082" w:rsidRDefault="00B51B96" w:rsidP="006B51FB">
      <w:pPr>
        <w:pStyle w:val="SubParagraph"/>
        <w:tabs>
          <w:tab w:val="clear" w:pos="1800"/>
        </w:tabs>
      </w:pPr>
      <w:r w:rsidRPr="00293082">
        <w:rPr>
          <w:strike/>
        </w:rPr>
        <w:t>(4)</w:t>
      </w:r>
      <w:r w:rsidRPr="00293082">
        <w:tab/>
      </w:r>
      <w:r w:rsidRPr="00293082">
        <w:rPr>
          <w:strike/>
        </w:rPr>
        <w:t>content focus;</w:t>
      </w:r>
    </w:p>
    <w:p w:rsidR="00B51B96" w:rsidRPr="00293082" w:rsidRDefault="00B51B96" w:rsidP="006B51FB">
      <w:pPr>
        <w:pStyle w:val="SubParagraph"/>
        <w:tabs>
          <w:tab w:val="clear" w:pos="1800"/>
        </w:tabs>
      </w:pPr>
      <w:r w:rsidRPr="00293082">
        <w:rPr>
          <w:strike/>
        </w:rPr>
        <w:t>(5)</w:t>
      </w:r>
      <w:r w:rsidRPr="00293082">
        <w:tab/>
      </w:r>
      <w:r w:rsidRPr="00293082">
        <w:rPr>
          <w:strike/>
        </w:rPr>
        <w:t>agenda for the activity;</w:t>
      </w:r>
    </w:p>
    <w:p w:rsidR="00B51B96" w:rsidRPr="00293082" w:rsidRDefault="00B51B96" w:rsidP="006B51FB">
      <w:pPr>
        <w:pStyle w:val="SubParagraph"/>
        <w:tabs>
          <w:tab w:val="clear" w:pos="1800"/>
        </w:tabs>
      </w:pPr>
      <w:r w:rsidRPr="00293082">
        <w:rPr>
          <w:strike/>
        </w:rPr>
        <w:t>(6)</w:t>
      </w:r>
      <w:r w:rsidRPr="00293082">
        <w:tab/>
      </w:r>
      <w:r w:rsidRPr="00293082">
        <w:rPr>
          <w:strike/>
        </w:rPr>
        <w:t>amount of contact hours;</w:t>
      </w:r>
    </w:p>
    <w:p w:rsidR="00B51B96" w:rsidRPr="00293082" w:rsidRDefault="00B51B96" w:rsidP="006B51FB">
      <w:pPr>
        <w:pStyle w:val="SubParagraph"/>
        <w:tabs>
          <w:tab w:val="clear" w:pos="1800"/>
        </w:tabs>
      </w:pPr>
      <w:r w:rsidRPr="00293082">
        <w:rPr>
          <w:strike/>
        </w:rPr>
        <w:t>(7)</w:t>
      </w:r>
      <w:r w:rsidRPr="00293082">
        <w:tab/>
      </w:r>
      <w:r w:rsidRPr="00293082">
        <w:rPr>
          <w:strike/>
        </w:rPr>
        <w:t>qualifications for the presenter(s);</w:t>
      </w:r>
    </w:p>
    <w:p w:rsidR="00B51B96" w:rsidRPr="00293082" w:rsidRDefault="00B51B96" w:rsidP="006B51FB">
      <w:pPr>
        <w:pStyle w:val="SubParagraph"/>
        <w:tabs>
          <w:tab w:val="clear" w:pos="1800"/>
        </w:tabs>
      </w:pPr>
      <w:r w:rsidRPr="00293082">
        <w:rPr>
          <w:strike/>
        </w:rPr>
        <w:t>(8)</w:t>
      </w:r>
      <w:r w:rsidRPr="00293082">
        <w:tab/>
      </w:r>
      <w:r w:rsidRPr="00293082">
        <w:rPr>
          <w:strike/>
        </w:rPr>
        <w:t>sample documentation for demonstrating satisfactory completion by course participants such as certificate of completion.</w:t>
      </w:r>
    </w:p>
    <w:p w:rsidR="00B51B96" w:rsidRPr="00293082" w:rsidRDefault="00B51B96" w:rsidP="006B51FB">
      <w:pPr>
        <w:pStyle w:val="Paragraph"/>
      </w:pPr>
      <w:r w:rsidRPr="00293082">
        <w:rPr>
          <w:strike/>
        </w:rPr>
        <w:t>(c)  Upon review of the completed application, the Board shall notify the provider as to whether or not the program has been approved.</w:t>
      </w:r>
    </w:p>
    <w:p w:rsidR="00B51B96" w:rsidRPr="00293082" w:rsidRDefault="00B51B96" w:rsidP="006B51FB">
      <w:pPr>
        <w:pStyle w:val="Paragraph"/>
      </w:pPr>
      <w:r w:rsidRPr="00293082">
        <w:rPr>
          <w:strike/>
        </w:rPr>
        <w:t>(d)</w:t>
      </w:r>
      <w:r w:rsidRPr="00293082">
        <w:rPr>
          <w:u w:val="single"/>
        </w:rPr>
        <w:t>(b)</w:t>
      </w:r>
      <w:r w:rsidRPr="00293082">
        <w:t xml:space="preserve">  A provider of a continuing competence activity shall furnish documentation for demonstrating completion to all participants, specifying the following information:</w:t>
      </w:r>
    </w:p>
    <w:p w:rsidR="00B51B96" w:rsidRPr="00293082" w:rsidRDefault="00B51B96" w:rsidP="006B51FB">
      <w:pPr>
        <w:pStyle w:val="SubParagraph"/>
        <w:tabs>
          <w:tab w:val="clear" w:pos="1800"/>
        </w:tabs>
      </w:pPr>
      <w:r w:rsidRPr="00293082">
        <w:t>(1)</w:t>
      </w:r>
      <w:r w:rsidRPr="00293082">
        <w:tab/>
        <w:t>name of the participant;</w:t>
      </w:r>
    </w:p>
    <w:p w:rsidR="00B51B96" w:rsidRPr="00A46388" w:rsidRDefault="00B51B96" w:rsidP="006B51FB">
      <w:pPr>
        <w:pStyle w:val="SubParagraph"/>
        <w:tabs>
          <w:tab w:val="clear" w:pos="1800"/>
        </w:tabs>
      </w:pPr>
      <w:r w:rsidRPr="00293082">
        <w:t>(2)</w:t>
      </w:r>
      <w:r w:rsidRPr="00293082">
        <w:tab/>
        <w:t>name of the provider;</w:t>
      </w:r>
    </w:p>
    <w:p w:rsidR="00B51B96" w:rsidRPr="00A46388" w:rsidRDefault="00B51B96" w:rsidP="006B51FB">
      <w:pPr>
        <w:pStyle w:val="SubParagraph"/>
        <w:tabs>
          <w:tab w:val="clear" w:pos="1800"/>
        </w:tabs>
      </w:pPr>
      <w:r w:rsidRPr="00A46388">
        <w:t>(3)</w:t>
      </w:r>
      <w:r w:rsidRPr="00A46388">
        <w:tab/>
        <w:t>dates of the activity and completion;</w:t>
      </w:r>
    </w:p>
    <w:p w:rsidR="00B51B96" w:rsidRPr="00A46388" w:rsidRDefault="00B51B96" w:rsidP="006B51FB">
      <w:pPr>
        <w:pStyle w:val="SubParagraph"/>
        <w:tabs>
          <w:tab w:val="clear" w:pos="1800"/>
        </w:tabs>
      </w:pPr>
      <w:r w:rsidRPr="00A46388">
        <w:t>(4)</w:t>
      </w:r>
      <w:r w:rsidRPr="00A46388">
        <w:tab/>
        <w:t>title and location of the activity;</w:t>
      </w:r>
    </w:p>
    <w:p w:rsidR="00B51B96" w:rsidRPr="00A46388" w:rsidRDefault="00B51B96" w:rsidP="006B51FB">
      <w:pPr>
        <w:pStyle w:val="SubParagraph"/>
        <w:tabs>
          <w:tab w:val="clear" w:pos="1800"/>
        </w:tabs>
      </w:pPr>
      <w:r w:rsidRPr="00A46388">
        <w:t>(5)</w:t>
      </w:r>
      <w:r w:rsidRPr="00A46388">
        <w:tab/>
        <w:t>number of contact hours; and</w:t>
      </w:r>
    </w:p>
    <w:p w:rsidR="00B51B96" w:rsidRPr="00A46388" w:rsidRDefault="00B51B96" w:rsidP="006B51FB">
      <w:pPr>
        <w:pStyle w:val="SubParagraph"/>
        <w:tabs>
          <w:tab w:val="clear" w:pos="1800"/>
        </w:tabs>
      </w:pPr>
      <w:r w:rsidRPr="00A46388">
        <w:t>(6)</w:t>
      </w:r>
      <w:r w:rsidRPr="00A46388">
        <w:tab/>
        <w:t>signature of the provider or representative.</w:t>
      </w:r>
    </w:p>
    <w:p w:rsidR="00B51B96" w:rsidRPr="00A46388" w:rsidRDefault="00B51B96" w:rsidP="006B51FB">
      <w:pPr>
        <w:pStyle w:val="Base"/>
      </w:pPr>
    </w:p>
    <w:p w:rsidR="00B51B96" w:rsidRPr="00A46388" w:rsidRDefault="00B51B96" w:rsidP="00B51B96">
      <w:pPr>
        <w:pStyle w:val="HistoryAuthority"/>
      </w:pPr>
      <w:r w:rsidRPr="00A46388">
        <w:t>Authority G.S. 90-270.69; 90-270.75(a)</w:t>
      </w:r>
      <w:r>
        <w:t>.</w:t>
      </w:r>
    </w:p>
    <w:p w:rsidR="00B51B96" w:rsidRPr="00A46388" w:rsidRDefault="00B51B96" w:rsidP="006B51FB">
      <w:pPr>
        <w:pStyle w:val="Base"/>
      </w:pPr>
    </w:p>
    <w:p w:rsidR="00B51B96" w:rsidRDefault="00B51B96" w:rsidP="006B51FB">
      <w:pPr>
        <w:pStyle w:val="Section"/>
      </w:pPr>
      <w:r>
        <w:t>SECTION .0900 - SUPERVISION, SUPERVISORY ROLES, AND CLINICAL RESPONSIBILITIES OF OCCUPATIONAL THERAPIST AND OCCUPATIONAL THERAPY ASSISTANTS</w:t>
      </w:r>
    </w:p>
    <w:p w:rsidR="00B51B96" w:rsidRPr="00932FF9" w:rsidRDefault="00B51B96" w:rsidP="006B51FB">
      <w:pPr>
        <w:pStyle w:val="Base"/>
      </w:pPr>
    </w:p>
    <w:p w:rsidR="00B51B96" w:rsidRPr="00932FF9" w:rsidRDefault="00B51B96" w:rsidP="006B51FB">
      <w:pPr>
        <w:pStyle w:val="Rule"/>
      </w:pPr>
      <w:r w:rsidRPr="00932FF9">
        <w:rPr>
          <w:bCs/>
        </w:rPr>
        <w:t xml:space="preserve">21 NCAC 38 </w:t>
      </w:r>
      <w:r w:rsidRPr="00932FF9">
        <w:t>.0903</w:t>
      </w:r>
      <w:r w:rsidRPr="00932FF9">
        <w:tab/>
        <w:t>Types of supervision</w:t>
      </w:r>
    </w:p>
    <w:p w:rsidR="00B51B96" w:rsidRPr="00293082" w:rsidRDefault="00B51B96" w:rsidP="006B51FB">
      <w:pPr>
        <w:pStyle w:val="Paragraph"/>
      </w:pPr>
      <w:r w:rsidRPr="00932FF9">
        <w:t>Occupational therapy assistants at all levels require supervision by an occupational therapist.</w:t>
      </w:r>
      <w:r>
        <w:t xml:space="preserve"> </w:t>
      </w:r>
      <w:r w:rsidRPr="00932FF9">
        <w:t xml:space="preserve">The specific frequency, methods, and content of supervision may vary by practice setting and are dependent on the complexity of client needs, number and diversity of clients, demonstrated service competency of the occupational therapist and the </w:t>
      </w:r>
      <w:r w:rsidRPr="00293082">
        <w:t>occupational therapy assistant, type of practice setting, requirements of the practice setting, and other regulatory requirements. Based on this the following apply:</w:t>
      </w:r>
    </w:p>
    <w:p w:rsidR="00B51B96" w:rsidRPr="00293082" w:rsidRDefault="00B51B96" w:rsidP="006B51FB">
      <w:pPr>
        <w:pStyle w:val="SubParagraph"/>
        <w:tabs>
          <w:tab w:val="clear" w:pos="1800"/>
        </w:tabs>
      </w:pPr>
      <w:r w:rsidRPr="00293082">
        <w:t>(1)</w:t>
      </w:r>
      <w:r w:rsidRPr="00293082">
        <w:tab/>
        <w:t xml:space="preserve">Occupational therapy assistants with less than one year experience </w:t>
      </w:r>
      <w:r w:rsidRPr="00293082">
        <w:rPr>
          <w:strike/>
        </w:rPr>
        <w:t>and occupational therapy assistants new to a particular practice setting</w:t>
      </w:r>
      <w:r w:rsidRPr="00293082">
        <w:t xml:space="preserve"> require close supervision;</w:t>
      </w:r>
    </w:p>
    <w:p w:rsidR="00B51B96" w:rsidRPr="00293082" w:rsidRDefault="00B51B96" w:rsidP="006B51FB">
      <w:pPr>
        <w:pStyle w:val="SubParagraph"/>
        <w:tabs>
          <w:tab w:val="clear" w:pos="1800"/>
        </w:tabs>
      </w:pPr>
      <w:r w:rsidRPr="00293082">
        <w:t>(2)</w:t>
      </w:r>
      <w:r w:rsidRPr="00293082">
        <w:tab/>
        <w:t>Occupational therapy assistants with more than one year of experience require general supervision; and</w:t>
      </w:r>
    </w:p>
    <w:p w:rsidR="00B51B96" w:rsidRPr="00293082" w:rsidRDefault="00B51B96" w:rsidP="006B51FB">
      <w:pPr>
        <w:pStyle w:val="SubParagraph"/>
        <w:tabs>
          <w:tab w:val="clear" w:pos="1800"/>
        </w:tabs>
      </w:pPr>
      <w:r w:rsidRPr="00293082">
        <w:t>(3)</w:t>
      </w:r>
      <w:r w:rsidRPr="00293082">
        <w:tab/>
        <w:t xml:space="preserve">Supervision that is more frequent than the minimum level required by the practice setting or regulatory agencies is necessary when the needs of the client and the occupational therapy </w:t>
      </w:r>
      <w:r w:rsidRPr="00293082">
        <w:t>process are complex and changing, the practice setting provides occupational therapy services to a large number of clients with diverse needs, or the occupational therapist and occupational therapy assistant determine that additional supervision is necessary to ensure safe and effective delivery of occupational therapy services.</w:t>
      </w:r>
    </w:p>
    <w:p w:rsidR="00B51B96" w:rsidRPr="00293082" w:rsidRDefault="00B51B96" w:rsidP="006B51FB">
      <w:pPr>
        <w:pStyle w:val="Base"/>
      </w:pPr>
    </w:p>
    <w:p w:rsidR="00B51B96" w:rsidRPr="00293082" w:rsidRDefault="00B51B96" w:rsidP="00B51B96">
      <w:pPr>
        <w:pStyle w:val="HistoryAuthority"/>
      </w:pPr>
      <w:r w:rsidRPr="00293082">
        <w:t>Authority G.S. 90-270.69</w:t>
      </w:r>
      <w:r>
        <w:t>.</w:t>
      </w:r>
    </w:p>
    <w:p w:rsidR="00B51B96" w:rsidRPr="00932FF9" w:rsidRDefault="00B51B96" w:rsidP="006B51FB">
      <w:pPr>
        <w:pStyle w:val="Base"/>
      </w:pPr>
    </w:p>
    <w:p w:rsidR="00B51B96" w:rsidRPr="00925C7A" w:rsidRDefault="00B51B96" w:rsidP="006B51FB">
      <w:pPr>
        <w:pStyle w:val="Rule"/>
      </w:pPr>
      <w:r w:rsidRPr="00925C7A">
        <w:t>21 NCAC 38 .0905</w:t>
      </w:r>
      <w:r w:rsidRPr="00925C7A">
        <w:tab/>
        <w:t>DELINEATION OF CLINICAL RESPONSIBILITIES</w:t>
      </w:r>
    </w:p>
    <w:p w:rsidR="00B51B96" w:rsidRPr="00925C7A" w:rsidRDefault="00B51B96" w:rsidP="006B51FB">
      <w:pPr>
        <w:pStyle w:val="Paragraph"/>
      </w:pPr>
      <w:r w:rsidRPr="00925C7A">
        <w:t>Regardless of the setting in which occupational therapy services are delivered, the occupational therapist and the occupational therapy assistant have the following responsibilities during evaluation, intervention, and outcomes evaluation:</w:t>
      </w:r>
    </w:p>
    <w:p w:rsidR="00B51B96" w:rsidRPr="00925C7A" w:rsidRDefault="00B51B96" w:rsidP="006B51FB">
      <w:pPr>
        <w:pStyle w:val="Item"/>
        <w:tabs>
          <w:tab w:val="clear" w:pos="1800"/>
        </w:tabs>
      </w:pPr>
      <w:r w:rsidRPr="00925C7A">
        <w:t>(1)</w:t>
      </w:r>
      <w:r w:rsidRPr="00925C7A">
        <w:tab/>
        <w:t>Evaluations:</w:t>
      </w:r>
    </w:p>
    <w:p w:rsidR="00B51B96" w:rsidRPr="00925C7A" w:rsidRDefault="00B51B96" w:rsidP="006B51FB">
      <w:pPr>
        <w:pStyle w:val="SubItemLvl1"/>
        <w:tabs>
          <w:tab w:val="clear" w:pos="2520"/>
        </w:tabs>
      </w:pPr>
      <w:r w:rsidRPr="00925C7A">
        <w:t>(a)</w:t>
      </w:r>
      <w:r w:rsidRPr="00925C7A">
        <w:tab/>
        <w:t>The occupational therapist shall;</w:t>
      </w:r>
    </w:p>
    <w:p w:rsidR="00B51B96" w:rsidRPr="00925C7A" w:rsidRDefault="00B51B96" w:rsidP="006B51FB">
      <w:pPr>
        <w:pStyle w:val="SubItemLvl2"/>
      </w:pPr>
      <w:r w:rsidRPr="00925C7A">
        <w:t>(</w:t>
      </w:r>
      <w:proofErr w:type="spellStart"/>
      <w:r w:rsidRPr="00925C7A">
        <w:t>i</w:t>
      </w:r>
      <w:proofErr w:type="spellEnd"/>
      <w:r w:rsidRPr="00925C7A">
        <w:t>)</w:t>
      </w:r>
      <w:r w:rsidRPr="00925C7A">
        <w:tab/>
        <w:t>Direct the evaluation process;</w:t>
      </w:r>
    </w:p>
    <w:p w:rsidR="00B51B96" w:rsidRPr="00925C7A" w:rsidRDefault="00B51B96" w:rsidP="006B51FB">
      <w:pPr>
        <w:pStyle w:val="SubItemLvl2"/>
      </w:pPr>
      <w:r w:rsidRPr="00925C7A">
        <w:t>(ii)</w:t>
      </w:r>
      <w:r w:rsidRPr="00925C7A">
        <w:tab/>
        <w:t>Determine the need for services;</w:t>
      </w:r>
    </w:p>
    <w:p w:rsidR="00B51B96" w:rsidRPr="00925C7A" w:rsidRDefault="00B51B96" w:rsidP="006B51FB">
      <w:pPr>
        <w:pStyle w:val="SubItemLvl2"/>
      </w:pPr>
      <w:r w:rsidRPr="00925C7A">
        <w:t>(iii)</w:t>
      </w:r>
      <w:r w:rsidRPr="00925C7A">
        <w:tab/>
        <w:t>Define the problems within the domain of occupational therapy that need to be addressed;</w:t>
      </w:r>
    </w:p>
    <w:p w:rsidR="00B51B96" w:rsidRPr="00925C7A" w:rsidRDefault="00B51B96" w:rsidP="006B51FB">
      <w:pPr>
        <w:pStyle w:val="SubItemLvl2"/>
      </w:pPr>
      <w:r w:rsidRPr="00925C7A">
        <w:t>(iv)</w:t>
      </w:r>
      <w:r w:rsidRPr="00925C7A">
        <w:tab/>
        <w:t>Determine the client's goals and priorities in collaboration with the occupational therapy assistant and the client or caregiver;</w:t>
      </w:r>
    </w:p>
    <w:p w:rsidR="00B51B96" w:rsidRPr="00925C7A" w:rsidRDefault="00B51B96" w:rsidP="006B51FB">
      <w:pPr>
        <w:pStyle w:val="SubItemLvl2"/>
      </w:pPr>
      <w:r w:rsidRPr="00925C7A">
        <w:t>(v)</w:t>
      </w:r>
      <w:r w:rsidRPr="00925C7A">
        <w:tab/>
        <w:t>Interpret the information provided by the occupational therapy assistant and integrate that information into the evaluation decision-making process;</w:t>
      </w:r>
    </w:p>
    <w:p w:rsidR="00B51B96" w:rsidRPr="00925C7A" w:rsidRDefault="00B51B96" w:rsidP="006B51FB">
      <w:pPr>
        <w:pStyle w:val="SubItemLvl2"/>
      </w:pPr>
      <w:r w:rsidRPr="00925C7A">
        <w:t>(vi)</w:t>
      </w:r>
      <w:r w:rsidRPr="00925C7A">
        <w:tab/>
        <w:t>Establish intervention priorities;</w:t>
      </w:r>
    </w:p>
    <w:p w:rsidR="00B51B96" w:rsidRPr="00925C7A" w:rsidRDefault="00B51B96" w:rsidP="006B51FB">
      <w:pPr>
        <w:pStyle w:val="SubItemLvl2"/>
      </w:pPr>
      <w:r w:rsidRPr="00925C7A">
        <w:t>(vii)</w:t>
      </w:r>
      <w:r w:rsidRPr="00925C7A">
        <w:tab/>
        <w:t>Determine specific future assessment needs;</w:t>
      </w:r>
    </w:p>
    <w:p w:rsidR="00B51B96" w:rsidRPr="00925C7A" w:rsidRDefault="00B51B96" w:rsidP="006B51FB">
      <w:pPr>
        <w:pStyle w:val="SubItemLvl2"/>
      </w:pPr>
      <w:r w:rsidRPr="00925C7A">
        <w:t>(viii)</w:t>
      </w:r>
      <w:r w:rsidRPr="00925C7A">
        <w:tab/>
        <w:t>Determine specific assessment tasks that can be delegated to the occupational therapy assistant; and</w:t>
      </w:r>
    </w:p>
    <w:p w:rsidR="00B51B96" w:rsidRPr="00925C7A" w:rsidRDefault="00B51B96" w:rsidP="006B51FB">
      <w:pPr>
        <w:pStyle w:val="SubItemLvl2"/>
      </w:pPr>
      <w:r w:rsidRPr="00925C7A">
        <w:t>(ix)</w:t>
      </w:r>
      <w:r w:rsidRPr="00925C7A">
        <w:tab/>
        <w:t>Initiate and complete the evaluation, interpret the data, and develop the intervention plan in collaboration with the occupational therapy assistant.</w:t>
      </w:r>
    </w:p>
    <w:p w:rsidR="00B51B96" w:rsidRPr="00925C7A" w:rsidRDefault="00B51B96" w:rsidP="006B51FB">
      <w:pPr>
        <w:pStyle w:val="SubItemLvl1"/>
        <w:tabs>
          <w:tab w:val="clear" w:pos="2520"/>
        </w:tabs>
      </w:pPr>
      <w:r w:rsidRPr="00925C7A">
        <w:t>(b)</w:t>
      </w:r>
      <w:r w:rsidRPr="00925C7A">
        <w:tab/>
        <w:t>The occupational therapy assistant may contribute to the evaluation process by implementing specifically delegated assessments for which service competency has been established.</w:t>
      </w:r>
    </w:p>
    <w:p w:rsidR="00B51B96" w:rsidRPr="00925C7A" w:rsidRDefault="00B51B96" w:rsidP="006B51FB">
      <w:pPr>
        <w:pStyle w:val="Item"/>
        <w:tabs>
          <w:tab w:val="clear" w:pos="1800"/>
        </w:tabs>
      </w:pPr>
      <w:r w:rsidRPr="00925C7A">
        <w:t>(2)</w:t>
      </w:r>
      <w:r w:rsidRPr="00925C7A">
        <w:tab/>
        <w:t>Intervention Planning:</w:t>
      </w:r>
    </w:p>
    <w:p w:rsidR="00B51B96" w:rsidRPr="00925C7A" w:rsidRDefault="00B51B96" w:rsidP="006B51FB">
      <w:pPr>
        <w:pStyle w:val="SubItemLvl1"/>
        <w:tabs>
          <w:tab w:val="clear" w:pos="2520"/>
        </w:tabs>
      </w:pPr>
      <w:r w:rsidRPr="00925C7A">
        <w:lastRenderedPageBreak/>
        <w:t>(a)</w:t>
      </w:r>
      <w:r w:rsidRPr="00925C7A">
        <w:tab/>
        <w:t>The occupational therapist shall develop the occupational therapy intervention plan.</w:t>
      </w:r>
      <w:r>
        <w:t xml:space="preserve"> </w:t>
      </w:r>
      <w:r w:rsidRPr="00925C7A">
        <w:t>The plan shall be developed collaboratively with the occupational therapy assistant and the client or caregiver; and</w:t>
      </w:r>
    </w:p>
    <w:p w:rsidR="00B51B96" w:rsidRPr="00925C7A" w:rsidRDefault="00B51B96" w:rsidP="006B51FB">
      <w:pPr>
        <w:pStyle w:val="SubItemLvl1"/>
        <w:tabs>
          <w:tab w:val="clear" w:pos="2520"/>
        </w:tabs>
      </w:pPr>
      <w:r w:rsidRPr="00925C7A">
        <w:t>(b)</w:t>
      </w:r>
      <w:r w:rsidRPr="00925C7A">
        <w:tab/>
        <w:t>The occupational therapy assistant may provide input into the intervention plan.</w:t>
      </w:r>
    </w:p>
    <w:p w:rsidR="00B51B96" w:rsidRPr="00925C7A" w:rsidRDefault="00B51B96" w:rsidP="006B51FB">
      <w:pPr>
        <w:pStyle w:val="Item"/>
        <w:tabs>
          <w:tab w:val="clear" w:pos="1800"/>
        </w:tabs>
      </w:pPr>
      <w:r w:rsidRPr="00925C7A">
        <w:t>(3)</w:t>
      </w:r>
      <w:r w:rsidRPr="00925C7A">
        <w:tab/>
        <w:t>Intervention implementation:</w:t>
      </w:r>
    </w:p>
    <w:p w:rsidR="00B51B96" w:rsidRPr="00925C7A" w:rsidRDefault="00B51B96" w:rsidP="006B51FB">
      <w:pPr>
        <w:pStyle w:val="SubItemLvl1"/>
        <w:tabs>
          <w:tab w:val="clear" w:pos="2520"/>
        </w:tabs>
      </w:pPr>
      <w:r w:rsidRPr="00925C7A">
        <w:t>(a)</w:t>
      </w:r>
      <w:r w:rsidRPr="00925C7A">
        <w:tab/>
        <w:t>The occupational therapist:</w:t>
      </w:r>
    </w:p>
    <w:p w:rsidR="00B51B96" w:rsidRPr="00925C7A" w:rsidRDefault="00B51B96" w:rsidP="006B51FB">
      <w:pPr>
        <w:pStyle w:val="SubItemLvl2"/>
      </w:pPr>
      <w:r w:rsidRPr="00925C7A">
        <w:t>(</w:t>
      </w:r>
      <w:proofErr w:type="spellStart"/>
      <w:r w:rsidRPr="00925C7A">
        <w:t>i</w:t>
      </w:r>
      <w:proofErr w:type="spellEnd"/>
      <w:r w:rsidRPr="00925C7A">
        <w:t>)</w:t>
      </w:r>
      <w:r w:rsidRPr="00925C7A">
        <w:tab/>
        <w:t>Shall implement the occupational therapy intervention;</w:t>
      </w:r>
    </w:p>
    <w:p w:rsidR="00B51B96" w:rsidRPr="00925C7A" w:rsidRDefault="00B51B96" w:rsidP="006B51FB">
      <w:pPr>
        <w:pStyle w:val="SubItemLvl2"/>
      </w:pPr>
      <w:r w:rsidRPr="00925C7A">
        <w:t>(ii)</w:t>
      </w:r>
      <w:r w:rsidRPr="00925C7A">
        <w:tab/>
        <w:t>May delegate aspects of the occupational therapy intervention to the occupational therapy assistant depending on the occupational therapy assistant's service competency; and</w:t>
      </w:r>
    </w:p>
    <w:p w:rsidR="00B51B96" w:rsidRPr="00925C7A" w:rsidRDefault="00B51B96" w:rsidP="006B51FB">
      <w:pPr>
        <w:pStyle w:val="SubItemLvl2"/>
      </w:pPr>
      <w:r w:rsidRPr="00925C7A">
        <w:t>(iii)</w:t>
      </w:r>
      <w:r w:rsidRPr="00925C7A">
        <w:tab/>
        <w:t>Shall supervise all aspects of intervention delegated to the occupational therapy assistant.</w:t>
      </w:r>
    </w:p>
    <w:p w:rsidR="00B51B96" w:rsidRPr="00925C7A" w:rsidRDefault="00B51B96" w:rsidP="006B51FB">
      <w:pPr>
        <w:pStyle w:val="SubItemLvl1"/>
        <w:tabs>
          <w:tab w:val="clear" w:pos="2520"/>
        </w:tabs>
      </w:pPr>
      <w:r w:rsidRPr="00925C7A">
        <w:t>(b)</w:t>
      </w:r>
      <w:r w:rsidRPr="00925C7A">
        <w:tab/>
        <w:t>The occupational therapy assistant shall implement delegated aspects of intervention in which the occupational therapy assistant has established service competency; and</w:t>
      </w:r>
    </w:p>
    <w:p w:rsidR="00B51B96" w:rsidRPr="00925C7A" w:rsidRDefault="00B51B96" w:rsidP="006B51FB">
      <w:pPr>
        <w:pStyle w:val="SubItemLvl1"/>
        <w:tabs>
          <w:tab w:val="clear" w:pos="2520"/>
        </w:tabs>
      </w:pPr>
      <w:r w:rsidRPr="00925C7A">
        <w:t>(c)</w:t>
      </w:r>
      <w:r w:rsidRPr="00925C7A">
        <w:tab/>
        <w:t>Occupational therapists or occupational therapy assistants shall not be subject to disciplinary action by the Board for refusing to delegate or refusing to provide the required training for delegation, if the occupational therapist or occupational therapy assistant determines that delegation may compromise client safety.</w:t>
      </w:r>
    </w:p>
    <w:p w:rsidR="00B51B96" w:rsidRPr="00925C7A" w:rsidRDefault="00B51B96" w:rsidP="006B51FB">
      <w:pPr>
        <w:pStyle w:val="Item"/>
        <w:tabs>
          <w:tab w:val="clear" w:pos="1800"/>
        </w:tabs>
      </w:pPr>
      <w:r w:rsidRPr="00925C7A">
        <w:t>(4)</w:t>
      </w:r>
      <w:r w:rsidRPr="00925C7A">
        <w:tab/>
        <w:t>Intervention review:</w:t>
      </w:r>
    </w:p>
    <w:p w:rsidR="00B51B96" w:rsidRPr="00925C7A" w:rsidRDefault="00B51B96" w:rsidP="006B51FB">
      <w:pPr>
        <w:pStyle w:val="SubItemLvl1"/>
        <w:tabs>
          <w:tab w:val="clear" w:pos="2520"/>
        </w:tabs>
      </w:pPr>
      <w:r w:rsidRPr="00925C7A">
        <w:t>(a)</w:t>
      </w:r>
      <w:r w:rsidRPr="00925C7A">
        <w:tab/>
        <w:t>The occupational therapist shall meet with each client who has been assigned to an occupational therapy assistant to further assess the client, to evaluate intervention, and, if necessary, to modify the individual's intervention plan.</w:t>
      </w:r>
      <w:r>
        <w:t xml:space="preserve"> </w:t>
      </w:r>
      <w:r w:rsidRPr="00925C7A">
        <w:t>The occupational therapy assistant may be present at this meeting;</w:t>
      </w:r>
    </w:p>
    <w:p w:rsidR="00B51B96" w:rsidRPr="00925C7A" w:rsidRDefault="00B51B96" w:rsidP="006B51FB">
      <w:pPr>
        <w:pStyle w:val="SubItemLvl1"/>
        <w:tabs>
          <w:tab w:val="clear" w:pos="2520"/>
        </w:tabs>
      </w:pPr>
      <w:r w:rsidRPr="00925C7A">
        <w:t>(b)</w:t>
      </w:r>
      <w:r w:rsidRPr="00925C7A">
        <w:tab/>
        <w:t>The occupational therapist shall determine the need for continuing or discontinuing services; and</w:t>
      </w:r>
    </w:p>
    <w:p w:rsidR="00B51B96" w:rsidRPr="00925C7A" w:rsidRDefault="00B51B96" w:rsidP="006B51FB">
      <w:pPr>
        <w:pStyle w:val="SubItemLvl1"/>
        <w:tabs>
          <w:tab w:val="clear" w:pos="2520"/>
        </w:tabs>
      </w:pPr>
      <w:r w:rsidRPr="00925C7A">
        <w:t>(c)</w:t>
      </w:r>
      <w:r w:rsidRPr="00925C7A">
        <w:tab/>
        <w:t xml:space="preserve">The occupational therapy assistant shall contribute to the process of determining continuing or discontinuing services by providing information about the client's response </w:t>
      </w:r>
      <w:r w:rsidRPr="00925C7A">
        <w:t>to intervention to assist with the occupational therapist's decision making.</w:t>
      </w:r>
    </w:p>
    <w:p w:rsidR="00B51B96" w:rsidRPr="00925C7A" w:rsidRDefault="00B51B96" w:rsidP="006B51FB">
      <w:pPr>
        <w:pStyle w:val="Item"/>
        <w:tabs>
          <w:tab w:val="clear" w:pos="1800"/>
        </w:tabs>
      </w:pPr>
      <w:r w:rsidRPr="00925C7A">
        <w:t>(5)</w:t>
      </w:r>
      <w:r w:rsidRPr="00925C7A">
        <w:tab/>
        <w:t>Documentation:</w:t>
      </w:r>
    </w:p>
    <w:p w:rsidR="00B51B96" w:rsidRPr="00925C7A" w:rsidRDefault="00B51B96" w:rsidP="006B51FB">
      <w:pPr>
        <w:pStyle w:val="SubItemLvl1"/>
        <w:tabs>
          <w:tab w:val="clear" w:pos="2520"/>
        </w:tabs>
      </w:pPr>
      <w:r w:rsidRPr="00925C7A">
        <w:t>(a)</w:t>
      </w:r>
      <w:r w:rsidRPr="00925C7A">
        <w:tab/>
        <w:t>The occupational therapy practitioner shall document each evaluation, intervention and discharge plan recognizing the unique requirements of specific practice settings, payors, and service delivery models.</w:t>
      </w:r>
      <w:r>
        <w:t xml:space="preserve"> </w:t>
      </w:r>
      <w:r w:rsidRPr="00925C7A">
        <w:t>Documentation shall include the following elements:</w:t>
      </w:r>
    </w:p>
    <w:p w:rsidR="00B51B96" w:rsidRPr="00925C7A" w:rsidRDefault="00B51B96" w:rsidP="006B51FB">
      <w:pPr>
        <w:pStyle w:val="SubItemLvl2"/>
      </w:pPr>
      <w:r w:rsidRPr="00925C7A">
        <w:t>(</w:t>
      </w:r>
      <w:proofErr w:type="spellStart"/>
      <w:r w:rsidRPr="00925C7A">
        <w:t>i</w:t>
      </w:r>
      <w:proofErr w:type="spellEnd"/>
      <w:r w:rsidRPr="00925C7A">
        <w:t>)</w:t>
      </w:r>
      <w:r w:rsidRPr="00925C7A">
        <w:tab/>
        <w:t>Client name or identifiable information;</w:t>
      </w:r>
    </w:p>
    <w:p w:rsidR="00B51B96" w:rsidRPr="00925C7A" w:rsidRDefault="00B51B96" w:rsidP="006B51FB">
      <w:pPr>
        <w:pStyle w:val="SubItemLvl2"/>
      </w:pPr>
      <w:r w:rsidRPr="00925C7A">
        <w:t>(ii)</w:t>
      </w:r>
      <w:r w:rsidRPr="00925C7A">
        <w:tab/>
        <w:t>Signature with occupational therapist or occupational therapy assistant designation of the occupational therapy practitioner who performed the service;</w:t>
      </w:r>
    </w:p>
    <w:p w:rsidR="00B51B96" w:rsidRPr="00925C7A" w:rsidRDefault="00B51B96" w:rsidP="006B51FB">
      <w:pPr>
        <w:pStyle w:val="SubItemLvl2"/>
      </w:pPr>
      <w:r w:rsidRPr="00925C7A">
        <w:t>(iii)</w:t>
      </w:r>
      <w:r w:rsidRPr="00925C7A">
        <w:tab/>
        <w:t>Date of the evaluation, intervention, or discharge plan;</w:t>
      </w:r>
    </w:p>
    <w:p w:rsidR="00B51B96" w:rsidRPr="00925C7A" w:rsidRDefault="00B51B96" w:rsidP="006B51FB">
      <w:pPr>
        <w:pStyle w:val="SubItemLvl2"/>
      </w:pPr>
      <w:r w:rsidRPr="00925C7A">
        <w:t>(iv)</w:t>
      </w:r>
      <w:r w:rsidRPr="00925C7A">
        <w:tab/>
        <w:t>Objective and measurable description of contact or intervention and client response; and</w:t>
      </w:r>
    </w:p>
    <w:p w:rsidR="00B51B96" w:rsidRPr="00925C7A" w:rsidRDefault="00B51B96" w:rsidP="006B51FB">
      <w:pPr>
        <w:pStyle w:val="SubItemLvl2"/>
      </w:pPr>
      <w:r w:rsidRPr="00925C7A">
        <w:t>(v)</w:t>
      </w:r>
      <w:r w:rsidRPr="00925C7A">
        <w:tab/>
        <w:t>Length of time of intervention session or evaluation.</w:t>
      </w:r>
    </w:p>
    <w:p w:rsidR="00B51B96" w:rsidRPr="00925C7A" w:rsidRDefault="00B51B96" w:rsidP="006B51FB">
      <w:pPr>
        <w:pStyle w:val="SubItemLvl1"/>
        <w:tabs>
          <w:tab w:val="clear" w:pos="2520"/>
        </w:tabs>
      </w:pPr>
      <w:r w:rsidRPr="00925C7A">
        <w:t>(b)</w:t>
      </w:r>
      <w:r w:rsidRPr="00925C7A">
        <w:tab/>
        <w:t>The occupational therapist shall determine the overall completion of the evaluation, intervention, or discharge plan; and</w:t>
      </w:r>
    </w:p>
    <w:p w:rsidR="00B51B96" w:rsidRPr="00925C7A" w:rsidRDefault="00B51B96" w:rsidP="006B51FB">
      <w:pPr>
        <w:pStyle w:val="SubItemLvl1"/>
        <w:tabs>
          <w:tab w:val="clear" w:pos="2520"/>
        </w:tabs>
      </w:pPr>
      <w:r w:rsidRPr="00925C7A">
        <w:t>(c)</w:t>
      </w:r>
      <w:r w:rsidRPr="00925C7A">
        <w:tab/>
        <w:t>The occupational therapy assistant shall;</w:t>
      </w:r>
    </w:p>
    <w:p w:rsidR="00B51B96" w:rsidRPr="00925C7A" w:rsidRDefault="00B51B96" w:rsidP="006B51FB">
      <w:pPr>
        <w:pStyle w:val="SubItemLvl2"/>
      </w:pPr>
      <w:r w:rsidRPr="00925C7A">
        <w:t>(</w:t>
      </w:r>
      <w:proofErr w:type="spellStart"/>
      <w:r w:rsidRPr="00925C7A">
        <w:t>i</w:t>
      </w:r>
      <w:proofErr w:type="spellEnd"/>
      <w:r w:rsidRPr="00925C7A">
        <w:t>)</w:t>
      </w:r>
      <w:r w:rsidRPr="00925C7A">
        <w:tab/>
        <w:t>Document intervention, intervention response and outcome; and</w:t>
      </w:r>
    </w:p>
    <w:p w:rsidR="00B51B96" w:rsidRPr="00925C7A" w:rsidRDefault="00B51B96" w:rsidP="006B51FB">
      <w:pPr>
        <w:pStyle w:val="SubItemLvl2"/>
      </w:pPr>
      <w:r w:rsidRPr="00925C7A">
        <w:t>(ii)</w:t>
      </w:r>
      <w:r w:rsidRPr="00925C7A">
        <w:tab/>
        <w:t>Document client's level of function at discharge.</w:t>
      </w:r>
    </w:p>
    <w:p w:rsidR="00B51B96" w:rsidRPr="00925C7A" w:rsidRDefault="00B51B96" w:rsidP="006B51FB">
      <w:pPr>
        <w:pStyle w:val="Item"/>
        <w:tabs>
          <w:tab w:val="clear" w:pos="1800"/>
        </w:tabs>
      </w:pPr>
      <w:r w:rsidRPr="00925C7A">
        <w:t>(6)</w:t>
      </w:r>
      <w:r w:rsidRPr="00925C7A">
        <w:tab/>
        <w:t>Discharge:</w:t>
      </w:r>
    </w:p>
    <w:p w:rsidR="00B51B96" w:rsidRPr="00925C7A" w:rsidRDefault="00B51B96" w:rsidP="006B51FB">
      <w:pPr>
        <w:pStyle w:val="SubItemLvl1"/>
        <w:tabs>
          <w:tab w:val="clear" w:pos="2520"/>
        </w:tabs>
      </w:pPr>
      <w:r w:rsidRPr="00925C7A">
        <w:t>(a)</w:t>
      </w:r>
      <w:r w:rsidRPr="00925C7A">
        <w:tab/>
        <w:t>The occupational therapist shall determine the client's discharge from occupational therapy services; and</w:t>
      </w:r>
    </w:p>
    <w:p w:rsidR="00B51B96" w:rsidRPr="00925C7A" w:rsidRDefault="00B51B96" w:rsidP="006B51FB">
      <w:pPr>
        <w:pStyle w:val="SubItemLvl1"/>
        <w:tabs>
          <w:tab w:val="clear" w:pos="2520"/>
        </w:tabs>
      </w:pPr>
      <w:r w:rsidRPr="00925C7A">
        <w:t>(b)</w:t>
      </w:r>
      <w:r w:rsidRPr="00925C7A">
        <w:tab/>
        <w:t>The occupational therapy assistant shall:</w:t>
      </w:r>
    </w:p>
    <w:p w:rsidR="00B51B96" w:rsidRPr="00925C7A" w:rsidRDefault="00B51B96" w:rsidP="006B51FB">
      <w:pPr>
        <w:pStyle w:val="SubItemLvl2"/>
      </w:pPr>
      <w:r w:rsidRPr="00925C7A">
        <w:t>(</w:t>
      </w:r>
      <w:proofErr w:type="spellStart"/>
      <w:r w:rsidRPr="00925C7A">
        <w:t>i</w:t>
      </w:r>
      <w:proofErr w:type="spellEnd"/>
      <w:r w:rsidRPr="00925C7A">
        <w:t>)</w:t>
      </w:r>
      <w:r w:rsidRPr="00925C7A">
        <w:tab/>
        <w:t>Report data for discharge summary; and</w:t>
      </w:r>
    </w:p>
    <w:p w:rsidR="00B51B96" w:rsidRPr="00925C7A" w:rsidRDefault="00B51B96" w:rsidP="006B51FB">
      <w:pPr>
        <w:pStyle w:val="SubItemLvl2"/>
      </w:pPr>
      <w:r w:rsidRPr="00925C7A">
        <w:t>(ii)</w:t>
      </w:r>
      <w:r w:rsidRPr="00925C7A">
        <w:tab/>
        <w:t>Formulate discharge or follow-up plans under the supervision of the occupational therapist.</w:t>
      </w:r>
    </w:p>
    <w:p w:rsidR="00B51B96" w:rsidRPr="00925C7A" w:rsidRDefault="00B51B96" w:rsidP="006B51FB">
      <w:pPr>
        <w:pStyle w:val="Item"/>
        <w:tabs>
          <w:tab w:val="clear" w:pos="1800"/>
        </w:tabs>
      </w:pPr>
      <w:r w:rsidRPr="00925C7A">
        <w:t>(7)</w:t>
      </w:r>
      <w:r w:rsidRPr="00925C7A">
        <w:tab/>
        <w:t>Outcome evaluation:</w:t>
      </w:r>
    </w:p>
    <w:p w:rsidR="00B51B96" w:rsidRPr="00925C7A" w:rsidRDefault="00B51B96" w:rsidP="006B51FB">
      <w:pPr>
        <w:pStyle w:val="SubItemLvl1"/>
        <w:tabs>
          <w:tab w:val="clear" w:pos="2520"/>
        </w:tabs>
      </w:pPr>
      <w:r w:rsidRPr="00925C7A">
        <w:t>(a)</w:t>
      </w:r>
      <w:r w:rsidRPr="00925C7A">
        <w:tab/>
        <w:t>The occupational therapist is responsible for the selection, measurement, and interpretation of outcomes that are related to the client's ability to engage in occupations; and</w:t>
      </w:r>
    </w:p>
    <w:p w:rsidR="00B51B96" w:rsidRPr="00925C7A" w:rsidRDefault="00B51B96" w:rsidP="006B51FB">
      <w:pPr>
        <w:pStyle w:val="SubItemLvl1"/>
        <w:tabs>
          <w:tab w:val="clear" w:pos="2520"/>
        </w:tabs>
      </w:pPr>
      <w:r w:rsidRPr="00925C7A">
        <w:lastRenderedPageBreak/>
        <w:t>(b)</w:t>
      </w:r>
      <w:r w:rsidRPr="00925C7A">
        <w:tab/>
        <w:t>The occupational therapy assistant must be knowledgeable about the client's targeted occupational therapy outcome and provide information relating to outcome achievement.</w:t>
      </w:r>
    </w:p>
    <w:p w:rsidR="00B51B96" w:rsidRPr="00925C7A" w:rsidRDefault="00B51B96" w:rsidP="006B51FB">
      <w:pPr>
        <w:pStyle w:val="Item"/>
        <w:tabs>
          <w:tab w:val="clear" w:pos="1800"/>
        </w:tabs>
      </w:pPr>
      <w:r w:rsidRPr="00925C7A">
        <w:t>(8)</w:t>
      </w:r>
      <w:r w:rsidRPr="00925C7A">
        <w:tab/>
        <w:t>Supervision of occupational therapy students:</w:t>
      </w:r>
    </w:p>
    <w:p w:rsidR="00B51B96" w:rsidRPr="00925C7A" w:rsidRDefault="00B51B96" w:rsidP="006B51FB">
      <w:pPr>
        <w:pStyle w:val="SubItemLvl1"/>
        <w:tabs>
          <w:tab w:val="clear" w:pos="2520"/>
        </w:tabs>
      </w:pPr>
      <w:r w:rsidRPr="00925C7A">
        <w:t>(a)</w:t>
      </w:r>
      <w:r w:rsidRPr="00925C7A">
        <w:tab/>
        <w:t>An occupational therapy practitioner shall comply with Accreditation Council for Occupational Therapy Education (ACOTE) requirements for experience when supervising Level II fieldwork occupational therapist and occupational therapy assistant students, which ACOTE requirements, including subsequent amendments and editions, are incorporated by reference.</w:t>
      </w:r>
      <w:r>
        <w:t xml:space="preserve"> </w:t>
      </w:r>
      <w:r w:rsidRPr="00925C7A">
        <w:t>Copies of the incorporated material are available for inspection at the Board office and are available for purchase for five dollars ($5.00);</w:t>
      </w:r>
    </w:p>
    <w:p w:rsidR="00B51B96" w:rsidRPr="00925C7A" w:rsidRDefault="00B51B96" w:rsidP="006B51FB">
      <w:pPr>
        <w:pStyle w:val="SubItemLvl1"/>
        <w:tabs>
          <w:tab w:val="clear" w:pos="2520"/>
        </w:tabs>
      </w:pPr>
      <w:r w:rsidRPr="00925C7A">
        <w:t>(b)</w:t>
      </w:r>
      <w:r w:rsidRPr="00925C7A">
        <w:tab/>
        <w:t>The occupational therapist may supervise Level I and Level II fieldwork occupational therapist and occupational therapy assistant students; and</w:t>
      </w:r>
    </w:p>
    <w:p w:rsidR="00B51B96" w:rsidRPr="00925C7A" w:rsidRDefault="00B51B96" w:rsidP="006B51FB">
      <w:pPr>
        <w:pStyle w:val="SubItemLvl1"/>
        <w:tabs>
          <w:tab w:val="clear" w:pos="2520"/>
        </w:tabs>
      </w:pPr>
      <w:r w:rsidRPr="00925C7A">
        <w:t>(c)</w:t>
      </w:r>
      <w:r w:rsidRPr="00925C7A">
        <w:tab/>
        <w:t>The occupational therapy assistant may:</w:t>
      </w:r>
    </w:p>
    <w:p w:rsidR="00B51B96" w:rsidRPr="00925C7A" w:rsidRDefault="00B51B96" w:rsidP="006B51FB">
      <w:pPr>
        <w:pStyle w:val="SubItemLvl2"/>
      </w:pPr>
      <w:r w:rsidRPr="00925C7A">
        <w:t>(</w:t>
      </w:r>
      <w:proofErr w:type="spellStart"/>
      <w:r w:rsidRPr="00925C7A">
        <w:t>i</w:t>
      </w:r>
      <w:proofErr w:type="spellEnd"/>
      <w:r w:rsidRPr="00925C7A">
        <w:t>)</w:t>
      </w:r>
      <w:r w:rsidRPr="00925C7A">
        <w:tab/>
        <w:t>Supervise Level I occupational therapist or occupational therapy assistant students;</w:t>
      </w:r>
    </w:p>
    <w:p w:rsidR="00B51B96" w:rsidRPr="00925C7A" w:rsidRDefault="00B51B96" w:rsidP="006B51FB">
      <w:pPr>
        <w:pStyle w:val="SubItemLvl2"/>
      </w:pPr>
      <w:r w:rsidRPr="00925C7A">
        <w:t>(ii)</w:t>
      </w:r>
      <w:r w:rsidRPr="00925C7A">
        <w:tab/>
        <w:t>Supervise Level II occupational therapy assistant students; and</w:t>
      </w:r>
    </w:p>
    <w:p w:rsidR="00B51B96" w:rsidRPr="00925C7A" w:rsidRDefault="00B51B96" w:rsidP="006B51FB">
      <w:pPr>
        <w:pStyle w:val="SubItemLvl2"/>
      </w:pPr>
      <w:r w:rsidRPr="00925C7A">
        <w:t>(iii)</w:t>
      </w:r>
      <w:r w:rsidRPr="00925C7A">
        <w:tab/>
        <w:t>Participate in the supervision of Level II occupational therapist students under the direction and guidance of the supervising occupational therapist.</w:t>
      </w:r>
    </w:p>
    <w:p w:rsidR="00B51B96" w:rsidRPr="00293082" w:rsidRDefault="00B51B96" w:rsidP="006B51FB">
      <w:pPr>
        <w:pStyle w:val="Item"/>
        <w:tabs>
          <w:tab w:val="clear" w:pos="1800"/>
        </w:tabs>
      </w:pPr>
      <w:r w:rsidRPr="00925C7A">
        <w:t>(9)</w:t>
      </w:r>
      <w:r w:rsidRPr="00925C7A">
        <w:tab/>
        <w:t xml:space="preserve">Supervision of unlicensed personnel and </w:t>
      </w:r>
      <w:r w:rsidRPr="00293082">
        <w:t xml:space="preserve">volunteers. </w:t>
      </w:r>
      <w:r w:rsidRPr="00293082">
        <w:rPr>
          <w:u w:val="single"/>
        </w:rPr>
        <w:t>Direct supervision is required for unlicensed personnel.</w:t>
      </w:r>
      <w:r w:rsidRPr="00293082">
        <w:t xml:space="preserve"> Unlicensed personnel or volunteers may be supervised by occupational therapists or occupational therapy assistants.</w:t>
      </w:r>
    </w:p>
    <w:p w:rsidR="00B51B96" w:rsidRPr="00293082" w:rsidRDefault="00B51B96" w:rsidP="006B51FB">
      <w:pPr>
        <w:pStyle w:val="Base"/>
      </w:pPr>
    </w:p>
    <w:p w:rsidR="00B51B96" w:rsidRPr="00293082" w:rsidRDefault="00B51B96" w:rsidP="00B51B96">
      <w:pPr>
        <w:pStyle w:val="HistoryAuthority"/>
      </w:pPr>
      <w:r w:rsidRPr="00293082">
        <w:t>Authority G.S. 90-270.69</w:t>
      </w:r>
      <w:r>
        <w:t>.</w:t>
      </w:r>
    </w:p>
    <w:p w:rsidR="00B51B96" w:rsidRPr="00A745D1" w:rsidRDefault="00B51B96" w:rsidP="006B51FB">
      <w:pPr>
        <w:pStyle w:val="Base"/>
      </w:pPr>
    </w:p>
    <w:p w:rsidR="00B51B96" w:rsidRDefault="00B51B96"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rsidR="00D52FD0" w:rsidRDefault="00D52FD0" w:rsidP="00D52FD0">
      <w:pPr>
        <w:rPr>
          <w:kern w:val="0"/>
        </w:rPr>
        <w:sectPr w:rsidR="00D52FD0">
          <w:headerReference w:type="default" r:id="rId39"/>
          <w:footerReference w:type="default" r:id="rId40"/>
          <w:pgSz w:w="12240" w:h="15840"/>
          <w:pgMar w:top="360" w:right="720" w:bottom="360" w:left="720" w:header="360" w:footer="360" w:gutter="0"/>
          <w:cols w:space="720"/>
        </w:sectPr>
      </w:pPr>
    </w:p>
    <w:p w:rsidR="00591CD0" w:rsidRDefault="00591CD0" w:rsidP="006B51FB">
      <w:pPr>
        <w:pStyle w:val="DepartmentTitle"/>
      </w:pPr>
      <w:r>
        <w:t>Title 10A - Department of Health and Human Services</w:t>
      </w:r>
    </w:p>
    <w:p w:rsidR="00591CD0" w:rsidRDefault="00591CD0">
      <w:pPr>
        <w:pStyle w:val="Base"/>
      </w:pPr>
    </w:p>
    <w:p w:rsidR="00591CD0" w:rsidRPr="004E24E2" w:rsidRDefault="00591CD0" w:rsidP="006B51FB">
      <w:pPr>
        <w:pStyle w:val="Paragraph"/>
        <w:rPr>
          <w:b/>
        </w:rPr>
      </w:pPr>
      <w:r w:rsidRPr="004E24E2">
        <w:rPr>
          <w:b/>
        </w:rPr>
        <w:t>Rule-making Agency:</w:t>
      </w:r>
      <w:r w:rsidRPr="004E24E2">
        <w:rPr>
          <w:i/>
        </w:rPr>
        <w:t xml:space="preserve">  </w:t>
      </w:r>
      <w:r>
        <w:rPr>
          <w:i/>
        </w:rPr>
        <w:t>Department of Health and Human Services/Director, DHSR</w:t>
      </w:r>
    </w:p>
    <w:p w:rsidR="00591CD0" w:rsidRDefault="00591CD0">
      <w:pPr>
        <w:pStyle w:val="Base"/>
      </w:pPr>
    </w:p>
    <w:p w:rsidR="00591CD0" w:rsidRPr="004E24E2" w:rsidRDefault="00591CD0" w:rsidP="006B51FB">
      <w:pPr>
        <w:pStyle w:val="Paragraph"/>
        <w:rPr>
          <w:b/>
        </w:rPr>
      </w:pPr>
      <w:r w:rsidRPr="004E24E2">
        <w:rPr>
          <w:b/>
        </w:rPr>
        <w:t>Rule Citation:</w:t>
      </w:r>
      <w:r w:rsidRPr="004E24E2">
        <w:rPr>
          <w:i/>
        </w:rPr>
        <w:t xml:space="preserve">  </w:t>
      </w:r>
      <w:r>
        <w:rPr>
          <w:i/>
        </w:rPr>
        <w:t>10A NCAC 14C .2101 and .2103</w:t>
      </w:r>
    </w:p>
    <w:p w:rsidR="00591CD0" w:rsidRDefault="00591CD0">
      <w:pPr>
        <w:pStyle w:val="Base"/>
      </w:pPr>
    </w:p>
    <w:p w:rsidR="00591CD0" w:rsidRPr="004E24E2" w:rsidRDefault="00591CD0" w:rsidP="006B51FB">
      <w:pPr>
        <w:pStyle w:val="Paragraph"/>
        <w:rPr>
          <w:b/>
        </w:rPr>
      </w:pPr>
      <w:r w:rsidRPr="004E24E2">
        <w:rPr>
          <w:b/>
        </w:rPr>
        <w:t>Effective Date:</w:t>
      </w:r>
      <w:r w:rsidRPr="004E24E2">
        <w:rPr>
          <w:i/>
        </w:rPr>
        <w:t xml:space="preserve">  </w:t>
      </w:r>
      <w:r>
        <w:rPr>
          <w:i/>
        </w:rPr>
        <w:t>February 1, 2018</w:t>
      </w:r>
    </w:p>
    <w:p w:rsidR="00591CD0" w:rsidRDefault="00591CD0">
      <w:pPr>
        <w:pStyle w:val="Base"/>
      </w:pPr>
    </w:p>
    <w:p w:rsidR="00591CD0" w:rsidRPr="004E24E2" w:rsidRDefault="00591CD0" w:rsidP="006B51FB">
      <w:pPr>
        <w:pStyle w:val="Paragraph"/>
        <w:rPr>
          <w:b/>
        </w:rPr>
      </w:pPr>
      <w:r w:rsidRPr="004E24E2">
        <w:rPr>
          <w:b/>
        </w:rPr>
        <w:t>Date Approved by the Rules Review Commission:</w:t>
      </w:r>
      <w:r w:rsidRPr="004E24E2">
        <w:rPr>
          <w:i/>
        </w:rPr>
        <w:t xml:space="preserve">  </w:t>
      </w:r>
      <w:r>
        <w:rPr>
          <w:i/>
        </w:rPr>
        <w:t>January 25, 2018</w:t>
      </w:r>
    </w:p>
    <w:p w:rsidR="00591CD0" w:rsidRDefault="00591CD0">
      <w:pPr>
        <w:pStyle w:val="Base"/>
      </w:pPr>
    </w:p>
    <w:p w:rsidR="00591CD0" w:rsidRDefault="00591CD0" w:rsidP="006B51FB">
      <w:pPr>
        <w:pStyle w:val="Paragraph"/>
        <w:rPr>
          <w:i/>
        </w:rPr>
      </w:pPr>
      <w:r w:rsidRPr="004E24E2">
        <w:rPr>
          <w:b/>
        </w:rPr>
        <w:t>Reason for Action:</w:t>
      </w:r>
      <w:r w:rsidRPr="004E24E2">
        <w:rPr>
          <w:i/>
        </w:rPr>
        <w:t xml:space="preserve">  </w:t>
      </w:r>
      <w:r>
        <w:rPr>
          <w:i/>
        </w:rPr>
        <w:t>Several subject matters are addressed in the State Medical Facilities Plan (SMFP).  The operating room need methodology was changed in the 2018 SMFP.  Revisions to existing Certificate of Need rules are required to compliment or to be made consistent with the SMFP signed by the governor on December 11, 2017.  The effective date of the 2018 SMFP is January 1, 2018.</w:t>
      </w:r>
    </w:p>
    <w:p w:rsidR="00591CD0" w:rsidRPr="004E24E2" w:rsidRDefault="00591CD0" w:rsidP="006B51FB">
      <w:pPr>
        <w:pStyle w:val="Base"/>
      </w:pPr>
    </w:p>
    <w:p w:rsidR="00591CD0" w:rsidRDefault="00591CD0" w:rsidP="006B51FB">
      <w:pPr>
        <w:pStyle w:val="Chapter"/>
      </w:pPr>
      <w:r>
        <w:t>Chapter 14 - Director, Division of Health Service Regulation</w:t>
      </w:r>
    </w:p>
    <w:p w:rsidR="00591CD0" w:rsidRDefault="00591CD0" w:rsidP="006B51FB">
      <w:pPr>
        <w:pStyle w:val="Base"/>
      </w:pPr>
    </w:p>
    <w:p w:rsidR="00591CD0" w:rsidRDefault="00591CD0" w:rsidP="006B51FB">
      <w:pPr>
        <w:pStyle w:val="SubChapter"/>
      </w:pPr>
      <w:r>
        <w:t>SUBCHAPTER 14C – CERTIFICATE OF NEED REGULATIONS</w:t>
      </w:r>
    </w:p>
    <w:p w:rsidR="00591CD0" w:rsidRDefault="00591CD0" w:rsidP="006B51FB">
      <w:pPr>
        <w:pStyle w:val="Base"/>
      </w:pPr>
    </w:p>
    <w:p w:rsidR="00591CD0" w:rsidRPr="00D930BB" w:rsidRDefault="00591CD0" w:rsidP="006B51FB">
      <w:pPr>
        <w:pStyle w:val="Section"/>
      </w:pPr>
      <w:r w:rsidRPr="00D930BB">
        <w:t>section .2100 – criteria and standards for surgical services and operating rooms</w:t>
      </w:r>
    </w:p>
    <w:p w:rsidR="00591CD0" w:rsidRPr="00D930BB" w:rsidRDefault="00591CD0" w:rsidP="006B51FB">
      <w:pPr>
        <w:pStyle w:val="Base"/>
      </w:pPr>
    </w:p>
    <w:p w:rsidR="00591CD0" w:rsidRPr="00D930BB" w:rsidRDefault="00591CD0" w:rsidP="006B51FB">
      <w:pPr>
        <w:pStyle w:val="Rule"/>
      </w:pPr>
      <w:r w:rsidRPr="00D930BB">
        <w:t>10A ncac 14C .2101</w:t>
      </w:r>
      <w:r w:rsidRPr="00D930BB">
        <w:tab/>
        <w:t>DEFINITIONS</w:t>
      </w:r>
    </w:p>
    <w:p w:rsidR="00591CD0" w:rsidRPr="00D930BB" w:rsidRDefault="00591CD0" w:rsidP="006B51FB">
      <w:pPr>
        <w:pStyle w:val="Paragraph"/>
      </w:pPr>
      <w:r w:rsidRPr="00D930BB">
        <w:t>The following definitions apply to all rules in this Section:</w:t>
      </w:r>
    </w:p>
    <w:p w:rsidR="00591CD0" w:rsidRPr="00D930BB" w:rsidRDefault="00591CD0" w:rsidP="006B51FB">
      <w:pPr>
        <w:pStyle w:val="Item"/>
        <w:tabs>
          <w:tab w:val="clear" w:pos="1800"/>
        </w:tabs>
      </w:pPr>
      <w:r w:rsidRPr="00D930BB">
        <w:t>(1)</w:t>
      </w:r>
      <w:r w:rsidRPr="00D930BB">
        <w:tab/>
        <w:t>"Ambulatory surgical facility" means a facility as defined in G.S. 131E-176(1b).</w:t>
      </w:r>
    </w:p>
    <w:p w:rsidR="00591CD0" w:rsidRPr="00D930BB" w:rsidRDefault="00591CD0" w:rsidP="006B51FB">
      <w:pPr>
        <w:pStyle w:val="Item"/>
        <w:tabs>
          <w:tab w:val="clear" w:pos="1800"/>
        </w:tabs>
      </w:pPr>
      <w:r w:rsidRPr="00D930BB">
        <w:t>(2)</w:t>
      </w:r>
      <w:r w:rsidRPr="00D930BB">
        <w:tab/>
      </w:r>
      <w:r w:rsidRPr="00D930BB">
        <w:rPr>
          <w:strike/>
        </w:rPr>
        <w:t>"Operating room" means a room as defined in G.S. 131E-176(18c), which includes an inpatient operating room, an outpatient or ambulatory surgical operating room, or a shared operating room.</w:t>
      </w:r>
      <w:r w:rsidRPr="00D930BB">
        <w:t xml:space="preserve"> </w:t>
      </w:r>
      <w:r w:rsidRPr="00D930BB">
        <w:rPr>
          <w:u w:val="single"/>
        </w:rPr>
        <w:t>"Ambulatory surgical program" means a program as defined in G.S. 131E-176(1c).</w:t>
      </w:r>
    </w:p>
    <w:p w:rsidR="00591CD0" w:rsidRPr="00D930BB" w:rsidRDefault="00591CD0" w:rsidP="006B51FB">
      <w:pPr>
        <w:pStyle w:val="Item"/>
        <w:tabs>
          <w:tab w:val="clear" w:pos="1800"/>
        </w:tabs>
      </w:pPr>
      <w:r w:rsidRPr="00D930BB">
        <w:t>(3)</w:t>
      </w:r>
      <w:r w:rsidRPr="00D930BB">
        <w:tab/>
      </w:r>
      <w:r w:rsidRPr="00D930BB">
        <w:rPr>
          <w:strike/>
        </w:rPr>
        <w:t>"Ambulatory surgical program" means a program as defined in G.S. 131E-176(1c).</w:t>
      </w:r>
      <w:r w:rsidRPr="00D930BB">
        <w:t xml:space="preserve"> </w:t>
      </w:r>
      <w:r w:rsidRPr="00D930BB">
        <w:rPr>
          <w:u w:val="single"/>
        </w:rPr>
        <w:t xml:space="preserve">"Approved operating rooms" means those operating </w:t>
      </w:r>
      <w:r w:rsidRPr="007E7F67">
        <w:rPr>
          <w:u w:val="single"/>
        </w:rPr>
        <w:t>rooms that were approved for a certificate of need prior to the date on which the applicant's proposed project was submitted to the Agency, but</w:t>
      </w:r>
      <w:r w:rsidRPr="00D930BB">
        <w:rPr>
          <w:u w:val="single"/>
        </w:rPr>
        <w:t xml:space="preserve"> that have not been licensed.</w:t>
      </w:r>
    </w:p>
    <w:p w:rsidR="00591CD0" w:rsidRPr="00D930BB" w:rsidRDefault="00591CD0" w:rsidP="006B51FB">
      <w:pPr>
        <w:pStyle w:val="Item"/>
        <w:tabs>
          <w:tab w:val="clear" w:pos="1800"/>
        </w:tabs>
      </w:pPr>
      <w:r w:rsidRPr="00D930BB">
        <w:t>(4)</w:t>
      </w:r>
      <w:r w:rsidRPr="00D930BB">
        <w:tab/>
        <w:t xml:space="preserve">"Dedicated cesarean section operating room" </w:t>
      </w:r>
      <w:r w:rsidRPr="00D930BB">
        <w:rPr>
          <w:u w:val="single"/>
        </w:rPr>
        <w:t>or "Dedicated C-section operating room"</w:t>
      </w:r>
      <w:r w:rsidRPr="00D930BB">
        <w:t xml:space="preserve"> means an operating room as defined in </w:t>
      </w:r>
      <w:r w:rsidRPr="00D930BB">
        <w:rPr>
          <w:strike/>
        </w:rPr>
        <w:t>the applicable</w:t>
      </w:r>
      <w:r w:rsidRPr="00D930BB">
        <w:t xml:space="preserve"> </w:t>
      </w:r>
      <w:r w:rsidRPr="00D930BB">
        <w:rPr>
          <w:u w:val="single"/>
        </w:rPr>
        <w:t>Chapter 6 in the 2018</w:t>
      </w:r>
      <w:r w:rsidRPr="00D930BB">
        <w:t xml:space="preserve"> State Medical Facilities </w:t>
      </w:r>
      <w:r w:rsidRPr="00D930BB">
        <w:t xml:space="preserve">Plan. </w:t>
      </w:r>
      <w:r w:rsidRPr="00D930BB">
        <w:rPr>
          <w:u w:val="single"/>
        </w:rPr>
        <w:t>For purposes of this Section, Chapter 6 in the 2018 State Medical Facilities Plan is hereby incorporated by reference including subsequent amendments and editions. This document is available at no cost at https://www2.ncdhhs.gov/dhsr/ncsmfp/index.html.</w:t>
      </w:r>
    </w:p>
    <w:p w:rsidR="00591CD0" w:rsidRPr="00D930BB" w:rsidRDefault="00591CD0" w:rsidP="006B51FB">
      <w:pPr>
        <w:pStyle w:val="Item"/>
        <w:tabs>
          <w:tab w:val="clear" w:pos="1800"/>
        </w:tabs>
      </w:pPr>
      <w:r w:rsidRPr="00D930BB">
        <w:t>(5)</w:t>
      </w:r>
      <w:r w:rsidRPr="00D930BB">
        <w:tab/>
        <w:t xml:space="preserve">"Existing operating rooms" means those operating rooms in ambulatory surgical facilities and hospitals </w:t>
      </w:r>
      <w:r w:rsidRPr="00D930BB">
        <w:rPr>
          <w:strike/>
        </w:rPr>
        <w:t>which</w:t>
      </w:r>
      <w:r w:rsidRPr="00D930BB">
        <w:t xml:space="preserve"> </w:t>
      </w:r>
      <w:r w:rsidRPr="00D930BB">
        <w:rPr>
          <w:u w:val="single"/>
        </w:rPr>
        <w:t>that</w:t>
      </w:r>
      <w:r w:rsidRPr="00D930BB">
        <w:t xml:space="preserve"> were reported in the </w:t>
      </w:r>
      <w:r w:rsidRPr="00D930BB">
        <w:rPr>
          <w:strike/>
        </w:rPr>
        <w:t>License Application for</w:t>
      </w:r>
      <w:r w:rsidRPr="00D930BB">
        <w:t xml:space="preserve"> Ambulatory Surgical </w:t>
      </w:r>
      <w:r w:rsidRPr="00D930BB">
        <w:rPr>
          <w:strike/>
        </w:rPr>
        <w:t>Facilities and Programs</w:t>
      </w:r>
      <w:r w:rsidRPr="00D930BB">
        <w:t xml:space="preserve"> </w:t>
      </w:r>
      <w:r w:rsidRPr="00D930BB">
        <w:rPr>
          <w:u w:val="single"/>
        </w:rPr>
        <w:t xml:space="preserve">Facility License Renewal Application </w:t>
      </w:r>
      <w:r w:rsidRPr="007E7F67">
        <w:rPr>
          <w:u w:val="single"/>
        </w:rPr>
        <w:t>Form</w:t>
      </w:r>
      <w:r w:rsidRPr="007E7F67">
        <w:t xml:space="preserve"> </w:t>
      </w:r>
      <w:r w:rsidRPr="007E7F67">
        <w:rPr>
          <w:strike/>
        </w:rPr>
        <w:t>and</w:t>
      </w:r>
      <w:r w:rsidRPr="007E7F67">
        <w:t xml:space="preserve"> </w:t>
      </w:r>
      <w:r w:rsidRPr="007E7F67">
        <w:rPr>
          <w:u w:val="single"/>
        </w:rPr>
        <w:t>or</w:t>
      </w:r>
      <w:r w:rsidRPr="007E7F67">
        <w:t xml:space="preserve"> in</w:t>
      </w:r>
      <w:r w:rsidRPr="00D930BB">
        <w:t xml:space="preserve"> </w:t>
      </w:r>
      <w:r w:rsidRPr="00D930BB">
        <w:rPr>
          <w:strike/>
        </w:rPr>
        <w:t>Part III of</w:t>
      </w:r>
      <w:r w:rsidRPr="00D930BB">
        <w:t xml:space="preserve"> </w:t>
      </w:r>
      <w:r w:rsidRPr="00D930BB">
        <w:rPr>
          <w:u w:val="single"/>
        </w:rPr>
        <w:t>the</w:t>
      </w:r>
      <w:r w:rsidRPr="00D930BB">
        <w:t xml:space="preserve"> Hospital </w:t>
      </w:r>
      <w:r w:rsidRPr="00D930BB">
        <w:rPr>
          <w:strike/>
        </w:rPr>
        <w:t>Licensure</w:t>
      </w:r>
      <w:r w:rsidRPr="00D930BB">
        <w:t xml:space="preserve"> </w:t>
      </w:r>
      <w:r w:rsidRPr="00D930BB">
        <w:rPr>
          <w:u w:val="single"/>
        </w:rPr>
        <w:t>License</w:t>
      </w:r>
      <w:r w:rsidRPr="00D930BB">
        <w:t xml:space="preserve"> Renewal Application Form submitted to the Acute and Home Care Licensure and Certification Section of the Division of Health </w:t>
      </w:r>
      <w:r w:rsidRPr="007E7F67">
        <w:t xml:space="preserve">Service </w:t>
      </w:r>
      <w:r w:rsidRPr="007E7F67">
        <w:rPr>
          <w:strike/>
        </w:rPr>
        <w:t>Regulation</w:t>
      </w:r>
      <w:r w:rsidRPr="007E7F67">
        <w:t xml:space="preserve"> </w:t>
      </w:r>
      <w:proofErr w:type="spellStart"/>
      <w:r w:rsidRPr="007E7F67">
        <w:rPr>
          <w:u w:val="single"/>
        </w:rPr>
        <w:t>Regulation</w:t>
      </w:r>
      <w:proofErr w:type="spellEnd"/>
      <w:r w:rsidRPr="00863098">
        <w:rPr>
          <w:u w:val="single"/>
        </w:rPr>
        <w:t>,</w:t>
      </w:r>
      <w:r w:rsidRPr="00D930BB">
        <w:t xml:space="preserve"> and </w:t>
      </w:r>
      <w:r w:rsidRPr="00D930BB">
        <w:rPr>
          <w:strike/>
        </w:rPr>
        <w:t>which</w:t>
      </w:r>
      <w:r w:rsidRPr="00D930BB">
        <w:t xml:space="preserve"> </w:t>
      </w:r>
      <w:r w:rsidRPr="00D930BB">
        <w:rPr>
          <w:u w:val="single"/>
        </w:rPr>
        <w:t>that</w:t>
      </w:r>
      <w:r w:rsidRPr="00D930BB">
        <w:t xml:space="preserve"> were licensed and certified prior to the beginning of the review period.</w:t>
      </w:r>
    </w:p>
    <w:p w:rsidR="00591CD0" w:rsidRPr="00D930BB" w:rsidRDefault="00591CD0" w:rsidP="006B51FB">
      <w:pPr>
        <w:pStyle w:val="Item"/>
        <w:tabs>
          <w:tab w:val="clear" w:pos="1800"/>
        </w:tabs>
      </w:pPr>
      <w:r w:rsidRPr="00D930BB">
        <w:t>(6)</w:t>
      </w:r>
      <w:r w:rsidRPr="00D930BB">
        <w:tab/>
      </w:r>
      <w:r w:rsidRPr="00D930BB">
        <w:rPr>
          <w:strike/>
        </w:rPr>
        <w:t>"Approved operating rooms" means those operating rooms that were approved for a certificate of need by the Certificate of Need Section prior to the date on which the applicant's proposed project was submitted to the Agency but that have not been licensed.</w:t>
      </w:r>
      <w:r w:rsidRPr="00D930BB">
        <w:t xml:space="preserve"> </w:t>
      </w:r>
      <w:r w:rsidRPr="00D930BB">
        <w:rPr>
          <w:u w:val="single"/>
        </w:rPr>
        <w:t>"Health system" shall have the same meaning as defined in Chapter 6 in the 2018 State Medical Facilities Plan.</w:t>
      </w:r>
    </w:p>
    <w:p w:rsidR="00591CD0" w:rsidRPr="00D930BB" w:rsidRDefault="00591CD0" w:rsidP="006B51FB">
      <w:pPr>
        <w:pStyle w:val="Item"/>
        <w:tabs>
          <w:tab w:val="clear" w:pos="1800"/>
        </w:tabs>
      </w:pPr>
      <w:r w:rsidRPr="00D930BB">
        <w:t>(7)</w:t>
      </w:r>
      <w:r w:rsidRPr="00D930BB">
        <w:tab/>
      </w:r>
      <w:r w:rsidRPr="00D930BB">
        <w:rPr>
          <w:strike/>
        </w:rPr>
        <w:t>"Multispecialty ambulatory surgical program" means a program as defined in G.S. 131E-176(15a).</w:t>
      </w:r>
      <w:r w:rsidRPr="00D930BB">
        <w:t xml:space="preserve"> </w:t>
      </w:r>
      <w:r w:rsidRPr="00D930BB">
        <w:rPr>
          <w:u w:val="single"/>
        </w:rPr>
        <w:t xml:space="preserve">"Inpatient operating room" means an operating room in a hospital as defined in G.S. 131E-176(13) </w:t>
      </w:r>
      <w:r w:rsidRPr="007E7F67">
        <w:rPr>
          <w:u w:val="single"/>
        </w:rPr>
        <w:t>used</w:t>
      </w:r>
      <w:r>
        <w:rPr>
          <w:u w:val="single"/>
        </w:rPr>
        <w:t xml:space="preserve"> </w:t>
      </w:r>
      <w:r w:rsidRPr="007E7F67">
        <w:rPr>
          <w:u w:val="single"/>
        </w:rPr>
        <w:t>for</w:t>
      </w:r>
      <w:r w:rsidRPr="00D930BB">
        <w:rPr>
          <w:u w:val="single"/>
        </w:rPr>
        <w:t xml:space="preserve"> the performance of surgical procedures on inpatients.</w:t>
      </w:r>
    </w:p>
    <w:p w:rsidR="00591CD0" w:rsidRPr="00D930BB" w:rsidRDefault="00591CD0" w:rsidP="006B51FB">
      <w:pPr>
        <w:pStyle w:val="Item"/>
        <w:tabs>
          <w:tab w:val="clear" w:pos="1800"/>
        </w:tabs>
      </w:pPr>
      <w:r w:rsidRPr="00D930BB">
        <w:t>(8)</w:t>
      </w:r>
      <w:r w:rsidRPr="00D930BB">
        <w:tab/>
      </w:r>
      <w:r w:rsidRPr="00D930BB">
        <w:rPr>
          <w:strike/>
        </w:rPr>
        <w:t>"Outpatient or ambulatory surgical operating room" means an operating room used solely for the performance of surgical procedures which require local, regional or general anesthesia and a period of post-operative observation of less than 24 hours.</w:t>
      </w:r>
      <w:r w:rsidRPr="00D930BB">
        <w:t xml:space="preserve"> </w:t>
      </w:r>
      <w:r w:rsidRPr="00D930BB">
        <w:rPr>
          <w:u w:val="single"/>
        </w:rPr>
        <w:t>"Multispecialty ambulatory surgical program" means a program as defined in G.S. 131E-176(15a).</w:t>
      </w:r>
    </w:p>
    <w:p w:rsidR="00591CD0" w:rsidRPr="00D930BB" w:rsidRDefault="00591CD0" w:rsidP="006B51FB">
      <w:pPr>
        <w:pStyle w:val="Item"/>
        <w:tabs>
          <w:tab w:val="clear" w:pos="1800"/>
        </w:tabs>
      </w:pPr>
      <w:r w:rsidRPr="00D930BB">
        <w:t>(9)</w:t>
      </w:r>
      <w:r w:rsidRPr="00D930BB">
        <w:tab/>
      </w:r>
      <w:r w:rsidRPr="00D930BB">
        <w:rPr>
          <w:strike/>
        </w:rPr>
        <w:t>"Related entity" means the parent company of the applicant, a subsidiary company of the applicant (i.e., the applicant owns 50 percent or more of another company), a joint venture in which the applicant is a member, or a company that shares common ownership with the applicant (i.e., the applicant and another company are owned by some of the same persons).</w:t>
      </w:r>
      <w:r w:rsidRPr="00D930BB">
        <w:t xml:space="preserve"> </w:t>
      </w:r>
      <w:r w:rsidRPr="00D930BB">
        <w:rPr>
          <w:u w:val="single"/>
        </w:rPr>
        <w:t xml:space="preserve">"Operating room" means a room as </w:t>
      </w:r>
      <w:r w:rsidRPr="00D930BB">
        <w:rPr>
          <w:u w:val="single"/>
        </w:rPr>
        <w:lastRenderedPageBreak/>
        <w:t>defined in G.S. 131E-176(18c), and includes an inpatient operating room, an outpatient or ambulatory surgical operating room, or a shared operating room.</w:t>
      </w:r>
    </w:p>
    <w:p w:rsidR="00591CD0" w:rsidRPr="00D930BB" w:rsidRDefault="00591CD0" w:rsidP="006B51FB">
      <w:pPr>
        <w:pStyle w:val="Item"/>
        <w:tabs>
          <w:tab w:val="clear" w:pos="1800"/>
        </w:tabs>
      </w:pPr>
      <w:r w:rsidRPr="00D930BB">
        <w:t>(10)</w:t>
      </w:r>
      <w:r w:rsidRPr="00D930BB">
        <w:tab/>
      </w:r>
      <w:r w:rsidRPr="00D930BB">
        <w:rPr>
          <w:strike/>
        </w:rPr>
        <w:t>"Service area" means the Operating Room Service Area as defined in the applicable State Medical Facilities Plan.</w:t>
      </w:r>
      <w:r w:rsidRPr="00D930BB">
        <w:t xml:space="preserve"> </w:t>
      </w:r>
      <w:r w:rsidRPr="00D930BB">
        <w:rPr>
          <w:u w:val="single"/>
        </w:rPr>
        <w:t>"Operating Room Need Methodology" means the Methodology for Projecting Operating Room Need in Chapter 6 in the 2018 State Medical Facilities Plan.</w:t>
      </w:r>
    </w:p>
    <w:p w:rsidR="00591CD0" w:rsidRPr="00D930BB" w:rsidRDefault="00591CD0" w:rsidP="006B51FB">
      <w:pPr>
        <w:pStyle w:val="Item"/>
        <w:tabs>
          <w:tab w:val="clear" w:pos="1800"/>
        </w:tabs>
      </w:pPr>
      <w:r w:rsidRPr="00D930BB">
        <w:t>(11)</w:t>
      </w:r>
      <w:r w:rsidRPr="00D930BB">
        <w:tab/>
      </w:r>
      <w:r w:rsidRPr="00D930BB">
        <w:rPr>
          <w:strike/>
        </w:rPr>
        <w:t>"Shared operating room" means an operating room that is used for the performance of both ambulatory and inpatient surgical procedures.</w:t>
      </w:r>
      <w:r w:rsidRPr="00D930BB">
        <w:t xml:space="preserve"> </w:t>
      </w:r>
      <w:r w:rsidRPr="00D930BB">
        <w:rPr>
          <w:u w:val="single"/>
        </w:rPr>
        <w:t>"Outpatient or ambulatory surgical operating room" means an operating room used</w:t>
      </w:r>
      <w:r>
        <w:rPr>
          <w:u w:val="single"/>
        </w:rPr>
        <w:t xml:space="preserve"> </w:t>
      </w:r>
      <w:r w:rsidRPr="00D930BB">
        <w:rPr>
          <w:u w:val="single"/>
        </w:rPr>
        <w:t>for the performance of surgical procedures that require local, regional, or general anesthesia, and a period of post-operative observation of less than 24 hours.</w:t>
      </w:r>
    </w:p>
    <w:p w:rsidR="00591CD0" w:rsidRPr="00D930BB" w:rsidRDefault="00591CD0" w:rsidP="006B51FB">
      <w:pPr>
        <w:pStyle w:val="Item"/>
        <w:tabs>
          <w:tab w:val="clear" w:pos="1800"/>
        </w:tabs>
      </w:pPr>
      <w:r w:rsidRPr="00D930BB">
        <w:t>(12)</w:t>
      </w:r>
      <w:r w:rsidRPr="00D930BB">
        <w:tab/>
      </w:r>
      <w:r w:rsidRPr="00D930BB">
        <w:rPr>
          <w:strike/>
        </w:rPr>
        <w:t>"Specialty area" means an area of medical practice in which there is an approved medical specialty certificate issued by a member board of the American Board of Medical Specialties and includes the following: gynecology, otolaryngology, plastic surgery, general surgery, ophthalmology, urology, orthopedics, and oral surgery.</w:t>
      </w:r>
      <w:r w:rsidRPr="00D930BB">
        <w:t xml:space="preserve"> </w:t>
      </w:r>
      <w:r w:rsidRPr="00D930BB">
        <w:rPr>
          <w:u w:val="single"/>
        </w:rPr>
        <w:t>"Service area" means the Operating Room Service Area as defined in Chapter 6 in the 2018 State Medical Facilities Plan.</w:t>
      </w:r>
    </w:p>
    <w:p w:rsidR="00591CD0" w:rsidRPr="00D930BB" w:rsidRDefault="00591CD0" w:rsidP="006B51FB">
      <w:pPr>
        <w:pStyle w:val="Item"/>
        <w:tabs>
          <w:tab w:val="clear" w:pos="1800"/>
        </w:tabs>
      </w:pPr>
      <w:r w:rsidRPr="00D930BB">
        <w:t>(13)</w:t>
      </w:r>
      <w:r w:rsidRPr="00D930BB">
        <w:tab/>
      </w:r>
      <w:r w:rsidRPr="00D930BB">
        <w:rPr>
          <w:strike/>
        </w:rPr>
        <w:t>"Specialty ambulatory surgical program" means a program as defined in G.S. 131E-176(24c).</w:t>
      </w:r>
      <w:r w:rsidRPr="00D930BB">
        <w:t xml:space="preserve"> </w:t>
      </w:r>
      <w:r w:rsidRPr="00D930BB">
        <w:rPr>
          <w:u w:val="single"/>
        </w:rPr>
        <w:t>"Shared operating room" means an operating room that is used for the performance of both ambulatory and inpatient surgical procedures.</w:t>
      </w:r>
    </w:p>
    <w:p w:rsidR="00591CD0" w:rsidRPr="00D930BB" w:rsidRDefault="00591CD0" w:rsidP="006B51FB">
      <w:pPr>
        <w:pStyle w:val="Item"/>
        <w:tabs>
          <w:tab w:val="clear" w:pos="1800"/>
        </w:tabs>
      </w:pPr>
      <w:r w:rsidRPr="00D930BB">
        <w:t>(14)</w:t>
      </w:r>
      <w:r w:rsidRPr="00D930BB">
        <w:tab/>
      </w:r>
      <w:r w:rsidRPr="00D930BB">
        <w:rPr>
          <w:strike/>
        </w:rPr>
        <w:t>"Surgical case" means an individual who receives one or more surgical procedures in an operating room during a single operative encounter.</w:t>
      </w:r>
      <w:r w:rsidRPr="00D930BB">
        <w:t xml:space="preserve"> </w:t>
      </w:r>
      <w:r w:rsidRPr="00D930BB">
        <w:rPr>
          <w:u w:val="single"/>
        </w:rPr>
        <w:t>"Specialty ambulatory surgical program" means a program as defined in G.S. 131E-176(24f).</w:t>
      </w:r>
    </w:p>
    <w:p w:rsidR="00591CD0" w:rsidRPr="00D930BB" w:rsidRDefault="00591CD0" w:rsidP="006B51FB">
      <w:pPr>
        <w:pStyle w:val="Item"/>
        <w:tabs>
          <w:tab w:val="clear" w:pos="1800"/>
        </w:tabs>
      </w:pPr>
      <w:r w:rsidRPr="00D930BB">
        <w:rPr>
          <w:u w:val="single"/>
        </w:rPr>
        <w:t>(15)</w:t>
      </w:r>
      <w:r w:rsidRPr="00D930BB">
        <w:tab/>
      </w:r>
      <w:r w:rsidRPr="00D930BB">
        <w:rPr>
          <w:u w:val="single"/>
        </w:rPr>
        <w:t>"Specialty area" means an area of medical practice in which there is an approved medical specialty certificate issued by a member board of the American Board of Medical Specialties and includes the following: gynecology, otolaryngology, plastic surgery, general surgery, ophthalmology, urology, orthopedics, and oral surgery.</w:t>
      </w:r>
    </w:p>
    <w:p w:rsidR="00591CD0" w:rsidRPr="00D930BB" w:rsidRDefault="00591CD0" w:rsidP="006B51FB">
      <w:pPr>
        <w:pStyle w:val="Base"/>
      </w:pPr>
    </w:p>
    <w:p w:rsidR="00591CD0" w:rsidRPr="00D930BB" w:rsidRDefault="00591CD0" w:rsidP="00591CD0">
      <w:pPr>
        <w:pStyle w:val="HistoryAuthority"/>
      </w:pPr>
      <w:r w:rsidRPr="00D930BB">
        <w:t>Authority G.S. 131E-177(1); 131E-183(b)</w:t>
      </w:r>
      <w:r>
        <w:t>.</w:t>
      </w:r>
    </w:p>
    <w:p w:rsidR="00591CD0" w:rsidRPr="009A3C56" w:rsidRDefault="00591CD0" w:rsidP="006B51FB">
      <w:pPr>
        <w:pStyle w:val="Base"/>
      </w:pPr>
    </w:p>
    <w:p w:rsidR="00591CD0" w:rsidRPr="009A3C56" w:rsidRDefault="00591CD0" w:rsidP="006B51FB">
      <w:pPr>
        <w:pStyle w:val="Rule"/>
      </w:pPr>
      <w:r w:rsidRPr="009A3C56">
        <w:t>10A ncac 14C .2103</w:t>
      </w:r>
      <w:r w:rsidRPr="009A3C56">
        <w:tab/>
        <w:t>performance standards</w:t>
      </w:r>
    </w:p>
    <w:p w:rsidR="00591CD0" w:rsidRPr="009A3C56" w:rsidRDefault="00591CD0" w:rsidP="006B51FB">
      <w:pPr>
        <w:pStyle w:val="Paragraph"/>
      </w:pPr>
      <w:r w:rsidRPr="009A3C56">
        <w:rPr>
          <w:strike/>
        </w:rPr>
        <w:t>(a)  In projecting utilization, the operating rooms shall be considered to be available for use five days per week and 52 weeks a year.</w:t>
      </w:r>
    </w:p>
    <w:p w:rsidR="00591CD0" w:rsidRPr="00CC3927" w:rsidRDefault="00591CD0" w:rsidP="006B51FB">
      <w:pPr>
        <w:pStyle w:val="Paragraph"/>
      </w:pPr>
      <w:r w:rsidRPr="009A3C56">
        <w:rPr>
          <w:strike/>
        </w:rPr>
        <w:t>(b)</w:t>
      </w:r>
      <w:r w:rsidRPr="009A3C56">
        <w:rPr>
          <w:u w:val="single"/>
        </w:rPr>
        <w:t>(a)</w:t>
      </w:r>
      <w:r w:rsidRPr="009A3C56">
        <w:t xml:space="preserve">  A proposal to establish a new ambulatory surgical facility, to establish a new campus of an existing facility, to establish a </w:t>
      </w:r>
      <w:r w:rsidRPr="009A3C56">
        <w:t xml:space="preserve">new hospital, to increase the number of operating rooms in an existing facility (excluding dedicated C-section operating rooms), to convert a specialty ambulatory surgical program to a multispecialty ambulatory surgical </w:t>
      </w:r>
      <w:r w:rsidRPr="009A3C56">
        <w:rPr>
          <w:strike/>
        </w:rPr>
        <w:t>program</w:t>
      </w:r>
      <w:r w:rsidRPr="009A3C56">
        <w:t xml:space="preserve"> </w:t>
      </w:r>
      <w:proofErr w:type="spellStart"/>
      <w:r w:rsidRPr="009A3C56">
        <w:rPr>
          <w:u w:val="single"/>
        </w:rPr>
        <w:t>program</w:t>
      </w:r>
      <w:proofErr w:type="spellEnd"/>
      <w:r w:rsidRPr="009A3C56">
        <w:rPr>
          <w:u w:val="single"/>
        </w:rPr>
        <w:t>,</w:t>
      </w:r>
      <w:r w:rsidRPr="009A3C56">
        <w:t xml:space="preserve"> or to add a specialty to a specialty ambulatory surgical program </w:t>
      </w:r>
      <w:r w:rsidRPr="009A3C56">
        <w:rPr>
          <w:strike/>
        </w:rPr>
        <w:t>shall:</w:t>
      </w:r>
      <w:r w:rsidRPr="009A3C56">
        <w:t xml:space="preserve"> </w:t>
      </w:r>
      <w:r w:rsidRPr="009A3C56">
        <w:rPr>
          <w:u w:val="single"/>
        </w:rPr>
        <w:t xml:space="preserve">shall demonstrate the need for the number of proposed operating rooms in the facility that is proposed to be developed or expanded in the third operating year of the project based on the Operating Room Need Methodology set forth in the 2018 State Medical </w:t>
      </w:r>
      <w:r w:rsidRPr="00CC3927">
        <w:rPr>
          <w:u w:val="single"/>
        </w:rPr>
        <w:t>Facilities</w:t>
      </w:r>
      <w:r>
        <w:rPr>
          <w:u w:val="single"/>
        </w:rPr>
        <w:t xml:space="preserve"> </w:t>
      </w:r>
      <w:r w:rsidRPr="00CC3927">
        <w:rPr>
          <w:u w:val="single"/>
        </w:rPr>
        <w:t>Plan. The applicant is not required to use the population growth factor.</w:t>
      </w:r>
    </w:p>
    <w:p w:rsidR="00591CD0" w:rsidRPr="009A3C56" w:rsidRDefault="00591CD0" w:rsidP="006B51FB">
      <w:pPr>
        <w:pStyle w:val="SubParagraph"/>
        <w:tabs>
          <w:tab w:val="clear" w:pos="1800"/>
        </w:tabs>
      </w:pPr>
      <w:r w:rsidRPr="00CC3927">
        <w:rPr>
          <w:strike/>
        </w:rPr>
        <w:t>(1)</w:t>
      </w:r>
      <w:r w:rsidRPr="00CC3927">
        <w:tab/>
      </w:r>
      <w:r w:rsidRPr="00CC3927">
        <w:rPr>
          <w:strike/>
        </w:rPr>
        <w:t>demonstrate the</w:t>
      </w:r>
      <w:r w:rsidRPr="009A3C56">
        <w:rPr>
          <w:strike/>
        </w:rPr>
        <w:t xml:space="preserve"> need for the number of proposed operating rooms in the facility which is proposed to be developed or expanded in the third operating year of the project based on the following formula: {[(Number of facility's projected inpatient cases, excluding trauma cases reported by Level I or II trauma centers, cases reported by designated burn intensive care units and cases performed in dedicated open heart and C-section rooms, times 3.0 hours) plus (Number of facility's projected outpatient cases times 1.5 hours)] divided by 1872 hours} minus the facility's total number of existing and approved operating rooms and operating rooms proposed in another pending application, excluding one operating room for Level I or II trauma centers, one operating room for facilities with designated burn intensive care units, and all dedicated open heart and C-section operating rooms or demonstrate conformance of the proposed project to Policy AC-3 in the State Medical Facilities Plan titled "Exemption From Plan Provisions for Certain Academic Medical Center Teaching Hospital Projects;" and</w:t>
      </w:r>
    </w:p>
    <w:p w:rsidR="00591CD0" w:rsidRPr="009A3C56" w:rsidRDefault="00591CD0" w:rsidP="006B51FB">
      <w:pPr>
        <w:pStyle w:val="SubParagraph"/>
        <w:tabs>
          <w:tab w:val="clear" w:pos="1800"/>
        </w:tabs>
      </w:pPr>
      <w:r w:rsidRPr="009A3C56">
        <w:rPr>
          <w:strike/>
        </w:rPr>
        <w:t>(2)</w:t>
      </w:r>
      <w:r w:rsidRPr="009A3C56">
        <w:tab/>
      </w:r>
      <w:r w:rsidRPr="009A3C56">
        <w:rPr>
          <w:strike/>
        </w:rPr>
        <w:t>The number of rooms needed is determined as follows:</w:t>
      </w:r>
    </w:p>
    <w:p w:rsidR="00591CD0" w:rsidRPr="009A3C56" w:rsidRDefault="00591CD0" w:rsidP="006B51FB">
      <w:pPr>
        <w:pStyle w:val="Part"/>
        <w:tabs>
          <w:tab w:val="clear" w:pos="2520"/>
        </w:tabs>
      </w:pPr>
      <w:r w:rsidRPr="009A3C56">
        <w:rPr>
          <w:strike/>
        </w:rPr>
        <w:t>(A)</w:t>
      </w:r>
      <w:r w:rsidRPr="009A3C56">
        <w:tab/>
      </w:r>
      <w:r w:rsidRPr="009A3C56">
        <w:rPr>
          <w:strike/>
        </w:rPr>
        <w:t>in a service area which has more than 10 operating rooms, if the difference is a positive number greater than or equal to 0.5, then the need is the next highest whole number for fractions of 0.5 or greater and the next lowest whole number for fractions less than 0.5; and if the difference is a negative number or a positive number less than 0.5, then the need is zero;</w:t>
      </w:r>
    </w:p>
    <w:p w:rsidR="00591CD0" w:rsidRPr="009A3C56" w:rsidRDefault="00591CD0" w:rsidP="006B51FB">
      <w:pPr>
        <w:pStyle w:val="Part"/>
        <w:tabs>
          <w:tab w:val="clear" w:pos="2520"/>
        </w:tabs>
      </w:pPr>
      <w:r w:rsidRPr="009A3C56">
        <w:rPr>
          <w:strike/>
        </w:rPr>
        <w:t>(B)</w:t>
      </w:r>
      <w:r w:rsidRPr="009A3C56">
        <w:tab/>
      </w:r>
      <w:r w:rsidRPr="009A3C56">
        <w:rPr>
          <w:strike/>
        </w:rPr>
        <w:t>in a service area which has 6 to 10 operating rooms, if the difference is a positive number greater than or equal to 0.3, then the need is the next highest whole number for fractions of 0.3 or greater and the next lowest whole number for fractions less than 0.3, and if the difference is a negative number or a positive number less than 0.3, then the need is zero; and</w:t>
      </w:r>
    </w:p>
    <w:p w:rsidR="00591CD0" w:rsidRPr="009A3C56" w:rsidRDefault="00591CD0" w:rsidP="006B51FB">
      <w:pPr>
        <w:pStyle w:val="Part"/>
        <w:tabs>
          <w:tab w:val="clear" w:pos="2520"/>
        </w:tabs>
      </w:pPr>
      <w:r w:rsidRPr="009A3C56">
        <w:rPr>
          <w:strike/>
        </w:rPr>
        <w:lastRenderedPageBreak/>
        <w:t>(C)</w:t>
      </w:r>
      <w:r w:rsidRPr="009A3C56">
        <w:tab/>
      </w:r>
      <w:r w:rsidRPr="009A3C56">
        <w:rPr>
          <w:strike/>
        </w:rPr>
        <w:t>in a service area which has five or fewer operating rooms, if the difference is a positive number greater than or equal to 0.2, then the need is the next highest whole number for fractions of 0.2 or greater and the next lowest whole number for fractions less than 0.2; and if the difference is a negative number or a positive number less than 0.2, then the need is zero.</w:t>
      </w:r>
    </w:p>
    <w:p w:rsidR="00591CD0" w:rsidRPr="009A3C56" w:rsidRDefault="00591CD0" w:rsidP="006B51FB">
      <w:pPr>
        <w:pStyle w:val="Paragraph"/>
      </w:pPr>
      <w:r w:rsidRPr="009A3C56">
        <w:rPr>
          <w:strike/>
        </w:rPr>
        <w:t>(c)</w:t>
      </w:r>
      <w:r w:rsidRPr="009A3C56">
        <w:rPr>
          <w:u w:val="single"/>
        </w:rPr>
        <w:t>(b)</w:t>
      </w:r>
      <w:r w:rsidRPr="009A3C56">
        <w:t xml:space="preserve">  A proposal to increase the number of operating rooms (excluding dedicated C-section operating rooms) in a service area </w:t>
      </w:r>
      <w:r w:rsidRPr="009A3C56">
        <w:rPr>
          <w:strike/>
        </w:rPr>
        <w:t>shall:</w:t>
      </w:r>
      <w:r w:rsidRPr="009A3C56">
        <w:t xml:space="preserve"> </w:t>
      </w:r>
      <w:r w:rsidRPr="009A3C56">
        <w:rPr>
          <w:u w:val="single"/>
        </w:rPr>
        <w:t>shall</w:t>
      </w:r>
      <w:r w:rsidRPr="009A3C56">
        <w:t xml:space="preserve"> demonstrate the need for the number of proposed operating rooms in addition to the </w:t>
      </w:r>
      <w:r w:rsidRPr="009A3C56">
        <w:rPr>
          <w:u w:val="single"/>
        </w:rPr>
        <w:t>existing and approved operating</w:t>
      </w:r>
      <w:r w:rsidRPr="009A3C56">
        <w:t xml:space="preserve"> rooms in </w:t>
      </w:r>
      <w:r w:rsidRPr="009A3C56">
        <w:rPr>
          <w:strike/>
        </w:rPr>
        <w:t>all of the licensed facilities identified in response to 10A NCAC 14C .2102(b)(2)</w:t>
      </w:r>
      <w:r w:rsidRPr="009A3C56">
        <w:t xml:space="preserve"> </w:t>
      </w:r>
      <w:r w:rsidRPr="009A3C56">
        <w:rPr>
          <w:u w:val="single"/>
        </w:rPr>
        <w:t>the applicant's health system</w:t>
      </w:r>
      <w:r w:rsidRPr="009A3C56">
        <w:t xml:space="preserve"> in the third operating year of the proposed project based on the </w:t>
      </w:r>
      <w:r w:rsidRPr="009A3C56">
        <w:rPr>
          <w:u w:val="single"/>
        </w:rPr>
        <w:t xml:space="preserve">Operating Room Need Methodology set forth in the 2018 State Medical </w:t>
      </w:r>
      <w:r w:rsidRPr="00CC3927">
        <w:rPr>
          <w:u w:val="single"/>
        </w:rPr>
        <w:t>Facilities</w:t>
      </w:r>
      <w:r w:rsidRPr="00F75F3C">
        <w:rPr>
          <w:u w:val="single"/>
        </w:rPr>
        <w:t xml:space="preserve"> </w:t>
      </w:r>
      <w:r w:rsidRPr="00CC3927">
        <w:rPr>
          <w:u w:val="single"/>
        </w:rPr>
        <w:t>Plan. The applicant is not required to use the population growth factor.</w:t>
      </w:r>
    </w:p>
    <w:p w:rsidR="00591CD0" w:rsidRPr="009A3C56" w:rsidRDefault="00591CD0" w:rsidP="006B51FB">
      <w:pPr>
        <w:pStyle w:val="SubParagraph"/>
        <w:tabs>
          <w:tab w:val="clear" w:pos="1800"/>
        </w:tabs>
      </w:pPr>
      <w:r w:rsidRPr="009A3C56">
        <w:rPr>
          <w:strike/>
        </w:rPr>
        <w:t>(1)</w:t>
      </w:r>
      <w:r w:rsidRPr="009A3C56">
        <w:tab/>
      </w:r>
      <w:r w:rsidRPr="009A3C56">
        <w:rPr>
          <w:strike/>
        </w:rPr>
        <w:t>demonstrate the need for the number of proposed operating rooms in addition to the rooms in all of the licensed facilities identified in response to 10A NCAC 14C .2102(b)(2) in the third operating year of the proposed project based on the following formula:</w:t>
      </w:r>
      <w:r>
        <w:rPr>
          <w:strike/>
        </w:rPr>
        <w:t xml:space="preserve"> </w:t>
      </w:r>
      <w:r w:rsidRPr="009A3C56">
        <w:rPr>
          <w:strike/>
        </w:rPr>
        <w:t>{[(Number of projected inpatient cases for all the applicant's or related entities' facilities, excluding trauma cases reported by Level I or II trauma centers, cases reported by designated burn intensive care units and cases performed in dedicated open heart and C-section rooms, times 3.0 hours) plus (Number of projected outpatient cases for all the applicant's or related entities' facilities times 1.5 hours)] divided by 1872 hours} minus the total number of existing and approved operating rooms and operating rooms proposed in another pending application, excluding one operating room for Level I or II trauma centers, one operating room for facilities with designated burn intensive care units, and all dedicated open heart and C-Section operating rooms in all of the applicant's or related entities' licensed facilities in the service area; and</w:t>
      </w:r>
    </w:p>
    <w:p w:rsidR="00591CD0" w:rsidRPr="009A3C56" w:rsidRDefault="00591CD0" w:rsidP="006B51FB">
      <w:pPr>
        <w:pStyle w:val="SubParagraph"/>
        <w:tabs>
          <w:tab w:val="clear" w:pos="1800"/>
        </w:tabs>
      </w:pPr>
      <w:r w:rsidRPr="009A3C56">
        <w:rPr>
          <w:strike/>
        </w:rPr>
        <w:t>(2)</w:t>
      </w:r>
      <w:r w:rsidRPr="009A3C56">
        <w:tab/>
      </w:r>
      <w:r w:rsidRPr="009A3C56">
        <w:rPr>
          <w:strike/>
        </w:rPr>
        <w:t>The number of rooms needed is determined as follows:</w:t>
      </w:r>
    </w:p>
    <w:p w:rsidR="00591CD0" w:rsidRPr="009A3C56" w:rsidRDefault="00591CD0" w:rsidP="006B51FB">
      <w:pPr>
        <w:pStyle w:val="Part"/>
        <w:tabs>
          <w:tab w:val="clear" w:pos="2520"/>
        </w:tabs>
      </w:pPr>
      <w:r w:rsidRPr="009A3C56">
        <w:rPr>
          <w:strike/>
        </w:rPr>
        <w:t>(A)</w:t>
      </w:r>
      <w:r w:rsidRPr="009A3C56">
        <w:tab/>
      </w:r>
      <w:r w:rsidRPr="009A3C56">
        <w:rPr>
          <w:strike/>
        </w:rPr>
        <w:t>in a service area which has more than 10 operating rooms, if the difference is a positive number greater than or equal to 0.5, then the need is the next highest whole number for fractions of 0.5 or greater and the next lowest whole number for fractions less than 0.5; and if the difference is a negative number or a positive number less than 0.5, then the need is zero;</w:t>
      </w:r>
    </w:p>
    <w:p w:rsidR="00591CD0" w:rsidRPr="009A3C56" w:rsidRDefault="00591CD0" w:rsidP="006B51FB">
      <w:pPr>
        <w:pStyle w:val="Part"/>
        <w:tabs>
          <w:tab w:val="clear" w:pos="2520"/>
        </w:tabs>
      </w:pPr>
      <w:r w:rsidRPr="009A3C56">
        <w:rPr>
          <w:strike/>
        </w:rPr>
        <w:t>(B)</w:t>
      </w:r>
      <w:r w:rsidRPr="009A3C56">
        <w:tab/>
      </w:r>
      <w:r w:rsidRPr="009A3C56">
        <w:rPr>
          <w:strike/>
        </w:rPr>
        <w:t xml:space="preserve">in a service area which has 6 to 10 operating rooms, if the difference is a </w:t>
      </w:r>
      <w:r w:rsidRPr="009A3C56">
        <w:rPr>
          <w:strike/>
        </w:rPr>
        <w:t>positive number greater than or equal to 0.3, then the need is the next highest whole number for fractions of 0.3 or greater and the next lowest whole number for fractions less than 0.3, and if the difference is a negative number or a positive number less than 0.3, then the need is zero; and</w:t>
      </w:r>
    </w:p>
    <w:p w:rsidR="00591CD0" w:rsidRPr="009A3C56" w:rsidRDefault="00591CD0" w:rsidP="006B51FB">
      <w:pPr>
        <w:pStyle w:val="Part"/>
        <w:tabs>
          <w:tab w:val="clear" w:pos="2520"/>
        </w:tabs>
      </w:pPr>
      <w:r w:rsidRPr="009A3C56">
        <w:rPr>
          <w:strike/>
        </w:rPr>
        <w:t>(C)</w:t>
      </w:r>
      <w:r w:rsidRPr="009A3C56">
        <w:tab/>
      </w:r>
      <w:r w:rsidRPr="009A3C56">
        <w:rPr>
          <w:strike/>
        </w:rPr>
        <w:t>in a service area which has five or fewer operating rooms, if the difference is a positive number greater than or equal to 0.2, then the need is the next highest whole number for fractions of 0.2 or greater and the next lowest whole number for fractions less than 0.2; and if the difference is a negative number or a positive number less than 0.2, then the need is zero.</w:t>
      </w:r>
    </w:p>
    <w:p w:rsidR="00591CD0" w:rsidRPr="009A3C56" w:rsidRDefault="00591CD0" w:rsidP="006B51FB">
      <w:pPr>
        <w:pStyle w:val="Paragraph"/>
      </w:pPr>
      <w:r w:rsidRPr="009A3C56">
        <w:rPr>
          <w:strike/>
        </w:rPr>
        <w:t>(d)</w:t>
      </w:r>
      <w:r w:rsidRPr="009A3C56">
        <w:rPr>
          <w:u w:val="single"/>
        </w:rPr>
        <w:t>(c)</w:t>
      </w:r>
      <w:r w:rsidRPr="009A3C56">
        <w:t xml:space="preserve">  An applicant that has one or more existing or approved dedicated C-section operating rooms and is proposing to develop an additional dedicated C-section operating room in the same facility shall demonstrate that an average of at least 365 C-sections per room were performed in the facility's existing dedicated C-section operating rooms in the previous 12 months and are projected to be performed in the facility's existing, </w:t>
      </w:r>
      <w:r w:rsidRPr="009A3C56">
        <w:rPr>
          <w:strike/>
        </w:rPr>
        <w:t>approved</w:t>
      </w:r>
      <w:r w:rsidRPr="009A3C56">
        <w:t xml:space="preserve"> </w:t>
      </w:r>
      <w:proofErr w:type="spellStart"/>
      <w:r w:rsidRPr="009A3C56">
        <w:rPr>
          <w:u w:val="single"/>
        </w:rPr>
        <w:t>approved</w:t>
      </w:r>
      <w:proofErr w:type="spellEnd"/>
      <w:r w:rsidRPr="009A3C56">
        <w:rPr>
          <w:u w:val="single"/>
        </w:rPr>
        <w:t>,</w:t>
      </w:r>
      <w:r w:rsidRPr="009A3C56">
        <w:t xml:space="preserve"> and proposed dedicated C-section rooms during the third year of operation following completion of the project.</w:t>
      </w:r>
    </w:p>
    <w:p w:rsidR="00591CD0" w:rsidRPr="009A3C56" w:rsidRDefault="00591CD0" w:rsidP="006B51FB">
      <w:pPr>
        <w:pStyle w:val="Paragraph"/>
      </w:pPr>
      <w:r w:rsidRPr="009A3C56">
        <w:rPr>
          <w:strike/>
        </w:rPr>
        <w:t>(e)</w:t>
      </w:r>
      <w:r w:rsidRPr="009A3C56">
        <w:rPr>
          <w:u w:val="single"/>
        </w:rPr>
        <w:t>(d)</w:t>
      </w:r>
      <w:r w:rsidRPr="009A3C56">
        <w:t xml:space="preserve">  An </w:t>
      </w:r>
      <w:r w:rsidRPr="00CC3927">
        <w:t xml:space="preserve">applicant proposing to convert a specialty ambulatory surgical program to a multispecialty ambulatory surgical program or to add a specialty </w:t>
      </w:r>
      <w:r w:rsidRPr="00CC3927">
        <w:rPr>
          <w:u w:val="single"/>
        </w:rPr>
        <w:t>area</w:t>
      </w:r>
      <w:r w:rsidRPr="00CC3927">
        <w:t xml:space="preserve"> to a specialty</w:t>
      </w:r>
      <w:r w:rsidRPr="009A3C56">
        <w:t xml:space="preserve"> ambulatory surgical program shall:</w:t>
      </w:r>
    </w:p>
    <w:p w:rsidR="00591CD0" w:rsidRPr="009A3C56" w:rsidRDefault="00591CD0" w:rsidP="006B51FB">
      <w:pPr>
        <w:pStyle w:val="SubParagraph"/>
        <w:tabs>
          <w:tab w:val="clear" w:pos="1800"/>
        </w:tabs>
      </w:pPr>
      <w:r w:rsidRPr="009A3C56">
        <w:t>(1)</w:t>
      </w:r>
      <w:r w:rsidRPr="009A3C56">
        <w:tab/>
        <w:t xml:space="preserve">provide documentation to show that each existing ambulatory surgery program in the service area that performs ambulatory surgery in the same specialty area as proposed in the application is currently utilized an average of at least </w:t>
      </w:r>
      <w:r w:rsidRPr="009A3C56">
        <w:rPr>
          <w:strike/>
        </w:rPr>
        <w:t>1,872</w:t>
      </w:r>
      <w:r w:rsidRPr="009A3C56">
        <w:t xml:space="preserve"> </w:t>
      </w:r>
      <w:r w:rsidRPr="009A3C56">
        <w:rPr>
          <w:u w:val="single"/>
        </w:rPr>
        <w:t>1,312.5</w:t>
      </w:r>
      <w:r w:rsidRPr="009A3C56">
        <w:t xml:space="preserve"> hours per operating room per </w:t>
      </w:r>
      <w:r w:rsidRPr="009A3C56">
        <w:rPr>
          <w:strike/>
        </w:rPr>
        <w:t>year, excluding dedicated open heart and C-Section operating rooms. The hours utilized per operating room shall be calculated as follows:</w:t>
      </w:r>
      <w:r>
        <w:rPr>
          <w:strike/>
        </w:rPr>
        <w:t xml:space="preserve"> </w:t>
      </w:r>
      <w:r w:rsidRPr="009A3C56">
        <w:rPr>
          <w:strike/>
        </w:rPr>
        <w:t>[(Number of projected inpatient cases, excluding open heart and C-sections performed in dedicated rooms, times 3.0 hours) plus (Number of projected outpatient cases times 1.5 hours)] divided by the number of operating rooms, excluding dedicated open heart and C-Section operating rooms;</w:t>
      </w:r>
      <w:r w:rsidRPr="009A3C56">
        <w:t xml:space="preserve"> </w:t>
      </w:r>
      <w:r w:rsidRPr="009A3C56">
        <w:rPr>
          <w:u w:val="single"/>
        </w:rPr>
        <w:t>year;</w:t>
      </w:r>
      <w:r w:rsidRPr="009A3C56">
        <w:t xml:space="preserve"> and</w:t>
      </w:r>
    </w:p>
    <w:p w:rsidR="00591CD0" w:rsidRPr="00CC3927" w:rsidRDefault="00591CD0" w:rsidP="006B51FB">
      <w:pPr>
        <w:pStyle w:val="SubParagraph"/>
        <w:tabs>
          <w:tab w:val="clear" w:pos="1800"/>
        </w:tabs>
      </w:pPr>
      <w:r w:rsidRPr="009A3C56">
        <w:t>(2)</w:t>
      </w:r>
      <w:r w:rsidRPr="009A3C56">
        <w:tab/>
        <w:t xml:space="preserve">demonstrate the need in the third operating year of the project based on the </w:t>
      </w:r>
      <w:r w:rsidRPr="009A3C56">
        <w:rPr>
          <w:strike/>
        </w:rPr>
        <w:t>following formula:</w:t>
      </w:r>
      <w:r>
        <w:rPr>
          <w:strike/>
        </w:rPr>
        <w:t xml:space="preserve"> </w:t>
      </w:r>
      <w:r w:rsidRPr="009A3C56">
        <w:rPr>
          <w:strike/>
        </w:rPr>
        <w:t>[(Total number of projected outpatient cases for all ambulatory surgery programs in the service area times 1.5 hours) divided by 1872 hours] minus the total number of existing, approved and proposed outpatient or ambulatory surgical operating rooms and shared operating rooms in the service area.</w:t>
      </w:r>
      <w:r>
        <w:rPr>
          <w:strike/>
        </w:rPr>
        <w:t xml:space="preserve"> </w:t>
      </w:r>
      <w:r w:rsidRPr="009A3C56">
        <w:rPr>
          <w:strike/>
        </w:rPr>
        <w:t xml:space="preserve">The need is demonstrated if the difference is a positive number greater than or equal to one, after the number is rounded to the </w:t>
      </w:r>
      <w:r w:rsidRPr="009A3C56">
        <w:rPr>
          <w:strike/>
        </w:rPr>
        <w:lastRenderedPageBreak/>
        <w:t xml:space="preserve">next highest </w:t>
      </w:r>
      <w:r w:rsidRPr="00CC3927">
        <w:rPr>
          <w:strike/>
        </w:rPr>
        <w:t>number for fractions of 0.50 or greater.</w:t>
      </w:r>
      <w:r w:rsidRPr="00CC3927">
        <w:t xml:space="preserve"> </w:t>
      </w:r>
      <w:r w:rsidRPr="00CC3927">
        <w:rPr>
          <w:u w:val="single"/>
        </w:rPr>
        <w:t>Operating Room Need Methodology set forth in the 2018 State Medical Plan. The applicant is not required to use the population growth factor.</w:t>
      </w:r>
    </w:p>
    <w:p w:rsidR="00591CD0" w:rsidRPr="009A3C56" w:rsidRDefault="00591CD0" w:rsidP="006B51FB">
      <w:pPr>
        <w:pStyle w:val="Paragraph"/>
      </w:pPr>
      <w:r w:rsidRPr="00CC3927">
        <w:rPr>
          <w:strike/>
        </w:rPr>
        <w:t>(f)</w:t>
      </w:r>
      <w:r w:rsidRPr="00CC3927">
        <w:rPr>
          <w:u w:val="single"/>
        </w:rPr>
        <w:t>(e)</w:t>
      </w:r>
      <w:r w:rsidRPr="00CC3927">
        <w:t xml:space="preserve">  The applicant shall document the assumptions and provide data supporting the methodology used</w:t>
      </w:r>
      <w:r w:rsidRPr="009A3C56">
        <w:t xml:space="preserve"> for each projection in this Rule.</w:t>
      </w:r>
    </w:p>
    <w:p w:rsidR="00591CD0" w:rsidRPr="009A3C56" w:rsidRDefault="00591CD0" w:rsidP="006B51FB">
      <w:pPr>
        <w:pStyle w:val="Base"/>
      </w:pPr>
    </w:p>
    <w:p w:rsidR="00591CD0" w:rsidRPr="009A3C56" w:rsidRDefault="00591CD0" w:rsidP="00591CD0">
      <w:pPr>
        <w:pStyle w:val="HistoryAuthority"/>
      </w:pPr>
      <w:r w:rsidRPr="009A3C56">
        <w:t>Authority G.S. 131E-177; 131E-183(b)</w:t>
      </w:r>
      <w:r>
        <w:t>.</w:t>
      </w:r>
    </w:p>
    <w:p w:rsidR="00591CD0" w:rsidRPr="00A745D1" w:rsidRDefault="00591CD0" w:rsidP="006B51FB">
      <w:pPr>
        <w:pStyle w:val="Base"/>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headerReference w:type="default" r:id="rId41"/>
          <w:footerReference w:type="default" r:id="rId42"/>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January </w:t>
            </w:r>
            <w:r w:rsidR="00F7090E">
              <w:rPr>
                <w:i/>
                <w:iCs/>
              </w:rPr>
              <w:t>25</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Jay Hemphill</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C42DAE" w:rsidP="00C42DAE">
      <w:pPr>
        <w:jc w:val="center"/>
        <w:rPr>
          <w:rFonts w:ascii="Arial" w:hAnsi="Arial" w:cs="Arial"/>
        </w:rPr>
      </w:pPr>
      <w:r>
        <w:rPr>
          <w:rFonts w:ascii="Arial" w:hAnsi="Arial" w:cs="Arial"/>
        </w:rPr>
        <w:t>March 15, 2018</w:t>
      </w:r>
      <w:r w:rsidR="006C6DD5">
        <w:rPr>
          <w:rFonts w:ascii="Arial" w:hAnsi="Arial" w:cs="Arial"/>
        </w:rPr>
        <w:tab/>
      </w:r>
      <w:r w:rsidR="006C6DD5">
        <w:rPr>
          <w:rFonts w:ascii="Arial" w:hAnsi="Arial" w:cs="Arial"/>
        </w:rPr>
        <w:tab/>
        <w:t xml:space="preserve">April </w:t>
      </w:r>
      <w:r w:rsidR="007079C0">
        <w:rPr>
          <w:rFonts w:ascii="Arial" w:hAnsi="Arial" w:cs="Arial"/>
        </w:rPr>
        <w:t>19</w:t>
      </w:r>
      <w:r w:rsidR="006C6DD5">
        <w:rPr>
          <w:rFonts w:ascii="Arial" w:hAnsi="Arial" w:cs="Arial"/>
        </w:rPr>
        <w:t>, 2018</w:t>
      </w:r>
    </w:p>
    <w:p w:rsidR="00C42DAE" w:rsidRPr="00AF2B36" w:rsidRDefault="006C6DD5" w:rsidP="00C42DAE">
      <w:pPr>
        <w:jc w:val="center"/>
        <w:rPr>
          <w:rFonts w:ascii="Arial" w:hAnsi="Arial" w:cs="Arial"/>
        </w:rPr>
      </w:pPr>
      <w:r>
        <w:rPr>
          <w:rFonts w:ascii="Arial" w:hAnsi="Arial" w:cs="Arial"/>
        </w:rPr>
        <w:t xml:space="preserve">   </w:t>
      </w:r>
      <w:r w:rsidR="00C42DAE">
        <w:rPr>
          <w:rFonts w:ascii="Arial" w:hAnsi="Arial" w:cs="Arial"/>
        </w:rPr>
        <w:t>May 17, 2018</w:t>
      </w:r>
      <w:r>
        <w:rPr>
          <w:rFonts w:ascii="Arial" w:hAnsi="Arial" w:cs="Arial"/>
        </w:rPr>
        <w:tab/>
      </w:r>
      <w:r>
        <w:rPr>
          <w:rFonts w:ascii="Arial" w:hAnsi="Arial" w:cs="Arial"/>
        </w:rPr>
        <w:tab/>
        <w:t xml:space="preserve"> June 21, 2018</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43"/>
          <w:footerReference w:type="default" r:id="rId44"/>
          <w:pgSz w:w="12240" w:h="15840"/>
          <w:pgMar w:top="360" w:right="720" w:bottom="360" w:left="720" w:header="360" w:footer="360" w:gutter="0"/>
          <w:cols w:space="720"/>
        </w:sectPr>
      </w:pPr>
    </w:p>
    <w:p w:rsidR="00FA1005" w:rsidRPr="007079C0" w:rsidRDefault="00FA1005" w:rsidP="006062B4">
      <w:pPr>
        <w:pStyle w:val="Paragraph"/>
        <w:jc w:val="center"/>
        <w:rPr>
          <w:rFonts w:ascii="Arial" w:hAnsi="Arial" w:cs="Arial"/>
          <w:b/>
          <w:color w:val="000000" w:themeColor="text1"/>
        </w:rPr>
      </w:pPr>
      <w:r w:rsidRPr="007079C0">
        <w:rPr>
          <w:rFonts w:ascii="Arial" w:hAnsi="Arial" w:cs="Arial"/>
          <w:b/>
          <w:color w:val="000000" w:themeColor="text1"/>
        </w:rPr>
        <w:t>RULES REVIEW COMMISSION MEETING</w:t>
      </w:r>
    </w:p>
    <w:p w:rsidR="00FA1005" w:rsidRPr="007079C0" w:rsidRDefault="00FA1005" w:rsidP="006062B4">
      <w:pPr>
        <w:pStyle w:val="Paragraph"/>
        <w:jc w:val="center"/>
        <w:rPr>
          <w:rFonts w:ascii="Arial" w:hAnsi="Arial" w:cs="Arial"/>
          <w:b/>
          <w:color w:val="000000" w:themeColor="text1"/>
        </w:rPr>
      </w:pPr>
      <w:r w:rsidRPr="007079C0">
        <w:rPr>
          <w:rFonts w:ascii="Arial" w:hAnsi="Arial" w:cs="Arial"/>
          <w:b/>
          <w:color w:val="000000" w:themeColor="text1"/>
        </w:rPr>
        <w:t>MINUTES</w:t>
      </w:r>
    </w:p>
    <w:p w:rsidR="00FA1005" w:rsidRPr="007079C0" w:rsidRDefault="00FA1005" w:rsidP="006062B4">
      <w:pPr>
        <w:pStyle w:val="Paragraph"/>
        <w:jc w:val="center"/>
        <w:rPr>
          <w:rFonts w:ascii="Arial" w:hAnsi="Arial" w:cs="Arial"/>
          <w:b/>
          <w:i/>
          <w:color w:val="000000" w:themeColor="text1"/>
        </w:rPr>
      </w:pPr>
      <w:r w:rsidRPr="007079C0">
        <w:rPr>
          <w:rFonts w:ascii="Arial" w:hAnsi="Arial" w:cs="Arial"/>
          <w:b/>
          <w:i/>
          <w:color w:val="000000" w:themeColor="text1"/>
        </w:rPr>
        <w:t>January 25, 2018</w:t>
      </w:r>
    </w:p>
    <w:p w:rsidR="00FA1005" w:rsidRPr="007079C0" w:rsidRDefault="00FA1005" w:rsidP="006062B4">
      <w:pPr>
        <w:pStyle w:val="Base"/>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The Rules Review Commission met on Thursday, January 25, 2018, in the Commission Room at 1711 New Hope Church Road, Raleigh, North Carolina.  Commissioners present were: Andrew Atkins, Bobby Bryan, Anna Baird Choi, Margaret Currin, Jeanette Doran, Garth Dunklin, Jay Hemphill, Jeff Hyde, and Paul Powell.</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Staff members present were Commission Counsels Abigail Hammond, Amber Cronk May, and Jason Thomas; and Julie Brincefield, Alex Burgos, and Dana McGhee.</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 xml:space="preserve">Chairman Dunklin introduced OAH extern Alexandra Johnson. </w:t>
      </w:r>
    </w:p>
    <w:p w:rsidR="00FA1005" w:rsidRPr="007079C0" w:rsidRDefault="00FA1005" w:rsidP="006062B4">
      <w:pPr>
        <w:pStyle w:val="Base"/>
        <w:rPr>
          <w:rFonts w:ascii="Arial" w:hAnsi="Arial" w:cs="Arial"/>
          <w:color w:val="000000" w:themeColor="text1"/>
        </w:rPr>
      </w:pPr>
      <w:r w:rsidRPr="007079C0">
        <w:rPr>
          <w:noProof/>
        </w:rPr>
        <mc:AlternateContent>
          <mc:Choice Requires="wps">
            <w:drawing>
              <wp:anchor distT="0" distB="0" distL="114300" distR="114300" simplePos="0" relativeHeight="251660288" behindDoc="1" locked="0" layoutInCell="1" allowOverlap="1" wp14:anchorId="37EE0EDA" wp14:editId="15C652B4">
                <wp:simplePos x="0" y="0"/>
                <wp:positionH relativeFrom="margin">
                  <wp:posOffset>890905</wp:posOffset>
                </wp:positionH>
                <wp:positionV relativeFrom="paragraph">
                  <wp:posOffset>-369570</wp:posOffset>
                </wp:positionV>
                <wp:extent cx="5413375" cy="2312670"/>
                <wp:effectExtent l="0" t="0" r="0" b="0"/>
                <wp:wrapNone/>
                <wp:docPr id="18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A72E4E" w:rsidRDefault="00A72E4E" w:rsidP="00FA1005">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type w14:anchorId="37EE0EDA" id="_x0000_t202" coordsize="21600,21600" o:spt="202" path="m,l,21600r21600,l21600,xe">
                <v:stroke joinstyle="miter"/>
                <v:path gradientshapeok="t" o:connecttype="rect"/>
              </v:shapetype>
              <v:shape id="Text Box 4" o:spid="_x0000_s1026" type="#_x0000_t202" style="position:absolute;left:0;text-align:left;margin-left:70.15pt;margin-top:-29.1pt;width:426.25pt;height:182.1pt;rotation:-226198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ssZwIAALgEAAAOAAAAZHJzL2Uyb0RvYy54bWysVE2P2jAQvVfqf7Byh8QJEDYirIBle9l+&#10;SMtqzyZ2SNr4o7YhQav+946dwK62l6rqxcTj8fOb92ZY3Ha8QSemTS1FHuBxFCAmCklrcciDp939&#10;aB4gY4mgpJGC5cGZmeB2+fHDolUZi2UlG8o0AhBhslblQWWtysLQFBXjxIylYgIOS6k5sbDVh5Bq&#10;0gI6b8I4imZhKzVVWhbMGIje9YfB0uOXJSvs17I0zKImD4Cb9av2696t4XJBsoMmqqqLgQb5Bxac&#10;1AIevULdEUvQUdd/QPG60NLI0o4LyUNZlnXBfA1QDY7eVfNYEcV8LSCOUVeZzP+DLb6cvmlUU/Bu&#10;HqdgliAcbNqxzqK17NDEKdQqk0Hio4JU20EYsn21Rj3I4odBQm4qIg5spbVsK0YoMMSANYR9Hbuz&#10;AmAfdehbWoMZ2MGHb/D7x4x7ad9+lhSukKOV/rWu1BxpCddinNzENzjyYRARASNw93x11NEvIDid&#10;4CRJpwEq4CxOcDxLvechyRyac0xpYz8xyZH7yAMNLeNhyenBWMfuNcWlAzLEh6/e4pfV/TRKJ8l8&#10;lKbTZDRJttFoPb/fjFYbPJul2/VmvcW/HCieZFVNKRNb35rm0nF48neODr3f98q155gHu7B9/4av&#10;AFhffj17L7lTudfbdvtu8Hkv6RnEb2Ek8sD8PBLNwMgj30iYIHCv1JI/w8yttLfvouCueyZaDRpa&#10;eO6xIcI+qVcpXeaBDv1F6HeA4g3M2ok0KElw1LcCybzuV9l7XHdXyBU0Qll7T1zH9Ewh021gPPyd&#10;YZTd/L3d+6zXP5zlbwAAAP//AwBQSwMEFAAGAAgAAAAhABp+VXbfAAAACwEAAA8AAABkcnMvZG93&#10;bnJldi54bWxMj0FuwjAQRfeVegdrkLoDm4SmJI2DEFVXXSCgBzDxNAnEdhSbkNy+01VZfs3Tn/fz&#10;zWhaNmDvG2clLBcCGNrS6cZWEr5Pn/M1MB+U1ap1FiVM6GFTPD/lKtPubg84HEPFqMT6TEmoQ+gy&#10;zn1Zo1F+4Tq0dPtxvVGBYl9x3as7lZuWR0Ik3KjG0odadbirsbweb0aCeftIE/el98M+mS6rQzxd&#10;ltudlC+zcfsOLOAY/mH40yd1KMjp7G5We9ZSXomYUAnz13UEjIg0jWjMWUIsEgG8yPnjhuIXAAD/&#10;/wMAUEsBAi0AFAAGAAgAAAAhALaDOJL+AAAA4QEAABMAAAAAAAAAAAAAAAAAAAAAAFtDb250ZW50&#10;X1R5cGVzXS54bWxQSwECLQAUAAYACAAAACEAOP0h/9YAAACUAQAACwAAAAAAAAAAAAAAAAAvAQAA&#10;X3JlbHMvLnJlbHNQSwECLQAUAAYACAAAACEA2XRLLGcCAAC4BAAADgAAAAAAAAAAAAAAAAAuAgAA&#10;ZHJzL2Uyb0RvYy54bWxQSwECLQAUAAYACAAAACEAGn5Vdt8AAAALAQAADwAAAAAAAAAAAAAAAADB&#10;BAAAZHJzL2Rvd25yZXYueG1sUEsFBgAAAAAEAAQA8wAAAM0FAAAAAA==&#10;" filled="f" stroked="f">
                <o:lock v:ext="edit" shapetype="t"/>
                <v:textbox>
                  <w:txbxContent>
                    <w:p w:rsidR="00A72E4E" w:rsidRDefault="00A72E4E" w:rsidP="00FA1005">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The meeting was called to order at 10:02 a.m. with Chairman Dunklin presiding.</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eastAsia="Arial" w:hAnsi="Arial" w:cs="Arial"/>
          <w:color w:val="000000" w:themeColor="text1"/>
        </w:rPr>
      </w:pPr>
      <w:r w:rsidRPr="007079C0">
        <w:rPr>
          <w:rFonts w:ascii="Arial" w:eastAsia="Arial" w:hAnsi="Arial" w:cs="Arial"/>
          <w:color w:val="000000" w:themeColor="text1"/>
        </w:rPr>
        <w:t xml:space="preserve">Chairman Dunklin read the notice required by G.S. 138A-15(e) and reminded the Commission members that they have a duty to avoid conflicts of interest and the appearances of conflicts of interest.  </w:t>
      </w:r>
    </w:p>
    <w:p w:rsidR="00FA1005" w:rsidRPr="007079C0" w:rsidRDefault="00FA1005" w:rsidP="006062B4">
      <w:pPr>
        <w:pStyle w:val="Paragraph"/>
        <w:rPr>
          <w:rFonts w:ascii="Arial" w:eastAsia="Arial" w:hAnsi="Arial" w:cs="Arial"/>
          <w:color w:val="000000" w:themeColor="text1"/>
        </w:rPr>
      </w:pPr>
    </w:p>
    <w:p w:rsidR="00FA1005" w:rsidRPr="007079C0" w:rsidRDefault="00FA1005" w:rsidP="006062B4">
      <w:pPr>
        <w:pStyle w:val="Paragraph"/>
        <w:rPr>
          <w:rFonts w:ascii="Arial" w:hAnsi="Arial" w:cs="Arial"/>
          <w:b/>
          <w:color w:val="000000" w:themeColor="text1"/>
          <w:u w:val="single"/>
        </w:rPr>
      </w:pPr>
      <w:r w:rsidRPr="007079C0">
        <w:rPr>
          <w:rFonts w:ascii="Arial" w:hAnsi="Arial" w:cs="Arial"/>
          <w:b/>
          <w:color w:val="000000" w:themeColor="text1"/>
          <w:u w:val="single"/>
        </w:rPr>
        <w:t>APPROVAL OF MINUTES</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Chairman Dunklin asked for any discussion, comments, or corrections concerning the minutes of the December 14, 2017 meeting. There were none and the minutes were approved as distributed.</w:t>
      </w:r>
    </w:p>
    <w:p w:rsidR="00FA1005" w:rsidRPr="007079C0" w:rsidRDefault="00FA1005" w:rsidP="006062B4">
      <w:pPr>
        <w:pStyle w:val="Base"/>
        <w:rPr>
          <w:rFonts w:ascii="Arial" w:hAnsi="Arial" w:cs="Arial"/>
          <w:color w:val="000000" w:themeColor="text1"/>
        </w:rPr>
      </w:pPr>
    </w:p>
    <w:p w:rsidR="00FA1005" w:rsidRPr="007079C0" w:rsidRDefault="00FA1005" w:rsidP="006062B4">
      <w:pPr>
        <w:pStyle w:val="Paragraph"/>
        <w:rPr>
          <w:rFonts w:ascii="Arial" w:hAnsi="Arial" w:cs="Arial"/>
          <w:b/>
          <w:color w:val="000000" w:themeColor="text1"/>
          <w:u w:val="single"/>
        </w:rPr>
      </w:pPr>
      <w:r w:rsidRPr="007079C0">
        <w:rPr>
          <w:rFonts w:ascii="Arial" w:hAnsi="Arial" w:cs="Arial"/>
          <w:b/>
          <w:color w:val="000000" w:themeColor="text1"/>
          <w:u w:val="single"/>
        </w:rPr>
        <w:t>FOLLOW UP MATTERS</w:t>
      </w: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Environmental Management Commission</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15A NCAC 02D .2203 was unanimously approved.</w:t>
      </w:r>
    </w:p>
    <w:p w:rsidR="00FA1005" w:rsidRPr="007079C0" w:rsidRDefault="00FA1005" w:rsidP="006062B4">
      <w:pPr>
        <w:pStyle w:val="Paragraph"/>
        <w:rPr>
          <w:rFonts w:ascii="Arial" w:hAnsi="Arial" w:cs="Arial"/>
          <w:b/>
          <w:color w:val="000000" w:themeColor="text1"/>
          <w:u w:val="single"/>
        </w:rPr>
      </w:pPr>
    </w:p>
    <w:p w:rsidR="00FA1005" w:rsidRPr="007079C0" w:rsidRDefault="00FA1005" w:rsidP="006062B4">
      <w:pPr>
        <w:pStyle w:val="Paragraph"/>
        <w:rPr>
          <w:rFonts w:ascii="Arial" w:hAnsi="Arial" w:cs="Arial"/>
          <w:b/>
          <w:color w:val="000000" w:themeColor="text1"/>
          <w:u w:val="single"/>
        </w:rPr>
      </w:pPr>
      <w:r w:rsidRPr="007079C0">
        <w:rPr>
          <w:rFonts w:ascii="Arial" w:hAnsi="Arial" w:cs="Arial"/>
          <w:b/>
          <w:color w:val="000000" w:themeColor="text1"/>
          <w:u w:val="single"/>
        </w:rPr>
        <w:t>LOG OF FILINGS (PERMANENT RULES)</w:t>
      </w:r>
    </w:p>
    <w:p w:rsidR="00FA1005" w:rsidRPr="007079C0" w:rsidRDefault="00FA1005" w:rsidP="006062B4">
      <w:pPr>
        <w:pStyle w:val="Paragraph"/>
        <w:rPr>
          <w:rFonts w:ascii="Arial" w:hAnsi="Arial" w:cs="Arial"/>
          <w:i/>
          <w:color w:val="000000" w:themeColor="text1"/>
        </w:rPr>
      </w:pPr>
      <w:r w:rsidRPr="007079C0">
        <w:rPr>
          <w:rFonts w:ascii="Arial" w:hAnsi="Arial" w:cs="Arial"/>
          <w:i/>
          <w:color w:val="000000" w:themeColor="text1"/>
        </w:rPr>
        <w:t>Pre-Reviewed Rules</w:t>
      </w:r>
    </w:p>
    <w:p w:rsidR="00FA1005" w:rsidRPr="007079C0" w:rsidRDefault="00FA1005" w:rsidP="006062B4">
      <w:pPr>
        <w:pStyle w:val="Paragraph"/>
        <w:rPr>
          <w:rFonts w:ascii="Arial" w:hAnsi="Arial" w:cs="Arial"/>
          <w:b/>
          <w:color w:val="000000" w:themeColor="text1"/>
        </w:rPr>
      </w:pPr>
      <w:bookmarkStart w:id="21" w:name="_Hlk501350387"/>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 xml:space="preserve">Department of Commerce - Credit Union Division </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All rules were unanimously approved.</w:t>
      </w:r>
    </w:p>
    <w:p w:rsidR="00FA1005" w:rsidRPr="007079C0" w:rsidRDefault="00FA1005" w:rsidP="006062B4">
      <w:pPr>
        <w:pStyle w:val="Paragraph"/>
        <w:rPr>
          <w:rFonts w:ascii="Arial" w:hAnsi="Arial" w:cs="Arial"/>
          <w:color w:val="000000" w:themeColor="text1"/>
        </w:rPr>
      </w:pPr>
    </w:p>
    <w:p w:rsidR="00FA1005" w:rsidRDefault="00FA1005" w:rsidP="006062B4">
      <w:pPr>
        <w:rPr>
          <w:rFonts w:ascii="Arial" w:hAnsi="Arial" w:cs="Arial"/>
          <w:snapToGrid w:val="0"/>
        </w:rPr>
      </w:pPr>
      <w:r w:rsidRPr="007079C0">
        <w:rPr>
          <w:rFonts w:ascii="Arial" w:hAnsi="Arial" w:cs="Arial"/>
          <w:snapToGrid w:val="0"/>
        </w:rPr>
        <w:t xml:space="preserve">Prior to the review of the rules from the Department of Commerce - Credit Union Division, Commissioner Doran recused herself and did not participate in any discussion or vote concerning the rules because she is employed by the Department of Commerce, DES. </w:t>
      </w:r>
    </w:p>
    <w:p w:rsidR="00C42C9A" w:rsidRPr="007079C0" w:rsidRDefault="00C42C9A" w:rsidP="006062B4">
      <w:pPr>
        <w:rPr>
          <w:rFonts w:ascii="Arial" w:hAnsi="Arial" w:cs="Arial"/>
          <w:snapToGrid w:val="0"/>
        </w:rPr>
      </w:pPr>
    </w:p>
    <w:bookmarkStart w:id="22" w:name="_Hlk504728379"/>
    <w:p w:rsidR="00FA1005" w:rsidRPr="007079C0" w:rsidRDefault="00FA1005" w:rsidP="006062B4">
      <w:pPr>
        <w:rPr>
          <w:rFonts w:ascii="Arial" w:hAnsi="Arial" w:cs="Arial"/>
          <w:snapToGrid w:val="0"/>
        </w:rPr>
      </w:pPr>
      <w:r w:rsidRPr="007079C0">
        <w:rPr>
          <w:noProof/>
          <w:kern w:val="0"/>
        </w:rPr>
        <mc:AlternateContent>
          <mc:Choice Requires="wps">
            <w:drawing>
              <wp:anchor distT="0" distB="0" distL="114300" distR="114300" simplePos="0" relativeHeight="251662336" behindDoc="1" locked="0" layoutInCell="1" allowOverlap="1" wp14:anchorId="5D0A4C19" wp14:editId="0C2954D1">
                <wp:simplePos x="0" y="0"/>
                <wp:positionH relativeFrom="margin">
                  <wp:posOffset>717550</wp:posOffset>
                </wp:positionH>
                <wp:positionV relativeFrom="paragraph">
                  <wp:posOffset>339090</wp:posOffset>
                </wp:positionV>
                <wp:extent cx="5413375" cy="2312670"/>
                <wp:effectExtent l="0" t="0" r="0" b="0"/>
                <wp:wrapNone/>
                <wp:docPr id="18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A72E4E" w:rsidRDefault="00A72E4E" w:rsidP="00FA1005">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type w14:anchorId="5D0A4C19" id="_x0000_t202" coordsize="21600,21600" o:spt="202" path="m,l,21600r21600,l21600,xe">
                <v:stroke joinstyle="miter"/>
                <v:path gradientshapeok="t" o:connecttype="rect"/>
              </v:shapetype>
              <v:shape id="_x0000_s1027" type="#_x0000_t202" style="position:absolute;left:0;text-align:left;margin-left:56.5pt;margin-top:26.7pt;width:426.25pt;height:182.1pt;rotation:-226198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mYaQIAAL8EAAAOAAAAZHJzL2Uyb0RvYy54bWysVE2P2jAQvVfqf7B8h3wBYaMNK2Chl+2H&#10;tKz2bGKHpI0/ahsStOp/79gJ7Gp7qapeTDweP8+894bbu4436MS0qaXIcTQOMWKikLQWhxw/7baj&#10;OUbGEkFJIwXL8ZkZfLf4+OG2VRmLZSUbyjQCEGGyVuW4slZlQWCKinFixlIxAYel1JxY2OpDQDVp&#10;AZ03QRyGs6CVmiotC2YMRO/7Q7zw+GXJCvu1LA2zqMkx1Gb9qv26d2uwuCXZQRNV1cVQBvmHKjip&#10;BTx6hbonlqCjrv+A4nWhpZGlHReSB7Is64L5HqCbKHzXzWNFFPO9ADlGXWky/w+2+HL6plFNQbt5&#10;nN5gJAgHmXass2glOzRxDLXKZJD4qCDVdhCGbN+tUQ+y+GGQkOuKiANbai3bihEKFUaANYR9H7uz&#10;AmAfdegbWoMYkYMP3uD3jxn30r79LClcIUcr/WtdqTnSEq7FUXIT30ShDwOJCCoCdc9XRV35BQSn&#10;kyhJ0ilGBZzFSRTPUq95QDKH5hRT2thPTHLkPnKswTIelpwejHXVvaa4dECG+PDVS/yy3E7DdJLM&#10;R2k6TUaTZBOOVvPterRcR7NZulmtV5volwONJllVU8rExlvTXBwXTf5O0cH7vVeunmMe7FLt+zd8&#10;B1D15ddX7yl3LPd8227f9Sa4yL2X9AwatDAZOTY/j0Qz0PPI1xIGCUQsteTPMHpL7VW8ELnrnolW&#10;A5UWXn1siLBP6pVRl3mgg80I/Q5QvIGRO5EGJUkU9o4gmaf/yn6P6+4KuQQ/lLWXxhmnrxQy3Qam&#10;xN8ZJtqN4du9z3r931n8BgAA//8DAFBLAwQUAAYACAAAACEA9+nIeN8AAAAKAQAADwAAAGRycy9k&#10;b3ducmV2LnhtbEyPwW6DMBBE75X6D9ZW6q0xFHASiomiVD31ECXtBzh4A6R4jbBD4O/rnprjaEYz&#10;b4rNZDo24uBaSxLiRQQMqbK6pVrC99fHywqY84q06iyhhBkdbMrHh0Ll2t7ogOPR1yyUkMuVhMb7&#10;PufcVQ0a5Ra2Rwre2Q5G+SCHmutB3UK56fhrFAluVEthoVE97hqsfo5XI8Es39fCfur9uBfzJT0k&#10;8yXe7qR8fpq2b8A8Tv4/DH/4AR3KwHSyV9KOdUHHSfjiJWRJCiwE1iLLgJ0kpPFSAC8Lfn+h/AUA&#10;AP//AwBQSwECLQAUAAYACAAAACEAtoM4kv4AAADhAQAAEwAAAAAAAAAAAAAAAAAAAAAAW0NvbnRl&#10;bnRfVHlwZXNdLnhtbFBLAQItABQABgAIAAAAIQA4/SH/1gAAAJQBAAALAAAAAAAAAAAAAAAAAC8B&#10;AABfcmVscy8ucmVsc1BLAQItABQABgAIAAAAIQBDmbmYaQIAAL8EAAAOAAAAAAAAAAAAAAAAAC4C&#10;AABkcnMvZTJvRG9jLnhtbFBLAQItABQABgAIAAAAIQD36ch43wAAAAoBAAAPAAAAAAAAAAAAAAAA&#10;AMMEAABkcnMvZG93bnJldi54bWxQSwUGAAAAAAQABADzAAAAzwUAAAAA&#10;" filled="f" stroked="f">
                <o:lock v:ext="edit" shapetype="t"/>
                <v:textbox>
                  <w:txbxContent>
                    <w:p w:rsidR="00A72E4E" w:rsidRDefault="00A72E4E" w:rsidP="00FA1005">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Pr="007079C0">
        <w:rPr>
          <w:rFonts w:ascii="Arial" w:hAnsi="Arial" w:cs="Arial"/>
          <w:snapToGrid w:val="0"/>
        </w:rPr>
        <w:t>Prior to the review of the rules from the Department of Commerce - Credit Union Division, Commissioner Hemphill recused himself and did not participate in any discussion or vote concerning the rules because of any potential for the appearance of a professional conflict of interest.</w:t>
      </w:r>
    </w:p>
    <w:bookmarkEnd w:id="21"/>
    <w:bookmarkEnd w:id="22"/>
    <w:p w:rsidR="00C42C9A" w:rsidRDefault="00C42C9A" w:rsidP="006062B4">
      <w:pPr>
        <w:pStyle w:val="Paragraph"/>
        <w:rPr>
          <w:rFonts w:ascii="Arial" w:hAnsi="Arial" w:cs="Arial"/>
          <w:b/>
          <w:color w:val="000000" w:themeColor="text1"/>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 xml:space="preserve">Department of Natural and Cultural Resources </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All rules were unanimously approved.</w:t>
      </w:r>
      <w:r w:rsidRPr="007079C0">
        <w:rPr>
          <w:noProof/>
        </w:rPr>
        <w:t xml:space="preserve"> </w:t>
      </w:r>
    </w:p>
    <w:p w:rsidR="00FA1005" w:rsidRPr="007079C0" w:rsidRDefault="00FA1005" w:rsidP="006062B4">
      <w:pPr>
        <w:rPr>
          <w:rFonts w:ascii="Arial" w:hAnsi="Arial" w:cs="Arial"/>
          <w:b/>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 xml:space="preserve">Wildlife Resources Commission </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All rules were unanimously approved.</w:t>
      </w:r>
    </w:p>
    <w:p w:rsidR="00FA1005" w:rsidRPr="007079C0" w:rsidRDefault="00FA1005" w:rsidP="006062B4">
      <w:pPr>
        <w:rPr>
          <w:rFonts w:ascii="Arial" w:hAnsi="Arial" w:cs="Arial"/>
          <w:b/>
        </w:rPr>
      </w:pPr>
    </w:p>
    <w:p w:rsidR="00FA1005" w:rsidRPr="007079C0" w:rsidRDefault="00FA1005" w:rsidP="006062B4">
      <w:pPr>
        <w:rPr>
          <w:rFonts w:ascii="Arial" w:hAnsi="Arial" w:cs="Arial"/>
          <w:b/>
        </w:rPr>
      </w:pPr>
      <w:r w:rsidRPr="007079C0">
        <w:rPr>
          <w:rFonts w:ascii="Arial" w:hAnsi="Arial" w:cs="Arial"/>
          <w:b/>
        </w:rPr>
        <w:t>Department of Transportation</w:t>
      </w:r>
    </w:p>
    <w:p w:rsidR="00FA1005" w:rsidRPr="007079C0" w:rsidRDefault="00FA1005" w:rsidP="006062B4">
      <w:pPr>
        <w:rPr>
          <w:rFonts w:ascii="Arial" w:hAnsi="Arial" w:cs="Arial"/>
        </w:rPr>
      </w:pPr>
      <w:r w:rsidRPr="007079C0">
        <w:rPr>
          <w:rFonts w:ascii="Arial" w:hAnsi="Arial" w:cs="Arial"/>
        </w:rPr>
        <w:t>All rules were unanimously approved.</w:t>
      </w:r>
    </w:p>
    <w:p w:rsidR="00FA1005" w:rsidRPr="007079C0" w:rsidRDefault="00FA1005" w:rsidP="006062B4">
      <w:pPr>
        <w:pStyle w:val="Paragraph"/>
        <w:rPr>
          <w:rFonts w:ascii="Arial" w:hAnsi="Arial" w:cs="Arial"/>
          <w:b/>
          <w:color w:val="000000" w:themeColor="text1"/>
        </w:rPr>
      </w:pPr>
    </w:p>
    <w:p w:rsidR="00FA1005" w:rsidRPr="007079C0" w:rsidRDefault="00FA1005" w:rsidP="006062B4">
      <w:pPr>
        <w:pStyle w:val="Paragraph"/>
        <w:rPr>
          <w:rFonts w:ascii="Arial" w:hAnsi="Arial" w:cs="Arial"/>
          <w:i/>
          <w:color w:val="000000" w:themeColor="text1"/>
        </w:rPr>
      </w:pPr>
      <w:proofErr w:type="gramStart"/>
      <w:r w:rsidRPr="007079C0">
        <w:rPr>
          <w:rFonts w:ascii="Arial" w:hAnsi="Arial" w:cs="Arial"/>
          <w:i/>
          <w:color w:val="000000" w:themeColor="text1"/>
        </w:rPr>
        <w:t>Non Pre-</w:t>
      </w:r>
      <w:proofErr w:type="gramEnd"/>
      <w:r w:rsidRPr="007079C0">
        <w:rPr>
          <w:rFonts w:ascii="Arial" w:hAnsi="Arial" w:cs="Arial"/>
          <w:i/>
          <w:color w:val="000000" w:themeColor="text1"/>
        </w:rPr>
        <w:t>Reviewed Rules</w:t>
      </w:r>
    </w:p>
    <w:p w:rsidR="00FA1005" w:rsidRPr="007079C0" w:rsidRDefault="00FA1005" w:rsidP="006062B4">
      <w:pPr>
        <w:rPr>
          <w:rFonts w:ascii="Arial" w:hAnsi="Arial" w:cs="Arial"/>
          <w:b/>
        </w:rPr>
      </w:pPr>
      <w:r w:rsidRPr="007079C0">
        <w:rPr>
          <w:rFonts w:ascii="Arial" w:hAnsi="Arial" w:cs="Arial"/>
          <w:b/>
        </w:rPr>
        <w:t xml:space="preserve">Well Contractors Certification Commission </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15A NCAC 27 .0702 was unanimously approved.</w:t>
      </w:r>
    </w:p>
    <w:p w:rsidR="00FA1005" w:rsidRPr="007079C0" w:rsidRDefault="00FA1005" w:rsidP="006062B4">
      <w:pPr>
        <w:rPr>
          <w:rFonts w:ascii="Arial" w:hAnsi="Arial" w:cs="Arial"/>
          <w:b/>
        </w:rPr>
      </w:pPr>
    </w:p>
    <w:p w:rsidR="00FA1005" w:rsidRPr="007079C0" w:rsidRDefault="00FA1005" w:rsidP="006062B4">
      <w:pPr>
        <w:pStyle w:val="Paragraph"/>
        <w:rPr>
          <w:rFonts w:ascii="Arial" w:eastAsiaTheme="minorHAnsi" w:hAnsi="Arial" w:cs="Arial"/>
          <w:b/>
        </w:rPr>
      </w:pPr>
      <w:bookmarkStart w:id="23" w:name="_Hlk504720835"/>
      <w:r w:rsidRPr="007079C0">
        <w:rPr>
          <w:rFonts w:ascii="Arial" w:eastAsiaTheme="minorHAnsi" w:hAnsi="Arial" w:cs="Arial"/>
          <w:b/>
        </w:rPr>
        <w:t xml:space="preserve">Board of Certified Public Accountant Examiners </w:t>
      </w:r>
    </w:p>
    <w:bookmarkEnd w:id="23"/>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All rules were unanimously approved.</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rPr>
          <w:rFonts w:ascii="Arial" w:hAnsi="Arial" w:cs="Arial"/>
          <w:snapToGrid w:val="0"/>
        </w:rPr>
      </w:pPr>
      <w:r w:rsidRPr="007079C0">
        <w:rPr>
          <w:rFonts w:ascii="Arial" w:hAnsi="Arial" w:cs="Arial"/>
          <w:snapToGrid w:val="0"/>
        </w:rPr>
        <w:t>Prior to the review of the rules from the Board of Certified Public Accountant Examiners, Commissioner Atkins recused himself and did not participate in any discussion or vote concerning the rules because of a conflict of interest.</w:t>
      </w:r>
    </w:p>
    <w:p w:rsidR="00AB2B26" w:rsidRDefault="00AB2B26" w:rsidP="006062B4">
      <w:pPr>
        <w:pStyle w:val="Paragraph"/>
        <w:rPr>
          <w:rFonts w:ascii="Arial" w:eastAsiaTheme="minorHAnsi" w:hAnsi="Arial" w:cs="Arial"/>
          <w:b/>
        </w:rPr>
      </w:pPr>
    </w:p>
    <w:p w:rsidR="00FA1005" w:rsidRPr="007079C0" w:rsidRDefault="00FA1005" w:rsidP="006062B4">
      <w:pPr>
        <w:pStyle w:val="Paragraph"/>
        <w:rPr>
          <w:rFonts w:ascii="Arial" w:eastAsiaTheme="minorHAnsi" w:hAnsi="Arial" w:cs="Arial"/>
          <w:b/>
        </w:rPr>
      </w:pPr>
      <w:r w:rsidRPr="007079C0">
        <w:rPr>
          <w:rFonts w:ascii="Arial" w:eastAsiaTheme="minorHAnsi" w:hAnsi="Arial" w:cs="Arial"/>
          <w:b/>
        </w:rPr>
        <w:t>Veterinary Medical Board</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21 NCAC 66 .0206 was unanimously approved.</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b/>
          <w:color w:val="000000" w:themeColor="text1"/>
          <w:u w:val="single"/>
        </w:rPr>
      </w:pPr>
      <w:r w:rsidRPr="007079C0">
        <w:rPr>
          <w:rFonts w:ascii="Arial" w:hAnsi="Arial" w:cs="Arial"/>
          <w:b/>
          <w:color w:val="000000" w:themeColor="text1"/>
          <w:u w:val="single"/>
        </w:rPr>
        <w:t>LOG OF RULES (TEMPORARY RULES)</w:t>
      </w:r>
    </w:p>
    <w:p w:rsidR="00FA1005" w:rsidRPr="007079C0" w:rsidRDefault="00FA1005" w:rsidP="006062B4">
      <w:pPr>
        <w:rPr>
          <w:rFonts w:ascii="Arial" w:hAnsi="Arial" w:cs="Arial"/>
          <w:b/>
          <w:snapToGrid w:val="0"/>
          <w:color w:val="000000" w:themeColor="text1"/>
        </w:rPr>
      </w:pPr>
      <w:r w:rsidRPr="007079C0">
        <w:rPr>
          <w:rFonts w:ascii="Arial" w:hAnsi="Arial" w:cs="Arial"/>
          <w:b/>
          <w:snapToGrid w:val="0"/>
          <w:color w:val="000000" w:themeColor="text1"/>
        </w:rPr>
        <w:t>DHHS/Division of Health Service Regulation</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All rules were unanimously approved.</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b/>
          <w:color w:val="000000" w:themeColor="text1"/>
          <w:u w:val="single"/>
        </w:rPr>
      </w:pPr>
      <w:r w:rsidRPr="007079C0">
        <w:rPr>
          <w:rFonts w:ascii="Arial" w:hAnsi="Arial" w:cs="Arial"/>
          <w:b/>
          <w:color w:val="000000" w:themeColor="text1"/>
          <w:u w:val="single"/>
        </w:rPr>
        <w:t>EXISTING RULES REVIEW</w:t>
      </w:r>
    </w:p>
    <w:p w:rsidR="00FA1005" w:rsidRPr="007079C0" w:rsidRDefault="00FA1005" w:rsidP="006062B4">
      <w:pPr>
        <w:pStyle w:val="Paragraph"/>
        <w:rPr>
          <w:rFonts w:ascii="Arial" w:hAnsi="Arial" w:cs="Arial"/>
          <w:b/>
        </w:rPr>
      </w:pPr>
      <w:bookmarkStart w:id="24" w:name="_Hlk504721604"/>
      <w:r w:rsidRPr="007079C0">
        <w:rPr>
          <w:rFonts w:ascii="Arial" w:hAnsi="Arial" w:cs="Arial"/>
          <w:b/>
        </w:rPr>
        <w:t>Medical Care Commission</w:t>
      </w:r>
    </w:p>
    <w:bookmarkEnd w:id="24"/>
    <w:p w:rsidR="00FA1005" w:rsidRPr="007079C0" w:rsidRDefault="00FA1005" w:rsidP="006062B4">
      <w:pPr>
        <w:pStyle w:val="Paragraph"/>
        <w:rPr>
          <w:rFonts w:ascii="Arial" w:hAnsi="Arial" w:cs="Arial"/>
        </w:rPr>
      </w:pPr>
      <w:r w:rsidRPr="007079C0">
        <w:rPr>
          <w:rFonts w:ascii="Arial" w:hAnsi="Arial" w:cs="Arial"/>
        </w:rPr>
        <w:t>10A NCAC 13F – The Commission unanimously approved the report as submitted by the agency.</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rPr>
      </w:pPr>
      <w:r w:rsidRPr="007079C0">
        <w:rPr>
          <w:rFonts w:ascii="Arial" w:hAnsi="Arial" w:cs="Arial"/>
        </w:rPr>
        <w:t>Prior to the review of the report from the Medical Care Commission, Commissioner Atkins recused himself and did not participate in any discussion or vote concerning the report because of a conflict.</w:t>
      </w:r>
    </w:p>
    <w:p w:rsidR="00FA1005" w:rsidRPr="007079C0" w:rsidRDefault="00FA1005" w:rsidP="006062B4">
      <w:pPr>
        <w:pStyle w:val="Paragraph"/>
        <w:rPr>
          <w:rFonts w:ascii="Arial" w:hAnsi="Arial" w:cs="Arial"/>
          <w:b/>
        </w:rPr>
      </w:pPr>
    </w:p>
    <w:p w:rsidR="00FA1005" w:rsidRPr="007079C0" w:rsidRDefault="00FA1005" w:rsidP="006062B4">
      <w:pPr>
        <w:pStyle w:val="Paragraph"/>
        <w:rPr>
          <w:rFonts w:ascii="Arial" w:hAnsi="Arial" w:cs="Arial"/>
          <w:b/>
        </w:rPr>
      </w:pPr>
      <w:r w:rsidRPr="007079C0">
        <w:rPr>
          <w:rFonts w:ascii="Arial" w:hAnsi="Arial" w:cs="Arial"/>
          <w:b/>
        </w:rPr>
        <w:t>Commission for MH/DD/SAS</w:t>
      </w:r>
    </w:p>
    <w:p w:rsidR="00FA1005" w:rsidRPr="007079C0" w:rsidRDefault="00FA1005" w:rsidP="006062B4">
      <w:pPr>
        <w:pStyle w:val="Paragraph"/>
        <w:rPr>
          <w:rFonts w:ascii="Arial" w:hAnsi="Arial" w:cs="Arial"/>
        </w:rPr>
      </w:pPr>
      <w:r w:rsidRPr="007079C0">
        <w:rPr>
          <w:rFonts w:ascii="Arial" w:hAnsi="Arial" w:cs="Arial"/>
        </w:rPr>
        <w:t>10A NCAC 28B – The Commission unanimously approved the report as submitted by the agency.</w:t>
      </w:r>
    </w:p>
    <w:p w:rsidR="00FA1005" w:rsidRPr="007079C0" w:rsidRDefault="00FA1005" w:rsidP="006062B4">
      <w:pPr>
        <w:pStyle w:val="Paragraph"/>
        <w:rPr>
          <w:rFonts w:ascii="Arial" w:hAnsi="Arial" w:cs="Arial"/>
        </w:rPr>
      </w:pPr>
      <w:r w:rsidRPr="007079C0">
        <w:rPr>
          <w:rFonts w:ascii="Arial" w:hAnsi="Arial" w:cs="Arial"/>
        </w:rPr>
        <w:t>10A NCAC 28C – The Commission unanimously approved the report as submitted by the agency.</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b/>
        </w:rPr>
      </w:pPr>
      <w:r w:rsidRPr="007079C0">
        <w:rPr>
          <w:rFonts w:ascii="Arial" w:hAnsi="Arial" w:cs="Arial"/>
          <w:b/>
        </w:rPr>
        <w:t>Coastal Resources Commission</w:t>
      </w:r>
    </w:p>
    <w:p w:rsidR="00FA1005" w:rsidRPr="007079C0" w:rsidRDefault="00FA1005" w:rsidP="006062B4">
      <w:pPr>
        <w:pStyle w:val="Paragraph"/>
        <w:rPr>
          <w:rFonts w:ascii="Arial" w:hAnsi="Arial" w:cs="Arial"/>
        </w:rPr>
      </w:pPr>
      <w:r w:rsidRPr="007079C0">
        <w:rPr>
          <w:rFonts w:ascii="Arial" w:hAnsi="Arial" w:cs="Arial"/>
        </w:rPr>
        <w:t>15A NCAC 07A – The Commission unanimously approved the report as submitted by the agency.</w:t>
      </w:r>
    </w:p>
    <w:p w:rsidR="00FA1005" w:rsidRPr="007079C0" w:rsidRDefault="00FA1005" w:rsidP="006062B4">
      <w:pPr>
        <w:pStyle w:val="Paragraph"/>
        <w:rPr>
          <w:rFonts w:ascii="Arial" w:hAnsi="Arial" w:cs="Arial"/>
        </w:rPr>
      </w:pPr>
      <w:r w:rsidRPr="007079C0">
        <w:rPr>
          <w:rFonts w:ascii="Arial" w:hAnsi="Arial" w:cs="Arial"/>
        </w:rPr>
        <w:t>15A NCAC 07H - The Commission unanimously approved the report as submitted by the agency.</w:t>
      </w:r>
    </w:p>
    <w:p w:rsidR="00FA1005" w:rsidRPr="007079C0" w:rsidRDefault="00FA1005" w:rsidP="006062B4">
      <w:pPr>
        <w:pStyle w:val="Paragraph"/>
        <w:rPr>
          <w:rFonts w:ascii="Arial" w:hAnsi="Arial" w:cs="Arial"/>
        </w:rPr>
      </w:pPr>
      <w:r w:rsidRPr="007079C0">
        <w:rPr>
          <w:rFonts w:ascii="Arial" w:hAnsi="Arial" w:cs="Arial"/>
        </w:rPr>
        <w:t>15A NCAC 07I - The Commission unanimously approved the report as submitted by the agency.</w:t>
      </w:r>
    </w:p>
    <w:p w:rsidR="00FA1005" w:rsidRPr="007079C0" w:rsidRDefault="00FA1005" w:rsidP="006062B4">
      <w:pPr>
        <w:pStyle w:val="Paragraph"/>
        <w:rPr>
          <w:rFonts w:ascii="Arial" w:hAnsi="Arial" w:cs="Arial"/>
        </w:rPr>
      </w:pPr>
      <w:r w:rsidRPr="007079C0">
        <w:rPr>
          <w:rFonts w:ascii="Arial" w:hAnsi="Arial" w:cs="Arial"/>
        </w:rPr>
        <w:t>15A NCAC 07J – The Commission unanimously approved the report as submitted by the agency.</w:t>
      </w:r>
    </w:p>
    <w:p w:rsidR="00FA1005" w:rsidRPr="007079C0" w:rsidRDefault="00FA1005" w:rsidP="006062B4">
      <w:pPr>
        <w:pStyle w:val="Paragraph"/>
        <w:rPr>
          <w:rFonts w:ascii="Arial" w:hAnsi="Arial" w:cs="Arial"/>
        </w:rPr>
      </w:pPr>
      <w:r w:rsidRPr="007079C0">
        <w:rPr>
          <w:rFonts w:ascii="Arial" w:hAnsi="Arial" w:cs="Arial"/>
        </w:rPr>
        <w:t>15A NCAC 07K – The Commission unanimously approved the report as submitted by the agency.</w:t>
      </w:r>
    </w:p>
    <w:p w:rsidR="00FA1005" w:rsidRPr="007079C0" w:rsidRDefault="00FA1005" w:rsidP="006062B4">
      <w:pPr>
        <w:pStyle w:val="Paragraph"/>
        <w:rPr>
          <w:rFonts w:ascii="Arial" w:hAnsi="Arial" w:cs="Arial"/>
        </w:rPr>
      </w:pPr>
      <w:r w:rsidRPr="007079C0">
        <w:rPr>
          <w:rFonts w:ascii="Arial" w:hAnsi="Arial" w:cs="Arial"/>
        </w:rPr>
        <w:t>15A NCAC 07L – The Commission unanimously approved the report as submitted by the agency.</w:t>
      </w:r>
    </w:p>
    <w:p w:rsidR="00FA1005" w:rsidRPr="007079C0" w:rsidRDefault="00FA1005" w:rsidP="006062B4">
      <w:pPr>
        <w:pStyle w:val="Paragraph"/>
        <w:rPr>
          <w:rFonts w:ascii="Arial" w:hAnsi="Arial" w:cs="Arial"/>
        </w:rPr>
      </w:pPr>
      <w:r w:rsidRPr="007079C0">
        <w:rPr>
          <w:rFonts w:ascii="Arial" w:hAnsi="Arial" w:cs="Arial"/>
        </w:rPr>
        <w:t>15A NCAC 07M - The Commission unanimously approved the report as submitted by the agency.</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Staff presented a summary of the readoption process to the Commission.</w:t>
      </w:r>
    </w:p>
    <w:p w:rsidR="00FA1005" w:rsidRDefault="00FA1005" w:rsidP="006062B4">
      <w:pPr>
        <w:pStyle w:val="Paragraph"/>
        <w:rPr>
          <w:rFonts w:ascii="Arial" w:hAnsi="Arial" w:cs="Arial"/>
          <w:b/>
          <w:color w:val="000000" w:themeColor="text1"/>
        </w:rPr>
      </w:pPr>
    </w:p>
    <w:p w:rsidR="00AB2B26" w:rsidRDefault="00AB2B26" w:rsidP="006062B4">
      <w:pPr>
        <w:pStyle w:val="Paragraph"/>
        <w:rPr>
          <w:rFonts w:ascii="Arial" w:hAnsi="Arial" w:cs="Arial"/>
          <w:b/>
          <w:color w:val="000000" w:themeColor="text1"/>
        </w:rPr>
      </w:pPr>
    </w:p>
    <w:p w:rsidR="00AB2B26" w:rsidRPr="007079C0" w:rsidRDefault="00AB2B26" w:rsidP="006062B4">
      <w:pPr>
        <w:pStyle w:val="Paragraph"/>
        <w:rPr>
          <w:rFonts w:ascii="Arial" w:hAnsi="Arial" w:cs="Arial"/>
          <w:b/>
          <w:color w:val="000000" w:themeColor="text1"/>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lastRenderedPageBreak/>
        <w:t xml:space="preserve">Banking Commission </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04 NCAC 03 – As reflected in the attached letter, the Commission voted to schedule readoption of these Rules no later than January 31, 2020 pursuant to G.S. 150B-21.3A(d)(2).</w:t>
      </w:r>
    </w:p>
    <w:p w:rsidR="00FA1005" w:rsidRPr="007079C0" w:rsidRDefault="00FA1005" w:rsidP="006062B4">
      <w:pPr>
        <w:pStyle w:val="Paragraph"/>
        <w:rPr>
          <w:rFonts w:ascii="Arial" w:hAnsi="Arial" w:cs="Arial"/>
          <w:b/>
          <w:color w:val="000000" w:themeColor="text1"/>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Department of Health and Human Services</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10A NCAC 01 – As reflected in the attached letter, the Commission voted to schedule readoption of these Rules no later than January 31, 2020 pursuant to G.S. 150B-21.3A(d)(2).</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Medical Care Commission</w:t>
      </w:r>
    </w:p>
    <w:p w:rsidR="00FA1005" w:rsidRPr="007079C0" w:rsidRDefault="007079C0" w:rsidP="006062B4">
      <w:pPr>
        <w:pStyle w:val="Paragraph"/>
        <w:rPr>
          <w:rFonts w:ascii="Arial" w:hAnsi="Arial" w:cs="Arial"/>
          <w:color w:val="000000" w:themeColor="text1"/>
        </w:rPr>
      </w:pPr>
      <w:r w:rsidRPr="007079C0">
        <w:rPr>
          <w:noProof/>
        </w:rPr>
        <mc:AlternateContent>
          <mc:Choice Requires="wps">
            <w:drawing>
              <wp:anchor distT="0" distB="0" distL="114300" distR="114300" simplePos="0" relativeHeight="251664384" behindDoc="1" locked="0" layoutInCell="1" allowOverlap="1" wp14:anchorId="68EA9A22" wp14:editId="188853D5">
                <wp:simplePos x="0" y="0"/>
                <wp:positionH relativeFrom="margin">
                  <wp:posOffset>850901</wp:posOffset>
                </wp:positionH>
                <wp:positionV relativeFrom="paragraph">
                  <wp:posOffset>234315</wp:posOffset>
                </wp:positionV>
                <wp:extent cx="5413375" cy="2312670"/>
                <wp:effectExtent l="0" t="0" r="0" b="0"/>
                <wp:wrapNone/>
                <wp:docPr id="18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A72E4E" w:rsidRDefault="00A72E4E" w:rsidP="00FA1005">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68EA9A22" id="_x0000_s1028" type="#_x0000_t202" style="position:absolute;left:0;text-align:left;margin-left:67pt;margin-top:18.45pt;width:426.25pt;height:182.1pt;rotation:-226198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dxaQIAAL8EAAAOAAAAZHJzL2Uyb0RvYy54bWysVE2P2jAQvVfqf7Byh8QJXxsRVsCyvWw/&#10;JFjt2cQOSRt/1DYkaNX/3rETYLW9VFUvJh6Pn9+8N8P8vuU1OjFtKimyAA+jADGRS1qJQxY87x4H&#10;swAZSwQltRQsC87MBPeLjx/mjUpZLEtZU6YRgAiTNioLSmtVGoYmLxknZigVE3BYSM2Jha0+hFST&#10;BtB5HcZRNAkbqanSMmfGQPShOwwWHr8oWG6/FoVhFtVZANysX7Vf924NF3OSHjRRZZX3NMg/sOCk&#10;EvDoFeqBWIKOuvoDile5lkYWdphLHsqiqHLma4BqcPSumm1JFPO1gDhGXWUy/w82/3L6plFFwbtZ&#10;PAOFBOFg0461Fq1ki0ZOoUaZFBK3ClJtC2HI9tUa9STzHwYJuS6JOLCl1rIpGaHAEANWH/Z17M4K&#10;gH3UoW9oBWZgBx++we8eM+6lffNZUrhCjlb619pCc6QlXItxchff4ciHQUQEjID7+eqoo59DcDzC&#10;STIdByiHszjB8WTqPQ9J6tCcY0ob+4lJjtxHFmhoGQ9LTk/GOna3FJcOyBDvvzqLX5eP42g6SmaD&#10;6XScDEbJJhqsZo/rwXKNJ5PpZrVebfAvB4pHaVlRysTGt6a5dBwe/Z2jfe93vXLtOebBLmzfv+Er&#10;ANaXX8/eS+5U7vS27b71TRBf7N5LegYPGpiMLDA/j0Qz8PPI1xIGCUwstOQvMHpL7V28CLlrX4hW&#10;vZQWXt3WRNhndVPUZR5o32aEfgcoXsPInUiNkgRHXUeQ1Mt/Vb/DdXeFXEI/FJW3xjVOxxQy3Qam&#10;xN/pJ9qN4du9z7r97yx+AwAA//8DAFBLAwQUAAYACAAAACEAGEK2098AAAAKAQAADwAAAGRycy9k&#10;b3ducmV2LnhtbEyPQU+DQBSE7yb+h80z8WYXBLEgS9PUePLQtPoDtuwTqOxbwm4p/HufJz1OZjLz&#10;TbmZbS8mHH3nSEG8ikAg1c501Cj4/Hh7WIPwQZPRvSNUsKCHTXV7U+rCuCsdcDqGRnAJ+UIraEMY&#10;Cil93aLVfuUGJPa+3Gh1YDk20oz6yuW2l49RlEmrO+KFVg+4a7H+Pl6sAvv8mmfu3eynfbac00Oy&#10;nOPtTqn7u3n7AiLgHP7C8IvP6FAx08ldyHjRs05S/hIUJFkOggP5OnsCcVKQRnEMsirl/wvVDwAA&#10;AP//AwBQSwECLQAUAAYACAAAACEAtoM4kv4AAADhAQAAEwAAAAAAAAAAAAAAAAAAAAAAW0NvbnRl&#10;bnRfVHlwZXNdLnhtbFBLAQItABQABgAIAAAAIQA4/SH/1gAAAJQBAAALAAAAAAAAAAAAAAAAAC8B&#10;AABfcmVscy8ucmVsc1BLAQItABQABgAIAAAAIQCC2VdxaQIAAL8EAAAOAAAAAAAAAAAAAAAAAC4C&#10;AABkcnMvZTJvRG9jLnhtbFBLAQItABQABgAIAAAAIQAYQrbT3wAAAAoBAAAPAAAAAAAAAAAAAAAA&#10;AMMEAABkcnMvZG93bnJldi54bWxQSwUGAAAAAAQABADzAAAAzwUAAAAA&#10;" filled="f" stroked="f">
                <o:lock v:ext="edit" shapetype="t"/>
                <v:textbox>
                  <w:txbxContent>
                    <w:p w:rsidR="00A72E4E" w:rsidRDefault="00A72E4E" w:rsidP="00FA1005">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FA1005" w:rsidRPr="007079C0">
        <w:rPr>
          <w:rFonts w:ascii="Arial" w:hAnsi="Arial" w:cs="Arial"/>
          <w:color w:val="000000" w:themeColor="text1"/>
        </w:rPr>
        <w:t xml:space="preserve">10A NCAC 13C –  As reflected in the attached letter, the Commission voted to schedule </w:t>
      </w:r>
      <w:proofErr w:type="spellStart"/>
      <w:r w:rsidR="00FA1005" w:rsidRPr="007079C0">
        <w:rPr>
          <w:rFonts w:ascii="Arial" w:hAnsi="Arial" w:cs="Arial"/>
          <w:color w:val="000000" w:themeColor="text1"/>
        </w:rPr>
        <w:t>readoption</w:t>
      </w:r>
      <w:proofErr w:type="spellEnd"/>
      <w:r w:rsidR="00FA1005" w:rsidRPr="007079C0">
        <w:rPr>
          <w:rFonts w:ascii="Arial" w:hAnsi="Arial" w:cs="Arial"/>
          <w:color w:val="000000" w:themeColor="text1"/>
        </w:rPr>
        <w:t xml:space="preserve"> of these Rules no later than June 30, 2021 pursuant to G.S. 150B-21.3A(d)(2).</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 xml:space="preserve">Prior to the review of the proposed </w:t>
      </w:r>
      <w:proofErr w:type="spellStart"/>
      <w:r w:rsidRPr="007079C0">
        <w:rPr>
          <w:rFonts w:ascii="Arial" w:hAnsi="Arial" w:cs="Arial"/>
          <w:color w:val="000000" w:themeColor="text1"/>
        </w:rPr>
        <w:t>readoption</w:t>
      </w:r>
      <w:proofErr w:type="spellEnd"/>
      <w:r w:rsidRPr="007079C0">
        <w:rPr>
          <w:rFonts w:ascii="Arial" w:hAnsi="Arial" w:cs="Arial"/>
          <w:color w:val="000000" w:themeColor="text1"/>
        </w:rPr>
        <w:t xml:space="preserve"> dates from the Medical Care Commission, Commissioner Atkins recused himself and did not participate in any discussion or vote concerning the proposed </w:t>
      </w:r>
      <w:proofErr w:type="spellStart"/>
      <w:r w:rsidRPr="007079C0">
        <w:rPr>
          <w:rFonts w:ascii="Arial" w:hAnsi="Arial" w:cs="Arial"/>
          <w:color w:val="000000" w:themeColor="text1"/>
        </w:rPr>
        <w:t>readoption</w:t>
      </w:r>
      <w:proofErr w:type="spellEnd"/>
      <w:r w:rsidRPr="007079C0">
        <w:rPr>
          <w:rFonts w:ascii="Arial" w:hAnsi="Arial" w:cs="Arial"/>
          <w:color w:val="000000" w:themeColor="text1"/>
        </w:rPr>
        <w:t xml:space="preserve"> dates because of a conflict.</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DHHS/Medical Care Commission</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 xml:space="preserve">10A NCAC 14A – As reflected in the attached letter, the Commission voted to schedule </w:t>
      </w:r>
      <w:proofErr w:type="spellStart"/>
      <w:r w:rsidRPr="007079C0">
        <w:rPr>
          <w:rFonts w:ascii="Arial" w:hAnsi="Arial" w:cs="Arial"/>
          <w:color w:val="000000" w:themeColor="text1"/>
        </w:rPr>
        <w:t>readoption</w:t>
      </w:r>
      <w:proofErr w:type="spellEnd"/>
      <w:r w:rsidRPr="007079C0">
        <w:rPr>
          <w:rFonts w:ascii="Arial" w:hAnsi="Arial" w:cs="Arial"/>
          <w:color w:val="000000" w:themeColor="text1"/>
        </w:rPr>
        <w:t xml:space="preserve"> of these Rules no later than August 31, 2020 pursuant to G.S. 150B-21.3A(d)(2).</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 xml:space="preserve">Prior to the review of the proposed </w:t>
      </w:r>
      <w:proofErr w:type="spellStart"/>
      <w:r w:rsidRPr="007079C0">
        <w:rPr>
          <w:rFonts w:ascii="Arial" w:hAnsi="Arial" w:cs="Arial"/>
          <w:color w:val="000000" w:themeColor="text1"/>
        </w:rPr>
        <w:t>readoption</w:t>
      </w:r>
      <w:proofErr w:type="spellEnd"/>
      <w:r w:rsidRPr="007079C0">
        <w:rPr>
          <w:rFonts w:ascii="Arial" w:hAnsi="Arial" w:cs="Arial"/>
          <w:color w:val="000000" w:themeColor="text1"/>
        </w:rPr>
        <w:t xml:space="preserve"> dates from DHHS/Medical Care Commission, Commissioner Atkins recused himself and did not participate in any discussion or vote concerning the proposed </w:t>
      </w:r>
      <w:proofErr w:type="spellStart"/>
      <w:r w:rsidRPr="007079C0">
        <w:rPr>
          <w:rFonts w:ascii="Arial" w:hAnsi="Arial" w:cs="Arial"/>
          <w:color w:val="000000" w:themeColor="text1"/>
        </w:rPr>
        <w:t>readoption</w:t>
      </w:r>
      <w:proofErr w:type="spellEnd"/>
      <w:r w:rsidRPr="007079C0">
        <w:rPr>
          <w:rFonts w:ascii="Arial" w:hAnsi="Arial" w:cs="Arial"/>
          <w:color w:val="000000" w:themeColor="text1"/>
        </w:rPr>
        <w:t xml:space="preserve"> dates because of a conflict.</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DHHS/Division of Health Service Regulation</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10A NCAC 14G – As reflected in the attached letter, the Commission voted to schedule readoption of these Rules no later than August 31, 2020 pursuant to G.S. 150B-21.3A(d)(2).</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Prior to the review of the proposed readoption dates from the DHHS/Division of Health Service Regulation, Commissioner Atkins recused himself and did not participate in any discussion or vote concerning the proposed readoption dates because of a conflict.</w:t>
      </w:r>
    </w:p>
    <w:p w:rsidR="00FA1005" w:rsidRPr="007079C0" w:rsidRDefault="00FA1005" w:rsidP="006062B4">
      <w:pPr>
        <w:pStyle w:val="Paragraph"/>
        <w:rPr>
          <w:rFonts w:ascii="Arial" w:hAnsi="Arial" w:cs="Arial"/>
          <w:b/>
          <w:color w:val="000000" w:themeColor="text1"/>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Social Services Commission</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10A NCAC 71 – As reflected in the attached letter, the Commission voted to schedule readoption of these Rules no later than August 31, 2021 pursuant to G.S. 150B-21.3A(d)(2).</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b/>
        </w:rPr>
      </w:pPr>
      <w:r w:rsidRPr="007079C0">
        <w:rPr>
          <w:rFonts w:ascii="Arial" w:hAnsi="Arial" w:cs="Arial"/>
          <w:b/>
        </w:rPr>
        <w:t>Department of Insurance</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11 NCAC 08 – As reflected in the attached letter, the Commission voted to schedule readoption of these Rules no later than September 30, 2019 pursuant to G.S. 150B-21.3A(d)(2).</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Code Officials Qualification Board</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11 NCAC 08 .0600, .0700 – As reflected in the attached letter, the Commission voted to schedule readoption of these Rules no later than September 30, 2019 pursuant to G.S. 150B-21.3A(d)(2).</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 xml:space="preserve">Home Inspector Licensure Board </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11 NCAC 08 .1100 and .1300 – As reflected in the attached letter, the Commission voted to schedule readoption of these Rules no later than September 30, 2019 pursuant to G.S. 150B-21.3A(d)(2).</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 xml:space="preserve">Midwifery Joint Committee </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21 NCAC 33 – As reflected in the attached letter, the Commission voted to schedule readoption of these Rules no later than December 31, 2018 pursuant to G.S. 150B-21.3A(d)(2).</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b/>
          <w:color w:val="000000" w:themeColor="text1"/>
        </w:rPr>
      </w:pPr>
      <w:r w:rsidRPr="007079C0">
        <w:rPr>
          <w:rFonts w:ascii="Arial" w:hAnsi="Arial" w:cs="Arial"/>
          <w:b/>
          <w:color w:val="000000" w:themeColor="text1"/>
        </w:rPr>
        <w:t>Board of Nursing</w:t>
      </w: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21 NCAC 36 – As reflected in the attached letter, the Commission voted to schedule readoption of these Rules no later than December 31, 2018 pursuant to G.S. 150B-21.3A(d)(2).</w:t>
      </w:r>
    </w:p>
    <w:p w:rsidR="00FA1005" w:rsidRPr="007079C0" w:rsidRDefault="00FA1005" w:rsidP="006062B4">
      <w:pPr>
        <w:pStyle w:val="Paragraph"/>
        <w:rPr>
          <w:rFonts w:ascii="Arial" w:hAnsi="Arial" w:cs="Arial"/>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Prior to the review of the proposed readoption date from the Board of Nursing, Commissioner Choi recused herself and did not participate in any discussion or vote concerning the proposed readoption date because her law firm provides legal services to the Board.</w:t>
      </w:r>
    </w:p>
    <w:p w:rsidR="00FA1005" w:rsidRDefault="00FA1005" w:rsidP="006062B4">
      <w:pPr>
        <w:suppressAutoHyphens/>
        <w:outlineLvl w:val="4"/>
        <w:rPr>
          <w:rFonts w:ascii="Arial" w:hAnsi="Arial" w:cs="Arial"/>
          <w:snapToGrid w:val="0"/>
        </w:rPr>
      </w:pPr>
    </w:p>
    <w:p w:rsidR="00AB2B26" w:rsidRPr="007079C0" w:rsidRDefault="00AB2B26" w:rsidP="006062B4">
      <w:pPr>
        <w:suppressAutoHyphens/>
        <w:outlineLvl w:val="4"/>
        <w:rPr>
          <w:rFonts w:ascii="Arial" w:hAnsi="Arial" w:cs="Arial"/>
          <w:snapToGrid w:val="0"/>
        </w:rPr>
      </w:pPr>
      <w:bookmarkStart w:id="25" w:name="_GoBack"/>
      <w:bookmarkEnd w:id="25"/>
    </w:p>
    <w:p w:rsidR="00FA1005" w:rsidRPr="007079C0" w:rsidRDefault="00FA1005" w:rsidP="006062B4">
      <w:pPr>
        <w:suppressAutoHyphens/>
        <w:outlineLvl w:val="4"/>
        <w:rPr>
          <w:rFonts w:ascii="Arial" w:hAnsi="Arial" w:cs="Arial"/>
          <w:snapToGrid w:val="0"/>
          <w:u w:val="single"/>
        </w:rPr>
      </w:pPr>
      <w:r w:rsidRPr="007079C0">
        <w:rPr>
          <w:rFonts w:ascii="Arial" w:hAnsi="Arial" w:cs="Arial"/>
          <w:b/>
          <w:bCs/>
          <w:snapToGrid w:val="0"/>
          <w:u w:val="single"/>
        </w:rPr>
        <w:lastRenderedPageBreak/>
        <w:t>2018 STATE MEDICAL FACILITIES PLAN</w:t>
      </w:r>
    </w:p>
    <w:p w:rsidR="00FA1005" w:rsidRPr="007079C0" w:rsidRDefault="00FA1005" w:rsidP="006062B4">
      <w:pPr>
        <w:suppressAutoHyphens/>
        <w:outlineLvl w:val="4"/>
        <w:rPr>
          <w:rFonts w:ascii="Arial" w:hAnsi="Arial" w:cs="Arial"/>
          <w:snapToGrid w:val="0"/>
        </w:rPr>
      </w:pPr>
      <w:r w:rsidRPr="007079C0">
        <w:rPr>
          <w:rFonts w:ascii="Arial" w:hAnsi="Arial" w:cs="Arial"/>
          <w:noProof/>
        </w:rPr>
        <w:t>The</w:t>
      </w:r>
      <w:r w:rsidRPr="007079C0">
        <w:rPr>
          <w:rFonts w:ascii="Arial" w:hAnsi="Arial" w:cs="Arial"/>
          <w:snapToGrid w:val="0"/>
        </w:rPr>
        <w:t xml:space="preserve"> Commission found that the Department of Health and Human Services and the State Health Coordinating Council complied with G.S. 131E-176(25) in the adoption of the 2018 Plan.</w:t>
      </w:r>
    </w:p>
    <w:p w:rsidR="00FA1005" w:rsidRPr="007079C0" w:rsidRDefault="00FA1005" w:rsidP="006062B4">
      <w:pPr>
        <w:suppressAutoHyphens/>
        <w:outlineLvl w:val="4"/>
        <w:rPr>
          <w:rFonts w:ascii="Arial" w:hAnsi="Arial" w:cs="Arial"/>
          <w:snapToGrid w:val="0"/>
        </w:rPr>
      </w:pPr>
    </w:p>
    <w:p w:rsidR="00FA1005" w:rsidRPr="007079C0" w:rsidRDefault="00FA1005" w:rsidP="006062B4">
      <w:pPr>
        <w:pStyle w:val="Paragraph"/>
        <w:rPr>
          <w:rFonts w:ascii="Arial" w:hAnsi="Arial" w:cs="Arial"/>
          <w:b/>
          <w:color w:val="000000" w:themeColor="text1"/>
          <w:u w:val="single"/>
        </w:rPr>
      </w:pPr>
      <w:r w:rsidRPr="007079C0">
        <w:rPr>
          <w:rFonts w:ascii="Arial" w:hAnsi="Arial" w:cs="Arial"/>
          <w:b/>
          <w:color w:val="000000" w:themeColor="text1"/>
          <w:u w:val="single"/>
        </w:rPr>
        <w:t xml:space="preserve">COMMISSION BUSINESS </w:t>
      </w: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The Commission amended Rule 26 NCAC 05 .0211 to reflect a change in the periodic review schedule.</w:t>
      </w:r>
    </w:p>
    <w:p w:rsidR="00FA1005" w:rsidRPr="007079C0" w:rsidRDefault="00FA1005" w:rsidP="006062B4">
      <w:pPr>
        <w:pStyle w:val="Paragraph"/>
        <w:rPr>
          <w:rFonts w:ascii="Arial" w:eastAsia="Arial Unicode MS" w:hAnsi="Arial" w:cs="Arial"/>
          <w:color w:val="000000" w:themeColor="text1"/>
        </w:rPr>
      </w:pP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The Commission voted on the rescheduling of the December 2018 meeting date. The December meeting will be held on December 13, 2018.</w:t>
      </w:r>
      <w:r w:rsidRPr="007079C0">
        <w:rPr>
          <w:noProof/>
        </w:rPr>
        <w:t xml:space="preserve"> </w:t>
      </w:r>
    </w:p>
    <w:p w:rsidR="00FA1005" w:rsidRPr="007079C0" w:rsidRDefault="007079C0" w:rsidP="006062B4">
      <w:pPr>
        <w:pStyle w:val="Paragraph"/>
        <w:rPr>
          <w:rFonts w:ascii="Arial" w:eastAsia="Arial Unicode MS" w:hAnsi="Arial" w:cs="Arial"/>
          <w:color w:val="000000" w:themeColor="text1"/>
        </w:rPr>
      </w:pPr>
      <w:r w:rsidRPr="007079C0">
        <w:rPr>
          <w:noProof/>
        </w:rPr>
        <mc:AlternateContent>
          <mc:Choice Requires="wps">
            <w:drawing>
              <wp:anchor distT="0" distB="0" distL="114300" distR="114300" simplePos="0" relativeHeight="251666432" behindDoc="1" locked="0" layoutInCell="1" allowOverlap="1" wp14:anchorId="60E2DFF4" wp14:editId="1E03D814">
                <wp:simplePos x="0" y="0"/>
                <wp:positionH relativeFrom="margin">
                  <wp:posOffset>831215</wp:posOffset>
                </wp:positionH>
                <wp:positionV relativeFrom="paragraph">
                  <wp:posOffset>91440</wp:posOffset>
                </wp:positionV>
                <wp:extent cx="5413375" cy="2312670"/>
                <wp:effectExtent l="0" t="0" r="0" b="0"/>
                <wp:wrapNone/>
                <wp:docPr id="18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A72E4E" w:rsidRDefault="00A72E4E" w:rsidP="00FA1005">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60E2DFF4" id="_x0000_s1029" type="#_x0000_t202" style="position:absolute;left:0;text-align:left;margin-left:65.45pt;margin-top:7.2pt;width:426.25pt;height:182.1pt;rotation:-226198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L0eaQIAAL8EAAAOAAAAZHJzL2Uyb0RvYy54bWysVMtu2zAQvBfoPxC8OxIlvyJEDmzH6SV9&#10;AHGQMy1SllrxUZK2ZAT99y4p2QnSS1H0QovL5XB3ZtY3t51o0JEbWyuZY3IVY8RloVgt9zl+2t6P&#10;5hhZRyWjjZI8xydu8e3i44ebVmc8UZVqGDcIQKTNWp3jyjmdRZEtKi6ovVKaSzgslRHUwdbsI2Zo&#10;C+iiiZI4nkatMkwbVXBrIXrXH+JFwC9LXrivZWm5Q02OoTYXVhPWnV+jxQ3N9obqqi6GMug/VCFo&#10;LeHRC9QddRQdTP0HlKgLo6wq3VWhRKTKsi546AG6IfG7bh4rqnnoBcix+kKT/X+wxZfjN4NqBtrN&#10;kznBSFIBMm1559BKdWjsGWq1zSDxUUOq6yAM2aFbqx9U8cMiqdYVlXu+NEa1FacMKvRYQzj0sT1p&#10;AA5Rj75hNYhBPHz0Br9/zPqXdu1nxeAKPTgVXutKI5BRcC0h6XVyTeIQBhIRVATqni6K+vILCE7G&#10;JE1nE4wKOEtSkkxnQfOIZh7NK6aNdZ+4Esh/5NiAZQIsPT5Y56t7TfHpgAzx4auX+GV5P4ln43Q+&#10;ms0m6WicbuLRan6/Hi3XZDqdbVbr1Yb88qBknFU1Y1xugjXt2XFk/HeKDt7vvXLxHA9g52rfvxE6&#10;gKrPv6H6QLlnuefbdbsumCA9y71T7AQatDAZObY/D9Rw0PMg1goGCUQsjRLPMHpLE1Q8E7ntnqnR&#10;A5UOXn1sqHRP+pVRn7lng80o+w5QooGRO9IGpSmJe0fQLNB/Yb/H9XelWoIfyjpI443TVwqZfgNT&#10;Eu4ME+3H8O0+ZL3+7yx+AwAA//8DAFBLAwQUAAYACAAAACEAuM2GrN4AAAAKAQAADwAAAGRycy9k&#10;b3ducmV2LnhtbEyPwW6DMBBE75X6D9ZW6q0xKYgAxURRqp56iJL2Axy8BVK8Rtgh8PfdntrbjPZp&#10;dqbczrYXE46+c6RgvYpAINXOdNQo+Px4e8pA+KDJ6N4RKljQw7a6vyt1YdyNjjidQiM4hHyhFbQh&#10;DIWUvm7Rar9yAxLfvtxodWA7NtKM+sbhtpfPUZRKqzviD60ecN9i/X26WgV285qn7t0cpkO6XJJj&#10;vFzWu71Sjw/z7gVEwDn8wfBbn6tDxZ3O7krGi559HOWMskgSEAzkWczirCDeZCnIqpT/J1Q/AAAA&#10;//8DAFBLAQItABQABgAIAAAAIQC2gziS/gAAAOEBAAATAAAAAAAAAAAAAAAAAAAAAABbQ29udGVu&#10;dF9UeXBlc10ueG1sUEsBAi0AFAAGAAgAAAAhADj9If/WAAAAlAEAAAsAAAAAAAAAAAAAAAAALwEA&#10;AF9yZWxzLy5yZWxzUEsBAi0AFAAGAAgAAAAhAPbYvR5pAgAAvwQAAA4AAAAAAAAAAAAAAAAALgIA&#10;AGRycy9lMm9Eb2MueG1sUEsBAi0AFAAGAAgAAAAhALjNhqzeAAAACgEAAA8AAAAAAAAAAAAAAAAA&#10;wwQAAGRycy9kb3ducmV2LnhtbFBLBQYAAAAABAAEAPMAAADOBQAAAAA=&#10;" filled="f" stroked="f">
                <o:lock v:ext="edit" shapetype="t"/>
                <v:textbox>
                  <w:txbxContent>
                    <w:p w:rsidR="00A72E4E" w:rsidRDefault="00A72E4E" w:rsidP="00FA1005">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The Commission’s Bylaws require that elections be held at the January meeting.  The following members were elected as officers:</w:t>
      </w:r>
    </w:p>
    <w:p w:rsidR="00FA1005" w:rsidRPr="007079C0" w:rsidRDefault="00FA1005" w:rsidP="006062B4">
      <w:pPr>
        <w:pStyle w:val="Paragraph"/>
        <w:rPr>
          <w:rFonts w:ascii="Arial" w:eastAsia="Arial Unicode MS" w:hAnsi="Arial" w:cs="Arial"/>
          <w:color w:val="000000" w:themeColor="text1"/>
        </w:rPr>
      </w:pP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Garth Dunklin was re-elected Chairman.</w:t>
      </w:r>
    </w:p>
    <w:p w:rsidR="00FA1005" w:rsidRPr="007079C0" w:rsidRDefault="00FA1005" w:rsidP="006062B4">
      <w:pPr>
        <w:pStyle w:val="Paragraph"/>
        <w:rPr>
          <w:rFonts w:ascii="Arial" w:eastAsia="Arial Unicode MS" w:hAnsi="Arial" w:cs="Arial"/>
          <w:color w:val="000000" w:themeColor="text1"/>
        </w:rPr>
      </w:pP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Jeff Hyde was re-elected 1st Vice-Chairman.</w:t>
      </w:r>
    </w:p>
    <w:p w:rsidR="00FA1005" w:rsidRPr="007079C0" w:rsidRDefault="00FA1005" w:rsidP="006062B4">
      <w:pPr>
        <w:pStyle w:val="Paragraph"/>
        <w:rPr>
          <w:rFonts w:ascii="Arial" w:eastAsia="Arial Unicode MS" w:hAnsi="Arial" w:cs="Arial"/>
          <w:color w:val="000000" w:themeColor="text1"/>
        </w:rPr>
      </w:pP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Jeanette Doran re-elected 2nd Vice-Chairman.</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At 10:53 a.m., Chairman Dunklin ended the public meeting of the Rules Review Commission and called the meeting into closed session pursuant to G.S. 143-318.11(a)(3) to discuss the lawsuit filed by the State Board of Education against the Rules Review Commission.</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The Commission came out of closed session and reconvened at 11:39 a.m.</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hAnsi="Arial" w:cs="Arial"/>
          <w:color w:val="000000" w:themeColor="text1"/>
        </w:rPr>
      </w:pPr>
      <w:r w:rsidRPr="007079C0">
        <w:rPr>
          <w:rFonts w:ascii="Arial" w:hAnsi="Arial" w:cs="Arial"/>
          <w:color w:val="000000" w:themeColor="text1"/>
        </w:rPr>
        <w:t>The meeting adjourned at 11:39 a.m.</w:t>
      </w:r>
    </w:p>
    <w:p w:rsidR="00FA1005" w:rsidRPr="007079C0" w:rsidRDefault="00FA1005" w:rsidP="006062B4">
      <w:pPr>
        <w:pStyle w:val="Paragraph"/>
        <w:rPr>
          <w:rFonts w:ascii="Arial" w:hAnsi="Arial" w:cs="Arial"/>
          <w:color w:val="000000" w:themeColor="text1"/>
        </w:rPr>
      </w:pP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The next regularly scheduled meeting of the Commission is Thursday, February 15</w:t>
      </w:r>
      <w:r w:rsidRPr="007079C0">
        <w:rPr>
          <w:rFonts w:ascii="Arial" w:eastAsia="Arial Unicode MS" w:hAnsi="Arial" w:cs="Arial"/>
          <w:color w:val="000000" w:themeColor="text1"/>
          <w:vertAlign w:val="superscript"/>
        </w:rPr>
        <w:t>th</w:t>
      </w:r>
      <w:r w:rsidRPr="007079C0">
        <w:rPr>
          <w:rFonts w:ascii="Arial" w:eastAsia="Arial Unicode MS" w:hAnsi="Arial" w:cs="Arial"/>
          <w:color w:val="000000" w:themeColor="text1"/>
        </w:rPr>
        <w:t xml:space="preserve"> at 10:00 a.m.</w:t>
      </w:r>
    </w:p>
    <w:p w:rsidR="00FA1005" w:rsidRPr="007079C0" w:rsidRDefault="00FA1005" w:rsidP="006062B4">
      <w:pPr>
        <w:pStyle w:val="Base"/>
        <w:rPr>
          <w:rFonts w:ascii="Arial" w:eastAsia="Arial Unicode MS" w:hAnsi="Arial" w:cs="Arial"/>
          <w:snapToGrid w:val="0"/>
          <w:color w:val="000000" w:themeColor="text1"/>
        </w:rPr>
      </w:pP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There is a digital recording of the entire meeting available from the Office of Administrative Hearings /Rules Division.</w:t>
      </w:r>
    </w:p>
    <w:p w:rsidR="00FA1005" w:rsidRPr="007079C0" w:rsidRDefault="00FA1005" w:rsidP="006062B4">
      <w:pPr>
        <w:pStyle w:val="Paragraph"/>
        <w:rPr>
          <w:rFonts w:ascii="Arial" w:eastAsia="Arial Unicode MS" w:hAnsi="Arial" w:cs="Arial"/>
          <w:color w:val="000000" w:themeColor="text1"/>
        </w:rPr>
      </w:pPr>
    </w:p>
    <w:p w:rsidR="00FA1005" w:rsidRPr="007079C0" w:rsidRDefault="00FA1005" w:rsidP="006062B4">
      <w:pPr>
        <w:pStyle w:val="Paragraph"/>
        <w:rPr>
          <w:rFonts w:ascii="Arial" w:eastAsia="Arial Unicode MS" w:hAnsi="Arial" w:cs="Arial"/>
          <w:color w:val="000000" w:themeColor="text1"/>
        </w:rPr>
      </w:pP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Respectfully Submitted,</w:t>
      </w:r>
    </w:p>
    <w:p w:rsidR="00FA1005" w:rsidRPr="007079C0" w:rsidRDefault="00FA1005" w:rsidP="006062B4">
      <w:pPr>
        <w:pStyle w:val="Base"/>
        <w:rPr>
          <w:rFonts w:ascii="Arial" w:eastAsia="Arial Unicode MS" w:hAnsi="Arial" w:cs="Arial"/>
          <w:snapToGrid w:val="0"/>
          <w:color w:val="000000" w:themeColor="text1"/>
        </w:rPr>
      </w:pPr>
    </w:p>
    <w:p w:rsidR="00FA1005" w:rsidRPr="007079C0" w:rsidRDefault="00FA1005" w:rsidP="006062B4">
      <w:pPr>
        <w:pStyle w:val="Paragraph"/>
        <w:rPr>
          <w:rFonts w:ascii="Arial" w:eastAsia="Arial Unicode MS" w:hAnsi="Arial" w:cs="Arial"/>
          <w:color w:val="000000" w:themeColor="text1"/>
          <w:u w:val="single"/>
        </w:rPr>
      </w:pPr>
      <w:r w:rsidRPr="007079C0">
        <w:rPr>
          <w:rFonts w:ascii="Arial" w:eastAsia="Arial Unicode MS" w:hAnsi="Arial" w:cs="Arial"/>
          <w:color w:val="000000" w:themeColor="text1"/>
          <w:u w:val="single"/>
        </w:rPr>
        <w:tab/>
      </w:r>
      <w:r w:rsidRPr="007079C0">
        <w:rPr>
          <w:rFonts w:ascii="Arial" w:eastAsia="Arial Unicode MS" w:hAnsi="Arial" w:cs="Arial"/>
          <w:color w:val="000000" w:themeColor="text1"/>
          <w:u w:val="single"/>
        </w:rPr>
        <w:tab/>
      </w:r>
      <w:r w:rsidRPr="007079C0">
        <w:rPr>
          <w:rFonts w:ascii="Arial" w:eastAsia="Arial Unicode MS" w:hAnsi="Arial" w:cs="Arial"/>
          <w:color w:val="000000" w:themeColor="text1"/>
          <w:u w:val="single"/>
        </w:rPr>
        <w:tab/>
      </w:r>
      <w:r w:rsidRPr="007079C0">
        <w:rPr>
          <w:rFonts w:ascii="Arial" w:eastAsia="Arial Unicode MS" w:hAnsi="Arial" w:cs="Arial"/>
          <w:color w:val="000000" w:themeColor="text1"/>
          <w:u w:val="single"/>
        </w:rPr>
        <w:tab/>
      </w:r>
      <w:r w:rsidRPr="007079C0">
        <w:rPr>
          <w:rFonts w:ascii="Arial" w:eastAsia="Arial Unicode MS" w:hAnsi="Arial" w:cs="Arial"/>
          <w:color w:val="000000" w:themeColor="text1"/>
          <w:u w:val="single"/>
        </w:rPr>
        <w:tab/>
      </w:r>
    </w:p>
    <w:p w:rsidR="00FA1005" w:rsidRPr="007079C0" w:rsidRDefault="00FA1005" w:rsidP="006062B4">
      <w:pPr>
        <w:pStyle w:val="Paragraph"/>
        <w:rPr>
          <w:rFonts w:ascii="Arial" w:hAnsi="Arial" w:cs="Arial"/>
          <w:color w:val="000000" w:themeColor="text1"/>
        </w:rPr>
      </w:pPr>
      <w:r w:rsidRPr="007079C0">
        <w:rPr>
          <w:rFonts w:ascii="Arial" w:eastAsia="Arial Unicode MS" w:hAnsi="Arial" w:cs="Arial"/>
          <w:color w:val="000000" w:themeColor="text1"/>
        </w:rPr>
        <w:t>Alexander Burgos, Paralegal</w:t>
      </w:r>
    </w:p>
    <w:p w:rsidR="00FA1005" w:rsidRPr="007079C0" w:rsidRDefault="00FA1005" w:rsidP="006062B4">
      <w:pPr>
        <w:pStyle w:val="Base"/>
        <w:rPr>
          <w:rFonts w:ascii="Arial" w:eastAsia="Arial Unicode MS" w:hAnsi="Arial" w:cs="Arial"/>
          <w:snapToGrid w:val="0"/>
          <w:color w:val="000000" w:themeColor="text1"/>
        </w:rPr>
      </w:pP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Minutes approved by the Rules Review Commission:</w:t>
      </w:r>
    </w:p>
    <w:p w:rsidR="00FA1005" w:rsidRPr="007079C0" w:rsidRDefault="00FA1005" w:rsidP="006062B4">
      <w:pPr>
        <w:pStyle w:val="Base"/>
        <w:rPr>
          <w:rFonts w:ascii="Arial" w:eastAsia="Arial Unicode MS" w:hAnsi="Arial" w:cs="Arial"/>
          <w:snapToGrid w:val="0"/>
          <w:color w:val="000000" w:themeColor="text1"/>
        </w:rPr>
      </w:pPr>
    </w:p>
    <w:p w:rsidR="00FA1005" w:rsidRPr="007079C0" w:rsidRDefault="00FA1005" w:rsidP="006062B4">
      <w:pPr>
        <w:pStyle w:val="Paragraph"/>
        <w:rPr>
          <w:rFonts w:ascii="Arial" w:eastAsia="Arial Unicode MS" w:hAnsi="Arial" w:cs="Arial"/>
          <w:color w:val="000000" w:themeColor="text1"/>
          <w:u w:val="single"/>
        </w:rPr>
      </w:pPr>
      <w:r w:rsidRPr="007079C0">
        <w:rPr>
          <w:rFonts w:ascii="Arial" w:eastAsia="Arial Unicode MS" w:hAnsi="Arial" w:cs="Arial"/>
          <w:color w:val="000000" w:themeColor="text1"/>
          <w:u w:val="single"/>
        </w:rPr>
        <w:tab/>
      </w:r>
      <w:r w:rsidRPr="007079C0">
        <w:rPr>
          <w:rFonts w:ascii="Arial" w:eastAsia="Arial Unicode MS" w:hAnsi="Arial" w:cs="Arial"/>
          <w:color w:val="000000" w:themeColor="text1"/>
          <w:u w:val="single"/>
        </w:rPr>
        <w:tab/>
      </w:r>
      <w:r w:rsidRPr="007079C0">
        <w:rPr>
          <w:rFonts w:ascii="Arial" w:eastAsia="Arial Unicode MS" w:hAnsi="Arial" w:cs="Arial"/>
          <w:color w:val="000000" w:themeColor="text1"/>
          <w:u w:val="single"/>
        </w:rPr>
        <w:tab/>
      </w:r>
      <w:r w:rsidRPr="007079C0">
        <w:rPr>
          <w:rFonts w:ascii="Arial" w:eastAsia="Arial Unicode MS" w:hAnsi="Arial" w:cs="Arial"/>
          <w:color w:val="000000" w:themeColor="text1"/>
          <w:u w:val="single"/>
        </w:rPr>
        <w:tab/>
      </w:r>
      <w:r w:rsidRPr="007079C0">
        <w:rPr>
          <w:rFonts w:ascii="Arial" w:eastAsia="Arial Unicode MS" w:hAnsi="Arial" w:cs="Arial"/>
          <w:color w:val="000000" w:themeColor="text1"/>
          <w:u w:val="single"/>
        </w:rPr>
        <w:tab/>
      </w:r>
    </w:p>
    <w:p w:rsidR="00FA1005" w:rsidRPr="007079C0" w:rsidRDefault="00FA1005" w:rsidP="006062B4">
      <w:pPr>
        <w:pStyle w:val="Paragraph"/>
        <w:rPr>
          <w:rFonts w:ascii="Arial" w:eastAsia="Arial Unicode MS" w:hAnsi="Arial" w:cs="Arial"/>
          <w:color w:val="000000" w:themeColor="text1"/>
        </w:rPr>
      </w:pPr>
      <w:r w:rsidRPr="007079C0">
        <w:rPr>
          <w:rFonts w:ascii="Arial" w:eastAsia="Arial Unicode MS" w:hAnsi="Arial" w:cs="Arial"/>
          <w:color w:val="000000" w:themeColor="text1"/>
        </w:rPr>
        <w:t>Garth Dunklin, Chair</w:t>
      </w:r>
    </w:p>
    <w:p w:rsidR="00FA1005" w:rsidRPr="007079C0" w:rsidRDefault="00FA1005" w:rsidP="006062B4">
      <w:pPr>
        <w:pStyle w:val="Paragraph"/>
        <w:rPr>
          <w:rFonts w:ascii="Arial" w:eastAsia="Arial Unicode MS" w:hAnsi="Arial" w:cs="Arial"/>
          <w:color w:val="000000" w:themeColor="text1"/>
        </w:rPr>
      </w:pPr>
    </w:p>
    <w:p w:rsidR="00FA1005" w:rsidRPr="007079C0" w:rsidRDefault="00FA1005" w:rsidP="006062B4">
      <w:pPr>
        <w:pStyle w:val="Paragraph"/>
        <w:rPr>
          <w:rFonts w:ascii="Arial" w:eastAsia="Arial Unicode MS" w:hAnsi="Arial" w:cs="Arial"/>
          <w:color w:val="000000" w:themeColor="text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F80A1C">
      <w:pPr>
        <w:pStyle w:val="Paragraph"/>
        <w:jc w:val="center"/>
        <w:rPr>
          <w:rFonts w:ascii="Arial" w:eastAsia="Arial Unicode MS" w:hAnsi="Arial" w:cs="Arial"/>
          <w:color w:val="000000" w:themeColor="text1"/>
          <w:sz w:val="21"/>
          <w:szCs w:val="21"/>
        </w:rPr>
      </w:pPr>
      <w:r w:rsidRPr="00FE1B28">
        <w:rPr>
          <w:rFonts w:ascii="Arial" w:eastAsia="Arial Unicode MS" w:hAnsi="Arial" w:cs="Arial"/>
          <w:noProof/>
          <w:color w:val="000000" w:themeColor="text1"/>
          <w:sz w:val="21"/>
          <w:szCs w:val="21"/>
        </w:rPr>
        <w:lastRenderedPageBreak/>
        <w:drawing>
          <wp:inline distT="0" distB="0" distL="0" distR="0" wp14:anchorId="526EDE18" wp14:editId="7280FA74">
            <wp:extent cx="5944198" cy="7690104"/>
            <wp:effectExtent l="171450" t="152400" r="171450" b="139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grayscl/>
                      <a:extLst>
                        <a:ext uri="{28A0092B-C50C-407E-A947-70E740481C1C}">
                          <a14:useLocalDpi xmlns:a14="http://schemas.microsoft.com/office/drawing/2010/main" val="0"/>
                        </a:ext>
                      </a:extLst>
                    </a:blip>
                    <a:srcRect/>
                    <a:stretch>
                      <a:fillRect/>
                    </a:stretch>
                  </pic:blipFill>
                  <pic:spPr bwMode="auto">
                    <a:xfrm>
                      <a:off x="0" y="0"/>
                      <a:ext cx="5944198" cy="7690104"/>
                    </a:xfrm>
                    <a:prstGeom prst="rect">
                      <a:avLst/>
                    </a:prstGeom>
                    <a:noFill/>
                    <a:ln>
                      <a:noFill/>
                    </a:ln>
                    <a:scene3d>
                      <a:camera prst="orthographicFront">
                        <a:rot lat="0" lon="0" rev="120000"/>
                      </a:camera>
                      <a:lightRig rig="threePt" dir="t"/>
                    </a:scene3d>
                  </pic:spPr>
                </pic:pic>
              </a:graphicData>
            </a:graphic>
          </wp:inline>
        </w:drawing>
      </w: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F80A1C">
      <w:pPr>
        <w:pStyle w:val="Paragraph"/>
        <w:jc w:val="center"/>
        <w:rPr>
          <w:rFonts w:ascii="Arial" w:eastAsia="Arial Unicode MS" w:hAnsi="Arial" w:cs="Arial"/>
          <w:color w:val="000000" w:themeColor="text1"/>
          <w:sz w:val="21"/>
          <w:szCs w:val="21"/>
        </w:rPr>
      </w:pPr>
      <w:r w:rsidRPr="00FE1B28">
        <w:rPr>
          <w:rFonts w:ascii="Arial" w:eastAsia="Arial Unicode MS" w:hAnsi="Arial" w:cs="Arial"/>
          <w:noProof/>
          <w:color w:val="000000" w:themeColor="text1"/>
          <w:sz w:val="21"/>
          <w:szCs w:val="21"/>
        </w:rPr>
        <w:lastRenderedPageBreak/>
        <w:drawing>
          <wp:inline distT="0" distB="0" distL="0" distR="0" wp14:anchorId="052189CE" wp14:editId="2C6D45FF">
            <wp:extent cx="5943600" cy="768933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grayscl/>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F80A1C">
      <w:pPr>
        <w:pStyle w:val="Paragraph"/>
        <w:jc w:val="center"/>
        <w:rPr>
          <w:rFonts w:ascii="Arial" w:eastAsia="Arial Unicode MS" w:hAnsi="Arial" w:cs="Arial"/>
          <w:color w:val="000000" w:themeColor="text1"/>
          <w:sz w:val="21"/>
          <w:szCs w:val="21"/>
        </w:rPr>
      </w:pPr>
      <w:r w:rsidRPr="001140BB">
        <w:rPr>
          <w:rFonts w:ascii="Arial" w:eastAsia="Arial Unicode MS" w:hAnsi="Arial" w:cs="Arial"/>
          <w:noProof/>
          <w:color w:val="000000" w:themeColor="text1"/>
          <w:sz w:val="21"/>
          <w:szCs w:val="21"/>
        </w:rPr>
        <w:lastRenderedPageBreak/>
        <w:drawing>
          <wp:inline distT="0" distB="0" distL="0" distR="0" wp14:anchorId="7E7FDE55" wp14:editId="5FA66BCF">
            <wp:extent cx="5943600" cy="7689331"/>
            <wp:effectExtent l="0" t="0" r="0" b="6985"/>
            <wp:docPr id="18277" name="Picture 1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F80A1C">
      <w:pPr>
        <w:pStyle w:val="Paragraph"/>
        <w:jc w:val="center"/>
        <w:rPr>
          <w:rFonts w:ascii="Arial" w:eastAsia="Arial Unicode MS" w:hAnsi="Arial" w:cs="Arial"/>
          <w:color w:val="000000" w:themeColor="text1"/>
          <w:sz w:val="21"/>
          <w:szCs w:val="21"/>
        </w:rPr>
      </w:pPr>
      <w:r w:rsidRPr="00022F95">
        <w:rPr>
          <w:rFonts w:ascii="Arial" w:eastAsia="Arial Unicode MS" w:hAnsi="Arial" w:cs="Arial"/>
          <w:noProof/>
          <w:color w:val="000000" w:themeColor="text1"/>
          <w:sz w:val="21"/>
          <w:szCs w:val="21"/>
        </w:rPr>
        <w:lastRenderedPageBreak/>
        <w:drawing>
          <wp:inline distT="0" distB="0" distL="0" distR="0" wp14:anchorId="28DFFF22" wp14:editId="223D0B32">
            <wp:extent cx="5943600" cy="7689331"/>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F80A1C">
      <w:pPr>
        <w:pStyle w:val="Paragraph"/>
        <w:jc w:val="center"/>
        <w:rPr>
          <w:rFonts w:ascii="Arial" w:eastAsia="Arial Unicode MS" w:hAnsi="Arial" w:cs="Arial"/>
          <w:color w:val="000000" w:themeColor="text1"/>
          <w:sz w:val="21"/>
          <w:szCs w:val="21"/>
        </w:rPr>
      </w:pPr>
      <w:r w:rsidRPr="00022F95">
        <w:rPr>
          <w:rFonts w:ascii="Arial" w:eastAsia="Arial Unicode MS" w:hAnsi="Arial" w:cs="Arial"/>
          <w:noProof/>
          <w:color w:val="000000" w:themeColor="text1"/>
          <w:sz w:val="21"/>
          <w:szCs w:val="21"/>
        </w:rPr>
        <w:lastRenderedPageBreak/>
        <w:drawing>
          <wp:inline distT="0" distB="0" distL="0" distR="0" wp14:anchorId="7DEEB871" wp14:editId="42CE2078">
            <wp:extent cx="5943600" cy="768933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F80A1C">
      <w:pPr>
        <w:pStyle w:val="Paragraph"/>
        <w:jc w:val="center"/>
        <w:rPr>
          <w:rFonts w:ascii="Arial" w:eastAsia="Arial Unicode MS" w:hAnsi="Arial" w:cs="Arial"/>
          <w:color w:val="000000" w:themeColor="text1"/>
          <w:sz w:val="21"/>
          <w:szCs w:val="21"/>
        </w:rPr>
      </w:pPr>
      <w:r w:rsidRPr="001D42F4">
        <w:rPr>
          <w:rFonts w:ascii="Arial" w:eastAsia="Arial Unicode MS" w:hAnsi="Arial" w:cs="Arial"/>
          <w:noProof/>
          <w:color w:val="000000" w:themeColor="text1"/>
          <w:sz w:val="21"/>
          <w:szCs w:val="21"/>
        </w:rPr>
        <w:lastRenderedPageBreak/>
        <w:drawing>
          <wp:inline distT="0" distB="0" distL="0" distR="0" wp14:anchorId="77ED3BF6" wp14:editId="2212792D">
            <wp:extent cx="5943600" cy="7689331"/>
            <wp:effectExtent l="0" t="0" r="0" b="6985"/>
            <wp:docPr id="18276" name="Picture 1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rsidP="00F80A1C">
      <w:pPr>
        <w:pStyle w:val="Paragraph"/>
        <w:jc w:val="center"/>
        <w:rPr>
          <w:rFonts w:ascii="Arial" w:eastAsia="Arial Unicode MS" w:hAnsi="Arial" w:cs="Arial"/>
          <w:color w:val="000000" w:themeColor="text1"/>
          <w:sz w:val="21"/>
          <w:szCs w:val="21"/>
        </w:rPr>
      </w:pPr>
      <w:r w:rsidRPr="00022F95">
        <w:rPr>
          <w:rFonts w:ascii="Arial" w:eastAsia="Arial Unicode MS" w:hAnsi="Arial" w:cs="Arial"/>
          <w:noProof/>
          <w:color w:val="000000" w:themeColor="text1"/>
          <w:sz w:val="21"/>
          <w:szCs w:val="21"/>
        </w:rPr>
        <w:lastRenderedPageBreak/>
        <w:drawing>
          <wp:inline distT="0" distB="0" distL="0" distR="0" wp14:anchorId="05C2B0C8" wp14:editId="06C08070">
            <wp:extent cx="5943600" cy="768933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F80A1C">
      <w:pPr>
        <w:pStyle w:val="Paragraph"/>
        <w:jc w:val="center"/>
        <w:rPr>
          <w:rFonts w:ascii="Arial" w:eastAsia="Arial Unicode MS" w:hAnsi="Arial" w:cs="Arial"/>
          <w:color w:val="000000" w:themeColor="text1"/>
          <w:sz w:val="21"/>
          <w:szCs w:val="21"/>
        </w:rPr>
      </w:pPr>
      <w:r w:rsidRPr="00022F95">
        <w:rPr>
          <w:rFonts w:ascii="Arial" w:eastAsia="Arial Unicode MS" w:hAnsi="Arial" w:cs="Arial"/>
          <w:noProof/>
          <w:color w:val="000000" w:themeColor="text1"/>
          <w:sz w:val="21"/>
          <w:szCs w:val="21"/>
        </w:rPr>
        <w:lastRenderedPageBreak/>
        <w:drawing>
          <wp:inline distT="0" distB="0" distL="0" distR="0" wp14:anchorId="48CA7D49" wp14:editId="72A75001">
            <wp:extent cx="5943600" cy="7689331"/>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0F2299" w:rsidRDefault="00FA1005" w:rsidP="00F80A1C">
      <w:pPr>
        <w:pStyle w:val="Paragraph"/>
        <w:jc w:val="center"/>
        <w:rPr>
          <w:rFonts w:ascii="Arial" w:eastAsia="Arial Unicode MS" w:hAnsi="Arial" w:cs="Arial"/>
          <w:color w:val="000000" w:themeColor="text1"/>
          <w:sz w:val="21"/>
          <w:szCs w:val="21"/>
        </w:rPr>
        <w:sectPr w:rsidR="000F2299">
          <w:type w:val="continuous"/>
          <w:pgSz w:w="12240" w:h="15840"/>
          <w:pgMar w:top="360" w:right="720" w:bottom="360" w:left="720" w:header="360" w:footer="360" w:gutter="0"/>
          <w:cols w:space="720"/>
        </w:sectPr>
      </w:pPr>
      <w:r w:rsidRPr="00022F95">
        <w:rPr>
          <w:rFonts w:ascii="Arial" w:eastAsia="Arial Unicode MS" w:hAnsi="Arial" w:cs="Arial"/>
          <w:noProof/>
          <w:color w:val="000000" w:themeColor="text1"/>
          <w:sz w:val="21"/>
          <w:szCs w:val="21"/>
        </w:rPr>
        <w:lastRenderedPageBreak/>
        <w:drawing>
          <wp:inline distT="0" distB="0" distL="0" distR="0" wp14:anchorId="36A23170" wp14:editId="2D2CCB77">
            <wp:extent cx="5943600" cy="7689331"/>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rsidP="00F80A1C">
      <w:pPr>
        <w:pStyle w:val="Paragraph"/>
        <w:jc w:val="center"/>
        <w:rPr>
          <w:rFonts w:ascii="Arial" w:eastAsia="Arial Unicode MS" w:hAnsi="Arial" w:cs="Arial"/>
          <w:color w:val="000000" w:themeColor="text1"/>
          <w:sz w:val="21"/>
          <w:szCs w:val="21"/>
        </w:rPr>
      </w:pPr>
    </w:p>
    <w:p w:rsidR="00FA1005" w:rsidRDefault="00FA1005" w:rsidP="006062B4">
      <w:pPr>
        <w:pStyle w:val="Paragraph"/>
        <w:rPr>
          <w:rFonts w:ascii="Arial" w:eastAsia="Arial Unicode MS" w:hAnsi="Arial" w:cs="Arial"/>
          <w:color w:val="000000" w:themeColor="text1"/>
          <w:sz w:val="21"/>
          <w:szCs w:val="21"/>
        </w:rPr>
      </w:pPr>
    </w:p>
    <w:p w:rsidR="00FA1005" w:rsidRDefault="00FA1005" w:rsidP="000F2299">
      <w:pPr>
        <w:jc w:val="center"/>
      </w:pPr>
      <w:r w:rsidRPr="00022F95">
        <w:rPr>
          <w:rFonts w:ascii="Arial" w:hAnsi="Arial" w:cs="Arial"/>
          <w:noProof/>
          <w:color w:val="000000" w:themeColor="text1"/>
          <w:sz w:val="21"/>
          <w:szCs w:val="21"/>
        </w:rPr>
        <w:drawing>
          <wp:inline distT="0" distB="0" distL="0" distR="0">
            <wp:extent cx="5943600" cy="7689504"/>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7689504"/>
                    </a:xfrm>
                    <a:prstGeom prst="rect">
                      <a:avLst/>
                    </a:prstGeom>
                    <a:noFill/>
                    <a:ln>
                      <a:noFill/>
                    </a:ln>
                  </pic:spPr>
                </pic:pic>
              </a:graphicData>
            </a:graphic>
          </wp:inline>
        </w:drawing>
      </w:r>
      <w:r>
        <w:br w:type="page"/>
      </w:r>
      <w:r w:rsidRPr="00022F95">
        <w:rPr>
          <w:noProof/>
        </w:rPr>
        <w:lastRenderedPageBreak/>
        <w:drawing>
          <wp:inline distT="0" distB="0" distL="0" distR="0" wp14:anchorId="7358FE67" wp14:editId="57845B87">
            <wp:extent cx="5943600" cy="7689331"/>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0F2299">
      <w:pPr>
        <w:jc w:val="center"/>
      </w:pPr>
      <w:r w:rsidRPr="00022F95">
        <w:rPr>
          <w:noProof/>
        </w:rPr>
        <w:lastRenderedPageBreak/>
        <w:drawing>
          <wp:inline distT="0" distB="0" distL="0" distR="0" wp14:anchorId="5BA3CF53" wp14:editId="1BF691F2">
            <wp:extent cx="5943600" cy="7689331"/>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0F2299">
      <w:pPr>
        <w:jc w:val="center"/>
      </w:pPr>
      <w:r w:rsidRPr="00022F95">
        <w:rPr>
          <w:noProof/>
        </w:rPr>
        <w:lastRenderedPageBreak/>
        <w:drawing>
          <wp:inline distT="0" distB="0" distL="0" distR="0" wp14:anchorId="53978EDF" wp14:editId="2F5440A7">
            <wp:extent cx="5943600" cy="7689331"/>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r>
        <w:br w:type="page"/>
      </w:r>
    </w:p>
    <w:p w:rsidR="00FA1005" w:rsidRDefault="00FA1005" w:rsidP="000F2299">
      <w:pPr>
        <w:jc w:val="center"/>
      </w:pPr>
      <w:r w:rsidRPr="00022F95">
        <w:rPr>
          <w:noProof/>
        </w:rPr>
        <w:lastRenderedPageBreak/>
        <w:drawing>
          <wp:inline distT="0" distB="0" distL="0" distR="0" wp14:anchorId="126B39D7" wp14:editId="6441EF3C">
            <wp:extent cx="5943600" cy="7689331"/>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0F2299">
      <w:pPr>
        <w:jc w:val="center"/>
      </w:pPr>
      <w:r w:rsidRPr="00022F95">
        <w:rPr>
          <w:noProof/>
        </w:rPr>
        <w:lastRenderedPageBreak/>
        <w:drawing>
          <wp:inline distT="0" distB="0" distL="0" distR="0" wp14:anchorId="48DBE72B" wp14:editId="0B6B10CA">
            <wp:extent cx="5943600" cy="7689331"/>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0F2299">
      <w:pPr>
        <w:jc w:val="center"/>
      </w:pPr>
      <w:r w:rsidRPr="00022F95">
        <w:rPr>
          <w:noProof/>
        </w:rPr>
        <w:lastRenderedPageBreak/>
        <w:drawing>
          <wp:inline distT="0" distB="0" distL="0" distR="0" wp14:anchorId="60F0B841" wp14:editId="6D02EEDD">
            <wp:extent cx="5943600" cy="7689331"/>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pPr>
        <w:ind w:left="-1440" w:right="10800"/>
      </w:pPr>
    </w:p>
    <w:p w:rsidR="00FA1005" w:rsidRDefault="00FA1005" w:rsidP="000F2299">
      <w:pPr>
        <w:jc w:val="center"/>
      </w:pPr>
      <w:r w:rsidRPr="00022F95">
        <w:rPr>
          <w:noProof/>
        </w:rPr>
        <w:lastRenderedPageBreak/>
        <w:drawing>
          <wp:inline distT="0" distB="0" distL="0" distR="0" wp14:anchorId="2AF6F1CB" wp14:editId="308535DC">
            <wp:extent cx="5943600" cy="7689331"/>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0F2299">
      <w:pPr>
        <w:jc w:val="center"/>
      </w:pPr>
      <w:r w:rsidRPr="00022F95">
        <w:rPr>
          <w:noProof/>
        </w:rPr>
        <w:lastRenderedPageBreak/>
        <w:drawing>
          <wp:inline distT="0" distB="0" distL="0" distR="0" wp14:anchorId="46445881" wp14:editId="1255A9C8">
            <wp:extent cx="5943600" cy="7689331"/>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rsidP="000F2299">
      <w:pPr>
        <w:jc w:val="center"/>
      </w:pPr>
      <w:r w:rsidRPr="00022F95">
        <w:rPr>
          <w:noProof/>
        </w:rPr>
        <w:lastRenderedPageBreak/>
        <w:drawing>
          <wp:inline distT="0" distB="0" distL="0" distR="0" wp14:anchorId="51A29B0D" wp14:editId="400DADE9">
            <wp:extent cx="5943600" cy="768921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7689215"/>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0F2299">
      <w:pPr>
        <w:jc w:val="center"/>
      </w:pPr>
      <w:r w:rsidRPr="00022F95">
        <w:rPr>
          <w:noProof/>
        </w:rPr>
        <w:lastRenderedPageBreak/>
        <w:drawing>
          <wp:inline distT="0" distB="0" distL="0" distR="0" wp14:anchorId="6EB7C388" wp14:editId="6A204A99">
            <wp:extent cx="5943600" cy="768921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7689215"/>
                    </a:xfrm>
                    <a:prstGeom prst="rect">
                      <a:avLst/>
                    </a:prstGeom>
                    <a:noFill/>
                    <a:ln>
                      <a:noFill/>
                    </a:ln>
                  </pic:spPr>
                </pic:pic>
              </a:graphicData>
            </a:graphic>
          </wp:inline>
        </w:drawing>
      </w:r>
    </w:p>
    <w:p w:rsidR="00FA1005" w:rsidRDefault="00FA1005" w:rsidP="000F2299">
      <w:pPr>
        <w:jc w:val="center"/>
      </w:pPr>
      <w:r w:rsidRPr="00022F95">
        <w:rPr>
          <w:noProof/>
        </w:rPr>
        <w:lastRenderedPageBreak/>
        <w:drawing>
          <wp:inline distT="0" distB="0" distL="0" distR="0" wp14:anchorId="3902CA23" wp14:editId="0440EE6D">
            <wp:extent cx="5943600" cy="7689331"/>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pPr>
        <w:ind w:left="-1440" w:right="10800"/>
      </w:pPr>
    </w:p>
    <w:p w:rsidR="00FA1005" w:rsidRDefault="00FA1005" w:rsidP="00547AA4">
      <w:pPr>
        <w:jc w:val="center"/>
      </w:pPr>
      <w:r w:rsidRPr="00022F95">
        <w:rPr>
          <w:noProof/>
        </w:rPr>
        <w:lastRenderedPageBreak/>
        <w:drawing>
          <wp:inline distT="0" distB="0" distL="0" distR="0" wp14:anchorId="0198141B" wp14:editId="65CF8B0C">
            <wp:extent cx="5943600" cy="7689331"/>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rsidP="00547AA4">
      <w:pPr>
        <w:jc w:val="center"/>
      </w:pPr>
      <w:r w:rsidRPr="00022F95">
        <w:rPr>
          <w:noProof/>
        </w:rPr>
        <w:lastRenderedPageBreak/>
        <w:drawing>
          <wp:inline distT="0" distB="0" distL="0" distR="0" wp14:anchorId="6C7BB5B8" wp14:editId="66BEF8F9">
            <wp:extent cx="5943600" cy="7689331"/>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pPr>
        <w:ind w:left="-1440" w:right="10800"/>
      </w:pPr>
    </w:p>
    <w:p w:rsidR="00FA1005" w:rsidRDefault="00FA1005" w:rsidP="00E55FBF">
      <w:pPr>
        <w:jc w:val="center"/>
      </w:pPr>
      <w:r w:rsidRPr="00022F95">
        <w:rPr>
          <w:noProof/>
        </w:rPr>
        <w:lastRenderedPageBreak/>
        <w:drawing>
          <wp:inline distT="0" distB="0" distL="0" distR="0" wp14:anchorId="0A8BC241" wp14:editId="5E3D647C">
            <wp:extent cx="5943600" cy="7689331"/>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E55FBF">
      <w:pPr>
        <w:jc w:val="center"/>
      </w:pPr>
      <w:r w:rsidRPr="00022F95">
        <w:rPr>
          <w:noProof/>
        </w:rPr>
        <w:lastRenderedPageBreak/>
        <w:drawing>
          <wp:inline distT="0" distB="0" distL="0" distR="0" wp14:anchorId="0FFC5C30" wp14:editId="6F11C9C4">
            <wp:extent cx="5943600" cy="7689331"/>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E55FBF">
      <w:pPr>
        <w:jc w:val="center"/>
      </w:pPr>
      <w:r w:rsidRPr="00022F95">
        <w:rPr>
          <w:noProof/>
        </w:rPr>
        <w:lastRenderedPageBreak/>
        <w:drawing>
          <wp:inline distT="0" distB="0" distL="0" distR="0" wp14:anchorId="18409752" wp14:editId="6E7430F9">
            <wp:extent cx="5943600" cy="7689331"/>
            <wp:effectExtent l="0" t="0" r="0" b="6985"/>
            <wp:docPr id="18272" name="Picture 1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E55FBF">
      <w:pPr>
        <w:jc w:val="center"/>
      </w:pPr>
      <w:r w:rsidRPr="00022F95">
        <w:rPr>
          <w:noProof/>
        </w:rPr>
        <w:lastRenderedPageBreak/>
        <w:drawing>
          <wp:inline distT="0" distB="0" distL="0" distR="0" wp14:anchorId="3640273D" wp14:editId="709B4BE3">
            <wp:extent cx="5943600" cy="7689331"/>
            <wp:effectExtent l="0" t="0" r="0" b="6985"/>
            <wp:docPr id="18273" name="Picture 1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pPr>
        <w:ind w:left="-1440" w:right="10800"/>
      </w:pPr>
    </w:p>
    <w:p w:rsidR="00FA1005" w:rsidRDefault="00FA1005" w:rsidP="00E55FBF">
      <w:pPr>
        <w:jc w:val="center"/>
      </w:pPr>
      <w:r w:rsidRPr="00022F95">
        <w:rPr>
          <w:noProof/>
        </w:rPr>
        <w:lastRenderedPageBreak/>
        <w:drawing>
          <wp:inline distT="0" distB="0" distL="0" distR="0" wp14:anchorId="7DD20308" wp14:editId="72898626">
            <wp:extent cx="5943600" cy="7689331"/>
            <wp:effectExtent l="0" t="0" r="0" b="6985"/>
            <wp:docPr id="18274" name="Picture 1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FA1005" w:rsidRDefault="00FA1005">
      <w:pPr>
        <w:ind w:left="-1440" w:right="10800"/>
      </w:pPr>
    </w:p>
    <w:p w:rsidR="00FA1005" w:rsidRDefault="00FA1005">
      <w:pPr>
        <w:ind w:left="-1440" w:right="10800"/>
      </w:pPr>
    </w:p>
    <w:p w:rsidR="00FA1005" w:rsidRDefault="00FA1005" w:rsidP="00E55FBF">
      <w:pPr>
        <w:jc w:val="center"/>
      </w:pPr>
      <w:r w:rsidRPr="00022F95">
        <w:rPr>
          <w:noProof/>
        </w:rPr>
        <w:lastRenderedPageBreak/>
        <w:drawing>
          <wp:inline distT="0" distB="0" distL="0" distR="0" wp14:anchorId="76908D6D" wp14:editId="4A572ADE">
            <wp:extent cx="5943600" cy="7689331"/>
            <wp:effectExtent l="0" t="0" r="0" b="6985"/>
            <wp:docPr id="18275" name="Picture 18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3600" cy="7689331"/>
                    </a:xfrm>
                    <a:prstGeom prst="rect">
                      <a:avLst/>
                    </a:prstGeom>
                    <a:noFill/>
                    <a:ln>
                      <a:noFill/>
                    </a:ln>
                  </pic:spPr>
                </pic:pic>
              </a:graphicData>
            </a:graphic>
          </wp:inline>
        </w:drawing>
      </w:r>
    </w:p>
    <w:p w:rsidR="00D52FD0" w:rsidRDefault="00D52FD0" w:rsidP="00D52FD0">
      <w:pPr>
        <w:pStyle w:val="Base"/>
      </w:pPr>
    </w:p>
    <w:p w:rsidR="00EE2407" w:rsidRDefault="00EE2407" w:rsidP="00EE2407">
      <w:pPr>
        <w:jc w:val="center"/>
      </w:pPr>
      <w:bookmarkStart w:id="26" w:name="_Hlk503256377"/>
    </w:p>
    <w:p w:rsidR="00EE2407" w:rsidRDefault="00EE2407" w:rsidP="00EE2407">
      <w:pPr>
        <w:jc w:val="center"/>
      </w:pPr>
    </w:p>
    <w:p w:rsidR="00EE2407" w:rsidRDefault="00EE2407" w:rsidP="00EE2407">
      <w:pPr>
        <w:jc w:val="center"/>
      </w:pPr>
    </w:p>
    <w:p w:rsidR="00EE2407" w:rsidRDefault="00EE2407" w:rsidP="00EE2407">
      <w:pPr>
        <w:jc w:val="center"/>
      </w:pPr>
    </w:p>
    <w:p w:rsidR="00EE2407" w:rsidRDefault="00EE2407" w:rsidP="00EE2407">
      <w:pPr>
        <w:jc w:val="center"/>
      </w:pPr>
    </w:p>
    <w:bookmarkEnd w:id="26"/>
    <w:p w:rsidR="00EE2407" w:rsidRDefault="00EE2407" w:rsidP="00EE2407">
      <w:pPr>
        <w:pBdr>
          <w:top w:val="single" w:sz="18" w:space="0" w:color="auto"/>
        </w:pBdr>
        <w:jc w:val="center"/>
        <w:rPr>
          <w:rFonts w:ascii="Arial" w:hAnsi="Arial" w:cs="Arial"/>
        </w:rPr>
      </w:pPr>
    </w:p>
    <w:tbl>
      <w:tblPr>
        <w:tblW w:w="10844"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7560"/>
        <w:gridCol w:w="1260"/>
        <w:gridCol w:w="720"/>
        <w:gridCol w:w="540"/>
        <w:gridCol w:w="764"/>
      </w:tblGrid>
      <w:tr w:rsidR="006062B4" w:rsidRPr="00AD1C53" w:rsidTr="00EE7169">
        <w:trPr>
          <w:trHeight w:val="229"/>
          <w:tblCellSpacing w:w="14" w:type="dxa"/>
        </w:trPr>
        <w:tc>
          <w:tcPr>
            <w:tcW w:w="10788" w:type="dxa"/>
            <w:gridSpan w:val="5"/>
          </w:tcPr>
          <w:p w:rsidR="006062B4" w:rsidRPr="00AD1C53" w:rsidRDefault="006062B4" w:rsidP="006062B4">
            <w:pPr>
              <w:jc w:val="center"/>
              <w:rPr>
                <w:rFonts w:ascii="Arial" w:hAnsi="Arial" w:cs="Arial"/>
                <w:b/>
                <w:bCs/>
                <w:caps/>
                <w:szCs w:val="33"/>
              </w:rPr>
            </w:pPr>
            <w:r w:rsidRPr="00AD1C53">
              <w:rPr>
                <w:rFonts w:ascii="Arial" w:hAnsi="Arial" w:cs="Arial"/>
                <w:b/>
                <w:bCs/>
                <w:caps/>
                <w:szCs w:val="33"/>
              </w:rPr>
              <w:t>List of Approved Permanent Rules</w:t>
            </w:r>
          </w:p>
        </w:tc>
      </w:tr>
      <w:tr w:rsidR="006062B4" w:rsidRPr="00AD1C53" w:rsidTr="00EE7169">
        <w:trPr>
          <w:trHeight w:val="229"/>
          <w:tblCellSpacing w:w="14" w:type="dxa"/>
        </w:trPr>
        <w:tc>
          <w:tcPr>
            <w:tcW w:w="10788" w:type="dxa"/>
            <w:gridSpan w:val="5"/>
          </w:tcPr>
          <w:p w:rsidR="006062B4" w:rsidRPr="00AD1C53" w:rsidRDefault="006062B4" w:rsidP="006062B4">
            <w:pPr>
              <w:jc w:val="center"/>
              <w:rPr>
                <w:rFonts w:ascii="Arial" w:hAnsi="Arial" w:cs="Arial"/>
                <w:b/>
                <w:bCs/>
                <w:szCs w:val="30"/>
              </w:rPr>
            </w:pPr>
            <w:r w:rsidRPr="00AD1C53">
              <w:rPr>
                <w:rFonts w:ascii="Arial" w:hAnsi="Arial" w:cs="Arial"/>
                <w:b/>
                <w:bCs/>
                <w:szCs w:val="30"/>
              </w:rPr>
              <w:t>January 25, 2018 Meeting</w:t>
            </w:r>
          </w:p>
        </w:tc>
      </w:tr>
      <w:tr w:rsidR="006062B4" w:rsidRPr="00AD1C53" w:rsidTr="00EE7169">
        <w:trPr>
          <w:trHeight w:val="459"/>
          <w:tblCellSpacing w:w="14" w:type="dxa"/>
        </w:trPr>
        <w:tc>
          <w:tcPr>
            <w:tcW w:w="10788" w:type="dxa"/>
            <w:gridSpan w:val="5"/>
          </w:tcPr>
          <w:p w:rsidR="006062B4" w:rsidRPr="00AD1C53" w:rsidRDefault="006062B4" w:rsidP="006062B4">
            <w:pPr>
              <w:spacing w:before="240"/>
              <w:rPr>
                <w:rFonts w:ascii="Arial" w:hAnsi="Arial" w:cs="Arial"/>
                <w:b/>
                <w:bCs/>
                <w:caps/>
              </w:rPr>
            </w:pPr>
            <w:r w:rsidRPr="00AD1C53">
              <w:rPr>
                <w:rFonts w:ascii="Arial" w:hAnsi="Arial" w:cs="Arial"/>
                <w:b/>
                <w:bCs/>
                <w:caps/>
              </w:rPr>
              <w:t>Commerce, Department of - Credit Union Division</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Response </w:t>
            </w:r>
            <w:proofErr w:type="gramStart"/>
            <w:r w:rsidRPr="00AD1C53">
              <w:rPr>
                <w:rFonts w:ascii="Arial" w:hAnsi="Arial" w:cs="Arial"/>
                <w:u w:val="single"/>
              </w:rPr>
              <w:t>Of</w:t>
            </w:r>
            <w:proofErr w:type="gramEnd"/>
            <w:r w:rsidRPr="00AD1C53">
              <w:rPr>
                <w:rFonts w:ascii="Arial" w:hAnsi="Arial" w:cs="Arial"/>
                <w:u w:val="single"/>
              </w:rPr>
              <w:t xml:space="preserve"> Administrator To Petition</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06B</w:t>
            </w:r>
          </w:p>
        </w:tc>
        <w:tc>
          <w:tcPr>
            <w:tcW w:w="722" w:type="dxa"/>
          </w:tcPr>
          <w:p w:rsidR="006062B4" w:rsidRPr="00AD1C53" w:rsidRDefault="006062B4" w:rsidP="006062B4">
            <w:pPr>
              <w:rPr>
                <w:rFonts w:ascii="Arial" w:hAnsi="Arial" w:cs="Arial"/>
              </w:rPr>
            </w:pPr>
            <w:r w:rsidRPr="00AD1C53">
              <w:rPr>
                <w:rFonts w:ascii="Arial" w:hAnsi="Arial" w:cs="Arial"/>
              </w:rPr>
              <w:t>.0402</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Definitions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.0101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Incorporation </w:t>
            </w:r>
            <w:proofErr w:type="gramStart"/>
            <w:r w:rsidRPr="00AD1C53">
              <w:rPr>
                <w:rFonts w:ascii="Arial" w:hAnsi="Arial" w:cs="Arial"/>
                <w:u w:val="single"/>
              </w:rPr>
              <w:t>Of</w:t>
            </w:r>
            <w:proofErr w:type="gramEnd"/>
            <w:r w:rsidRPr="00AD1C53">
              <w:rPr>
                <w:rFonts w:ascii="Arial" w:hAnsi="Arial" w:cs="Arial"/>
                <w:u w:val="single"/>
              </w:rPr>
              <w:t xml:space="preserve"> State Chartered Credit Unions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.0201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Minimum Potential Membership Guidelines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.0202</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Fields of Membership</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.0203</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Out </w:t>
            </w:r>
            <w:proofErr w:type="gramStart"/>
            <w:r w:rsidRPr="00AD1C53">
              <w:rPr>
                <w:rFonts w:ascii="Arial" w:hAnsi="Arial" w:cs="Arial"/>
                <w:u w:val="single"/>
              </w:rPr>
              <w:t>Of</w:t>
            </w:r>
            <w:proofErr w:type="gramEnd"/>
            <w:r w:rsidRPr="00AD1C53">
              <w:rPr>
                <w:rFonts w:ascii="Arial" w:hAnsi="Arial" w:cs="Arial"/>
                <w:u w:val="single"/>
              </w:rPr>
              <w:t xml:space="preserve"> State Office Facilities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.0209</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General Provisions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.0301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Procedures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.0302</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Management Duties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.0304</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Display </w:t>
            </w:r>
            <w:proofErr w:type="gramStart"/>
            <w:r w:rsidRPr="00AD1C53">
              <w:rPr>
                <w:rFonts w:ascii="Arial" w:hAnsi="Arial" w:cs="Arial"/>
                <w:u w:val="single"/>
              </w:rPr>
              <w:t>Of</w:t>
            </w:r>
            <w:proofErr w:type="gramEnd"/>
            <w:r w:rsidRPr="00AD1C53">
              <w:rPr>
                <w:rFonts w:ascii="Arial" w:hAnsi="Arial" w:cs="Arial"/>
                <w:u w:val="single"/>
              </w:rPr>
              <w:t xml:space="preserve"> Financial Statements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.0306</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Listing of Officials and Operating Hours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.0307</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Fidelity and Surety Bonds and Insurance Coverage</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.0311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Insurance </w:t>
            </w:r>
            <w:proofErr w:type="gramStart"/>
            <w:r w:rsidRPr="00AD1C53">
              <w:rPr>
                <w:rFonts w:ascii="Arial" w:hAnsi="Arial" w:cs="Arial"/>
                <w:u w:val="single"/>
              </w:rPr>
              <w:t>And</w:t>
            </w:r>
            <w:proofErr w:type="gramEnd"/>
            <w:r w:rsidRPr="00AD1C53">
              <w:rPr>
                <w:rFonts w:ascii="Arial" w:hAnsi="Arial" w:cs="Arial"/>
                <w:u w:val="single"/>
              </w:rPr>
              <w:t xml:space="preserve"> Group Purchasing</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.0312</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Credit Union Service Organization (CUSO)</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.0313</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Delinquent Loans </w:t>
            </w:r>
            <w:proofErr w:type="gramStart"/>
            <w:r w:rsidRPr="00AD1C53">
              <w:rPr>
                <w:rFonts w:ascii="Arial" w:hAnsi="Arial" w:cs="Arial"/>
                <w:u w:val="single"/>
              </w:rPr>
              <w:t>And</w:t>
            </w:r>
            <w:proofErr w:type="gramEnd"/>
            <w:r w:rsidRPr="00AD1C53">
              <w:rPr>
                <w:rFonts w:ascii="Arial" w:hAnsi="Arial" w:cs="Arial"/>
                <w:u w:val="single"/>
              </w:rPr>
              <w:t xml:space="preserve"> Loan Losses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.0401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Charge-Off </w:t>
            </w:r>
            <w:proofErr w:type="gramStart"/>
            <w:r w:rsidRPr="00AD1C53">
              <w:rPr>
                <w:rFonts w:ascii="Arial" w:hAnsi="Arial" w:cs="Arial"/>
                <w:u w:val="single"/>
              </w:rPr>
              <w:t>Of</w:t>
            </w:r>
            <w:proofErr w:type="gramEnd"/>
            <w:r w:rsidRPr="00AD1C53">
              <w:rPr>
                <w:rFonts w:ascii="Arial" w:hAnsi="Arial" w:cs="Arial"/>
                <w:u w:val="single"/>
              </w:rPr>
              <w:t xml:space="preserve"> Uncollectible Loans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.0402</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Line </w:t>
            </w:r>
            <w:proofErr w:type="gramStart"/>
            <w:r w:rsidRPr="00AD1C53">
              <w:rPr>
                <w:rFonts w:ascii="Arial" w:hAnsi="Arial" w:cs="Arial"/>
                <w:u w:val="single"/>
              </w:rPr>
              <w:t>Of</w:t>
            </w:r>
            <w:proofErr w:type="gramEnd"/>
            <w:r w:rsidRPr="00AD1C53">
              <w:rPr>
                <w:rFonts w:ascii="Arial" w:hAnsi="Arial" w:cs="Arial"/>
                <w:u w:val="single"/>
              </w:rPr>
              <w:t xml:space="preserve"> Credit Loans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.0404</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Commercial Lending and Member Business Loans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.0407</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Loan Limitations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.0409</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Impairment</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.0501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Insolvency</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.0502</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Dividends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.0601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Statements </w:t>
            </w:r>
            <w:proofErr w:type="gramStart"/>
            <w:r w:rsidRPr="00AD1C53">
              <w:rPr>
                <w:rFonts w:ascii="Arial" w:hAnsi="Arial" w:cs="Arial"/>
                <w:u w:val="single"/>
              </w:rPr>
              <w:t>Of</w:t>
            </w:r>
            <w:proofErr w:type="gramEnd"/>
            <w:r w:rsidRPr="00AD1C53">
              <w:rPr>
                <w:rFonts w:ascii="Arial" w:hAnsi="Arial" w:cs="Arial"/>
                <w:u w:val="single"/>
              </w:rPr>
              <w:t xml:space="preserve"> Accounts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.0707</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Financial Statements and Other Information</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.0801</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 xml:space="preserve">Credit Union </w:t>
            </w:r>
            <w:proofErr w:type="gramStart"/>
            <w:r w:rsidRPr="00AD1C53">
              <w:rPr>
                <w:rFonts w:ascii="Arial" w:hAnsi="Arial" w:cs="Arial"/>
                <w:u w:val="single"/>
              </w:rPr>
              <w:t>As</w:t>
            </w:r>
            <w:proofErr w:type="gramEnd"/>
            <w:r w:rsidRPr="00AD1C53">
              <w:rPr>
                <w:rFonts w:ascii="Arial" w:hAnsi="Arial" w:cs="Arial"/>
                <w:u w:val="single"/>
              </w:rPr>
              <w:t xml:space="preserve"> Custodian</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.0901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Permanent Records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.1001</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Non-Permanent Records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.1002</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Investment Activities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.1201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Federal Funds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.1204</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Special Reserves for Liquidity</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.1301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Other Reserves</w:t>
            </w:r>
          </w:p>
        </w:tc>
        <w:tc>
          <w:tcPr>
            <w:tcW w:w="1232" w:type="dxa"/>
          </w:tcPr>
          <w:p w:rsidR="006062B4" w:rsidRPr="00AD1C53" w:rsidRDefault="006062B4" w:rsidP="006062B4">
            <w:pPr>
              <w:jc w:val="right"/>
              <w:rPr>
                <w:rFonts w:ascii="Arial" w:hAnsi="Arial" w:cs="Arial"/>
              </w:rPr>
            </w:pPr>
            <w:r w:rsidRPr="00AD1C53">
              <w:rPr>
                <w:rFonts w:ascii="Arial" w:hAnsi="Arial" w:cs="Arial"/>
              </w:rPr>
              <w:t>04</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06C</w:t>
            </w:r>
          </w:p>
        </w:tc>
        <w:tc>
          <w:tcPr>
            <w:tcW w:w="722" w:type="dxa"/>
          </w:tcPr>
          <w:p w:rsidR="006062B4" w:rsidRPr="00AD1C53" w:rsidRDefault="006062B4" w:rsidP="006062B4">
            <w:pPr>
              <w:rPr>
                <w:rFonts w:ascii="Arial" w:hAnsi="Arial" w:cs="Arial"/>
              </w:rPr>
            </w:pPr>
            <w:r w:rsidRPr="00AD1C53">
              <w:rPr>
                <w:rFonts w:ascii="Arial" w:hAnsi="Arial" w:cs="Arial"/>
              </w:rPr>
              <w:t>.1302</w:t>
            </w:r>
          </w:p>
        </w:tc>
      </w:tr>
      <w:tr w:rsidR="006062B4" w:rsidRPr="00AD1C53" w:rsidTr="00EE7169">
        <w:trPr>
          <w:trHeight w:val="459"/>
          <w:tblCellSpacing w:w="14" w:type="dxa"/>
        </w:trPr>
        <w:tc>
          <w:tcPr>
            <w:tcW w:w="10788" w:type="dxa"/>
            <w:gridSpan w:val="5"/>
          </w:tcPr>
          <w:p w:rsidR="006062B4" w:rsidRPr="00AD1C53" w:rsidRDefault="006062B4" w:rsidP="006062B4">
            <w:pPr>
              <w:spacing w:before="240"/>
              <w:rPr>
                <w:rFonts w:ascii="Arial" w:hAnsi="Arial" w:cs="Arial"/>
                <w:b/>
                <w:bCs/>
                <w:caps/>
              </w:rPr>
            </w:pPr>
            <w:r w:rsidRPr="00AD1C53">
              <w:rPr>
                <w:rFonts w:ascii="Arial" w:hAnsi="Arial" w:cs="Arial"/>
                <w:b/>
                <w:bCs/>
                <w:caps/>
              </w:rPr>
              <w:t>Natural and Cultural Resources, Department of</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Scope of Rules</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02G</w:t>
            </w:r>
          </w:p>
        </w:tc>
        <w:tc>
          <w:tcPr>
            <w:tcW w:w="722" w:type="dxa"/>
          </w:tcPr>
          <w:p w:rsidR="006062B4" w:rsidRPr="00AD1C53" w:rsidRDefault="006062B4" w:rsidP="006062B4">
            <w:pPr>
              <w:rPr>
                <w:rFonts w:ascii="Arial" w:hAnsi="Arial" w:cs="Arial"/>
              </w:rPr>
            </w:pPr>
            <w:r w:rsidRPr="00AD1C53">
              <w:rPr>
                <w:rFonts w:ascii="Arial" w:hAnsi="Arial" w:cs="Arial"/>
              </w:rPr>
              <w:t>.0101</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Eligibility for State Library Services</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02G</w:t>
            </w:r>
          </w:p>
        </w:tc>
        <w:tc>
          <w:tcPr>
            <w:tcW w:w="722" w:type="dxa"/>
          </w:tcPr>
          <w:p w:rsidR="006062B4" w:rsidRPr="00AD1C53" w:rsidRDefault="006062B4" w:rsidP="006062B4">
            <w:pPr>
              <w:rPr>
                <w:rFonts w:ascii="Arial" w:hAnsi="Arial" w:cs="Arial"/>
              </w:rPr>
            </w:pPr>
            <w:r w:rsidRPr="00AD1C53">
              <w:rPr>
                <w:rFonts w:ascii="Arial" w:hAnsi="Arial" w:cs="Arial"/>
              </w:rPr>
              <w:t>.0102</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Access and Circulation</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02H</w:t>
            </w:r>
          </w:p>
        </w:tc>
        <w:tc>
          <w:tcPr>
            <w:tcW w:w="722" w:type="dxa"/>
          </w:tcPr>
          <w:p w:rsidR="006062B4" w:rsidRPr="00AD1C53" w:rsidRDefault="006062B4" w:rsidP="006062B4">
            <w:pPr>
              <w:rPr>
                <w:rFonts w:ascii="Arial" w:hAnsi="Arial" w:cs="Arial"/>
              </w:rPr>
            </w:pPr>
            <w:r w:rsidRPr="00AD1C53">
              <w:rPr>
                <w:rFonts w:ascii="Arial" w:hAnsi="Arial" w:cs="Arial"/>
              </w:rPr>
              <w:t>.0103</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Reproduction Services</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02H</w:t>
            </w:r>
          </w:p>
        </w:tc>
        <w:tc>
          <w:tcPr>
            <w:tcW w:w="722" w:type="dxa"/>
          </w:tcPr>
          <w:p w:rsidR="006062B4" w:rsidRPr="00AD1C53" w:rsidRDefault="006062B4" w:rsidP="006062B4">
            <w:pPr>
              <w:rPr>
                <w:rFonts w:ascii="Arial" w:hAnsi="Arial" w:cs="Arial"/>
              </w:rPr>
            </w:pPr>
            <w:r w:rsidRPr="00AD1C53">
              <w:rPr>
                <w:rFonts w:ascii="Arial" w:hAnsi="Arial" w:cs="Arial"/>
              </w:rPr>
              <w:t>.0104</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Information, Reference and Research Services</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02H</w:t>
            </w:r>
          </w:p>
        </w:tc>
        <w:tc>
          <w:tcPr>
            <w:tcW w:w="722" w:type="dxa"/>
          </w:tcPr>
          <w:p w:rsidR="006062B4" w:rsidRPr="00AD1C53" w:rsidRDefault="006062B4" w:rsidP="006062B4">
            <w:pPr>
              <w:rPr>
                <w:rFonts w:ascii="Arial" w:hAnsi="Arial" w:cs="Arial"/>
              </w:rPr>
            </w:pPr>
            <w:r w:rsidRPr="00AD1C53">
              <w:rPr>
                <w:rFonts w:ascii="Arial" w:hAnsi="Arial" w:cs="Arial"/>
              </w:rPr>
              <w:t>.0105</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Services for State Agencies</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02H</w:t>
            </w:r>
          </w:p>
        </w:tc>
        <w:tc>
          <w:tcPr>
            <w:tcW w:w="722" w:type="dxa"/>
          </w:tcPr>
          <w:p w:rsidR="006062B4" w:rsidRPr="00AD1C53" w:rsidRDefault="006062B4" w:rsidP="006062B4">
            <w:pPr>
              <w:rPr>
                <w:rFonts w:ascii="Arial" w:hAnsi="Arial" w:cs="Arial"/>
              </w:rPr>
            </w:pPr>
            <w:r w:rsidRPr="00AD1C53">
              <w:rPr>
                <w:rFonts w:ascii="Arial" w:hAnsi="Arial" w:cs="Arial"/>
              </w:rPr>
              <w:t>.0106</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Eligibility</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02H</w:t>
            </w:r>
          </w:p>
        </w:tc>
        <w:tc>
          <w:tcPr>
            <w:tcW w:w="722" w:type="dxa"/>
          </w:tcPr>
          <w:p w:rsidR="006062B4" w:rsidRPr="00AD1C53" w:rsidRDefault="006062B4" w:rsidP="006062B4">
            <w:pPr>
              <w:rPr>
                <w:rFonts w:ascii="Arial" w:hAnsi="Arial" w:cs="Arial"/>
              </w:rPr>
            </w:pPr>
            <w:r w:rsidRPr="00AD1C53">
              <w:rPr>
                <w:rFonts w:ascii="Arial" w:hAnsi="Arial" w:cs="Arial"/>
              </w:rPr>
              <w:t>.0302</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Application</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02H</w:t>
            </w:r>
          </w:p>
        </w:tc>
        <w:tc>
          <w:tcPr>
            <w:tcW w:w="722" w:type="dxa"/>
          </w:tcPr>
          <w:p w:rsidR="006062B4" w:rsidRPr="00AD1C53" w:rsidRDefault="006062B4" w:rsidP="006062B4">
            <w:pPr>
              <w:rPr>
                <w:rFonts w:ascii="Arial" w:hAnsi="Arial" w:cs="Arial"/>
              </w:rPr>
            </w:pPr>
            <w:r w:rsidRPr="00AD1C53">
              <w:rPr>
                <w:rFonts w:ascii="Arial" w:hAnsi="Arial" w:cs="Arial"/>
              </w:rPr>
              <w:t>.0303</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Library Collections</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02H</w:t>
            </w:r>
          </w:p>
        </w:tc>
        <w:tc>
          <w:tcPr>
            <w:tcW w:w="722" w:type="dxa"/>
          </w:tcPr>
          <w:p w:rsidR="006062B4" w:rsidRPr="00AD1C53" w:rsidRDefault="006062B4" w:rsidP="006062B4">
            <w:pPr>
              <w:rPr>
                <w:rFonts w:ascii="Arial" w:hAnsi="Arial" w:cs="Arial"/>
              </w:rPr>
            </w:pPr>
            <w:r w:rsidRPr="00AD1C53">
              <w:rPr>
                <w:rFonts w:ascii="Arial" w:hAnsi="Arial" w:cs="Arial"/>
              </w:rPr>
              <w:t>.0304</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Circulation</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02H</w:t>
            </w:r>
          </w:p>
        </w:tc>
        <w:tc>
          <w:tcPr>
            <w:tcW w:w="722" w:type="dxa"/>
          </w:tcPr>
          <w:p w:rsidR="006062B4" w:rsidRPr="00AD1C53" w:rsidRDefault="006062B4" w:rsidP="006062B4">
            <w:pPr>
              <w:rPr>
                <w:rFonts w:ascii="Arial" w:hAnsi="Arial" w:cs="Arial"/>
              </w:rPr>
            </w:pPr>
            <w:r w:rsidRPr="00AD1C53">
              <w:rPr>
                <w:rFonts w:ascii="Arial" w:hAnsi="Arial" w:cs="Arial"/>
              </w:rPr>
              <w:t>.0305</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lastRenderedPageBreak/>
              <w:t>Scope of Rules</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02I</w:t>
            </w:r>
          </w:p>
        </w:tc>
        <w:tc>
          <w:tcPr>
            <w:tcW w:w="722" w:type="dxa"/>
          </w:tcPr>
          <w:p w:rsidR="006062B4" w:rsidRPr="00AD1C53" w:rsidRDefault="006062B4" w:rsidP="006062B4">
            <w:pPr>
              <w:rPr>
                <w:rFonts w:ascii="Arial" w:hAnsi="Arial" w:cs="Arial"/>
              </w:rPr>
            </w:pPr>
            <w:r w:rsidRPr="00AD1C53">
              <w:rPr>
                <w:rFonts w:ascii="Arial" w:hAnsi="Arial" w:cs="Arial"/>
              </w:rPr>
              <w:t>.0101</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State Aid Grants</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02I</w:t>
            </w:r>
          </w:p>
        </w:tc>
        <w:tc>
          <w:tcPr>
            <w:tcW w:w="722" w:type="dxa"/>
          </w:tcPr>
          <w:p w:rsidR="006062B4" w:rsidRPr="00AD1C53" w:rsidRDefault="006062B4" w:rsidP="006062B4">
            <w:pPr>
              <w:rPr>
                <w:rFonts w:ascii="Arial" w:hAnsi="Arial" w:cs="Arial"/>
              </w:rPr>
            </w:pPr>
            <w:r w:rsidRPr="00AD1C53">
              <w:rPr>
                <w:rFonts w:ascii="Arial" w:hAnsi="Arial" w:cs="Arial"/>
              </w:rPr>
              <w:t>.0202</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Regional Agreement</w:t>
            </w:r>
          </w:p>
        </w:tc>
        <w:tc>
          <w:tcPr>
            <w:tcW w:w="1232" w:type="dxa"/>
          </w:tcPr>
          <w:p w:rsidR="006062B4" w:rsidRPr="00AD1C53" w:rsidRDefault="006062B4" w:rsidP="006062B4">
            <w:pPr>
              <w:jc w:val="right"/>
              <w:rPr>
                <w:rFonts w:ascii="Arial" w:hAnsi="Arial" w:cs="Arial"/>
              </w:rPr>
            </w:pPr>
            <w:r w:rsidRPr="00AD1C53">
              <w:rPr>
                <w:rFonts w:ascii="Arial" w:hAnsi="Arial" w:cs="Arial"/>
              </w:rPr>
              <w:t>07</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02I</w:t>
            </w:r>
          </w:p>
        </w:tc>
        <w:tc>
          <w:tcPr>
            <w:tcW w:w="722" w:type="dxa"/>
          </w:tcPr>
          <w:p w:rsidR="006062B4" w:rsidRPr="00AD1C53" w:rsidRDefault="006062B4" w:rsidP="006062B4">
            <w:pPr>
              <w:rPr>
                <w:rFonts w:ascii="Arial" w:hAnsi="Arial" w:cs="Arial"/>
              </w:rPr>
            </w:pPr>
            <w:r w:rsidRPr="00AD1C53">
              <w:rPr>
                <w:rFonts w:ascii="Arial" w:hAnsi="Arial" w:cs="Arial"/>
              </w:rPr>
              <w:t>.0302</w:t>
            </w:r>
          </w:p>
        </w:tc>
      </w:tr>
      <w:tr w:rsidR="006062B4" w:rsidRPr="00AD1C53" w:rsidTr="00EE7169">
        <w:trPr>
          <w:trHeight w:val="459"/>
          <w:tblCellSpacing w:w="14" w:type="dxa"/>
        </w:trPr>
        <w:tc>
          <w:tcPr>
            <w:tcW w:w="10788" w:type="dxa"/>
            <w:gridSpan w:val="5"/>
          </w:tcPr>
          <w:p w:rsidR="006062B4" w:rsidRPr="00AD1C53" w:rsidRDefault="006062B4" w:rsidP="006062B4">
            <w:pPr>
              <w:spacing w:before="240"/>
              <w:rPr>
                <w:rFonts w:ascii="Arial" w:hAnsi="Arial" w:cs="Arial"/>
                <w:b/>
                <w:bCs/>
                <w:caps/>
              </w:rPr>
            </w:pPr>
            <w:r w:rsidRPr="00AD1C53">
              <w:rPr>
                <w:rFonts w:ascii="Arial" w:hAnsi="Arial" w:cs="Arial"/>
                <w:b/>
                <w:bCs/>
                <w:caps/>
              </w:rPr>
              <w:t>Environmental Management Commission</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Public Notice</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02D</w:t>
            </w:r>
          </w:p>
        </w:tc>
        <w:tc>
          <w:tcPr>
            <w:tcW w:w="722" w:type="dxa"/>
          </w:tcPr>
          <w:p w:rsidR="006062B4" w:rsidRPr="00AD1C53" w:rsidRDefault="006062B4" w:rsidP="006062B4">
            <w:pPr>
              <w:rPr>
                <w:rFonts w:ascii="Arial" w:hAnsi="Arial" w:cs="Arial"/>
              </w:rPr>
            </w:pPr>
            <w:r w:rsidRPr="00AD1C53">
              <w:rPr>
                <w:rFonts w:ascii="Arial" w:hAnsi="Arial" w:cs="Arial"/>
              </w:rPr>
              <w:t>.2203</w:t>
            </w:r>
          </w:p>
        </w:tc>
      </w:tr>
      <w:tr w:rsidR="006062B4" w:rsidRPr="00AD1C53" w:rsidTr="00EE7169">
        <w:trPr>
          <w:trHeight w:val="469"/>
          <w:tblCellSpacing w:w="14" w:type="dxa"/>
        </w:trPr>
        <w:tc>
          <w:tcPr>
            <w:tcW w:w="10788" w:type="dxa"/>
            <w:gridSpan w:val="5"/>
          </w:tcPr>
          <w:p w:rsidR="006062B4" w:rsidRPr="00AD1C53" w:rsidRDefault="006062B4" w:rsidP="006062B4">
            <w:pPr>
              <w:spacing w:before="240"/>
              <w:rPr>
                <w:rFonts w:ascii="Arial" w:hAnsi="Arial" w:cs="Arial"/>
                <w:b/>
                <w:bCs/>
                <w:caps/>
              </w:rPr>
            </w:pPr>
            <w:r w:rsidRPr="00AD1C53">
              <w:rPr>
                <w:rFonts w:ascii="Arial" w:hAnsi="Arial" w:cs="Arial"/>
                <w:b/>
                <w:bCs/>
                <w:caps/>
              </w:rPr>
              <w:t>Wildlife Resources Commission</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Wild Turkey</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10B</w:t>
            </w:r>
          </w:p>
        </w:tc>
        <w:tc>
          <w:tcPr>
            <w:tcW w:w="722" w:type="dxa"/>
          </w:tcPr>
          <w:p w:rsidR="006062B4" w:rsidRPr="00AD1C53" w:rsidRDefault="006062B4" w:rsidP="006062B4">
            <w:pPr>
              <w:rPr>
                <w:rFonts w:ascii="Arial" w:hAnsi="Arial" w:cs="Arial"/>
              </w:rPr>
            </w:pPr>
            <w:r w:rsidRPr="00AD1C53">
              <w:rPr>
                <w:rFonts w:ascii="Arial" w:hAnsi="Arial" w:cs="Arial"/>
              </w:rPr>
              <w:t>.0209</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Definitions</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.0801</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Permit and License Requirements</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.0802</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Application for License</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.0803</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Examination</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.0804</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Duration of License</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.0805</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Acquisition, Sale and Status Change</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.0806</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Levels of Licenses</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.0807</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Facilities and Equipment</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.0808</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Banding and Marking</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.0809</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Taking Raptors</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.0810</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Other Restrictions and Conditions</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.0811</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Interstate Transportation</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.0812</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Release of Raptors and Moving Raptors to Another License ...</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.0814</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Other Uses and Allowed Activities</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.0815</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Duty of a Taxidermist</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.1002</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Records</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.1003</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Purchase and Sale of Wildlife</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.1004</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Taxidermy Preservation Facility</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10H</w:t>
            </w:r>
          </w:p>
        </w:tc>
        <w:tc>
          <w:tcPr>
            <w:tcW w:w="722" w:type="dxa"/>
          </w:tcPr>
          <w:p w:rsidR="006062B4" w:rsidRPr="00AD1C53" w:rsidRDefault="006062B4" w:rsidP="006062B4">
            <w:pPr>
              <w:rPr>
                <w:rFonts w:ascii="Arial" w:hAnsi="Arial" w:cs="Arial"/>
              </w:rPr>
            </w:pPr>
            <w:r w:rsidRPr="00AD1C53">
              <w:rPr>
                <w:rFonts w:ascii="Arial" w:hAnsi="Arial" w:cs="Arial"/>
              </w:rPr>
              <w:t>.1005</w:t>
            </w:r>
          </w:p>
        </w:tc>
      </w:tr>
      <w:tr w:rsidR="006062B4" w:rsidRPr="00AD1C53" w:rsidTr="00EE7169">
        <w:trPr>
          <w:trHeight w:val="469"/>
          <w:tblCellSpacing w:w="14" w:type="dxa"/>
        </w:trPr>
        <w:tc>
          <w:tcPr>
            <w:tcW w:w="10788" w:type="dxa"/>
            <w:gridSpan w:val="5"/>
          </w:tcPr>
          <w:p w:rsidR="006062B4" w:rsidRPr="00AD1C53" w:rsidRDefault="006062B4" w:rsidP="006062B4">
            <w:pPr>
              <w:spacing w:before="240"/>
              <w:rPr>
                <w:rFonts w:ascii="Arial" w:hAnsi="Arial" w:cs="Arial"/>
                <w:b/>
                <w:bCs/>
                <w:caps/>
              </w:rPr>
            </w:pPr>
            <w:r w:rsidRPr="00AD1C53">
              <w:rPr>
                <w:rFonts w:ascii="Arial" w:hAnsi="Arial" w:cs="Arial"/>
                <w:b/>
                <w:bCs/>
                <w:caps/>
              </w:rPr>
              <w:t>Well Contractors Certification Commission</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Requirements of Certification</w:t>
            </w:r>
          </w:p>
        </w:tc>
        <w:tc>
          <w:tcPr>
            <w:tcW w:w="1232" w:type="dxa"/>
          </w:tcPr>
          <w:p w:rsidR="006062B4" w:rsidRPr="00AD1C53" w:rsidRDefault="006062B4" w:rsidP="006062B4">
            <w:pPr>
              <w:jc w:val="right"/>
              <w:rPr>
                <w:rFonts w:ascii="Arial" w:hAnsi="Arial" w:cs="Arial"/>
              </w:rPr>
            </w:pPr>
            <w:r w:rsidRPr="00AD1C53">
              <w:rPr>
                <w:rFonts w:ascii="Arial" w:hAnsi="Arial" w:cs="Arial"/>
              </w:rPr>
              <w:t>15A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27</w:t>
            </w:r>
          </w:p>
        </w:tc>
        <w:tc>
          <w:tcPr>
            <w:tcW w:w="722" w:type="dxa"/>
          </w:tcPr>
          <w:p w:rsidR="006062B4" w:rsidRPr="00AD1C53" w:rsidRDefault="006062B4" w:rsidP="006062B4">
            <w:pPr>
              <w:rPr>
                <w:rFonts w:ascii="Arial" w:hAnsi="Arial" w:cs="Arial"/>
              </w:rPr>
            </w:pPr>
            <w:r w:rsidRPr="00AD1C53">
              <w:rPr>
                <w:rFonts w:ascii="Arial" w:hAnsi="Arial" w:cs="Arial"/>
              </w:rPr>
              <w:t>.0702</w:t>
            </w:r>
          </w:p>
        </w:tc>
      </w:tr>
      <w:tr w:rsidR="006062B4" w:rsidRPr="00AD1C53" w:rsidTr="00EE7169">
        <w:trPr>
          <w:trHeight w:val="469"/>
          <w:tblCellSpacing w:w="14" w:type="dxa"/>
        </w:trPr>
        <w:tc>
          <w:tcPr>
            <w:tcW w:w="10788" w:type="dxa"/>
            <w:gridSpan w:val="5"/>
          </w:tcPr>
          <w:p w:rsidR="006062B4" w:rsidRPr="00AD1C53" w:rsidRDefault="006062B4" w:rsidP="006062B4">
            <w:pPr>
              <w:spacing w:before="240"/>
              <w:rPr>
                <w:rFonts w:ascii="Arial" w:hAnsi="Arial" w:cs="Arial"/>
                <w:b/>
                <w:bCs/>
                <w:caps/>
              </w:rPr>
            </w:pPr>
            <w:r w:rsidRPr="00AD1C53">
              <w:rPr>
                <w:rFonts w:ascii="Arial" w:hAnsi="Arial" w:cs="Arial"/>
                <w:b/>
                <w:bCs/>
                <w:caps/>
              </w:rPr>
              <w:t>Transportation, Department of</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Designing for Bicycles and Bikeways</w:t>
            </w:r>
          </w:p>
        </w:tc>
        <w:tc>
          <w:tcPr>
            <w:tcW w:w="1232" w:type="dxa"/>
          </w:tcPr>
          <w:p w:rsidR="006062B4" w:rsidRPr="00AD1C53" w:rsidRDefault="006062B4" w:rsidP="006062B4">
            <w:pPr>
              <w:jc w:val="right"/>
              <w:rPr>
                <w:rFonts w:ascii="Arial" w:hAnsi="Arial" w:cs="Arial"/>
              </w:rPr>
            </w:pPr>
            <w:r w:rsidRPr="00AD1C53">
              <w:rPr>
                <w:rFonts w:ascii="Arial" w:hAnsi="Arial" w:cs="Arial"/>
              </w:rPr>
              <w:t>19A</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06D</w:t>
            </w:r>
          </w:p>
        </w:tc>
        <w:tc>
          <w:tcPr>
            <w:tcW w:w="722" w:type="dxa"/>
          </w:tcPr>
          <w:p w:rsidR="006062B4" w:rsidRPr="00AD1C53" w:rsidRDefault="006062B4" w:rsidP="006062B4">
            <w:pPr>
              <w:rPr>
                <w:rFonts w:ascii="Arial" w:hAnsi="Arial" w:cs="Arial"/>
              </w:rPr>
            </w:pPr>
            <w:r w:rsidRPr="00AD1C53">
              <w:rPr>
                <w:rFonts w:ascii="Arial" w:hAnsi="Arial" w:cs="Arial"/>
              </w:rPr>
              <w:t>.0203</w:t>
            </w:r>
          </w:p>
        </w:tc>
      </w:tr>
      <w:tr w:rsidR="006062B4" w:rsidRPr="00AD1C53" w:rsidTr="00EE7169">
        <w:trPr>
          <w:trHeight w:val="469"/>
          <w:tblCellSpacing w:w="14" w:type="dxa"/>
        </w:trPr>
        <w:tc>
          <w:tcPr>
            <w:tcW w:w="10788" w:type="dxa"/>
            <w:gridSpan w:val="5"/>
          </w:tcPr>
          <w:p w:rsidR="006062B4" w:rsidRPr="00AD1C53" w:rsidRDefault="006062B4" w:rsidP="006062B4">
            <w:pPr>
              <w:spacing w:before="240"/>
              <w:rPr>
                <w:rFonts w:ascii="Arial" w:hAnsi="Arial" w:cs="Arial"/>
                <w:b/>
                <w:bCs/>
                <w:caps/>
              </w:rPr>
            </w:pPr>
            <w:r w:rsidRPr="00AD1C53">
              <w:rPr>
                <w:rFonts w:ascii="Arial" w:hAnsi="Arial" w:cs="Arial"/>
                <w:b/>
                <w:bCs/>
                <w:caps/>
              </w:rPr>
              <w:t>Certified Public Accountant Examiners, Board of</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Filing of Examination Applications and Fees</w:t>
            </w:r>
          </w:p>
        </w:tc>
        <w:tc>
          <w:tcPr>
            <w:tcW w:w="1232" w:type="dxa"/>
          </w:tcPr>
          <w:p w:rsidR="006062B4" w:rsidRPr="00AD1C53" w:rsidRDefault="006062B4" w:rsidP="006062B4">
            <w:pPr>
              <w:jc w:val="right"/>
              <w:rPr>
                <w:rFonts w:ascii="Arial" w:hAnsi="Arial" w:cs="Arial"/>
              </w:rPr>
            </w:pPr>
            <w:r w:rsidRPr="00AD1C53">
              <w:rPr>
                <w:rFonts w:ascii="Arial" w:hAnsi="Arial" w:cs="Arial"/>
              </w:rPr>
              <w:t>21</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08F</w:t>
            </w:r>
          </w:p>
        </w:tc>
        <w:tc>
          <w:tcPr>
            <w:tcW w:w="722" w:type="dxa"/>
          </w:tcPr>
          <w:p w:rsidR="006062B4" w:rsidRPr="00AD1C53" w:rsidRDefault="006062B4" w:rsidP="006062B4">
            <w:pPr>
              <w:rPr>
                <w:rFonts w:ascii="Arial" w:hAnsi="Arial" w:cs="Arial"/>
              </w:rPr>
            </w:pPr>
            <w:r w:rsidRPr="00AD1C53">
              <w:rPr>
                <w:rFonts w:ascii="Arial" w:hAnsi="Arial" w:cs="Arial"/>
              </w:rPr>
              <w:t>.0103</w:t>
            </w:r>
          </w:p>
        </w:tc>
      </w:tr>
      <w:tr w:rsidR="006062B4" w:rsidRPr="00AD1C53" w:rsidTr="00195BB5">
        <w:trPr>
          <w:trHeight w:val="21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Application for CPA Certificate</w:t>
            </w:r>
          </w:p>
        </w:tc>
        <w:tc>
          <w:tcPr>
            <w:tcW w:w="1232" w:type="dxa"/>
          </w:tcPr>
          <w:p w:rsidR="006062B4" w:rsidRPr="00AD1C53" w:rsidRDefault="006062B4" w:rsidP="006062B4">
            <w:pPr>
              <w:jc w:val="right"/>
              <w:rPr>
                <w:rFonts w:ascii="Arial" w:hAnsi="Arial" w:cs="Arial"/>
              </w:rPr>
            </w:pPr>
            <w:r w:rsidRPr="00AD1C53">
              <w:rPr>
                <w:rFonts w:ascii="Arial" w:hAnsi="Arial" w:cs="Arial"/>
              </w:rPr>
              <w:t>21</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08F</w:t>
            </w:r>
          </w:p>
        </w:tc>
        <w:tc>
          <w:tcPr>
            <w:tcW w:w="722" w:type="dxa"/>
          </w:tcPr>
          <w:p w:rsidR="006062B4" w:rsidRPr="00AD1C53" w:rsidRDefault="006062B4" w:rsidP="006062B4">
            <w:pPr>
              <w:rPr>
                <w:rFonts w:ascii="Arial" w:hAnsi="Arial" w:cs="Arial"/>
              </w:rPr>
            </w:pPr>
            <w:r w:rsidRPr="00AD1C53">
              <w:rPr>
                <w:rFonts w:ascii="Arial" w:hAnsi="Arial" w:cs="Arial"/>
              </w:rPr>
              <w:t>.0502</w:t>
            </w:r>
          </w:p>
        </w:tc>
      </w:tr>
      <w:tr w:rsidR="006062B4" w:rsidRPr="00AD1C53" w:rsidTr="00EE7169">
        <w:trPr>
          <w:trHeight w:val="469"/>
          <w:tblCellSpacing w:w="14" w:type="dxa"/>
        </w:trPr>
        <w:tc>
          <w:tcPr>
            <w:tcW w:w="10788" w:type="dxa"/>
            <w:gridSpan w:val="5"/>
          </w:tcPr>
          <w:p w:rsidR="006062B4" w:rsidRPr="00AD1C53" w:rsidRDefault="006062B4" w:rsidP="006062B4">
            <w:pPr>
              <w:spacing w:before="240"/>
              <w:rPr>
                <w:rFonts w:ascii="Arial" w:hAnsi="Arial" w:cs="Arial"/>
                <w:b/>
                <w:bCs/>
                <w:caps/>
              </w:rPr>
            </w:pPr>
            <w:r w:rsidRPr="00AD1C53">
              <w:rPr>
                <w:rFonts w:ascii="Arial" w:hAnsi="Arial" w:cs="Arial"/>
                <w:b/>
                <w:bCs/>
                <w:caps/>
              </w:rPr>
              <w:t>Veterinary Medical Board</w:t>
            </w:r>
          </w:p>
        </w:tc>
      </w:tr>
      <w:tr w:rsidR="006062B4" w:rsidRPr="00AD1C53" w:rsidTr="00195BB5">
        <w:trPr>
          <w:trHeight w:val="229"/>
          <w:tblCellSpacing w:w="14" w:type="dxa"/>
        </w:trPr>
        <w:tc>
          <w:tcPr>
            <w:tcW w:w="7518" w:type="dxa"/>
          </w:tcPr>
          <w:p w:rsidR="006062B4" w:rsidRPr="00AD1C53" w:rsidRDefault="006062B4" w:rsidP="006062B4">
            <w:pPr>
              <w:rPr>
                <w:rFonts w:ascii="Arial" w:hAnsi="Arial" w:cs="Arial"/>
              </w:rPr>
            </w:pPr>
            <w:r w:rsidRPr="00AD1C53">
              <w:rPr>
                <w:rFonts w:ascii="Arial" w:hAnsi="Arial" w:cs="Arial"/>
                <w:u w:val="single"/>
              </w:rPr>
              <w:t>Minimum Standards for Continuing Education</w:t>
            </w:r>
          </w:p>
        </w:tc>
        <w:tc>
          <w:tcPr>
            <w:tcW w:w="1232" w:type="dxa"/>
          </w:tcPr>
          <w:p w:rsidR="006062B4" w:rsidRPr="00AD1C53" w:rsidRDefault="006062B4" w:rsidP="006062B4">
            <w:pPr>
              <w:jc w:val="right"/>
              <w:rPr>
                <w:rFonts w:ascii="Arial" w:hAnsi="Arial" w:cs="Arial"/>
              </w:rPr>
            </w:pPr>
            <w:r w:rsidRPr="00AD1C53">
              <w:rPr>
                <w:rFonts w:ascii="Arial" w:hAnsi="Arial" w:cs="Arial"/>
              </w:rPr>
              <w:t>21</w:t>
            </w:r>
          </w:p>
        </w:tc>
        <w:tc>
          <w:tcPr>
            <w:tcW w:w="692" w:type="dxa"/>
          </w:tcPr>
          <w:p w:rsidR="006062B4" w:rsidRPr="00AD1C53" w:rsidRDefault="006062B4" w:rsidP="006062B4">
            <w:pPr>
              <w:rPr>
                <w:rFonts w:ascii="Arial" w:hAnsi="Arial" w:cs="Arial"/>
              </w:rPr>
            </w:pPr>
            <w:r w:rsidRPr="00AD1C53">
              <w:rPr>
                <w:rFonts w:ascii="Arial" w:hAnsi="Arial" w:cs="Arial"/>
              </w:rPr>
              <w:t>NCAC</w:t>
            </w:r>
          </w:p>
        </w:tc>
        <w:tc>
          <w:tcPr>
            <w:tcW w:w="512" w:type="dxa"/>
          </w:tcPr>
          <w:p w:rsidR="006062B4" w:rsidRPr="00AD1C53" w:rsidRDefault="006062B4" w:rsidP="006062B4">
            <w:pPr>
              <w:rPr>
                <w:rFonts w:ascii="Arial" w:hAnsi="Arial" w:cs="Arial"/>
              </w:rPr>
            </w:pPr>
            <w:r w:rsidRPr="00AD1C53">
              <w:rPr>
                <w:rFonts w:ascii="Arial" w:hAnsi="Arial" w:cs="Arial"/>
              </w:rPr>
              <w:t>66</w:t>
            </w:r>
          </w:p>
        </w:tc>
        <w:tc>
          <w:tcPr>
            <w:tcW w:w="722" w:type="dxa"/>
          </w:tcPr>
          <w:p w:rsidR="006062B4" w:rsidRPr="00AD1C53" w:rsidRDefault="006062B4" w:rsidP="006062B4">
            <w:pPr>
              <w:rPr>
                <w:rFonts w:ascii="Arial" w:hAnsi="Arial" w:cs="Arial"/>
              </w:rPr>
            </w:pPr>
            <w:r w:rsidRPr="00AD1C53">
              <w:rPr>
                <w:rFonts w:ascii="Arial" w:hAnsi="Arial" w:cs="Arial"/>
              </w:rPr>
              <w:t>.0206</w:t>
            </w:r>
          </w:p>
        </w:tc>
      </w:tr>
    </w:tbl>
    <w:p w:rsidR="00EE7169" w:rsidRDefault="00EE7169" w:rsidP="00EE7169">
      <w:pPr>
        <w:jc w:val="center"/>
      </w:pPr>
    </w:p>
    <w:p w:rsidR="00EE7169" w:rsidRDefault="00EE7169" w:rsidP="00EE7169">
      <w:pPr>
        <w:pBdr>
          <w:top w:val="single" w:sz="18" w:space="0" w:color="auto"/>
        </w:pBdr>
        <w:jc w:val="center"/>
        <w:rPr>
          <w:rFonts w:ascii="Arial" w:hAnsi="Arial" w:cs="Arial"/>
        </w:rPr>
      </w:pPr>
    </w:p>
    <w:tbl>
      <w:tblPr>
        <w:tblW w:w="10844"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7560"/>
        <w:gridCol w:w="1260"/>
        <w:gridCol w:w="720"/>
        <w:gridCol w:w="540"/>
        <w:gridCol w:w="764"/>
      </w:tblGrid>
      <w:tr w:rsidR="006062B4" w:rsidRPr="00354D34" w:rsidTr="00EE7169">
        <w:trPr>
          <w:trHeight w:val="206"/>
          <w:tblCellSpacing w:w="14" w:type="dxa"/>
        </w:trPr>
        <w:tc>
          <w:tcPr>
            <w:tcW w:w="10788" w:type="dxa"/>
            <w:gridSpan w:val="5"/>
          </w:tcPr>
          <w:p w:rsidR="006062B4" w:rsidRPr="00354D34" w:rsidRDefault="006062B4" w:rsidP="006062B4">
            <w:pPr>
              <w:jc w:val="center"/>
              <w:rPr>
                <w:rFonts w:ascii="Arial" w:hAnsi="Arial" w:cs="Arial"/>
                <w:b/>
                <w:bCs/>
                <w:caps/>
                <w:szCs w:val="33"/>
              </w:rPr>
            </w:pPr>
            <w:r w:rsidRPr="00354D34">
              <w:rPr>
                <w:rFonts w:ascii="Arial" w:hAnsi="Arial" w:cs="Arial"/>
                <w:b/>
                <w:bCs/>
                <w:caps/>
                <w:szCs w:val="33"/>
              </w:rPr>
              <w:t>List of Approved Temporary Rules</w:t>
            </w:r>
          </w:p>
        </w:tc>
      </w:tr>
      <w:tr w:rsidR="006062B4" w:rsidRPr="00354D34" w:rsidTr="00EE7169">
        <w:trPr>
          <w:trHeight w:val="206"/>
          <w:tblCellSpacing w:w="14" w:type="dxa"/>
        </w:trPr>
        <w:tc>
          <w:tcPr>
            <w:tcW w:w="10788" w:type="dxa"/>
            <w:gridSpan w:val="5"/>
          </w:tcPr>
          <w:p w:rsidR="006062B4" w:rsidRPr="00354D34" w:rsidRDefault="006062B4" w:rsidP="006062B4">
            <w:pPr>
              <w:jc w:val="center"/>
              <w:rPr>
                <w:rFonts w:ascii="Arial" w:hAnsi="Arial" w:cs="Arial"/>
                <w:b/>
                <w:bCs/>
                <w:szCs w:val="30"/>
              </w:rPr>
            </w:pPr>
            <w:r w:rsidRPr="00354D34">
              <w:rPr>
                <w:rFonts w:ascii="Arial" w:hAnsi="Arial" w:cs="Arial"/>
                <w:b/>
                <w:bCs/>
                <w:szCs w:val="30"/>
              </w:rPr>
              <w:t>January 25, 2018 Meeting</w:t>
            </w:r>
          </w:p>
        </w:tc>
      </w:tr>
      <w:tr w:rsidR="006062B4" w:rsidRPr="00354D34" w:rsidTr="00EE7169">
        <w:trPr>
          <w:trHeight w:val="413"/>
          <w:tblCellSpacing w:w="14" w:type="dxa"/>
        </w:trPr>
        <w:tc>
          <w:tcPr>
            <w:tcW w:w="10788" w:type="dxa"/>
            <w:gridSpan w:val="5"/>
          </w:tcPr>
          <w:p w:rsidR="006062B4" w:rsidRPr="00354D34" w:rsidRDefault="006062B4" w:rsidP="006062B4">
            <w:pPr>
              <w:spacing w:before="240"/>
              <w:rPr>
                <w:rFonts w:ascii="Arial" w:hAnsi="Arial" w:cs="Arial"/>
                <w:b/>
                <w:bCs/>
                <w:caps/>
              </w:rPr>
            </w:pPr>
            <w:r w:rsidRPr="00354D34">
              <w:rPr>
                <w:rFonts w:ascii="Arial" w:hAnsi="Arial" w:cs="Arial"/>
                <w:b/>
                <w:bCs/>
                <w:caps/>
              </w:rPr>
              <w:t>HHS - Health Service Regulation, Division of</w:t>
            </w:r>
          </w:p>
        </w:tc>
      </w:tr>
      <w:tr w:rsidR="006062B4" w:rsidRPr="00354D34" w:rsidTr="00195BB5">
        <w:trPr>
          <w:trHeight w:val="206"/>
          <w:tblCellSpacing w:w="14" w:type="dxa"/>
        </w:trPr>
        <w:tc>
          <w:tcPr>
            <w:tcW w:w="7518" w:type="dxa"/>
          </w:tcPr>
          <w:p w:rsidR="006062B4" w:rsidRPr="00354D34" w:rsidRDefault="006062B4" w:rsidP="006062B4">
            <w:pPr>
              <w:rPr>
                <w:rFonts w:ascii="Arial" w:hAnsi="Arial" w:cs="Arial"/>
              </w:rPr>
            </w:pPr>
            <w:r w:rsidRPr="00354D34">
              <w:rPr>
                <w:rFonts w:ascii="Arial" w:hAnsi="Arial" w:cs="Arial"/>
                <w:u w:val="single"/>
              </w:rPr>
              <w:t>Definitions</w:t>
            </w:r>
          </w:p>
        </w:tc>
        <w:tc>
          <w:tcPr>
            <w:tcW w:w="1232" w:type="dxa"/>
          </w:tcPr>
          <w:p w:rsidR="006062B4" w:rsidRPr="00354D34" w:rsidRDefault="006062B4" w:rsidP="006062B4">
            <w:pPr>
              <w:jc w:val="right"/>
              <w:rPr>
                <w:rFonts w:ascii="Arial" w:hAnsi="Arial" w:cs="Arial"/>
              </w:rPr>
            </w:pPr>
            <w:r w:rsidRPr="00354D34">
              <w:rPr>
                <w:rFonts w:ascii="Arial" w:hAnsi="Arial" w:cs="Arial"/>
              </w:rPr>
              <w:t>10A</w:t>
            </w:r>
          </w:p>
        </w:tc>
        <w:tc>
          <w:tcPr>
            <w:tcW w:w="692" w:type="dxa"/>
          </w:tcPr>
          <w:p w:rsidR="006062B4" w:rsidRPr="00354D34" w:rsidRDefault="006062B4" w:rsidP="006062B4">
            <w:pPr>
              <w:rPr>
                <w:rFonts w:ascii="Arial" w:hAnsi="Arial" w:cs="Arial"/>
              </w:rPr>
            </w:pPr>
            <w:r w:rsidRPr="00354D34">
              <w:rPr>
                <w:rFonts w:ascii="Arial" w:hAnsi="Arial" w:cs="Arial"/>
              </w:rPr>
              <w:t>NCAC</w:t>
            </w:r>
          </w:p>
        </w:tc>
        <w:tc>
          <w:tcPr>
            <w:tcW w:w="512" w:type="dxa"/>
          </w:tcPr>
          <w:p w:rsidR="006062B4" w:rsidRPr="00354D34" w:rsidRDefault="006062B4" w:rsidP="006062B4">
            <w:pPr>
              <w:rPr>
                <w:rFonts w:ascii="Arial" w:hAnsi="Arial" w:cs="Arial"/>
              </w:rPr>
            </w:pPr>
            <w:r w:rsidRPr="00354D34">
              <w:rPr>
                <w:rFonts w:ascii="Arial" w:hAnsi="Arial" w:cs="Arial"/>
              </w:rPr>
              <w:t>14C</w:t>
            </w:r>
          </w:p>
        </w:tc>
        <w:tc>
          <w:tcPr>
            <w:tcW w:w="722" w:type="dxa"/>
          </w:tcPr>
          <w:p w:rsidR="006062B4" w:rsidRPr="00354D34" w:rsidRDefault="006062B4" w:rsidP="006062B4">
            <w:pPr>
              <w:rPr>
                <w:rFonts w:ascii="Arial" w:hAnsi="Arial" w:cs="Arial"/>
              </w:rPr>
            </w:pPr>
            <w:r w:rsidRPr="00354D34">
              <w:rPr>
                <w:rFonts w:ascii="Arial" w:hAnsi="Arial" w:cs="Arial"/>
              </w:rPr>
              <w:t>.2101</w:t>
            </w:r>
          </w:p>
        </w:tc>
      </w:tr>
      <w:tr w:rsidR="006062B4" w:rsidRPr="00354D34" w:rsidTr="00195BB5">
        <w:trPr>
          <w:trHeight w:val="206"/>
          <w:tblCellSpacing w:w="14" w:type="dxa"/>
        </w:trPr>
        <w:tc>
          <w:tcPr>
            <w:tcW w:w="7518" w:type="dxa"/>
          </w:tcPr>
          <w:p w:rsidR="006062B4" w:rsidRPr="00354D34" w:rsidRDefault="006062B4" w:rsidP="006062B4">
            <w:pPr>
              <w:rPr>
                <w:rFonts w:ascii="Arial" w:hAnsi="Arial" w:cs="Arial"/>
              </w:rPr>
            </w:pPr>
            <w:r w:rsidRPr="00354D34">
              <w:rPr>
                <w:rFonts w:ascii="Arial" w:hAnsi="Arial" w:cs="Arial"/>
                <w:u w:val="single"/>
              </w:rPr>
              <w:t>Performance Standards</w:t>
            </w:r>
          </w:p>
        </w:tc>
        <w:tc>
          <w:tcPr>
            <w:tcW w:w="1232" w:type="dxa"/>
          </w:tcPr>
          <w:p w:rsidR="006062B4" w:rsidRPr="00354D34" w:rsidRDefault="006062B4" w:rsidP="006062B4">
            <w:pPr>
              <w:jc w:val="right"/>
              <w:rPr>
                <w:rFonts w:ascii="Arial" w:hAnsi="Arial" w:cs="Arial"/>
              </w:rPr>
            </w:pPr>
            <w:r w:rsidRPr="00354D34">
              <w:rPr>
                <w:rFonts w:ascii="Arial" w:hAnsi="Arial" w:cs="Arial"/>
              </w:rPr>
              <w:t>10A</w:t>
            </w:r>
          </w:p>
        </w:tc>
        <w:tc>
          <w:tcPr>
            <w:tcW w:w="692" w:type="dxa"/>
          </w:tcPr>
          <w:p w:rsidR="006062B4" w:rsidRPr="00354D34" w:rsidRDefault="006062B4" w:rsidP="006062B4">
            <w:pPr>
              <w:rPr>
                <w:rFonts w:ascii="Arial" w:hAnsi="Arial" w:cs="Arial"/>
              </w:rPr>
            </w:pPr>
            <w:r w:rsidRPr="00354D34">
              <w:rPr>
                <w:rFonts w:ascii="Arial" w:hAnsi="Arial" w:cs="Arial"/>
              </w:rPr>
              <w:t>NCAC</w:t>
            </w:r>
          </w:p>
        </w:tc>
        <w:tc>
          <w:tcPr>
            <w:tcW w:w="512" w:type="dxa"/>
          </w:tcPr>
          <w:p w:rsidR="006062B4" w:rsidRPr="00354D34" w:rsidRDefault="006062B4" w:rsidP="006062B4">
            <w:pPr>
              <w:rPr>
                <w:rFonts w:ascii="Arial" w:hAnsi="Arial" w:cs="Arial"/>
              </w:rPr>
            </w:pPr>
            <w:r w:rsidRPr="00354D34">
              <w:rPr>
                <w:rFonts w:ascii="Arial" w:hAnsi="Arial" w:cs="Arial"/>
              </w:rPr>
              <w:t>14C</w:t>
            </w:r>
          </w:p>
        </w:tc>
        <w:tc>
          <w:tcPr>
            <w:tcW w:w="722" w:type="dxa"/>
          </w:tcPr>
          <w:p w:rsidR="006062B4" w:rsidRPr="00354D34" w:rsidRDefault="006062B4" w:rsidP="006062B4">
            <w:pPr>
              <w:rPr>
                <w:rFonts w:ascii="Arial" w:hAnsi="Arial" w:cs="Arial"/>
              </w:rPr>
            </w:pPr>
            <w:r w:rsidRPr="00354D34">
              <w:rPr>
                <w:rFonts w:ascii="Arial" w:hAnsi="Arial" w:cs="Arial"/>
              </w:rPr>
              <w:t>.2103</w:t>
            </w:r>
          </w:p>
        </w:tc>
      </w:tr>
    </w:tbl>
    <w:p w:rsidR="00157750" w:rsidRDefault="00157750" w:rsidP="00157750">
      <w:pPr>
        <w:jc w:val="center"/>
      </w:pPr>
    </w:p>
    <w:p w:rsidR="00157750" w:rsidRDefault="00157750" w:rsidP="00157750">
      <w:pPr>
        <w:pBdr>
          <w:top w:val="single" w:sz="18" w:space="0" w:color="auto"/>
        </w:pBdr>
        <w:jc w:val="center"/>
        <w:rPr>
          <w:rFonts w:ascii="Arial" w:hAnsi="Arial" w:cs="Arial"/>
        </w:rPr>
      </w:pPr>
    </w:p>
    <w:p w:rsidR="00F7090E" w:rsidRPr="00F112B8" w:rsidRDefault="00F7090E" w:rsidP="00A72E4E">
      <w:pPr>
        <w:jc w:val="center"/>
        <w:rPr>
          <w:rFonts w:ascii="Arial" w:hAnsi="Arial" w:cs="Arial"/>
          <w:b/>
          <w:bCs/>
          <w:caps/>
          <w:color w:val="000000"/>
          <w:szCs w:val="33"/>
        </w:rPr>
      </w:pPr>
      <w:r>
        <w:rPr>
          <w:rFonts w:ascii="Arial" w:hAnsi="Arial" w:cs="Arial"/>
          <w:b/>
          <w:bCs/>
          <w:color w:val="000000"/>
          <w:szCs w:val="33"/>
        </w:rPr>
        <w:t>RRC Determination</w:t>
      </w:r>
      <w:r w:rsidRPr="00F112B8">
        <w:rPr>
          <w:rFonts w:ascii="Arial" w:hAnsi="Arial" w:cs="Arial"/>
          <w:b/>
          <w:bCs/>
          <w:caps/>
          <w:color w:val="000000"/>
          <w:szCs w:val="33"/>
        </w:rPr>
        <w:br/>
      </w:r>
      <w:r>
        <w:rPr>
          <w:rFonts w:ascii="Arial" w:hAnsi="Arial" w:cs="Arial"/>
          <w:b/>
          <w:bCs/>
          <w:color w:val="000000"/>
          <w:szCs w:val="33"/>
        </w:rPr>
        <w:t>Periodic Rule Review</w:t>
      </w:r>
    </w:p>
    <w:p w:rsidR="00F7090E" w:rsidRPr="00F112B8" w:rsidRDefault="00F7090E" w:rsidP="00A72E4E">
      <w:pPr>
        <w:jc w:val="center"/>
        <w:rPr>
          <w:rFonts w:ascii="Arial" w:hAnsi="Arial" w:cs="Arial"/>
          <w:b/>
          <w:bCs/>
          <w:color w:val="000000"/>
          <w:szCs w:val="30"/>
        </w:rPr>
      </w:pPr>
      <w:r w:rsidRPr="00F112B8">
        <w:rPr>
          <w:rFonts w:ascii="Arial" w:hAnsi="Arial" w:cs="Arial"/>
          <w:b/>
          <w:bCs/>
          <w:color w:val="000000"/>
          <w:szCs w:val="30"/>
        </w:rPr>
        <w:t>January 25, 2018</w:t>
      </w:r>
    </w:p>
    <w:p w:rsidR="00F7090E" w:rsidRPr="00F112B8" w:rsidRDefault="00F7090E" w:rsidP="00A72E4E">
      <w:pPr>
        <w:jc w:val="center"/>
        <w:rPr>
          <w:rFonts w:ascii="Arial" w:hAnsi="Arial" w:cs="Arial"/>
          <w:b/>
          <w:bCs/>
          <w:color w:val="000000"/>
          <w:szCs w:val="30"/>
        </w:rPr>
      </w:pPr>
      <w:r w:rsidRPr="00F112B8">
        <w:rPr>
          <w:rFonts w:ascii="Arial" w:hAnsi="Arial" w:cs="Arial"/>
          <w:b/>
          <w:bCs/>
          <w:color w:val="000000"/>
          <w:szCs w:val="30"/>
        </w:rPr>
        <w:t>Necessary with substantive public interest</w:t>
      </w:r>
    </w:p>
    <w:p w:rsidR="00F7090E" w:rsidRPr="00F112B8" w:rsidRDefault="00F7090E" w:rsidP="00A72E4E">
      <w:pPr>
        <w:rPr>
          <w:rFonts w:ascii="Arial" w:hAnsi="Arial" w:cs="Arial"/>
          <w:b/>
          <w:bCs/>
          <w:color w:val="000000"/>
          <w:szCs w:val="30"/>
        </w:rPr>
      </w:pPr>
    </w:p>
    <w:p w:rsidR="00F7090E" w:rsidRPr="00F112B8" w:rsidRDefault="00F7090E" w:rsidP="00A72E4E">
      <w:pPr>
        <w:divId w:val="1044058817"/>
        <w:rPr>
          <w:rFonts w:ascii="Arial" w:hAnsi="Arial" w:cs="Arial"/>
          <w:b/>
          <w:bCs/>
          <w:color w:val="000000"/>
          <w:szCs w:val="27"/>
        </w:rPr>
        <w:sectPr w:rsidR="00F7090E" w:rsidRPr="00F112B8" w:rsidSect="00A72E4E">
          <w:endnotePr>
            <w:numFmt w:val="decimal"/>
          </w:endnotePr>
          <w:pgSz w:w="12240" w:h="15840"/>
          <w:pgMar w:top="360" w:right="720" w:bottom="360" w:left="720" w:header="360" w:footer="360" w:gutter="0"/>
          <w:cols w:space="720"/>
        </w:sectPr>
      </w:pPr>
    </w:p>
    <w:p w:rsidR="00F7090E" w:rsidRPr="00F112B8" w:rsidRDefault="00F7090E" w:rsidP="00A72E4E">
      <w:pPr>
        <w:divId w:val="1044058817"/>
        <w:rPr>
          <w:rFonts w:ascii="Arial" w:hAnsi="Arial" w:cs="Arial"/>
          <w:b/>
          <w:bCs/>
          <w:color w:val="000000"/>
          <w:szCs w:val="27"/>
        </w:rPr>
      </w:pPr>
      <w:r w:rsidRPr="00F112B8">
        <w:rPr>
          <w:rFonts w:ascii="Arial" w:hAnsi="Arial" w:cs="Arial"/>
          <w:b/>
          <w:bCs/>
          <w:color w:val="000000"/>
          <w:szCs w:val="27"/>
        </w:rPr>
        <w:t>Medical Care Commission</w:t>
      </w:r>
    </w:p>
    <w:p w:rsidR="00F7090E" w:rsidRPr="00F112B8" w:rsidRDefault="00576EA7" w:rsidP="00A72E4E">
      <w:pPr>
        <w:divId w:val="1044058817"/>
        <w:rPr>
          <w:rFonts w:ascii="Arial" w:hAnsi="Arial" w:cs="Arial"/>
          <w:color w:val="000000"/>
        </w:rPr>
      </w:pPr>
      <w:hyperlink r:id="rId7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77" w:history="1">
        <w:r w:rsidR="00F7090E" w:rsidRPr="00F112B8">
          <w:rPr>
            <w:rStyle w:val="Hyperlink"/>
            <w:rFonts w:ascii="Arial" w:hAnsi="Arial" w:cs="Arial"/>
            <w:color w:val="000000"/>
          </w:rPr>
          <w:t>.0203</w:t>
        </w:r>
      </w:hyperlink>
    </w:p>
    <w:p w:rsidR="00F7090E" w:rsidRPr="00F112B8" w:rsidRDefault="00576EA7" w:rsidP="00A72E4E">
      <w:pPr>
        <w:divId w:val="1044058817"/>
        <w:rPr>
          <w:rFonts w:ascii="Arial" w:hAnsi="Arial" w:cs="Arial"/>
          <w:color w:val="000000"/>
        </w:rPr>
      </w:pPr>
      <w:hyperlink r:id="rId7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81" w:history="1">
        <w:r w:rsidR="00F7090E" w:rsidRPr="00F112B8">
          <w:rPr>
            <w:rStyle w:val="Hyperlink"/>
            <w:rFonts w:ascii="Arial" w:hAnsi="Arial" w:cs="Arial"/>
            <w:color w:val="000000"/>
          </w:rPr>
          <w:t>.0207</w:t>
        </w:r>
      </w:hyperlink>
    </w:p>
    <w:p w:rsidR="00F7090E" w:rsidRPr="00F112B8" w:rsidRDefault="00576EA7" w:rsidP="00A72E4E">
      <w:pPr>
        <w:divId w:val="1044058817"/>
        <w:rPr>
          <w:rFonts w:ascii="Arial" w:hAnsi="Arial" w:cs="Arial"/>
          <w:color w:val="000000"/>
        </w:rPr>
      </w:pPr>
      <w:hyperlink r:id="rId8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85" w:history="1">
        <w:r w:rsidR="00F7090E" w:rsidRPr="00F112B8">
          <w:rPr>
            <w:rStyle w:val="Hyperlink"/>
            <w:rFonts w:ascii="Arial" w:hAnsi="Arial" w:cs="Arial"/>
            <w:color w:val="000000"/>
          </w:rPr>
          <w:t>.0214</w:t>
        </w:r>
      </w:hyperlink>
    </w:p>
    <w:p w:rsidR="00F7090E" w:rsidRPr="00F112B8" w:rsidRDefault="00576EA7" w:rsidP="00A72E4E">
      <w:pPr>
        <w:divId w:val="1044058817"/>
        <w:rPr>
          <w:rFonts w:ascii="Arial" w:hAnsi="Arial" w:cs="Arial"/>
          <w:color w:val="000000"/>
        </w:rPr>
      </w:pPr>
      <w:hyperlink r:id="rId8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89" w:history="1">
        <w:r w:rsidR="00F7090E" w:rsidRPr="00F112B8">
          <w:rPr>
            <w:rStyle w:val="Hyperlink"/>
            <w:rFonts w:ascii="Arial" w:hAnsi="Arial" w:cs="Arial"/>
            <w:color w:val="000000"/>
          </w:rPr>
          <w:t>.0301</w:t>
        </w:r>
      </w:hyperlink>
    </w:p>
    <w:p w:rsidR="00F7090E" w:rsidRPr="00F112B8" w:rsidRDefault="00576EA7" w:rsidP="00A72E4E">
      <w:pPr>
        <w:divId w:val="1044058817"/>
        <w:rPr>
          <w:rFonts w:ascii="Arial" w:hAnsi="Arial" w:cs="Arial"/>
          <w:color w:val="000000"/>
        </w:rPr>
      </w:pPr>
      <w:hyperlink r:id="rId9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93" w:history="1">
        <w:r w:rsidR="00F7090E" w:rsidRPr="00F112B8">
          <w:rPr>
            <w:rStyle w:val="Hyperlink"/>
            <w:rFonts w:ascii="Arial" w:hAnsi="Arial" w:cs="Arial"/>
            <w:color w:val="000000"/>
          </w:rPr>
          <w:t>.0302</w:t>
        </w:r>
      </w:hyperlink>
    </w:p>
    <w:p w:rsidR="00F7090E" w:rsidRPr="00F112B8" w:rsidRDefault="00576EA7" w:rsidP="00A72E4E">
      <w:pPr>
        <w:divId w:val="1044058817"/>
        <w:rPr>
          <w:rFonts w:ascii="Arial" w:hAnsi="Arial" w:cs="Arial"/>
          <w:color w:val="000000"/>
        </w:rPr>
      </w:pPr>
      <w:hyperlink r:id="rId9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97" w:history="1">
        <w:r w:rsidR="00F7090E" w:rsidRPr="00F112B8">
          <w:rPr>
            <w:rStyle w:val="Hyperlink"/>
            <w:rFonts w:ascii="Arial" w:hAnsi="Arial" w:cs="Arial"/>
            <w:color w:val="000000"/>
          </w:rPr>
          <w:t>.0304</w:t>
        </w:r>
      </w:hyperlink>
    </w:p>
    <w:p w:rsidR="00F7090E" w:rsidRPr="00F112B8" w:rsidRDefault="00576EA7" w:rsidP="00A72E4E">
      <w:pPr>
        <w:divId w:val="1044058817"/>
        <w:rPr>
          <w:rFonts w:ascii="Arial" w:hAnsi="Arial" w:cs="Arial"/>
          <w:color w:val="000000"/>
        </w:rPr>
      </w:pPr>
      <w:hyperlink r:id="rId9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01" w:history="1">
        <w:r w:rsidR="00F7090E" w:rsidRPr="00F112B8">
          <w:rPr>
            <w:rStyle w:val="Hyperlink"/>
            <w:rFonts w:ascii="Arial" w:hAnsi="Arial" w:cs="Arial"/>
            <w:color w:val="000000"/>
          </w:rPr>
          <w:t>.0305</w:t>
        </w:r>
      </w:hyperlink>
    </w:p>
    <w:p w:rsidR="00F7090E" w:rsidRPr="00F112B8" w:rsidRDefault="00576EA7" w:rsidP="00A72E4E">
      <w:pPr>
        <w:divId w:val="1044058817"/>
        <w:rPr>
          <w:rFonts w:ascii="Arial" w:hAnsi="Arial" w:cs="Arial"/>
          <w:color w:val="000000"/>
        </w:rPr>
      </w:pPr>
      <w:hyperlink r:id="rId10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05" w:history="1">
        <w:r w:rsidR="00F7090E" w:rsidRPr="00F112B8">
          <w:rPr>
            <w:rStyle w:val="Hyperlink"/>
            <w:rFonts w:ascii="Arial" w:hAnsi="Arial" w:cs="Arial"/>
            <w:color w:val="000000"/>
          </w:rPr>
          <w:t>.0306</w:t>
        </w:r>
      </w:hyperlink>
    </w:p>
    <w:p w:rsidR="00F7090E" w:rsidRPr="00F112B8" w:rsidRDefault="00576EA7" w:rsidP="00A72E4E">
      <w:pPr>
        <w:divId w:val="1044058817"/>
        <w:rPr>
          <w:rFonts w:ascii="Arial" w:hAnsi="Arial" w:cs="Arial"/>
          <w:color w:val="000000"/>
        </w:rPr>
      </w:pPr>
      <w:hyperlink r:id="rId10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09" w:history="1">
        <w:r w:rsidR="00F7090E" w:rsidRPr="00F112B8">
          <w:rPr>
            <w:rStyle w:val="Hyperlink"/>
            <w:rFonts w:ascii="Arial" w:hAnsi="Arial" w:cs="Arial"/>
            <w:color w:val="000000"/>
          </w:rPr>
          <w:t>.0307</w:t>
        </w:r>
      </w:hyperlink>
    </w:p>
    <w:p w:rsidR="00F7090E" w:rsidRPr="00F112B8" w:rsidRDefault="00576EA7" w:rsidP="00A72E4E">
      <w:pPr>
        <w:divId w:val="1044058817"/>
        <w:rPr>
          <w:rFonts w:ascii="Arial" w:hAnsi="Arial" w:cs="Arial"/>
          <w:color w:val="000000"/>
        </w:rPr>
      </w:pPr>
      <w:hyperlink r:id="rId11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3" w:history="1">
        <w:r w:rsidR="00F7090E" w:rsidRPr="00F112B8">
          <w:rPr>
            <w:rStyle w:val="Hyperlink"/>
            <w:rFonts w:ascii="Arial" w:hAnsi="Arial" w:cs="Arial"/>
            <w:color w:val="000000"/>
          </w:rPr>
          <w:t>.0309</w:t>
        </w:r>
      </w:hyperlink>
    </w:p>
    <w:p w:rsidR="00F7090E" w:rsidRPr="00F112B8" w:rsidRDefault="00576EA7" w:rsidP="00A72E4E">
      <w:pPr>
        <w:divId w:val="1044058817"/>
        <w:rPr>
          <w:rFonts w:ascii="Arial" w:hAnsi="Arial" w:cs="Arial"/>
          <w:color w:val="000000"/>
        </w:rPr>
      </w:pPr>
      <w:hyperlink r:id="rId11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7" w:history="1">
        <w:r w:rsidR="00F7090E" w:rsidRPr="00F112B8">
          <w:rPr>
            <w:rStyle w:val="Hyperlink"/>
            <w:rFonts w:ascii="Arial" w:hAnsi="Arial" w:cs="Arial"/>
            <w:color w:val="000000"/>
          </w:rPr>
          <w:t>.0311</w:t>
        </w:r>
      </w:hyperlink>
    </w:p>
    <w:p w:rsidR="00F7090E" w:rsidRPr="00F112B8" w:rsidRDefault="00576EA7" w:rsidP="00A72E4E">
      <w:pPr>
        <w:divId w:val="1044058817"/>
        <w:rPr>
          <w:rFonts w:ascii="Arial" w:hAnsi="Arial" w:cs="Arial"/>
          <w:color w:val="000000"/>
        </w:rPr>
      </w:pPr>
      <w:hyperlink r:id="rId11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1" w:history="1">
        <w:r w:rsidR="00F7090E" w:rsidRPr="00F112B8">
          <w:rPr>
            <w:rStyle w:val="Hyperlink"/>
            <w:rFonts w:ascii="Arial" w:hAnsi="Arial" w:cs="Arial"/>
            <w:color w:val="000000"/>
          </w:rPr>
          <w:t>.0402</w:t>
        </w:r>
      </w:hyperlink>
    </w:p>
    <w:p w:rsidR="00F7090E" w:rsidRPr="00F112B8" w:rsidRDefault="00576EA7" w:rsidP="00A72E4E">
      <w:pPr>
        <w:divId w:val="1044058817"/>
        <w:rPr>
          <w:rFonts w:ascii="Arial" w:hAnsi="Arial" w:cs="Arial"/>
          <w:color w:val="000000"/>
        </w:rPr>
      </w:pPr>
      <w:hyperlink r:id="rId12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5" w:history="1">
        <w:r w:rsidR="00F7090E" w:rsidRPr="00F112B8">
          <w:rPr>
            <w:rStyle w:val="Hyperlink"/>
            <w:rFonts w:ascii="Arial" w:hAnsi="Arial" w:cs="Arial"/>
            <w:color w:val="000000"/>
          </w:rPr>
          <w:t>.0403</w:t>
        </w:r>
      </w:hyperlink>
    </w:p>
    <w:p w:rsidR="00F7090E" w:rsidRPr="00F112B8" w:rsidRDefault="00576EA7" w:rsidP="00A72E4E">
      <w:pPr>
        <w:divId w:val="1044058817"/>
        <w:rPr>
          <w:rFonts w:ascii="Arial" w:hAnsi="Arial" w:cs="Arial"/>
          <w:color w:val="000000"/>
        </w:rPr>
      </w:pPr>
      <w:hyperlink r:id="rId12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9" w:history="1">
        <w:r w:rsidR="00F7090E" w:rsidRPr="00F112B8">
          <w:rPr>
            <w:rStyle w:val="Hyperlink"/>
            <w:rFonts w:ascii="Arial" w:hAnsi="Arial" w:cs="Arial"/>
            <w:color w:val="000000"/>
          </w:rPr>
          <w:t>.0404</w:t>
        </w:r>
      </w:hyperlink>
    </w:p>
    <w:p w:rsidR="00F7090E" w:rsidRPr="00F112B8" w:rsidRDefault="00576EA7" w:rsidP="00A72E4E">
      <w:pPr>
        <w:divId w:val="1044058817"/>
        <w:rPr>
          <w:rFonts w:ascii="Arial" w:hAnsi="Arial" w:cs="Arial"/>
          <w:color w:val="000000"/>
        </w:rPr>
      </w:pPr>
      <w:hyperlink r:id="rId13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3" w:history="1">
        <w:r w:rsidR="00F7090E" w:rsidRPr="00F112B8">
          <w:rPr>
            <w:rStyle w:val="Hyperlink"/>
            <w:rFonts w:ascii="Arial" w:hAnsi="Arial" w:cs="Arial"/>
            <w:color w:val="000000"/>
          </w:rPr>
          <w:t>.0405</w:t>
        </w:r>
      </w:hyperlink>
    </w:p>
    <w:p w:rsidR="00F7090E" w:rsidRPr="00F112B8" w:rsidRDefault="00576EA7" w:rsidP="00A72E4E">
      <w:pPr>
        <w:divId w:val="1044058817"/>
        <w:rPr>
          <w:rFonts w:ascii="Arial" w:hAnsi="Arial" w:cs="Arial"/>
          <w:color w:val="000000"/>
        </w:rPr>
      </w:pPr>
      <w:hyperlink r:id="rId13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7" w:history="1">
        <w:r w:rsidR="00F7090E" w:rsidRPr="00F112B8">
          <w:rPr>
            <w:rStyle w:val="Hyperlink"/>
            <w:rFonts w:ascii="Arial" w:hAnsi="Arial" w:cs="Arial"/>
            <w:color w:val="000000"/>
          </w:rPr>
          <w:t>.0407</w:t>
        </w:r>
      </w:hyperlink>
    </w:p>
    <w:p w:rsidR="00F7090E" w:rsidRPr="00F112B8" w:rsidRDefault="00576EA7" w:rsidP="00A72E4E">
      <w:pPr>
        <w:divId w:val="1044058817"/>
        <w:rPr>
          <w:rFonts w:ascii="Arial" w:hAnsi="Arial" w:cs="Arial"/>
          <w:color w:val="000000"/>
        </w:rPr>
      </w:pPr>
      <w:hyperlink r:id="rId13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41" w:history="1">
        <w:r w:rsidR="00F7090E" w:rsidRPr="00F112B8">
          <w:rPr>
            <w:rStyle w:val="Hyperlink"/>
            <w:rFonts w:ascii="Arial" w:hAnsi="Arial" w:cs="Arial"/>
            <w:color w:val="000000"/>
          </w:rPr>
          <w:t>.0501</w:t>
        </w:r>
      </w:hyperlink>
    </w:p>
    <w:p w:rsidR="00F7090E" w:rsidRPr="00F112B8" w:rsidRDefault="00576EA7" w:rsidP="00A72E4E">
      <w:pPr>
        <w:divId w:val="1044058817"/>
        <w:rPr>
          <w:rFonts w:ascii="Arial" w:hAnsi="Arial" w:cs="Arial"/>
          <w:color w:val="000000"/>
        </w:rPr>
      </w:pPr>
      <w:hyperlink r:id="rId14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45" w:history="1">
        <w:r w:rsidR="00F7090E" w:rsidRPr="00F112B8">
          <w:rPr>
            <w:rStyle w:val="Hyperlink"/>
            <w:rFonts w:ascii="Arial" w:hAnsi="Arial" w:cs="Arial"/>
            <w:color w:val="000000"/>
          </w:rPr>
          <w:t>.0503</w:t>
        </w:r>
      </w:hyperlink>
    </w:p>
    <w:p w:rsidR="00F7090E" w:rsidRPr="00F112B8" w:rsidRDefault="00576EA7" w:rsidP="00A72E4E">
      <w:pPr>
        <w:divId w:val="1044058817"/>
        <w:rPr>
          <w:rFonts w:ascii="Arial" w:hAnsi="Arial" w:cs="Arial"/>
          <w:color w:val="000000"/>
        </w:rPr>
      </w:pPr>
      <w:hyperlink r:id="rId14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49" w:history="1">
        <w:r w:rsidR="00F7090E" w:rsidRPr="00F112B8">
          <w:rPr>
            <w:rStyle w:val="Hyperlink"/>
            <w:rFonts w:ascii="Arial" w:hAnsi="Arial" w:cs="Arial"/>
            <w:color w:val="000000"/>
          </w:rPr>
          <w:t>.0601</w:t>
        </w:r>
      </w:hyperlink>
    </w:p>
    <w:p w:rsidR="00F7090E" w:rsidRPr="00F112B8" w:rsidRDefault="00576EA7" w:rsidP="00A72E4E">
      <w:pPr>
        <w:divId w:val="1044058817"/>
        <w:rPr>
          <w:rFonts w:ascii="Arial" w:hAnsi="Arial" w:cs="Arial"/>
          <w:color w:val="000000"/>
        </w:rPr>
      </w:pPr>
      <w:hyperlink r:id="rId15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53" w:history="1">
        <w:r w:rsidR="00F7090E" w:rsidRPr="00F112B8">
          <w:rPr>
            <w:rStyle w:val="Hyperlink"/>
            <w:rFonts w:ascii="Arial" w:hAnsi="Arial" w:cs="Arial"/>
            <w:color w:val="000000"/>
          </w:rPr>
          <w:t>.0602</w:t>
        </w:r>
      </w:hyperlink>
    </w:p>
    <w:p w:rsidR="00F7090E" w:rsidRPr="00F112B8" w:rsidRDefault="00576EA7" w:rsidP="00A72E4E">
      <w:pPr>
        <w:divId w:val="1044058817"/>
        <w:rPr>
          <w:rFonts w:ascii="Arial" w:hAnsi="Arial" w:cs="Arial"/>
          <w:color w:val="000000"/>
        </w:rPr>
      </w:pPr>
      <w:hyperlink r:id="rId15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57" w:history="1">
        <w:r w:rsidR="00F7090E" w:rsidRPr="00F112B8">
          <w:rPr>
            <w:rStyle w:val="Hyperlink"/>
            <w:rFonts w:ascii="Arial" w:hAnsi="Arial" w:cs="Arial"/>
            <w:color w:val="000000"/>
          </w:rPr>
          <w:t>.0603</w:t>
        </w:r>
      </w:hyperlink>
    </w:p>
    <w:p w:rsidR="00F7090E" w:rsidRPr="00F112B8" w:rsidRDefault="00576EA7" w:rsidP="00A72E4E">
      <w:pPr>
        <w:divId w:val="1044058817"/>
        <w:rPr>
          <w:rFonts w:ascii="Arial" w:hAnsi="Arial" w:cs="Arial"/>
          <w:color w:val="000000"/>
        </w:rPr>
      </w:pPr>
      <w:hyperlink r:id="rId15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1" w:history="1">
        <w:r w:rsidR="00F7090E" w:rsidRPr="00F112B8">
          <w:rPr>
            <w:rStyle w:val="Hyperlink"/>
            <w:rFonts w:ascii="Arial" w:hAnsi="Arial" w:cs="Arial"/>
            <w:color w:val="000000"/>
          </w:rPr>
          <w:t>.0604</w:t>
        </w:r>
      </w:hyperlink>
    </w:p>
    <w:p w:rsidR="00F7090E" w:rsidRPr="00F112B8" w:rsidRDefault="00576EA7" w:rsidP="00A72E4E">
      <w:pPr>
        <w:divId w:val="1044058817"/>
        <w:rPr>
          <w:rFonts w:ascii="Arial" w:hAnsi="Arial" w:cs="Arial"/>
          <w:color w:val="000000"/>
        </w:rPr>
      </w:pPr>
      <w:hyperlink r:id="rId16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5" w:history="1">
        <w:r w:rsidR="00F7090E" w:rsidRPr="00F112B8">
          <w:rPr>
            <w:rStyle w:val="Hyperlink"/>
            <w:rFonts w:ascii="Arial" w:hAnsi="Arial" w:cs="Arial"/>
            <w:color w:val="000000"/>
          </w:rPr>
          <w:t>.0605</w:t>
        </w:r>
      </w:hyperlink>
    </w:p>
    <w:p w:rsidR="00F7090E" w:rsidRPr="00F112B8" w:rsidRDefault="00576EA7" w:rsidP="00A72E4E">
      <w:pPr>
        <w:divId w:val="1044058817"/>
        <w:rPr>
          <w:rFonts w:ascii="Arial" w:hAnsi="Arial" w:cs="Arial"/>
          <w:color w:val="000000"/>
        </w:rPr>
      </w:pPr>
      <w:hyperlink r:id="rId16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9" w:history="1">
        <w:r w:rsidR="00F7090E" w:rsidRPr="00F112B8">
          <w:rPr>
            <w:rStyle w:val="Hyperlink"/>
            <w:rFonts w:ascii="Arial" w:hAnsi="Arial" w:cs="Arial"/>
            <w:color w:val="000000"/>
          </w:rPr>
          <w:t>.0606</w:t>
        </w:r>
      </w:hyperlink>
    </w:p>
    <w:p w:rsidR="00F7090E" w:rsidRPr="00F112B8" w:rsidRDefault="00576EA7" w:rsidP="00A72E4E">
      <w:pPr>
        <w:divId w:val="1044058817"/>
        <w:rPr>
          <w:rFonts w:ascii="Arial" w:hAnsi="Arial" w:cs="Arial"/>
          <w:color w:val="000000"/>
        </w:rPr>
      </w:pPr>
      <w:hyperlink r:id="rId17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73" w:history="1">
        <w:r w:rsidR="00F7090E" w:rsidRPr="00F112B8">
          <w:rPr>
            <w:rStyle w:val="Hyperlink"/>
            <w:rFonts w:ascii="Arial" w:hAnsi="Arial" w:cs="Arial"/>
            <w:color w:val="000000"/>
          </w:rPr>
          <w:t>.0702</w:t>
        </w:r>
      </w:hyperlink>
    </w:p>
    <w:p w:rsidR="00F7090E" w:rsidRPr="00F112B8" w:rsidRDefault="00576EA7" w:rsidP="00A72E4E">
      <w:pPr>
        <w:divId w:val="1044058817"/>
        <w:rPr>
          <w:rFonts w:ascii="Arial" w:hAnsi="Arial" w:cs="Arial"/>
          <w:color w:val="000000"/>
        </w:rPr>
      </w:pPr>
      <w:hyperlink r:id="rId17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77" w:history="1">
        <w:r w:rsidR="00F7090E" w:rsidRPr="00F112B8">
          <w:rPr>
            <w:rStyle w:val="Hyperlink"/>
            <w:rFonts w:ascii="Arial" w:hAnsi="Arial" w:cs="Arial"/>
            <w:color w:val="000000"/>
          </w:rPr>
          <w:t>.0703</w:t>
        </w:r>
      </w:hyperlink>
    </w:p>
    <w:p w:rsidR="00F7090E" w:rsidRPr="00F112B8" w:rsidRDefault="00576EA7" w:rsidP="00A72E4E">
      <w:pPr>
        <w:divId w:val="1044058817"/>
        <w:rPr>
          <w:rFonts w:ascii="Arial" w:hAnsi="Arial" w:cs="Arial"/>
          <w:color w:val="000000"/>
        </w:rPr>
      </w:pPr>
      <w:hyperlink r:id="rId17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8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81" w:history="1">
        <w:r w:rsidR="00F7090E" w:rsidRPr="00F112B8">
          <w:rPr>
            <w:rStyle w:val="Hyperlink"/>
            <w:rFonts w:ascii="Arial" w:hAnsi="Arial" w:cs="Arial"/>
            <w:color w:val="000000"/>
          </w:rPr>
          <w:t>.0704</w:t>
        </w:r>
      </w:hyperlink>
    </w:p>
    <w:p w:rsidR="00F7090E" w:rsidRPr="00F112B8" w:rsidRDefault="00576EA7" w:rsidP="00A72E4E">
      <w:pPr>
        <w:divId w:val="1044058817"/>
        <w:rPr>
          <w:rFonts w:ascii="Arial" w:hAnsi="Arial" w:cs="Arial"/>
          <w:color w:val="000000"/>
        </w:rPr>
      </w:pPr>
      <w:hyperlink r:id="rId18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8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85" w:history="1">
        <w:r w:rsidR="00F7090E" w:rsidRPr="00F112B8">
          <w:rPr>
            <w:rStyle w:val="Hyperlink"/>
            <w:rFonts w:ascii="Arial" w:hAnsi="Arial" w:cs="Arial"/>
            <w:color w:val="000000"/>
          </w:rPr>
          <w:t>.0801</w:t>
        </w:r>
      </w:hyperlink>
    </w:p>
    <w:p w:rsidR="00F7090E" w:rsidRPr="00F112B8" w:rsidRDefault="00576EA7" w:rsidP="00A72E4E">
      <w:pPr>
        <w:divId w:val="1044058817"/>
        <w:rPr>
          <w:rFonts w:ascii="Arial" w:hAnsi="Arial" w:cs="Arial"/>
          <w:color w:val="000000"/>
        </w:rPr>
      </w:pPr>
      <w:hyperlink r:id="rId18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8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89" w:history="1">
        <w:r w:rsidR="00F7090E" w:rsidRPr="00F112B8">
          <w:rPr>
            <w:rStyle w:val="Hyperlink"/>
            <w:rFonts w:ascii="Arial" w:hAnsi="Arial" w:cs="Arial"/>
            <w:color w:val="000000"/>
          </w:rPr>
          <w:t>.0802</w:t>
        </w:r>
      </w:hyperlink>
    </w:p>
    <w:p w:rsidR="00F7090E" w:rsidRPr="00F112B8" w:rsidRDefault="00576EA7" w:rsidP="00A72E4E">
      <w:pPr>
        <w:divId w:val="1044058817"/>
        <w:rPr>
          <w:rFonts w:ascii="Arial" w:hAnsi="Arial" w:cs="Arial"/>
          <w:color w:val="000000"/>
        </w:rPr>
      </w:pPr>
      <w:hyperlink r:id="rId19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9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93" w:history="1">
        <w:r w:rsidR="00F7090E" w:rsidRPr="00F112B8">
          <w:rPr>
            <w:rStyle w:val="Hyperlink"/>
            <w:rFonts w:ascii="Arial" w:hAnsi="Arial" w:cs="Arial"/>
            <w:color w:val="000000"/>
          </w:rPr>
          <w:t>.0904</w:t>
        </w:r>
      </w:hyperlink>
    </w:p>
    <w:p w:rsidR="00F7090E" w:rsidRPr="00F112B8" w:rsidRDefault="00576EA7" w:rsidP="00A72E4E">
      <w:pPr>
        <w:divId w:val="1044058817"/>
        <w:rPr>
          <w:rFonts w:ascii="Arial" w:hAnsi="Arial" w:cs="Arial"/>
          <w:color w:val="000000"/>
        </w:rPr>
      </w:pPr>
      <w:hyperlink r:id="rId19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9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97" w:history="1">
        <w:r w:rsidR="00F7090E" w:rsidRPr="00F112B8">
          <w:rPr>
            <w:rStyle w:val="Hyperlink"/>
            <w:rFonts w:ascii="Arial" w:hAnsi="Arial" w:cs="Arial"/>
            <w:color w:val="000000"/>
          </w:rPr>
          <w:t>.1006</w:t>
        </w:r>
      </w:hyperlink>
    </w:p>
    <w:p w:rsidR="00F7090E" w:rsidRPr="00F112B8" w:rsidRDefault="00576EA7" w:rsidP="00A72E4E">
      <w:pPr>
        <w:divId w:val="1044058817"/>
        <w:rPr>
          <w:rFonts w:ascii="Arial" w:hAnsi="Arial" w:cs="Arial"/>
          <w:color w:val="000000"/>
        </w:rPr>
      </w:pPr>
      <w:hyperlink r:id="rId19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0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01" w:history="1">
        <w:r w:rsidR="00F7090E" w:rsidRPr="00F112B8">
          <w:rPr>
            <w:rStyle w:val="Hyperlink"/>
            <w:rFonts w:ascii="Arial" w:hAnsi="Arial" w:cs="Arial"/>
            <w:color w:val="000000"/>
          </w:rPr>
          <w:t>.1008</w:t>
        </w:r>
      </w:hyperlink>
    </w:p>
    <w:p w:rsidR="00F7090E" w:rsidRPr="00F112B8" w:rsidRDefault="00576EA7" w:rsidP="00A72E4E">
      <w:pPr>
        <w:divId w:val="1044058817"/>
        <w:rPr>
          <w:rFonts w:ascii="Arial" w:hAnsi="Arial" w:cs="Arial"/>
          <w:color w:val="000000"/>
        </w:rPr>
      </w:pPr>
      <w:hyperlink r:id="rId20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0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05" w:history="1">
        <w:r w:rsidR="00F7090E" w:rsidRPr="00F112B8">
          <w:rPr>
            <w:rStyle w:val="Hyperlink"/>
            <w:rFonts w:ascii="Arial" w:hAnsi="Arial" w:cs="Arial"/>
            <w:color w:val="000000"/>
          </w:rPr>
          <w:t>.1010</w:t>
        </w:r>
      </w:hyperlink>
    </w:p>
    <w:p w:rsidR="00F7090E" w:rsidRPr="00F112B8" w:rsidRDefault="00576EA7" w:rsidP="00A72E4E">
      <w:pPr>
        <w:divId w:val="1044058817"/>
        <w:rPr>
          <w:rFonts w:ascii="Arial" w:hAnsi="Arial" w:cs="Arial"/>
          <w:color w:val="000000"/>
        </w:rPr>
      </w:pPr>
      <w:hyperlink r:id="rId20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0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09" w:history="1">
        <w:r w:rsidR="00F7090E" w:rsidRPr="00F112B8">
          <w:rPr>
            <w:rStyle w:val="Hyperlink"/>
            <w:rFonts w:ascii="Arial" w:hAnsi="Arial" w:cs="Arial"/>
            <w:color w:val="000000"/>
          </w:rPr>
          <w:t>.1106</w:t>
        </w:r>
      </w:hyperlink>
    </w:p>
    <w:p w:rsidR="00F7090E" w:rsidRPr="00F112B8" w:rsidRDefault="00576EA7" w:rsidP="00A72E4E">
      <w:pPr>
        <w:divId w:val="1044058817"/>
        <w:rPr>
          <w:rFonts w:ascii="Arial" w:hAnsi="Arial" w:cs="Arial"/>
          <w:color w:val="000000"/>
        </w:rPr>
      </w:pPr>
      <w:hyperlink r:id="rId21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1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13" w:history="1">
        <w:r w:rsidR="00F7090E" w:rsidRPr="00F112B8">
          <w:rPr>
            <w:rStyle w:val="Hyperlink"/>
            <w:rFonts w:ascii="Arial" w:hAnsi="Arial" w:cs="Arial"/>
            <w:color w:val="000000"/>
          </w:rPr>
          <w:t>.1206</w:t>
        </w:r>
      </w:hyperlink>
    </w:p>
    <w:p w:rsidR="00F7090E" w:rsidRPr="00F112B8" w:rsidRDefault="00576EA7" w:rsidP="00A72E4E">
      <w:pPr>
        <w:divId w:val="1044058817"/>
        <w:rPr>
          <w:rFonts w:ascii="Arial" w:hAnsi="Arial" w:cs="Arial"/>
          <w:color w:val="000000"/>
        </w:rPr>
      </w:pPr>
      <w:hyperlink r:id="rId21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1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17" w:history="1">
        <w:r w:rsidR="00F7090E" w:rsidRPr="00F112B8">
          <w:rPr>
            <w:rStyle w:val="Hyperlink"/>
            <w:rFonts w:ascii="Arial" w:hAnsi="Arial" w:cs="Arial"/>
            <w:color w:val="000000"/>
          </w:rPr>
          <w:t>.1213</w:t>
        </w:r>
      </w:hyperlink>
    </w:p>
    <w:p w:rsidR="00F7090E" w:rsidRPr="00F112B8" w:rsidRDefault="00576EA7" w:rsidP="00A72E4E">
      <w:pPr>
        <w:divId w:val="1044058817"/>
        <w:rPr>
          <w:rFonts w:ascii="Arial" w:hAnsi="Arial" w:cs="Arial"/>
          <w:color w:val="000000"/>
        </w:rPr>
      </w:pPr>
      <w:hyperlink r:id="rId21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2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21" w:history="1">
        <w:r w:rsidR="00F7090E" w:rsidRPr="00F112B8">
          <w:rPr>
            <w:rStyle w:val="Hyperlink"/>
            <w:rFonts w:ascii="Arial" w:hAnsi="Arial" w:cs="Arial"/>
            <w:color w:val="000000"/>
          </w:rPr>
          <w:t>.1304</w:t>
        </w:r>
      </w:hyperlink>
    </w:p>
    <w:p w:rsidR="00F7090E" w:rsidRPr="00F112B8" w:rsidRDefault="00576EA7" w:rsidP="00A72E4E">
      <w:pPr>
        <w:divId w:val="1044058817"/>
        <w:rPr>
          <w:rFonts w:ascii="Arial" w:hAnsi="Arial" w:cs="Arial"/>
          <w:color w:val="000000"/>
        </w:rPr>
      </w:pPr>
      <w:hyperlink r:id="rId22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2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25" w:history="1">
        <w:r w:rsidR="00F7090E" w:rsidRPr="00F112B8">
          <w:rPr>
            <w:rStyle w:val="Hyperlink"/>
            <w:rFonts w:ascii="Arial" w:hAnsi="Arial" w:cs="Arial"/>
            <w:color w:val="000000"/>
          </w:rPr>
          <w:t>.1307</w:t>
        </w:r>
      </w:hyperlink>
    </w:p>
    <w:p w:rsidR="00F7090E" w:rsidRPr="00F112B8" w:rsidRDefault="00576EA7" w:rsidP="00A72E4E">
      <w:pPr>
        <w:divId w:val="1044058817"/>
        <w:rPr>
          <w:rFonts w:ascii="Arial" w:hAnsi="Arial" w:cs="Arial"/>
          <w:color w:val="000000"/>
        </w:rPr>
      </w:pPr>
      <w:hyperlink r:id="rId22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2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29" w:history="1">
        <w:r w:rsidR="00F7090E" w:rsidRPr="00F112B8">
          <w:rPr>
            <w:rStyle w:val="Hyperlink"/>
            <w:rFonts w:ascii="Arial" w:hAnsi="Arial" w:cs="Arial"/>
            <w:color w:val="000000"/>
          </w:rPr>
          <w:t>.1601</w:t>
        </w:r>
      </w:hyperlink>
    </w:p>
    <w:p w:rsidR="00F7090E" w:rsidRPr="00F112B8" w:rsidRDefault="00576EA7" w:rsidP="00A72E4E">
      <w:pPr>
        <w:divId w:val="1044058817"/>
        <w:rPr>
          <w:rFonts w:ascii="Arial" w:hAnsi="Arial" w:cs="Arial"/>
          <w:color w:val="000000"/>
        </w:rPr>
      </w:pPr>
      <w:hyperlink r:id="rId23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3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33" w:history="1">
        <w:r w:rsidR="00F7090E" w:rsidRPr="00F112B8">
          <w:rPr>
            <w:rStyle w:val="Hyperlink"/>
            <w:rFonts w:ascii="Arial" w:hAnsi="Arial" w:cs="Arial"/>
            <w:color w:val="000000"/>
          </w:rPr>
          <w:t>.1602</w:t>
        </w:r>
      </w:hyperlink>
    </w:p>
    <w:p w:rsidR="00F7090E" w:rsidRPr="00F112B8" w:rsidRDefault="00576EA7" w:rsidP="00A72E4E">
      <w:pPr>
        <w:divId w:val="1044058817"/>
        <w:rPr>
          <w:rFonts w:ascii="Arial" w:hAnsi="Arial" w:cs="Arial"/>
          <w:color w:val="000000"/>
        </w:rPr>
      </w:pPr>
      <w:hyperlink r:id="rId23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3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37" w:history="1">
        <w:r w:rsidR="00F7090E" w:rsidRPr="00F112B8">
          <w:rPr>
            <w:rStyle w:val="Hyperlink"/>
            <w:rFonts w:ascii="Arial" w:hAnsi="Arial" w:cs="Arial"/>
            <w:color w:val="000000"/>
          </w:rPr>
          <w:t>.1603</w:t>
        </w:r>
      </w:hyperlink>
    </w:p>
    <w:p w:rsidR="00F7090E" w:rsidRPr="00F112B8" w:rsidRDefault="00576EA7" w:rsidP="00A72E4E">
      <w:pPr>
        <w:divId w:val="1044058817"/>
        <w:rPr>
          <w:rFonts w:ascii="Arial" w:hAnsi="Arial" w:cs="Arial"/>
          <w:color w:val="000000"/>
        </w:rPr>
      </w:pPr>
      <w:hyperlink r:id="rId23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4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41" w:history="1">
        <w:r w:rsidR="00F7090E" w:rsidRPr="00F112B8">
          <w:rPr>
            <w:rStyle w:val="Hyperlink"/>
            <w:rFonts w:ascii="Arial" w:hAnsi="Arial" w:cs="Arial"/>
            <w:color w:val="000000"/>
          </w:rPr>
          <w:t>.1604</w:t>
        </w:r>
      </w:hyperlink>
    </w:p>
    <w:p w:rsidR="00F7090E" w:rsidRPr="00F112B8" w:rsidRDefault="00576EA7" w:rsidP="00A72E4E">
      <w:pPr>
        <w:divId w:val="1044058817"/>
        <w:rPr>
          <w:rFonts w:ascii="Arial" w:hAnsi="Arial" w:cs="Arial"/>
          <w:color w:val="000000"/>
        </w:rPr>
      </w:pPr>
      <w:hyperlink r:id="rId24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2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4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245" w:history="1">
        <w:r w:rsidR="00F7090E" w:rsidRPr="00F112B8">
          <w:rPr>
            <w:rStyle w:val="Hyperlink"/>
            <w:rFonts w:ascii="Arial" w:hAnsi="Arial" w:cs="Arial"/>
            <w:color w:val="000000"/>
          </w:rPr>
          <w:t>.1605</w:t>
        </w:r>
      </w:hyperlink>
    </w:p>
    <w:p w:rsidR="00F7090E" w:rsidRPr="00F112B8" w:rsidRDefault="00F7090E" w:rsidP="00A72E4E">
      <w:pPr>
        <w:divId w:val="1044058817"/>
        <w:rPr>
          <w:rFonts w:ascii="Arial" w:hAnsi="Arial" w:cs="Arial"/>
          <w:b/>
          <w:bCs/>
          <w:color w:val="000000"/>
          <w:szCs w:val="27"/>
        </w:rPr>
      </w:pPr>
    </w:p>
    <w:p w:rsidR="00F7090E" w:rsidRPr="00F112B8" w:rsidRDefault="00F7090E" w:rsidP="00A72E4E">
      <w:pPr>
        <w:divId w:val="1044058817"/>
        <w:rPr>
          <w:rFonts w:ascii="Arial" w:hAnsi="Arial" w:cs="Arial"/>
          <w:b/>
          <w:bCs/>
          <w:color w:val="000000"/>
          <w:szCs w:val="27"/>
        </w:rPr>
      </w:pPr>
      <w:r w:rsidRPr="00F112B8">
        <w:rPr>
          <w:rFonts w:ascii="Arial" w:hAnsi="Arial" w:cs="Arial"/>
          <w:b/>
          <w:bCs/>
          <w:color w:val="000000"/>
          <w:szCs w:val="27"/>
        </w:rPr>
        <w:t>Coastal Resources Commission</w:t>
      </w:r>
    </w:p>
    <w:p w:rsidR="00F7090E" w:rsidRPr="00F112B8" w:rsidRDefault="00576EA7" w:rsidP="00A72E4E">
      <w:pPr>
        <w:divId w:val="1044058817"/>
        <w:rPr>
          <w:rFonts w:ascii="Arial" w:hAnsi="Arial" w:cs="Arial"/>
          <w:color w:val="000000"/>
        </w:rPr>
      </w:pPr>
      <w:hyperlink r:id="rId2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4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49" w:history="1">
        <w:r w:rsidR="00F7090E" w:rsidRPr="00F112B8">
          <w:rPr>
            <w:rStyle w:val="Hyperlink"/>
            <w:rFonts w:ascii="Arial" w:hAnsi="Arial" w:cs="Arial"/>
            <w:color w:val="000000"/>
          </w:rPr>
          <w:t>.0104</w:t>
        </w:r>
      </w:hyperlink>
    </w:p>
    <w:p w:rsidR="00F7090E" w:rsidRPr="00F112B8" w:rsidRDefault="00576EA7" w:rsidP="00A72E4E">
      <w:pPr>
        <w:divId w:val="1044058817"/>
        <w:rPr>
          <w:rFonts w:ascii="Arial" w:hAnsi="Arial" w:cs="Arial"/>
          <w:color w:val="000000"/>
        </w:rPr>
      </w:pPr>
      <w:hyperlink r:id="rId2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5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53" w:history="1">
        <w:r w:rsidR="00F7090E" w:rsidRPr="00F112B8">
          <w:rPr>
            <w:rStyle w:val="Hyperlink"/>
            <w:rFonts w:ascii="Arial" w:hAnsi="Arial" w:cs="Arial"/>
            <w:color w:val="000000"/>
          </w:rPr>
          <w:t>.0105</w:t>
        </w:r>
      </w:hyperlink>
    </w:p>
    <w:p w:rsidR="00F7090E" w:rsidRPr="00F112B8" w:rsidRDefault="00576EA7" w:rsidP="00A72E4E">
      <w:pPr>
        <w:divId w:val="1044058817"/>
        <w:rPr>
          <w:rFonts w:ascii="Arial" w:hAnsi="Arial" w:cs="Arial"/>
          <w:color w:val="000000"/>
        </w:rPr>
      </w:pPr>
      <w:hyperlink r:id="rId2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5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57" w:history="1">
        <w:r w:rsidR="00F7090E" w:rsidRPr="00F112B8">
          <w:rPr>
            <w:rStyle w:val="Hyperlink"/>
            <w:rFonts w:ascii="Arial" w:hAnsi="Arial" w:cs="Arial"/>
            <w:color w:val="000000"/>
          </w:rPr>
          <w:t>.0106</w:t>
        </w:r>
      </w:hyperlink>
    </w:p>
    <w:p w:rsidR="00F7090E" w:rsidRPr="00F112B8" w:rsidRDefault="00576EA7" w:rsidP="00A72E4E">
      <w:pPr>
        <w:divId w:val="1044058817"/>
        <w:rPr>
          <w:rFonts w:ascii="Arial" w:hAnsi="Arial" w:cs="Arial"/>
          <w:color w:val="000000"/>
        </w:rPr>
      </w:pPr>
      <w:hyperlink r:id="rId2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6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61" w:history="1">
        <w:r w:rsidR="00F7090E" w:rsidRPr="00F112B8">
          <w:rPr>
            <w:rStyle w:val="Hyperlink"/>
            <w:rFonts w:ascii="Arial" w:hAnsi="Arial" w:cs="Arial"/>
            <w:color w:val="000000"/>
          </w:rPr>
          <w:t>.0201</w:t>
        </w:r>
      </w:hyperlink>
    </w:p>
    <w:p w:rsidR="00F7090E" w:rsidRPr="00F112B8" w:rsidRDefault="00576EA7" w:rsidP="00A72E4E">
      <w:pPr>
        <w:divId w:val="1044058817"/>
        <w:rPr>
          <w:rFonts w:ascii="Arial" w:hAnsi="Arial" w:cs="Arial"/>
          <w:color w:val="000000"/>
        </w:rPr>
      </w:pPr>
      <w:hyperlink r:id="rId2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6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65" w:history="1">
        <w:r w:rsidR="00F7090E" w:rsidRPr="00F112B8">
          <w:rPr>
            <w:rStyle w:val="Hyperlink"/>
            <w:rFonts w:ascii="Arial" w:hAnsi="Arial" w:cs="Arial"/>
            <w:color w:val="000000"/>
          </w:rPr>
          <w:t>.0203</w:t>
        </w:r>
      </w:hyperlink>
    </w:p>
    <w:p w:rsidR="00F7090E" w:rsidRPr="00F112B8" w:rsidRDefault="00576EA7" w:rsidP="00A72E4E">
      <w:pPr>
        <w:divId w:val="1044058817"/>
        <w:rPr>
          <w:rFonts w:ascii="Arial" w:hAnsi="Arial" w:cs="Arial"/>
          <w:color w:val="000000"/>
        </w:rPr>
      </w:pPr>
      <w:hyperlink r:id="rId2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6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69" w:history="1">
        <w:r w:rsidR="00F7090E" w:rsidRPr="00F112B8">
          <w:rPr>
            <w:rStyle w:val="Hyperlink"/>
            <w:rFonts w:ascii="Arial" w:hAnsi="Arial" w:cs="Arial"/>
            <w:color w:val="000000"/>
          </w:rPr>
          <w:t>.0205</w:t>
        </w:r>
      </w:hyperlink>
    </w:p>
    <w:p w:rsidR="00F7090E" w:rsidRPr="00F112B8" w:rsidRDefault="00576EA7" w:rsidP="00A72E4E">
      <w:pPr>
        <w:divId w:val="1044058817"/>
        <w:rPr>
          <w:rFonts w:ascii="Arial" w:hAnsi="Arial" w:cs="Arial"/>
          <w:color w:val="000000"/>
        </w:rPr>
      </w:pPr>
      <w:hyperlink r:id="rId2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7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73" w:history="1">
        <w:r w:rsidR="00F7090E" w:rsidRPr="00F112B8">
          <w:rPr>
            <w:rStyle w:val="Hyperlink"/>
            <w:rFonts w:ascii="Arial" w:hAnsi="Arial" w:cs="Arial"/>
            <w:color w:val="000000"/>
          </w:rPr>
          <w:t>.0206</w:t>
        </w:r>
      </w:hyperlink>
    </w:p>
    <w:p w:rsidR="00F7090E" w:rsidRPr="00F112B8" w:rsidRDefault="00576EA7" w:rsidP="00A72E4E">
      <w:pPr>
        <w:divId w:val="1044058817"/>
        <w:rPr>
          <w:rFonts w:ascii="Arial" w:hAnsi="Arial" w:cs="Arial"/>
          <w:color w:val="000000"/>
        </w:rPr>
      </w:pPr>
      <w:hyperlink r:id="rId2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7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77" w:history="1">
        <w:r w:rsidR="00F7090E" w:rsidRPr="00F112B8">
          <w:rPr>
            <w:rStyle w:val="Hyperlink"/>
            <w:rFonts w:ascii="Arial" w:hAnsi="Arial" w:cs="Arial"/>
            <w:color w:val="000000"/>
          </w:rPr>
          <w:t>.0207</w:t>
        </w:r>
      </w:hyperlink>
    </w:p>
    <w:p w:rsidR="00F7090E" w:rsidRPr="00F112B8" w:rsidRDefault="00576EA7" w:rsidP="00A72E4E">
      <w:pPr>
        <w:divId w:val="1044058817"/>
        <w:rPr>
          <w:rFonts w:ascii="Arial" w:hAnsi="Arial" w:cs="Arial"/>
          <w:color w:val="000000"/>
        </w:rPr>
      </w:pPr>
      <w:hyperlink r:id="rId2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8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81" w:history="1">
        <w:r w:rsidR="00F7090E" w:rsidRPr="00F112B8">
          <w:rPr>
            <w:rStyle w:val="Hyperlink"/>
            <w:rFonts w:ascii="Arial" w:hAnsi="Arial" w:cs="Arial"/>
            <w:color w:val="000000"/>
          </w:rPr>
          <w:t>.0208</w:t>
        </w:r>
      </w:hyperlink>
    </w:p>
    <w:p w:rsidR="00F7090E" w:rsidRPr="00F112B8" w:rsidRDefault="00576EA7" w:rsidP="00A72E4E">
      <w:pPr>
        <w:divId w:val="1044058817"/>
        <w:rPr>
          <w:rFonts w:ascii="Arial" w:hAnsi="Arial" w:cs="Arial"/>
          <w:color w:val="000000"/>
        </w:rPr>
      </w:pPr>
      <w:hyperlink r:id="rId2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8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85" w:history="1">
        <w:r w:rsidR="00F7090E" w:rsidRPr="00F112B8">
          <w:rPr>
            <w:rStyle w:val="Hyperlink"/>
            <w:rFonts w:ascii="Arial" w:hAnsi="Arial" w:cs="Arial"/>
            <w:color w:val="000000"/>
          </w:rPr>
          <w:t>.0209</w:t>
        </w:r>
      </w:hyperlink>
    </w:p>
    <w:p w:rsidR="00F7090E" w:rsidRPr="00F112B8" w:rsidRDefault="00576EA7" w:rsidP="00A72E4E">
      <w:pPr>
        <w:divId w:val="1044058817"/>
        <w:rPr>
          <w:rFonts w:ascii="Arial" w:hAnsi="Arial" w:cs="Arial"/>
          <w:color w:val="000000"/>
        </w:rPr>
      </w:pPr>
      <w:hyperlink r:id="rId2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8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89" w:history="1">
        <w:r w:rsidR="00F7090E" w:rsidRPr="00F112B8">
          <w:rPr>
            <w:rStyle w:val="Hyperlink"/>
            <w:rFonts w:ascii="Arial" w:hAnsi="Arial" w:cs="Arial"/>
            <w:color w:val="000000"/>
          </w:rPr>
          <w:t>.0301</w:t>
        </w:r>
      </w:hyperlink>
    </w:p>
    <w:p w:rsidR="00F7090E" w:rsidRPr="00F112B8" w:rsidRDefault="00576EA7" w:rsidP="00A72E4E">
      <w:pPr>
        <w:divId w:val="1044058817"/>
        <w:rPr>
          <w:rFonts w:ascii="Arial" w:hAnsi="Arial" w:cs="Arial"/>
          <w:color w:val="000000"/>
        </w:rPr>
      </w:pPr>
      <w:hyperlink r:id="rId2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9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93" w:history="1">
        <w:r w:rsidR="00F7090E" w:rsidRPr="00F112B8">
          <w:rPr>
            <w:rStyle w:val="Hyperlink"/>
            <w:rFonts w:ascii="Arial" w:hAnsi="Arial" w:cs="Arial"/>
            <w:color w:val="000000"/>
          </w:rPr>
          <w:t>.0302</w:t>
        </w:r>
      </w:hyperlink>
    </w:p>
    <w:p w:rsidR="00F7090E" w:rsidRPr="00F112B8" w:rsidRDefault="00576EA7" w:rsidP="00A72E4E">
      <w:pPr>
        <w:divId w:val="1044058817"/>
        <w:rPr>
          <w:rFonts w:ascii="Arial" w:hAnsi="Arial" w:cs="Arial"/>
          <w:color w:val="000000"/>
        </w:rPr>
      </w:pPr>
      <w:hyperlink r:id="rId2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29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297" w:history="1">
        <w:r w:rsidR="00F7090E" w:rsidRPr="00F112B8">
          <w:rPr>
            <w:rStyle w:val="Hyperlink"/>
            <w:rFonts w:ascii="Arial" w:hAnsi="Arial" w:cs="Arial"/>
            <w:color w:val="000000"/>
          </w:rPr>
          <w:t>.0303</w:t>
        </w:r>
      </w:hyperlink>
    </w:p>
    <w:p w:rsidR="00F7090E" w:rsidRPr="00F112B8" w:rsidRDefault="00576EA7" w:rsidP="00A72E4E">
      <w:pPr>
        <w:divId w:val="1044058817"/>
        <w:rPr>
          <w:rFonts w:ascii="Arial" w:hAnsi="Arial" w:cs="Arial"/>
          <w:color w:val="000000"/>
        </w:rPr>
      </w:pPr>
      <w:hyperlink r:id="rId2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2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0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01" w:history="1">
        <w:r w:rsidR="00F7090E" w:rsidRPr="00F112B8">
          <w:rPr>
            <w:rStyle w:val="Hyperlink"/>
            <w:rFonts w:ascii="Arial" w:hAnsi="Arial" w:cs="Arial"/>
            <w:color w:val="000000"/>
          </w:rPr>
          <w:t>.0304</w:t>
        </w:r>
      </w:hyperlink>
    </w:p>
    <w:p w:rsidR="00F7090E" w:rsidRPr="00F112B8" w:rsidRDefault="00576EA7" w:rsidP="00A72E4E">
      <w:pPr>
        <w:divId w:val="1044058817"/>
        <w:rPr>
          <w:rFonts w:ascii="Arial" w:hAnsi="Arial" w:cs="Arial"/>
          <w:color w:val="000000"/>
        </w:rPr>
      </w:pPr>
      <w:hyperlink r:id="rId3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0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05" w:history="1">
        <w:r w:rsidR="00F7090E" w:rsidRPr="00F112B8">
          <w:rPr>
            <w:rStyle w:val="Hyperlink"/>
            <w:rFonts w:ascii="Arial" w:hAnsi="Arial" w:cs="Arial"/>
            <w:color w:val="000000"/>
          </w:rPr>
          <w:t>.0305</w:t>
        </w:r>
      </w:hyperlink>
    </w:p>
    <w:p w:rsidR="00F7090E" w:rsidRPr="00F112B8" w:rsidRDefault="00576EA7" w:rsidP="00A72E4E">
      <w:pPr>
        <w:divId w:val="1044058817"/>
        <w:rPr>
          <w:rFonts w:ascii="Arial" w:hAnsi="Arial" w:cs="Arial"/>
          <w:color w:val="000000"/>
        </w:rPr>
      </w:pPr>
      <w:hyperlink r:id="rId3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0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09" w:history="1">
        <w:r w:rsidR="00F7090E" w:rsidRPr="00F112B8">
          <w:rPr>
            <w:rStyle w:val="Hyperlink"/>
            <w:rFonts w:ascii="Arial" w:hAnsi="Arial" w:cs="Arial"/>
            <w:color w:val="000000"/>
          </w:rPr>
          <w:t>.0306</w:t>
        </w:r>
      </w:hyperlink>
    </w:p>
    <w:p w:rsidR="00F7090E" w:rsidRPr="00F112B8" w:rsidRDefault="00576EA7" w:rsidP="00A72E4E">
      <w:pPr>
        <w:divId w:val="1044058817"/>
        <w:rPr>
          <w:rFonts w:ascii="Arial" w:hAnsi="Arial" w:cs="Arial"/>
          <w:color w:val="000000"/>
        </w:rPr>
      </w:pPr>
      <w:hyperlink r:id="rId3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1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13" w:history="1">
        <w:r w:rsidR="00F7090E" w:rsidRPr="00F112B8">
          <w:rPr>
            <w:rStyle w:val="Hyperlink"/>
            <w:rFonts w:ascii="Arial" w:hAnsi="Arial" w:cs="Arial"/>
            <w:color w:val="000000"/>
          </w:rPr>
          <w:t>.0308</w:t>
        </w:r>
      </w:hyperlink>
    </w:p>
    <w:p w:rsidR="00F7090E" w:rsidRPr="00F112B8" w:rsidRDefault="00576EA7" w:rsidP="00A72E4E">
      <w:pPr>
        <w:divId w:val="1044058817"/>
        <w:rPr>
          <w:rFonts w:ascii="Arial" w:hAnsi="Arial" w:cs="Arial"/>
          <w:color w:val="000000"/>
        </w:rPr>
      </w:pPr>
      <w:hyperlink r:id="rId3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1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17" w:history="1">
        <w:r w:rsidR="00F7090E" w:rsidRPr="00F112B8">
          <w:rPr>
            <w:rStyle w:val="Hyperlink"/>
            <w:rFonts w:ascii="Arial" w:hAnsi="Arial" w:cs="Arial"/>
            <w:color w:val="000000"/>
          </w:rPr>
          <w:t>.0309</w:t>
        </w:r>
      </w:hyperlink>
    </w:p>
    <w:p w:rsidR="00F7090E" w:rsidRPr="00F112B8" w:rsidRDefault="00576EA7" w:rsidP="00A72E4E">
      <w:pPr>
        <w:divId w:val="1044058817"/>
        <w:rPr>
          <w:rFonts w:ascii="Arial" w:hAnsi="Arial" w:cs="Arial"/>
          <w:color w:val="000000"/>
        </w:rPr>
      </w:pPr>
      <w:hyperlink r:id="rId3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2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21" w:history="1">
        <w:r w:rsidR="00F7090E" w:rsidRPr="00F112B8">
          <w:rPr>
            <w:rStyle w:val="Hyperlink"/>
            <w:rFonts w:ascii="Arial" w:hAnsi="Arial" w:cs="Arial"/>
            <w:color w:val="000000"/>
          </w:rPr>
          <w:t>.0310</w:t>
        </w:r>
      </w:hyperlink>
    </w:p>
    <w:p w:rsidR="00F7090E" w:rsidRPr="00F112B8" w:rsidRDefault="00576EA7" w:rsidP="00A72E4E">
      <w:pPr>
        <w:divId w:val="1044058817"/>
        <w:rPr>
          <w:rFonts w:ascii="Arial" w:hAnsi="Arial" w:cs="Arial"/>
          <w:color w:val="000000"/>
        </w:rPr>
      </w:pPr>
      <w:hyperlink r:id="rId3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2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25" w:history="1">
        <w:r w:rsidR="00F7090E" w:rsidRPr="00F112B8">
          <w:rPr>
            <w:rStyle w:val="Hyperlink"/>
            <w:rFonts w:ascii="Arial" w:hAnsi="Arial" w:cs="Arial"/>
            <w:color w:val="000000"/>
          </w:rPr>
          <w:t>.0311</w:t>
        </w:r>
      </w:hyperlink>
    </w:p>
    <w:p w:rsidR="00F7090E" w:rsidRPr="00F112B8" w:rsidRDefault="00576EA7" w:rsidP="00A72E4E">
      <w:pPr>
        <w:divId w:val="1044058817"/>
        <w:rPr>
          <w:rFonts w:ascii="Arial" w:hAnsi="Arial" w:cs="Arial"/>
          <w:color w:val="000000"/>
        </w:rPr>
      </w:pPr>
      <w:hyperlink r:id="rId3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2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29" w:history="1">
        <w:r w:rsidR="00F7090E" w:rsidRPr="00F112B8">
          <w:rPr>
            <w:rStyle w:val="Hyperlink"/>
            <w:rFonts w:ascii="Arial" w:hAnsi="Arial" w:cs="Arial"/>
            <w:color w:val="000000"/>
          </w:rPr>
          <w:t>.0312</w:t>
        </w:r>
      </w:hyperlink>
    </w:p>
    <w:p w:rsidR="00F7090E" w:rsidRPr="00F112B8" w:rsidRDefault="00576EA7" w:rsidP="00A72E4E">
      <w:pPr>
        <w:divId w:val="1044058817"/>
        <w:rPr>
          <w:rFonts w:ascii="Arial" w:hAnsi="Arial" w:cs="Arial"/>
          <w:color w:val="000000"/>
        </w:rPr>
      </w:pPr>
      <w:hyperlink r:id="rId3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3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33" w:history="1">
        <w:r w:rsidR="00F7090E" w:rsidRPr="00F112B8">
          <w:rPr>
            <w:rStyle w:val="Hyperlink"/>
            <w:rFonts w:ascii="Arial" w:hAnsi="Arial" w:cs="Arial"/>
            <w:color w:val="000000"/>
          </w:rPr>
          <w:t>.0401</w:t>
        </w:r>
      </w:hyperlink>
    </w:p>
    <w:p w:rsidR="00F7090E" w:rsidRPr="00F112B8" w:rsidRDefault="00576EA7" w:rsidP="00A72E4E">
      <w:pPr>
        <w:divId w:val="1044058817"/>
        <w:rPr>
          <w:rFonts w:ascii="Arial" w:hAnsi="Arial" w:cs="Arial"/>
          <w:color w:val="000000"/>
        </w:rPr>
      </w:pPr>
      <w:hyperlink r:id="rId3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3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37" w:history="1">
        <w:r w:rsidR="00F7090E" w:rsidRPr="00F112B8">
          <w:rPr>
            <w:rStyle w:val="Hyperlink"/>
            <w:rFonts w:ascii="Arial" w:hAnsi="Arial" w:cs="Arial"/>
            <w:color w:val="000000"/>
          </w:rPr>
          <w:t>.0404</w:t>
        </w:r>
      </w:hyperlink>
    </w:p>
    <w:p w:rsidR="00F7090E" w:rsidRPr="00F112B8" w:rsidRDefault="00576EA7" w:rsidP="00A72E4E">
      <w:pPr>
        <w:divId w:val="1044058817"/>
        <w:rPr>
          <w:rFonts w:ascii="Arial" w:hAnsi="Arial" w:cs="Arial"/>
          <w:color w:val="000000"/>
        </w:rPr>
      </w:pPr>
      <w:hyperlink r:id="rId3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4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41" w:history="1">
        <w:r w:rsidR="00F7090E" w:rsidRPr="00F112B8">
          <w:rPr>
            <w:rStyle w:val="Hyperlink"/>
            <w:rFonts w:ascii="Arial" w:hAnsi="Arial" w:cs="Arial"/>
            <w:color w:val="000000"/>
          </w:rPr>
          <w:t>.0405</w:t>
        </w:r>
      </w:hyperlink>
    </w:p>
    <w:p w:rsidR="00F7090E" w:rsidRPr="00F112B8" w:rsidRDefault="00576EA7" w:rsidP="00A72E4E">
      <w:pPr>
        <w:divId w:val="1044058817"/>
        <w:rPr>
          <w:rFonts w:ascii="Arial" w:hAnsi="Arial" w:cs="Arial"/>
          <w:color w:val="000000"/>
        </w:rPr>
      </w:pPr>
      <w:hyperlink r:id="rId3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4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45" w:history="1">
        <w:r w:rsidR="00F7090E" w:rsidRPr="00F112B8">
          <w:rPr>
            <w:rStyle w:val="Hyperlink"/>
            <w:rFonts w:ascii="Arial" w:hAnsi="Arial" w:cs="Arial"/>
            <w:color w:val="000000"/>
          </w:rPr>
          <w:t>.0406</w:t>
        </w:r>
      </w:hyperlink>
    </w:p>
    <w:p w:rsidR="00F7090E" w:rsidRPr="00F112B8" w:rsidRDefault="00576EA7" w:rsidP="00A72E4E">
      <w:pPr>
        <w:divId w:val="1044058817"/>
        <w:rPr>
          <w:rFonts w:ascii="Arial" w:hAnsi="Arial" w:cs="Arial"/>
          <w:color w:val="000000"/>
        </w:rPr>
      </w:pPr>
      <w:hyperlink r:id="rId3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4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49" w:history="1">
        <w:r w:rsidR="00F7090E" w:rsidRPr="00F112B8">
          <w:rPr>
            <w:rStyle w:val="Hyperlink"/>
            <w:rFonts w:ascii="Arial" w:hAnsi="Arial" w:cs="Arial"/>
            <w:color w:val="000000"/>
          </w:rPr>
          <w:t>.0501</w:t>
        </w:r>
      </w:hyperlink>
    </w:p>
    <w:p w:rsidR="00F7090E" w:rsidRPr="00F112B8" w:rsidRDefault="00576EA7" w:rsidP="00A72E4E">
      <w:pPr>
        <w:divId w:val="1044058817"/>
        <w:rPr>
          <w:rFonts w:ascii="Arial" w:hAnsi="Arial" w:cs="Arial"/>
          <w:color w:val="000000"/>
        </w:rPr>
      </w:pPr>
      <w:hyperlink r:id="rId3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5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53" w:history="1">
        <w:r w:rsidR="00F7090E" w:rsidRPr="00F112B8">
          <w:rPr>
            <w:rStyle w:val="Hyperlink"/>
            <w:rFonts w:ascii="Arial" w:hAnsi="Arial" w:cs="Arial"/>
            <w:color w:val="000000"/>
          </w:rPr>
          <w:t>.0502</w:t>
        </w:r>
      </w:hyperlink>
    </w:p>
    <w:p w:rsidR="00F7090E" w:rsidRPr="00F112B8" w:rsidRDefault="00576EA7" w:rsidP="00A72E4E">
      <w:pPr>
        <w:divId w:val="1044058817"/>
        <w:rPr>
          <w:rFonts w:ascii="Arial" w:hAnsi="Arial" w:cs="Arial"/>
          <w:color w:val="000000"/>
        </w:rPr>
      </w:pPr>
      <w:hyperlink r:id="rId3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5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57" w:history="1">
        <w:r w:rsidR="00F7090E" w:rsidRPr="00F112B8">
          <w:rPr>
            <w:rStyle w:val="Hyperlink"/>
            <w:rFonts w:ascii="Arial" w:hAnsi="Arial" w:cs="Arial"/>
            <w:color w:val="000000"/>
          </w:rPr>
          <w:t>.0503</w:t>
        </w:r>
      </w:hyperlink>
    </w:p>
    <w:p w:rsidR="00F7090E" w:rsidRPr="00F112B8" w:rsidRDefault="00576EA7" w:rsidP="00A72E4E">
      <w:pPr>
        <w:divId w:val="1044058817"/>
        <w:rPr>
          <w:rFonts w:ascii="Arial" w:hAnsi="Arial" w:cs="Arial"/>
          <w:color w:val="000000"/>
        </w:rPr>
      </w:pPr>
      <w:hyperlink r:id="rId3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6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61" w:history="1">
        <w:r w:rsidR="00F7090E" w:rsidRPr="00F112B8">
          <w:rPr>
            <w:rStyle w:val="Hyperlink"/>
            <w:rFonts w:ascii="Arial" w:hAnsi="Arial" w:cs="Arial"/>
            <w:color w:val="000000"/>
          </w:rPr>
          <w:t>.0504</w:t>
        </w:r>
      </w:hyperlink>
    </w:p>
    <w:p w:rsidR="00F7090E" w:rsidRPr="00F112B8" w:rsidRDefault="00576EA7" w:rsidP="00A72E4E">
      <w:pPr>
        <w:divId w:val="1044058817"/>
        <w:rPr>
          <w:rFonts w:ascii="Arial" w:hAnsi="Arial" w:cs="Arial"/>
          <w:color w:val="000000"/>
        </w:rPr>
      </w:pPr>
      <w:hyperlink r:id="rId3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6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65" w:history="1">
        <w:r w:rsidR="00F7090E" w:rsidRPr="00F112B8">
          <w:rPr>
            <w:rStyle w:val="Hyperlink"/>
            <w:rFonts w:ascii="Arial" w:hAnsi="Arial" w:cs="Arial"/>
            <w:color w:val="000000"/>
          </w:rPr>
          <w:t>.0505</w:t>
        </w:r>
      </w:hyperlink>
    </w:p>
    <w:p w:rsidR="00F7090E" w:rsidRPr="00F112B8" w:rsidRDefault="00576EA7" w:rsidP="00A72E4E">
      <w:pPr>
        <w:divId w:val="1044058817"/>
        <w:rPr>
          <w:rFonts w:ascii="Arial" w:hAnsi="Arial" w:cs="Arial"/>
          <w:color w:val="000000"/>
        </w:rPr>
      </w:pPr>
      <w:hyperlink r:id="rId3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6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69" w:history="1">
        <w:r w:rsidR="00F7090E" w:rsidRPr="00F112B8">
          <w:rPr>
            <w:rStyle w:val="Hyperlink"/>
            <w:rFonts w:ascii="Arial" w:hAnsi="Arial" w:cs="Arial"/>
            <w:color w:val="000000"/>
          </w:rPr>
          <w:t>.0506</w:t>
        </w:r>
      </w:hyperlink>
    </w:p>
    <w:p w:rsidR="00F7090E" w:rsidRPr="00F112B8" w:rsidRDefault="00576EA7" w:rsidP="00A72E4E">
      <w:pPr>
        <w:divId w:val="1044058817"/>
        <w:rPr>
          <w:rFonts w:ascii="Arial" w:hAnsi="Arial" w:cs="Arial"/>
          <w:color w:val="000000"/>
        </w:rPr>
      </w:pPr>
      <w:hyperlink r:id="rId3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7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73" w:history="1">
        <w:r w:rsidR="00F7090E" w:rsidRPr="00F112B8">
          <w:rPr>
            <w:rStyle w:val="Hyperlink"/>
            <w:rFonts w:ascii="Arial" w:hAnsi="Arial" w:cs="Arial"/>
            <w:color w:val="000000"/>
          </w:rPr>
          <w:t>.0507</w:t>
        </w:r>
      </w:hyperlink>
    </w:p>
    <w:p w:rsidR="00F7090E" w:rsidRPr="00F112B8" w:rsidRDefault="00576EA7" w:rsidP="00A72E4E">
      <w:pPr>
        <w:divId w:val="1044058817"/>
        <w:rPr>
          <w:rFonts w:ascii="Arial" w:hAnsi="Arial" w:cs="Arial"/>
          <w:color w:val="000000"/>
        </w:rPr>
      </w:pPr>
      <w:hyperlink r:id="rId3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7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77" w:history="1">
        <w:r w:rsidR="00F7090E" w:rsidRPr="00F112B8">
          <w:rPr>
            <w:rStyle w:val="Hyperlink"/>
            <w:rFonts w:ascii="Arial" w:hAnsi="Arial" w:cs="Arial"/>
            <w:color w:val="000000"/>
          </w:rPr>
          <w:t>.0508</w:t>
        </w:r>
      </w:hyperlink>
    </w:p>
    <w:p w:rsidR="00F7090E" w:rsidRPr="00F112B8" w:rsidRDefault="00576EA7" w:rsidP="00A72E4E">
      <w:pPr>
        <w:divId w:val="1044058817"/>
        <w:rPr>
          <w:rFonts w:ascii="Arial" w:hAnsi="Arial" w:cs="Arial"/>
          <w:color w:val="000000"/>
        </w:rPr>
      </w:pPr>
      <w:hyperlink r:id="rId3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8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81" w:history="1">
        <w:r w:rsidR="00F7090E" w:rsidRPr="00F112B8">
          <w:rPr>
            <w:rStyle w:val="Hyperlink"/>
            <w:rFonts w:ascii="Arial" w:hAnsi="Arial" w:cs="Arial"/>
            <w:color w:val="000000"/>
          </w:rPr>
          <w:t>.0509</w:t>
        </w:r>
      </w:hyperlink>
    </w:p>
    <w:p w:rsidR="00F7090E" w:rsidRPr="00F112B8" w:rsidRDefault="00576EA7" w:rsidP="00A72E4E">
      <w:pPr>
        <w:divId w:val="1044058817"/>
        <w:rPr>
          <w:rFonts w:ascii="Arial" w:hAnsi="Arial" w:cs="Arial"/>
          <w:color w:val="000000"/>
        </w:rPr>
      </w:pPr>
      <w:hyperlink r:id="rId3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8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85" w:history="1">
        <w:r w:rsidR="00F7090E" w:rsidRPr="00F112B8">
          <w:rPr>
            <w:rStyle w:val="Hyperlink"/>
            <w:rFonts w:ascii="Arial" w:hAnsi="Arial" w:cs="Arial"/>
            <w:color w:val="000000"/>
          </w:rPr>
          <w:t>.0510</w:t>
        </w:r>
      </w:hyperlink>
    </w:p>
    <w:p w:rsidR="00F7090E" w:rsidRPr="00F112B8" w:rsidRDefault="00576EA7" w:rsidP="00A72E4E">
      <w:pPr>
        <w:divId w:val="1044058817"/>
        <w:rPr>
          <w:rFonts w:ascii="Arial" w:hAnsi="Arial" w:cs="Arial"/>
          <w:color w:val="000000"/>
        </w:rPr>
      </w:pPr>
      <w:hyperlink r:id="rId3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8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89" w:history="1">
        <w:r w:rsidR="00F7090E" w:rsidRPr="00F112B8">
          <w:rPr>
            <w:rStyle w:val="Hyperlink"/>
            <w:rFonts w:ascii="Arial" w:hAnsi="Arial" w:cs="Arial"/>
            <w:color w:val="000000"/>
          </w:rPr>
          <w:t>.0601</w:t>
        </w:r>
      </w:hyperlink>
    </w:p>
    <w:p w:rsidR="00F7090E" w:rsidRPr="00F112B8" w:rsidRDefault="00576EA7" w:rsidP="00A72E4E">
      <w:pPr>
        <w:divId w:val="1044058817"/>
        <w:rPr>
          <w:rFonts w:ascii="Arial" w:hAnsi="Arial" w:cs="Arial"/>
          <w:color w:val="000000"/>
        </w:rPr>
      </w:pPr>
      <w:hyperlink r:id="rId3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9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93" w:history="1">
        <w:r w:rsidR="00F7090E" w:rsidRPr="00F112B8">
          <w:rPr>
            <w:rStyle w:val="Hyperlink"/>
            <w:rFonts w:ascii="Arial" w:hAnsi="Arial" w:cs="Arial"/>
            <w:color w:val="000000"/>
          </w:rPr>
          <w:t>.0602</w:t>
        </w:r>
      </w:hyperlink>
    </w:p>
    <w:p w:rsidR="00F7090E" w:rsidRPr="00F112B8" w:rsidRDefault="00576EA7" w:rsidP="00A72E4E">
      <w:pPr>
        <w:divId w:val="1044058817"/>
        <w:rPr>
          <w:rFonts w:ascii="Arial" w:hAnsi="Arial" w:cs="Arial"/>
          <w:color w:val="000000"/>
        </w:rPr>
      </w:pPr>
      <w:hyperlink r:id="rId3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39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397" w:history="1">
        <w:r w:rsidR="00F7090E" w:rsidRPr="00F112B8">
          <w:rPr>
            <w:rStyle w:val="Hyperlink"/>
            <w:rFonts w:ascii="Arial" w:hAnsi="Arial" w:cs="Arial"/>
            <w:color w:val="000000"/>
          </w:rPr>
          <w:t>.0603</w:t>
        </w:r>
      </w:hyperlink>
    </w:p>
    <w:p w:rsidR="00F7090E" w:rsidRPr="00F112B8" w:rsidRDefault="00576EA7" w:rsidP="00A72E4E">
      <w:pPr>
        <w:divId w:val="1044058817"/>
        <w:rPr>
          <w:rFonts w:ascii="Arial" w:hAnsi="Arial" w:cs="Arial"/>
          <w:color w:val="000000"/>
        </w:rPr>
      </w:pPr>
      <w:hyperlink r:id="rId3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3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0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01" w:history="1">
        <w:r w:rsidR="00F7090E" w:rsidRPr="00F112B8">
          <w:rPr>
            <w:rStyle w:val="Hyperlink"/>
            <w:rFonts w:ascii="Arial" w:hAnsi="Arial" w:cs="Arial"/>
            <w:color w:val="000000"/>
          </w:rPr>
          <w:t>.0604</w:t>
        </w:r>
      </w:hyperlink>
    </w:p>
    <w:p w:rsidR="00F7090E" w:rsidRPr="00F112B8" w:rsidRDefault="00576EA7" w:rsidP="00A72E4E">
      <w:pPr>
        <w:divId w:val="1044058817"/>
        <w:rPr>
          <w:rFonts w:ascii="Arial" w:hAnsi="Arial" w:cs="Arial"/>
          <w:color w:val="000000"/>
        </w:rPr>
      </w:pPr>
      <w:hyperlink r:id="rId4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0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05" w:history="1">
        <w:r w:rsidR="00F7090E" w:rsidRPr="00F112B8">
          <w:rPr>
            <w:rStyle w:val="Hyperlink"/>
            <w:rFonts w:ascii="Arial" w:hAnsi="Arial" w:cs="Arial"/>
            <w:color w:val="000000"/>
          </w:rPr>
          <w:t>.1101</w:t>
        </w:r>
      </w:hyperlink>
    </w:p>
    <w:p w:rsidR="00F7090E" w:rsidRPr="00F112B8" w:rsidRDefault="00576EA7" w:rsidP="00A72E4E">
      <w:pPr>
        <w:divId w:val="1044058817"/>
        <w:rPr>
          <w:rFonts w:ascii="Arial" w:hAnsi="Arial" w:cs="Arial"/>
          <w:color w:val="000000"/>
        </w:rPr>
      </w:pPr>
      <w:hyperlink r:id="rId4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0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09" w:history="1">
        <w:r w:rsidR="00F7090E" w:rsidRPr="00F112B8">
          <w:rPr>
            <w:rStyle w:val="Hyperlink"/>
            <w:rFonts w:ascii="Arial" w:hAnsi="Arial" w:cs="Arial"/>
            <w:color w:val="000000"/>
          </w:rPr>
          <w:t>.1102</w:t>
        </w:r>
      </w:hyperlink>
    </w:p>
    <w:p w:rsidR="00F7090E" w:rsidRPr="00F112B8" w:rsidRDefault="00576EA7" w:rsidP="00A72E4E">
      <w:pPr>
        <w:divId w:val="1044058817"/>
        <w:rPr>
          <w:rFonts w:ascii="Arial" w:hAnsi="Arial" w:cs="Arial"/>
          <w:color w:val="000000"/>
        </w:rPr>
      </w:pPr>
      <w:hyperlink r:id="rId4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1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13" w:history="1">
        <w:r w:rsidR="00F7090E" w:rsidRPr="00F112B8">
          <w:rPr>
            <w:rStyle w:val="Hyperlink"/>
            <w:rFonts w:ascii="Arial" w:hAnsi="Arial" w:cs="Arial"/>
            <w:color w:val="000000"/>
          </w:rPr>
          <w:t>.1103</w:t>
        </w:r>
      </w:hyperlink>
    </w:p>
    <w:p w:rsidR="00F7090E" w:rsidRPr="00F112B8" w:rsidRDefault="00576EA7" w:rsidP="00A72E4E">
      <w:pPr>
        <w:divId w:val="1044058817"/>
        <w:rPr>
          <w:rFonts w:ascii="Arial" w:hAnsi="Arial" w:cs="Arial"/>
          <w:color w:val="000000"/>
        </w:rPr>
      </w:pPr>
      <w:hyperlink r:id="rId4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1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17" w:history="1">
        <w:r w:rsidR="00F7090E" w:rsidRPr="00F112B8">
          <w:rPr>
            <w:rStyle w:val="Hyperlink"/>
            <w:rFonts w:ascii="Arial" w:hAnsi="Arial" w:cs="Arial"/>
            <w:color w:val="000000"/>
          </w:rPr>
          <w:t>.1104</w:t>
        </w:r>
      </w:hyperlink>
    </w:p>
    <w:p w:rsidR="00F7090E" w:rsidRPr="00F112B8" w:rsidRDefault="00576EA7" w:rsidP="00A72E4E">
      <w:pPr>
        <w:divId w:val="1044058817"/>
        <w:rPr>
          <w:rFonts w:ascii="Arial" w:hAnsi="Arial" w:cs="Arial"/>
          <w:color w:val="000000"/>
        </w:rPr>
      </w:pPr>
      <w:hyperlink r:id="rId4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2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21" w:history="1">
        <w:r w:rsidR="00F7090E" w:rsidRPr="00F112B8">
          <w:rPr>
            <w:rStyle w:val="Hyperlink"/>
            <w:rFonts w:ascii="Arial" w:hAnsi="Arial" w:cs="Arial"/>
            <w:color w:val="000000"/>
          </w:rPr>
          <w:t>.1105</w:t>
        </w:r>
      </w:hyperlink>
    </w:p>
    <w:p w:rsidR="00F7090E" w:rsidRPr="00F112B8" w:rsidRDefault="00576EA7" w:rsidP="00A72E4E">
      <w:pPr>
        <w:divId w:val="1044058817"/>
        <w:rPr>
          <w:rFonts w:ascii="Arial" w:hAnsi="Arial" w:cs="Arial"/>
          <w:color w:val="000000"/>
        </w:rPr>
      </w:pPr>
      <w:hyperlink r:id="rId4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2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25" w:history="1">
        <w:r w:rsidR="00F7090E" w:rsidRPr="00F112B8">
          <w:rPr>
            <w:rStyle w:val="Hyperlink"/>
            <w:rFonts w:ascii="Arial" w:hAnsi="Arial" w:cs="Arial"/>
            <w:color w:val="000000"/>
          </w:rPr>
          <w:t>.1201</w:t>
        </w:r>
      </w:hyperlink>
    </w:p>
    <w:p w:rsidR="00F7090E" w:rsidRPr="00F112B8" w:rsidRDefault="00576EA7" w:rsidP="00A72E4E">
      <w:pPr>
        <w:divId w:val="1044058817"/>
        <w:rPr>
          <w:rFonts w:ascii="Arial" w:hAnsi="Arial" w:cs="Arial"/>
          <w:color w:val="000000"/>
        </w:rPr>
      </w:pPr>
      <w:hyperlink r:id="rId4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2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29" w:history="1">
        <w:r w:rsidR="00F7090E" w:rsidRPr="00F112B8">
          <w:rPr>
            <w:rStyle w:val="Hyperlink"/>
            <w:rFonts w:ascii="Arial" w:hAnsi="Arial" w:cs="Arial"/>
            <w:color w:val="000000"/>
          </w:rPr>
          <w:t>.1202</w:t>
        </w:r>
      </w:hyperlink>
    </w:p>
    <w:p w:rsidR="00F7090E" w:rsidRPr="00F112B8" w:rsidRDefault="00576EA7" w:rsidP="00A72E4E">
      <w:pPr>
        <w:divId w:val="1044058817"/>
        <w:rPr>
          <w:rFonts w:ascii="Arial" w:hAnsi="Arial" w:cs="Arial"/>
          <w:color w:val="000000"/>
        </w:rPr>
      </w:pPr>
      <w:hyperlink r:id="rId4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3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33" w:history="1">
        <w:r w:rsidR="00F7090E" w:rsidRPr="00F112B8">
          <w:rPr>
            <w:rStyle w:val="Hyperlink"/>
            <w:rFonts w:ascii="Arial" w:hAnsi="Arial" w:cs="Arial"/>
            <w:color w:val="000000"/>
          </w:rPr>
          <w:t>.1203</w:t>
        </w:r>
      </w:hyperlink>
    </w:p>
    <w:p w:rsidR="00F7090E" w:rsidRPr="00F112B8" w:rsidRDefault="00576EA7" w:rsidP="00A72E4E">
      <w:pPr>
        <w:divId w:val="1044058817"/>
        <w:rPr>
          <w:rFonts w:ascii="Arial" w:hAnsi="Arial" w:cs="Arial"/>
          <w:color w:val="000000"/>
        </w:rPr>
      </w:pPr>
      <w:hyperlink r:id="rId4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3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37" w:history="1">
        <w:r w:rsidR="00F7090E" w:rsidRPr="00F112B8">
          <w:rPr>
            <w:rStyle w:val="Hyperlink"/>
            <w:rFonts w:ascii="Arial" w:hAnsi="Arial" w:cs="Arial"/>
            <w:color w:val="000000"/>
          </w:rPr>
          <w:t>.1204</w:t>
        </w:r>
      </w:hyperlink>
    </w:p>
    <w:p w:rsidR="00F7090E" w:rsidRPr="00F112B8" w:rsidRDefault="00576EA7" w:rsidP="00A72E4E">
      <w:pPr>
        <w:divId w:val="1044058817"/>
        <w:rPr>
          <w:rFonts w:ascii="Arial" w:hAnsi="Arial" w:cs="Arial"/>
          <w:color w:val="000000"/>
        </w:rPr>
      </w:pPr>
      <w:hyperlink r:id="rId4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4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41" w:history="1">
        <w:r w:rsidR="00F7090E" w:rsidRPr="00F112B8">
          <w:rPr>
            <w:rStyle w:val="Hyperlink"/>
            <w:rFonts w:ascii="Arial" w:hAnsi="Arial" w:cs="Arial"/>
            <w:color w:val="000000"/>
          </w:rPr>
          <w:t>.1205</w:t>
        </w:r>
      </w:hyperlink>
    </w:p>
    <w:p w:rsidR="00F7090E" w:rsidRPr="00F112B8" w:rsidRDefault="00576EA7" w:rsidP="00A72E4E">
      <w:pPr>
        <w:divId w:val="1044058817"/>
        <w:rPr>
          <w:rFonts w:ascii="Arial" w:hAnsi="Arial" w:cs="Arial"/>
          <w:color w:val="000000"/>
        </w:rPr>
      </w:pPr>
      <w:hyperlink r:id="rId4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4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45" w:history="1">
        <w:r w:rsidR="00F7090E" w:rsidRPr="00F112B8">
          <w:rPr>
            <w:rStyle w:val="Hyperlink"/>
            <w:rFonts w:ascii="Arial" w:hAnsi="Arial" w:cs="Arial"/>
            <w:color w:val="000000"/>
          </w:rPr>
          <w:t>.1301</w:t>
        </w:r>
      </w:hyperlink>
    </w:p>
    <w:p w:rsidR="00F7090E" w:rsidRPr="00F112B8" w:rsidRDefault="00576EA7" w:rsidP="00A72E4E">
      <w:pPr>
        <w:divId w:val="1044058817"/>
        <w:rPr>
          <w:rFonts w:ascii="Arial" w:hAnsi="Arial" w:cs="Arial"/>
          <w:color w:val="000000"/>
        </w:rPr>
      </w:pPr>
      <w:hyperlink r:id="rId4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4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49" w:history="1">
        <w:r w:rsidR="00F7090E" w:rsidRPr="00F112B8">
          <w:rPr>
            <w:rStyle w:val="Hyperlink"/>
            <w:rFonts w:ascii="Arial" w:hAnsi="Arial" w:cs="Arial"/>
            <w:color w:val="000000"/>
          </w:rPr>
          <w:t>.1302</w:t>
        </w:r>
      </w:hyperlink>
    </w:p>
    <w:p w:rsidR="00F7090E" w:rsidRPr="00F112B8" w:rsidRDefault="00576EA7" w:rsidP="00A72E4E">
      <w:pPr>
        <w:divId w:val="1044058817"/>
        <w:rPr>
          <w:rFonts w:ascii="Arial" w:hAnsi="Arial" w:cs="Arial"/>
          <w:color w:val="000000"/>
        </w:rPr>
      </w:pPr>
      <w:hyperlink r:id="rId4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5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53" w:history="1">
        <w:r w:rsidR="00F7090E" w:rsidRPr="00F112B8">
          <w:rPr>
            <w:rStyle w:val="Hyperlink"/>
            <w:rFonts w:ascii="Arial" w:hAnsi="Arial" w:cs="Arial"/>
            <w:color w:val="000000"/>
          </w:rPr>
          <w:t>.1303</w:t>
        </w:r>
      </w:hyperlink>
    </w:p>
    <w:p w:rsidR="00F7090E" w:rsidRPr="00F112B8" w:rsidRDefault="00576EA7" w:rsidP="00A72E4E">
      <w:pPr>
        <w:divId w:val="1044058817"/>
        <w:rPr>
          <w:rFonts w:ascii="Arial" w:hAnsi="Arial" w:cs="Arial"/>
          <w:color w:val="000000"/>
        </w:rPr>
      </w:pPr>
      <w:hyperlink r:id="rId4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5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57" w:history="1">
        <w:r w:rsidR="00F7090E" w:rsidRPr="00F112B8">
          <w:rPr>
            <w:rStyle w:val="Hyperlink"/>
            <w:rFonts w:ascii="Arial" w:hAnsi="Arial" w:cs="Arial"/>
            <w:color w:val="000000"/>
          </w:rPr>
          <w:t>.1304</w:t>
        </w:r>
      </w:hyperlink>
    </w:p>
    <w:p w:rsidR="00F7090E" w:rsidRPr="00F112B8" w:rsidRDefault="00576EA7" w:rsidP="00A72E4E">
      <w:pPr>
        <w:divId w:val="1044058817"/>
        <w:rPr>
          <w:rFonts w:ascii="Arial" w:hAnsi="Arial" w:cs="Arial"/>
          <w:color w:val="000000"/>
        </w:rPr>
      </w:pPr>
      <w:hyperlink r:id="rId4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6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61" w:history="1">
        <w:r w:rsidR="00F7090E" w:rsidRPr="00F112B8">
          <w:rPr>
            <w:rStyle w:val="Hyperlink"/>
            <w:rFonts w:ascii="Arial" w:hAnsi="Arial" w:cs="Arial"/>
            <w:color w:val="000000"/>
          </w:rPr>
          <w:t>.1305</w:t>
        </w:r>
      </w:hyperlink>
    </w:p>
    <w:p w:rsidR="00F7090E" w:rsidRPr="00F112B8" w:rsidRDefault="00576EA7" w:rsidP="00A72E4E">
      <w:pPr>
        <w:divId w:val="1044058817"/>
        <w:rPr>
          <w:rFonts w:ascii="Arial" w:hAnsi="Arial" w:cs="Arial"/>
          <w:color w:val="000000"/>
        </w:rPr>
      </w:pPr>
      <w:hyperlink r:id="rId4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6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65" w:history="1">
        <w:r w:rsidR="00F7090E" w:rsidRPr="00F112B8">
          <w:rPr>
            <w:rStyle w:val="Hyperlink"/>
            <w:rFonts w:ascii="Arial" w:hAnsi="Arial" w:cs="Arial"/>
            <w:color w:val="000000"/>
          </w:rPr>
          <w:t>.1401</w:t>
        </w:r>
      </w:hyperlink>
    </w:p>
    <w:p w:rsidR="00F7090E" w:rsidRPr="00F112B8" w:rsidRDefault="00576EA7" w:rsidP="00A72E4E">
      <w:pPr>
        <w:divId w:val="1044058817"/>
        <w:rPr>
          <w:rFonts w:ascii="Arial" w:hAnsi="Arial" w:cs="Arial"/>
          <w:color w:val="000000"/>
        </w:rPr>
      </w:pPr>
      <w:hyperlink r:id="rId4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6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69" w:history="1">
        <w:r w:rsidR="00F7090E" w:rsidRPr="00F112B8">
          <w:rPr>
            <w:rStyle w:val="Hyperlink"/>
            <w:rFonts w:ascii="Arial" w:hAnsi="Arial" w:cs="Arial"/>
            <w:color w:val="000000"/>
          </w:rPr>
          <w:t>.1402</w:t>
        </w:r>
      </w:hyperlink>
    </w:p>
    <w:p w:rsidR="00F7090E" w:rsidRPr="00F112B8" w:rsidRDefault="00576EA7" w:rsidP="00A72E4E">
      <w:pPr>
        <w:divId w:val="1044058817"/>
        <w:rPr>
          <w:rFonts w:ascii="Arial" w:hAnsi="Arial" w:cs="Arial"/>
          <w:color w:val="000000"/>
        </w:rPr>
      </w:pPr>
      <w:hyperlink r:id="rId4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7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73" w:history="1">
        <w:r w:rsidR="00F7090E" w:rsidRPr="00F112B8">
          <w:rPr>
            <w:rStyle w:val="Hyperlink"/>
            <w:rFonts w:ascii="Arial" w:hAnsi="Arial" w:cs="Arial"/>
            <w:color w:val="000000"/>
          </w:rPr>
          <w:t>.1403</w:t>
        </w:r>
      </w:hyperlink>
    </w:p>
    <w:p w:rsidR="00F7090E" w:rsidRPr="00F112B8" w:rsidRDefault="00576EA7" w:rsidP="00A72E4E">
      <w:pPr>
        <w:divId w:val="1044058817"/>
        <w:rPr>
          <w:rFonts w:ascii="Arial" w:hAnsi="Arial" w:cs="Arial"/>
          <w:color w:val="000000"/>
        </w:rPr>
      </w:pPr>
      <w:hyperlink r:id="rId4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7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77" w:history="1">
        <w:r w:rsidR="00F7090E" w:rsidRPr="00F112B8">
          <w:rPr>
            <w:rStyle w:val="Hyperlink"/>
            <w:rFonts w:ascii="Arial" w:hAnsi="Arial" w:cs="Arial"/>
            <w:color w:val="000000"/>
          </w:rPr>
          <w:t>.1404</w:t>
        </w:r>
      </w:hyperlink>
    </w:p>
    <w:p w:rsidR="00F7090E" w:rsidRPr="00F112B8" w:rsidRDefault="00576EA7" w:rsidP="00A72E4E">
      <w:pPr>
        <w:divId w:val="1044058817"/>
        <w:rPr>
          <w:rFonts w:ascii="Arial" w:hAnsi="Arial" w:cs="Arial"/>
          <w:color w:val="000000"/>
        </w:rPr>
      </w:pPr>
      <w:hyperlink r:id="rId4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8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81" w:history="1">
        <w:r w:rsidR="00F7090E" w:rsidRPr="00F112B8">
          <w:rPr>
            <w:rStyle w:val="Hyperlink"/>
            <w:rFonts w:ascii="Arial" w:hAnsi="Arial" w:cs="Arial"/>
            <w:color w:val="000000"/>
          </w:rPr>
          <w:t>.1405</w:t>
        </w:r>
      </w:hyperlink>
    </w:p>
    <w:p w:rsidR="00F7090E" w:rsidRPr="00F112B8" w:rsidRDefault="00576EA7" w:rsidP="00A72E4E">
      <w:pPr>
        <w:divId w:val="1044058817"/>
        <w:rPr>
          <w:rFonts w:ascii="Arial" w:hAnsi="Arial" w:cs="Arial"/>
          <w:color w:val="000000"/>
        </w:rPr>
      </w:pPr>
      <w:hyperlink r:id="rId4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8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85" w:history="1">
        <w:r w:rsidR="00F7090E" w:rsidRPr="00F112B8">
          <w:rPr>
            <w:rStyle w:val="Hyperlink"/>
            <w:rFonts w:ascii="Arial" w:hAnsi="Arial" w:cs="Arial"/>
            <w:color w:val="000000"/>
          </w:rPr>
          <w:t>.1501</w:t>
        </w:r>
      </w:hyperlink>
    </w:p>
    <w:p w:rsidR="00F7090E" w:rsidRPr="00F112B8" w:rsidRDefault="00576EA7" w:rsidP="00A72E4E">
      <w:pPr>
        <w:divId w:val="1044058817"/>
        <w:rPr>
          <w:rFonts w:ascii="Arial" w:hAnsi="Arial" w:cs="Arial"/>
          <w:color w:val="000000"/>
        </w:rPr>
      </w:pPr>
      <w:hyperlink r:id="rId4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8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89" w:history="1">
        <w:r w:rsidR="00F7090E" w:rsidRPr="00F112B8">
          <w:rPr>
            <w:rStyle w:val="Hyperlink"/>
            <w:rFonts w:ascii="Arial" w:hAnsi="Arial" w:cs="Arial"/>
            <w:color w:val="000000"/>
          </w:rPr>
          <w:t>.1502</w:t>
        </w:r>
      </w:hyperlink>
    </w:p>
    <w:p w:rsidR="00F7090E" w:rsidRPr="00F112B8" w:rsidRDefault="00576EA7" w:rsidP="00A72E4E">
      <w:pPr>
        <w:divId w:val="1044058817"/>
        <w:rPr>
          <w:rFonts w:ascii="Arial" w:hAnsi="Arial" w:cs="Arial"/>
          <w:color w:val="000000"/>
        </w:rPr>
      </w:pPr>
      <w:hyperlink r:id="rId4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9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93" w:history="1">
        <w:r w:rsidR="00F7090E" w:rsidRPr="00F112B8">
          <w:rPr>
            <w:rStyle w:val="Hyperlink"/>
            <w:rFonts w:ascii="Arial" w:hAnsi="Arial" w:cs="Arial"/>
            <w:color w:val="000000"/>
          </w:rPr>
          <w:t>.1503</w:t>
        </w:r>
      </w:hyperlink>
    </w:p>
    <w:p w:rsidR="00F7090E" w:rsidRPr="00F112B8" w:rsidRDefault="00576EA7" w:rsidP="00A72E4E">
      <w:pPr>
        <w:divId w:val="1044058817"/>
        <w:rPr>
          <w:rFonts w:ascii="Arial" w:hAnsi="Arial" w:cs="Arial"/>
          <w:color w:val="000000"/>
        </w:rPr>
      </w:pPr>
      <w:hyperlink r:id="rId4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49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497" w:history="1">
        <w:r w:rsidR="00F7090E" w:rsidRPr="00F112B8">
          <w:rPr>
            <w:rStyle w:val="Hyperlink"/>
            <w:rFonts w:ascii="Arial" w:hAnsi="Arial" w:cs="Arial"/>
            <w:color w:val="000000"/>
          </w:rPr>
          <w:t>.1504</w:t>
        </w:r>
      </w:hyperlink>
    </w:p>
    <w:p w:rsidR="00F7090E" w:rsidRPr="00F112B8" w:rsidRDefault="00576EA7" w:rsidP="00A72E4E">
      <w:pPr>
        <w:divId w:val="1044058817"/>
        <w:rPr>
          <w:rFonts w:ascii="Arial" w:hAnsi="Arial" w:cs="Arial"/>
          <w:color w:val="000000"/>
        </w:rPr>
      </w:pPr>
      <w:hyperlink r:id="rId4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4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0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01" w:history="1">
        <w:r w:rsidR="00F7090E" w:rsidRPr="00F112B8">
          <w:rPr>
            <w:rStyle w:val="Hyperlink"/>
            <w:rFonts w:ascii="Arial" w:hAnsi="Arial" w:cs="Arial"/>
            <w:color w:val="000000"/>
          </w:rPr>
          <w:t>.1505</w:t>
        </w:r>
      </w:hyperlink>
    </w:p>
    <w:p w:rsidR="00F7090E" w:rsidRPr="00F112B8" w:rsidRDefault="00576EA7" w:rsidP="00A72E4E">
      <w:pPr>
        <w:divId w:val="1044058817"/>
        <w:rPr>
          <w:rFonts w:ascii="Arial" w:hAnsi="Arial" w:cs="Arial"/>
          <w:color w:val="000000"/>
        </w:rPr>
      </w:pPr>
      <w:hyperlink r:id="rId5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0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05" w:history="1">
        <w:r w:rsidR="00F7090E" w:rsidRPr="00F112B8">
          <w:rPr>
            <w:rStyle w:val="Hyperlink"/>
            <w:rFonts w:ascii="Arial" w:hAnsi="Arial" w:cs="Arial"/>
            <w:color w:val="000000"/>
          </w:rPr>
          <w:t>.1601</w:t>
        </w:r>
      </w:hyperlink>
    </w:p>
    <w:p w:rsidR="00F7090E" w:rsidRPr="00F112B8" w:rsidRDefault="00576EA7" w:rsidP="00A72E4E">
      <w:pPr>
        <w:divId w:val="1044058817"/>
        <w:rPr>
          <w:rFonts w:ascii="Arial" w:hAnsi="Arial" w:cs="Arial"/>
          <w:color w:val="000000"/>
        </w:rPr>
      </w:pPr>
      <w:hyperlink r:id="rId5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0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09" w:history="1">
        <w:r w:rsidR="00F7090E" w:rsidRPr="00F112B8">
          <w:rPr>
            <w:rStyle w:val="Hyperlink"/>
            <w:rFonts w:ascii="Arial" w:hAnsi="Arial" w:cs="Arial"/>
            <w:color w:val="000000"/>
          </w:rPr>
          <w:t>.1602</w:t>
        </w:r>
      </w:hyperlink>
    </w:p>
    <w:p w:rsidR="00F7090E" w:rsidRPr="00F112B8" w:rsidRDefault="00576EA7" w:rsidP="00A72E4E">
      <w:pPr>
        <w:divId w:val="1044058817"/>
        <w:rPr>
          <w:rFonts w:ascii="Arial" w:hAnsi="Arial" w:cs="Arial"/>
          <w:color w:val="000000"/>
        </w:rPr>
      </w:pPr>
      <w:hyperlink r:id="rId5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1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13" w:history="1">
        <w:r w:rsidR="00F7090E" w:rsidRPr="00F112B8">
          <w:rPr>
            <w:rStyle w:val="Hyperlink"/>
            <w:rFonts w:ascii="Arial" w:hAnsi="Arial" w:cs="Arial"/>
            <w:color w:val="000000"/>
          </w:rPr>
          <w:t>.1603</w:t>
        </w:r>
      </w:hyperlink>
    </w:p>
    <w:p w:rsidR="00F7090E" w:rsidRPr="00F112B8" w:rsidRDefault="00576EA7" w:rsidP="00A72E4E">
      <w:pPr>
        <w:divId w:val="1044058817"/>
        <w:rPr>
          <w:rFonts w:ascii="Arial" w:hAnsi="Arial" w:cs="Arial"/>
          <w:color w:val="000000"/>
        </w:rPr>
      </w:pPr>
      <w:hyperlink r:id="rId5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1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17" w:history="1">
        <w:r w:rsidR="00F7090E" w:rsidRPr="00F112B8">
          <w:rPr>
            <w:rStyle w:val="Hyperlink"/>
            <w:rFonts w:ascii="Arial" w:hAnsi="Arial" w:cs="Arial"/>
            <w:color w:val="000000"/>
          </w:rPr>
          <w:t>.1604</w:t>
        </w:r>
      </w:hyperlink>
    </w:p>
    <w:p w:rsidR="00F7090E" w:rsidRPr="00F112B8" w:rsidRDefault="00576EA7" w:rsidP="00A72E4E">
      <w:pPr>
        <w:divId w:val="1044058817"/>
        <w:rPr>
          <w:rFonts w:ascii="Arial" w:hAnsi="Arial" w:cs="Arial"/>
          <w:color w:val="000000"/>
        </w:rPr>
      </w:pPr>
      <w:hyperlink r:id="rId5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2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21" w:history="1">
        <w:r w:rsidR="00F7090E" w:rsidRPr="00F112B8">
          <w:rPr>
            <w:rStyle w:val="Hyperlink"/>
            <w:rFonts w:ascii="Arial" w:hAnsi="Arial" w:cs="Arial"/>
            <w:color w:val="000000"/>
          </w:rPr>
          <w:t>.1605</w:t>
        </w:r>
      </w:hyperlink>
    </w:p>
    <w:p w:rsidR="00F7090E" w:rsidRPr="00F112B8" w:rsidRDefault="00576EA7" w:rsidP="00A72E4E">
      <w:pPr>
        <w:divId w:val="1044058817"/>
        <w:rPr>
          <w:rFonts w:ascii="Arial" w:hAnsi="Arial" w:cs="Arial"/>
          <w:color w:val="000000"/>
        </w:rPr>
      </w:pPr>
      <w:hyperlink r:id="rId5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2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25" w:history="1">
        <w:r w:rsidR="00F7090E" w:rsidRPr="00F112B8">
          <w:rPr>
            <w:rStyle w:val="Hyperlink"/>
            <w:rFonts w:ascii="Arial" w:hAnsi="Arial" w:cs="Arial"/>
            <w:color w:val="000000"/>
          </w:rPr>
          <w:t>.1701</w:t>
        </w:r>
      </w:hyperlink>
    </w:p>
    <w:p w:rsidR="00F7090E" w:rsidRPr="00F112B8" w:rsidRDefault="00576EA7" w:rsidP="00A72E4E">
      <w:pPr>
        <w:divId w:val="1044058817"/>
        <w:rPr>
          <w:rFonts w:ascii="Arial" w:hAnsi="Arial" w:cs="Arial"/>
          <w:color w:val="000000"/>
        </w:rPr>
      </w:pPr>
      <w:hyperlink r:id="rId5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2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29" w:history="1">
        <w:r w:rsidR="00F7090E" w:rsidRPr="00F112B8">
          <w:rPr>
            <w:rStyle w:val="Hyperlink"/>
            <w:rFonts w:ascii="Arial" w:hAnsi="Arial" w:cs="Arial"/>
            <w:color w:val="000000"/>
          </w:rPr>
          <w:t>.1702</w:t>
        </w:r>
      </w:hyperlink>
    </w:p>
    <w:p w:rsidR="00F7090E" w:rsidRPr="00F112B8" w:rsidRDefault="00576EA7" w:rsidP="00A72E4E">
      <w:pPr>
        <w:divId w:val="1044058817"/>
        <w:rPr>
          <w:rFonts w:ascii="Arial" w:hAnsi="Arial" w:cs="Arial"/>
          <w:color w:val="000000"/>
        </w:rPr>
      </w:pPr>
      <w:hyperlink r:id="rId5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3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33" w:history="1">
        <w:r w:rsidR="00F7090E" w:rsidRPr="00F112B8">
          <w:rPr>
            <w:rStyle w:val="Hyperlink"/>
            <w:rFonts w:ascii="Arial" w:hAnsi="Arial" w:cs="Arial"/>
            <w:color w:val="000000"/>
          </w:rPr>
          <w:t>.1703</w:t>
        </w:r>
      </w:hyperlink>
    </w:p>
    <w:p w:rsidR="00F7090E" w:rsidRPr="00F112B8" w:rsidRDefault="00576EA7" w:rsidP="00A72E4E">
      <w:pPr>
        <w:divId w:val="1044058817"/>
        <w:rPr>
          <w:rFonts w:ascii="Arial" w:hAnsi="Arial" w:cs="Arial"/>
          <w:color w:val="000000"/>
        </w:rPr>
      </w:pPr>
      <w:hyperlink r:id="rId5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3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37" w:history="1">
        <w:r w:rsidR="00F7090E" w:rsidRPr="00F112B8">
          <w:rPr>
            <w:rStyle w:val="Hyperlink"/>
            <w:rFonts w:ascii="Arial" w:hAnsi="Arial" w:cs="Arial"/>
            <w:color w:val="000000"/>
          </w:rPr>
          <w:t>.1704</w:t>
        </w:r>
      </w:hyperlink>
    </w:p>
    <w:p w:rsidR="00F7090E" w:rsidRPr="00F112B8" w:rsidRDefault="00576EA7" w:rsidP="00A72E4E">
      <w:pPr>
        <w:divId w:val="1044058817"/>
        <w:rPr>
          <w:rFonts w:ascii="Arial" w:hAnsi="Arial" w:cs="Arial"/>
          <w:color w:val="000000"/>
        </w:rPr>
      </w:pPr>
      <w:hyperlink r:id="rId5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4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41" w:history="1">
        <w:r w:rsidR="00F7090E" w:rsidRPr="00F112B8">
          <w:rPr>
            <w:rStyle w:val="Hyperlink"/>
            <w:rFonts w:ascii="Arial" w:hAnsi="Arial" w:cs="Arial"/>
            <w:color w:val="000000"/>
          </w:rPr>
          <w:t>.1705</w:t>
        </w:r>
      </w:hyperlink>
    </w:p>
    <w:p w:rsidR="00F7090E" w:rsidRPr="00F112B8" w:rsidRDefault="00576EA7" w:rsidP="00A72E4E">
      <w:pPr>
        <w:divId w:val="1044058817"/>
        <w:rPr>
          <w:rFonts w:ascii="Arial" w:hAnsi="Arial" w:cs="Arial"/>
          <w:color w:val="000000"/>
        </w:rPr>
      </w:pPr>
      <w:hyperlink r:id="rId5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4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45" w:history="1">
        <w:r w:rsidR="00F7090E" w:rsidRPr="00F112B8">
          <w:rPr>
            <w:rStyle w:val="Hyperlink"/>
            <w:rFonts w:ascii="Arial" w:hAnsi="Arial" w:cs="Arial"/>
            <w:color w:val="000000"/>
          </w:rPr>
          <w:t>.1801</w:t>
        </w:r>
      </w:hyperlink>
    </w:p>
    <w:p w:rsidR="00F7090E" w:rsidRPr="00F112B8" w:rsidRDefault="00576EA7" w:rsidP="00A72E4E">
      <w:pPr>
        <w:divId w:val="1044058817"/>
        <w:rPr>
          <w:rFonts w:ascii="Arial" w:hAnsi="Arial" w:cs="Arial"/>
          <w:color w:val="000000"/>
        </w:rPr>
      </w:pPr>
      <w:hyperlink r:id="rId5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4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49" w:history="1">
        <w:r w:rsidR="00F7090E" w:rsidRPr="00F112B8">
          <w:rPr>
            <w:rStyle w:val="Hyperlink"/>
            <w:rFonts w:ascii="Arial" w:hAnsi="Arial" w:cs="Arial"/>
            <w:color w:val="000000"/>
          </w:rPr>
          <w:t>.1802</w:t>
        </w:r>
      </w:hyperlink>
    </w:p>
    <w:p w:rsidR="00F7090E" w:rsidRPr="00F112B8" w:rsidRDefault="00576EA7" w:rsidP="00A72E4E">
      <w:pPr>
        <w:divId w:val="1044058817"/>
        <w:rPr>
          <w:rFonts w:ascii="Arial" w:hAnsi="Arial" w:cs="Arial"/>
          <w:color w:val="000000"/>
        </w:rPr>
      </w:pPr>
      <w:hyperlink r:id="rId5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5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53" w:history="1">
        <w:r w:rsidR="00F7090E" w:rsidRPr="00F112B8">
          <w:rPr>
            <w:rStyle w:val="Hyperlink"/>
            <w:rFonts w:ascii="Arial" w:hAnsi="Arial" w:cs="Arial"/>
            <w:color w:val="000000"/>
          </w:rPr>
          <w:t>.1803</w:t>
        </w:r>
      </w:hyperlink>
    </w:p>
    <w:p w:rsidR="00F7090E" w:rsidRPr="00F112B8" w:rsidRDefault="00576EA7" w:rsidP="00A72E4E">
      <w:pPr>
        <w:divId w:val="1044058817"/>
        <w:rPr>
          <w:rFonts w:ascii="Arial" w:hAnsi="Arial" w:cs="Arial"/>
          <w:color w:val="000000"/>
        </w:rPr>
      </w:pPr>
      <w:hyperlink r:id="rId5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5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57" w:history="1">
        <w:r w:rsidR="00F7090E" w:rsidRPr="00F112B8">
          <w:rPr>
            <w:rStyle w:val="Hyperlink"/>
            <w:rFonts w:ascii="Arial" w:hAnsi="Arial" w:cs="Arial"/>
            <w:color w:val="000000"/>
          </w:rPr>
          <w:t>.1804</w:t>
        </w:r>
      </w:hyperlink>
    </w:p>
    <w:p w:rsidR="00F7090E" w:rsidRPr="00F112B8" w:rsidRDefault="00576EA7" w:rsidP="00A72E4E">
      <w:pPr>
        <w:divId w:val="1044058817"/>
        <w:rPr>
          <w:rFonts w:ascii="Arial" w:hAnsi="Arial" w:cs="Arial"/>
          <w:color w:val="000000"/>
        </w:rPr>
      </w:pPr>
      <w:hyperlink r:id="rId5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6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61" w:history="1">
        <w:r w:rsidR="00F7090E" w:rsidRPr="00F112B8">
          <w:rPr>
            <w:rStyle w:val="Hyperlink"/>
            <w:rFonts w:ascii="Arial" w:hAnsi="Arial" w:cs="Arial"/>
            <w:color w:val="000000"/>
          </w:rPr>
          <w:t>.1805</w:t>
        </w:r>
      </w:hyperlink>
    </w:p>
    <w:p w:rsidR="00F7090E" w:rsidRPr="00F112B8" w:rsidRDefault="00576EA7" w:rsidP="00A72E4E">
      <w:pPr>
        <w:divId w:val="1044058817"/>
        <w:rPr>
          <w:rFonts w:ascii="Arial" w:hAnsi="Arial" w:cs="Arial"/>
          <w:color w:val="000000"/>
        </w:rPr>
      </w:pPr>
      <w:hyperlink r:id="rId5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6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65" w:history="1">
        <w:r w:rsidR="00F7090E" w:rsidRPr="00F112B8">
          <w:rPr>
            <w:rStyle w:val="Hyperlink"/>
            <w:rFonts w:ascii="Arial" w:hAnsi="Arial" w:cs="Arial"/>
            <w:color w:val="000000"/>
          </w:rPr>
          <w:t>.1901</w:t>
        </w:r>
      </w:hyperlink>
    </w:p>
    <w:p w:rsidR="00F7090E" w:rsidRPr="00F112B8" w:rsidRDefault="00576EA7" w:rsidP="00A72E4E">
      <w:pPr>
        <w:divId w:val="1044058817"/>
        <w:rPr>
          <w:rFonts w:ascii="Arial" w:hAnsi="Arial" w:cs="Arial"/>
          <w:color w:val="000000"/>
        </w:rPr>
      </w:pPr>
      <w:hyperlink r:id="rId5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6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69" w:history="1">
        <w:r w:rsidR="00F7090E" w:rsidRPr="00F112B8">
          <w:rPr>
            <w:rStyle w:val="Hyperlink"/>
            <w:rFonts w:ascii="Arial" w:hAnsi="Arial" w:cs="Arial"/>
            <w:color w:val="000000"/>
          </w:rPr>
          <w:t>.1902</w:t>
        </w:r>
      </w:hyperlink>
    </w:p>
    <w:p w:rsidR="00F7090E" w:rsidRPr="00F112B8" w:rsidRDefault="00576EA7" w:rsidP="00A72E4E">
      <w:pPr>
        <w:divId w:val="1044058817"/>
        <w:rPr>
          <w:rFonts w:ascii="Arial" w:hAnsi="Arial" w:cs="Arial"/>
          <w:color w:val="000000"/>
        </w:rPr>
      </w:pPr>
      <w:hyperlink r:id="rId5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7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73" w:history="1">
        <w:r w:rsidR="00F7090E" w:rsidRPr="00F112B8">
          <w:rPr>
            <w:rStyle w:val="Hyperlink"/>
            <w:rFonts w:ascii="Arial" w:hAnsi="Arial" w:cs="Arial"/>
            <w:color w:val="000000"/>
          </w:rPr>
          <w:t>.1903</w:t>
        </w:r>
      </w:hyperlink>
    </w:p>
    <w:p w:rsidR="00F7090E" w:rsidRPr="00F112B8" w:rsidRDefault="00576EA7" w:rsidP="00A72E4E">
      <w:pPr>
        <w:divId w:val="1044058817"/>
        <w:rPr>
          <w:rFonts w:ascii="Arial" w:hAnsi="Arial" w:cs="Arial"/>
          <w:color w:val="000000"/>
        </w:rPr>
      </w:pPr>
      <w:hyperlink r:id="rId5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7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77" w:history="1">
        <w:r w:rsidR="00F7090E" w:rsidRPr="00F112B8">
          <w:rPr>
            <w:rStyle w:val="Hyperlink"/>
            <w:rFonts w:ascii="Arial" w:hAnsi="Arial" w:cs="Arial"/>
            <w:color w:val="000000"/>
          </w:rPr>
          <w:t>.1904</w:t>
        </w:r>
      </w:hyperlink>
    </w:p>
    <w:p w:rsidR="00F7090E" w:rsidRPr="00F112B8" w:rsidRDefault="00576EA7" w:rsidP="00A72E4E">
      <w:pPr>
        <w:divId w:val="1044058817"/>
        <w:rPr>
          <w:rFonts w:ascii="Arial" w:hAnsi="Arial" w:cs="Arial"/>
          <w:color w:val="000000"/>
        </w:rPr>
      </w:pPr>
      <w:hyperlink r:id="rId5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8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81" w:history="1">
        <w:r w:rsidR="00F7090E" w:rsidRPr="00F112B8">
          <w:rPr>
            <w:rStyle w:val="Hyperlink"/>
            <w:rFonts w:ascii="Arial" w:hAnsi="Arial" w:cs="Arial"/>
            <w:color w:val="000000"/>
          </w:rPr>
          <w:t>.1905</w:t>
        </w:r>
      </w:hyperlink>
    </w:p>
    <w:p w:rsidR="00F7090E" w:rsidRPr="00F112B8" w:rsidRDefault="00576EA7" w:rsidP="00A72E4E">
      <w:pPr>
        <w:divId w:val="1044058817"/>
        <w:rPr>
          <w:rFonts w:ascii="Arial" w:hAnsi="Arial" w:cs="Arial"/>
          <w:color w:val="000000"/>
        </w:rPr>
      </w:pPr>
      <w:hyperlink r:id="rId5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8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85" w:history="1">
        <w:r w:rsidR="00F7090E" w:rsidRPr="00F112B8">
          <w:rPr>
            <w:rStyle w:val="Hyperlink"/>
            <w:rFonts w:ascii="Arial" w:hAnsi="Arial" w:cs="Arial"/>
            <w:color w:val="000000"/>
          </w:rPr>
          <w:t>.2001</w:t>
        </w:r>
      </w:hyperlink>
    </w:p>
    <w:p w:rsidR="00F7090E" w:rsidRPr="00F112B8" w:rsidRDefault="00576EA7" w:rsidP="00A72E4E">
      <w:pPr>
        <w:divId w:val="1044058817"/>
        <w:rPr>
          <w:rFonts w:ascii="Arial" w:hAnsi="Arial" w:cs="Arial"/>
          <w:color w:val="000000"/>
        </w:rPr>
      </w:pPr>
      <w:hyperlink r:id="rId5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8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89" w:history="1">
        <w:r w:rsidR="00F7090E" w:rsidRPr="00F112B8">
          <w:rPr>
            <w:rStyle w:val="Hyperlink"/>
            <w:rFonts w:ascii="Arial" w:hAnsi="Arial" w:cs="Arial"/>
            <w:color w:val="000000"/>
          </w:rPr>
          <w:t>.2002</w:t>
        </w:r>
      </w:hyperlink>
    </w:p>
    <w:p w:rsidR="00F7090E" w:rsidRPr="00F112B8" w:rsidRDefault="00576EA7" w:rsidP="00A72E4E">
      <w:pPr>
        <w:divId w:val="1044058817"/>
        <w:rPr>
          <w:rFonts w:ascii="Arial" w:hAnsi="Arial" w:cs="Arial"/>
          <w:color w:val="000000"/>
        </w:rPr>
      </w:pPr>
      <w:hyperlink r:id="rId5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9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93" w:history="1">
        <w:r w:rsidR="00F7090E" w:rsidRPr="00F112B8">
          <w:rPr>
            <w:rStyle w:val="Hyperlink"/>
            <w:rFonts w:ascii="Arial" w:hAnsi="Arial" w:cs="Arial"/>
            <w:color w:val="000000"/>
          </w:rPr>
          <w:t>.2003</w:t>
        </w:r>
      </w:hyperlink>
    </w:p>
    <w:p w:rsidR="00F7090E" w:rsidRPr="00F112B8" w:rsidRDefault="00576EA7" w:rsidP="00A72E4E">
      <w:pPr>
        <w:divId w:val="1044058817"/>
        <w:rPr>
          <w:rFonts w:ascii="Arial" w:hAnsi="Arial" w:cs="Arial"/>
          <w:color w:val="000000"/>
        </w:rPr>
      </w:pPr>
      <w:hyperlink r:id="rId5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59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597" w:history="1">
        <w:r w:rsidR="00F7090E" w:rsidRPr="00F112B8">
          <w:rPr>
            <w:rStyle w:val="Hyperlink"/>
            <w:rFonts w:ascii="Arial" w:hAnsi="Arial" w:cs="Arial"/>
            <w:color w:val="000000"/>
          </w:rPr>
          <w:t>.2004</w:t>
        </w:r>
      </w:hyperlink>
    </w:p>
    <w:p w:rsidR="00F7090E" w:rsidRPr="00F112B8" w:rsidRDefault="00576EA7" w:rsidP="00A72E4E">
      <w:pPr>
        <w:divId w:val="1044058817"/>
        <w:rPr>
          <w:rFonts w:ascii="Arial" w:hAnsi="Arial" w:cs="Arial"/>
          <w:color w:val="000000"/>
        </w:rPr>
      </w:pPr>
      <w:hyperlink r:id="rId5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5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0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01" w:history="1">
        <w:r w:rsidR="00F7090E" w:rsidRPr="00F112B8">
          <w:rPr>
            <w:rStyle w:val="Hyperlink"/>
            <w:rFonts w:ascii="Arial" w:hAnsi="Arial" w:cs="Arial"/>
            <w:color w:val="000000"/>
          </w:rPr>
          <w:t>.2005</w:t>
        </w:r>
      </w:hyperlink>
    </w:p>
    <w:p w:rsidR="00F7090E" w:rsidRPr="00F112B8" w:rsidRDefault="00576EA7" w:rsidP="00A72E4E">
      <w:pPr>
        <w:divId w:val="1044058817"/>
        <w:rPr>
          <w:rFonts w:ascii="Arial" w:hAnsi="Arial" w:cs="Arial"/>
          <w:color w:val="000000"/>
        </w:rPr>
      </w:pPr>
      <w:hyperlink r:id="rId6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0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05" w:history="1">
        <w:r w:rsidR="00F7090E" w:rsidRPr="00F112B8">
          <w:rPr>
            <w:rStyle w:val="Hyperlink"/>
            <w:rFonts w:ascii="Arial" w:hAnsi="Arial" w:cs="Arial"/>
            <w:color w:val="000000"/>
          </w:rPr>
          <w:t>.2101</w:t>
        </w:r>
      </w:hyperlink>
    </w:p>
    <w:p w:rsidR="00F7090E" w:rsidRPr="00F112B8" w:rsidRDefault="00576EA7" w:rsidP="00A72E4E">
      <w:pPr>
        <w:divId w:val="1044058817"/>
        <w:rPr>
          <w:rFonts w:ascii="Arial" w:hAnsi="Arial" w:cs="Arial"/>
          <w:color w:val="000000"/>
        </w:rPr>
      </w:pPr>
      <w:hyperlink r:id="rId6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0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09" w:history="1">
        <w:r w:rsidR="00F7090E" w:rsidRPr="00F112B8">
          <w:rPr>
            <w:rStyle w:val="Hyperlink"/>
            <w:rFonts w:ascii="Arial" w:hAnsi="Arial" w:cs="Arial"/>
            <w:color w:val="000000"/>
          </w:rPr>
          <w:t>.2102</w:t>
        </w:r>
      </w:hyperlink>
    </w:p>
    <w:p w:rsidR="00F7090E" w:rsidRPr="00F112B8" w:rsidRDefault="00576EA7" w:rsidP="00A72E4E">
      <w:pPr>
        <w:divId w:val="1044058817"/>
        <w:rPr>
          <w:rFonts w:ascii="Arial" w:hAnsi="Arial" w:cs="Arial"/>
          <w:color w:val="000000"/>
        </w:rPr>
      </w:pPr>
      <w:hyperlink r:id="rId6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1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13" w:history="1">
        <w:r w:rsidR="00F7090E" w:rsidRPr="00F112B8">
          <w:rPr>
            <w:rStyle w:val="Hyperlink"/>
            <w:rFonts w:ascii="Arial" w:hAnsi="Arial" w:cs="Arial"/>
            <w:color w:val="000000"/>
          </w:rPr>
          <w:t>.2103</w:t>
        </w:r>
      </w:hyperlink>
    </w:p>
    <w:p w:rsidR="00F7090E" w:rsidRPr="00F112B8" w:rsidRDefault="00576EA7" w:rsidP="00A72E4E">
      <w:pPr>
        <w:divId w:val="1044058817"/>
        <w:rPr>
          <w:rFonts w:ascii="Arial" w:hAnsi="Arial" w:cs="Arial"/>
          <w:color w:val="000000"/>
        </w:rPr>
      </w:pPr>
      <w:hyperlink r:id="rId6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1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17" w:history="1">
        <w:r w:rsidR="00F7090E" w:rsidRPr="00F112B8">
          <w:rPr>
            <w:rStyle w:val="Hyperlink"/>
            <w:rFonts w:ascii="Arial" w:hAnsi="Arial" w:cs="Arial"/>
            <w:color w:val="000000"/>
          </w:rPr>
          <w:t>.2104</w:t>
        </w:r>
      </w:hyperlink>
    </w:p>
    <w:p w:rsidR="00F7090E" w:rsidRPr="00F112B8" w:rsidRDefault="00576EA7" w:rsidP="00A72E4E">
      <w:pPr>
        <w:divId w:val="1044058817"/>
        <w:rPr>
          <w:rFonts w:ascii="Arial" w:hAnsi="Arial" w:cs="Arial"/>
          <w:color w:val="000000"/>
        </w:rPr>
      </w:pPr>
      <w:hyperlink r:id="rId6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2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21" w:history="1">
        <w:r w:rsidR="00F7090E" w:rsidRPr="00F112B8">
          <w:rPr>
            <w:rStyle w:val="Hyperlink"/>
            <w:rFonts w:ascii="Arial" w:hAnsi="Arial" w:cs="Arial"/>
            <w:color w:val="000000"/>
          </w:rPr>
          <w:t>.2105</w:t>
        </w:r>
      </w:hyperlink>
    </w:p>
    <w:p w:rsidR="00F7090E" w:rsidRPr="00F112B8" w:rsidRDefault="00576EA7" w:rsidP="00A72E4E">
      <w:pPr>
        <w:divId w:val="1044058817"/>
        <w:rPr>
          <w:rFonts w:ascii="Arial" w:hAnsi="Arial" w:cs="Arial"/>
          <w:color w:val="000000"/>
        </w:rPr>
      </w:pPr>
      <w:hyperlink r:id="rId6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2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25" w:history="1">
        <w:r w:rsidR="00F7090E" w:rsidRPr="00F112B8">
          <w:rPr>
            <w:rStyle w:val="Hyperlink"/>
            <w:rFonts w:ascii="Arial" w:hAnsi="Arial" w:cs="Arial"/>
            <w:color w:val="000000"/>
          </w:rPr>
          <w:t>.2201</w:t>
        </w:r>
      </w:hyperlink>
    </w:p>
    <w:p w:rsidR="00F7090E" w:rsidRPr="00F112B8" w:rsidRDefault="00576EA7" w:rsidP="00A72E4E">
      <w:pPr>
        <w:divId w:val="1044058817"/>
        <w:rPr>
          <w:rFonts w:ascii="Arial" w:hAnsi="Arial" w:cs="Arial"/>
          <w:color w:val="000000"/>
        </w:rPr>
      </w:pPr>
      <w:hyperlink r:id="rId6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2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29" w:history="1">
        <w:r w:rsidR="00F7090E" w:rsidRPr="00F112B8">
          <w:rPr>
            <w:rStyle w:val="Hyperlink"/>
            <w:rFonts w:ascii="Arial" w:hAnsi="Arial" w:cs="Arial"/>
            <w:color w:val="000000"/>
          </w:rPr>
          <w:t>.2202</w:t>
        </w:r>
      </w:hyperlink>
    </w:p>
    <w:p w:rsidR="00F7090E" w:rsidRPr="00F112B8" w:rsidRDefault="00576EA7" w:rsidP="00A72E4E">
      <w:pPr>
        <w:divId w:val="1044058817"/>
        <w:rPr>
          <w:rFonts w:ascii="Arial" w:hAnsi="Arial" w:cs="Arial"/>
          <w:color w:val="000000"/>
        </w:rPr>
      </w:pPr>
      <w:hyperlink r:id="rId6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3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33" w:history="1">
        <w:r w:rsidR="00F7090E" w:rsidRPr="00F112B8">
          <w:rPr>
            <w:rStyle w:val="Hyperlink"/>
            <w:rFonts w:ascii="Arial" w:hAnsi="Arial" w:cs="Arial"/>
            <w:color w:val="000000"/>
          </w:rPr>
          <w:t>.2203</w:t>
        </w:r>
      </w:hyperlink>
    </w:p>
    <w:p w:rsidR="00F7090E" w:rsidRPr="00F112B8" w:rsidRDefault="00576EA7" w:rsidP="00A72E4E">
      <w:pPr>
        <w:divId w:val="1044058817"/>
        <w:rPr>
          <w:rFonts w:ascii="Arial" w:hAnsi="Arial" w:cs="Arial"/>
          <w:color w:val="000000"/>
        </w:rPr>
      </w:pPr>
      <w:hyperlink r:id="rId6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3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37" w:history="1">
        <w:r w:rsidR="00F7090E" w:rsidRPr="00F112B8">
          <w:rPr>
            <w:rStyle w:val="Hyperlink"/>
            <w:rFonts w:ascii="Arial" w:hAnsi="Arial" w:cs="Arial"/>
            <w:color w:val="000000"/>
          </w:rPr>
          <w:t>.2204</w:t>
        </w:r>
      </w:hyperlink>
    </w:p>
    <w:p w:rsidR="00F7090E" w:rsidRPr="00F112B8" w:rsidRDefault="00576EA7" w:rsidP="00A72E4E">
      <w:pPr>
        <w:divId w:val="1044058817"/>
        <w:rPr>
          <w:rFonts w:ascii="Arial" w:hAnsi="Arial" w:cs="Arial"/>
          <w:color w:val="000000"/>
        </w:rPr>
      </w:pPr>
      <w:hyperlink r:id="rId6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4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41" w:history="1">
        <w:r w:rsidR="00F7090E" w:rsidRPr="00F112B8">
          <w:rPr>
            <w:rStyle w:val="Hyperlink"/>
            <w:rFonts w:ascii="Arial" w:hAnsi="Arial" w:cs="Arial"/>
            <w:color w:val="000000"/>
          </w:rPr>
          <w:t>.2205</w:t>
        </w:r>
      </w:hyperlink>
    </w:p>
    <w:p w:rsidR="00F7090E" w:rsidRPr="00F112B8" w:rsidRDefault="00576EA7" w:rsidP="00A72E4E">
      <w:pPr>
        <w:divId w:val="1044058817"/>
        <w:rPr>
          <w:rFonts w:ascii="Arial" w:hAnsi="Arial" w:cs="Arial"/>
          <w:color w:val="000000"/>
        </w:rPr>
      </w:pPr>
      <w:hyperlink r:id="rId6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4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45" w:history="1">
        <w:r w:rsidR="00F7090E" w:rsidRPr="00F112B8">
          <w:rPr>
            <w:rStyle w:val="Hyperlink"/>
            <w:rFonts w:ascii="Arial" w:hAnsi="Arial" w:cs="Arial"/>
            <w:color w:val="000000"/>
          </w:rPr>
          <w:t>.2301</w:t>
        </w:r>
      </w:hyperlink>
    </w:p>
    <w:p w:rsidR="00F7090E" w:rsidRPr="00F112B8" w:rsidRDefault="00576EA7" w:rsidP="00A72E4E">
      <w:pPr>
        <w:divId w:val="1044058817"/>
        <w:rPr>
          <w:rFonts w:ascii="Arial" w:hAnsi="Arial" w:cs="Arial"/>
          <w:color w:val="000000"/>
        </w:rPr>
      </w:pPr>
      <w:hyperlink r:id="rId6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4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49" w:history="1">
        <w:r w:rsidR="00F7090E" w:rsidRPr="00F112B8">
          <w:rPr>
            <w:rStyle w:val="Hyperlink"/>
            <w:rFonts w:ascii="Arial" w:hAnsi="Arial" w:cs="Arial"/>
            <w:color w:val="000000"/>
          </w:rPr>
          <w:t>.2302</w:t>
        </w:r>
      </w:hyperlink>
    </w:p>
    <w:p w:rsidR="00F7090E" w:rsidRPr="00F112B8" w:rsidRDefault="00576EA7" w:rsidP="00A72E4E">
      <w:pPr>
        <w:divId w:val="1044058817"/>
        <w:rPr>
          <w:rFonts w:ascii="Arial" w:hAnsi="Arial" w:cs="Arial"/>
          <w:color w:val="000000"/>
        </w:rPr>
      </w:pPr>
      <w:hyperlink r:id="rId6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5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53" w:history="1">
        <w:r w:rsidR="00F7090E" w:rsidRPr="00F112B8">
          <w:rPr>
            <w:rStyle w:val="Hyperlink"/>
            <w:rFonts w:ascii="Arial" w:hAnsi="Arial" w:cs="Arial"/>
            <w:color w:val="000000"/>
          </w:rPr>
          <w:t>.2303</w:t>
        </w:r>
      </w:hyperlink>
    </w:p>
    <w:p w:rsidR="00F7090E" w:rsidRPr="00F112B8" w:rsidRDefault="00576EA7" w:rsidP="00A72E4E">
      <w:pPr>
        <w:divId w:val="1044058817"/>
        <w:rPr>
          <w:rFonts w:ascii="Arial" w:hAnsi="Arial" w:cs="Arial"/>
          <w:color w:val="000000"/>
        </w:rPr>
      </w:pPr>
      <w:hyperlink r:id="rId6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5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57" w:history="1">
        <w:r w:rsidR="00F7090E" w:rsidRPr="00F112B8">
          <w:rPr>
            <w:rStyle w:val="Hyperlink"/>
            <w:rFonts w:ascii="Arial" w:hAnsi="Arial" w:cs="Arial"/>
            <w:color w:val="000000"/>
          </w:rPr>
          <w:t>.2304</w:t>
        </w:r>
      </w:hyperlink>
    </w:p>
    <w:p w:rsidR="00F7090E" w:rsidRPr="00F112B8" w:rsidRDefault="00576EA7" w:rsidP="00A72E4E">
      <w:pPr>
        <w:divId w:val="1044058817"/>
        <w:rPr>
          <w:rFonts w:ascii="Arial" w:hAnsi="Arial" w:cs="Arial"/>
          <w:color w:val="000000"/>
        </w:rPr>
      </w:pPr>
      <w:hyperlink r:id="rId6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6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61" w:history="1">
        <w:r w:rsidR="00F7090E" w:rsidRPr="00F112B8">
          <w:rPr>
            <w:rStyle w:val="Hyperlink"/>
            <w:rFonts w:ascii="Arial" w:hAnsi="Arial" w:cs="Arial"/>
            <w:color w:val="000000"/>
          </w:rPr>
          <w:t>.2305</w:t>
        </w:r>
      </w:hyperlink>
    </w:p>
    <w:p w:rsidR="00F7090E" w:rsidRPr="00F112B8" w:rsidRDefault="00576EA7" w:rsidP="00A72E4E">
      <w:pPr>
        <w:divId w:val="1044058817"/>
        <w:rPr>
          <w:rFonts w:ascii="Arial" w:hAnsi="Arial" w:cs="Arial"/>
          <w:color w:val="000000"/>
        </w:rPr>
      </w:pPr>
      <w:hyperlink r:id="rId6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6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65" w:history="1">
        <w:r w:rsidR="00F7090E" w:rsidRPr="00F112B8">
          <w:rPr>
            <w:rStyle w:val="Hyperlink"/>
            <w:rFonts w:ascii="Arial" w:hAnsi="Arial" w:cs="Arial"/>
            <w:color w:val="000000"/>
          </w:rPr>
          <w:t>.2401</w:t>
        </w:r>
      </w:hyperlink>
    </w:p>
    <w:p w:rsidR="00F7090E" w:rsidRPr="00F112B8" w:rsidRDefault="00576EA7" w:rsidP="00A72E4E">
      <w:pPr>
        <w:divId w:val="1044058817"/>
        <w:rPr>
          <w:rFonts w:ascii="Arial" w:hAnsi="Arial" w:cs="Arial"/>
          <w:color w:val="000000"/>
        </w:rPr>
      </w:pPr>
      <w:hyperlink r:id="rId6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6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69" w:history="1">
        <w:r w:rsidR="00F7090E" w:rsidRPr="00F112B8">
          <w:rPr>
            <w:rStyle w:val="Hyperlink"/>
            <w:rFonts w:ascii="Arial" w:hAnsi="Arial" w:cs="Arial"/>
            <w:color w:val="000000"/>
          </w:rPr>
          <w:t>.2402</w:t>
        </w:r>
      </w:hyperlink>
    </w:p>
    <w:p w:rsidR="00F7090E" w:rsidRPr="00F112B8" w:rsidRDefault="00576EA7" w:rsidP="00A72E4E">
      <w:pPr>
        <w:divId w:val="1044058817"/>
        <w:rPr>
          <w:rFonts w:ascii="Arial" w:hAnsi="Arial" w:cs="Arial"/>
          <w:color w:val="000000"/>
        </w:rPr>
      </w:pPr>
      <w:hyperlink r:id="rId6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7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73" w:history="1">
        <w:r w:rsidR="00F7090E" w:rsidRPr="00F112B8">
          <w:rPr>
            <w:rStyle w:val="Hyperlink"/>
            <w:rFonts w:ascii="Arial" w:hAnsi="Arial" w:cs="Arial"/>
            <w:color w:val="000000"/>
          </w:rPr>
          <w:t>.2403</w:t>
        </w:r>
      </w:hyperlink>
    </w:p>
    <w:p w:rsidR="00F7090E" w:rsidRPr="00F112B8" w:rsidRDefault="00576EA7" w:rsidP="00A72E4E">
      <w:pPr>
        <w:divId w:val="1044058817"/>
        <w:rPr>
          <w:rFonts w:ascii="Arial" w:hAnsi="Arial" w:cs="Arial"/>
          <w:color w:val="000000"/>
        </w:rPr>
      </w:pPr>
      <w:hyperlink r:id="rId6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7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77" w:history="1">
        <w:r w:rsidR="00F7090E" w:rsidRPr="00F112B8">
          <w:rPr>
            <w:rStyle w:val="Hyperlink"/>
            <w:rFonts w:ascii="Arial" w:hAnsi="Arial" w:cs="Arial"/>
            <w:color w:val="000000"/>
          </w:rPr>
          <w:t>.2404</w:t>
        </w:r>
      </w:hyperlink>
    </w:p>
    <w:p w:rsidR="00F7090E" w:rsidRPr="00F112B8" w:rsidRDefault="00576EA7" w:rsidP="00A72E4E">
      <w:pPr>
        <w:divId w:val="1044058817"/>
        <w:rPr>
          <w:rFonts w:ascii="Arial" w:hAnsi="Arial" w:cs="Arial"/>
          <w:color w:val="000000"/>
        </w:rPr>
      </w:pPr>
      <w:hyperlink r:id="rId6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8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81" w:history="1">
        <w:r w:rsidR="00F7090E" w:rsidRPr="00F112B8">
          <w:rPr>
            <w:rStyle w:val="Hyperlink"/>
            <w:rFonts w:ascii="Arial" w:hAnsi="Arial" w:cs="Arial"/>
            <w:color w:val="000000"/>
          </w:rPr>
          <w:t>.2405</w:t>
        </w:r>
      </w:hyperlink>
    </w:p>
    <w:p w:rsidR="00F7090E" w:rsidRPr="00F112B8" w:rsidRDefault="00576EA7" w:rsidP="00A72E4E">
      <w:pPr>
        <w:divId w:val="1044058817"/>
        <w:rPr>
          <w:rFonts w:ascii="Arial" w:hAnsi="Arial" w:cs="Arial"/>
          <w:color w:val="000000"/>
        </w:rPr>
      </w:pPr>
      <w:hyperlink r:id="rId6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8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85" w:history="1">
        <w:r w:rsidR="00F7090E" w:rsidRPr="00F112B8">
          <w:rPr>
            <w:rStyle w:val="Hyperlink"/>
            <w:rFonts w:ascii="Arial" w:hAnsi="Arial" w:cs="Arial"/>
            <w:color w:val="000000"/>
          </w:rPr>
          <w:t>.2501</w:t>
        </w:r>
      </w:hyperlink>
    </w:p>
    <w:p w:rsidR="00F7090E" w:rsidRPr="00F112B8" w:rsidRDefault="00576EA7" w:rsidP="00A72E4E">
      <w:pPr>
        <w:divId w:val="1044058817"/>
        <w:rPr>
          <w:rFonts w:ascii="Arial" w:hAnsi="Arial" w:cs="Arial"/>
          <w:color w:val="000000"/>
        </w:rPr>
      </w:pPr>
      <w:hyperlink r:id="rId6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8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89" w:history="1">
        <w:r w:rsidR="00F7090E" w:rsidRPr="00F112B8">
          <w:rPr>
            <w:rStyle w:val="Hyperlink"/>
            <w:rFonts w:ascii="Arial" w:hAnsi="Arial" w:cs="Arial"/>
            <w:color w:val="000000"/>
          </w:rPr>
          <w:t>.2502</w:t>
        </w:r>
      </w:hyperlink>
    </w:p>
    <w:p w:rsidR="00F7090E" w:rsidRPr="00F112B8" w:rsidRDefault="00576EA7" w:rsidP="00A72E4E">
      <w:pPr>
        <w:divId w:val="1044058817"/>
        <w:rPr>
          <w:rFonts w:ascii="Arial" w:hAnsi="Arial" w:cs="Arial"/>
          <w:color w:val="000000"/>
        </w:rPr>
      </w:pPr>
      <w:hyperlink r:id="rId6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9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93" w:history="1">
        <w:r w:rsidR="00F7090E" w:rsidRPr="00F112B8">
          <w:rPr>
            <w:rStyle w:val="Hyperlink"/>
            <w:rFonts w:ascii="Arial" w:hAnsi="Arial" w:cs="Arial"/>
            <w:color w:val="000000"/>
          </w:rPr>
          <w:t>.2503</w:t>
        </w:r>
      </w:hyperlink>
    </w:p>
    <w:p w:rsidR="00F7090E" w:rsidRPr="00F112B8" w:rsidRDefault="00576EA7" w:rsidP="00A72E4E">
      <w:pPr>
        <w:divId w:val="1044058817"/>
        <w:rPr>
          <w:rFonts w:ascii="Arial" w:hAnsi="Arial" w:cs="Arial"/>
          <w:color w:val="000000"/>
        </w:rPr>
      </w:pPr>
      <w:hyperlink r:id="rId6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69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697" w:history="1">
        <w:r w:rsidR="00F7090E" w:rsidRPr="00F112B8">
          <w:rPr>
            <w:rStyle w:val="Hyperlink"/>
            <w:rFonts w:ascii="Arial" w:hAnsi="Arial" w:cs="Arial"/>
            <w:color w:val="000000"/>
          </w:rPr>
          <w:t>.2504</w:t>
        </w:r>
      </w:hyperlink>
    </w:p>
    <w:p w:rsidR="00F7090E" w:rsidRPr="00F112B8" w:rsidRDefault="00576EA7" w:rsidP="00A72E4E">
      <w:pPr>
        <w:divId w:val="1044058817"/>
        <w:rPr>
          <w:rFonts w:ascii="Arial" w:hAnsi="Arial" w:cs="Arial"/>
          <w:color w:val="000000"/>
        </w:rPr>
      </w:pPr>
      <w:hyperlink r:id="rId6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6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0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01" w:history="1">
        <w:r w:rsidR="00F7090E" w:rsidRPr="00F112B8">
          <w:rPr>
            <w:rStyle w:val="Hyperlink"/>
            <w:rFonts w:ascii="Arial" w:hAnsi="Arial" w:cs="Arial"/>
            <w:color w:val="000000"/>
          </w:rPr>
          <w:t>.2505</w:t>
        </w:r>
      </w:hyperlink>
    </w:p>
    <w:p w:rsidR="00F7090E" w:rsidRPr="00F112B8" w:rsidRDefault="00576EA7" w:rsidP="00A72E4E">
      <w:pPr>
        <w:divId w:val="1044058817"/>
        <w:rPr>
          <w:rFonts w:ascii="Arial" w:hAnsi="Arial" w:cs="Arial"/>
          <w:color w:val="000000"/>
        </w:rPr>
      </w:pPr>
      <w:hyperlink r:id="rId7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0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05" w:history="1">
        <w:r w:rsidR="00F7090E" w:rsidRPr="00F112B8">
          <w:rPr>
            <w:rStyle w:val="Hyperlink"/>
            <w:rFonts w:ascii="Arial" w:hAnsi="Arial" w:cs="Arial"/>
            <w:color w:val="000000"/>
          </w:rPr>
          <w:t>.2601</w:t>
        </w:r>
      </w:hyperlink>
    </w:p>
    <w:p w:rsidR="00F7090E" w:rsidRPr="00F112B8" w:rsidRDefault="00576EA7" w:rsidP="00A72E4E">
      <w:pPr>
        <w:divId w:val="1044058817"/>
        <w:rPr>
          <w:rFonts w:ascii="Arial" w:hAnsi="Arial" w:cs="Arial"/>
          <w:color w:val="000000"/>
        </w:rPr>
      </w:pPr>
      <w:hyperlink r:id="rId7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0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09" w:history="1">
        <w:r w:rsidR="00F7090E" w:rsidRPr="00F112B8">
          <w:rPr>
            <w:rStyle w:val="Hyperlink"/>
            <w:rFonts w:ascii="Arial" w:hAnsi="Arial" w:cs="Arial"/>
            <w:color w:val="000000"/>
          </w:rPr>
          <w:t>.2602</w:t>
        </w:r>
      </w:hyperlink>
    </w:p>
    <w:p w:rsidR="00F7090E" w:rsidRPr="00F112B8" w:rsidRDefault="00576EA7" w:rsidP="00A72E4E">
      <w:pPr>
        <w:divId w:val="1044058817"/>
        <w:rPr>
          <w:rFonts w:ascii="Arial" w:hAnsi="Arial" w:cs="Arial"/>
          <w:color w:val="000000"/>
        </w:rPr>
      </w:pPr>
      <w:hyperlink r:id="rId7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1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13" w:history="1">
        <w:r w:rsidR="00F7090E" w:rsidRPr="00F112B8">
          <w:rPr>
            <w:rStyle w:val="Hyperlink"/>
            <w:rFonts w:ascii="Arial" w:hAnsi="Arial" w:cs="Arial"/>
            <w:color w:val="000000"/>
          </w:rPr>
          <w:t>.2603</w:t>
        </w:r>
      </w:hyperlink>
    </w:p>
    <w:p w:rsidR="00F7090E" w:rsidRPr="00F112B8" w:rsidRDefault="00576EA7" w:rsidP="00A72E4E">
      <w:pPr>
        <w:divId w:val="1044058817"/>
        <w:rPr>
          <w:rFonts w:ascii="Arial" w:hAnsi="Arial" w:cs="Arial"/>
          <w:color w:val="000000"/>
        </w:rPr>
      </w:pPr>
      <w:hyperlink r:id="rId7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1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17" w:history="1">
        <w:r w:rsidR="00F7090E" w:rsidRPr="00F112B8">
          <w:rPr>
            <w:rStyle w:val="Hyperlink"/>
            <w:rFonts w:ascii="Arial" w:hAnsi="Arial" w:cs="Arial"/>
            <w:color w:val="000000"/>
          </w:rPr>
          <w:t>.2604</w:t>
        </w:r>
      </w:hyperlink>
    </w:p>
    <w:p w:rsidR="00F7090E" w:rsidRPr="00F112B8" w:rsidRDefault="00576EA7" w:rsidP="00A72E4E">
      <w:pPr>
        <w:divId w:val="1044058817"/>
        <w:rPr>
          <w:rFonts w:ascii="Arial" w:hAnsi="Arial" w:cs="Arial"/>
          <w:color w:val="000000"/>
        </w:rPr>
      </w:pPr>
      <w:hyperlink r:id="rId7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2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21" w:history="1">
        <w:r w:rsidR="00F7090E" w:rsidRPr="00F112B8">
          <w:rPr>
            <w:rStyle w:val="Hyperlink"/>
            <w:rFonts w:ascii="Arial" w:hAnsi="Arial" w:cs="Arial"/>
            <w:color w:val="000000"/>
          </w:rPr>
          <w:t>.2605</w:t>
        </w:r>
      </w:hyperlink>
    </w:p>
    <w:p w:rsidR="00F7090E" w:rsidRPr="00F112B8" w:rsidRDefault="00576EA7" w:rsidP="00A72E4E">
      <w:pPr>
        <w:divId w:val="1044058817"/>
        <w:rPr>
          <w:rFonts w:ascii="Arial" w:hAnsi="Arial" w:cs="Arial"/>
          <w:color w:val="000000"/>
        </w:rPr>
      </w:pPr>
      <w:hyperlink r:id="rId7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2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25" w:history="1">
        <w:r w:rsidR="00F7090E" w:rsidRPr="00F112B8">
          <w:rPr>
            <w:rStyle w:val="Hyperlink"/>
            <w:rFonts w:ascii="Arial" w:hAnsi="Arial" w:cs="Arial"/>
            <w:color w:val="000000"/>
          </w:rPr>
          <w:t>.2701</w:t>
        </w:r>
      </w:hyperlink>
    </w:p>
    <w:p w:rsidR="00F7090E" w:rsidRPr="00F112B8" w:rsidRDefault="00576EA7" w:rsidP="00A72E4E">
      <w:pPr>
        <w:divId w:val="1044058817"/>
        <w:rPr>
          <w:rFonts w:ascii="Arial" w:hAnsi="Arial" w:cs="Arial"/>
          <w:color w:val="000000"/>
        </w:rPr>
      </w:pPr>
      <w:hyperlink r:id="rId7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2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29" w:history="1">
        <w:r w:rsidR="00F7090E" w:rsidRPr="00F112B8">
          <w:rPr>
            <w:rStyle w:val="Hyperlink"/>
            <w:rFonts w:ascii="Arial" w:hAnsi="Arial" w:cs="Arial"/>
            <w:color w:val="000000"/>
          </w:rPr>
          <w:t>.2702</w:t>
        </w:r>
      </w:hyperlink>
    </w:p>
    <w:p w:rsidR="00F7090E" w:rsidRPr="00F112B8" w:rsidRDefault="00576EA7" w:rsidP="00A72E4E">
      <w:pPr>
        <w:divId w:val="1044058817"/>
        <w:rPr>
          <w:rFonts w:ascii="Arial" w:hAnsi="Arial" w:cs="Arial"/>
          <w:color w:val="000000"/>
        </w:rPr>
      </w:pPr>
      <w:hyperlink r:id="rId7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3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33" w:history="1">
        <w:r w:rsidR="00F7090E" w:rsidRPr="00F112B8">
          <w:rPr>
            <w:rStyle w:val="Hyperlink"/>
            <w:rFonts w:ascii="Arial" w:hAnsi="Arial" w:cs="Arial"/>
            <w:color w:val="000000"/>
          </w:rPr>
          <w:t>.2703</w:t>
        </w:r>
      </w:hyperlink>
    </w:p>
    <w:p w:rsidR="00F7090E" w:rsidRPr="00F112B8" w:rsidRDefault="00576EA7" w:rsidP="00A72E4E">
      <w:pPr>
        <w:divId w:val="1044058817"/>
        <w:rPr>
          <w:rFonts w:ascii="Arial" w:hAnsi="Arial" w:cs="Arial"/>
          <w:color w:val="000000"/>
        </w:rPr>
      </w:pPr>
      <w:hyperlink r:id="rId7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3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37" w:history="1">
        <w:r w:rsidR="00F7090E" w:rsidRPr="00F112B8">
          <w:rPr>
            <w:rStyle w:val="Hyperlink"/>
            <w:rFonts w:ascii="Arial" w:hAnsi="Arial" w:cs="Arial"/>
            <w:color w:val="000000"/>
          </w:rPr>
          <w:t>.2704</w:t>
        </w:r>
      </w:hyperlink>
    </w:p>
    <w:p w:rsidR="00F7090E" w:rsidRPr="00F112B8" w:rsidRDefault="00576EA7" w:rsidP="00A72E4E">
      <w:pPr>
        <w:divId w:val="1044058817"/>
        <w:rPr>
          <w:rFonts w:ascii="Arial" w:hAnsi="Arial" w:cs="Arial"/>
          <w:color w:val="000000"/>
        </w:rPr>
      </w:pPr>
      <w:hyperlink r:id="rId7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4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741" w:history="1">
        <w:r w:rsidR="00F7090E" w:rsidRPr="00F112B8">
          <w:rPr>
            <w:rStyle w:val="Hyperlink"/>
            <w:rFonts w:ascii="Arial" w:hAnsi="Arial" w:cs="Arial"/>
            <w:color w:val="000000"/>
          </w:rPr>
          <w:t>.2705</w:t>
        </w:r>
      </w:hyperlink>
    </w:p>
    <w:p w:rsidR="00F7090E" w:rsidRPr="00F112B8" w:rsidRDefault="00576EA7" w:rsidP="00A72E4E">
      <w:pPr>
        <w:divId w:val="1044058817"/>
        <w:rPr>
          <w:rFonts w:ascii="Arial" w:hAnsi="Arial" w:cs="Arial"/>
          <w:color w:val="000000"/>
        </w:rPr>
      </w:pPr>
      <w:hyperlink r:id="rId7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44"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45" w:history="1">
        <w:r w:rsidR="00F7090E" w:rsidRPr="00F112B8">
          <w:rPr>
            <w:rStyle w:val="Hyperlink"/>
            <w:rFonts w:ascii="Arial" w:hAnsi="Arial" w:cs="Arial"/>
            <w:color w:val="000000"/>
          </w:rPr>
          <w:t>.0204</w:t>
        </w:r>
      </w:hyperlink>
    </w:p>
    <w:p w:rsidR="00F7090E" w:rsidRPr="00F112B8" w:rsidRDefault="00576EA7" w:rsidP="00A72E4E">
      <w:pPr>
        <w:divId w:val="1044058817"/>
        <w:rPr>
          <w:rFonts w:ascii="Arial" w:hAnsi="Arial" w:cs="Arial"/>
          <w:color w:val="000000"/>
        </w:rPr>
      </w:pPr>
      <w:hyperlink r:id="rId7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48"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49" w:history="1">
        <w:r w:rsidR="00F7090E" w:rsidRPr="00F112B8">
          <w:rPr>
            <w:rStyle w:val="Hyperlink"/>
            <w:rFonts w:ascii="Arial" w:hAnsi="Arial" w:cs="Arial"/>
            <w:color w:val="000000"/>
          </w:rPr>
          <w:t>.0302</w:t>
        </w:r>
      </w:hyperlink>
    </w:p>
    <w:p w:rsidR="00F7090E" w:rsidRPr="00F112B8" w:rsidRDefault="00576EA7" w:rsidP="00A72E4E">
      <w:pPr>
        <w:divId w:val="1044058817"/>
        <w:rPr>
          <w:rFonts w:ascii="Arial" w:hAnsi="Arial" w:cs="Arial"/>
          <w:color w:val="000000"/>
        </w:rPr>
      </w:pPr>
      <w:hyperlink r:id="rId7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52"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53" w:history="1">
        <w:r w:rsidR="00F7090E" w:rsidRPr="00F112B8">
          <w:rPr>
            <w:rStyle w:val="Hyperlink"/>
            <w:rFonts w:ascii="Arial" w:hAnsi="Arial" w:cs="Arial"/>
            <w:color w:val="000000"/>
          </w:rPr>
          <w:t>.0305</w:t>
        </w:r>
      </w:hyperlink>
    </w:p>
    <w:p w:rsidR="00F7090E" w:rsidRPr="00F112B8" w:rsidRDefault="00576EA7" w:rsidP="00A72E4E">
      <w:pPr>
        <w:divId w:val="1044058817"/>
        <w:rPr>
          <w:rFonts w:ascii="Arial" w:hAnsi="Arial" w:cs="Arial"/>
          <w:color w:val="000000"/>
        </w:rPr>
      </w:pPr>
      <w:hyperlink r:id="rId7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56"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57" w:history="1">
        <w:r w:rsidR="00F7090E" w:rsidRPr="00F112B8">
          <w:rPr>
            <w:rStyle w:val="Hyperlink"/>
            <w:rFonts w:ascii="Arial" w:hAnsi="Arial" w:cs="Arial"/>
            <w:color w:val="000000"/>
          </w:rPr>
          <w:t>.0306</w:t>
        </w:r>
      </w:hyperlink>
    </w:p>
    <w:p w:rsidR="00F7090E" w:rsidRPr="00F112B8" w:rsidRDefault="00576EA7" w:rsidP="00A72E4E">
      <w:pPr>
        <w:divId w:val="1044058817"/>
        <w:rPr>
          <w:rFonts w:ascii="Arial" w:hAnsi="Arial" w:cs="Arial"/>
          <w:color w:val="000000"/>
        </w:rPr>
      </w:pPr>
      <w:hyperlink r:id="rId7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60"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61" w:history="1">
        <w:r w:rsidR="00F7090E" w:rsidRPr="00F112B8">
          <w:rPr>
            <w:rStyle w:val="Hyperlink"/>
            <w:rFonts w:ascii="Arial" w:hAnsi="Arial" w:cs="Arial"/>
            <w:color w:val="000000"/>
          </w:rPr>
          <w:t>.0401</w:t>
        </w:r>
      </w:hyperlink>
    </w:p>
    <w:p w:rsidR="00F7090E" w:rsidRPr="00F112B8" w:rsidRDefault="00576EA7" w:rsidP="00A72E4E">
      <w:pPr>
        <w:divId w:val="1044058817"/>
        <w:rPr>
          <w:rFonts w:ascii="Arial" w:hAnsi="Arial" w:cs="Arial"/>
          <w:color w:val="000000"/>
        </w:rPr>
      </w:pPr>
      <w:hyperlink r:id="rId7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64"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65" w:history="1">
        <w:r w:rsidR="00F7090E" w:rsidRPr="00F112B8">
          <w:rPr>
            <w:rStyle w:val="Hyperlink"/>
            <w:rFonts w:ascii="Arial" w:hAnsi="Arial" w:cs="Arial"/>
            <w:color w:val="000000"/>
          </w:rPr>
          <w:t>.0402</w:t>
        </w:r>
      </w:hyperlink>
    </w:p>
    <w:p w:rsidR="00F7090E" w:rsidRPr="00F112B8" w:rsidRDefault="00576EA7" w:rsidP="00A72E4E">
      <w:pPr>
        <w:divId w:val="1044058817"/>
        <w:rPr>
          <w:rFonts w:ascii="Arial" w:hAnsi="Arial" w:cs="Arial"/>
          <w:color w:val="000000"/>
        </w:rPr>
      </w:pPr>
      <w:hyperlink r:id="rId7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68"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69" w:history="1">
        <w:r w:rsidR="00F7090E" w:rsidRPr="00F112B8">
          <w:rPr>
            <w:rStyle w:val="Hyperlink"/>
            <w:rFonts w:ascii="Arial" w:hAnsi="Arial" w:cs="Arial"/>
            <w:color w:val="000000"/>
          </w:rPr>
          <w:t>.0406</w:t>
        </w:r>
      </w:hyperlink>
    </w:p>
    <w:p w:rsidR="00F7090E" w:rsidRPr="00F112B8" w:rsidRDefault="00576EA7" w:rsidP="00A72E4E">
      <w:pPr>
        <w:divId w:val="1044058817"/>
        <w:rPr>
          <w:rFonts w:ascii="Arial" w:hAnsi="Arial" w:cs="Arial"/>
          <w:color w:val="000000"/>
        </w:rPr>
      </w:pPr>
      <w:hyperlink r:id="rId7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72"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73" w:history="1">
        <w:r w:rsidR="00F7090E" w:rsidRPr="00F112B8">
          <w:rPr>
            <w:rStyle w:val="Hyperlink"/>
            <w:rFonts w:ascii="Arial" w:hAnsi="Arial" w:cs="Arial"/>
            <w:color w:val="000000"/>
          </w:rPr>
          <w:t>.0504</w:t>
        </w:r>
      </w:hyperlink>
    </w:p>
    <w:p w:rsidR="00F7090E" w:rsidRPr="00F112B8" w:rsidRDefault="00576EA7" w:rsidP="00A72E4E">
      <w:pPr>
        <w:divId w:val="1044058817"/>
        <w:rPr>
          <w:rFonts w:ascii="Arial" w:hAnsi="Arial" w:cs="Arial"/>
          <w:color w:val="000000"/>
        </w:rPr>
      </w:pPr>
      <w:hyperlink r:id="rId7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76"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77" w:history="1">
        <w:r w:rsidR="00F7090E" w:rsidRPr="00F112B8">
          <w:rPr>
            <w:rStyle w:val="Hyperlink"/>
            <w:rFonts w:ascii="Arial" w:hAnsi="Arial" w:cs="Arial"/>
            <w:color w:val="000000"/>
          </w:rPr>
          <w:t>.0505</w:t>
        </w:r>
      </w:hyperlink>
    </w:p>
    <w:p w:rsidR="00F7090E" w:rsidRPr="00F112B8" w:rsidRDefault="00576EA7" w:rsidP="00A72E4E">
      <w:pPr>
        <w:divId w:val="1044058817"/>
        <w:rPr>
          <w:rFonts w:ascii="Arial" w:hAnsi="Arial" w:cs="Arial"/>
          <w:color w:val="000000"/>
        </w:rPr>
      </w:pPr>
      <w:hyperlink r:id="rId7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80"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81" w:history="1">
        <w:r w:rsidR="00F7090E" w:rsidRPr="00F112B8">
          <w:rPr>
            <w:rStyle w:val="Hyperlink"/>
            <w:rFonts w:ascii="Arial" w:hAnsi="Arial" w:cs="Arial"/>
            <w:color w:val="000000"/>
          </w:rPr>
          <w:t>.0506</w:t>
        </w:r>
      </w:hyperlink>
    </w:p>
    <w:p w:rsidR="00F7090E" w:rsidRPr="00F112B8" w:rsidRDefault="00576EA7" w:rsidP="00A72E4E">
      <w:pPr>
        <w:divId w:val="1044058817"/>
        <w:rPr>
          <w:rFonts w:ascii="Arial" w:hAnsi="Arial" w:cs="Arial"/>
          <w:color w:val="000000"/>
        </w:rPr>
      </w:pPr>
      <w:hyperlink r:id="rId7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84"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85" w:history="1">
        <w:r w:rsidR="00F7090E" w:rsidRPr="00F112B8">
          <w:rPr>
            <w:rStyle w:val="Hyperlink"/>
            <w:rFonts w:ascii="Arial" w:hAnsi="Arial" w:cs="Arial"/>
            <w:color w:val="000000"/>
          </w:rPr>
          <w:t>.0507</w:t>
        </w:r>
      </w:hyperlink>
    </w:p>
    <w:p w:rsidR="00F7090E" w:rsidRPr="00F112B8" w:rsidRDefault="00576EA7" w:rsidP="00A72E4E">
      <w:pPr>
        <w:divId w:val="1044058817"/>
        <w:rPr>
          <w:rFonts w:ascii="Arial" w:hAnsi="Arial" w:cs="Arial"/>
          <w:color w:val="000000"/>
        </w:rPr>
      </w:pPr>
      <w:hyperlink r:id="rId7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88"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89" w:history="1">
        <w:r w:rsidR="00F7090E" w:rsidRPr="00F112B8">
          <w:rPr>
            <w:rStyle w:val="Hyperlink"/>
            <w:rFonts w:ascii="Arial" w:hAnsi="Arial" w:cs="Arial"/>
            <w:color w:val="000000"/>
          </w:rPr>
          <w:t>.0508</w:t>
        </w:r>
      </w:hyperlink>
    </w:p>
    <w:p w:rsidR="00F7090E" w:rsidRPr="00F112B8" w:rsidRDefault="00576EA7" w:rsidP="00A72E4E">
      <w:pPr>
        <w:divId w:val="1044058817"/>
        <w:rPr>
          <w:rFonts w:ascii="Arial" w:hAnsi="Arial" w:cs="Arial"/>
          <w:color w:val="000000"/>
        </w:rPr>
      </w:pPr>
      <w:hyperlink r:id="rId7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92"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93" w:history="1">
        <w:r w:rsidR="00F7090E" w:rsidRPr="00F112B8">
          <w:rPr>
            <w:rStyle w:val="Hyperlink"/>
            <w:rFonts w:ascii="Arial" w:hAnsi="Arial" w:cs="Arial"/>
            <w:color w:val="000000"/>
          </w:rPr>
          <w:t>.0509</w:t>
        </w:r>
      </w:hyperlink>
    </w:p>
    <w:p w:rsidR="00F7090E" w:rsidRPr="00F112B8" w:rsidRDefault="00576EA7" w:rsidP="00A72E4E">
      <w:pPr>
        <w:divId w:val="1044058817"/>
        <w:rPr>
          <w:rFonts w:ascii="Arial" w:hAnsi="Arial" w:cs="Arial"/>
          <w:color w:val="000000"/>
        </w:rPr>
      </w:pPr>
      <w:hyperlink r:id="rId7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796"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797" w:history="1">
        <w:r w:rsidR="00F7090E" w:rsidRPr="00F112B8">
          <w:rPr>
            <w:rStyle w:val="Hyperlink"/>
            <w:rFonts w:ascii="Arial" w:hAnsi="Arial" w:cs="Arial"/>
            <w:color w:val="000000"/>
          </w:rPr>
          <w:t>.0510</w:t>
        </w:r>
      </w:hyperlink>
    </w:p>
    <w:p w:rsidR="00F7090E" w:rsidRPr="00F112B8" w:rsidRDefault="00576EA7" w:rsidP="00A72E4E">
      <w:pPr>
        <w:divId w:val="1044058817"/>
        <w:rPr>
          <w:rFonts w:ascii="Arial" w:hAnsi="Arial" w:cs="Arial"/>
          <w:color w:val="000000"/>
        </w:rPr>
      </w:pPr>
      <w:hyperlink r:id="rId7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7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00"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801" w:history="1">
        <w:r w:rsidR="00F7090E" w:rsidRPr="00F112B8">
          <w:rPr>
            <w:rStyle w:val="Hyperlink"/>
            <w:rFonts w:ascii="Arial" w:hAnsi="Arial" w:cs="Arial"/>
            <w:color w:val="000000"/>
          </w:rPr>
          <w:t>.0511</w:t>
        </w:r>
      </w:hyperlink>
    </w:p>
    <w:p w:rsidR="00F7090E" w:rsidRPr="00F112B8" w:rsidRDefault="00576EA7" w:rsidP="00A72E4E">
      <w:pPr>
        <w:divId w:val="1044058817"/>
        <w:rPr>
          <w:rFonts w:ascii="Arial" w:hAnsi="Arial" w:cs="Arial"/>
          <w:color w:val="000000"/>
        </w:rPr>
      </w:pPr>
      <w:hyperlink r:id="rId8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04"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805" w:history="1">
        <w:r w:rsidR="00F7090E" w:rsidRPr="00F112B8">
          <w:rPr>
            <w:rStyle w:val="Hyperlink"/>
            <w:rFonts w:ascii="Arial" w:hAnsi="Arial" w:cs="Arial"/>
            <w:color w:val="000000"/>
          </w:rPr>
          <w:t>.0601</w:t>
        </w:r>
      </w:hyperlink>
    </w:p>
    <w:p w:rsidR="00F7090E" w:rsidRPr="00F112B8" w:rsidRDefault="00576EA7" w:rsidP="00A72E4E">
      <w:pPr>
        <w:divId w:val="1044058817"/>
        <w:rPr>
          <w:rFonts w:ascii="Arial" w:hAnsi="Arial" w:cs="Arial"/>
          <w:color w:val="000000"/>
        </w:rPr>
      </w:pPr>
      <w:hyperlink r:id="rId8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08"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809" w:history="1">
        <w:r w:rsidR="00F7090E" w:rsidRPr="00F112B8">
          <w:rPr>
            <w:rStyle w:val="Hyperlink"/>
            <w:rFonts w:ascii="Arial" w:hAnsi="Arial" w:cs="Arial"/>
            <w:color w:val="000000"/>
          </w:rPr>
          <w:t>.0602</w:t>
        </w:r>
      </w:hyperlink>
    </w:p>
    <w:p w:rsidR="00F7090E" w:rsidRPr="00F112B8" w:rsidRDefault="00576EA7" w:rsidP="00A72E4E">
      <w:pPr>
        <w:divId w:val="1044058817"/>
        <w:rPr>
          <w:rFonts w:ascii="Arial" w:hAnsi="Arial" w:cs="Arial"/>
          <w:color w:val="000000"/>
        </w:rPr>
      </w:pPr>
      <w:hyperlink r:id="rId8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12"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813" w:history="1">
        <w:r w:rsidR="00F7090E" w:rsidRPr="00F112B8">
          <w:rPr>
            <w:rStyle w:val="Hyperlink"/>
            <w:rFonts w:ascii="Arial" w:hAnsi="Arial" w:cs="Arial"/>
            <w:color w:val="000000"/>
          </w:rPr>
          <w:t>.0701</w:t>
        </w:r>
      </w:hyperlink>
    </w:p>
    <w:p w:rsidR="00F7090E" w:rsidRPr="00F112B8" w:rsidRDefault="00576EA7" w:rsidP="00A72E4E">
      <w:pPr>
        <w:divId w:val="1044058817"/>
        <w:rPr>
          <w:rFonts w:ascii="Arial" w:hAnsi="Arial" w:cs="Arial"/>
          <w:color w:val="000000"/>
        </w:rPr>
      </w:pPr>
      <w:hyperlink r:id="rId8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16"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817" w:history="1">
        <w:r w:rsidR="00F7090E" w:rsidRPr="00F112B8">
          <w:rPr>
            <w:rStyle w:val="Hyperlink"/>
            <w:rFonts w:ascii="Arial" w:hAnsi="Arial" w:cs="Arial"/>
            <w:color w:val="000000"/>
          </w:rPr>
          <w:t>.0702</w:t>
        </w:r>
      </w:hyperlink>
    </w:p>
    <w:p w:rsidR="00F7090E" w:rsidRPr="00F112B8" w:rsidRDefault="00576EA7" w:rsidP="00A72E4E">
      <w:pPr>
        <w:divId w:val="1044058817"/>
        <w:rPr>
          <w:rFonts w:ascii="Arial" w:hAnsi="Arial" w:cs="Arial"/>
          <w:color w:val="000000"/>
        </w:rPr>
      </w:pPr>
      <w:hyperlink r:id="rId8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2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21" w:history="1">
        <w:r w:rsidR="00F7090E" w:rsidRPr="00F112B8">
          <w:rPr>
            <w:rStyle w:val="Hyperlink"/>
            <w:rFonts w:ascii="Arial" w:hAnsi="Arial" w:cs="Arial"/>
            <w:color w:val="000000"/>
          </w:rPr>
          <w:t>.0102</w:t>
        </w:r>
      </w:hyperlink>
    </w:p>
    <w:p w:rsidR="00F7090E" w:rsidRPr="00F112B8" w:rsidRDefault="00576EA7" w:rsidP="00A72E4E">
      <w:pPr>
        <w:divId w:val="1044058817"/>
        <w:rPr>
          <w:rFonts w:ascii="Arial" w:hAnsi="Arial" w:cs="Arial"/>
          <w:color w:val="000000"/>
        </w:rPr>
      </w:pPr>
      <w:hyperlink r:id="rId8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2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25" w:history="1">
        <w:r w:rsidR="00F7090E" w:rsidRPr="00F112B8">
          <w:rPr>
            <w:rStyle w:val="Hyperlink"/>
            <w:rFonts w:ascii="Arial" w:hAnsi="Arial" w:cs="Arial"/>
            <w:color w:val="000000"/>
          </w:rPr>
          <w:t>.0201</w:t>
        </w:r>
      </w:hyperlink>
    </w:p>
    <w:p w:rsidR="00F7090E" w:rsidRPr="00F112B8" w:rsidRDefault="00576EA7" w:rsidP="00A72E4E">
      <w:pPr>
        <w:divId w:val="1044058817"/>
        <w:rPr>
          <w:rFonts w:ascii="Arial" w:hAnsi="Arial" w:cs="Arial"/>
          <w:color w:val="000000"/>
        </w:rPr>
      </w:pPr>
      <w:hyperlink r:id="rId8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2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29" w:history="1">
        <w:r w:rsidR="00F7090E" w:rsidRPr="00F112B8">
          <w:rPr>
            <w:rStyle w:val="Hyperlink"/>
            <w:rFonts w:ascii="Arial" w:hAnsi="Arial" w:cs="Arial"/>
            <w:color w:val="000000"/>
          </w:rPr>
          <w:t>.0203</w:t>
        </w:r>
      </w:hyperlink>
    </w:p>
    <w:p w:rsidR="00F7090E" w:rsidRPr="00F112B8" w:rsidRDefault="00576EA7" w:rsidP="00A72E4E">
      <w:pPr>
        <w:divId w:val="1044058817"/>
        <w:rPr>
          <w:rFonts w:ascii="Arial" w:hAnsi="Arial" w:cs="Arial"/>
          <w:color w:val="000000"/>
        </w:rPr>
      </w:pPr>
      <w:hyperlink r:id="rId8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3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33" w:history="1">
        <w:r w:rsidR="00F7090E" w:rsidRPr="00F112B8">
          <w:rPr>
            <w:rStyle w:val="Hyperlink"/>
            <w:rFonts w:ascii="Arial" w:hAnsi="Arial" w:cs="Arial"/>
            <w:color w:val="000000"/>
          </w:rPr>
          <w:t>.0204</w:t>
        </w:r>
      </w:hyperlink>
    </w:p>
    <w:p w:rsidR="00F7090E" w:rsidRPr="00F112B8" w:rsidRDefault="00576EA7" w:rsidP="00A72E4E">
      <w:pPr>
        <w:divId w:val="1044058817"/>
        <w:rPr>
          <w:rFonts w:ascii="Arial" w:hAnsi="Arial" w:cs="Arial"/>
          <w:color w:val="000000"/>
        </w:rPr>
      </w:pPr>
      <w:hyperlink r:id="rId8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3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37" w:history="1">
        <w:r w:rsidR="00F7090E" w:rsidRPr="00F112B8">
          <w:rPr>
            <w:rStyle w:val="Hyperlink"/>
            <w:rFonts w:ascii="Arial" w:hAnsi="Arial" w:cs="Arial"/>
            <w:color w:val="000000"/>
          </w:rPr>
          <w:t>.0206</w:t>
        </w:r>
      </w:hyperlink>
    </w:p>
    <w:p w:rsidR="00F7090E" w:rsidRPr="00F112B8" w:rsidRDefault="00576EA7" w:rsidP="00A72E4E">
      <w:pPr>
        <w:divId w:val="1044058817"/>
        <w:rPr>
          <w:rFonts w:ascii="Arial" w:hAnsi="Arial" w:cs="Arial"/>
          <w:color w:val="000000"/>
        </w:rPr>
      </w:pPr>
      <w:hyperlink r:id="rId8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4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41" w:history="1">
        <w:r w:rsidR="00F7090E" w:rsidRPr="00F112B8">
          <w:rPr>
            <w:rStyle w:val="Hyperlink"/>
            <w:rFonts w:ascii="Arial" w:hAnsi="Arial" w:cs="Arial"/>
            <w:color w:val="000000"/>
          </w:rPr>
          <w:t>.0207</w:t>
        </w:r>
      </w:hyperlink>
    </w:p>
    <w:p w:rsidR="00F7090E" w:rsidRPr="00F112B8" w:rsidRDefault="00576EA7" w:rsidP="00A72E4E">
      <w:pPr>
        <w:divId w:val="1044058817"/>
        <w:rPr>
          <w:rFonts w:ascii="Arial" w:hAnsi="Arial" w:cs="Arial"/>
          <w:color w:val="000000"/>
        </w:rPr>
      </w:pPr>
      <w:hyperlink r:id="rId8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4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45" w:history="1">
        <w:r w:rsidR="00F7090E" w:rsidRPr="00F112B8">
          <w:rPr>
            <w:rStyle w:val="Hyperlink"/>
            <w:rFonts w:ascii="Arial" w:hAnsi="Arial" w:cs="Arial"/>
            <w:color w:val="000000"/>
          </w:rPr>
          <w:t>.0208</w:t>
        </w:r>
      </w:hyperlink>
    </w:p>
    <w:p w:rsidR="00F7090E" w:rsidRPr="00F112B8" w:rsidRDefault="00576EA7" w:rsidP="00A72E4E">
      <w:pPr>
        <w:divId w:val="1044058817"/>
        <w:rPr>
          <w:rFonts w:ascii="Arial" w:hAnsi="Arial" w:cs="Arial"/>
          <w:color w:val="000000"/>
        </w:rPr>
      </w:pPr>
      <w:hyperlink r:id="rId8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4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49" w:history="1">
        <w:r w:rsidR="00F7090E" w:rsidRPr="00F112B8">
          <w:rPr>
            <w:rStyle w:val="Hyperlink"/>
            <w:rFonts w:ascii="Arial" w:hAnsi="Arial" w:cs="Arial"/>
            <w:color w:val="000000"/>
          </w:rPr>
          <w:t>.0209</w:t>
        </w:r>
      </w:hyperlink>
    </w:p>
    <w:p w:rsidR="00F7090E" w:rsidRPr="00F112B8" w:rsidRDefault="00576EA7" w:rsidP="00A72E4E">
      <w:pPr>
        <w:divId w:val="1044058817"/>
        <w:rPr>
          <w:rFonts w:ascii="Arial" w:hAnsi="Arial" w:cs="Arial"/>
          <w:color w:val="000000"/>
        </w:rPr>
      </w:pPr>
      <w:hyperlink r:id="rId8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5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53" w:history="1">
        <w:r w:rsidR="00F7090E" w:rsidRPr="00F112B8">
          <w:rPr>
            <w:rStyle w:val="Hyperlink"/>
            <w:rFonts w:ascii="Arial" w:hAnsi="Arial" w:cs="Arial"/>
            <w:color w:val="000000"/>
          </w:rPr>
          <w:t>.0210</w:t>
        </w:r>
      </w:hyperlink>
    </w:p>
    <w:p w:rsidR="00F7090E" w:rsidRPr="00F112B8" w:rsidRDefault="00576EA7" w:rsidP="00A72E4E">
      <w:pPr>
        <w:divId w:val="1044058817"/>
        <w:rPr>
          <w:rFonts w:ascii="Arial" w:hAnsi="Arial" w:cs="Arial"/>
          <w:color w:val="000000"/>
        </w:rPr>
      </w:pPr>
      <w:hyperlink r:id="rId8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5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57" w:history="1">
        <w:r w:rsidR="00F7090E" w:rsidRPr="00F112B8">
          <w:rPr>
            <w:rStyle w:val="Hyperlink"/>
            <w:rFonts w:ascii="Arial" w:hAnsi="Arial" w:cs="Arial"/>
            <w:color w:val="000000"/>
          </w:rPr>
          <w:t>.0211</w:t>
        </w:r>
      </w:hyperlink>
    </w:p>
    <w:p w:rsidR="00F7090E" w:rsidRPr="00F112B8" w:rsidRDefault="00576EA7" w:rsidP="00A72E4E">
      <w:pPr>
        <w:divId w:val="1044058817"/>
        <w:rPr>
          <w:rFonts w:ascii="Arial" w:hAnsi="Arial" w:cs="Arial"/>
          <w:color w:val="000000"/>
        </w:rPr>
      </w:pPr>
      <w:hyperlink r:id="rId8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6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61" w:history="1">
        <w:r w:rsidR="00F7090E" w:rsidRPr="00F112B8">
          <w:rPr>
            <w:rStyle w:val="Hyperlink"/>
            <w:rFonts w:ascii="Arial" w:hAnsi="Arial" w:cs="Arial"/>
            <w:color w:val="000000"/>
          </w:rPr>
          <w:t>.0301</w:t>
        </w:r>
      </w:hyperlink>
    </w:p>
    <w:p w:rsidR="00F7090E" w:rsidRPr="00F112B8" w:rsidRDefault="00576EA7" w:rsidP="00A72E4E">
      <w:pPr>
        <w:divId w:val="1044058817"/>
        <w:rPr>
          <w:rFonts w:ascii="Arial" w:hAnsi="Arial" w:cs="Arial"/>
          <w:color w:val="000000"/>
        </w:rPr>
      </w:pPr>
      <w:hyperlink r:id="rId8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6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65" w:history="1">
        <w:r w:rsidR="00F7090E" w:rsidRPr="00F112B8">
          <w:rPr>
            <w:rStyle w:val="Hyperlink"/>
            <w:rFonts w:ascii="Arial" w:hAnsi="Arial" w:cs="Arial"/>
            <w:color w:val="000000"/>
          </w:rPr>
          <w:t>.0302</w:t>
        </w:r>
      </w:hyperlink>
    </w:p>
    <w:p w:rsidR="00F7090E" w:rsidRPr="00F112B8" w:rsidRDefault="00576EA7" w:rsidP="00A72E4E">
      <w:pPr>
        <w:divId w:val="1044058817"/>
        <w:rPr>
          <w:rFonts w:ascii="Arial" w:hAnsi="Arial" w:cs="Arial"/>
          <w:color w:val="000000"/>
        </w:rPr>
      </w:pPr>
      <w:hyperlink r:id="rId8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6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69" w:history="1">
        <w:r w:rsidR="00F7090E" w:rsidRPr="00F112B8">
          <w:rPr>
            <w:rStyle w:val="Hyperlink"/>
            <w:rFonts w:ascii="Arial" w:hAnsi="Arial" w:cs="Arial"/>
            <w:color w:val="000000"/>
          </w:rPr>
          <w:t>.0312</w:t>
        </w:r>
      </w:hyperlink>
    </w:p>
    <w:p w:rsidR="00F7090E" w:rsidRPr="00F112B8" w:rsidRDefault="00576EA7" w:rsidP="00A72E4E">
      <w:pPr>
        <w:divId w:val="1044058817"/>
        <w:rPr>
          <w:rFonts w:ascii="Arial" w:hAnsi="Arial" w:cs="Arial"/>
          <w:color w:val="000000"/>
        </w:rPr>
      </w:pPr>
      <w:hyperlink r:id="rId8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7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73" w:history="1">
        <w:r w:rsidR="00F7090E" w:rsidRPr="00F112B8">
          <w:rPr>
            <w:rStyle w:val="Hyperlink"/>
            <w:rFonts w:ascii="Arial" w:hAnsi="Arial" w:cs="Arial"/>
            <w:color w:val="000000"/>
          </w:rPr>
          <w:t>.0403</w:t>
        </w:r>
      </w:hyperlink>
    </w:p>
    <w:p w:rsidR="00F7090E" w:rsidRPr="00F112B8" w:rsidRDefault="00576EA7" w:rsidP="00A72E4E">
      <w:pPr>
        <w:divId w:val="1044058817"/>
        <w:rPr>
          <w:rFonts w:ascii="Arial" w:hAnsi="Arial" w:cs="Arial"/>
          <w:color w:val="000000"/>
        </w:rPr>
      </w:pPr>
      <w:hyperlink r:id="rId8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7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77" w:history="1">
        <w:r w:rsidR="00F7090E" w:rsidRPr="00F112B8">
          <w:rPr>
            <w:rStyle w:val="Hyperlink"/>
            <w:rFonts w:ascii="Arial" w:hAnsi="Arial" w:cs="Arial"/>
            <w:color w:val="000000"/>
          </w:rPr>
          <w:t>.0404</w:t>
        </w:r>
      </w:hyperlink>
    </w:p>
    <w:p w:rsidR="00F7090E" w:rsidRPr="00F112B8" w:rsidRDefault="00576EA7" w:rsidP="00A72E4E">
      <w:pPr>
        <w:divId w:val="1044058817"/>
        <w:rPr>
          <w:rFonts w:ascii="Arial" w:hAnsi="Arial" w:cs="Arial"/>
          <w:color w:val="000000"/>
        </w:rPr>
      </w:pPr>
      <w:hyperlink r:id="rId8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8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81" w:history="1">
        <w:r w:rsidR="00F7090E" w:rsidRPr="00F112B8">
          <w:rPr>
            <w:rStyle w:val="Hyperlink"/>
            <w:rFonts w:ascii="Arial" w:hAnsi="Arial" w:cs="Arial"/>
            <w:color w:val="000000"/>
          </w:rPr>
          <w:t>.0405</w:t>
        </w:r>
      </w:hyperlink>
    </w:p>
    <w:p w:rsidR="00F7090E" w:rsidRPr="00F112B8" w:rsidRDefault="00576EA7" w:rsidP="00A72E4E">
      <w:pPr>
        <w:divId w:val="1044058817"/>
        <w:rPr>
          <w:rFonts w:ascii="Arial" w:hAnsi="Arial" w:cs="Arial"/>
          <w:color w:val="000000"/>
        </w:rPr>
      </w:pPr>
      <w:hyperlink r:id="rId8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8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85" w:history="1">
        <w:r w:rsidR="00F7090E" w:rsidRPr="00F112B8">
          <w:rPr>
            <w:rStyle w:val="Hyperlink"/>
            <w:rFonts w:ascii="Arial" w:hAnsi="Arial" w:cs="Arial"/>
            <w:color w:val="000000"/>
          </w:rPr>
          <w:t>.0406</w:t>
        </w:r>
      </w:hyperlink>
    </w:p>
    <w:p w:rsidR="00F7090E" w:rsidRPr="00F112B8" w:rsidRDefault="00576EA7" w:rsidP="00A72E4E">
      <w:pPr>
        <w:divId w:val="1044058817"/>
        <w:rPr>
          <w:rFonts w:ascii="Arial" w:hAnsi="Arial" w:cs="Arial"/>
          <w:color w:val="000000"/>
        </w:rPr>
      </w:pPr>
      <w:hyperlink r:id="rId8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8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89" w:history="1">
        <w:r w:rsidR="00F7090E" w:rsidRPr="00F112B8">
          <w:rPr>
            <w:rStyle w:val="Hyperlink"/>
            <w:rFonts w:ascii="Arial" w:hAnsi="Arial" w:cs="Arial"/>
            <w:color w:val="000000"/>
          </w:rPr>
          <w:t>.0407</w:t>
        </w:r>
      </w:hyperlink>
    </w:p>
    <w:p w:rsidR="00F7090E" w:rsidRPr="00F112B8" w:rsidRDefault="00576EA7" w:rsidP="00A72E4E">
      <w:pPr>
        <w:divId w:val="1044058817"/>
        <w:rPr>
          <w:rFonts w:ascii="Arial" w:hAnsi="Arial" w:cs="Arial"/>
          <w:color w:val="000000"/>
        </w:rPr>
      </w:pPr>
      <w:hyperlink r:id="rId8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9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93" w:history="1">
        <w:r w:rsidR="00F7090E" w:rsidRPr="00F112B8">
          <w:rPr>
            <w:rStyle w:val="Hyperlink"/>
            <w:rFonts w:ascii="Arial" w:hAnsi="Arial" w:cs="Arial"/>
            <w:color w:val="000000"/>
          </w:rPr>
          <w:t>.0409</w:t>
        </w:r>
      </w:hyperlink>
    </w:p>
    <w:p w:rsidR="00F7090E" w:rsidRPr="00F112B8" w:rsidRDefault="00576EA7" w:rsidP="00A72E4E">
      <w:pPr>
        <w:divId w:val="1044058817"/>
        <w:rPr>
          <w:rFonts w:ascii="Arial" w:hAnsi="Arial" w:cs="Arial"/>
          <w:color w:val="000000"/>
        </w:rPr>
      </w:pPr>
      <w:hyperlink r:id="rId8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89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897" w:history="1">
        <w:r w:rsidR="00F7090E" w:rsidRPr="00F112B8">
          <w:rPr>
            <w:rStyle w:val="Hyperlink"/>
            <w:rFonts w:ascii="Arial" w:hAnsi="Arial" w:cs="Arial"/>
            <w:color w:val="000000"/>
          </w:rPr>
          <w:t>.0410</w:t>
        </w:r>
      </w:hyperlink>
    </w:p>
    <w:p w:rsidR="00F7090E" w:rsidRPr="00F112B8" w:rsidRDefault="00576EA7" w:rsidP="00A72E4E">
      <w:pPr>
        <w:divId w:val="1044058817"/>
        <w:rPr>
          <w:rFonts w:ascii="Arial" w:hAnsi="Arial" w:cs="Arial"/>
          <w:color w:val="000000"/>
        </w:rPr>
      </w:pPr>
      <w:hyperlink r:id="rId8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8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0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01" w:history="1">
        <w:r w:rsidR="00F7090E" w:rsidRPr="00F112B8">
          <w:rPr>
            <w:rStyle w:val="Hyperlink"/>
            <w:rFonts w:ascii="Arial" w:hAnsi="Arial" w:cs="Arial"/>
            <w:color w:val="000000"/>
          </w:rPr>
          <w:t>.0602</w:t>
        </w:r>
      </w:hyperlink>
    </w:p>
    <w:p w:rsidR="00F7090E" w:rsidRPr="00F112B8" w:rsidRDefault="00576EA7" w:rsidP="00A72E4E">
      <w:pPr>
        <w:divId w:val="1044058817"/>
        <w:rPr>
          <w:rFonts w:ascii="Arial" w:hAnsi="Arial" w:cs="Arial"/>
          <w:color w:val="000000"/>
        </w:rPr>
      </w:pPr>
      <w:hyperlink r:id="rId9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0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05" w:history="1">
        <w:r w:rsidR="00F7090E" w:rsidRPr="00F112B8">
          <w:rPr>
            <w:rStyle w:val="Hyperlink"/>
            <w:rFonts w:ascii="Arial" w:hAnsi="Arial" w:cs="Arial"/>
            <w:color w:val="000000"/>
          </w:rPr>
          <w:t>.0603</w:t>
        </w:r>
      </w:hyperlink>
    </w:p>
    <w:p w:rsidR="00F7090E" w:rsidRPr="00F112B8" w:rsidRDefault="00576EA7" w:rsidP="00A72E4E">
      <w:pPr>
        <w:divId w:val="1044058817"/>
        <w:rPr>
          <w:rFonts w:ascii="Arial" w:hAnsi="Arial" w:cs="Arial"/>
          <w:color w:val="000000"/>
        </w:rPr>
      </w:pPr>
      <w:hyperlink r:id="rId9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0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09" w:history="1">
        <w:r w:rsidR="00F7090E" w:rsidRPr="00F112B8">
          <w:rPr>
            <w:rStyle w:val="Hyperlink"/>
            <w:rFonts w:ascii="Arial" w:hAnsi="Arial" w:cs="Arial"/>
            <w:color w:val="000000"/>
          </w:rPr>
          <w:t>.0604</w:t>
        </w:r>
      </w:hyperlink>
    </w:p>
    <w:p w:rsidR="00F7090E" w:rsidRPr="00F112B8" w:rsidRDefault="00576EA7" w:rsidP="00A72E4E">
      <w:pPr>
        <w:divId w:val="1044058817"/>
        <w:rPr>
          <w:rFonts w:ascii="Arial" w:hAnsi="Arial" w:cs="Arial"/>
          <w:color w:val="000000"/>
        </w:rPr>
      </w:pPr>
      <w:hyperlink r:id="rId9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1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13" w:history="1">
        <w:r w:rsidR="00F7090E" w:rsidRPr="00F112B8">
          <w:rPr>
            <w:rStyle w:val="Hyperlink"/>
            <w:rFonts w:ascii="Arial" w:hAnsi="Arial" w:cs="Arial"/>
            <w:color w:val="000000"/>
          </w:rPr>
          <w:t>.0605</w:t>
        </w:r>
      </w:hyperlink>
    </w:p>
    <w:p w:rsidR="00F7090E" w:rsidRPr="00F112B8" w:rsidRDefault="00576EA7" w:rsidP="00A72E4E">
      <w:pPr>
        <w:divId w:val="1044058817"/>
        <w:rPr>
          <w:rFonts w:ascii="Arial" w:hAnsi="Arial" w:cs="Arial"/>
          <w:color w:val="000000"/>
        </w:rPr>
      </w:pPr>
      <w:hyperlink r:id="rId9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1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17" w:history="1">
        <w:r w:rsidR="00F7090E" w:rsidRPr="00F112B8">
          <w:rPr>
            <w:rStyle w:val="Hyperlink"/>
            <w:rFonts w:ascii="Arial" w:hAnsi="Arial" w:cs="Arial"/>
            <w:color w:val="000000"/>
          </w:rPr>
          <w:t>.0701</w:t>
        </w:r>
      </w:hyperlink>
    </w:p>
    <w:p w:rsidR="00F7090E" w:rsidRPr="00F112B8" w:rsidRDefault="00576EA7" w:rsidP="00A72E4E">
      <w:pPr>
        <w:divId w:val="1044058817"/>
        <w:rPr>
          <w:rFonts w:ascii="Arial" w:hAnsi="Arial" w:cs="Arial"/>
          <w:color w:val="000000"/>
        </w:rPr>
      </w:pPr>
      <w:hyperlink r:id="rId9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2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21" w:history="1">
        <w:r w:rsidR="00F7090E" w:rsidRPr="00F112B8">
          <w:rPr>
            <w:rStyle w:val="Hyperlink"/>
            <w:rFonts w:ascii="Arial" w:hAnsi="Arial" w:cs="Arial"/>
            <w:color w:val="000000"/>
          </w:rPr>
          <w:t>.0702</w:t>
        </w:r>
      </w:hyperlink>
    </w:p>
    <w:p w:rsidR="00F7090E" w:rsidRPr="00F112B8" w:rsidRDefault="00576EA7" w:rsidP="00A72E4E">
      <w:pPr>
        <w:divId w:val="1044058817"/>
        <w:rPr>
          <w:rFonts w:ascii="Arial" w:hAnsi="Arial" w:cs="Arial"/>
          <w:color w:val="000000"/>
        </w:rPr>
      </w:pPr>
      <w:hyperlink r:id="rId9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2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25" w:history="1">
        <w:r w:rsidR="00F7090E" w:rsidRPr="00F112B8">
          <w:rPr>
            <w:rStyle w:val="Hyperlink"/>
            <w:rFonts w:ascii="Arial" w:hAnsi="Arial" w:cs="Arial"/>
            <w:color w:val="000000"/>
          </w:rPr>
          <w:t>.0703</w:t>
        </w:r>
      </w:hyperlink>
    </w:p>
    <w:p w:rsidR="00F7090E" w:rsidRPr="00F112B8" w:rsidRDefault="00576EA7" w:rsidP="00A72E4E">
      <w:pPr>
        <w:divId w:val="1044058817"/>
        <w:rPr>
          <w:rFonts w:ascii="Arial" w:hAnsi="Arial" w:cs="Arial"/>
          <w:color w:val="000000"/>
        </w:rPr>
      </w:pPr>
      <w:hyperlink r:id="rId9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2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29" w:history="1">
        <w:r w:rsidR="00F7090E" w:rsidRPr="00F112B8">
          <w:rPr>
            <w:rStyle w:val="Hyperlink"/>
            <w:rFonts w:ascii="Arial" w:hAnsi="Arial" w:cs="Arial"/>
            <w:color w:val="000000"/>
          </w:rPr>
          <w:t>.1105</w:t>
        </w:r>
      </w:hyperlink>
    </w:p>
    <w:p w:rsidR="00F7090E" w:rsidRPr="00F112B8" w:rsidRDefault="00576EA7" w:rsidP="00A72E4E">
      <w:pPr>
        <w:divId w:val="1044058817"/>
        <w:rPr>
          <w:rFonts w:ascii="Arial" w:hAnsi="Arial" w:cs="Arial"/>
          <w:color w:val="000000"/>
        </w:rPr>
      </w:pPr>
      <w:hyperlink r:id="rId9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3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33" w:history="1">
        <w:r w:rsidR="00F7090E" w:rsidRPr="00F112B8">
          <w:rPr>
            <w:rStyle w:val="Hyperlink"/>
            <w:rFonts w:ascii="Arial" w:hAnsi="Arial" w:cs="Arial"/>
            <w:color w:val="000000"/>
          </w:rPr>
          <w:t>.1106</w:t>
        </w:r>
      </w:hyperlink>
    </w:p>
    <w:p w:rsidR="00F7090E" w:rsidRPr="00F112B8" w:rsidRDefault="00576EA7" w:rsidP="00A72E4E">
      <w:pPr>
        <w:divId w:val="1044058817"/>
        <w:rPr>
          <w:rFonts w:ascii="Arial" w:hAnsi="Arial" w:cs="Arial"/>
          <w:color w:val="000000"/>
        </w:rPr>
      </w:pPr>
      <w:hyperlink r:id="rId9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3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37" w:history="1">
        <w:r w:rsidR="00F7090E" w:rsidRPr="00F112B8">
          <w:rPr>
            <w:rStyle w:val="Hyperlink"/>
            <w:rFonts w:ascii="Arial" w:hAnsi="Arial" w:cs="Arial"/>
            <w:color w:val="000000"/>
          </w:rPr>
          <w:t>.1107</w:t>
        </w:r>
      </w:hyperlink>
    </w:p>
    <w:p w:rsidR="00F7090E" w:rsidRPr="00F112B8" w:rsidRDefault="00576EA7" w:rsidP="00A72E4E">
      <w:pPr>
        <w:divId w:val="1044058817"/>
        <w:rPr>
          <w:rFonts w:ascii="Arial" w:hAnsi="Arial" w:cs="Arial"/>
          <w:color w:val="000000"/>
        </w:rPr>
      </w:pPr>
      <w:hyperlink r:id="rId9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4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41" w:history="1">
        <w:r w:rsidR="00F7090E" w:rsidRPr="00F112B8">
          <w:rPr>
            <w:rStyle w:val="Hyperlink"/>
            <w:rFonts w:ascii="Arial" w:hAnsi="Arial" w:cs="Arial"/>
            <w:color w:val="000000"/>
          </w:rPr>
          <w:t>.1201</w:t>
        </w:r>
      </w:hyperlink>
    </w:p>
    <w:p w:rsidR="00F7090E" w:rsidRPr="00F112B8" w:rsidRDefault="00576EA7" w:rsidP="00A72E4E">
      <w:pPr>
        <w:divId w:val="1044058817"/>
        <w:rPr>
          <w:rFonts w:ascii="Arial" w:hAnsi="Arial" w:cs="Arial"/>
          <w:color w:val="000000"/>
        </w:rPr>
      </w:pPr>
      <w:hyperlink r:id="rId9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4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45" w:history="1">
        <w:r w:rsidR="00F7090E" w:rsidRPr="00F112B8">
          <w:rPr>
            <w:rStyle w:val="Hyperlink"/>
            <w:rFonts w:ascii="Arial" w:hAnsi="Arial" w:cs="Arial"/>
            <w:color w:val="000000"/>
          </w:rPr>
          <w:t>.1202</w:t>
        </w:r>
      </w:hyperlink>
    </w:p>
    <w:p w:rsidR="00F7090E" w:rsidRPr="00F112B8" w:rsidRDefault="00576EA7" w:rsidP="00A72E4E">
      <w:pPr>
        <w:divId w:val="1044058817"/>
        <w:rPr>
          <w:rFonts w:ascii="Arial" w:hAnsi="Arial" w:cs="Arial"/>
          <w:color w:val="000000"/>
        </w:rPr>
      </w:pPr>
      <w:hyperlink r:id="rId9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4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49" w:history="1">
        <w:r w:rsidR="00F7090E" w:rsidRPr="00F112B8">
          <w:rPr>
            <w:rStyle w:val="Hyperlink"/>
            <w:rFonts w:ascii="Arial" w:hAnsi="Arial" w:cs="Arial"/>
            <w:color w:val="000000"/>
          </w:rPr>
          <w:t>.1203</w:t>
        </w:r>
      </w:hyperlink>
    </w:p>
    <w:p w:rsidR="00F7090E" w:rsidRPr="00F112B8" w:rsidRDefault="00576EA7" w:rsidP="00A72E4E">
      <w:pPr>
        <w:divId w:val="1044058817"/>
        <w:rPr>
          <w:rFonts w:ascii="Arial" w:hAnsi="Arial" w:cs="Arial"/>
          <w:color w:val="000000"/>
        </w:rPr>
      </w:pPr>
      <w:hyperlink r:id="rId9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5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53" w:history="1">
        <w:r w:rsidR="00F7090E" w:rsidRPr="00F112B8">
          <w:rPr>
            <w:rStyle w:val="Hyperlink"/>
            <w:rFonts w:ascii="Arial" w:hAnsi="Arial" w:cs="Arial"/>
            <w:color w:val="000000"/>
          </w:rPr>
          <w:t>.1204</w:t>
        </w:r>
      </w:hyperlink>
    </w:p>
    <w:p w:rsidR="00F7090E" w:rsidRPr="00F112B8" w:rsidRDefault="00576EA7" w:rsidP="00A72E4E">
      <w:pPr>
        <w:divId w:val="1044058817"/>
        <w:rPr>
          <w:rFonts w:ascii="Arial" w:hAnsi="Arial" w:cs="Arial"/>
          <w:color w:val="000000"/>
        </w:rPr>
      </w:pPr>
      <w:hyperlink r:id="rId9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5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57" w:history="1">
        <w:r w:rsidR="00F7090E" w:rsidRPr="00F112B8">
          <w:rPr>
            <w:rStyle w:val="Hyperlink"/>
            <w:rFonts w:ascii="Arial" w:hAnsi="Arial" w:cs="Arial"/>
            <w:color w:val="000000"/>
          </w:rPr>
          <w:t>.1205</w:t>
        </w:r>
      </w:hyperlink>
    </w:p>
    <w:p w:rsidR="00F7090E" w:rsidRPr="00F112B8" w:rsidRDefault="00576EA7" w:rsidP="00A72E4E">
      <w:pPr>
        <w:divId w:val="1044058817"/>
        <w:rPr>
          <w:rFonts w:ascii="Arial" w:hAnsi="Arial" w:cs="Arial"/>
          <w:color w:val="000000"/>
        </w:rPr>
      </w:pPr>
      <w:hyperlink r:id="rId9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6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61" w:history="1">
        <w:r w:rsidR="00F7090E" w:rsidRPr="00F112B8">
          <w:rPr>
            <w:rStyle w:val="Hyperlink"/>
            <w:rFonts w:ascii="Arial" w:hAnsi="Arial" w:cs="Arial"/>
            <w:color w:val="000000"/>
          </w:rPr>
          <w:t>.1206</w:t>
        </w:r>
      </w:hyperlink>
    </w:p>
    <w:p w:rsidR="00F7090E" w:rsidRPr="00F112B8" w:rsidRDefault="00576EA7" w:rsidP="00A72E4E">
      <w:pPr>
        <w:divId w:val="1044058817"/>
        <w:rPr>
          <w:rFonts w:ascii="Arial" w:hAnsi="Arial" w:cs="Arial"/>
          <w:color w:val="000000"/>
        </w:rPr>
      </w:pPr>
      <w:hyperlink r:id="rId9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6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65" w:history="1">
        <w:r w:rsidR="00F7090E" w:rsidRPr="00F112B8">
          <w:rPr>
            <w:rStyle w:val="Hyperlink"/>
            <w:rFonts w:ascii="Arial" w:hAnsi="Arial" w:cs="Arial"/>
            <w:color w:val="000000"/>
          </w:rPr>
          <w:t>.1301</w:t>
        </w:r>
      </w:hyperlink>
    </w:p>
    <w:p w:rsidR="00F7090E" w:rsidRPr="00F112B8" w:rsidRDefault="00576EA7" w:rsidP="00A72E4E">
      <w:pPr>
        <w:divId w:val="1044058817"/>
        <w:rPr>
          <w:rFonts w:ascii="Arial" w:hAnsi="Arial" w:cs="Arial"/>
          <w:color w:val="000000"/>
        </w:rPr>
      </w:pPr>
      <w:hyperlink r:id="rId9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6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69" w:history="1">
        <w:r w:rsidR="00F7090E" w:rsidRPr="00F112B8">
          <w:rPr>
            <w:rStyle w:val="Hyperlink"/>
            <w:rFonts w:ascii="Arial" w:hAnsi="Arial" w:cs="Arial"/>
            <w:color w:val="000000"/>
          </w:rPr>
          <w:t>.1302</w:t>
        </w:r>
      </w:hyperlink>
    </w:p>
    <w:p w:rsidR="00F7090E" w:rsidRPr="00F112B8" w:rsidRDefault="00576EA7" w:rsidP="00A72E4E">
      <w:pPr>
        <w:divId w:val="1044058817"/>
        <w:rPr>
          <w:rFonts w:ascii="Arial" w:hAnsi="Arial" w:cs="Arial"/>
          <w:color w:val="000000"/>
        </w:rPr>
      </w:pPr>
      <w:hyperlink r:id="rId9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7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973" w:history="1">
        <w:r w:rsidR="00F7090E" w:rsidRPr="00F112B8">
          <w:rPr>
            <w:rStyle w:val="Hyperlink"/>
            <w:rFonts w:ascii="Arial" w:hAnsi="Arial" w:cs="Arial"/>
            <w:color w:val="000000"/>
          </w:rPr>
          <w:t>.1303</w:t>
        </w:r>
      </w:hyperlink>
    </w:p>
    <w:p w:rsidR="00F7090E" w:rsidRPr="00F112B8" w:rsidRDefault="00576EA7" w:rsidP="00A72E4E">
      <w:pPr>
        <w:divId w:val="1044058817"/>
        <w:rPr>
          <w:rFonts w:ascii="Arial" w:hAnsi="Arial" w:cs="Arial"/>
          <w:color w:val="000000"/>
        </w:rPr>
      </w:pPr>
      <w:hyperlink r:id="rId9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76"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977" w:history="1">
        <w:r w:rsidR="00F7090E" w:rsidRPr="00F112B8">
          <w:rPr>
            <w:rStyle w:val="Hyperlink"/>
            <w:rFonts w:ascii="Arial" w:hAnsi="Arial" w:cs="Arial"/>
            <w:color w:val="000000"/>
          </w:rPr>
          <w:t>.0101</w:t>
        </w:r>
      </w:hyperlink>
    </w:p>
    <w:p w:rsidR="00F7090E" w:rsidRPr="00F112B8" w:rsidRDefault="00576EA7" w:rsidP="00A72E4E">
      <w:pPr>
        <w:divId w:val="1044058817"/>
        <w:rPr>
          <w:rFonts w:ascii="Arial" w:hAnsi="Arial" w:cs="Arial"/>
          <w:color w:val="000000"/>
        </w:rPr>
      </w:pPr>
      <w:hyperlink r:id="rId9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80"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981" w:history="1">
        <w:r w:rsidR="00F7090E" w:rsidRPr="00F112B8">
          <w:rPr>
            <w:rStyle w:val="Hyperlink"/>
            <w:rFonts w:ascii="Arial" w:hAnsi="Arial" w:cs="Arial"/>
            <w:color w:val="000000"/>
          </w:rPr>
          <w:t>.0103</w:t>
        </w:r>
      </w:hyperlink>
    </w:p>
    <w:p w:rsidR="00F7090E" w:rsidRPr="00F112B8" w:rsidRDefault="00576EA7" w:rsidP="00A72E4E">
      <w:pPr>
        <w:divId w:val="1044058817"/>
        <w:rPr>
          <w:rFonts w:ascii="Arial" w:hAnsi="Arial" w:cs="Arial"/>
          <w:color w:val="000000"/>
        </w:rPr>
      </w:pPr>
      <w:hyperlink r:id="rId9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84"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985" w:history="1">
        <w:r w:rsidR="00F7090E" w:rsidRPr="00F112B8">
          <w:rPr>
            <w:rStyle w:val="Hyperlink"/>
            <w:rFonts w:ascii="Arial" w:hAnsi="Arial" w:cs="Arial"/>
            <w:color w:val="000000"/>
          </w:rPr>
          <w:t>.0202</w:t>
        </w:r>
      </w:hyperlink>
    </w:p>
    <w:p w:rsidR="00F7090E" w:rsidRPr="00F112B8" w:rsidRDefault="00576EA7" w:rsidP="00A72E4E">
      <w:pPr>
        <w:divId w:val="1044058817"/>
        <w:rPr>
          <w:rFonts w:ascii="Arial" w:hAnsi="Arial" w:cs="Arial"/>
          <w:color w:val="000000"/>
        </w:rPr>
      </w:pPr>
      <w:hyperlink r:id="rId9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88"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989" w:history="1">
        <w:r w:rsidR="00F7090E" w:rsidRPr="00F112B8">
          <w:rPr>
            <w:rStyle w:val="Hyperlink"/>
            <w:rFonts w:ascii="Arial" w:hAnsi="Arial" w:cs="Arial"/>
            <w:color w:val="000000"/>
          </w:rPr>
          <w:t>.0204</w:t>
        </w:r>
      </w:hyperlink>
    </w:p>
    <w:p w:rsidR="00F7090E" w:rsidRPr="00F112B8" w:rsidRDefault="00576EA7" w:rsidP="00A72E4E">
      <w:pPr>
        <w:divId w:val="1044058817"/>
        <w:rPr>
          <w:rFonts w:ascii="Arial" w:hAnsi="Arial" w:cs="Arial"/>
          <w:color w:val="000000"/>
        </w:rPr>
      </w:pPr>
      <w:hyperlink r:id="rId9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92"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993" w:history="1">
        <w:r w:rsidR="00F7090E" w:rsidRPr="00F112B8">
          <w:rPr>
            <w:rStyle w:val="Hyperlink"/>
            <w:rFonts w:ascii="Arial" w:hAnsi="Arial" w:cs="Arial"/>
            <w:color w:val="000000"/>
          </w:rPr>
          <w:t>.0205</w:t>
        </w:r>
      </w:hyperlink>
    </w:p>
    <w:p w:rsidR="00F7090E" w:rsidRPr="00F112B8" w:rsidRDefault="00576EA7" w:rsidP="00A72E4E">
      <w:pPr>
        <w:divId w:val="1044058817"/>
        <w:rPr>
          <w:rFonts w:ascii="Arial" w:hAnsi="Arial" w:cs="Arial"/>
          <w:color w:val="000000"/>
        </w:rPr>
      </w:pPr>
      <w:hyperlink r:id="rId9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996"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997" w:history="1">
        <w:r w:rsidR="00F7090E" w:rsidRPr="00F112B8">
          <w:rPr>
            <w:rStyle w:val="Hyperlink"/>
            <w:rFonts w:ascii="Arial" w:hAnsi="Arial" w:cs="Arial"/>
            <w:color w:val="000000"/>
          </w:rPr>
          <w:t>.0206</w:t>
        </w:r>
      </w:hyperlink>
    </w:p>
    <w:p w:rsidR="00F7090E" w:rsidRPr="00F112B8" w:rsidRDefault="00576EA7" w:rsidP="00A72E4E">
      <w:pPr>
        <w:divId w:val="1044058817"/>
        <w:rPr>
          <w:rFonts w:ascii="Arial" w:hAnsi="Arial" w:cs="Arial"/>
          <w:color w:val="000000"/>
        </w:rPr>
      </w:pPr>
      <w:hyperlink r:id="rId9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9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00"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001" w:history="1">
        <w:r w:rsidR="00F7090E" w:rsidRPr="00F112B8">
          <w:rPr>
            <w:rStyle w:val="Hyperlink"/>
            <w:rFonts w:ascii="Arial" w:hAnsi="Arial" w:cs="Arial"/>
            <w:color w:val="000000"/>
          </w:rPr>
          <w:t>.0207</w:t>
        </w:r>
      </w:hyperlink>
    </w:p>
    <w:p w:rsidR="00F7090E" w:rsidRPr="00F112B8" w:rsidRDefault="00576EA7" w:rsidP="00A72E4E">
      <w:pPr>
        <w:divId w:val="1044058817"/>
        <w:rPr>
          <w:rFonts w:ascii="Arial" w:hAnsi="Arial" w:cs="Arial"/>
          <w:color w:val="000000"/>
        </w:rPr>
      </w:pPr>
      <w:hyperlink r:id="rId10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04"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005" w:history="1">
        <w:r w:rsidR="00F7090E" w:rsidRPr="00F112B8">
          <w:rPr>
            <w:rStyle w:val="Hyperlink"/>
            <w:rFonts w:ascii="Arial" w:hAnsi="Arial" w:cs="Arial"/>
            <w:color w:val="000000"/>
          </w:rPr>
          <w:t>.0208</w:t>
        </w:r>
      </w:hyperlink>
    </w:p>
    <w:p w:rsidR="00F7090E" w:rsidRPr="00F112B8" w:rsidRDefault="00576EA7" w:rsidP="00A72E4E">
      <w:pPr>
        <w:divId w:val="1044058817"/>
        <w:rPr>
          <w:rFonts w:ascii="Arial" w:hAnsi="Arial" w:cs="Arial"/>
          <w:color w:val="000000"/>
        </w:rPr>
      </w:pPr>
      <w:hyperlink r:id="rId10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08"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009" w:history="1">
        <w:r w:rsidR="00F7090E" w:rsidRPr="00F112B8">
          <w:rPr>
            <w:rStyle w:val="Hyperlink"/>
            <w:rFonts w:ascii="Arial" w:hAnsi="Arial" w:cs="Arial"/>
            <w:color w:val="000000"/>
          </w:rPr>
          <w:t>.0209</w:t>
        </w:r>
      </w:hyperlink>
    </w:p>
    <w:p w:rsidR="00F7090E" w:rsidRPr="00F112B8" w:rsidRDefault="00576EA7" w:rsidP="00A72E4E">
      <w:pPr>
        <w:divId w:val="1044058817"/>
        <w:rPr>
          <w:rFonts w:ascii="Arial" w:hAnsi="Arial" w:cs="Arial"/>
          <w:color w:val="000000"/>
        </w:rPr>
      </w:pPr>
      <w:hyperlink r:id="rId10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12"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013" w:history="1">
        <w:r w:rsidR="00F7090E" w:rsidRPr="00F112B8">
          <w:rPr>
            <w:rStyle w:val="Hyperlink"/>
            <w:rFonts w:ascii="Arial" w:hAnsi="Arial" w:cs="Arial"/>
            <w:color w:val="000000"/>
          </w:rPr>
          <w:t>.0210</w:t>
        </w:r>
      </w:hyperlink>
    </w:p>
    <w:p w:rsidR="00F7090E" w:rsidRPr="00F112B8" w:rsidRDefault="00576EA7" w:rsidP="00A72E4E">
      <w:pPr>
        <w:divId w:val="1044058817"/>
        <w:rPr>
          <w:rFonts w:ascii="Arial" w:hAnsi="Arial" w:cs="Arial"/>
          <w:color w:val="000000"/>
        </w:rPr>
      </w:pPr>
      <w:hyperlink r:id="rId10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16"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017" w:history="1">
        <w:r w:rsidR="00F7090E" w:rsidRPr="00F112B8">
          <w:rPr>
            <w:rStyle w:val="Hyperlink"/>
            <w:rFonts w:ascii="Arial" w:hAnsi="Arial" w:cs="Arial"/>
            <w:color w:val="000000"/>
          </w:rPr>
          <w:t>.0211</w:t>
        </w:r>
      </w:hyperlink>
    </w:p>
    <w:p w:rsidR="00F7090E" w:rsidRPr="00F112B8" w:rsidRDefault="00576EA7" w:rsidP="00A72E4E">
      <w:pPr>
        <w:divId w:val="1044058817"/>
        <w:rPr>
          <w:rFonts w:ascii="Arial" w:hAnsi="Arial" w:cs="Arial"/>
          <w:color w:val="000000"/>
        </w:rPr>
      </w:pPr>
      <w:hyperlink r:id="rId10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20"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021" w:history="1">
        <w:r w:rsidR="00F7090E" w:rsidRPr="00F112B8">
          <w:rPr>
            <w:rStyle w:val="Hyperlink"/>
            <w:rFonts w:ascii="Arial" w:hAnsi="Arial" w:cs="Arial"/>
            <w:color w:val="000000"/>
          </w:rPr>
          <w:t>.0212</w:t>
        </w:r>
      </w:hyperlink>
    </w:p>
    <w:p w:rsidR="00F7090E" w:rsidRPr="00F112B8" w:rsidRDefault="00576EA7" w:rsidP="00A72E4E">
      <w:pPr>
        <w:divId w:val="1044058817"/>
        <w:rPr>
          <w:rFonts w:ascii="Arial" w:hAnsi="Arial" w:cs="Arial"/>
          <w:color w:val="000000"/>
        </w:rPr>
      </w:pPr>
      <w:hyperlink r:id="rId10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24"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025" w:history="1">
        <w:r w:rsidR="00F7090E" w:rsidRPr="00F112B8">
          <w:rPr>
            <w:rStyle w:val="Hyperlink"/>
            <w:rFonts w:ascii="Arial" w:hAnsi="Arial" w:cs="Arial"/>
            <w:color w:val="000000"/>
          </w:rPr>
          <w:t>.0401</w:t>
        </w:r>
      </w:hyperlink>
    </w:p>
    <w:p w:rsidR="00F7090E" w:rsidRPr="00F112B8" w:rsidRDefault="00576EA7" w:rsidP="00A72E4E">
      <w:pPr>
        <w:divId w:val="1044058817"/>
        <w:rPr>
          <w:rFonts w:ascii="Arial" w:hAnsi="Arial" w:cs="Arial"/>
          <w:color w:val="000000"/>
        </w:rPr>
      </w:pPr>
      <w:hyperlink r:id="rId10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28"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029" w:history="1">
        <w:r w:rsidR="00F7090E" w:rsidRPr="00F112B8">
          <w:rPr>
            <w:rStyle w:val="Hyperlink"/>
            <w:rFonts w:ascii="Arial" w:hAnsi="Arial" w:cs="Arial"/>
            <w:color w:val="000000"/>
          </w:rPr>
          <w:t>.0402</w:t>
        </w:r>
      </w:hyperlink>
    </w:p>
    <w:p w:rsidR="00F7090E" w:rsidRPr="00F112B8" w:rsidRDefault="00576EA7" w:rsidP="00A72E4E">
      <w:pPr>
        <w:divId w:val="1044058817"/>
        <w:rPr>
          <w:rFonts w:ascii="Arial" w:hAnsi="Arial" w:cs="Arial"/>
          <w:color w:val="000000"/>
        </w:rPr>
      </w:pPr>
      <w:hyperlink r:id="rId10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32" w:history="1">
        <w:r w:rsidR="00F7090E" w:rsidRPr="00F112B8">
          <w:rPr>
            <w:rStyle w:val="Hyperlink"/>
            <w:rFonts w:ascii="Arial" w:hAnsi="Arial" w:cs="Arial"/>
            <w:color w:val="000000"/>
          </w:rPr>
          <w:t>07L</w:t>
        </w:r>
      </w:hyperlink>
      <w:r w:rsidR="00F7090E" w:rsidRPr="00F112B8">
        <w:rPr>
          <w:rFonts w:ascii="Arial" w:hAnsi="Arial" w:cs="Arial"/>
          <w:color w:val="000000"/>
        </w:rPr>
        <w:t xml:space="preserve"> </w:t>
      </w:r>
      <w:hyperlink r:id="rId1033" w:history="1">
        <w:r w:rsidR="00F7090E" w:rsidRPr="00F112B8">
          <w:rPr>
            <w:rStyle w:val="Hyperlink"/>
            <w:rFonts w:ascii="Arial" w:hAnsi="Arial" w:cs="Arial"/>
            <w:color w:val="000000"/>
          </w:rPr>
          <w:t>.0503</w:t>
        </w:r>
      </w:hyperlink>
    </w:p>
    <w:p w:rsidR="00F7090E" w:rsidRPr="00F112B8" w:rsidRDefault="00576EA7" w:rsidP="00A72E4E">
      <w:pPr>
        <w:divId w:val="1044058817"/>
        <w:rPr>
          <w:rFonts w:ascii="Arial" w:hAnsi="Arial" w:cs="Arial"/>
          <w:color w:val="000000"/>
        </w:rPr>
      </w:pPr>
      <w:hyperlink r:id="rId10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36"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37" w:history="1">
        <w:r w:rsidR="00F7090E" w:rsidRPr="00F112B8">
          <w:rPr>
            <w:rStyle w:val="Hyperlink"/>
            <w:rFonts w:ascii="Arial" w:hAnsi="Arial" w:cs="Arial"/>
            <w:color w:val="000000"/>
          </w:rPr>
          <w:t>.0201</w:t>
        </w:r>
      </w:hyperlink>
    </w:p>
    <w:p w:rsidR="00F7090E" w:rsidRPr="00F112B8" w:rsidRDefault="00576EA7" w:rsidP="00A72E4E">
      <w:pPr>
        <w:divId w:val="1044058817"/>
        <w:rPr>
          <w:rFonts w:ascii="Arial" w:hAnsi="Arial" w:cs="Arial"/>
          <w:color w:val="000000"/>
        </w:rPr>
      </w:pPr>
      <w:hyperlink r:id="rId10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40"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41" w:history="1">
        <w:r w:rsidR="00F7090E" w:rsidRPr="00F112B8">
          <w:rPr>
            <w:rStyle w:val="Hyperlink"/>
            <w:rFonts w:ascii="Arial" w:hAnsi="Arial" w:cs="Arial"/>
            <w:color w:val="000000"/>
          </w:rPr>
          <w:t>.0202</w:t>
        </w:r>
      </w:hyperlink>
    </w:p>
    <w:p w:rsidR="00F7090E" w:rsidRPr="00F112B8" w:rsidRDefault="00576EA7" w:rsidP="00A72E4E">
      <w:pPr>
        <w:divId w:val="1044058817"/>
        <w:rPr>
          <w:rFonts w:ascii="Arial" w:hAnsi="Arial" w:cs="Arial"/>
          <w:color w:val="000000"/>
        </w:rPr>
      </w:pPr>
      <w:hyperlink r:id="rId10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44"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45" w:history="1">
        <w:r w:rsidR="00F7090E" w:rsidRPr="00F112B8">
          <w:rPr>
            <w:rStyle w:val="Hyperlink"/>
            <w:rFonts w:ascii="Arial" w:hAnsi="Arial" w:cs="Arial"/>
            <w:color w:val="000000"/>
          </w:rPr>
          <w:t>.0301</w:t>
        </w:r>
      </w:hyperlink>
    </w:p>
    <w:p w:rsidR="00F7090E" w:rsidRPr="00F112B8" w:rsidRDefault="00576EA7" w:rsidP="00A72E4E">
      <w:pPr>
        <w:divId w:val="1044058817"/>
        <w:rPr>
          <w:rFonts w:ascii="Arial" w:hAnsi="Arial" w:cs="Arial"/>
          <w:color w:val="000000"/>
        </w:rPr>
      </w:pPr>
      <w:hyperlink r:id="rId10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48"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49" w:history="1">
        <w:r w:rsidR="00F7090E" w:rsidRPr="00F112B8">
          <w:rPr>
            <w:rStyle w:val="Hyperlink"/>
            <w:rFonts w:ascii="Arial" w:hAnsi="Arial" w:cs="Arial"/>
            <w:color w:val="000000"/>
          </w:rPr>
          <w:t>.0302</w:t>
        </w:r>
      </w:hyperlink>
    </w:p>
    <w:p w:rsidR="00F7090E" w:rsidRPr="00F112B8" w:rsidRDefault="00576EA7" w:rsidP="00A72E4E">
      <w:pPr>
        <w:divId w:val="1044058817"/>
        <w:rPr>
          <w:rFonts w:ascii="Arial" w:hAnsi="Arial" w:cs="Arial"/>
          <w:color w:val="000000"/>
        </w:rPr>
      </w:pPr>
      <w:hyperlink r:id="rId10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52"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53" w:history="1">
        <w:r w:rsidR="00F7090E" w:rsidRPr="00F112B8">
          <w:rPr>
            <w:rStyle w:val="Hyperlink"/>
            <w:rFonts w:ascii="Arial" w:hAnsi="Arial" w:cs="Arial"/>
            <w:color w:val="000000"/>
          </w:rPr>
          <w:t>.0303</w:t>
        </w:r>
      </w:hyperlink>
    </w:p>
    <w:p w:rsidR="00F7090E" w:rsidRPr="00F112B8" w:rsidRDefault="00576EA7" w:rsidP="00A72E4E">
      <w:pPr>
        <w:divId w:val="1044058817"/>
        <w:rPr>
          <w:rFonts w:ascii="Arial" w:hAnsi="Arial" w:cs="Arial"/>
          <w:color w:val="000000"/>
        </w:rPr>
      </w:pPr>
      <w:hyperlink r:id="rId10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56"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57" w:history="1">
        <w:r w:rsidR="00F7090E" w:rsidRPr="00F112B8">
          <w:rPr>
            <w:rStyle w:val="Hyperlink"/>
            <w:rFonts w:ascii="Arial" w:hAnsi="Arial" w:cs="Arial"/>
            <w:color w:val="000000"/>
          </w:rPr>
          <w:t>.0306</w:t>
        </w:r>
      </w:hyperlink>
    </w:p>
    <w:p w:rsidR="00F7090E" w:rsidRPr="00F112B8" w:rsidRDefault="00576EA7" w:rsidP="00A72E4E">
      <w:pPr>
        <w:divId w:val="1044058817"/>
        <w:rPr>
          <w:rFonts w:ascii="Arial" w:hAnsi="Arial" w:cs="Arial"/>
          <w:color w:val="000000"/>
        </w:rPr>
      </w:pPr>
      <w:hyperlink r:id="rId10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60"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61" w:history="1">
        <w:r w:rsidR="00F7090E" w:rsidRPr="00F112B8">
          <w:rPr>
            <w:rStyle w:val="Hyperlink"/>
            <w:rFonts w:ascii="Arial" w:hAnsi="Arial" w:cs="Arial"/>
            <w:color w:val="000000"/>
          </w:rPr>
          <w:t>.0307</w:t>
        </w:r>
      </w:hyperlink>
    </w:p>
    <w:p w:rsidR="00F7090E" w:rsidRPr="00F112B8" w:rsidRDefault="00576EA7" w:rsidP="00A72E4E">
      <w:pPr>
        <w:divId w:val="1044058817"/>
        <w:rPr>
          <w:rFonts w:ascii="Arial" w:hAnsi="Arial" w:cs="Arial"/>
          <w:color w:val="000000"/>
        </w:rPr>
      </w:pPr>
      <w:hyperlink r:id="rId10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64"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65" w:history="1">
        <w:r w:rsidR="00F7090E" w:rsidRPr="00F112B8">
          <w:rPr>
            <w:rStyle w:val="Hyperlink"/>
            <w:rFonts w:ascii="Arial" w:hAnsi="Arial" w:cs="Arial"/>
            <w:color w:val="000000"/>
          </w:rPr>
          <w:t>.0308</w:t>
        </w:r>
      </w:hyperlink>
    </w:p>
    <w:p w:rsidR="00F7090E" w:rsidRPr="00F112B8" w:rsidRDefault="00576EA7" w:rsidP="00A72E4E">
      <w:pPr>
        <w:divId w:val="1044058817"/>
        <w:rPr>
          <w:rFonts w:ascii="Arial" w:hAnsi="Arial" w:cs="Arial"/>
          <w:color w:val="000000"/>
        </w:rPr>
      </w:pPr>
      <w:hyperlink r:id="rId10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68"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69" w:history="1">
        <w:r w:rsidR="00F7090E" w:rsidRPr="00F112B8">
          <w:rPr>
            <w:rStyle w:val="Hyperlink"/>
            <w:rFonts w:ascii="Arial" w:hAnsi="Arial" w:cs="Arial"/>
            <w:color w:val="000000"/>
          </w:rPr>
          <w:t>.0401</w:t>
        </w:r>
      </w:hyperlink>
    </w:p>
    <w:p w:rsidR="00F7090E" w:rsidRPr="00F112B8" w:rsidRDefault="00576EA7" w:rsidP="00A72E4E">
      <w:pPr>
        <w:divId w:val="1044058817"/>
        <w:rPr>
          <w:rFonts w:ascii="Arial" w:hAnsi="Arial" w:cs="Arial"/>
          <w:color w:val="000000"/>
        </w:rPr>
      </w:pPr>
      <w:hyperlink r:id="rId10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72"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73" w:history="1">
        <w:r w:rsidR="00F7090E" w:rsidRPr="00F112B8">
          <w:rPr>
            <w:rStyle w:val="Hyperlink"/>
            <w:rFonts w:ascii="Arial" w:hAnsi="Arial" w:cs="Arial"/>
            <w:color w:val="000000"/>
          </w:rPr>
          <w:t>.0402</w:t>
        </w:r>
      </w:hyperlink>
    </w:p>
    <w:p w:rsidR="00F7090E" w:rsidRPr="00F112B8" w:rsidRDefault="00576EA7" w:rsidP="00A72E4E">
      <w:pPr>
        <w:divId w:val="1044058817"/>
        <w:rPr>
          <w:rFonts w:ascii="Arial" w:hAnsi="Arial" w:cs="Arial"/>
          <w:color w:val="000000"/>
        </w:rPr>
      </w:pPr>
      <w:hyperlink r:id="rId10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76"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77" w:history="1">
        <w:r w:rsidR="00F7090E" w:rsidRPr="00F112B8">
          <w:rPr>
            <w:rStyle w:val="Hyperlink"/>
            <w:rFonts w:ascii="Arial" w:hAnsi="Arial" w:cs="Arial"/>
            <w:color w:val="000000"/>
          </w:rPr>
          <w:t>.0403</w:t>
        </w:r>
      </w:hyperlink>
    </w:p>
    <w:p w:rsidR="00F7090E" w:rsidRPr="00F112B8" w:rsidRDefault="00576EA7" w:rsidP="00A72E4E">
      <w:pPr>
        <w:divId w:val="1044058817"/>
        <w:rPr>
          <w:rFonts w:ascii="Arial" w:hAnsi="Arial" w:cs="Arial"/>
          <w:color w:val="000000"/>
        </w:rPr>
      </w:pPr>
      <w:hyperlink r:id="rId10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80"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81" w:history="1">
        <w:r w:rsidR="00F7090E" w:rsidRPr="00F112B8">
          <w:rPr>
            <w:rStyle w:val="Hyperlink"/>
            <w:rFonts w:ascii="Arial" w:hAnsi="Arial" w:cs="Arial"/>
            <w:color w:val="000000"/>
          </w:rPr>
          <w:t>.0503</w:t>
        </w:r>
      </w:hyperlink>
    </w:p>
    <w:p w:rsidR="00F7090E" w:rsidRPr="00F112B8" w:rsidRDefault="00576EA7" w:rsidP="00A72E4E">
      <w:pPr>
        <w:divId w:val="1044058817"/>
        <w:rPr>
          <w:rFonts w:ascii="Arial" w:hAnsi="Arial" w:cs="Arial"/>
          <w:color w:val="000000"/>
        </w:rPr>
      </w:pPr>
      <w:hyperlink r:id="rId10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84"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85" w:history="1">
        <w:r w:rsidR="00F7090E" w:rsidRPr="00F112B8">
          <w:rPr>
            <w:rStyle w:val="Hyperlink"/>
            <w:rFonts w:ascii="Arial" w:hAnsi="Arial" w:cs="Arial"/>
            <w:color w:val="000000"/>
          </w:rPr>
          <w:t>.0601</w:t>
        </w:r>
      </w:hyperlink>
    </w:p>
    <w:p w:rsidR="00F7090E" w:rsidRPr="00F112B8" w:rsidRDefault="00576EA7" w:rsidP="00A72E4E">
      <w:pPr>
        <w:divId w:val="1044058817"/>
        <w:rPr>
          <w:rFonts w:ascii="Arial" w:hAnsi="Arial" w:cs="Arial"/>
          <w:color w:val="000000"/>
        </w:rPr>
      </w:pPr>
      <w:hyperlink r:id="rId10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88"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89" w:history="1">
        <w:r w:rsidR="00F7090E" w:rsidRPr="00F112B8">
          <w:rPr>
            <w:rStyle w:val="Hyperlink"/>
            <w:rFonts w:ascii="Arial" w:hAnsi="Arial" w:cs="Arial"/>
            <w:color w:val="000000"/>
          </w:rPr>
          <w:t>.0602</w:t>
        </w:r>
      </w:hyperlink>
    </w:p>
    <w:p w:rsidR="00F7090E" w:rsidRPr="00F112B8" w:rsidRDefault="00576EA7" w:rsidP="00A72E4E">
      <w:pPr>
        <w:divId w:val="1044058817"/>
        <w:rPr>
          <w:rFonts w:ascii="Arial" w:hAnsi="Arial" w:cs="Arial"/>
          <w:color w:val="000000"/>
        </w:rPr>
      </w:pPr>
      <w:hyperlink r:id="rId10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92"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93" w:history="1">
        <w:r w:rsidR="00F7090E" w:rsidRPr="00F112B8">
          <w:rPr>
            <w:rStyle w:val="Hyperlink"/>
            <w:rFonts w:ascii="Arial" w:hAnsi="Arial" w:cs="Arial"/>
            <w:color w:val="000000"/>
          </w:rPr>
          <w:t>.0603</w:t>
        </w:r>
      </w:hyperlink>
    </w:p>
    <w:p w:rsidR="00F7090E" w:rsidRPr="00F112B8" w:rsidRDefault="00576EA7" w:rsidP="00A72E4E">
      <w:pPr>
        <w:divId w:val="1044058817"/>
        <w:rPr>
          <w:rFonts w:ascii="Arial" w:hAnsi="Arial" w:cs="Arial"/>
          <w:color w:val="000000"/>
        </w:rPr>
      </w:pPr>
      <w:hyperlink r:id="rId10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096"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097" w:history="1">
        <w:r w:rsidR="00F7090E" w:rsidRPr="00F112B8">
          <w:rPr>
            <w:rStyle w:val="Hyperlink"/>
            <w:rFonts w:ascii="Arial" w:hAnsi="Arial" w:cs="Arial"/>
            <w:color w:val="000000"/>
          </w:rPr>
          <w:t>.0701</w:t>
        </w:r>
      </w:hyperlink>
    </w:p>
    <w:p w:rsidR="00F7090E" w:rsidRPr="00F112B8" w:rsidRDefault="00576EA7" w:rsidP="00A72E4E">
      <w:pPr>
        <w:divId w:val="1044058817"/>
        <w:rPr>
          <w:rFonts w:ascii="Arial" w:hAnsi="Arial" w:cs="Arial"/>
          <w:color w:val="000000"/>
        </w:rPr>
      </w:pPr>
      <w:hyperlink r:id="rId10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0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00"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01" w:history="1">
        <w:r w:rsidR="00F7090E" w:rsidRPr="00F112B8">
          <w:rPr>
            <w:rStyle w:val="Hyperlink"/>
            <w:rFonts w:ascii="Arial" w:hAnsi="Arial" w:cs="Arial"/>
            <w:color w:val="000000"/>
          </w:rPr>
          <w:t>.0702</w:t>
        </w:r>
      </w:hyperlink>
    </w:p>
    <w:p w:rsidR="00F7090E" w:rsidRPr="00F112B8" w:rsidRDefault="00576EA7" w:rsidP="00A72E4E">
      <w:pPr>
        <w:divId w:val="1044058817"/>
        <w:rPr>
          <w:rFonts w:ascii="Arial" w:hAnsi="Arial" w:cs="Arial"/>
          <w:color w:val="000000"/>
        </w:rPr>
      </w:pPr>
      <w:hyperlink r:id="rId11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04"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05" w:history="1">
        <w:r w:rsidR="00F7090E" w:rsidRPr="00F112B8">
          <w:rPr>
            <w:rStyle w:val="Hyperlink"/>
            <w:rFonts w:ascii="Arial" w:hAnsi="Arial" w:cs="Arial"/>
            <w:color w:val="000000"/>
          </w:rPr>
          <w:t>.0703</w:t>
        </w:r>
      </w:hyperlink>
    </w:p>
    <w:p w:rsidR="00F7090E" w:rsidRPr="00F112B8" w:rsidRDefault="00576EA7" w:rsidP="00A72E4E">
      <w:pPr>
        <w:divId w:val="1044058817"/>
        <w:rPr>
          <w:rFonts w:ascii="Arial" w:hAnsi="Arial" w:cs="Arial"/>
          <w:color w:val="000000"/>
        </w:rPr>
      </w:pPr>
      <w:hyperlink r:id="rId11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08"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09" w:history="1">
        <w:r w:rsidR="00F7090E" w:rsidRPr="00F112B8">
          <w:rPr>
            <w:rStyle w:val="Hyperlink"/>
            <w:rFonts w:ascii="Arial" w:hAnsi="Arial" w:cs="Arial"/>
            <w:color w:val="000000"/>
          </w:rPr>
          <w:t>.0704</w:t>
        </w:r>
      </w:hyperlink>
    </w:p>
    <w:p w:rsidR="00F7090E" w:rsidRPr="00F112B8" w:rsidRDefault="00576EA7" w:rsidP="00A72E4E">
      <w:pPr>
        <w:divId w:val="1044058817"/>
        <w:rPr>
          <w:rFonts w:ascii="Arial" w:hAnsi="Arial" w:cs="Arial"/>
          <w:color w:val="000000"/>
        </w:rPr>
      </w:pPr>
      <w:hyperlink r:id="rId11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12"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13" w:history="1">
        <w:r w:rsidR="00F7090E" w:rsidRPr="00F112B8">
          <w:rPr>
            <w:rStyle w:val="Hyperlink"/>
            <w:rFonts w:ascii="Arial" w:hAnsi="Arial" w:cs="Arial"/>
            <w:color w:val="000000"/>
          </w:rPr>
          <w:t>.0705</w:t>
        </w:r>
      </w:hyperlink>
    </w:p>
    <w:p w:rsidR="00F7090E" w:rsidRPr="00F112B8" w:rsidRDefault="00576EA7" w:rsidP="00A72E4E">
      <w:pPr>
        <w:divId w:val="1044058817"/>
        <w:rPr>
          <w:rFonts w:ascii="Arial" w:hAnsi="Arial" w:cs="Arial"/>
          <w:color w:val="000000"/>
        </w:rPr>
      </w:pPr>
      <w:hyperlink r:id="rId11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16"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17" w:history="1">
        <w:r w:rsidR="00F7090E" w:rsidRPr="00F112B8">
          <w:rPr>
            <w:rStyle w:val="Hyperlink"/>
            <w:rFonts w:ascii="Arial" w:hAnsi="Arial" w:cs="Arial"/>
            <w:color w:val="000000"/>
          </w:rPr>
          <w:t>.0801</w:t>
        </w:r>
      </w:hyperlink>
    </w:p>
    <w:p w:rsidR="00F7090E" w:rsidRPr="00F112B8" w:rsidRDefault="00576EA7" w:rsidP="00A72E4E">
      <w:pPr>
        <w:divId w:val="1044058817"/>
        <w:rPr>
          <w:rFonts w:ascii="Arial" w:hAnsi="Arial" w:cs="Arial"/>
          <w:color w:val="000000"/>
        </w:rPr>
      </w:pPr>
      <w:hyperlink r:id="rId11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20"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21" w:history="1">
        <w:r w:rsidR="00F7090E" w:rsidRPr="00F112B8">
          <w:rPr>
            <w:rStyle w:val="Hyperlink"/>
            <w:rFonts w:ascii="Arial" w:hAnsi="Arial" w:cs="Arial"/>
            <w:color w:val="000000"/>
          </w:rPr>
          <w:t>.0802</w:t>
        </w:r>
      </w:hyperlink>
    </w:p>
    <w:p w:rsidR="00F7090E" w:rsidRPr="00F112B8" w:rsidRDefault="00576EA7" w:rsidP="00A72E4E">
      <w:pPr>
        <w:divId w:val="1044058817"/>
        <w:rPr>
          <w:rFonts w:ascii="Arial" w:hAnsi="Arial" w:cs="Arial"/>
          <w:color w:val="000000"/>
        </w:rPr>
      </w:pPr>
      <w:hyperlink r:id="rId11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24"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25" w:history="1">
        <w:r w:rsidR="00F7090E" w:rsidRPr="00F112B8">
          <w:rPr>
            <w:rStyle w:val="Hyperlink"/>
            <w:rFonts w:ascii="Arial" w:hAnsi="Arial" w:cs="Arial"/>
            <w:color w:val="000000"/>
          </w:rPr>
          <w:t>.0902</w:t>
        </w:r>
      </w:hyperlink>
    </w:p>
    <w:p w:rsidR="00F7090E" w:rsidRPr="00F112B8" w:rsidRDefault="00576EA7" w:rsidP="00A72E4E">
      <w:pPr>
        <w:divId w:val="1044058817"/>
        <w:rPr>
          <w:rFonts w:ascii="Arial" w:hAnsi="Arial" w:cs="Arial"/>
          <w:color w:val="000000"/>
        </w:rPr>
      </w:pPr>
      <w:hyperlink r:id="rId11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28"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29" w:history="1">
        <w:r w:rsidR="00F7090E" w:rsidRPr="00F112B8">
          <w:rPr>
            <w:rStyle w:val="Hyperlink"/>
            <w:rFonts w:ascii="Arial" w:hAnsi="Arial" w:cs="Arial"/>
            <w:color w:val="000000"/>
          </w:rPr>
          <w:t>.1001</w:t>
        </w:r>
      </w:hyperlink>
    </w:p>
    <w:p w:rsidR="00F7090E" w:rsidRPr="00F112B8" w:rsidRDefault="00576EA7" w:rsidP="00A72E4E">
      <w:pPr>
        <w:divId w:val="1044058817"/>
        <w:rPr>
          <w:rFonts w:ascii="Arial" w:hAnsi="Arial" w:cs="Arial"/>
          <w:color w:val="000000"/>
        </w:rPr>
      </w:pPr>
      <w:hyperlink r:id="rId11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32"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33" w:history="1">
        <w:r w:rsidR="00F7090E" w:rsidRPr="00F112B8">
          <w:rPr>
            <w:rStyle w:val="Hyperlink"/>
            <w:rFonts w:ascii="Arial" w:hAnsi="Arial" w:cs="Arial"/>
            <w:color w:val="000000"/>
          </w:rPr>
          <w:t>.1002</w:t>
        </w:r>
      </w:hyperlink>
    </w:p>
    <w:p w:rsidR="00F7090E" w:rsidRPr="00F112B8" w:rsidRDefault="00576EA7" w:rsidP="00A72E4E">
      <w:pPr>
        <w:divId w:val="1044058817"/>
        <w:rPr>
          <w:rFonts w:ascii="Arial" w:hAnsi="Arial" w:cs="Arial"/>
          <w:color w:val="000000"/>
        </w:rPr>
      </w:pPr>
      <w:hyperlink r:id="rId11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36"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37" w:history="1">
        <w:r w:rsidR="00F7090E" w:rsidRPr="00F112B8">
          <w:rPr>
            <w:rStyle w:val="Hyperlink"/>
            <w:rFonts w:ascii="Arial" w:hAnsi="Arial" w:cs="Arial"/>
            <w:color w:val="000000"/>
          </w:rPr>
          <w:t>.1101</w:t>
        </w:r>
      </w:hyperlink>
    </w:p>
    <w:p w:rsidR="00F7090E" w:rsidRPr="00F112B8" w:rsidRDefault="00576EA7" w:rsidP="00A72E4E">
      <w:pPr>
        <w:divId w:val="1044058817"/>
        <w:rPr>
          <w:rFonts w:ascii="Arial" w:hAnsi="Arial" w:cs="Arial"/>
          <w:color w:val="000000"/>
        </w:rPr>
      </w:pPr>
      <w:hyperlink r:id="rId11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40"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41" w:history="1">
        <w:r w:rsidR="00F7090E" w:rsidRPr="00F112B8">
          <w:rPr>
            <w:rStyle w:val="Hyperlink"/>
            <w:rFonts w:ascii="Arial" w:hAnsi="Arial" w:cs="Arial"/>
            <w:color w:val="000000"/>
          </w:rPr>
          <w:t>.1102</w:t>
        </w:r>
      </w:hyperlink>
    </w:p>
    <w:p w:rsidR="00F7090E" w:rsidRPr="00F112B8" w:rsidRDefault="00576EA7" w:rsidP="00A72E4E">
      <w:pPr>
        <w:divId w:val="1044058817"/>
        <w:rPr>
          <w:rFonts w:ascii="Arial" w:hAnsi="Arial" w:cs="Arial"/>
          <w:color w:val="000000"/>
        </w:rPr>
      </w:pPr>
      <w:hyperlink r:id="rId11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44"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45" w:history="1">
        <w:r w:rsidR="00F7090E" w:rsidRPr="00F112B8">
          <w:rPr>
            <w:rStyle w:val="Hyperlink"/>
            <w:rFonts w:ascii="Arial" w:hAnsi="Arial" w:cs="Arial"/>
            <w:color w:val="000000"/>
          </w:rPr>
          <w:t>.1201</w:t>
        </w:r>
      </w:hyperlink>
    </w:p>
    <w:p w:rsidR="00F7090E" w:rsidRPr="00F112B8" w:rsidRDefault="00576EA7" w:rsidP="00A72E4E">
      <w:pPr>
        <w:divId w:val="1044058817"/>
        <w:rPr>
          <w:rFonts w:ascii="Arial" w:hAnsi="Arial" w:cs="Arial"/>
          <w:color w:val="000000"/>
        </w:rPr>
      </w:pPr>
      <w:hyperlink r:id="rId11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1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48"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149" w:history="1">
        <w:r w:rsidR="00F7090E" w:rsidRPr="00F112B8">
          <w:rPr>
            <w:rStyle w:val="Hyperlink"/>
            <w:rFonts w:ascii="Arial" w:hAnsi="Arial" w:cs="Arial"/>
            <w:color w:val="000000"/>
          </w:rPr>
          <w:t>.1202</w:t>
        </w:r>
      </w:hyperlink>
    </w:p>
    <w:p w:rsidR="00F7090E" w:rsidRPr="00F112B8" w:rsidRDefault="00F7090E" w:rsidP="00A72E4E">
      <w:pPr>
        <w:divId w:val="1044058817"/>
        <w:rPr>
          <w:rFonts w:ascii="Arial" w:hAnsi="Arial" w:cs="Arial"/>
          <w:color w:val="000000"/>
        </w:rPr>
      </w:pPr>
    </w:p>
    <w:p w:rsidR="00F7090E" w:rsidRPr="00F112B8" w:rsidRDefault="00F7090E" w:rsidP="00A72E4E">
      <w:pPr>
        <w:divId w:val="1044058817"/>
        <w:rPr>
          <w:rFonts w:ascii="Arial" w:hAnsi="Arial" w:cs="Arial"/>
          <w:color w:val="000000"/>
        </w:rPr>
        <w:sectPr w:rsidR="00F7090E" w:rsidRPr="00F112B8" w:rsidSect="00C42C9A">
          <w:type w:val="continuous"/>
          <w:pgSz w:w="12240" w:h="15840"/>
          <w:pgMar w:top="360" w:right="720" w:bottom="360" w:left="720" w:header="360" w:footer="360" w:gutter="0"/>
          <w:cols w:num="3" w:space="720"/>
          <w:docGrid w:linePitch="360"/>
        </w:sectPr>
      </w:pPr>
    </w:p>
    <w:p w:rsidR="00F7090E" w:rsidRPr="00F112B8" w:rsidRDefault="00F7090E" w:rsidP="00F7090E">
      <w:pPr>
        <w:divId w:val="1044058817"/>
        <w:rPr>
          <w:rFonts w:ascii="Arial" w:hAnsi="Arial" w:cs="Arial"/>
          <w:color w:val="000000"/>
        </w:rPr>
      </w:pPr>
    </w:p>
    <w:p w:rsidR="00F7090E" w:rsidRDefault="00F7090E" w:rsidP="00A72E4E">
      <w:pPr>
        <w:pBdr>
          <w:top w:val="single" w:sz="18" w:space="1" w:color="auto"/>
        </w:pBdr>
        <w:rPr>
          <w:rFonts w:ascii="Arial" w:hAnsi="Arial" w:cs="Arial"/>
          <w:b/>
          <w:bCs/>
          <w:caps/>
          <w:color w:val="000000"/>
          <w:szCs w:val="33"/>
        </w:rPr>
      </w:pPr>
    </w:p>
    <w:p w:rsidR="00F7090E" w:rsidRPr="00F112B8" w:rsidRDefault="00F7090E" w:rsidP="00A72E4E">
      <w:pPr>
        <w:jc w:val="center"/>
        <w:rPr>
          <w:rFonts w:ascii="Arial" w:hAnsi="Arial" w:cs="Arial"/>
          <w:b/>
          <w:bCs/>
          <w:caps/>
          <w:color w:val="000000"/>
          <w:szCs w:val="33"/>
        </w:rPr>
      </w:pPr>
      <w:r>
        <w:rPr>
          <w:rFonts w:ascii="Arial" w:hAnsi="Arial" w:cs="Arial"/>
          <w:b/>
          <w:bCs/>
          <w:color w:val="000000"/>
          <w:szCs w:val="33"/>
        </w:rPr>
        <w:t>RRC Determination</w:t>
      </w:r>
      <w:r w:rsidRPr="00F112B8">
        <w:rPr>
          <w:rFonts w:ascii="Arial" w:hAnsi="Arial" w:cs="Arial"/>
          <w:b/>
          <w:bCs/>
          <w:caps/>
          <w:color w:val="000000"/>
          <w:szCs w:val="33"/>
        </w:rPr>
        <w:br/>
      </w:r>
      <w:r>
        <w:rPr>
          <w:rFonts w:ascii="Arial" w:hAnsi="Arial" w:cs="Arial"/>
          <w:b/>
          <w:bCs/>
          <w:color w:val="000000"/>
          <w:szCs w:val="33"/>
        </w:rPr>
        <w:t>Periodic Rule Review</w:t>
      </w:r>
    </w:p>
    <w:p w:rsidR="00F7090E" w:rsidRPr="00F112B8" w:rsidRDefault="00F7090E" w:rsidP="00A72E4E">
      <w:pPr>
        <w:jc w:val="center"/>
        <w:rPr>
          <w:rFonts w:ascii="Arial" w:hAnsi="Arial" w:cs="Arial"/>
          <w:b/>
          <w:bCs/>
          <w:color w:val="000000"/>
          <w:szCs w:val="30"/>
        </w:rPr>
      </w:pPr>
      <w:r w:rsidRPr="00F112B8">
        <w:rPr>
          <w:rFonts w:ascii="Arial" w:hAnsi="Arial" w:cs="Arial"/>
          <w:b/>
          <w:bCs/>
          <w:color w:val="000000"/>
          <w:szCs w:val="30"/>
        </w:rPr>
        <w:t>January 25, 2018</w:t>
      </w:r>
    </w:p>
    <w:p w:rsidR="00F7090E" w:rsidRPr="00F112B8" w:rsidRDefault="00F7090E" w:rsidP="00A72E4E">
      <w:pPr>
        <w:jc w:val="center"/>
        <w:rPr>
          <w:rFonts w:ascii="Arial" w:hAnsi="Arial" w:cs="Arial"/>
          <w:b/>
          <w:bCs/>
          <w:color w:val="000000"/>
          <w:szCs w:val="30"/>
        </w:rPr>
      </w:pPr>
      <w:r w:rsidRPr="00F112B8">
        <w:rPr>
          <w:rFonts w:ascii="Arial" w:hAnsi="Arial" w:cs="Arial"/>
          <w:b/>
          <w:bCs/>
          <w:color w:val="000000"/>
          <w:szCs w:val="30"/>
        </w:rPr>
        <w:t>Necessary without substantive public interest</w:t>
      </w:r>
    </w:p>
    <w:p w:rsidR="00F7090E" w:rsidRPr="00F112B8" w:rsidRDefault="00F7090E" w:rsidP="00A72E4E">
      <w:pPr>
        <w:rPr>
          <w:rFonts w:ascii="Arial" w:hAnsi="Arial" w:cs="Arial"/>
          <w:b/>
          <w:bCs/>
          <w:color w:val="000000"/>
          <w:szCs w:val="30"/>
        </w:rPr>
      </w:pPr>
    </w:p>
    <w:p w:rsidR="00F7090E" w:rsidRPr="00F112B8" w:rsidRDefault="00F7090E" w:rsidP="00A72E4E">
      <w:pPr>
        <w:divId w:val="1596010522"/>
        <w:rPr>
          <w:rFonts w:ascii="Arial" w:hAnsi="Arial" w:cs="Arial"/>
          <w:b/>
          <w:bCs/>
          <w:color w:val="000000"/>
          <w:szCs w:val="27"/>
        </w:rPr>
        <w:sectPr w:rsidR="00F7090E" w:rsidRPr="00F112B8" w:rsidSect="00A72E4E">
          <w:type w:val="continuous"/>
          <w:pgSz w:w="12240" w:h="15840"/>
          <w:pgMar w:top="360" w:right="720" w:bottom="360" w:left="720" w:header="720" w:footer="720" w:gutter="0"/>
          <w:cols w:space="720"/>
          <w:docGrid w:linePitch="360"/>
        </w:sectPr>
      </w:pPr>
    </w:p>
    <w:p w:rsidR="00F7090E" w:rsidRPr="00F112B8" w:rsidRDefault="00F7090E" w:rsidP="00A72E4E">
      <w:pPr>
        <w:divId w:val="1596010522"/>
        <w:rPr>
          <w:rFonts w:ascii="Arial" w:hAnsi="Arial" w:cs="Arial"/>
          <w:b/>
          <w:bCs/>
          <w:color w:val="000000"/>
          <w:szCs w:val="27"/>
        </w:rPr>
      </w:pPr>
      <w:r w:rsidRPr="00F112B8">
        <w:rPr>
          <w:rFonts w:ascii="Arial" w:hAnsi="Arial" w:cs="Arial"/>
          <w:b/>
          <w:bCs/>
          <w:color w:val="000000"/>
          <w:szCs w:val="27"/>
        </w:rPr>
        <w:t>Medical Care Commission</w:t>
      </w:r>
    </w:p>
    <w:p w:rsidR="00F7090E" w:rsidRPr="00F112B8" w:rsidRDefault="00576EA7" w:rsidP="00A72E4E">
      <w:pPr>
        <w:divId w:val="1596010522"/>
        <w:rPr>
          <w:rFonts w:ascii="Arial" w:hAnsi="Arial" w:cs="Arial"/>
          <w:color w:val="000000"/>
        </w:rPr>
      </w:pPr>
      <w:hyperlink r:id="rId115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5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53" w:history="1">
        <w:r w:rsidR="00F7090E" w:rsidRPr="00F112B8">
          <w:rPr>
            <w:rStyle w:val="Hyperlink"/>
            <w:rFonts w:ascii="Arial" w:hAnsi="Arial" w:cs="Arial"/>
            <w:color w:val="000000"/>
          </w:rPr>
          <w:t>.0201</w:t>
        </w:r>
      </w:hyperlink>
    </w:p>
    <w:p w:rsidR="00F7090E" w:rsidRPr="00F112B8" w:rsidRDefault="00576EA7" w:rsidP="00A72E4E">
      <w:pPr>
        <w:divId w:val="1596010522"/>
        <w:rPr>
          <w:rFonts w:ascii="Arial" w:hAnsi="Arial" w:cs="Arial"/>
          <w:color w:val="000000"/>
        </w:rPr>
      </w:pPr>
      <w:hyperlink r:id="rId115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5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57" w:history="1">
        <w:r w:rsidR="00F7090E" w:rsidRPr="00F112B8">
          <w:rPr>
            <w:rStyle w:val="Hyperlink"/>
            <w:rFonts w:ascii="Arial" w:hAnsi="Arial" w:cs="Arial"/>
            <w:color w:val="000000"/>
          </w:rPr>
          <w:t>.0202</w:t>
        </w:r>
      </w:hyperlink>
    </w:p>
    <w:p w:rsidR="00F7090E" w:rsidRPr="00F112B8" w:rsidRDefault="00576EA7" w:rsidP="00A72E4E">
      <w:pPr>
        <w:divId w:val="1596010522"/>
        <w:rPr>
          <w:rFonts w:ascii="Arial" w:hAnsi="Arial" w:cs="Arial"/>
          <w:color w:val="000000"/>
        </w:rPr>
      </w:pPr>
      <w:hyperlink r:id="rId115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6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61" w:history="1">
        <w:r w:rsidR="00F7090E" w:rsidRPr="00F112B8">
          <w:rPr>
            <w:rStyle w:val="Hyperlink"/>
            <w:rFonts w:ascii="Arial" w:hAnsi="Arial" w:cs="Arial"/>
            <w:color w:val="000000"/>
          </w:rPr>
          <w:t>.0204</w:t>
        </w:r>
      </w:hyperlink>
    </w:p>
    <w:p w:rsidR="00F7090E" w:rsidRPr="00F112B8" w:rsidRDefault="00576EA7" w:rsidP="00A72E4E">
      <w:pPr>
        <w:divId w:val="1596010522"/>
        <w:rPr>
          <w:rFonts w:ascii="Arial" w:hAnsi="Arial" w:cs="Arial"/>
          <w:color w:val="000000"/>
        </w:rPr>
      </w:pPr>
      <w:hyperlink r:id="rId116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6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65" w:history="1">
        <w:r w:rsidR="00F7090E" w:rsidRPr="00F112B8">
          <w:rPr>
            <w:rStyle w:val="Hyperlink"/>
            <w:rFonts w:ascii="Arial" w:hAnsi="Arial" w:cs="Arial"/>
            <w:color w:val="000000"/>
          </w:rPr>
          <w:t>.0206</w:t>
        </w:r>
      </w:hyperlink>
    </w:p>
    <w:p w:rsidR="00F7090E" w:rsidRPr="00F112B8" w:rsidRDefault="00576EA7" w:rsidP="00A72E4E">
      <w:pPr>
        <w:divId w:val="1596010522"/>
        <w:rPr>
          <w:rFonts w:ascii="Arial" w:hAnsi="Arial" w:cs="Arial"/>
          <w:color w:val="000000"/>
        </w:rPr>
      </w:pPr>
      <w:hyperlink r:id="rId116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6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69" w:history="1">
        <w:r w:rsidR="00F7090E" w:rsidRPr="00F112B8">
          <w:rPr>
            <w:rStyle w:val="Hyperlink"/>
            <w:rFonts w:ascii="Arial" w:hAnsi="Arial" w:cs="Arial"/>
            <w:color w:val="000000"/>
          </w:rPr>
          <w:t>.0208</w:t>
        </w:r>
      </w:hyperlink>
    </w:p>
    <w:p w:rsidR="00F7090E" w:rsidRPr="00F112B8" w:rsidRDefault="00576EA7" w:rsidP="00A72E4E">
      <w:pPr>
        <w:divId w:val="1596010522"/>
        <w:rPr>
          <w:rFonts w:ascii="Arial" w:hAnsi="Arial" w:cs="Arial"/>
          <w:color w:val="000000"/>
        </w:rPr>
      </w:pPr>
      <w:hyperlink r:id="rId117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7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73" w:history="1">
        <w:r w:rsidR="00F7090E" w:rsidRPr="00F112B8">
          <w:rPr>
            <w:rStyle w:val="Hyperlink"/>
            <w:rFonts w:ascii="Arial" w:hAnsi="Arial" w:cs="Arial"/>
            <w:color w:val="000000"/>
          </w:rPr>
          <w:t>.0209</w:t>
        </w:r>
      </w:hyperlink>
    </w:p>
    <w:p w:rsidR="00F7090E" w:rsidRPr="00F112B8" w:rsidRDefault="00576EA7" w:rsidP="00A72E4E">
      <w:pPr>
        <w:divId w:val="1596010522"/>
        <w:rPr>
          <w:rFonts w:ascii="Arial" w:hAnsi="Arial" w:cs="Arial"/>
          <w:color w:val="000000"/>
        </w:rPr>
      </w:pPr>
      <w:hyperlink r:id="rId117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7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77" w:history="1">
        <w:r w:rsidR="00F7090E" w:rsidRPr="00F112B8">
          <w:rPr>
            <w:rStyle w:val="Hyperlink"/>
            <w:rFonts w:ascii="Arial" w:hAnsi="Arial" w:cs="Arial"/>
            <w:color w:val="000000"/>
          </w:rPr>
          <w:t>.0211</w:t>
        </w:r>
      </w:hyperlink>
    </w:p>
    <w:p w:rsidR="00F7090E" w:rsidRPr="00F112B8" w:rsidRDefault="00576EA7" w:rsidP="00A72E4E">
      <w:pPr>
        <w:divId w:val="1596010522"/>
        <w:rPr>
          <w:rFonts w:ascii="Arial" w:hAnsi="Arial" w:cs="Arial"/>
          <w:color w:val="000000"/>
        </w:rPr>
      </w:pPr>
      <w:hyperlink r:id="rId117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8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81" w:history="1">
        <w:r w:rsidR="00F7090E" w:rsidRPr="00F112B8">
          <w:rPr>
            <w:rStyle w:val="Hyperlink"/>
            <w:rFonts w:ascii="Arial" w:hAnsi="Arial" w:cs="Arial"/>
            <w:color w:val="000000"/>
          </w:rPr>
          <w:t>.0212</w:t>
        </w:r>
      </w:hyperlink>
    </w:p>
    <w:p w:rsidR="00F7090E" w:rsidRPr="00F112B8" w:rsidRDefault="00576EA7" w:rsidP="00A72E4E">
      <w:pPr>
        <w:divId w:val="1596010522"/>
        <w:rPr>
          <w:rFonts w:ascii="Arial" w:hAnsi="Arial" w:cs="Arial"/>
          <w:color w:val="000000"/>
        </w:rPr>
      </w:pPr>
      <w:hyperlink r:id="rId118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8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85" w:history="1">
        <w:r w:rsidR="00F7090E" w:rsidRPr="00F112B8">
          <w:rPr>
            <w:rStyle w:val="Hyperlink"/>
            <w:rFonts w:ascii="Arial" w:hAnsi="Arial" w:cs="Arial"/>
            <w:color w:val="000000"/>
          </w:rPr>
          <w:t>.0213</w:t>
        </w:r>
      </w:hyperlink>
    </w:p>
    <w:p w:rsidR="00F7090E" w:rsidRPr="00F112B8" w:rsidRDefault="00576EA7" w:rsidP="00A72E4E">
      <w:pPr>
        <w:divId w:val="1596010522"/>
        <w:rPr>
          <w:rFonts w:ascii="Arial" w:hAnsi="Arial" w:cs="Arial"/>
          <w:color w:val="000000"/>
        </w:rPr>
      </w:pPr>
      <w:hyperlink r:id="rId118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8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89" w:history="1">
        <w:r w:rsidR="00F7090E" w:rsidRPr="00F112B8">
          <w:rPr>
            <w:rStyle w:val="Hyperlink"/>
            <w:rFonts w:ascii="Arial" w:hAnsi="Arial" w:cs="Arial"/>
            <w:color w:val="000000"/>
          </w:rPr>
          <w:t>.0303</w:t>
        </w:r>
      </w:hyperlink>
    </w:p>
    <w:p w:rsidR="00F7090E" w:rsidRPr="00F112B8" w:rsidRDefault="00576EA7" w:rsidP="00A72E4E">
      <w:pPr>
        <w:divId w:val="1596010522"/>
        <w:rPr>
          <w:rFonts w:ascii="Arial" w:hAnsi="Arial" w:cs="Arial"/>
          <w:color w:val="000000"/>
        </w:rPr>
      </w:pPr>
      <w:hyperlink r:id="rId119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9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93" w:history="1">
        <w:r w:rsidR="00F7090E" w:rsidRPr="00F112B8">
          <w:rPr>
            <w:rStyle w:val="Hyperlink"/>
            <w:rFonts w:ascii="Arial" w:hAnsi="Arial" w:cs="Arial"/>
            <w:color w:val="000000"/>
          </w:rPr>
          <w:t>.0308</w:t>
        </w:r>
      </w:hyperlink>
    </w:p>
    <w:p w:rsidR="00F7090E" w:rsidRPr="00F112B8" w:rsidRDefault="00576EA7" w:rsidP="00A72E4E">
      <w:pPr>
        <w:divId w:val="1596010522"/>
        <w:rPr>
          <w:rFonts w:ascii="Arial" w:hAnsi="Arial" w:cs="Arial"/>
          <w:color w:val="000000"/>
        </w:rPr>
      </w:pPr>
      <w:hyperlink r:id="rId119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19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197" w:history="1">
        <w:r w:rsidR="00F7090E" w:rsidRPr="00F112B8">
          <w:rPr>
            <w:rStyle w:val="Hyperlink"/>
            <w:rFonts w:ascii="Arial" w:hAnsi="Arial" w:cs="Arial"/>
            <w:color w:val="000000"/>
          </w:rPr>
          <w:t>.0310</w:t>
        </w:r>
      </w:hyperlink>
    </w:p>
    <w:p w:rsidR="00F7090E" w:rsidRPr="00F112B8" w:rsidRDefault="00576EA7" w:rsidP="00A72E4E">
      <w:pPr>
        <w:divId w:val="1596010522"/>
        <w:rPr>
          <w:rFonts w:ascii="Arial" w:hAnsi="Arial" w:cs="Arial"/>
          <w:color w:val="000000"/>
        </w:rPr>
      </w:pPr>
      <w:hyperlink r:id="rId119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1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0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01" w:history="1">
        <w:r w:rsidR="00F7090E" w:rsidRPr="00F112B8">
          <w:rPr>
            <w:rStyle w:val="Hyperlink"/>
            <w:rFonts w:ascii="Arial" w:hAnsi="Arial" w:cs="Arial"/>
            <w:color w:val="000000"/>
          </w:rPr>
          <w:t>.0406</w:t>
        </w:r>
      </w:hyperlink>
    </w:p>
    <w:p w:rsidR="00F7090E" w:rsidRPr="00F112B8" w:rsidRDefault="00576EA7" w:rsidP="00A72E4E">
      <w:pPr>
        <w:divId w:val="1596010522"/>
        <w:rPr>
          <w:rFonts w:ascii="Arial" w:hAnsi="Arial" w:cs="Arial"/>
          <w:color w:val="000000"/>
        </w:rPr>
      </w:pPr>
      <w:hyperlink r:id="rId120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0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05" w:history="1">
        <w:r w:rsidR="00F7090E" w:rsidRPr="00F112B8">
          <w:rPr>
            <w:rStyle w:val="Hyperlink"/>
            <w:rFonts w:ascii="Arial" w:hAnsi="Arial" w:cs="Arial"/>
            <w:color w:val="000000"/>
          </w:rPr>
          <w:t>.0502</w:t>
        </w:r>
      </w:hyperlink>
    </w:p>
    <w:p w:rsidR="00F7090E" w:rsidRPr="00F112B8" w:rsidRDefault="00576EA7" w:rsidP="00A72E4E">
      <w:pPr>
        <w:divId w:val="1596010522"/>
        <w:rPr>
          <w:rFonts w:ascii="Arial" w:hAnsi="Arial" w:cs="Arial"/>
          <w:color w:val="000000"/>
        </w:rPr>
      </w:pPr>
      <w:hyperlink r:id="rId120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0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09" w:history="1">
        <w:r w:rsidR="00F7090E" w:rsidRPr="00F112B8">
          <w:rPr>
            <w:rStyle w:val="Hyperlink"/>
            <w:rFonts w:ascii="Arial" w:hAnsi="Arial" w:cs="Arial"/>
            <w:color w:val="000000"/>
          </w:rPr>
          <w:t>.0504</w:t>
        </w:r>
      </w:hyperlink>
    </w:p>
    <w:p w:rsidR="00F7090E" w:rsidRPr="00F112B8" w:rsidRDefault="00576EA7" w:rsidP="00A72E4E">
      <w:pPr>
        <w:divId w:val="1596010522"/>
        <w:rPr>
          <w:rFonts w:ascii="Arial" w:hAnsi="Arial" w:cs="Arial"/>
          <w:color w:val="000000"/>
        </w:rPr>
      </w:pPr>
      <w:hyperlink r:id="rId121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1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13" w:history="1">
        <w:r w:rsidR="00F7090E" w:rsidRPr="00F112B8">
          <w:rPr>
            <w:rStyle w:val="Hyperlink"/>
            <w:rFonts w:ascii="Arial" w:hAnsi="Arial" w:cs="Arial"/>
            <w:color w:val="000000"/>
          </w:rPr>
          <w:t>.0505</w:t>
        </w:r>
      </w:hyperlink>
    </w:p>
    <w:p w:rsidR="00F7090E" w:rsidRPr="00F112B8" w:rsidRDefault="00576EA7" w:rsidP="00A72E4E">
      <w:pPr>
        <w:divId w:val="1596010522"/>
        <w:rPr>
          <w:rFonts w:ascii="Arial" w:hAnsi="Arial" w:cs="Arial"/>
          <w:color w:val="000000"/>
        </w:rPr>
      </w:pPr>
      <w:hyperlink r:id="rId121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1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17" w:history="1">
        <w:r w:rsidR="00F7090E" w:rsidRPr="00F112B8">
          <w:rPr>
            <w:rStyle w:val="Hyperlink"/>
            <w:rFonts w:ascii="Arial" w:hAnsi="Arial" w:cs="Arial"/>
            <w:color w:val="000000"/>
          </w:rPr>
          <w:t>.0506</w:t>
        </w:r>
      </w:hyperlink>
    </w:p>
    <w:p w:rsidR="00F7090E" w:rsidRPr="00F112B8" w:rsidRDefault="00576EA7" w:rsidP="00A72E4E">
      <w:pPr>
        <w:divId w:val="1596010522"/>
        <w:rPr>
          <w:rFonts w:ascii="Arial" w:hAnsi="Arial" w:cs="Arial"/>
          <w:color w:val="000000"/>
        </w:rPr>
      </w:pPr>
      <w:hyperlink r:id="rId121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2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21" w:history="1">
        <w:r w:rsidR="00F7090E" w:rsidRPr="00F112B8">
          <w:rPr>
            <w:rStyle w:val="Hyperlink"/>
            <w:rFonts w:ascii="Arial" w:hAnsi="Arial" w:cs="Arial"/>
            <w:color w:val="000000"/>
          </w:rPr>
          <w:t>.0507</w:t>
        </w:r>
      </w:hyperlink>
    </w:p>
    <w:p w:rsidR="00F7090E" w:rsidRPr="00F112B8" w:rsidRDefault="00576EA7" w:rsidP="00A72E4E">
      <w:pPr>
        <w:divId w:val="1596010522"/>
        <w:rPr>
          <w:rFonts w:ascii="Arial" w:hAnsi="Arial" w:cs="Arial"/>
          <w:color w:val="000000"/>
        </w:rPr>
      </w:pPr>
      <w:hyperlink r:id="rId122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2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25" w:history="1">
        <w:r w:rsidR="00F7090E" w:rsidRPr="00F112B8">
          <w:rPr>
            <w:rStyle w:val="Hyperlink"/>
            <w:rFonts w:ascii="Arial" w:hAnsi="Arial" w:cs="Arial"/>
            <w:color w:val="000000"/>
          </w:rPr>
          <w:t>.0508</w:t>
        </w:r>
      </w:hyperlink>
    </w:p>
    <w:p w:rsidR="00F7090E" w:rsidRPr="00F112B8" w:rsidRDefault="00576EA7" w:rsidP="00A72E4E">
      <w:pPr>
        <w:divId w:val="1596010522"/>
        <w:rPr>
          <w:rFonts w:ascii="Arial" w:hAnsi="Arial" w:cs="Arial"/>
          <w:color w:val="000000"/>
        </w:rPr>
      </w:pPr>
      <w:hyperlink r:id="rId122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2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29" w:history="1">
        <w:r w:rsidR="00F7090E" w:rsidRPr="00F112B8">
          <w:rPr>
            <w:rStyle w:val="Hyperlink"/>
            <w:rFonts w:ascii="Arial" w:hAnsi="Arial" w:cs="Arial"/>
            <w:color w:val="000000"/>
          </w:rPr>
          <w:t>.0509</w:t>
        </w:r>
      </w:hyperlink>
    </w:p>
    <w:p w:rsidR="00F7090E" w:rsidRPr="00F112B8" w:rsidRDefault="00576EA7" w:rsidP="00A72E4E">
      <w:pPr>
        <w:divId w:val="1596010522"/>
        <w:rPr>
          <w:rFonts w:ascii="Arial" w:hAnsi="Arial" w:cs="Arial"/>
          <w:color w:val="000000"/>
        </w:rPr>
      </w:pPr>
      <w:hyperlink r:id="rId123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3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33" w:history="1">
        <w:r w:rsidR="00F7090E" w:rsidRPr="00F112B8">
          <w:rPr>
            <w:rStyle w:val="Hyperlink"/>
            <w:rFonts w:ascii="Arial" w:hAnsi="Arial" w:cs="Arial"/>
            <w:color w:val="000000"/>
          </w:rPr>
          <w:t>.0512</w:t>
        </w:r>
      </w:hyperlink>
    </w:p>
    <w:p w:rsidR="00F7090E" w:rsidRPr="00F112B8" w:rsidRDefault="00576EA7" w:rsidP="00A72E4E">
      <w:pPr>
        <w:divId w:val="1596010522"/>
        <w:rPr>
          <w:rFonts w:ascii="Arial" w:hAnsi="Arial" w:cs="Arial"/>
          <w:color w:val="000000"/>
        </w:rPr>
      </w:pPr>
      <w:hyperlink r:id="rId123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3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37" w:history="1">
        <w:r w:rsidR="00F7090E" w:rsidRPr="00F112B8">
          <w:rPr>
            <w:rStyle w:val="Hyperlink"/>
            <w:rFonts w:ascii="Arial" w:hAnsi="Arial" w:cs="Arial"/>
            <w:color w:val="000000"/>
          </w:rPr>
          <w:t>.0701</w:t>
        </w:r>
      </w:hyperlink>
    </w:p>
    <w:p w:rsidR="00F7090E" w:rsidRPr="00F112B8" w:rsidRDefault="00576EA7" w:rsidP="00A72E4E">
      <w:pPr>
        <w:divId w:val="1596010522"/>
        <w:rPr>
          <w:rFonts w:ascii="Arial" w:hAnsi="Arial" w:cs="Arial"/>
          <w:color w:val="000000"/>
        </w:rPr>
      </w:pPr>
      <w:hyperlink r:id="rId123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4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41" w:history="1">
        <w:r w:rsidR="00F7090E" w:rsidRPr="00F112B8">
          <w:rPr>
            <w:rStyle w:val="Hyperlink"/>
            <w:rFonts w:ascii="Arial" w:hAnsi="Arial" w:cs="Arial"/>
            <w:color w:val="000000"/>
          </w:rPr>
          <w:t>.0901</w:t>
        </w:r>
      </w:hyperlink>
    </w:p>
    <w:p w:rsidR="00F7090E" w:rsidRPr="00F112B8" w:rsidRDefault="00576EA7" w:rsidP="00A72E4E">
      <w:pPr>
        <w:divId w:val="1596010522"/>
        <w:rPr>
          <w:rFonts w:ascii="Arial" w:hAnsi="Arial" w:cs="Arial"/>
          <w:color w:val="000000"/>
        </w:rPr>
      </w:pPr>
      <w:hyperlink r:id="rId124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4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45" w:history="1">
        <w:r w:rsidR="00F7090E" w:rsidRPr="00F112B8">
          <w:rPr>
            <w:rStyle w:val="Hyperlink"/>
            <w:rFonts w:ascii="Arial" w:hAnsi="Arial" w:cs="Arial"/>
            <w:color w:val="000000"/>
          </w:rPr>
          <w:t>.0902</w:t>
        </w:r>
      </w:hyperlink>
    </w:p>
    <w:p w:rsidR="00F7090E" w:rsidRPr="00F112B8" w:rsidRDefault="00576EA7" w:rsidP="00A72E4E">
      <w:pPr>
        <w:divId w:val="1596010522"/>
        <w:rPr>
          <w:rFonts w:ascii="Arial" w:hAnsi="Arial" w:cs="Arial"/>
          <w:color w:val="000000"/>
        </w:rPr>
      </w:pPr>
      <w:hyperlink r:id="rId124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4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49" w:history="1">
        <w:r w:rsidR="00F7090E" w:rsidRPr="00F112B8">
          <w:rPr>
            <w:rStyle w:val="Hyperlink"/>
            <w:rFonts w:ascii="Arial" w:hAnsi="Arial" w:cs="Arial"/>
            <w:color w:val="000000"/>
          </w:rPr>
          <w:t>.0903</w:t>
        </w:r>
      </w:hyperlink>
    </w:p>
    <w:p w:rsidR="00F7090E" w:rsidRPr="00F112B8" w:rsidRDefault="00576EA7" w:rsidP="00A72E4E">
      <w:pPr>
        <w:divId w:val="1596010522"/>
        <w:rPr>
          <w:rFonts w:ascii="Arial" w:hAnsi="Arial" w:cs="Arial"/>
          <w:color w:val="000000"/>
        </w:rPr>
      </w:pPr>
      <w:hyperlink r:id="rId125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5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53" w:history="1">
        <w:r w:rsidR="00F7090E" w:rsidRPr="00F112B8">
          <w:rPr>
            <w:rStyle w:val="Hyperlink"/>
            <w:rFonts w:ascii="Arial" w:hAnsi="Arial" w:cs="Arial"/>
            <w:color w:val="000000"/>
          </w:rPr>
          <w:t>.0905</w:t>
        </w:r>
      </w:hyperlink>
    </w:p>
    <w:p w:rsidR="00F7090E" w:rsidRPr="00F112B8" w:rsidRDefault="00576EA7" w:rsidP="00A72E4E">
      <w:pPr>
        <w:divId w:val="1596010522"/>
        <w:rPr>
          <w:rFonts w:ascii="Arial" w:hAnsi="Arial" w:cs="Arial"/>
          <w:color w:val="000000"/>
        </w:rPr>
      </w:pPr>
      <w:hyperlink r:id="rId125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5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57" w:history="1">
        <w:r w:rsidR="00F7090E" w:rsidRPr="00F112B8">
          <w:rPr>
            <w:rStyle w:val="Hyperlink"/>
            <w:rFonts w:ascii="Arial" w:hAnsi="Arial" w:cs="Arial"/>
            <w:color w:val="000000"/>
          </w:rPr>
          <w:t>.0906</w:t>
        </w:r>
      </w:hyperlink>
    </w:p>
    <w:p w:rsidR="00F7090E" w:rsidRPr="00F112B8" w:rsidRDefault="00576EA7" w:rsidP="00A72E4E">
      <w:pPr>
        <w:divId w:val="1596010522"/>
        <w:rPr>
          <w:rFonts w:ascii="Arial" w:hAnsi="Arial" w:cs="Arial"/>
          <w:color w:val="000000"/>
        </w:rPr>
      </w:pPr>
      <w:hyperlink r:id="rId125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6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61" w:history="1">
        <w:r w:rsidR="00F7090E" w:rsidRPr="00F112B8">
          <w:rPr>
            <w:rStyle w:val="Hyperlink"/>
            <w:rFonts w:ascii="Arial" w:hAnsi="Arial" w:cs="Arial"/>
            <w:color w:val="000000"/>
          </w:rPr>
          <w:t>.0907</w:t>
        </w:r>
      </w:hyperlink>
    </w:p>
    <w:p w:rsidR="00F7090E" w:rsidRPr="00F112B8" w:rsidRDefault="00576EA7" w:rsidP="00A72E4E">
      <w:pPr>
        <w:divId w:val="1596010522"/>
        <w:rPr>
          <w:rFonts w:ascii="Arial" w:hAnsi="Arial" w:cs="Arial"/>
          <w:color w:val="000000"/>
        </w:rPr>
      </w:pPr>
      <w:hyperlink r:id="rId126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6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65" w:history="1">
        <w:r w:rsidR="00F7090E" w:rsidRPr="00F112B8">
          <w:rPr>
            <w:rStyle w:val="Hyperlink"/>
            <w:rFonts w:ascii="Arial" w:hAnsi="Arial" w:cs="Arial"/>
            <w:color w:val="000000"/>
          </w:rPr>
          <w:t>.0909</w:t>
        </w:r>
      </w:hyperlink>
    </w:p>
    <w:p w:rsidR="00F7090E" w:rsidRPr="00F112B8" w:rsidRDefault="00576EA7" w:rsidP="00A72E4E">
      <w:pPr>
        <w:divId w:val="1596010522"/>
        <w:rPr>
          <w:rFonts w:ascii="Arial" w:hAnsi="Arial" w:cs="Arial"/>
          <w:color w:val="000000"/>
        </w:rPr>
      </w:pPr>
      <w:hyperlink r:id="rId126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6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69" w:history="1">
        <w:r w:rsidR="00F7090E" w:rsidRPr="00F112B8">
          <w:rPr>
            <w:rStyle w:val="Hyperlink"/>
            <w:rFonts w:ascii="Arial" w:hAnsi="Arial" w:cs="Arial"/>
            <w:color w:val="000000"/>
          </w:rPr>
          <w:t>.1001</w:t>
        </w:r>
      </w:hyperlink>
    </w:p>
    <w:p w:rsidR="00F7090E" w:rsidRPr="00F112B8" w:rsidRDefault="00576EA7" w:rsidP="00A72E4E">
      <w:pPr>
        <w:divId w:val="1596010522"/>
        <w:rPr>
          <w:rFonts w:ascii="Arial" w:hAnsi="Arial" w:cs="Arial"/>
          <w:color w:val="000000"/>
        </w:rPr>
      </w:pPr>
      <w:hyperlink r:id="rId127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7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73" w:history="1">
        <w:r w:rsidR="00F7090E" w:rsidRPr="00F112B8">
          <w:rPr>
            <w:rStyle w:val="Hyperlink"/>
            <w:rFonts w:ascii="Arial" w:hAnsi="Arial" w:cs="Arial"/>
            <w:color w:val="000000"/>
          </w:rPr>
          <w:t>.1002</w:t>
        </w:r>
      </w:hyperlink>
    </w:p>
    <w:p w:rsidR="00F7090E" w:rsidRPr="00F112B8" w:rsidRDefault="00576EA7" w:rsidP="00A72E4E">
      <w:pPr>
        <w:divId w:val="1596010522"/>
        <w:rPr>
          <w:rFonts w:ascii="Arial" w:hAnsi="Arial" w:cs="Arial"/>
          <w:color w:val="000000"/>
        </w:rPr>
      </w:pPr>
      <w:hyperlink r:id="rId127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7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77" w:history="1">
        <w:r w:rsidR="00F7090E" w:rsidRPr="00F112B8">
          <w:rPr>
            <w:rStyle w:val="Hyperlink"/>
            <w:rFonts w:ascii="Arial" w:hAnsi="Arial" w:cs="Arial"/>
            <w:color w:val="000000"/>
          </w:rPr>
          <w:t>.1003</w:t>
        </w:r>
      </w:hyperlink>
    </w:p>
    <w:p w:rsidR="00F7090E" w:rsidRPr="00F112B8" w:rsidRDefault="00576EA7" w:rsidP="00A72E4E">
      <w:pPr>
        <w:divId w:val="1596010522"/>
        <w:rPr>
          <w:rFonts w:ascii="Arial" w:hAnsi="Arial" w:cs="Arial"/>
          <w:color w:val="000000"/>
        </w:rPr>
      </w:pPr>
      <w:hyperlink r:id="rId127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8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81" w:history="1">
        <w:r w:rsidR="00F7090E" w:rsidRPr="00F112B8">
          <w:rPr>
            <w:rStyle w:val="Hyperlink"/>
            <w:rFonts w:ascii="Arial" w:hAnsi="Arial" w:cs="Arial"/>
            <w:color w:val="000000"/>
          </w:rPr>
          <w:t>.1004</w:t>
        </w:r>
      </w:hyperlink>
    </w:p>
    <w:p w:rsidR="00F7090E" w:rsidRPr="00F112B8" w:rsidRDefault="00576EA7" w:rsidP="00A72E4E">
      <w:pPr>
        <w:divId w:val="1596010522"/>
        <w:rPr>
          <w:rFonts w:ascii="Arial" w:hAnsi="Arial" w:cs="Arial"/>
          <w:color w:val="000000"/>
        </w:rPr>
      </w:pPr>
      <w:hyperlink r:id="rId128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8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85" w:history="1">
        <w:r w:rsidR="00F7090E" w:rsidRPr="00F112B8">
          <w:rPr>
            <w:rStyle w:val="Hyperlink"/>
            <w:rFonts w:ascii="Arial" w:hAnsi="Arial" w:cs="Arial"/>
            <w:color w:val="000000"/>
          </w:rPr>
          <w:t>.1005</w:t>
        </w:r>
      </w:hyperlink>
    </w:p>
    <w:p w:rsidR="00F7090E" w:rsidRPr="00F112B8" w:rsidRDefault="00576EA7" w:rsidP="00A72E4E">
      <w:pPr>
        <w:divId w:val="1596010522"/>
        <w:rPr>
          <w:rFonts w:ascii="Arial" w:hAnsi="Arial" w:cs="Arial"/>
          <w:color w:val="000000"/>
        </w:rPr>
      </w:pPr>
      <w:hyperlink r:id="rId128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8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89" w:history="1">
        <w:r w:rsidR="00F7090E" w:rsidRPr="00F112B8">
          <w:rPr>
            <w:rStyle w:val="Hyperlink"/>
            <w:rFonts w:ascii="Arial" w:hAnsi="Arial" w:cs="Arial"/>
            <w:color w:val="000000"/>
          </w:rPr>
          <w:t>.1007</w:t>
        </w:r>
      </w:hyperlink>
    </w:p>
    <w:p w:rsidR="00F7090E" w:rsidRPr="00F112B8" w:rsidRDefault="00576EA7" w:rsidP="00A72E4E">
      <w:pPr>
        <w:divId w:val="1596010522"/>
        <w:rPr>
          <w:rFonts w:ascii="Arial" w:hAnsi="Arial" w:cs="Arial"/>
          <w:color w:val="000000"/>
        </w:rPr>
      </w:pPr>
      <w:hyperlink r:id="rId129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9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93" w:history="1">
        <w:r w:rsidR="00F7090E" w:rsidRPr="00F112B8">
          <w:rPr>
            <w:rStyle w:val="Hyperlink"/>
            <w:rFonts w:ascii="Arial" w:hAnsi="Arial" w:cs="Arial"/>
            <w:color w:val="000000"/>
          </w:rPr>
          <w:t>.1009</w:t>
        </w:r>
      </w:hyperlink>
    </w:p>
    <w:p w:rsidR="00F7090E" w:rsidRPr="00F112B8" w:rsidRDefault="00576EA7" w:rsidP="00A72E4E">
      <w:pPr>
        <w:divId w:val="1596010522"/>
        <w:rPr>
          <w:rFonts w:ascii="Arial" w:hAnsi="Arial" w:cs="Arial"/>
          <w:color w:val="000000"/>
        </w:rPr>
      </w:pPr>
      <w:hyperlink r:id="rId129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29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297" w:history="1">
        <w:r w:rsidR="00F7090E" w:rsidRPr="00F112B8">
          <w:rPr>
            <w:rStyle w:val="Hyperlink"/>
            <w:rFonts w:ascii="Arial" w:hAnsi="Arial" w:cs="Arial"/>
            <w:color w:val="000000"/>
          </w:rPr>
          <w:t>.1101</w:t>
        </w:r>
      </w:hyperlink>
    </w:p>
    <w:p w:rsidR="00F7090E" w:rsidRPr="00F112B8" w:rsidRDefault="00576EA7" w:rsidP="00A72E4E">
      <w:pPr>
        <w:divId w:val="1596010522"/>
        <w:rPr>
          <w:rFonts w:ascii="Arial" w:hAnsi="Arial" w:cs="Arial"/>
          <w:color w:val="000000"/>
        </w:rPr>
      </w:pPr>
      <w:hyperlink r:id="rId129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2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0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01" w:history="1">
        <w:r w:rsidR="00F7090E" w:rsidRPr="00F112B8">
          <w:rPr>
            <w:rStyle w:val="Hyperlink"/>
            <w:rFonts w:ascii="Arial" w:hAnsi="Arial" w:cs="Arial"/>
            <w:color w:val="000000"/>
          </w:rPr>
          <w:t>.1102</w:t>
        </w:r>
      </w:hyperlink>
    </w:p>
    <w:p w:rsidR="00F7090E" w:rsidRPr="00F112B8" w:rsidRDefault="00576EA7" w:rsidP="00A72E4E">
      <w:pPr>
        <w:divId w:val="1596010522"/>
        <w:rPr>
          <w:rFonts w:ascii="Arial" w:hAnsi="Arial" w:cs="Arial"/>
          <w:color w:val="000000"/>
        </w:rPr>
      </w:pPr>
      <w:hyperlink r:id="rId130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0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05" w:history="1">
        <w:r w:rsidR="00F7090E" w:rsidRPr="00F112B8">
          <w:rPr>
            <w:rStyle w:val="Hyperlink"/>
            <w:rFonts w:ascii="Arial" w:hAnsi="Arial" w:cs="Arial"/>
            <w:color w:val="000000"/>
          </w:rPr>
          <w:t>.1103</w:t>
        </w:r>
      </w:hyperlink>
    </w:p>
    <w:p w:rsidR="00F7090E" w:rsidRPr="00F112B8" w:rsidRDefault="00576EA7" w:rsidP="00A72E4E">
      <w:pPr>
        <w:divId w:val="1596010522"/>
        <w:rPr>
          <w:rFonts w:ascii="Arial" w:hAnsi="Arial" w:cs="Arial"/>
          <w:color w:val="000000"/>
        </w:rPr>
      </w:pPr>
      <w:hyperlink r:id="rId130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0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09" w:history="1">
        <w:r w:rsidR="00F7090E" w:rsidRPr="00F112B8">
          <w:rPr>
            <w:rStyle w:val="Hyperlink"/>
            <w:rFonts w:ascii="Arial" w:hAnsi="Arial" w:cs="Arial"/>
            <w:color w:val="000000"/>
          </w:rPr>
          <w:t>.1104</w:t>
        </w:r>
      </w:hyperlink>
    </w:p>
    <w:p w:rsidR="00F7090E" w:rsidRPr="00F112B8" w:rsidRDefault="00576EA7" w:rsidP="00A72E4E">
      <w:pPr>
        <w:divId w:val="1596010522"/>
        <w:rPr>
          <w:rFonts w:ascii="Arial" w:hAnsi="Arial" w:cs="Arial"/>
          <w:color w:val="000000"/>
        </w:rPr>
      </w:pPr>
      <w:hyperlink r:id="rId131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1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13" w:history="1">
        <w:r w:rsidR="00F7090E" w:rsidRPr="00F112B8">
          <w:rPr>
            <w:rStyle w:val="Hyperlink"/>
            <w:rFonts w:ascii="Arial" w:hAnsi="Arial" w:cs="Arial"/>
            <w:color w:val="000000"/>
          </w:rPr>
          <w:t>.1105</w:t>
        </w:r>
      </w:hyperlink>
    </w:p>
    <w:p w:rsidR="00F7090E" w:rsidRPr="00F112B8" w:rsidRDefault="00576EA7" w:rsidP="00A72E4E">
      <w:pPr>
        <w:divId w:val="1596010522"/>
        <w:rPr>
          <w:rFonts w:ascii="Arial" w:hAnsi="Arial" w:cs="Arial"/>
          <w:color w:val="000000"/>
        </w:rPr>
      </w:pPr>
      <w:hyperlink r:id="rId131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1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17" w:history="1">
        <w:r w:rsidR="00F7090E" w:rsidRPr="00F112B8">
          <w:rPr>
            <w:rStyle w:val="Hyperlink"/>
            <w:rFonts w:ascii="Arial" w:hAnsi="Arial" w:cs="Arial"/>
            <w:color w:val="000000"/>
          </w:rPr>
          <w:t>.1201</w:t>
        </w:r>
      </w:hyperlink>
    </w:p>
    <w:p w:rsidR="00F7090E" w:rsidRPr="00F112B8" w:rsidRDefault="00576EA7" w:rsidP="00A72E4E">
      <w:pPr>
        <w:divId w:val="1596010522"/>
        <w:rPr>
          <w:rFonts w:ascii="Arial" w:hAnsi="Arial" w:cs="Arial"/>
          <w:color w:val="000000"/>
        </w:rPr>
      </w:pPr>
      <w:hyperlink r:id="rId131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2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21" w:history="1">
        <w:r w:rsidR="00F7090E" w:rsidRPr="00F112B8">
          <w:rPr>
            <w:rStyle w:val="Hyperlink"/>
            <w:rFonts w:ascii="Arial" w:hAnsi="Arial" w:cs="Arial"/>
            <w:color w:val="000000"/>
          </w:rPr>
          <w:t>.1202</w:t>
        </w:r>
      </w:hyperlink>
    </w:p>
    <w:p w:rsidR="00F7090E" w:rsidRPr="00F112B8" w:rsidRDefault="00576EA7" w:rsidP="00A72E4E">
      <w:pPr>
        <w:divId w:val="1596010522"/>
        <w:rPr>
          <w:rFonts w:ascii="Arial" w:hAnsi="Arial" w:cs="Arial"/>
          <w:color w:val="000000"/>
        </w:rPr>
      </w:pPr>
      <w:hyperlink r:id="rId132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2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25" w:history="1">
        <w:r w:rsidR="00F7090E" w:rsidRPr="00F112B8">
          <w:rPr>
            <w:rStyle w:val="Hyperlink"/>
            <w:rFonts w:ascii="Arial" w:hAnsi="Arial" w:cs="Arial"/>
            <w:color w:val="000000"/>
          </w:rPr>
          <w:t>.1205</w:t>
        </w:r>
      </w:hyperlink>
    </w:p>
    <w:p w:rsidR="00F7090E" w:rsidRPr="00F112B8" w:rsidRDefault="00576EA7" w:rsidP="00A72E4E">
      <w:pPr>
        <w:divId w:val="1596010522"/>
        <w:rPr>
          <w:rFonts w:ascii="Arial" w:hAnsi="Arial" w:cs="Arial"/>
          <w:color w:val="000000"/>
        </w:rPr>
      </w:pPr>
      <w:hyperlink r:id="rId132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2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29" w:history="1">
        <w:r w:rsidR="00F7090E" w:rsidRPr="00F112B8">
          <w:rPr>
            <w:rStyle w:val="Hyperlink"/>
            <w:rFonts w:ascii="Arial" w:hAnsi="Arial" w:cs="Arial"/>
            <w:color w:val="000000"/>
          </w:rPr>
          <w:t>.1207</w:t>
        </w:r>
      </w:hyperlink>
    </w:p>
    <w:p w:rsidR="00F7090E" w:rsidRPr="00F112B8" w:rsidRDefault="00576EA7" w:rsidP="00A72E4E">
      <w:pPr>
        <w:divId w:val="1596010522"/>
        <w:rPr>
          <w:rFonts w:ascii="Arial" w:hAnsi="Arial" w:cs="Arial"/>
          <w:color w:val="000000"/>
        </w:rPr>
      </w:pPr>
      <w:hyperlink r:id="rId133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3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33" w:history="1">
        <w:r w:rsidR="00F7090E" w:rsidRPr="00F112B8">
          <w:rPr>
            <w:rStyle w:val="Hyperlink"/>
            <w:rFonts w:ascii="Arial" w:hAnsi="Arial" w:cs="Arial"/>
            <w:color w:val="000000"/>
          </w:rPr>
          <w:t>.1208</w:t>
        </w:r>
      </w:hyperlink>
    </w:p>
    <w:p w:rsidR="00F7090E" w:rsidRPr="00F112B8" w:rsidRDefault="00576EA7" w:rsidP="00A72E4E">
      <w:pPr>
        <w:divId w:val="1596010522"/>
        <w:rPr>
          <w:rFonts w:ascii="Arial" w:hAnsi="Arial" w:cs="Arial"/>
          <w:color w:val="000000"/>
        </w:rPr>
      </w:pPr>
      <w:hyperlink r:id="rId133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3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37" w:history="1">
        <w:r w:rsidR="00F7090E" w:rsidRPr="00F112B8">
          <w:rPr>
            <w:rStyle w:val="Hyperlink"/>
            <w:rFonts w:ascii="Arial" w:hAnsi="Arial" w:cs="Arial"/>
            <w:color w:val="000000"/>
          </w:rPr>
          <w:t>.1209</w:t>
        </w:r>
      </w:hyperlink>
    </w:p>
    <w:p w:rsidR="00F7090E" w:rsidRPr="00F112B8" w:rsidRDefault="00576EA7" w:rsidP="00A72E4E">
      <w:pPr>
        <w:divId w:val="1596010522"/>
        <w:rPr>
          <w:rFonts w:ascii="Arial" w:hAnsi="Arial" w:cs="Arial"/>
          <w:color w:val="000000"/>
        </w:rPr>
      </w:pPr>
      <w:hyperlink r:id="rId133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4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41" w:history="1">
        <w:r w:rsidR="00F7090E" w:rsidRPr="00F112B8">
          <w:rPr>
            <w:rStyle w:val="Hyperlink"/>
            <w:rFonts w:ascii="Arial" w:hAnsi="Arial" w:cs="Arial"/>
            <w:color w:val="000000"/>
          </w:rPr>
          <w:t>.1210</w:t>
        </w:r>
      </w:hyperlink>
    </w:p>
    <w:p w:rsidR="00F7090E" w:rsidRPr="00F112B8" w:rsidRDefault="00576EA7" w:rsidP="00A72E4E">
      <w:pPr>
        <w:divId w:val="1596010522"/>
        <w:rPr>
          <w:rFonts w:ascii="Arial" w:hAnsi="Arial" w:cs="Arial"/>
          <w:color w:val="000000"/>
        </w:rPr>
      </w:pPr>
      <w:hyperlink r:id="rId134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4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45" w:history="1">
        <w:r w:rsidR="00F7090E" w:rsidRPr="00F112B8">
          <w:rPr>
            <w:rStyle w:val="Hyperlink"/>
            <w:rFonts w:ascii="Arial" w:hAnsi="Arial" w:cs="Arial"/>
            <w:color w:val="000000"/>
          </w:rPr>
          <w:t>.1211</w:t>
        </w:r>
      </w:hyperlink>
    </w:p>
    <w:p w:rsidR="00F7090E" w:rsidRPr="00F112B8" w:rsidRDefault="00576EA7" w:rsidP="00A72E4E">
      <w:pPr>
        <w:divId w:val="1596010522"/>
        <w:rPr>
          <w:rFonts w:ascii="Arial" w:hAnsi="Arial" w:cs="Arial"/>
          <w:color w:val="000000"/>
        </w:rPr>
      </w:pPr>
      <w:hyperlink r:id="rId134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4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49" w:history="1">
        <w:r w:rsidR="00F7090E" w:rsidRPr="00F112B8">
          <w:rPr>
            <w:rStyle w:val="Hyperlink"/>
            <w:rFonts w:ascii="Arial" w:hAnsi="Arial" w:cs="Arial"/>
            <w:color w:val="000000"/>
          </w:rPr>
          <w:t>.1212</w:t>
        </w:r>
      </w:hyperlink>
    </w:p>
    <w:p w:rsidR="00F7090E" w:rsidRPr="00F112B8" w:rsidRDefault="00576EA7" w:rsidP="00A72E4E">
      <w:pPr>
        <w:divId w:val="1596010522"/>
        <w:rPr>
          <w:rFonts w:ascii="Arial" w:hAnsi="Arial" w:cs="Arial"/>
          <w:color w:val="000000"/>
        </w:rPr>
      </w:pPr>
      <w:hyperlink r:id="rId135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5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53" w:history="1">
        <w:r w:rsidR="00F7090E" w:rsidRPr="00F112B8">
          <w:rPr>
            <w:rStyle w:val="Hyperlink"/>
            <w:rFonts w:ascii="Arial" w:hAnsi="Arial" w:cs="Arial"/>
            <w:color w:val="000000"/>
          </w:rPr>
          <w:t>.1301</w:t>
        </w:r>
      </w:hyperlink>
    </w:p>
    <w:p w:rsidR="00F7090E" w:rsidRPr="00F112B8" w:rsidRDefault="00576EA7" w:rsidP="00A72E4E">
      <w:pPr>
        <w:divId w:val="1596010522"/>
        <w:rPr>
          <w:rFonts w:ascii="Arial" w:hAnsi="Arial" w:cs="Arial"/>
          <w:color w:val="000000"/>
        </w:rPr>
      </w:pPr>
      <w:hyperlink r:id="rId135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5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57" w:history="1">
        <w:r w:rsidR="00F7090E" w:rsidRPr="00F112B8">
          <w:rPr>
            <w:rStyle w:val="Hyperlink"/>
            <w:rFonts w:ascii="Arial" w:hAnsi="Arial" w:cs="Arial"/>
            <w:color w:val="000000"/>
          </w:rPr>
          <w:t>.1302</w:t>
        </w:r>
      </w:hyperlink>
    </w:p>
    <w:p w:rsidR="00F7090E" w:rsidRPr="00F112B8" w:rsidRDefault="00576EA7" w:rsidP="00A72E4E">
      <w:pPr>
        <w:divId w:val="1596010522"/>
        <w:rPr>
          <w:rFonts w:ascii="Arial" w:hAnsi="Arial" w:cs="Arial"/>
          <w:color w:val="000000"/>
        </w:rPr>
      </w:pPr>
      <w:hyperlink r:id="rId135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6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61" w:history="1">
        <w:r w:rsidR="00F7090E" w:rsidRPr="00F112B8">
          <w:rPr>
            <w:rStyle w:val="Hyperlink"/>
            <w:rFonts w:ascii="Arial" w:hAnsi="Arial" w:cs="Arial"/>
            <w:color w:val="000000"/>
          </w:rPr>
          <w:t>.1303</w:t>
        </w:r>
      </w:hyperlink>
    </w:p>
    <w:p w:rsidR="00F7090E" w:rsidRPr="00F112B8" w:rsidRDefault="00576EA7" w:rsidP="00A72E4E">
      <w:pPr>
        <w:divId w:val="1596010522"/>
        <w:rPr>
          <w:rFonts w:ascii="Arial" w:hAnsi="Arial" w:cs="Arial"/>
          <w:color w:val="000000"/>
        </w:rPr>
      </w:pPr>
      <w:hyperlink r:id="rId136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6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65" w:history="1">
        <w:r w:rsidR="00F7090E" w:rsidRPr="00F112B8">
          <w:rPr>
            <w:rStyle w:val="Hyperlink"/>
            <w:rFonts w:ascii="Arial" w:hAnsi="Arial" w:cs="Arial"/>
            <w:color w:val="000000"/>
          </w:rPr>
          <w:t>.1305</w:t>
        </w:r>
      </w:hyperlink>
    </w:p>
    <w:p w:rsidR="00F7090E" w:rsidRPr="00F112B8" w:rsidRDefault="00576EA7" w:rsidP="00A72E4E">
      <w:pPr>
        <w:divId w:val="1596010522"/>
        <w:rPr>
          <w:rFonts w:ascii="Arial" w:hAnsi="Arial" w:cs="Arial"/>
          <w:color w:val="000000"/>
        </w:rPr>
      </w:pPr>
      <w:hyperlink r:id="rId136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6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69" w:history="1">
        <w:r w:rsidR="00F7090E" w:rsidRPr="00F112B8">
          <w:rPr>
            <w:rStyle w:val="Hyperlink"/>
            <w:rFonts w:ascii="Arial" w:hAnsi="Arial" w:cs="Arial"/>
            <w:color w:val="000000"/>
          </w:rPr>
          <w:t>.1306</w:t>
        </w:r>
      </w:hyperlink>
    </w:p>
    <w:p w:rsidR="00F7090E" w:rsidRPr="00F112B8" w:rsidRDefault="00576EA7" w:rsidP="00A72E4E">
      <w:pPr>
        <w:divId w:val="1596010522"/>
        <w:rPr>
          <w:rFonts w:ascii="Arial" w:hAnsi="Arial" w:cs="Arial"/>
          <w:color w:val="000000"/>
        </w:rPr>
      </w:pPr>
      <w:hyperlink r:id="rId137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7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73" w:history="1">
        <w:r w:rsidR="00F7090E" w:rsidRPr="00F112B8">
          <w:rPr>
            <w:rStyle w:val="Hyperlink"/>
            <w:rFonts w:ascii="Arial" w:hAnsi="Arial" w:cs="Arial"/>
            <w:color w:val="000000"/>
          </w:rPr>
          <w:t>.1308</w:t>
        </w:r>
      </w:hyperlink>
    </w:p>
    <w:p w:rsidR="00F7090E" w:rsidRPr="00F112B8" w:rsidRDefault="00576EA7" w:rsidP="00A72E4E">
      <w:pPr>
        <w:divId w:val="1596010522"/>
        <w:rPr>
          <w:rFonts w:ascii="Arial" w:hAnsi="Arial" w:cs="Arial"/>
          <w:color w:val="000000"/>
        </w:rPr>
      </w:pPr>
      <w:hyperlink r:id="rId137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7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77" w:history="1">
        <w:r w:rsidR="00F7090E" w:rsidRPr="00F112B8">
          <w:rPr>
            <w:rStyle w:val="Hyperlink"/>
            <w:rFonts w:ascii="Arial" w:hAnsi="Arial" w:cs="Arial"/>
            <w:color w:val="000000"/>
          </w:rPr>
          <w:t>.1309</w:t>
        </w:r>
      </w:hyperlink>
    </w:p>
    <w:p w:rsidR="00F7090E" w:rsidRPr="00F112B8" w:rsidRDefault="00576EA7" w:rsidP="00A72E4E">
      <w:pPr>
        <w:divId w:val="1596010522"/>
        <w:rPr>
          <w:rFonts w:ascii="Arial" w:hAnsi="Arial" w:cs="Arial"/>
          <w:color w:val="000000"/>
        </w:rPr>
      </w:pPr>
      <w:hyperlink r:id="rId137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8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81" w:history="1">
        <w:r w:rsidR="00F7090E" w:rsidRPr="00F112B8">
          <w:rPr>
            <w:rStyle w:val="Hyperlink"/>
            <w:rFonts w:ascii="Arial" w:hAnsi="Arial" w:cs="Arial"/>
            <w:color w:val="000000"/>
          </w:rPr>
          <w:t>.1310</w:t>
        </w:r>
      </w:hyperlink>
    </w:p>
    <w:p w:rsidR="00F7090E" w:rsidRPr="00F112B8" w:rsidRDefault="00576EA7" w:rsidP="00A72E4E">
      <w:pPr>
        <w:divId w:val="1596010522"/>
        <w:rPr>
          <w:rFonts w:ascii="Arial" w:hAnsi="Arial" w:cs="Arial"/>
          <w:color w:val="000000"/>
        </w:rPr>
      </w:pPr>
      <w:hyperlink r:id="rId138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8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85" w:history="1">
        <w:r w:rsidR="00F7090E" w:rsidRPr="00F112B8">
          <w:rPr>
            <w:rStyle w:val="Hyperlink"/>
            <w:rFonts w:ascii="Arial" w:hAnsi="Arial" w:cs="Arial"/>
            <w:color w:val="000000"/>
          </w:rPr>
          <w:t>.1501</w:t>
        </w:r>
      </w:hyperlink>
    </w:p>
    <w:p w:rsidR="00F7090E" w:rsidRPr="00F112B8" w:rsidRDefault="00576EA7" w:rsidP="00A72E4E">
      <w:pPr>
        <w:divId w:val="1596010522"/>
        <w:rPr>
          <w:rFonts w:ascii="Arial" w:hAnsi="Arial" w:cs="Arial"/>
          <w:color w:val="000000"/>
        </w:rPr>
      </w:pPr>
      <w:hyperlink r:id="rId138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8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389" w:history="1">
        <w:r w:rsidR="00F7090E" w:rsidRPr="00F112B8">
          <w:rPr>
            <w:rStyle w:val="Hyperlink"/>
            <w:rFonts w:ascii="Arial" w:hAnsi="Arial" w:cs="Arial"/>
            <w:color w:val="000000"/>
          </w:rPr>
          <w:t>.1701</w:t>
        </w:r>
      </w:hyperlink>
    </w:p>
    <w:p w:rsidR="00F7090E" w:rsidRPr="00F112B8" w:rsidRDefault="00F7090E" w:rsidP="00A72E4E">
      <w:pPr>
        <w:divId w:val="1596010522"/>
        <w:rPr>
          <w:rFonts w:ascii="Arial" w:hAnsi="Arial" w:cs="Arial"/>
          <w:b/>
          <w:bCs/>
          <w:color w:val="000000"/>
          <w:szCs w:val="27"/>
        </w:rPr>
      </w:pPr>
    </w:p>
    <w:p w:rsidR="00F7090E" w:rsidRPr="00F112B8" w:rsidRDefault="00F7090E" w:rsidP="00A72E4E">
      <w:pPr>
        <w:divId w:val="1596010522"/>
        <w:rPr>
          <w:rFonts w:ascii="Arial" w:hAnsi="Arial" w:cs="Arial"/>
          <w:b/>
          <w:bCs/>
          <w:color w:val="000000"/>
          <w:szCs w:val="27"/>
        </w:rPr>
      </w:pPr>
      <w:r w:rsidRPr="00F112B8">
        <w:rPr>
          <w:rFonts w:ascii="Arial" w:hAnsi="Arial" w:cs="Arial"/>
          <w:b/>
          <w:bCs/>
          <w:color w:val="000000"/>
          <w:szCs w:val="27"/>
        </w:rPr>
        <w:t>Mental Health, Commission for</w:t>
      </w:r>
    </w:p>
    <w:p w:rsidR="00F7090E" w:rsidRPr="00F112B8" w:rsidRDefault="00576EA7" w:rsidP="00A72E4E">
      <w:pPr>
        <w:divId w:val="1596010522"/>
        <w:rPr>
          <w:rFonts w:ascii="Arial" w:hAnsi="Arial" w:cs="Arial"/>
          <w:color w:val="000000"/>
        </w:rPr>
      </w:pPr>
      <w:hyperlink r:id="rId139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92"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393" w:history="1">
        <w:r w:rsidR="00F7090E" w:rsidRPr="00F112B8">
          <w:rPr>
            <w:rStyle w:val="Hyperlink"/>
            <w:rFonts w:ascii="Arial" w:hAnsi="Arial" w:cs="Arial"/>
            <w:color w:val="000000"/>
          </w:rPr>
          <w:t>.0101</w:t>
        </w:r>
      </w:hyperlink>
    </w:p>
    <w:p w:rsidR="00F7090E" w:rsidRPr="00F112B8" w:rsidRDefault="00576EA7" w:rsidP="00A72E4E">
      <w:pPr>
        <w:divId w:val="1596010522"/>
        <w:rPr>
          <w:rFonts w:ascii="Arial" w:hAnsi="Arial" w:cs="Arial"/>
          <w:color w:val="000000"/>
        </w:rPr>
      </w:pPr>
      <w:hyperlink r:id="rId139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396"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397" w:history="1">
        <w:r w:rsidR="00F7090E" w:rsidRPr="00F112B8">
          <w:rPr>
            <w:rStyle w:val="Hyperlink"/>
            <w:rFonts w:ascii="Arial" w:hAnsi="Arial" w:cs="Arial"/>
            <w:color w:val="000000"/>
          </w:rPr>
          <w:t>.0102</w:t>
        </w:r>
      </w:hyperlink>
    </w:p>
    <w:p w:rsidR="00F7090E" w:rsidRPr="00F112B8" w:rsidRDefault="00576EA7" w:rsidP="00A72E4E">
      <w:pPr>
        <w:divId w:val="1596010522"/>
        <w:rPr>
          <w:rFonts w:ascii="Arial" w:hAnsi="Arial" w:cs="Arial"/>
          <w:color w:val="000000"/>
        </w:rPr>
      </w:pPr>
      <w:hyperlink r:id="rId139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3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00"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01" w:history="1">
        <w:r w:rsidR="00F7090E" w:rsidRPr="00F112B8">
          <w:rPr>
            <w:rStyle w:val="Hyperlink"/>
            <w:rFonts w:ascii="Arial" w:hAnsi="Arial" w:cs="Arial"/>
            <w:color w:val="000000"/>
          </w:rPr>
          <w:t>.0103</w:t>
        </w:r>
      </w:hyperlink>
    </w:p>
    <w:p w:rsidR="00F7090E" w:rsidRPr="00F112B8" w:rsidRDefault="00576EA7" w:rsidP="00A72E4E">
      <w:pPr>
        <w:divId w:val="1596010522"/>
        <w:rPr>
          <w:rFonts w:ascii="Arial" w:hAnsi="Arial" w:cs="Arial"/>
          <w:color w:val="000000"/>
        </w:rPr>
      </w:pPr>
      <w:hyperlink r:id="rId140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04"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05" w:history="1">
        <w:r w:rsidR="00F7090E" w:rsidRPr="00F112B8">
          <w:rPr>
            <w:rStyle w:val="Hyperlink"/>
            <w:rFonts w:ascii="Arial" w:hAnsi="Arial" w:cs="Arial"/>
            <w:color w:val="000000"/>
          </w:rPr>
          <w:t>.0201</w:t>
        </w:r>
      </w:hyperlink>
    </w:p>
    <w:p w:rsidR="00F7090E" w:rsidRPr="00F112B8" w:rsidRDefault="00576EA7" w:rsidP="00A72E4E">
      <w:pPr>
        <w:divId w:val="1596010522"/>
        <w:rPr>
          <w:rFonts w:ascii="Arial" w:hAnsi="Arial" w:cs="Arial"/>
          <w:color w:val="000000"/>
        </w:rPr>
      </w:pPr>
      <w:hyperlink r:id="rId140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08"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09" w:history="1">
        <w:r w:rsidR="00F7090E" w:rsidRPr="00F112B8">
          <w:rPr>
            <w:rStyle w:val="Hyperlink"/>
            <w:rFonts w:ascii="Arial" w:hAnsi="Arial" w:cs="Arial"/>
            <w:color w:val="000000"/>
          </w:rPr>
          <w:t>.0202</w:t>
        </w:r>
      </w:hyperlink>
    </w:p>
    <w:p w:rsidR="00F7090E" w:rsidRPr="00F112B8" w:rsidRDefault="00576EA7" w:rsidP="00A72E4E">
      <w:pPr>
        <w:divId w:val="1596010522"/>
        <w:rPr>
          <w:rFonts w:ascii="Arial" w:hAnsi="Arial" w:cs="Arial"/>
          <w:color w:val="000000"/>
        </w:rPr>
      </w:pPr>
      <w:hyperlink r:id="rId141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12"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13" w:history="1">
        <w:r w:rsidR="00F7090E" w:rsidRPr="00F112B8">
          <w:rPr>
            <w:rStyle w:val="Hyperlink"/>
            <w:rFonts w:ascii="Arial" w:hAnsi="Arial" w:cs="Arial"/>
            <w:color w:val="000000"/>
          </w:rPr>
          <w:t>.0203</w:t>
        </w:r>
      </w:hyperlink>
    </w:p>
    <w:p w:rsidR="00F7090E" w:rsidRPr="00F112B8" w:rsidRDefault="00576EA7" w:rsidP="00A72E4E">
      <w:pPr>
        <w:divId w:val="1596010522"/>
        <w:rPr>
          <w:rFonts w:ascii="Arial" w:hAnsi="Arial" w:cs="Arial"/>
          <w:color w:val="000000"/>
        </w:rPr>
      </w:pPr>
      <w:hyperlink r:id="rId141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16"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17" w:history="1">
        <w:r w:rsidR="00F7090E" w:rsidRPr="00F112B8">
          <w:rPr>
            <w:rStyle w:val="Hyperlink"/>
            <w:rFonts w:ascii="Arial" w:hAnsi="Arial" w:cs="Arial"/>
            <w:color w:val="000000"/>
          </w:rPr>
          <w:t>.0204</w:t>
        </w:r>
      </w:hyperlink>
    </w:p>
    <w:p w:rsidR="00F7090E" w:rsidRPr="00F112B8" w:rsidRDefault="00576EA7" w:rsidP="00A72E4E">
      <w:pPr>
        <w:divId w:val="1596010522"/>
        <w:rPr>
          <w:rFonts w:ascii="Arial" w:hAnsi="Arial" w:cs="Arial"/>
          <w:color w:val="000000"/>
        </w:rPr>
      </w:pPr>
      <w:hyperlink r:id="rId141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20"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21" w:history="1">
        <w:r w:rsidR="00F7090E" w:rsidRPr="00F112B8">
          <w:rPr>
            <w:rStyle w:val="Hyperlink"/>
            <w:rFonts w:ascii="Arial" w:hAnsi="Arial" w:cs="Arial"/>
            <w:color w:val="000000"/>
          </w:rPr>
          <w:t>.0205</w:t>
        </w:r>
      </w:hyperlink>
    </w:p>
    <w:p w:rsidR="00F7090E" w:rsidRPr="00F112B8" w:rsidRDefault="00576EA7" w:rsidP="00A72E4E">
      <w:pPr>
        <w:divId w:val="1596010522"/>
        <w:rPr>
          <w:rFonts w:ascii="Arial" w:hAnsi="Arial" w:cs="Arial"/>
          <w:color w:val="000000"/>
        </w:rPr>
      </w:pPr>
      <w:hyperlink r:id="rId142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24"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25" w:history="1">
        <w:r w:rsidR="00F7090E" w:rsidRPr="00F112B8">
          <w:rPr>
            <w:rStyle w:val="Hyperlink"/>
            <w:rFonts w:ascii="Arial" w:hAnsi="Arial" w:cs="Arial"/>
            <w:color w:val="000000"/>
          </w:rPr>
          <w:t>.0206</w:t>
        </w:r>
      </w:hyperlink>
    </w:p>
    <w:p w:rsidR="00F7090E" w:rsidRPr="00F112B8" w:rsidRDefault="00576EA7" w:rsidP="00A72E4E">
      <w:pPr>
        <w:divId w:val="1596010522"/>
        <w:rPr>
          <w:rFonts w:ascii="Arial" w:hAnsi="Arial" w:cs="Arial"/>
          <w:color w:val="000000"/>
        </w:rPr>
      </w:pPr>
      <w:hyperlink r:id="rId142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28"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29" w:history="1">
        <w:r w:rsidR="00F7090E" w:rsidRPr="00F112B8">
          <w:rPr>
            <w:rStyle w:val="Hyperlink"/>
            <w:rFonts w:ascii="Arial" w:hAnsi="Arial" w:cs="Arial"/>
            <w:color w:val="000000"/>
          </w:rPr>
          <w:t>.0207</w:t>
        </w:r>
      </w:hyperlink>
    </w:p>
    <w:p w:rsidR="00F7090E" w:rsidRPr="00F112B8" w:rsidRDefault="00576EA7" w:rsidP="00A72E4E">
      <w:pPr>
        <w:divId w:val="1596010522"/>
        <w:rPr>
          <w:rFonts w:ascii="Arial" w:hAnsi="Arial" w:cs="Arial"/>
          <w:color w:val="000000"/>
        </w:rPr>
      </w:pPr>
      <w:hyperlink r:id="rId143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32"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33" w:history="1">
        <w:r w:rsidR="00F7090E" w:rsidRPr="00F112B8">
          <w:rPr>
            <w:rStyle w:val="Hyperlink"/>
            <w:rFonts w:ascii="Arial" w:hAnsi="Arial" w:cs="Arial"/>
            <w:color w:val="000000"/>
          </w:rPr>
          <w:t>.0208</w:t>
        </w:r>
      </w:hyperlink>
    </w:p>
    <w:p w:rsidR="00F7090E" w:rsidRPr="00F112B8" w:rsidRDefault="00576EA7" w:rsidP="00A72E4E">
      <w:pPr>
        <w:divId w:val="1596010522"/>
        <w:rPr>
          <w:rFonts w:ascii="Arial" w:hAnsi="Arial" w:cs="Arial"/>
          <w:color w:val="000000"/>
        </w:rPr>
      </w:pPr>
      <w:hyperlink r:id="rId143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36"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37" w:history="1">
        <w:r w:rsidR="00F7090E" w:rsidRPr="00F112B8">
          <w:rPr>
            <w:rStyle w:val="Hyperlink"/>
            <w:rFonts w:ascii="Arial" w:hAnsi="Arial" w:cs="Arial"/>
            <w:color w:val="000000"/>
          </w:rPr>
          <w:t>.0301</w:t>
        </w:r>
      </w:hyperlink>
    </w:p>
    <w:p w:rsidR="00F7090E" w:rsidRPr="00F112B8" w:rsidRDefault="00576EA7" w:rsidP="00A72E4E">
      <w:pPr>
        <w:divId w:val="1596010522"/>
        <w:rPr>
          <w:rFonts w:ascii="Arial" w:hAnsi="Arial" w:cs="Arial"/>
          <w:color w:val="000000"/>
        </w:rPr>
      </w:pPr>
      <w:hyperlink r:id="rId143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40"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41" w:history="1">
        <w:r w:rsidR="00F7090E" w:rsidRPr="00F112B8">
          <w:rPr>
            <w:rStyle w:val="Hyperlink"/>
            <w:rFonts w:ascii="Arial" w:hAnsi="Arial" w:cs="Arial"/>
            <w:color w:val="000000"/>
          </w:rPr>
          <w:t>.0302</w:t>
        </w:r>
      </w:hyperlink>
    </w:p>
    <w:p w:rsidR="00F7090E" w:rsidRPr="00F112B8" w:rsidRDefault="00576EA7" w:rsidP="00A72E4E">
      <w:pPr>
        <w:divId w:val="1596010522"/>
        <w:rPr>
          <w:rFonts w:ascii="Arial" w:hAnsi="Arial" w:cs="Arial"/>
          <w:color w:val="000000"/>
        </w:rPr>
      </w:pPr>
      <w:hyperlink r:id="rId144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44"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45" w:history="1">
        <w:r w:rsidR="00F7090E" w:rsidRPr="00F112B8">
          <w:rPr>
            <w:rStyle w:val="Hyperlink"/>
            <w:rFonts w:ascii="Arial" w:hAnsi="Arial" w:cs="Arial"/>
            <w:color w:val="000000"/>
          </w:rPr>
          <w:t>.0303</w:t>
        </w:r>
      </w:hyperlink>
    </w:p>
    <w:p w:rsidR="00F7090E" w:rsidRPr="00F112B8" w:rsidRDefault="00576EA7" w:rsidP="00A72E4E">
      <w:pPr>
        <w:divId w:val="1596010522"/>
        <w:rPr>
          <w:rFonts w:ascii="Arial" w:hAnsi="Arial" w:cs="Arial"/>
          <w:color w:val="000000"/>
        </w:rPr>
      </w:pPr>
      <w:hyperlink r:id="rId144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48"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49" w:history="1">
        <w:r w:rsidR="00F7090E" w:rsidRPr="00F112B8">
          <w:rPr>
            <w:rStyle w:val="Hyperlink"/>
            <w:rFonts w:ascii="Arial" w:hAnsi="Arial" w:cs="Arial"/>
            <w:color w:val="000000"/>
          </w:rPr>
          <w:t>.0401</w:t>
        </w:r>
      </w:hyperlink>
    </w:p>
    <w:p w:rsidR="00F7090E" w:rsidRPr="00F112B8" w:rsidRDefault="00576EA7" w:rsidP="00A72E4E">
      <w:pPr>
        <w:divId w:val="1596010522"/>
        <w:rPr>
          <w:rFonts w:ascii="Arial" w:hAnsi="Arial" w:cs="Arial"/>
          <w:color w:val="000000"/>
        </w:rPr>
      </w:pPr>
      <w:hyperlink r:id="rId145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52"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53" w:history="1">
        <w:r w:rsidR="00F7090E" w:rsidRPr="00F112B8">
          <w:rPr>
            <w:rStyle w:val="Hyperlink"/>
            <w:rFonts w:ascii="Arial" w:hAnsi="Arial" w:cs="Arial"/>
            <w:color w:val="000000"/>
          </w:rPr>
          <w:t>.0402</w:t>
        </w:r>
      </w:hyperlink>
    </w:p>
    <w:p w:rsidR="00F7090E" w:rsidRPr="00F112B8" w:rsidRDefault="00576EA7" w:rsidP="00A72E4E">
      <w:pPr>
        <w:divId w:val="1596010522"/>
        <w:rPr>
          <w:rFonts w:ascii="Arial" w:hAnsi="Arial" w:cs="Arial"/>
          <w:color w:val="000000"/>
        </w:rPr>
      </w:pPr>
      <w:hyperlink r:id="rId145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56" w:history="1">
        <w:r w:rsidR="00F7090E" w:rsidRPr="00F112B8">
          <w:rPr>
            <w:rStyle w:val="Hyperlink"/>
            <w:rFonts w:ascii="Arial" w:hAnsi="Arial" w:cs="Arial"/>
            <w:color w:val="000000"/>
          </w:rPr>
          <w:t>28B</w:t>
        </w:r>
      </w:hyperlink>
      <w:r w:rsidR="00F7090E" w:rsidRPr="00F112B8">
        <w:rPr>
          <w:rFonts w:ascii="Arial" w:hAnsi="Arial" w:cs="Arial"/>
          <w:color w:val="000000"/>
        </w:rPr>
        <w:t xml:space="preserve"> </w:t>
      </w:r>
      <w:hyperlink r:id="rId1457" w:history="1">
        <w:r w:rsidR="00F7090E" w:rsidRPr="00F112B8">
          <w:rPr>
            <w:rStyle w:val="Hyperlink"/>
            <w:rFonts w:ascii="Arial" w:hAnsi="Arial" w:cs="Arial"/>
            <w:color w:val="000000"/>
          </w:rPr>
          <w:t>.0403</w:t>
        </w:r>
      </w:hyperlink>
    </w:p>
    <w:p w:rsidR="00F7090E" w:rsidRPr="00F112B8" w:rsidRDefault="00576EA7" w:rsidP="00A72E4E">
      <w:pPr>
        <w:divId w:val="1596010522"/>
        <w:rPr>
          <w:rFonts w:ascii="Arial" w:hAnsi="Arial" w:cs="Arial"/>
          <w:color w:val="000000"/>
        </w:rPr>
      </w:pPr>
      <w:hyperlink r:id="rId145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60"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61" w:history="1">
        <w:r w:rsidR="00F7090E" w:rsidRPr="00F112B8">
          <w:rPr>
            <w:rStyle w:val="Hyperlink"/>
            <w:rFonts w:ascii="Arial" w:hAnsi="Arial" w:cs="Arial"/>
            <w:color w:val="000000"/>
          </w:rPr>
          <w:t>.0101</w:t>
        </w:r>
      </w:hyperlink>
    </w:p>
    <w:p w:rsidR="00F7090E" w:rsidRPr="00F112B8" w:rsidRDefault="00576EA7" w:rsidP="00A72E4E">
      <w:pPr>
        <w:divId w:val="1596010522"/>
        <w:rPr>
          <w:rFonts w:ascii="Arial" w:hAnsi="Arial" w:cs="Arial"/>
          <w:color w:val="000000"/>
        </w:rPr>
      </w:pPr>
      <w:hyperlink r:id="rId146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64"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65" w:history="1">
        <w:r w:rsidR="00F7090E" w:rsidRPr="00F112B8">
          <w:rPr>
            <w:rStyle w:val="Hyperlink"/>
            <w:rFonts w:ascii="Arial" w:hAnsi="Arial" w:cs="Arial"/>
            <w:color w:val="000000"/>
          </w:rPr>
          <w:t>.0102</w:t>
        </w:r>
      </w:hyperlink>
    </w:p>
    <w:p w:rsidR="00F7090E" w:rsidRPr="00F112B8" w:rsidRDefault="00576EA7" w:rsidP="00A72E4E">
      <w:pPr>
        <w:divId w:val="1596010522"/>
        <w:rPr>
          <w:rFonts w:ascii="Arial" w:hAnsi="Arial" w:cs="Arial"/>
          <w:color w:val="000000"/>
        </w:rPr>
      </w:pPr>
      <w:hyperlink r:id="rId146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68"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69" w:history="1">
        <w:r w:rsidR="00F7090E" w:rsidRPr="00F112B8">
          <w:rPr>
            <w:rStyle w:val="Hyperlink"/>
            <w:rFonts w:ascii="Arial" w:hAnsi="Arial" w:cs="Arial"/>
            <w:color w:val="000000"/>
          </w:rPr>
          <w:t>.0103</w:t>
        </w:r>
      </w:hyperlink>
    </w:p>
    <w:p w:rsidR="00F7090E" w:rsidRPr="00F112B8" w:rsidRDefault="00576EA7" w:rsidP="00A72E4E">
      <w:pPr>
        <w:divId w:val="1596010522"/>
        <w:rPr>
          <w:rFonts w:ascii="Arial" w:hAnsi="Arial" w:cs="Arial"/>
          <w:color w:val="000000"/>
        </w:rPr>
      </w:pPr>
      <w:hyperlink r:id="rId147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72"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73" w:history="1">
        <w:r w:rsidR="00F7090E" w:rsidRPr="00F112B8">
          <w:rPr>
            <w:rStyle w:val="Hyperlink"/>
            <w:rFonts w:ascii="Arial" w:hAnsi="Arial" w:cs="Arial"/>
            <w:color w:val="000000"/>
          </w:rPr>
          <w:t>.0104</w:t>
        </w:r>
      </w:hyperlink>
    </w:p>
    <w:p w:rsidR="00F7090E" w:rsidRPr="00F112B8" w:rsidRDefault="00576EA7" w:rsidP="00A72E4E">
      <w:pPr>
        <w:divId w:val="1596010522"/>
        <w:rPr>
          <w:rFonts w:ascii="Arial" w:hAnsi="Arial" w:cs="Arial"/>
          <w:color w:val="000000"/>
        </w:rPr>
      </w:pPr>
      <w:hyperlink r:id="rId147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76"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77" w:history="1">
        <w:r w:rsidR="00F7090E" w:rsidRPr="00F112B8">
          <w:rPr>
            <w:rStyle w:val="Hyperlink"/>
            <w:rFonts w:ascii="Arial" w:hAnsi="Arial" w:cs="Arial"/>
            <w:color w:val="000000"/>
          </w:rPr>
          <w:t>.0105</w:t>
        </w:r>
      </w:hyperlink>
    </w:p>
    <w:p w:rsidR="00F7090E" w:rsidRPr="00F112B8" w:rsidRDefault="00576EA7" w:rsidP="00A72E4E">
      <w:pPr>
        <w:divId w:val="1596010522"/>
        <w:rPr>
          <w:rFonts w:ascii="Arial" w:hAnsi="Arial" w:cs="Arial"/>
          <w:color w:val="000000"/>
        </w:rPr>
      </w:pPr>
      <w:hyperlink r:id="rId147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80"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81" w:history="1">
        <w:r w:rsidR="00F7090E" w:rsidRPr="00F112B8">
          <w:rPr>
            <w:rStyle w:val="Hyperlink"/>
            <w:rFonts w:ascii="Arial" w:hAnsi="Arial" w:cs="Arial"/>
            <w:color w:val="000000"/>
          </w:rPr>
          <w:t>.0106</w:t>
        </w:r>
      </w:hyperlink>
    </w:p>
    <w:p w:rsidR="00F7090E" w:rsidRPr="00F112B8" w:rsidRDefault="00576EA7" w:rsidP="00A72E4E">
      <w:pPr>
        <w:divId w:val="1596010522"/>
        <w:rPr>
          <w:rFonts w:ascii="Arial" w:hAnsi="Arial" w:cs="Arial"/>
          <w:color w:val="000000"/>
        </w:rPr>
      </w:pPr>
      <w:hyperlink r:id="rId148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84"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85" w:history="1">
        <w:r w:rsidR="00F7090E" w:rsidRPr="00F112B8">
          <w:rPr>
            <w:rStyle w:val="Hyperlink"/>
            <w:rFonts w:ascii="Arial" w:hAnsi="Arial" w:cs="Arial"/>
            <w:color w:val="000000"/>
          </w:rPr>
          <w:t>.0201</w:t>
        </w:r>
      </w:hyperlink>
    </w:p>
    <w:p w:rsidR="00F7090E" w:rsidRPr="00F112B8" w:rsidRDefault="00576EA7" w:rsidP="00A72E4E">
      <w:pPr>
        <w:divId w:val="1596010522"/>
        <w:rPr>
          <w:rFonts w:ascii="Arial" w:hAnsi="Arial" w:cs="Arial"/>
          <w:color w:val="000000"/>
        </w:rPr>
      </w:pPr>
      <w:hyperlink r:id="rId148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88"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89" w:history="1">
        <w:r w:rsidR="00F7090E" w:rsidRPr="00F112B8">
          <w:rPr>
            <w:rStyle w:val="Hyperlink"/>
            <w:rFonts w:ascii="Arial" w:hAnsi="Arial" w:cs="Arial"/>
            <w:color w:val="000000"/>
          </w:rPr>
          <w:t>.0202</w:t>
        </w:r>
      </w:hyperlink>
    </w:p>
    <w:p w:rsidR="00F7090E" w:rsidRPr="00F112B8" w:rsidRDefault="00576EA7" w:rsidP="00A72E4E">
      <w:pPr>
        <w:divId w:val="1596010522"/>
        <w:rPr>
          <w:rFonts w:ascii="Arial" w:hAnsi="Arial" w:cs="Arial"/>
          <w:color w:val="000000"/>
        </w:rPr>
      </w:pPr>
      <w:hyperlink r:id="rId149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92"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93" w:history="1">
        <w:r w:rsidR="00F7090E" w:rsidRPr="00F112B8">
          <w:rPr>
            <w:rStyle w:val="Hyperlink"/>
            <w:rFonts w:ascii="Arial" w:hAnsi="Arial" w:cs="Arial"/>
            <w:color w:val="000000"/>
          </w:rPr>
          <w:t>.0203</w:t>
        </w:r>
      </w:hyperlink>
    </w:p>
    <w:p w:rsidR="00F7090E" w:rsidRPr="00F112B8" w:rsidRDefault="00576EA7" w:rsidP="00A72E4E">
      <w:pPr>
        <w:divId w:val="1596010522"/>
        <w:rPr>
          <w:rFonts w:ascii="Arial" w:hAnsi="Arial" w:cs="Arial"/>
          <w:color w:val="000000"/>
        </w:rPr>
      </w:pPr>
      <w:hyperlink r:id="rId149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496"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497" w:history="1">
        <w:r w:rsidR="00F7090E" w:rsidRPr="00F112B8">
          <w:rPr>
            <w:rStyle w:val="Hyperlink"/>
            <w:rFonts w:ascii="Arial" w:hAnsi="Arial" w:cs="Arial"/>
            <w:color w:val="000000"/>
          </w:rPr>
          <w:t>.0204</w:t>
        </w:r>
      </w:hyperlink>
    </w:p>
    <w:p w:rsidR="00F7090E" w:rsidRPr="00F112B8" w:rsidRDefault="00576EA7" w:rsidP="00A72E4E">
      <w:pPr>
        <w:divId w:val="1596010522"/>
        <w:rPr>
          <w:rFonts w:ascii="Arial" w:hAnsi="Arial" w:cs="Arial"/>
          <w:color w:val="000000"/>
        </w:rPr>
      </w:pPr>
      <w:hyperlink r:id="rId149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4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00"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01" w:history="1">
        <w:r w:rsidR="00F7090E" w:rsidRPr="00F112B8">
          <w:rPr>
            <w:rStyle w:val="Hyperlink"/>
            <w:rFonts w:ascii="Arial" w:hAnsi="Arial" w:cs="Arial"/>
            <w:color w:val="000000"/>
          </w:rPr>
          <w:t>.0301</w:t>
        </w:r>
      </w:hyperlink>
    </w:p>
    <w:p w:rsidR="00F7090E" w:rsidRPr="00F112B8" w:rsidRDefault="00576EA7" w:rsidP="00A72E4E">
      <w:pPr>
        <w:divId w:val="1596010522"/>
        <w:rPr>
          <w:rFonts w:ascii="Arial" w:hAnsi="Arial" w:cs="Arial"/>
          <w:color w:val="000000"/>
        </w:rPr>
      </w:pPr>
      <w:hyperlink r:id="rId150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04"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05" w:history="1">
        <w:r w:rsidR="00F7090E" w:rsidRPr="00F112B8">
          <w:rPr>
            <w:rStyle w:val="Hyperlink"/>
            <w:rFonts w:ascii="Arial" w:hAnsi="Arial" w:cs="Arial"/>
            <w:color w:val="000000"/>
          </w:rPr>
          <w:t>.0302</w:t>
        </w:r>
      </w:hyperlink>
    </w:p>
    <w:p w:rsidR="00F7090E" w:rsidRPr="00F112B8" w:rsidRDefault="00576EA7" w:rsidP="00A72E4E">
      <w:pPr>
        <w:divId w:val="1596010522"/>
        <w:rPr>
          <w:rFonts w:ascii="Arial" w:hAnsi="Arial" w:cs="Arial"/>
          <w:color w:val="000000"/>
        </w:rPr>
      </w:pPr>
      <w:hyperlink r:id="rId150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08"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09" w:history="1">
        <w:r w:rsidR="00F7090E" w:rsidRPr="00F112B8">
          <w:rPr>
            <w:rStyle w:val="Hyperlink"/>
            <w:rFonts w:ascii="Arial" w:hAnsi="Arial" w:cs="Arial"/>
            <w:color w:val="000000"/>
          </w:rPr>
          <w:t>.0303</w:t>
        </w:r>
      </w:hyperlink>
    </w:p>
    <w:p w:rsidR="00F7090E" w:rsidRPr="00F112B8" w:rsidRDefault="00576EA7" w:rsidP="00A72E4E">
      <w:pPr>
        <w:divId w:val="1596010522"/>
        <w:rPr>
          <w:rFonts w:ascii="Arial" w:hAnsi="Arial" w:cs="Arial"/>
          <w:color w:val="000000"/>
        </w:rPr>
      </w:pPr>
      <w:hyperlink r:id="rId151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12"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13" w:history="1">
        <w:r w:rsidR="00F7090E" w:rsidRPr="00F112B8">
          <w:rPr>
            <w:rStyle w:val="Hyperlink"/>
            <w:rFonts w:ascii="Arial" w:hAnsi="Arial" w:cs="Arial"/>
            <w:color w:val="000000"/>
          </w:rPr>
          <w:t>.0304</w:t>
        </w:r>
      </w:hyperlink>
    </w:p>
    <w:p w:rsidR="00F7090E" w:rsidRPr="00F112B8" w:rsidRDefault="00576EA7" w:rsidP="00A72E4E">
      <w:pPr>
        <w:divId w:val="1596010522"/>
        <w:rPr>
          <w:rFonts w:ascii="Arial" w:hAnsi="Arial" w:cs="Arial"/>
          <w:color w:val="000000"/>
        </w:rPr>
      </w:pPr>
      <w:hyperlink r:id="rId151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16"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17" w:history="1">
        <w:r w:rsidR="00F7090E" w:rsidRPr="00F112B8">
          <w:rPr>
            <w:rStyle w:val="Hyperlink"/>
            <w:rFonts w:ascii="Arial" w:hAnsi="Arial" w:cs="Arial"/>
            <w:color w:val="000000"/>
          </w:rPr>
          <w:t>.0305</w:t>
        </w:r>
      </w:hyperlink>
    </w:p>
    <w:p w:rsidR="00F7090E" w:rsidRPr="00F112B8" w:rsidRDefault="00576EA7" w:rsidP="00A72E4E">
      <w:pPr>
        <w:divId w:val="1596010522"/>
        <w:rPr>
          <w:rFonts w:ascii="Arial" w:hAnsi="Arial" w:cs="Arial"/>
          <w:color w:val="000000"/>
        </w:rPr>
      </w:pPr>
      <w:hyperlink r:id="rId151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20"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21" w:history="1">
        <w:r w:rsidR="00F7090E" w:rsidRPr="00F112B8">
          <w:rPr>
            <w:rStyle w:val="Hyperlink"/>
            <w:rFonts w:ascii="Arial" w:hAnsi="Arial" w:cs="Arial"/>
            <w:color w:val="000000"/>
          </w:rPr>
          <w:t>.0306</w:t>
        </w:r>
      </w:hyperlink>
    </w:p>
    <w:p w:rsidR="00F7090E" w:rsidRPr="00F112B8" w:rsidRDefault="00576EA7" w:rsidP="00A72E4E">
      <w:pPr>
        <w:divId w:val="1596010522"/>
        <w:rPr>
          <w:rFonts w:ascii="Arial" w:hAnsi="Arial" w:cs="Arial"/>
          <w:color w:val="000000"/>
        </w:rPr>
      </w:pPr>
      <w:hyperlink r:id="rId152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24"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25" w:history="1">
        <w:r w:rsidR="00F7090E" w:rsidRPr="00F112B8">
          <w:rPr>
            <w:rStyle w:val="Hyperlink"/>
            <w:rFonts w:ascii="Arial" w:hAnsi="Arial" w:cs="Arial"/>
            <w:color w:val="000000"/>
          </w:rPr>
          <w:t>.0307</w:t>
        </w:r>
      </w:hyperlink>
    </w:p>
    <w:p w:rsidR="00F7090E" w:rsidRPr="00F112B8" w:rsidRDefault="00576EA7" w:rsidP="00A72E4E">
      <w:pPr>
        <w:divId w:val="1596010522"/>
        <w:rPr>
          <w:rFonts w:ascii="Arial" w:hAnsi="Arial" w:cs="Arial"/>
          <w:color w:val="000000"/>
        </w:rPr>
      </w:pPr>
      <w:hyperlink r:id="rId152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28"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29" w:history="1">
        <w:r w:rsidR="00F7090E" w:rsidRPr="00F112B8">
          <w:rPr>
            <w:rStyle w:val="Hyperlink"/>
            <w:rFonts w:ascii="Arial" w:hAnsi="Arial" w:cs="Arial"/>
            <w:color w:val="000000"/>
          </w:rPr>
          <w:t>.0308</w:t>
        </w:r>
      </w:hyperlink>
    </w:p>
    <w:p w:rsidR="00F7090E" w:rsidRPr="00F112B8" w:rsidRDefault="00576EA7" w:rsidP="00A72E4E">
      <w:pPr>
        <w:divId w:val="1596010522"/>
        <w:rPr>
          <w:rFonts w:ascii="Arial" w:hAnsi="Arial" w:cs="Arial"/>
          <w:color w:val="000000"/>
        </w:rPr>
      </w:pPr>
      <w:hyperlink r:id="rId153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32"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33" w:history="1">
        <w:r w:rsidR="00F7090E" w:rsidRPr="00F112B8">
          <w:rPr>
            <w:rStyle w:val="Hyperlink"/>
            <w:rFonts w:ascii="Arial" w:hAnsi="Arial" w:cs="Arial"/>
            <w:color w:val="000000"/>
          </w:rPr>
          <w:t>.0309</w:t>
        </w:r>
      </w:hyperlink>
    </w:p>
    <w:p w:rsidR="00F7090E" w:rsidRPr="00F112B8" w:rsidRDefault="00576EA7" w:rsidP="00A72E4E">
      <w:pPr>
        <w:divId w:val="1596010522"/>
        <w:rPr>
          <w:rFonts w:ascii="Arial" w:hAnsi="Arial" w:cs="Arial"/>
          <w:color w:val="000000"/>
        </w:rPr>
      </w:pPr>
      <w:hyperlink r:id="rId153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5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36" w:history="1">
        <w:r w:rsidR="00F7090E" w:rsidRPr="00F112B8">
          <w:rPr>
            <w:rStyle w:val="Hyperlink"/>
            <w:rFonts w:ascii="Arial" w:hAnsi="Arial" w:cs="Arial"/>
            <w:color w:val="000000"/>
          </w:rPr>
          <w:t>28C</w:t>
        </w:r>
      </w:hyperlink>
      <w:r w:rsidR="00F7090E" w:rsidRPr="00F112B8">
        <w:rPr>
          <w:rFonts w:ascii="Arial" w:hAnsi="Arial" w:cs="Arial"/>
          <w:color w:val="000000"/>
        </w:rPr>
        <w:t xml:space="preserve"> </w:t>
      </w:r>
      <w:hyperlink r:id="rId1537" w:history="1">
        <w:r w:rsidR="00F7090E" w:rsidRPr="00F112B8">
          <w:rPr>
            <w:rStyle w:val="Hyperlink"/>
            <w:rFonts w:ascii="Arial" w:hAnsi="Arial" w:cs="Arial"/>
            <w:color w:val="000000"/>
          </w:rPr>
          <w:t>.0310</w:t>
        </w:r>
      </w:hyperlink>
    </w:p>
    <w:p w:rsidR="00F7090E" w:rsidRPr="00F112B8" w:rsidRDefault="00F7090E" w:rsidP="00A72E4E">
      <w:pPr>
        <w:divId w:val="1596010522"/>
        <w:rPr>
          <w:rFonts w:ascii="Arial" w:hAnsi="Arial" w:cs="Arial"/>
          <w:b/>
          <w:bCs/>
          <w:color w:val="000000"/>
          <w:szCs w:val="27"/>
        </w:rPr>
      </w:pPr>
    </w:p>
    <w:p w:rsidR="00F7090E" w:rsidRPr="00F112B8" w:rsidRDefault="00F7090E" w:rsidP="00A72E4E">
      <w:pPr>
        <w:divId w:val="1596010522"/>
        <w:rPr>
          <w:rFonts w:ascii="Arial" w:hAnsi="Arial" w:cs="Arial"/>
          <w:b/>
          <w:bCs/>
          <w:color w:val="000000"/>
          <w:szCs w:val="27"/>
        </w:rPr>
      </w:pPr>
      <w:r w:rsidRPr="00F112B8">
        <w:rPr>
          <w:rFonts w:ascii="Arial" w:hAnsi="Arial" w:cs="Arial"/>
          <w:b/>
          <w:bCs/>
          <w:color w:val="000000"/>
          <w:szCs w:val="27"/>
        </w:rPr>
        <w:t>Coastal Resources Commission</w:t>
      </w:r>
    </w:p>
    <w:p w:rsidR="00F7090E" w:rsidRPr="00F112B8" w:rsidRDefault="00576EA7" w:rsidP="00A72E4E">
      <w:pPr>
        <w:divId w:val="1596010522"/>
        <w:rPr>
          <w:rFonts w:ascii="Arial" w:hAnsi="Arial" w:cs="Arial"/>
          <w:color w:val="000000"/>
        </w:rPr>
      </w:pPr>
      <w:hyperlink r:id="rId15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40" w:history="1">
        <w:r w:rsidR="00F7090E" w:rsidRPr="00F112B8">
          <w:rPr>
            <w:rStyle w:val="Hyperlink"/>
            <w:rFonts w:ascii="Arial" w:hAnsi="Arial" w:cs="Arial"/>
            <w:color w:val="000000"/>
          </w:rPr>
          <w:t>07A</w:t>
        </w:r>
      </w:hyperlink>
      <w:r w:rsidR="00F7090E" w:rsidRPr="00F112B8">
        <w:rPr>
          <w:rFonts w:ascii="Arial" w:hAnsi="Arial" w:cs="Arial"/>
          <w:color w:val="000000"/>
        </w:rPr>
        <w:t xml:space="preserve"> </w:t>
      </w:r>
      <w:hyperlink r:id="rId1541" w:history="1">
        <w:r w:rsidR="00F7090E" w:rsidRPr="00F112B8">
          <w:rPr>
            <w:rStyle w:val="Hyperlink"/>
            <w:rFonts w:ascii="Arial" w:hAnsi="Arial" w:cs="Arial"/>
            <w:color w:val="000000"/>
          </w:rPr>
          <w:t>.0101</w:t>
        </w:r>
      </w:hyperlink>
    </w:p>
    <w:p w:rsidR="00F7090E" w:rsidRPr="00F112B8" w:rsidRDefault="00576EA7" w:rsidP="00A72E4E">
      <w:pPr>
        <w:divId w:val="1596010522"/>
        <w:rPr>
          <w:rFonts w:ascii="Arial" w:hAnsi="Arial" w:cs="Arial"/>
          <w:color w:val="000000"/>
        </w:rPr>
      </w:pPr>
      <w:hyperlink r:id="rId15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4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1545" w:history="1">
        <w:r w:rsidR="00F7090E" w:rsidRPr="00F112B8">
          <w:rPr>
            <w:rStyle w:val="Hyperlink"/>
            <w:rFonts w:ascii="Arial" w:hAnsi="Arial" w:cs="Arial"/>
            <w:color w:val="000000"/>
          </w:rPr>
          <w:t>.0402</w:t>
        </w:r>
      </w:hyperlink>
    </w:p>
    <w:p w:rsidR="00F7090E" w:rsidRPr="00F112B8" w:rsidRDefault="00576EA7" w:rsidP="00A72E4E">
      <w:pPr>
        <w:divId w:val="1596010522"/>
        <w:rPr>
          <w:rFonts w:ascii="Arial" w:hAnsi="Arial" w:cs="Arial"/>
          <w:color w:val="000000"/>
        </w:rPr>
      </w:pPr>
      <w:hyperlink r:id="rId15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4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1549" w:history="1">
        <w:r w:rsidR="00F7090E" w:rsidRPr="00F112B8">
          <w:rPr>
            <w:rStyle w:val="Hyperlink"/>
            <w:rFonts w:ascii="Arial" w:hAnsi="Arial" w:cs="Arial"/>
            <w:color w:val="000000"/>
          </w:rPr>
          <w:t>.0403</w:t>
        </w:r>
      </w:hyperlink>
    </w:p>
    <w:p w:rsidR="00F7090E" w:rsidRPr="00F112B8" w:rsidRDefault="00576EA7" w:rsidP="00A72E4E">
      <w:pPr>
        <w:divId w:val="1596010522"/>
        <w:rPr>
          <w:rFonts w:ascii="Arial" w:hAnsi="Arial" w:cs="Arial"/>
          <w:color w:val="000000"/>
        </w:rPr>
      </w:pPr>
      <w:hyperlink r:id="rId155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52"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553" w:history="1">
        <w:r w:rsidR="00F7090E" w:rsidRPr="00F112B8">
          <w:rPr>
            <w:rStyle w:val="Hyperlink"/>
            <w:rFonts w:ascii="Arial" w:hAnsi="Arial" w:cs="Arial"/>
            <w:color w:val="000000"/>
          </w:rPr>
          <w:t>.0102</w:t>
        </w:r>
      </w:hyperlink>
    </w:p>
    <w:p w:rsidR="00F7090E" w:rsidRPr="00F112B8" w:rsidRDefault="00576EA7" w:rsidP="00A72E4E">
      <w:pPr>
        <w:divId w:val="1596010522"/>
        <w:rPr>
          <w:rFonts w:ascii="Arial" w:hAnsi="Arial" w:cs="Arial"/>
          <w:color w:val="000000"/>
        </w:rPr>
      </w:pPr>
      <w:hyperlink r:id="rId155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56"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557" w:history="1">
        <w:r w:rsidR="00F7090E" w:rsidRPr="00F112B8">
          <w:rPr>
            <w:rStyle w:val="Hyperlink"/>
            <w:rFonts w:ascii="Arial" w:hAnsi="Arial" w:cs="Arial"/>
            <w:color w:val="000000"/>
          </w:rPr>
          <w:t>.0205</w:t>
        </w:r>
      </w:hyperlink>
    </w:p>
    <w:p w:rsidR="00F7090E" w:rsidRPr="00F112B8" w:rsidRDefault="00576EA7" w:rsidP="00A72E4E">
      <w:pPr>
        <w:divId w:val="1596010522"/>
        <w:rPr>
          <w:rFonts w:ascii="Arial" w:hAnsi="Arial" w:cs="Arial"/>
          <w:color w:val="000000"/>
        </w:rPr>
      </w:pPr>
      <w:hyperlink r:id="rId155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60"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561" w:history="1">
        <w:r w:rsidR="00F7090E" w:rsidRPr="00F112B8">
          <w:rPr>
            <w:rStyle w:val="Hyperlink"/>
            <w:rFonts w:ascii="Arial" w:hAnsi="Arial" w:cs="Arial"/>
            <w:color w:val="000000"/>
          </w:rPr>
          <w:t>.0407</w:t>
        </w:r>
      </w:hyperlink>
    </w:p>
    <w:p w:rsidR="00F7090E" w:rsidRPr="00F112B8" w:rsidRDefault="00576EA7" w:rsidP="00A72E4E">
      <w:pPr>
        <w:divId w:val="1596010522"/>
        <w:rPr>
          <w:rFonts w:ascii="Arial" w:hAnsi="Arial" w:cs="Arial"/>
          <w:color w:val="000000"/>
        </w:rPr>
      </w:pPr>
      <w:hyperlink r:id="rId156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64"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565" w:history="1">
        <w:r w:rsidR="00F7090E" w:rsidRPr="00F112B8">
          <w:rPr>
            <w:rStyle w:val="Hyperlink"/>
            <w:rFonts w:ascii="Arial" w:hAnsi="Arial" w:cs="Arial"/>
            <w:color w:val="000000"/>
          </w:rPr>
          <w:t>.0501</w:t>
        </w:r>
      </w:hyperlink>
    </w:p>
    <w:p w:rsidR="00F7090E" w:rsidRPr="00F112B8" w:rsidRDefault="00576EA7" w:rsidP="00A72E4E">
      <w:pPr>
        <w:divId w:val="1596010522"/>
        <w:rPr>
          <w:rFonts w:ascii="Arial" w:hAnsi="Arial" w:cs="Arial"/>
          <w:color w:val="000000"/>
        </w:rPr>
      </w:pPr>
      <w:hyperlink r:id="rId156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68"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569" w:history="1">
        <w:r w:rsidR="00F7090E" w:rsidRPr="00F112B8">
          <w:rPr>
            <w:rStyle w:val="Hyperlink"/>
            <w:rFonts w:ascii="Arial" w:hAnsi="Arial" w:cs="Arial"/>
            <w:color w:val="000000"/>
          </w:rPr>
          <w:t>.0502</w:t>
        </w:r>
      </w:hyperlink>
    </w:p>
    <w:p w:rsidR="00F7090E" w:rsidRPr="00F112B8" w:rsidRDefault="00576EA7" w:rsidP="00A72E4E">
      <w:pPr>
        <w:divId w:val="1596010522"/>
        <w:rPr>
          <w:rFonts w:ascii="Arial" w:hAnsi="Arial" w:cs="Arial"/>
          <w:color w:val="000000"/>
        </w:rPr>
      </w:pPr>
      <w:hyperlink r:id="rId157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72"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573" w:history="1">
        <w:r w:rsidR="00F7090E" w:rsidRPr="00F112B8">
          <w:rPr>
            <w:rStyle w:val="Hyperlink"/>
            <w:rFonts w:ascii="Arial" w:hAnsi="Arial" w:cs="Arial"/>
            <w:color w:val="000000"/>
          </w:rPr>
          <w:t>.0503</w:t>
        </w:r>
      </w:hyperlink>
    </w:p>
    <w:p w:rsidR="00F7090E" w:rsidRPr="00F112B8" w:rsidRDefault="00576EA7" w:rsidP="00A72E4E">
      <w:pPr>
        <w:divId w:val="1596010522"/>
        <w:rPr>
          <w:rFonts w:ascii="Arial" w:hAnsi="Arial" w:cs="Arial"/>
          <w:color w:val="000000"/>
        </w:rPr>
      </w:pPr>
      <w:hyperlink r:id="rId15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7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577" w:history="1">
        <w:r w:rsidR="00F7090E" w:rsidRPr="00F112B8">
          <w:rPr>
            <w:rStyle w:val="Hyperlink"/>
            <w:rFonts w:ascii="Arial" w:hAnsi="Arial" w:cs="Arial"/>
            <w:color w:val="000000"/>
          </w:rPr>
          <w:t>.0101</w:t>
        </w:r>
      </w:hyperlink>
    </w:p>
    <w:p w:rsidR="00F7090E" w:rsidRPr="00F112B8" w:rsidRDefault="00576EA7" w:rsidP="00A72E4E">
      <w:pPr>
        <w:divId w:val="1596010522"/>
        <w:rPr>
          <w:rFonts w:ascii="Arial" w:hAnsi="Arial" w:cs="Arial"/>
          <w:color w:val="000000"/>
        </w:rPr>
      </w:pPr>
      <w:hyperlink r:id="rId15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8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581" w:history="1">
        <w:r w:rsidR="00F7090E" w:rsidRPr="00F112B8">
          <w:rPr>
            <w:rStyle w:val="Hyperlink"/>
            <w:rFonts w:ascii="Arial" w:hAnsi="Arial" w:cs="Arial"/>
            <w:color w:val="000000"/>
          </w:rPr>
          <w:t>.0202</w:t>
        </w:r>
      </w:hyperlink>
    </w:p>
    <w:p w:rsidR="00F7090E" w:rsidRPr="00F112B8" w:rsidRDefault="00576EA7" w:rsidP="00A72E4E">
      <w:pPr>
        <w:divId w:val="1596010522"/>
        <w:rPr>
          <w:rFonts w:ascii="Arial" w:hAnsi="Arial" w:cs="Arial"/>
          <w:color w:val="000000"/>
        </w:rPr>
      </w:pPr>
      <w:hyperlink r:id="rId15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8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585" w:history="1">
        <w:r w:rsidR="00F7090E" w:rsidRPr="00F112B8">
          <w:rPr>
            <w:rStyle w:val="Hyperlink"/>
            <w:rFonts w:ascii="Arial" w:hAnsi="Arial" w:cs="Arial"/>
            <w:color w:val="000000"/>
          </w:rPr>
          <w:t>.0303</w:t>
        </w:r>
      </w:hyperlink>
    </w:p>
    <w:p w:rsidR="00F7090E" w:rsidRPr="00F112B8" w:rsidRDefault="00576EA7" w:rsidP="00A72E4E">
      <w:pPr>
        <w:divId w:val="1596010522"/>
        <w:rPr>
          <w:rFonts w:ascii="Arial" w:hAnsi="Arial" w:cs="Arial"/>
          <w:color w:val="000000"/>
        </w:rPr>
      </w:pPr>
      <w:hyperlink r:id="rId15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8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589" w:history="1">
        <w:r w:rsidR="00F7090E" w:rsidRPr="00F112B8">
          <w:rPr>
            <w:rStyle w:val="Hyperlink"/>
            <w:rFonts w:ascii="Arial" w:hAnsi="Arial" w:cs="Arial"/>
            <w:color w:val="000000"/>
          </w:rPr>
          <w:t>.0305</w:t>
        </w:r>
      </w:hyperlink>
    </w:p>
    <w:p w:rsidR="00F7090E" w:rsidRPr="00F112B8" w:rsidRDefault="00576EA7" w:rsidP="00A72E4E">
      <w:pPr>
        <w:divId w:val="1596010522"/>
        <w:rPr>
          <w:rFonts w:ascii="Arial" w:hAnsi="Arial" w:cs="Arial"/>
          <w:color w:val="000000"/>
        </w:rPr>
      </w:pPr>
      <w:hyperlink r:id="rId15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9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593" w:history="1">
        <w:r w:rsidR="00F7090E" w:rsidRPr="00F112B8">
          <w:rPr>
            <w:rStyle w:val="Hyperlink"/>
            <w:rFonts w:ascii="Arial" w:hAnsi="Arial" w:cs="Arial"/>
            <w:color w:val="000000"/>
          </w:rPr>
          <w:t>.0306</w:t>
        </w:r>
      </w:hyperlink>
    </w:p>
    <w:p w:rsidR="00F7090E" w:rsidRPr="00F112B8" w:rsidRDefault="00576EA7" w:rsidP="00A72E4E">
      <w:pPr>
        <w:divId w:val="1596010522"/>
        <w:rPr>
          <w:rFonts w:ascii="Arial" w:hAnsi="Arial" w:cs="Arial"/>
          <w:color w:val="000000"/>
        </w:rPr>
      </w:pPr>
      <w:hyperlink r:id="rId15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59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597" w:history="1">
        <w:r w:rsidR="00F7090E" w:rsidRPr="00F112B8">
          <w:rPr>
            <w:rStyle w:val="Hyperlink"/>
            <w:rFonts w:ascii="Arial" w:hAnsi="Arial" w:cs="Arial"/>
            <w:color w:val="000000"/>
          </w:rPr>
          <w:t>.0601</w:t>
        </w:r>
      </w:hyperlink>
    </w:p>
    <w:p w:rsidR="00F7090E" w:rsidRPr="00F112B8" w:rsidRDefault="00576EA7" w:rsidP="00A72E4E">
      <w:pPr>
        <w:divId w:val="1596010522"/>
        <w:rPr>
          <w:rFonts w:ascii="Arial" w:hAnsi="Arial" w:cs="Arial"/>
          <w:color w:val="000000"/>
        </w:rPr>
      </w:pPr>
      <w:hyperlink r:id="rId15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5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0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601" w:history="1">
        <w:r w:rsidR="00F7090E" w:rsidRPr="00F112B8">
          <w:rPr>
            <w:rStyle w:val="Hyperlink"/>
            <w:rFonts w:ascii="Arial" w:hAnsi="Arial" w:cs="Arial"/>
            <w:color w:val="000000"/>
          </w:rPr>
          <w:t>.1101</w:t>
        </w:r>
      </w:hyperlink>
    </w:p>
    <w:p w:rsidR="00F7090E" w:rsidRPr="00F112B8" w:rsidRDefault="00576EA7" w:rsidP="00A72E4E">
      <w:pPr>
        <w:divId w:val="1596010522"/>
        <w:rPr>
          <w:rFonts w:ascii="Arial" w:hAnsi="Arial" w:cs="Arial"/>
          <w:color w:val="000000"/>
        </w:rPr>
      </w:pPr>
      <w:hyperlink r:id="rId16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04"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605" w:history="1">
        <w:r w:rsidR="00F7090E" w:rsidRPr="00F112B8">
          <w:rPr>
            <w:rStyle w:val="Hyperlink"/>
            <w:rFonts w:ascii="Arial" w:hAnsi="Arial" w:cs="Arial"/>
            <w:color w:val="000000"/>
          </w:rPr>
          <w:t>.1102</w:t>
        </w:r>
      </w:hyperlink>
    </w:p>
    <w:p w:rsidR="00F7090E" w:rsidRPr="00F112B8" w:rsidRDefault="00576EA7" w:rsidP="00A72E4E">
      <w:pPr>
        <w:divId w:val="1596010522"/>
        <w:rPr>
          <w:rFonts w:ascii="Arial" w:hAnsi="Arial" w:cs="Arial"/>
          <w:color w:val="000000"/>
        </w:rPr>
      </w:pPr>
      <w:hyperlink r:id="rId16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08"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609" w:history="1">
        <w:r w:rsidR="00F7090E" w:rsidRPr="00F112B8">
          <w:rPr>
            <w:rStyle w:val="Hyperlink"/>
            <w:rFonts w:ascii="Arial" w:hAnsi="Arial" w:cs="Arial"/>
            <w:color w:val="000000"/>
          </w:rPr>
          <w:t>.1103</w:t>
        </w:r>
      </w:hyperlink>
    </w:p>
    <w:p w:rsidR="00F7090E" w:rsidRPr="00F112B8" w:rsidRDefault="00576EA7" w:rsidP="00A72E4E">
      <w:pPr>
        <w:divId w:val="1596010522"/>
        <w:rPr>
          <w:rFonts w:ascii="Arial" w:hAnsi="Arial" w:cs="Arial"/>
          <w:color w:val="000000"/>
        </w:rPr>
      </w:pPr>
      <w:hyperlink r:id="rId16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1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613" w:history="1">
        <w:r w:rsidR="00F7090E" w:rsidRPr="00F112B8">
          <w:rPr>
            <w:rStyle w:val="Hyperlink"/>
            <w:rFonts w:ascii="Arial" w:hAnsi="Arial" w:cs="Arial"/>
            <w:color w:val="000000"/>
          </w:rPr>
          <w:t>.1104</w:t>
        </w:r>
      </w:hyperlink>
    </w:p>
    <w:p w:rsidR="00F7090E" w:rsidRPr="00F112B8" w:rsidRDefault="00576EA7" w:rsidP="00A72E4E">
      <w:pPr>
        <w:divId w:val="1596010522"/>
        <w:rPr>
          <w:rFonts w:ascii="Arial" w:hAnsi="Arial" w:cs="Arial"/>
          <w:color w:val="000000"/>
        </w:rPr>
      </w:pPr>
      <w:hyperlink r:id="rId16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1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617" w:history="1">
        <w:r w:rsidR="00F7090E" w:rsidRPr="00F112B8">
          <w:rPr>
            <w:rStyle w:val="Hyperlink"/>
            <w:rFonts w:ascii="Arial" w:hAnsi="Arial" w:cs="Arial"/>
            <w:color w:val="000000"/>
          </w:rPr>
          <w:t>.1108</w:t>
        </w:r>
      </w:hyperlink>
    </w:p>
    <w:p w:rsidR="00F7090E" w:rsidRPr="00F112B8" w:rsidRDefault="00576EA7" w:rsidP="00A72E4E">
      <w:pPr>
        <w:divId w:val="1596010522"/>
        <w:rPr>
          <w:rFonts w:ascii="Arial" w:hAnsi="Arial" w:cs="Arial"/>
          <w:color w:val="000000"/>
        </w:rPr>
      </w:pPr>
      <w:hyperlink r:id="rId16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20" w:history="1">
        <w:r w:rsidR="00F7090E" w:rsidRPr="00F112B8">
          <w:rPr>
            <w:rStyle w:val="Hyperlink"/>
            <w:rFonts w:ascii="Arial" w:hAnsi="Arial" w:cs="Arial"/>
            <w:color w:val="000000"/>
          </w:rPr>
          <w:t>07L</w:t>
        </w:r>
      </w:hyperlink>
      <w:r w:rsidR="00F7090E" w:rsidRPr="00F112B8">
        <w:rPr>
          <w:rFonts w:ascii="Arial" w:hAnsi="Arial" w:cs="Arial"/>
          <w:color w:val="000000"/>
        </w:rPr>
        <w:t xml:space="preserve"> </w:t>
      </w:r>
      <w:hyperlink r:id="rId1621" w:history="1">
        <w:r w:rsidR="00F7090E" w:rsidRPr="00F112B8">
          <w:rPr>
            <w:rStyle w:val="Hyperlink"/>
            <w:rFonts w:ascii="Arial" w:hAnsi="Arial" w:cs="Arial"/>
            <w:color w:val="000000"/>
          </w:rPr>
          <w:t>.0501</w:t>
        </w:r>
      </w:hyperlink>
    </w:p>
    <w:p w:rsidR="00F7090E" w:rsidRPr="00F112B8" w:rsidRDefault="00576EA7" w:rsidP="00A72E4E">
      <w:pPr>
        <w:divId w:val="1596010522"/>
        <w:rPr>
          <w:rFonts w:ascii="Arial" w:hAnsi="Arial" w:cs="Arial"/>
          <w:color w:val="000000"/>
        </w:rPr>
      </w:pPr>
      <w:hyperlink r:id="rId16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24"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625" w:history="1">
        <w:r w:rsidR="00F7090E" w:rsidRPr="00F112B8">
          <w:rPr>
            <w:rStyle w:val="Hyperlink"/>
            <w:rFonts w:ascii="Arial" w:hAnsi="Arial" w:cs="Arial"/>
            <w:color w:val="000000"/>
          </w:rPr>
          <w:t>.0501</w:t>
        </w:r>
      </w:hyperlink>
    </w:p>
    <w:p w:rsidR="00F7090E" w:rsidRPr="00F112B8" w:rsidRDefault="00F7090E" w:rsidP="00A72E4E">
      <w:pPr>
        <w:divId w:val="1596010522"/>
        <w:rPr>
          <w:rFonts w:ascii="Arial" w:hAnsi="Arial" w:cs="Arial"/>
          <w:color w:val="000000"/>
        </w:rPr>
      </w:pPr>
    </w:p>
    <w:p w:rsidR="00F7090E" w:rsidRPr="00F112B8" w:rsidRDefault="00F7090E" w:rsidP="00A72E4E">
      <w:pPr>
        <w:divId w:val="1596010522"/>
        <w:rPr>
          <w:rFonts w:ascii="Arial" w:hAnsi="Arial" w:cs="Arial"/>
          <w:color w:val="000000"/>
        </w:rPr>
      </w:pPr>
    </w:p>
    <w:p w:rsidR="00F7090E" w:rsidRPr="00F112B8" w:rsidRDefault="00F7090E" w:rsidP="00A72E4E">
      <w:pPr>
        <w:divId w:val="1044058817"/>
        <w:rPr>
          <w:rFonts w:ascii="Arial" w:hAnsi="Arial" w:cs="Arial"/>
          <w:color w:val="000000"/>
        </w:rPr>
        <w:sectPr w:rsidR="00F7090E" w:rsidRPr="00F112B8" w:rsidSect="00C42C9A">
          <w:type w:val="continuous"/>
          <w:pgSz w:w="12240" w:h="15840"/>
          <w:pgMar w:top="360" w:right="720" w:bottom="360" w:left="720" w:header="360" w:footer="360" w:gutter="0"/>
          <w:cols w:num="3" w:space="720"/>
          <w:docGrid w:linePitch="360"/>
        </w:sectPr>
      </w:pPr>
    </w:p>
    <w:p w:rsidR="00F7090E" w:rsidRPr="00F112B8" w:rsidRDefault="00F7090E" w:rsidP="00F7090E">
      <w:pPr>
        <w:divId w:val="1044058817"/>
        <w:rPr>
          <w:rFonts w:ascii="Arial" w:hAnsi="Arial" w:cs="Arial"/>
          <w:color w:val="000000"/>
        </w:rPr>
      </w:pPr>
    </w:p>
    <w:p w:rsidR="00F7090E" w:rsidRDefault="00F7090E" w:rsidP="00A72E4E">
      <w:pPr>
        <w:pBdr>
          <w:top w:val="single" w:sz="18" w:space="1" w:color="auto"/>
        </w:pBdr>
        <w:rPr>
          <w:rFonts w:ascii="Arial" w:hAnsi="Arial" w:cs="Arial"/>
          <w:b/>
          <w:bCs/>
          <w:caps/>
          <w:color w:val="000000"/>
          <w:szCs w:val="33"/>
        </w:rPr>
      </w:pPr>
    </w:p>
    <w:p w:rsidR="00F7090E" w:rsidRPr="00F112B8" w:rsidRDefault="00F7090E" w:rsidP="00A72E4E">
      <w:pPr>
        <w:jc w:val="center"/>
        <w:rPr>
          <w:rFonts w:ascii="Arial" w:hAnsi="Arial" w:cs="Arial"/>
          <w:b/>
          <w:bCs/>
          <w:caps/>
          <w:color w:val="000000"/>
          <w:szCs w:val="33"/>
        </w:rPr>
      </w:pPr>
      <w:r>
        <w:rPr>
          <w:rFonts w:ascii="Arial" w:hAnsi="Arial" w:cs="Arial"/>
          <w:b/>
          <w:bCs/>
          <w:color w:val="000000"/>
          <w:szCs w:val="33"/>
        </w:rPr>
        <w:t>RRC Determination</w:t>
      </w:r>
      <w:r w:rsidRPr="00F112B8">
        <w:rPr>
          <w:rFonts w:ascii="Arial" w:hAnsi="Arial" w:cs="Arial"/>
          <w:b/>
          <w:bCs/>
          <w:caps/>
          <w:color w:val="000000"/>
          <w:szCs w:val="33"/>
        </w:rPr>
        <w:br/>
      </w:r>
      <w:r>
        <w:rPr>
          <w:rFonts w:ascii="Arial" w:hAnsi="Arial" w:cs="Arial"/>
          <w:b/>
          <w:bCs/>
          <w:color w:val="000000"/>
          <w:szCs w:val="33"/>
        </w:rPr>
        <w:t>Periodic Rule Review</w:t>
      </w:r>
    </w:p>
    <w:p w:rsidR="00F7090E" w:rsidRPr="00F112B8" w:rsidRDefault="00F7090E" w:rsidP="00A72E4E">
      <w:pPr>
        <w:jc w:val="center"/>
        <w:rPr>
          <w:rFonts w:ascii="Arial" w:hAnsi="Arial" w:cs="Arial"/>
          <w:b/>
          <w:bCs/>
          <w:color w:val="000000"/>
          <w:szCs w:val="30"/>
        </w:rPr>
      </w:pPr>
      <w:r w:rsidRPr="00F112B8">
        <w:rPr>
          <w:rFonts w:ascii="Arial" w:hAnsi="Arial" w:cs="Arial"/>
          <w:b/>
          <w:bCs/>
          <w:color w:val="000000"/>
          <w:szCs w:val="30"/>
        </w:rPr>
        <w:t>January 25, 2018</w:t>
      </w:r>
    </w:p>
    <w:p w:rsidR="00F7090E" w:rsidRPr="00F112B8" w:rsidRDefault="00F7090E" w:rsidP="00A72E4E">
      <w:pPr>
        <w:jc w:val="center"/>
        <w:rPr>
          <w:rFonts w:ascii="Arial" w:hAnsi="Arial" w:cs="Arial"/>
          <w:b/>
          <w:bCs/>
          <w:color w:val="000000"/>
          <w:szCs w:val="30"/>
        </w:rPr>
      </w:pPr>
      <w:r w:rsidRPr="00F112B8">
        <w:rPr>
          <w:rFonts w:ascii="Arial" w:hAnsi="Arial" w:cs="Arial"/>
          <w:b/>
          <w:bCs/>
          <w:color w:val="000000"/>
          <w:szCs w:val="30"/>
        </w:rPr>
        <w:t>Unnecessary</w:t>
      </w:r>
    </w:p>
    <w:p w:rsidR="00F7090E" w:rsidRPr="00F112B8" w:rsidRDefault="00F7090E" w:rsidP="00A72E4E">
      <w:pPr>
        <w:rPr>
          <w:rFonts w:ascii="Arial" w:hAnsi="Arial" w:cs="Arial"/>
          <w:b/>
          <w:bCs/>
          <w:color w:val="000000"/>
          <w:szCs w:val="30"/>
        </w:rPr>
      </w:pPr>
    </w:p>
    <w:p w:rsidR="00F7090E" w:rsidRPr="00F112B8" w:rsidRDefault="00F7090E" w:rsidP="00A72E4E">
      <w:pPr>
        <w:divId w:val="677661319"/>
        <w:rPr>
          <w:rFonts w:ascii="Arial" w:hAnsi="Arial" w:cs="Arial"/>
          <w:b/>
          <w:bCs/>
          <w:color w:val="000000"/>
          <w:szCs w:val="27"/>
        </w:rPr>
        <w:sectPr w:rsidR="00F7090E" w:rsidRPr="00F112B8" w:rsidSect="00A72E4E">
          <w:type w:val="continuous"/>
          <w:pgSz w:w="12240" w:h="15840"/>
          <w:pgMar w:top="360" w:right="720" w:bottom="360" w:left="720" w:header="720" w:footer="720" w:gutter="0"/>
          <w:cols w:space="720"/>
          <w:docGrid w:linePitch="360"/>
        </w:sectPr>
      </w:pPr>
    </w:p>
    <w:p w:rsidR="00F7090E" w:rsidRPr="00F112B8" w:rsidRDefault="00F7090E" w:rsidP="00A72E4E">
      <w:pPr>
        <w:divId w:val="677661319"/>
        <w:rPr>
          <w:rFonts w:ascii="Arial" w:hAnsi="Arial" w:cs="Arial"/>
          <w:b/>
          <w:bCs/>
          <w:color w:val="000000"/>
          <w:szCs w:val="27"/>
        </w:rPr>
      </w:pPr>
      <w:r w:rsidRPr="00F112B8">
        <w:rPr>
          <w:rFonts w:ascii="Arial" w:hAnsi="Arial" w:cs="Arial"/>
          <w:b/>
          <w:bCs/>
          <w:color w:val="000000"/>
          <w:szCs w:val="27"/>
        </w:rPr>
        <w:t>Medical Care Commission</w:t>
      </w:r>
    </w:p>
    <w:p w:rsidR="00F7090E" w:rsidRPr="00F112B8" w:rsidRDefault="00576EA7" w:rsidP="00A72E4E">
      <w:pPr>
        <w:divId w:val="677661319"/>
        <w:rPr>
          <w:rFonts w:ascii="Arial" w:hAnsi="Arial" w:cs="Arial"/>
          <w:color w:val="000000"/>
        </w:rPr>
      </w:pPr>
      <w:hyperlink r:id="rId162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2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29" w:history="1">
        <w:r w:rsidR="00F7090E" w:rsidRPr="00F112B8">
          <w:rPr>
            <w:rStyle w:val="Hyperlink"/>
            <w:rFonts w:ascii="Arial" w:hAnsi="Arial" w:cs="Arial"/>
            <w:color w:val="000000"/>
          </w:rPr>
          <w:t>.0908</w:t>
        </w:r>
      </w:hyperlink>
    </w:p>
    <w:p w:rsidR="00F7090E" w:rsidRPr="00F112B8" w:rsidRDefault="00576EA7" w:rsidP="00A72E4E">
      <w:pPr>
        <w:divId w:val="677661319"/>
        <w:rPr>
          <w:rFonts w:ascii="Arial" w:hAnsi="Arial" w:cs="Arial"/>
          <w:color w:val="000000"/>
        </w:rPr>
      </w:pPr>
      <w:hyperlink r:id="rId163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3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33" w:history="1">
        <w:r w:rsidR="00F7090E" w:rsidRPr="00F112B8">
          <w:rPr>
            <w:rStyle w:val="Hyperlink"/>
            <w:rFonts w:ascii="Arial" w:hAnsi="Arial" w:cs="Arial"/>
            <w:color w:val="000000"/>
          </w:rPr>
          <w:t>.1401</w:t>
        </w:r>
      </w:hyperlink>
    </w:p>
    <w:p w:rsidR="00F7090E" w:rsidRPr="00F112B8" w:rsidRDefault="00576EA7" w:rsidP="00A72E4E">
      <w:pPr>
        <w:divId w:val="677661319"/>
        <w:rPr>
          <w:rFonts w:ascii="Arial" w:hAnsi="Arial" w:cs="Arial"/>
          <w:color w:val="000000"/>
        </w:rPr>
      </w:pPr>
      <w:hyperlink r:id="rId163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3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37" w:history="1">
        <w:r w:rsidR="00F7090E" w:rsidRPr="00F112B8">
          <w:rPr>
            <w:rStyle w:val="Hyperlink"/>
            <w:rFonts w:ascii="Arial" w:hAnsi="Arial" w:cs="Arial"/>
            <w:color w:val="000000"/>
          </w:rPr>
          <w:t>.1402</w:t>
        </w:r>
      </w:hyperlink>
    </w:p>
    <w:p w:rsidR="00F7090E" w:rsidRPr="00F112B8" w:rsidRDefault="00576EA7" w:rsidP="00A72E4E">
      <w:pPr>
        <w:divId w:val="677661319"/>
        <w:rPr>
          <w:rFonts w:ascii="Arial" w:hAnsi="Arial" w:cs="Arial"/>
          <w:color w:val="000000"/>
        </w:rPr>
      </w:pPr>
      <w:hyperlink r:id="rId163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4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41" w:history="1">
        <w:r w:rsidR="00F7090E" w:rsidRPr="00F112B8">
          <w:rPr>
            <w:rStyle w:val="Hyperlink"/>
            <w:rFonts w:ascii="Arial" w:hAnsi="Arial" w:cs="Arial"/>
            <w:color w:val="000000"/>
          </w:rPr>
          <w:t>.1403</w:t>
        </w:r>
      </w:hyperlink>
    </w:p>
    <w:p w:rsidR="00F7090E" w:rsidRPr="00F112B8" w:rsidRDefault="00576EA7" w:rsidP="00A72E4E">
      <w:pPr>
        <w:divId w:val="677661319"/>
        <w:rPr>
          <w:rFonts w:ascii="Arial" w:hAnsi="Arial" w:cs="Arial"/>
          <w:color w:val="000000"/>
        </w:rPr>
      </w:pPr>
      <w:hyperlink r:id="rId164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4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45" w:history="1">
        <w:r w:rsidR="00F7090E" w:rsidRPr="00F112B8">
          <w:rPr>
            <w:rStyle w:val="Hyperlink"/>
            <w:rFonts w:ascii="Arial" w:hAnsi="Arial" w:cs="Arial"/>
            <w:color w:val="000000"/>
          </w:rPr>
          <w:t>.1404</w:t>
        </w:r>
      </w:hyperlink>
    </w:p>
    <w:p w:rsidR="00F7090E" w:rsidRPr="00F112B8" w:rsidRDefault="00576EA7" w:rsidP="00A72E4E">
      <w:pPr>
        <w:divId w:val="677661319"/>
        <w:rPr>
          <w:rFonts w:ascii="Arial" w:hAnsi="Arial" w:cs="Arial"/>
          <w:color w:val="000000"/>
        </w:rPr>
      </w:pPr>
      <w:hyperlink r:id="rId164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4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49" w:history="1">
        <w:r w:rsidR="00F7090E" w:rsidRPr="00F112B8">
          <w:rPr>
            <w:rStyle w:val="Hyperlink"/>
            <w:rFonts w:ascii="Arial" w:hAnsi="Arial" w:cs="Arial"/>
            <w:color w:val="000000"/>
          </w:rPr>
          <w:t>.1405</w:t>
        </w:r>
      </w:hyperlink>
    </w:p>
    <w:p w:rsidR="00F7090E" w:rsidRPr="00F112B8" w:rsidRDefault="00576EA7" w:rsidP="00A72E4E">
      <w:pPr>
        <w:divId w:val="677661319"/>
        <w:rPr>
          <w:rFonts w:ascii="Arial" w:hAnsi="Arial" w:cs="Arial"/>
          <w:color w:val="000000"/>
        </w:rPr>
      </w:pPr>
      <w:hyperlink r:id="rId165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5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5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53" w:history="1">
        <w:r w:rsidR="00F7090E" w:rsidRPr="00F112B8">
          <w:rPr>
            <w:rStyle w:val="Hyperlink"/>
            <w:rFonts w:ascii="Arial" w:hAnsi="Arial" w:cs="Arial"/>
            <w:color w:val="000000"/>
          </w:rPr>
          <w:t>.1406</w:t>
        </w:r>
      </w:hyperlink>
    </w:p>
    <w:p w:rsidR="00F7090E" w:rsidRPr="00F112B8" w:rsidRDefault="00576EA7" w:rsidP="00A72E4E">
      <w:pPr>
        <w:divId w:val="677661319"/>
        <w:rPr>
          <w:rFonts w:ascii="Arial" w:hAnsi="Arial" w:cs="Arial"/>
          <w:color w:val="000000"/>
        </w:rPr>
      </w:pPr>
      <w:hyperlink r:id="rId1654"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5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56"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57" w:history="1">
        <w:r w:rsidR="00F7090E" w:rsidRPr="00F112B8">
          <w:rPr>
            <w:rStyle w:val="Hyperlink"/>
            <w:rFonts w:ascii="Arial" w:hAnsi="Arial" w:cs="Arial"/>
            <w:color w:val="000000"/>
          </w:rPr>
          <w:t>.1407</w:t>
        </w:r>
      </w:hyperlink>
    </w:p>
    <w:p w:rsidR="00F7090E" w:rsidRPr="00F112B8" w:rsidRDefault="00576EA7" w:rsidP="00A72E4E">
      <w:pPr>
        <w:divId w:val="677661319"/>
        <w:rPr>
          <w:rFonts w:ascii="Arial" w:hAnsi="Arial" w:cs="Arial"/>
          <w:color w:val="000000"/>
        </w:rPr>
      </w:pPr>
      <w:hyperlink r:id="rId1658"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5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60"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61" w:history="1">
        <w:r w:rsidR="00F7090E" w:rsidRPr="00F112B8">
          <w:rPr>
            <w:rStyle w:val="Hyperlink"/>
            <w:rFonts w:ascii="Arial" w:hAnsi="Arial" w:cs="Arial"/>
            <w:color w:val="000000"/>
          </w:rPr>
          <w:t>.1408</w:t>
        </w:r>
      </w:hyperlink>
    </w:p>
    <w:p w:rsidR="00F7090E" w:rsidRPr="00F112B8" w:rsidRDefault="00576EA7" w:rsidP="00A72E4E">
      <w:pPr>
        <w:divId w:val="677661319"/>
        <w:rPr>
          <w:rFonts w:ascii="Arial" w:hAnsi="Arial" w:cs="Arial"/>
          <w:color w:val="000000"/>
        </w:rPr>
      </w:pPr>
      <w:hyperlink r:id="rId1662"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6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64"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65" w:history="1">
        <w:r w:rsidR="00F7090E" w:rsidRPr="00F112B8">
          <w:rPr>
            <w:rStyle w:val="Hyperlink"/>
            <w:rFonts w:ascii="Arial" w:hAnsi="Arial" w:cs="Arial"/>
            <w:color w:val="000000"/>
          </w:rPr>
          <w:t>.1409</w:t>
        </w:r>
      </w:hyperlink>
    </w:p>
    <w:p w:rsidR="00F7090E" w:rsidRPr="00F112B8" w:rsidRDefault="00576EA7" w:rsidP="00A72E4E">
      <w:pPr>
        <w:divId w:val="677661319"/>
        <w:rPr>
          <w:rFonts w:ascii="Arial" w:hAnsi="Arial" w:cs="Arial"/>
          <w:color w:val="000000"/>
        </w:rPr>
      </w:pPr>
      <w:hyperlink r:id="rId1666"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6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68"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69" w:history="1">
        <w:r w:rsidR="00F7090E" w:rsidRPr="00F112B8">
          <w:rPr>
            <w:rStyle w:val="Hyperlink"/>
            <w:rFonts w:ascii="Arial" w:hAnsi="Arial" w:cs="Arial"/>
            <w:color w:val="000000"/>
          </w:rPr>
          <w:t>.1410</w:t>
        </w:r>
      </w:hyperlink>
    </w:p>
    <w:p w:rsidR="00F7090E" w:rsidRPr="00F112B8" w:rsidRDefault="00576EA7" w:rsidP="00A72E4E">
      <w:pPr>
        <w:divId w:val="677661319"/>
        <w:rPr>
          <w:rFonts w:ascii="Arial" w:hAnsi="Arial" w:cs="Arial"/>
          <w:color w:val="000000"/>
        </w:rPr>
      </w:pPr>
      <w:hyperlink r:id="rId1670" w:history="1">
        <w:r w:rsidR="00F7090E" w:rsidRPr="00F112B8">
          <w:rPr>
            <w:rStyle w:val="Hyperlink"/>
            <w:rFonts w:ascii="Arial" w:hAnsi="Arial" w:cs="Arial"/>
            <w:color w:val="000000"/>
          </w:rPr>
          <w:t>10A</w:t>
        </w:r>
      </w:hyperlink>
      <w:r w:rsidR="00F7090E" w:rsidRPr="00F112B8">
        <w:rPr>
          <w:rFonts w:ascii="Arial" w:hAnsi="Arial" w:cs="Arial"/>
          <w:color w:val="000000"/>
        </w:rPr>
        <w:t xml:space="preserve"> </w:t>
      </w:r>
      <w:hyperlink r:id="rId167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72" w:history="1">
        <w:r w:rsidR="00F7090E" w:rsidRPr="00F112B8">
          <w:rPr>
            <w:rStyle w:val="Hyperlink"/>
            <w:rFonts w:ascii="Arial" w:hAnsi="Arial" w:cs="Arial"/>
            <w:color w:val="000000"/>
          </w:rPr>
          <w:t>13F</w:t>
        </w:r>
      </w:hyperlink>
      <w:r w:rsidR="00F7090E" w:rsidRPr="00F112B8">
        <w:rPr>
          <w:rFonts w:ascii="Arial" w:hAnsi="Arial" w:cs="Arial"/>
          <w:color w:val="000000"/>
        </w:rPr>
        <w:t xml:space="preserve"> </w:t>
      </w:r>
      <w:hyperlink r:id="rId1673" w:history="1">
        <w:r w:rsidR="00F7090E" w:rsidRPr="00F112B8">
          <w:rPr>
            <w:rStyle w:val="Hyperlink"/>
            <w:rFonts w:ascii="Arial" w:hAnsi="Arial" w:cs="Arial"/>
            <w:color w:val="000000"/>
          </w:rPr>
          <w:t>.1411</w:t>
        </w:r>
      </w:hyperlink>
    </w:p>
    <w:p w:rsidR="00F7090E" w:rsidRPr="00F112B8" w:rsidRDefault="00F7090E" w:rsidP="00A72E4E">
      <w:pPr>
        <w:divId w:val="677661319"/>
        <w:rPr>
          <w:rFonts w:ascii="Arial" w:hAnsi="Arial" w:cs="Arial"/>
          <w:b/>
          <w:bCs/>
          <w:color w:val="000000"/>
          <w:szCs w:val="27"/>
        </w:rPr>
      </w:pPr>
    </w:p>
    <w:p w:rsidR="00F7090E" w:rsidRPr="00F112B8" w:rsidRDefault="00F7090E" w:rsidP="00A72E4E">
      <w:pPr>
        <w:divId w:val="677661319"/>
        <w:rPr>
          <w:rFonts w:ascii="Arial" w:hAnsi="Arial" w:cs="Arial"/>
          <w:b/>
          <w:bCs/>
          <w:color w:val="000000"/>
          <w:szCs w:val="27"/>
        </w:rPr>
      </w:pPr>
      <w:r w:rsidRPr="00F112B8">
        <w:rPr>
          <w:rFonts w:ascii="Arial" w:hAnsi="Arial" w:cs="Arial"/>
          <w:b/>
          <w:bCs/>
          <w:color w:val="000000"/>
          <w:szCs w:val="27"/>
        </w:rPr>
        <w:t>Coastal Resources Commission</w:t>
      </w:r>
    </w:p>
    <w:p w:rsidR="00F7090E" w:rsidRPr="00F112B8" w:rsidRDefault="00576EA7" w:rsidP="00A72E4E">
      <w:pPr>
        <w:divId w:val="677661319"/>
        <w:rPr>
          <w:rFonts w:ascii="Arial" w:hAnsi="Arial" w:cs="Arial"/>
          <w:color w:val="000000"/>
        </w:rPr>
      </w:pPr>
      <w:hyperlink r:id="rId167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7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76"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1677" w:history="1">
        <w:r w:rsidR="00F7090E" w:rsidRPr="00F112B8">
          <w:rPr>
            <w:rStyle w:val="Hyperlink"/>
            <w:rFonts w:ascii="Arial" w:hAnsi="Arial" w:cs="Arial"/>
            <w:color w:val="000000"/>
          </w:rPr>
          <w:t>.0101</w:t>
        </w:r>
      </w:hyperlink>
    </w:p>
    <w:p w:rsidR="00F7090E" w:rsidRPr="00F112B8" w:rsidRDefault="00576EA7" w:rsidP="00A72E4E">
      <w:pPr>
        <w:divId w:val="677661319"/>
        <w:rPr>
          <w:rFonts w:ascii="Arial" w:hAnsi="Arial" w:cs="Arial"/>
          <w:color w:val="000000"/>
        </w:rPr>
      </w:pPr>
      <w:hyperlink r:id="rId167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7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80"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1681" w:history="1">
        <w:r w:rsidR="00F7090E" w:rsidRPr="00F112B8">
          <w:rPr>
            <w:rStyle w:val="Hyperlink"/>
            <w:rFonts w:ascii="Arial" w:hAnsi="Arial" w:cs="Arial"/>
            <w:color w:val="000000"/>
          </w:rPr>
          <w:t>.0102</w:t>
        </w:r>
      </w:hyperlink>
    </w:p>
    <w:p w:rsidR="00F7090E" w:rsidRPr="00F112B8" w:rsidRDefault="00576EA7" w:rsidP="00A72E4E">
      <w:pPr>
        <w:divId w:val="677661319"/>
        <w:rPr>
          <w:rFonts w:ascii="Arial" w:hAnsi="Arial" w:cs="Arial"/>
          <w:color w:val="000000"/>
        </w:rPr>
      </w:pPr>
      <w:hyperlink r:id="rId168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8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84"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1685" w:history="1">
        <w:r w:rsidR="00F7090E" w:rsidRPr="00F112B8">
          <w:rPr>
            <w:rStyle w:val="Hyperlink"/>
            <w:rFonts w:ascii="Arial" w:hAnsi="Arial" w:cs="Arial"/>
            <w:color w:val="000000"/>
          </w:rPr>
          <w:t>.0103</w:t>
        </w:r>
      </w:hyperlink>
    </w:p>
    <w:p w:rsidR="00F7090E" w:rsidRPr="00F112B8" w:rsidRDefault="00576EA7" w:rsidP="00A72E4E">
      <w:pPr>
        <w:divId w:val="677661319"/>
        <w:rPr>
          <w:rFonts w:ascii="Arial" w:hAnsi="Arial" w:cs="Arial"/>
          <w:color w:val="000000"/>
        </w:rPr>
      </w:pPr>
      <w:hyperlink r:id="rId168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8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88"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1689" w:history="1">
        <w:r w:rsidR="00F7090E" w:rsidRPr="00F112B8">
          <w:rPr>
            <w:rStyle w:val="Hyperlink"/>
            <w:rFonts w:ascii="Arial" w:hAnsi="Arial" w:cs="Arial"/>
            <w:color w:val="000000"/>
          </w:rPr>
          <w:t>.0202</w:t>
        </w:r>
      </w:hyperlink>
    </w:p>
    <w:p w:rsidR="00F7090E" w:rsidRPr="00F112B8" w:rsidRDefault="00576EA7" w:rsidP="00A72E4E">
      <w:pPr>
        <w:divId w:val="677661319"/>
        <w:rPr>
          <w:rFonts w:ascii="Arial" w:hAnsi="Arial" w:cs="Arial"/>
          <w:color w:val="000000"/>
        </w:rPr>
      </w:pPr>
      <w:hyperlink r:id="rId169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9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92" w:history="1">
        <w:r w:rsidR="00F7090E" w:rsidRPr="00F112B8">
          <w:rPr>
            <w:rStyle w:val="Hyperlink"/>
            <w:rFonts w:ascii="Arial" w:hAnsi="Arial" w:cs="Arial"/>
            <w:color w:val="000000"/>
          </w:rPr>
          <w:t>07H</w:t>
        </w:r>
      </w:hyperlink>
      <w:r w:rsidR="00F7090E" w:rsidRPr="00F112B8">
        <w:rPr>
          <w:rFonts w:ascii="Arial" w:hAnsi="Arial" w:cs="Arial"/>
          <w:color w:val="000000"/>
        </w:rPr>
        <w:t xml:space="preserve"> </w:t>
      </w:r>
      <w:hyperlink r:id="rId1693" w:history="1">
        <w:r w:rsidR="00F7090E" w:rsidRPr="00F112B8">
          <w:rPr>
            <w:rStyle w:val="Hyperlink"/>
            <w:rFonts w:ascii="Arial" w:hAnsi="Arial" w:cs="Arial"/>
            <w:color w:val="000000"/>
          </w:rPr>
          <w:t>.0204</w:t>
        </w:r>
      </w:hyperlink>
    </w:p>
    <w:p w:rsidR="00F7090E" w:rsidRPr="00F112B8" w:rsidRDefault="00576EA7" w:rsidP="00A72E4E">
      <w:pPr>
        <w:divId w:val="677661319"/>
        <w:rPr>
          <w:rFonts w:ascii="Arial" w:hAnsi="Arial" w:cs="Arial"/>
          <w:color w:val="000000"/>
        </w:rPr>
      </w:pPr>
      <w:hyperlink r:id="rId169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9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696"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697" w:history="1">
        <w:r w:rsidR="00F7090E" w:rsidRPr="00F112B8">
          <w:rPr>
            <w:rStyle w:val="Hyperlink"/>
            <w:rFonts w:ascii="Arial" w:hAnsi="Arial" w:cs="Arial"/>
            <w:color w:val="000000"/>
          </w:rPr>
          <w:t>.0101</w:t>
        </w:r>
      </w:hyperlink>
    </w:p>
    <w:p w:rsidR="00F7090E" w:rsidRPr="00F112B8" w:rsidRDefault="00576EA7" w:rsidP="00A72E4E">
      <w:pPr>
        <w:divId w:val="677661319"/>
        <w:rPr>
          <w:rFonts w:ascii="Arial" w:hAnsi="Arial" w:cs="Arial"/>
          <w:color w:val="000000"/>
        </w:rPr>
      </w:pPr>
      <w:hyperlink r:id="rId169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69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00"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701" w:history="1">
        <w:r w:rsidR="00F7090E" w:rsidRPr="00F112B8">
          <w:rPr>
            <w:rStyle w:val="Hyperlink"/>
            <w:rFonts w:ascii="Arial" w:hAnsi="Arial" w:cs="Arial"/>
            <w:color w:val="000000"/>
          </w:rPr>
          <w:t>.0201</w:t>
        </w:r>
      </w:hyperlink>
    </w:p>
    <w:p w:rsidR="00F7090E" w:rsidRPr="00F112B8" w:rsidRDefault="00576EA7" w:rsidP="00A72E4E">
      <w:pPr>
        <w:divId w:val="677661319"/>
        <w:rPr>
          <w:rFonts w:ascii="Arial" w:hAnsi="Arial" w:cs="Arial"/>
          <w:color w:val="000000"/>
        </w:rPr>
      </w:pPr>
      <w:hyperlink r:id="rId170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0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04"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705" w:history="1">
        <w:r w:rsidR="00F7090E" w:rsidRPr="00F112B8">
          <w:rPr>
            <w:rStyle w:val="Hyperlink"/>
            <w:rFonts w:ascii="Arial" w:hAnsi="Arial" w:cs="Arial"/>
            <w:color w:val="000000"/>
          </w:rPr>
          <w:t>.0202</w:t>
        </w:r>
      </w:hyperlink>
    </w:p>
    <w:p w:rsidR="00F7090E" w:rsidRPr="00F112B8" w:rsidRDefault="00576EA7" w:rsidP="00A72E4E">
      <w:pPr>
        <w:divId w:val="677661319"/>
        <w:rPr>
          <w:rFonts w:ascii="Arial" w:hAnsi="Arial" w:cs="Arial"/>
          <w:color w:val="000000"/>
        </w:rPr>
      </w:pPr>
      <w:hyperlink r:id="rId170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0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08" w:history="1">
        <w:r w:rsidR="00F7090E" w:rsidRPr="00F112B8">
          <w:rPr>
            <w:rStyle w:val="Hyperlink"/>
            <w:rFonts w:ascii="Arial" w:hAnsi="Arial" w:cs="Arial"/>
            <w:color w:val="000000"/>
          </w:rPr>
          <w:t>07I</w:t>
        </w:r>
      </w:hyperlink>
      <w:r w:rsidR="00F7090E" w:rsidRPr="00F112B8">
        <w:rPr>
          <w:rFonts w:ascii="Arial" w:hAnsi="Arial" w:cs="Arial"/>
          <w:color w:val="000000"/>
        </w:rPr>
        <w:t xml:space="preserve"> </w:t>
      </w:r>
      <w:hyperlink r:id="rId1709" w:history="1">
        <w:r w:rsidR="00F7090E" w:rsidRPr="00F112B8">
          <w:rPr>
            <w:rStyle w:val="Hyperlink"/>
            <w:rFonts w:ascii="Arial" w:hAnsi="Arial" w:cs="Arial"/>
            <w:color w:val="000000"/>
          </w:rPr>
          <w:t>.0206</w:t>
        </w:r>
      </w:hyperlink>
    </w:p>
    <w:p w:rsidR="00F7090E" w:rsidRPr="00F112B8" w:rsidRDefault="00576EA7" w:rsidP="00A72E4E">
      <w:pPr>
        <w:divId w:val="677661319"/>
        <w:rPr>
          <w:rFonts w:ascii="Arial" w:hAnsi="Arial" w:cs="Arial"/>
          <w:color w:val="000000"/>
        </w:rPr>
      </w:pPr>
      <w:hyperlink r:id="rId171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1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12"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713" w:history="1">
        <w:r w:rsidR="00F7090E" w:rsidRPr="00F112B8">
          <w:rPr>
            <w:rStyle w:val="Hyperlink"/>
            <w:rFonts w:ascii="Arial" w:hAnsi="Arial" w:cs="Arial"/>
            <w:color w:val="000000"/>
          </w:rPr>
          <w:t>.0401</w:t>
        </w:r>
      </w:hyperlink>
    </w:p>
    <w:p w:rsidR="00F7090E" w:rsidRPr="00F112B8" w:rsidRDefault="00576EA7" w:rsidP="00A72E4E">
      <w:pPr>
        <w:divId w:val="677661319"/>
        <w:rPr>
          <w:rFonts w:ascii="Arial" w:hAnsi="Arial" w:cs="Arial"/>
          <w:color w:val="000000"/>
        </w:rPr>
      </w:pPr>
      <w:hyperlink r:id="rId171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1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16"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717" w:history="1">
        <w:r w:rsidR="00F7090E" w:rsidRPr="00F112B8">
          <w:rPr>
            <w:rStyle w:val="Hyperlink"/>
            <w:rFonts w:ascii="Arial" w:hAnsi="Arial" w:cs="Arial"/>
            <w:color w:val="000000"/>
          </w:rPr>
          <w:t>.0402</w:t>
        </w:r>
      </w:hyperlink>
    </w:p>
    <w:p w:rsidR="00F7090E" w:rsidRPr="00F112B8" w:rsidRDefault="00576EA7" w:rsidP="00A72E4E">
      <w:pPr>
        <w:divId w:val="677661319"/>
        <w:rPr>
          <w:rFonts w:ascii="Arial" w:hAnsi="Arial" w:cs="Arial"/>
          <w:color w:val="000000"/>
        </w:rPr>
      </w:pPr>
      <w:hyperlink r:id="rId171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1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20" w:history="1">
        <w:r w:rsidR="00F7090E" w:rsidRPr="00F112B8">
          <w:rPr>
            <w:rStyle w:val="Hyperlink"/>
            <w:rFonts w:ascii="Arial" w:hAnsi="Arial" w:cs="Arial"/>
            <w:color w:val="000000"/>
          </w:rPr>
          <w:t>07J</w:t>
        </w:r>
      </w:hyperlink>
      <w:r w:rsidR="00F7090E" w:rsidRPr="00F112B8">
        <w:rPr>
          <w:rFonts w:ascii="Arial" w:hAnsi="Arial" w:cs="Arial"/>
          <w:color w:val="000000"/>
        </w:rPr>
        <w:t xml:space="preserve"> </w:t>
      </w:r>
      <w:hyperlink r:id="rId1721" w:history="1">
        <w:r w:rsidR="00F7090E" w:rsidRPr="00F112B8">
          <w:rPr>
            <w:rStyle w:val="Hyperlink"/>
            <w:rFonts w:ascii="Arial" w:hAnsi="Arial" w:cs="Arial"/>
            <w:color w:val="000000"/>
          </w:rPr>
          <w:t>.0501</w:t>
        </w:r>
      </w:hyperlink>
    </w:p>
    <w:p w:rsidR="00F7090E" w:rsidRPr="00F112B8" w:rsidRDefault="00576EA7" w:rsidP="00A72E4E">
      <w:pPr>
        <w:divId w:val="677661319"/>
        <w:rPr>
          <w:rFonts w:ascii="Arial" w:hAnsi="Arial" w:cs="Arial"/>
          <w:color w:val="000000"/>
        </w:rPr>
      </w:pPr>
      <w:hyperlink r:id="rId172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2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24" w:history="1">
        <w:r w:rsidR="00F7090E" w:rsidRPr="00F112B8">
          <w:rPr>
            <w:rStyle w:val="Hyperlink"/>
            <w:rFonts w:ascii="Arial" w:hAnsi="Arial" w:cs="Arial"/>
            <w:color w:val="000000"/>
          </w:rPr>
          <w:t>07K</w:t>
        </w:r>
      </w:hyperlink>
      <w:r w:rsidR="00F7090E" w:rsidRPr="00F112B8">
        <w:rPr>
          <w:rFonts w:ascii="Arial" w:hAnsi="Arial" w:cs="Arial"/>
          <w:color w:val="000000"/>
        </w:rPr>
        <w:t xml:space="preserve"> </w:t>
      </w:r>
      <w:hyperlink r:id="rId1725" w:history="1">
        <w:r w:rsidR="00F7090E" w:rsidRPr="00F112B8">
          <w:rPr>
            <w:rStyle w:val="Hyperlink"/>
            <w:rFonts w:ascii="Arial" w:hAnsi="Arial" w:cs="Arial"/>
            <w:color w:val="000000"/>
          </w:rPr>
          <w:t>.0201</w:t>
        </w:r>
      </w:hyperlink>
    </w:p>
    <w:p w:rsidR="00F7090E" w:rsidRPr="00F112B8" w:rsidRDefault="00576EA7" w:rsidP="00A72E4E">
      <w:pPr>
        <w:divId w:val="677661319"/>
        <w:rPr>
          <w:rFonts w:ascii="Arial" w:hAnsi="Arial" w:cs="Arial"/>
          <w:color w:val="000000"/>
        </w:rPr>
      </w:pPr>
      <w:hyperlink r:id="rId172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2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28" w:history="1">
        <w:r w:rsidR="00F7090E" w:rsidRPr="00F112B8">
          <w:rPr>
            <w:rStyle w:val="Hyperlink"/>
            <w:rFonts w:ascii="Arial" w:hAnsi="Arial" w:cs="Arial"/>
            <w:color w:val="000000"/>
          </w:rPr>
          <w:t>07L</w:t>
        </w:r>
      </w:hyperlink>
      <w:r w:rsidR="00F7090E" w:rsidRPr="00F112B8">
        <w:rPr>
          <w:rFonts w:ascii="Arial" w:hAnsi="Arial" w:cs="Arial"/>
          <w:color w:val="000000"/>
        </w:rPr>
        <w:t xml:space="preserve"> </w:t>
      </w:r>
      <w:hyperlink r:id="rId1729" w:history="1">
        <w:r w:rsidR="00F7090E" w:rsidRPr="00F112B8">
          <w:rPr>
            <w:rStyle w:val="Hyperlink"/>
            <w:rFonts w:ascii="Arial" w:hAnsi="Arial" w:cs="Arial"/>
            <w:color w:val="000000"/>
          </w:rPr>
          <w:t>.0101</w:t>
        </w:r>
      </w:hyperlink>
    </w:p>
    <w:p w:rsidR="00F7090E" w:rsidRPr="00F112B8" w:rsidRDefault="00576EA7" w:rsidP="00A72E4E">
      <w:pPr>
        <w:divId w:val="677661319"/>
        <w:rPr>
          <w:rFonts w:ascii="Arial" w:hAnsi="Arial" w:cs="Arial"/>
          <w:color w:val="000000"/>
        </w:rPr>
      </w:pPr>
      <w:hyperlink r:id="rId1730"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31"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32" w:history="1">
        <w:r w:rsidR="00F7090E" w:rsidRPr="00F112B8">
          <w:rPr>
            <w:rStyle w:val="Hyperlink"/>
            <w:rFonts w:ascii="Arial" w:hAnsi="Arial" w:cs="Arial"/>
            <w:color w:val="000000"/>
          </w:rPr>
          <w:t>07L</w:t>
        </w:r>
      </w:hyperlink>
      <w:r w:rsidR="00F7090E" w:rsidRPr="00F112B8">
        <w:rPr>
          <w:rFonts w:ascii="Arial" w:hAnsi="Arial" w:cs="Arial"/>
          <w:color w:val="000000"/>
        </w:rPr>
        <w:t xml:space="preserve"> </w:t>
      </w:r>
      <w:hyperlink r:id="rId1733" w:history="1">
        <w:r w:rsidR="00F7090E" w:rsidRPr="00F112B8">
          <w:rPr>
            <w:rStyle w:val="Hyperlink"/>
            <w:rFonts w:ascii="Arial" w:hAnsi="Arial" w:cs="Arial"/>
            <w:color w:val="000000"/>
          </w:rPr>
          <w:t>.0102</w:t>
        </w:r>
      </w:hyperlink>
    </w:p>
    <w:p w:rsidR="00F7090E" w:rsidRPr="00F112B8" w:rsidRDefault="00576EA7" w:rsidP="00A72E4E">
      <w:pPr>
        <w:divId w:val="677661319"/>
        <w:rPr>
          <w:rFonts w:ascii="Arial" w:hAnsi="Arial" w:cs="Arial"/>
          <w:color w:val="000000"/>
        </w:rPr>
      </w:pPr>
      <w:hyperlink r:id="rId1734"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35"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36"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737" w:history="1">
        <w:r w:rsidR="00F7090E" w:rsidRPr="00F112B8">
          <w:rPr>
            <w:rStyle w:val="Hyperlink"/>
            <w:rFonts w:ascii="Arial" w:hAnsi="Arial" w:cs="Arial"/>
            <w:color w:val="000000"/>
          </w:rPr>
          <w:t>.0102</w:t>
        </w:r>
      </w:hyperlink>
    </w:p>
    <w:p w:rsidR="00F7090E" w:rsidRPr="00F112B8" w:rsidRDefault="00576EA7" w:rsidP="00A72E4E">
      <w:pPr>
        <w:divId w:val="677661319"/>
        <w:rPr>
          <w:rFonts w:ascii="Arial" w:hAnsi="Arial" w:cs="Arial"/>
          <w:color w:val="000000"/>
        </w:rPr>
      </w:pPr>
      <w:hyperlink r:id="rId1738"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39"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40"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741" w:history="1">
        <w:r w:rsidR="00F7090E" w:rsidRPr="00F112B8">
          <w:rPr>
            <w:rStyle w:val="Hyperlink"/>
            <w:rFonts w:ascii="Arial" w:hAnsi="Arial" w:cs="Arial"/>
            <w:color w:val="000000"/>
          </w:rPr>
          <w:t>.0309</w:t>
        </w:r>
      </w:hyperlink>
    </w:p>
    <w:p w:rsidR="00F7090E" w:rsidRPr="00F112B8" w:rsidRDefault="00576EA7" w:rsidP="00A72E4E">
      <w:pPr>
        <w:divId w:val="677661319"/>
        <w:rPr>
          <w:rFonts w:ascii="Arial" w:hAnsi="Arial" w:cs="Arial"/>
          <w:color w:val="000000"/>
        </w:rPr>
      </w:pPr>
      <w:hyperlink r:id="rId1742"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43"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44"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745" w:history="1">
        <w:r w:rsidR="00F7090E" w:rsidRPr="00F112B8">
          <w:rPr>
            <w:rStyle w:val="Hyperlink"/>
            <w:rFonts w:ascii="Arial" w:hAnsi="Arial" w:cs="Arial"/>
            <w:color w:val="000000"/>
          </w:rPr>
          <w:t>.0502</w:t>
        </w:r>
      </w:hyperlink>
    </w:p>
    <w:p w:rsidR="00F7090E" w:rsidRPr="00F112B8" w:rsidRDefault="00576EA7" w:rsidP="00A72E4E">
      <w:pPr>
        <w:divId w:val="677661319"/>
        <w:rPr>
          <w:rFonts w:ascii="Arial" w:hAnsi="Arial" w:cs="Arial"/>
          <w:color w:val="000000"/>
        </w:rPr>
      </w:pPr>
      <w:hyperlink r:id="rId1746" w:history="1">
        <w:r w:rsidR="00F7090E" w:rsidRPr="00F112B8">
          <w:rPr>
            <w:rStyle w:val="Hyperlink"/>
            <w:rFonts w:ascii="Arial" w:hAnsi="Arial" w:cs="Arial"/>
            <w:color w:val="000000"/>
          </w:rPr>
          <w:t>15A</w:t>
        </w:r>
      </w:hyperlink>
      <w:r w:rsidR="00F7090E" w:rsidRPr="00F112B8">
        <w:rPr>
          <w:rFonts w:ascii="Arial" w:hAnsi="Arial" w:cs="Arial"/>
          <w:color w:val="000000"/>
        </w:rPr>
        <w:t xml:space="preserve"> </w:t>
      </w:r>
      <w:hyperlink r:id="rId1747" w:history="1">
        <w:r w:rsidR="00F7090E" w:rsidRPr="00F112B8">
          <w:rPr>
            <w:rStyle w:val="Hyperlink"/>
            <w:rFonts w:ascii="Arial" w:hAnsi="Arial" w:cs="Arial"/>
            <w:color w:val="000000"/>
          </w:rPr>
          <w:t>NCAC</w:t>
        </w:r>
      </w:hyperlink>
      <w:r w:rsidR="00F7090E" w:rsidRPr="00F112B8">
        <w:rPr>
          <w:rFonts w:ascii="Arial" w:hAnsi="Arial" w:cs="Arial"/>
          <w:color w:val="000000"/>
        </w:rPr>
        <w:t xml:space="preserve"> </w:t>
      </w:r>
      <w:hyperlink r:id="rId1748" w:history="1">
        <w:r w:rsidR="00F7090E" w:rsidRPr="00F112B8">
          <w:rPr>
            <w:rStyle w:val="Hyperlink"/>
            <w:rFonts w:ascii="Arial" w:hAnsi="Arial" w:cs="Arial"/>
            <w:color w:val="000000"/>
          </w:rPr>
          <w:t>07M</w:t>
        </w:r>
      </w:hyperlink>
      <w:r w:rsidR="00F7090E" w:rsidRPr="00F112B8">
        <w:rPr>
          <w:rFonts w:ascii="Arial" w:hAnsi="Arial" w:cs="Arial"/>
          <w:color w:val="000000"/>
        </w:rPr>
        <w:t xml:space="preserve"> </w:t>
      </w:r>
      <w:hyperlink r:id="rId1749" w:history="1">
        <w:r w:rsidR="00F7090E" w:rsidRPr="00F112B8">
          <w:rPr>
            <w:rStyle w:val="Hyperlink"/>
            <w:rFonts w:ascii="Arial" w:hAnsi="Arial" w:cs="Arial"/>
            <w:color w:val="000000"/>
          </w:rPr>
          <w:t>.0901</w:t>
        </w:r>
      </w:hyperlink>
    </w:p>
    <w:p w:rsidR="00F7090E" w:rsidRPr="00F112B8" w:rsidRDefault="00F7090E" w:rsidP="00A72E4E">
      <w:pPr>
        <w:divId w:val="677661319"/>
        <w:rPr>
          <w:rFonts w:ascii="Arial" w:hAnsi="Arial" w:cs="Arial"/>
          <w:color w:val="000000"/>
        </w:rPr>
      </w:pPr>
    </w:p>
    <w:p w:rsidR="00F7090E" w:rsidRPr="00F112B8" w:rsidRDefault="00F7090E" w:rsidP="00A72E4E">
      <w:pPr>
        <w:divId w:val="677661319"/>
        <w:rPr>
          <w:rFonts w:ascii="Arial" w:hAnsi="Arial" w:cs="Arial"/>
          <w:color w:val="000000"/>
        </w:rPr>
      </w:pPr>
    </w:p>
    <w:p w:rsidR="00F7090E" w:rsidRPr="00F112B8" w:rsidRDefault="00F7090E" w:rsidP="00A72E4E">
      <w:pPr>
        <w:divId w:val="1044058817"/>
        <w:rPr>
          <w:rFonts w:ascii="Arial" w:hAnsi="Arial" w:cs="Arial"/>
          <w:color w:val="000000"/>
        </w:rPr>
        <w:sectPr w:rsidR="00F7090E" w:rsidRPr="00F112B8" w:rsidSect="00A72E4E">
          <w:type w:val="continuous"/>
          <w:pgSz w:w="12240" w:h="15840"/>
          <w:pgMar w:top="360" w:right="720" w:bottom="360" w:left="720" w:header="720" w:footer="720" w:gutter="0"/>
          <w:cols w:num="3" w:space="720"/>
          <w:docGrid w:linePitch="360"/>
        </w:sectPr>
      </w:pPr>
    </w:p>
    <w:p w:rsidR="00F7090E" w:rsidRPr="00F112B8" w:rsidRDefault="00F7090E" w:rsidP="00A72E4E">
      <w:pPr>
        <w:divId w:val="1044058817"/>
        <w:rPr>
          <w:rFonts w:ascii="Arial" w:hAnsi="Arial" w:cs="Arial"/>
          <w:color w:val="000000"/>
        </w:rPr>
      </w:pPr>
    </w:p>
    <w:p w:rsidR="00F7090E" w:rsidRDefault="00F7090E" w:rsidP="00A72E4E">
      <w:pPr>
        <w:divId w:val="1044058817"/>
        <w:rPr>
          <w:rFonts w:ascii="Arial" w:hAnsi="Arial" w:cs="Arial"/>
          <w:color w:val="000000"/>
        </w:rPr>
      </w:pPr>
    </w:p>
    <w:p w:rsidR="00F7090E" w:rsidRDefault="00F7090E" w:rsidP="00A72E4E">
      <w:pPr>
        <w:divId w:val="1044058817"/>
        <w:rPr>
          <w:rFonts w:ascii="Arial" w:hAnsi="Arial" w:cs="Arial"/>
          <w:color w:val="000000"/>
        </w:rPr>
        <w:sectPr w:rsidR="00F7090E" w:rsidSect="00A72E4E">
          <w:type w:val="continuous"/>
          <w:pgSz w:w="12240" w:h="15840"/>
          <w:pgMar w:top="360" w:right="720" w:bottom="360" w:left="720" w:header="720" w:footer="720" w:gutter="0"/>
          <w:cols w:space="720"/>
          <w:docGrid w:linePitch="360"/>
        </w:sectPr>
      </w:pPr>
    </w:p>
    <w:p w:rsidR="00F7090E" w:rsidRPr="00F112B8" w:rsidRDefault="00F7090E" w:rsidP="00A72E4E">
      <w:pPr>
        <w:divId w:val="1044058817"/>
        <w:rPr>
          <w:rFonts w:ascii="Arial" w:hAnsi="Arial" w:cs="Arial"/>
          <w:color w:val="000000"/>
        </w:rPr>
      </w:pPr>
    </w:p>
    <w:p w:rsidR="00D52FD0" w:rsidRDefault="00D52FD0" w:rsidP="00D52FD0">
      <w:pPr>
        <w:rPr>
          <w:kern w:val="0"/>
        </w:rPr>
        <w:sectPr w:rsidR="00D52FD0">
          <w:headerReference w:type="default" r:id="rId1750"/>
          <w:footerReference w:type="default" r:id="rId1751"/>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3116FD" w:rsidRPr="00B5731A" w:rsidTr="006247B5">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3116FD" w:rsidRPr="00B5731A" w:rsidRDefault="003116FD" w:rsidP="006247B5">
            <w:pPr>
              <w:outlineLvl w:val="4"/>
              <w:rPr>
                <w:i/>
                <w:kern w:val="0"/>
              </w:rPr>
            </w:pPr>
            <w:r w:rsidRPr="00B5731A">
              <w:rPr>
                <w:i/>
                <w:kern w:val="0"/>
              </w:rPr>
              <w:t>This Section contains a listing of recently issued Administrative Law Judge decisions for contested cases that are non-confidential. Published decisions are available for viewing on the OAH website at http://www.ncoah.com/hearings/decisions/</w:t>
            </w:r>
          </w:p>
          <w:p w:rsidR="003116FD" w:rsidRPr="00B5731A" w:rsidRDefault="003116FD" w:rsidP="006247B5">
            <w:pPr>
              <w:outlineLvl w:val="4"/>
              <w:rPr>
                <w:i/>
                <w:kern w:val="0"/>
              </w:rPr>
            </w:pPr>
            <w:r w:rsidRPr="00B5731A">
              <w:rPr>
                <w:i/>
                <w:kern w:val="0"/>
              </w:rPr>
              <w:t>If you are having problems accessing the text of the decisions online or for other questions regarding contested cases or case decisions, please contact the Clerk's office by email: oah.clerks@oah.nc.gov or phone 919-431-3000.</w:t>
            </w:r>
          </w:p>
        </w:tc>
      </w:tr>
    </w:tbl>
    <w:p w:rsidR="003116FD" w:rsidRPr="00B5731A" w:rsidRDefault="003116FD" w:rsidP="003116FD">
      <w:pPr>
        <w:jc w:val="center"/>
        <w:outlineLvl w:val="4"/>
        <w:rPr>
          <w:b/>
          <w:i/>
          <w:kern w:val="0"/>
        </w:rPr>
      </w:pPr>
    </w:p>
    <w:p w:rsidR="003116FD" w:rsidRPr="00B5731A" w:rsidRDefault="003116FD" w:rsidP="003116FD">
      <w:pPr>
        <w:jc w:val="center"/>
        <w:outlineLvl w:val="4"/>
        <w:rPr>
          <w:b/>
          <w:i/>
          <w:kern w:val="0"/>
        </w:rPr>
      </w:pPr>
      <w:r w:rsidRPr="00B5731A">
        <w:rPr>
          <w:b/>
          <w:i/>
          <w:kern w:val="0"/>
        </w:rPr>
        <w:t>OFFICE OF ADMINISTRATIVE HEARINGS</w:t>
      </w:r>
    </w:p>
    <w:p w:rsidR="003116FD" w:rsidRPr="00B5731A" w:rsidRDefault="003116FD" w:rsidP="003116FD">
      <w:pPr>
        <w:rPr>
          <w:kern w:val="0"/>
        </w:rPr>
      </w:pPr>
    </w:p>
    <w:p w:rsidR="003116FD" w:rsidRPr="00B5731A" w:rsidRDefault="003116FD" w:rsidP="003116FD">
      <w:pPr>
        <w:jc w:val="center"/>
        <w:outlineLvl w:val="4"/>
        <w:rPr>
          <w:b/>
          <w:i/>
          <w:kern w:val="0"/>
        </w:rPr>
      </w:pPr>
      <w:r w:rsidRPr="00B5731A">
        <w:rPr>
          <w:b/>
          <w:i/>
          <w:kern w:val="0"/>
        </w:rPr>
        <w:t>Chief Administrative Law Judge</w:t>
      </w:r>
    </w:p>
    <w:p w:rsidR="003116FD" w:rsidRPr="00B5731A" w:rsidRDefault="003116FD" w:rsidP="003116FD">
      <w:pPr>
        <w:jc w:val="center"/>
        <w:outlineLvl w:val="4"/>
        <w:rPr>
          <w:i/>
          <w:kern w:val="0"/>
        </w:rPr>
      </w:pPr>
      <w:r w:rsidRPr="00B5731A">
        <w:rPr>
          <w:i/>
          <w:kern w:val="0"/>
        </w:rPr>
        <w:t>JULIAN MANN, III</w:t>
      </w:r>
    </w:p>
    <w:p w:rsidR="003116FD" w:rsidRPr="00B5731A" w:rsidRDefault="003116FD" w:rsidP="003116FD">
      <w:pPr>
        <w:rPr>
          <w:kern w:val="0"/>
        </w:rPr>
      </w:pPr>
    </w:p>
    <w:p w:rsidR="003116FD" w:rsidRPr="00B5731A" w:rsidRDefault="003116FD" w:rsidP="003116FD">
      <w:pPr>
        <w:jc w:val="center"/>
        <w:outlineLvl w:val="4"/>
        <w:rPr>
          <w:b/>
          <w:i/>
          <w:kern w:val="0"/>
        </w:rPr>
      </w:pPr>
      <w:r w:rsidRPr="00B5731A">
        <w:rPr>
          <w:b/>
          <w:i/>
          <w:kern w:val="0"/>
        </w:rPr>
        <w:t>Senior Administrative Law Judge</w:t>
      </w:r>
    </w:p>
    <w:p w:rsidR="003116FD" w:rsidRPr="00B5731A" w:rsidRDefault="003116FD" w:rsidP="003116FD">
      <w:pPr>
        <w:jc w:val="center"/>
        <w:outlineLvl w:val="4"/>
        <w:rPr>
          <w:i/>
          <w:kern w:val="0"/>
        </w:rPr>
      </w:pPr>
      <w:r w:rsidRPr="00B5731A">
        <w:rPr>
          <w:i/>
          <w:kern w:val="0"/>
        </w:rPr>
        <w:t>FRED G. MORRISON JR.</w:t>
      </w:r>
    </w:p>
    <w:p w:rsidR="003116FD" w:rsidRPr="00B5731A" w:rsidRDefault="003116FD" w:rsidP="003116FD">
      <w:pPr>
        <w:rPr>
          <w:kern w:val="0"/>
        </w:rPr>
      </w:pPr>
    </w:p>
    <w:p w:rsidR="003116FD" w:rsidRPr="00B5731A" w:rsidRDefault="003116FD" w:rsidP="003116FD">
      <w:pPr>
        <w:jc w:val="center"/>
        <w:outlineLvl w:val="4"/>
        <w:rPr>
          <w:kern w:val="0"/>
        </w:rPr>
      </w:pPr>
      <w:r w:rsidRPr="00B5731A">
        <w:rPr>
          <w:kern w:val="0"/>
        </w:rPr>
        <w:t>ADMINISTRATIVE LAW JUDGES</w:t>
      </w:r>
    </w:p>
    <w:p w:rsidR="003116FD" w:rsidRPr="00B5731A" w:rsidRDefault="003116FD" w:rsidP="003116FD">
      <w:pPr>
        <w:rPr>
          <w:kern w:val="0"/>
        </w:rPr>
      </w:pPr>
    </w:p>
    <w:p w:rsidR="003116FD" w:rsidRPr="00B5731A" w:rsidRDefault="003116FD" w:rsidP="003116FD">
      <w:pPr>
        <w:ind w:left="2880"/>
        <w:jc w:val="left"/>
        <w:outlineLvl w:val="4"/>
        <w:rPr>
          <w:kern w:val="0"/>
        </w:rPr>
      </w:pPr>
      <w:r w:rsidRPr="00B5731A">
        <w:rPr>
          <w:kern w:val="0"/>
        </w:rPr>
        <w:t>Melissa Owens Lassiter</w:t>
      </w:r>
      <w:r w:rsidRPr="00B5731A">
        <w:rPr>
          <w:kern w:val="0"/>
        </w:rPr>
        <w:tab/>
      </w:r>
      <w:r w:rsidRPr="00B5731A">
        <w:rPr>
          <w:kern w:val="0"/>
        </w:rPr>
        <w:tab/>
      </w:r>
      <w:r w:rsidRPr="00B5731A">
        <w:rPr>
          <w:kern w:val="0"/>
        </w:rPr>
        <w:tab/>
        <w:t>A. B. Elkins II</w:t>
      </w:r>
    </w:p>
    <w:p w:rsidR="003116FD" w:rsidRPr="00B5731A" w:rsidRDefault="003116FD" w:rsidP="003116FD">
      <w:pPr>
        <w:ind w:left="2880"/>
        <w:jc w:val="left"/>
        <w:outlineLvl w:val="4"/>
        <w:rPr>
          <w:kern w:val="0"/>
        </w:rPr>
      </w:pPr>
      <w:r w:rsidRPr="00B5731A">
        <w:rPr>
          <w:kern w:val="0"/>
        </w:rPr>
        <w:t>Don Overby</w:t>
      </w:r>
      <w:r w:rsidRPr="00B5731A">
        <w:rPr>
          <w:kern w:val="0"/>
        </w:rPr>
        <w:tab/>
      </w:r>
      <w:r w:rsidRPr="00B5731A">
        <w:rPr>
          <w:kern w:val="0"/>
        </w:rPr>
        <w:tab/>
      </w:r>
      <w:r w:rsidRPr="00B5731A">
        <w:rPr>
          <w:kern w:val="0"/>
        </w:rPr>
        <w:tab/>
      </w:r>
      <w:r w:rsidRPr="00B5731A">
        <w:rPr>
          <w:kern w:val="0"/>
        </w:rPr>
        <w:tab/>
        <w:t>Selina Malherbe</w:t>
      </w:r>
    </w:p>
    <w:p w:rsidR="003116FD" w:rsidRPr="00B5731A" w:rsidRDefault="003116FD" w:rsidP="003116FD">
      <w:pPr>
        <w:ind w:left="2880"/>
        <w:jc w:val="left"/>
        <w:outlineLvl w:val="4"/>
        <w:rPr>
          <w:kern w:val="0"/>
        </w:rPr>
      </w:pPr>
      <w:r w:rsidRPr="00B5731A">
        <w:rPr>
          <w:kern w:val="0"/>
        </w:rPr>
        <w:t>J. Randall May</w:t>
      </w:r>
      <w:r w:rsidRPr="00B5731A">
        <w:rPr>
          <w:kern w:val="0"/>
        </w:rPr>
        <w:tab/>
      </w:r>
      <w:r w:rsidRPr="00B5731A">
        <w:rPr>
          <w:kern w:val="0"/>
        </w:rPr>
        <w:tab/>
      </w:r>
      <w:r w:rsidRPr="00B5731A">
        <w:rPr>
          <w:kern w:val="0"/>
        </w:rPr>
        <w:tab/>
      </w:r>
      <w:r w:rsidRPr="00B5731A">
        <w:rPr>
          <w:kern w:val="0"/>
        </w:rPr>
        <w:tab/>
        <w:t>J. Randolph Ward</w:t>
      </w:r>
    </w:p>
    <w:p w:rsidR="003116FD" w:rsidRPr="00B5731A" w:rsidRDefault="003116FD" w:rsidP="003116FD">
      <w:pPr>
        <w:ind w:left="2880"/>
        <w:jc w:val="left"/>
        <w:outlineLvl w:val="4"/>
        <w:rPr>
          <w:kern w:val="0"/>
        </w:rPr>
      </w:pPr>
      <w:r w:rsidRPr="00B5731A">
        <w:rPr>
          <w:kern w:val="0"/>
        </w:rPr>
        <w:t>David Sutton</w:t>
      </w:r>
      <w:r w:rsidRPr="00B5731A">
        <w:rPr>
          <w:kern w:val="0"/>
        </w:rPr>
        <w:tab/>
      </w:r>
      <w:r w:rsidRPr="00B5731A">
        <w:rPr>
          <w:kern w:val="0"/>
        </w:rPr>
        <w:tab/>
      </w:r>
      <w:r w:rsidRPr="00B5731A">
        <w:rPr>
          <w:kern w:val="0"/>
        </w:rPr>
        <w:tab/>
      </w:r>
      <w:r w:rsidRPr="00B5731A">
        <w:rPr>
          <w:kern w:val="0"/>
        </w:rPr>
        <w:tab/>
        <w:t>Stacey Bawtinhimer</w:t>
      </w:r>
    </w:p>
    <w:p w:rsidR="003116FD" w:rsidRPr="00B5731A" w:rsidRDefault="003116FD" w:rsidP="003116FD">
      <w:pPr>
        <w:pBdr>
          <w:bottom w:val="single" w:sz="18" w:space="1" w:color="auto"/>
        </w:pBdr>
        <w:rPr>
          <w:kern w:val="0"/>
          <w:sz w:val="15"/>
          <w:szCs w:val="15"/>
        </w:rPr>
      </w:pPr>
    </w:p>
    <w:p w:rsidR="003116FD" w:rsidRPr="00B5731A" w:rsidRDefault="003116FD" w:rsidP="003116FD">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3116FD" w:rsidRPr="00B5731A" w:rsidTr="006247B5">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116FD" w:rsidRPr="00B5731A" w:rsidRDefault="003116FD" w:rsidP="006247B5">
            <w:pPr>
              <w:rPr>
                <w:b/>
                <w:kern w:val="0"/>
              </w:rPr>
            </w:pPr>
            <w:r w:rsidRPr="00B5731A">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116FD" w:rsidRPr="00B5731A" w:rsidRDefault="003116FD" w:rsidP="006247B5">
            <w:pPr>
              <w:rPr>
                <w:b/>
                <w:kern w:val="0"/>
              </w:rPr>
            </w:pPr>
            <w:r w:rsidRPr="00B5731A">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116FD" w:rsidRPr="00B5731A" w:rsidRDefault="003116FD" w:rsidP="006247B5">
            <w:pPr>
              <w:rPr>
                <w:b/>
                <w:kern w:val="0"/>
              </w:rPr>
            </w:pPr>
            <w:r w:rsidRPr="00B5731A">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116FD" w:rsidRPr="00B5731A" w:rsidRDefault="003116FD" w:rsidP="006247B5">
            <w:pPr>
              <w:rPr>
                <w:b/>
                <w:kern w:val="0"/>
              </w:rPr>
            </w:pPr>
            <w:r w:rsidRPr="00B5731A">
              <w:rPr>
                <w:b/>
                <w:kern w:val="0"/>
              </w:rPr>
              <w:t>Date Decision</w:t>
            </w:r>
            <w:r w:rsidRPr="00B5731A">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116FD" w:rsidRPr="00B5731A" w:rsidRDefault="003116FD" w:rsidP="006247B5">
            <w:pPr>
              <w:rPr>
                <w:b/>
                <w:kern w:val="0"/>
              </w:rPr>
            </w:pPr>
            <w:r w:rsidRPr="00B5731A">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116FD" w:rsidRPr="00B5731A" w:rsidRDefault="003116FD" w:rsidP="006247B5">
            <w:pPr>
              <w:rPr>
                <w:b/>
                <w:kern w:val="0"/>
              </w:rPr>
            </w:pPr>
            <w:r w:rsidRPr="00B5731A">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116FD" w:rsidRPr="00B5731A" w:rsidRDefault="003116FD" w:rsidP="006247B5">
            <w:pPr>
              <w:rPr>
                <w:b/>
                <w:kern w:val="0"/>
              </w:rPr>
            </w:pPr>
            <w:r w:rsidRPr="00B5731A">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116FD" w:rsidRPr="00B5731A" w:rsidRDefault="003116FD" w:rsidP="006247B5">
            <w:pPr>
              <w:rPr>
                <w:b/>
                <w:kern w:val="0"/>
              </w:rPr>
            </w:pPr>
            <w:r w:rsidRPr="00B5731A">
              <w:rPr>
                <w:b/>
                <w:kern w:val="0"/>
              </w:rPr>
              <w:t>ALJ</w:t>
            </w:r>
          </w:p>
        </w:tc>
      </w:tr>
      <w:tr w:rsidR="003116FD" w:rsidRPr="00B5731A" w:rsidTr="006247B5">
        <w:trPr>
          <w:trHeight w:val="300"/>
        </w:trPr>
        <w:tc>
          <w:tcPr>
            <w:tcW w:w="672" w:type="dxa"/>
            <w:tcBorders>
              <w:top w:val="single" w:sz="2" w:space="0" w:color="auto"/>
              <w:left w:val="single" w:sz="2" w:space="0" w:color="auto"/>
              <w:bottom w:val="single" w:sz="2" w:space="0" w:color="auto"/>
              <w:right w:val="single" w:sz="2" w:space="0" w:color="auto"/>
            </w:tcBorders>
            <w:noWrap/>
            <w:hideMark/>
          </w:tcPr>
          <w:p w:rsidR="003116FD" w:rsidRPr="00B5731A" w:rsidRDefault="003116FD" w:rsidP="006247B5">
            <w:pPr>
              <w:rPr>
                <w:b/>
                <w:kern w:val="0"/>
              </w:rPr>
            </w:pPr>
          </w:p>
        </w:tc>
        <w:tc>
          <w:tcPr>
            <w:tcW w:w="661" w:type="dxa"/>
            <w:tcBorders>
              <w:top w:val="single" w:sz="2" w:space="0" w:color="auto"/>
              <w:left w:val="single" w:sz="2" w:space="0" w:color="auto"/>
              <w:bottom w:val="single" w:sz="2" w:space="0" w:color="auto"/>
              <w:right w:val="single" w:sz="2" w:space="0" w:color="auto"/>
            </w:tcBorders>
            <w:noWrap/>
            <w:hideMark/>
          </w:tcPr>
          <w:p w:rsidR="003116FD" w:rsidRPr="00B5731A" w:rsidRDefault="003116FD" w:rsidP="006247B5">
            <w:pPr>
              <w:jc w:val="left"/>
              <w:rPr>
                <w:kern w:val="0"/>
              </w:rPr>
            </w:pPr>
          </w:p>
        </w:tc>
        <w:tc>
          <w:tcPr>
            <w:tcW w:w="1274" w:type="dxa"/>
            <w:tcBorders>
              <w:top w:val="single" w:sz="2" w:space="0" w:color="auto"/>
              <w:left w:val="single" w:sz="2" w:space="0" w:color="auto"/>
              <w:bottom w:val="single" w:sz="2" w:space="0" w:color="auto"/>
              <w:right w:val="single" w:sz="2" w:space="0" w:color="auto"/>
            </w:tcBorders>
            <w:noWrap/>
            <w:hideMark/>
          </w:tcPr>
          <w:p w:rsidR="003116FD" w:rsidRPr="00B5731A" w:rsidRDefault="003116FD" w:rsidP="006247B5">
            <w:pPr>
              <w:rPr>
                <w:kern w:val="0"/>
              </w:rPr>
            </w:pPr>
            <w:r w:rsidRPr="00B5731A">
              <w:rPr>
                <w:kern w:val="0"/>
              </w:rPr>
              <w:t> </w:t>
            </w:r>
          </w:p>
        </w:tc>
        <w:tc>
          <w:tcPr>
            <w:tcW w:w="1170" w:type="dxa"/>
            <w:tcBorders>
              <w:top w:val="single" w:sz="2" w:space="0" w:color="auto"/>
              <w:left w:val="single" w:sz="2" w:space="0" w:color="auto"/>
              <w:bottom w:val="single" w:sz="2" w:space="0" w:color="auto"/>
              <w:right w:val="single" w:sz="2" w:space="0" w:color="auto"/>
            </w:tcBorders>
            <w:hideMark/>
          </w:tcPr>
          <w:p w:rsidR="003116FD" w:rsidRPr="00B5731A" w:rsidRDefault="003116FD" w:rsidP="006247B5">
            <w:pPr>
              <w:rPr>
                <w:kern w:val="0"/>
              </w:rPr>
            </w:pPr>
            <w:r w:rsidRPr="00B5731A">
              <w:rPr>
                <w:kern w:val="0"/>
              </w:rPr>
              <w:t> </w:t>
            </w:r>
          </w:p>
        </w:tc>
        <w:tc>
          <w:tcPr>
            <w:tcW w:w="1890" w:type="dxa"/>
            <w:tcBorders>
              <w:top w:val="single" w:sz="2" w:space="0" w:color="auto"/>
              <w:left w:val="single" w:sz="2" w:space="0" w:color="auto"/>
              <w:bottom w:val="single" w:sz="2" w:space="0" w:color="auto"/>
              <w:right w:val="single" w:sz="2" w:space="0" w:color="auto"/>
            </w:tcBorders>
            <w:noWrap/>
            <w:hideMark/>
          </w:tcPr>
          <w:p w:rsidR="003116FD" w:rsidRPr="00B5731A" w:rsidRDefault="003116FD" w:rsidP="006247B5">
            <w:pPr>
              <w:rPr>
                <w:b/>
                <w:kern w:val="0"/>
                <w:u w:val="single"/>
              </w:rPr>
            </w:pPr>
            <w:r w:rsidRPr="00B5731A">
              <w:rPr>
                <w:b/>
                <w:kern w:val="0"/>
                <w:u w:val="single"/>
              </w:rPr>
              <w:t>PUBLISHED</w:t>
            </w:r>
          </w:p>
        </w:tc>
        <w:tc>
          <w:tcPr>
            <w:tcW w:w="360" w:type="dxa"/>
            <w:tcBorders>
              <w:top w:val="single" w:sz="2" w:space="0" w:color="auto"/>
              <w:left w:val="single" w:sz="2" w:space="0" w:color="auto"/>
              <w:bottom w:val="single" w:sz="2" w:space="0" w:color="auto"/>
              <w:right w:val="single" w:sz="2" w:space="0" w:color="auto"/>
            </w:tcBorders>
            <w:noWrap/>
            <w:hideMark/>
          </w:tcPr>
          <w:p w:rsidR="003116FD" w:rsidRPr="00B5731A" w:rsidRDefault="003116FD" w:rsidP="006247B5">
            <w:pPr>
              <w:rPr>
                <w:kern w:val="0"/>
              </w:rPr>
            </w:pPr>
            <w:r w:rsidRPr="00B5731A">
              <w:rPr>
                <w:kern w:val="0"/>
              </w:rPr>
              <w:t> </w:t>
            </w:r>
          </w:p>
        </w:tc>
        <w:tc>
          <w:tcPr>
            <w:tcW w:w="3506" w:type="dxa"/>
            <w:tcBorders>
              <w:top w:val="single" w:sz="2" w:space="0" w:color="auto"/>
              <w:left w:val="single" w:sz="2" w:space="0" w:color="auto"/>
              <w:bottom w:val="single" w:sz="2" w:space="0" w:color="auto"/>
              <w:right w:val="single" w:sz="2" w:space="0" w:color="auto"/>
            </w:tcBorders>
            <w:hideMark/>
          </w:tcPr>
          <w:p w:rsidR="003116FD" w:rsidRPr="00B5731A" w:rsidRDefault="003116FD" w:rsidP="006247B5">
            <w:pPr>
              <w:rPr>
                <w:kern w:val="0"/>
              </w:rPr>
            </w:pPr>
            <w:r w:rsidRPr="00B5731A">
              <w:rPr>
                <w:kern w:val="0"/>
              </w:rPr>
              <w:t> </w:t>
            </w:r>
          </w:p>
        </w:tc>
        <w:tc>
          <w:tcPr>
            <w:tcW w:w="1261" w:type="dxa"/>
            <w:tcBorders>
              <w:top w:val="single" w:sz="2" w:space="0" w:color="auto"/>
              <w:left w:val="single" w:sz="2" w:space="0" w:color="auto"/>
              <w:bottom w:val="single" w:sz="2" w:space="0" w:color="auto"/>
              <w:right w:val="single" w:sz="2" w:space="0" w:color="auto"/>
            </w:tcBorders>
            <w:noWrap/>
            <w:hideMark/>
          </w:tcPr>
          <w:p w:rsidR="003116FD" w:rsidRPr="00B5731A" w:rsidRDefault="003116FD" w:rsidP="006247B5">
            <w:pPr>
              <w:rPr>
                <w:kern w:val="0"/>
              </w:rPr>
            </w:pP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15</w:t>
            </w:r>
          </w:p>
        </w:tc>
        <w:tc>
          <w:tcPr>
            <w:tcW w:w="661" w:type="dxa"/>
            <w:noWrap/>
            <w:hideMark/>
          </w:tcPr>
          <w:p w:rsidR="003116FD" w:rsidRPr="00B07829" w:rsidRDefault="003116FD" w:rsidP="006247B5">
            <w:pPr>
              <w:rPr>
                <w:kern w:val="0"/>
              </w:rPr>
            </w:pPr>
            <w:r w:rsidRPr="00B07829">
              <w:rPr>
                <w:kern w:val="0"/>
              </w:rPr>
              <w:t>CPS</w:t>
            </w:r>
          </w:p>
        </w:tc>
        <w:tc>
          <w:tcPr>
            <w:tcW w:w="1274" w:type="dxa"/>
            <w:noWrap/>
            <w:hideMark/>
          </w:tcPr>
          <w:p w:rsidR="003116FD" w:rsidRPr="00B07829" w:rsidRDefault="003116FD" w:rsidP="006247B5">
            <w:pPr>
              <w:rPr>
                <w:kern w:val="0"/>
              </w:rPr>
            </w:pPr>
            <w:r w:rsidRPr="00B07829">
              <w:rPr>
                <w:kern w:val="0"/>
              </w:rPr>
              <w:t>07494</w:t>
            </w:r>
          </w:p>
        </w:tc>
        <w:tc>
          <w:tcPr>
            <w:tcW w:w="1183" w:type="dxa"/>
            <w:hideMark/>
          </w:tcPr>
          <w:p w:rsidR="003116FD" w:rsidRPr="00B07829" w:rsidRDefault="003116FD" w:rsidP="006247B5">
            <w:pPr>
              <w:rPr>
                <w:kern w:val="0"/>
              </w:rPr>
            </w:pPr>
            <w:r w:rsidRPr="00B07829">
              <w:rPr>
                <w:kern w:val="0"/>
              </w:rPr>
              <w:t>12/6/2017</w:t>
            </w:r>
          </w:p>
        </w:tc>
        <w:tc>
          <w:tcPr>
            <w:tcW w:w="1893" w:type="dxa"/>
            <w:hideMark/>
          </w:tcPr>
          <w:p w:rsidR="003116FD" w:rsidRPr="00B07829" w:rsidRDefault="003116FD" w:rsidP="006247B5">
            <w:pPr>
              <w:rPr>
                <w:kern w:val="0"/>
              </w:rPr>
            </w:pPr>
            <w:r w:rsidRPr="00B07829">
              <w:rPr>
                <w:kern w:val="0"/>
              </w:rPr>
              <w:t>Brenda Shelton</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Crime Victims Compensation Commission</w:t>
            </w:r>
          </w:p>
        </w:tc>
        <w:tc>
          <w:tcPr>
            <w:tcW w:w="1261" w:type="dxa"/>
            <w:noWrap/>
            <w:hideMark/>
          </w:tcPr>
          <w:p w:rsidR="003116FD" w:rsidRPr="00B07829" w:rsidRDefault="003116FD" w:rsidP="006247B5">
            <w:pPr>
              <w:rPr>
                <w:kern w:val="0"/>
              </w:rPr>
            </w:pPr>
            <w:r w:rsidRPr="00B07829">
              <w:rPr>
                <w:kern w:val="0"/>
              </w:rPr>
              <w:t>May</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CPS</w:t>
            </w:r>
          </w:p>
        </w:tc>
        <w:tc>
          <w:tcPr>
            <w:tcW w:w="1274" w:type="dxa"/>
            <w:noWrap/>
            <w:hideMark/>
          </w:tcPr>
          <w:p w:rsidR="003116FD" w:rsidRPr="00B07829" w:rsidRDefault="003116FD" w:rsidP="006247B5">
            <w:pPr>
              <w:rPr>
                <w:kern w:val="0"/>
              </w:rPr>
            </w:pPr>
            <w:r w:rsidRPr="00B07829">
              <w:rPr>
                <w:kern w:val="0"/>
              </w:rPr>
              <w:t>03238</w:t>
            </w:r>
          </w:p>
        </w:tc>
        <w:tc>
          <w:tcPr>
            <w:tcW w:w="1183" w:type="dxa"/>
            <w:hideMark/>
          </w:tcPr>
          <w:p w:rsidR="003116FD" w:rsidRPr="00B07829" w:rsidRDefault="003116FD" w:rsidP="006247B5">
            <w:pPr>
              <w:rPr>
                <w:kern w:val="0"/>
              </w:rPr>
            </w:pPr>
            <w:r w:rsidRPr="00B07829">
              <w:rPr>
                <w:kern w:val="0"/>
              </w:rPr>
              <w:t>12/14/2017</w:t>
            </w:r>
          </w:p>
        </w:tc>
        <w:tc>
          <w:tcPr>
            <w:tcW w:w="1893" w:type="dxa"/>
            <w:hideMark/>
          </w:tcPr>
          <w:p w:rsidR="003116FD" w:rsidRPr="00B07829" w:rsidRDefault="003116FD" w:rsidP="006247B5">
            <w:pPr>
              <w:rPr>
                <w:kern w:val="0"/>
              </w:rPr>
            </w:pPr>
            <w:r w:rsidRPr="00B07829">
              <w:rPr>
                <w:kern w:val="0"/>
              </w:rPr>
              <w:t>Sharon Anita Baker</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Crime Victims Compensation Commission</w:t>
            </w:r>
          </w:p>
        </w:tc>
        <w:tc>
          <w:tcPr>
            <w:tcW w:w="1261" w:type="dxa"/>
            <w:noWrap/>
            <w:hideMark/>
          </w:tcPr>
          <w:p w:rsidR="003116FD" w:rsidRPr="00B07829" w:rsidRDefault="003116FD" w:rsidP="006247B5">
            <w:pPr>
              <w:rPr>
                <w:kern w:val="0"/>
              </w:rPr>
            </w:pPr>
            <w:r w:rsidRPr="00B07829">
              <w:rPr>
                <w:kern w:val="0"/>
              </w:rPr>
              <w:t>Mann</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02352</w:t>
            </w:r>
          </w:p>
        </w:tc>
        <w:tc>
          <w:tcPr>
            <w:tcW w:w="1183" w:type="dxa"/>
            <w:hideMark/>
          </w:tcPr>
          <w:p w:rsidR="003116FD" w:rsidRPr="00B07829" w:rsidRDefault="003116FD" w:rsidP="006247B5">
            <w:pPr>
              <w:rPr>
                <w:kern w:val="0"/>
              </w:rPr>
            </w:pPr>
            <w:r w:rsidRPr="00B07829">
              <w:rPr>
                <w:kern w:val="0"/>
              </w:rPr>
              <w:t>12/11/2017</w:t>
            </w:r>
          </w:p>
        </w:tc>
        <w:tc>
          <w:tcPr>
            <w:tcW w:w="1893" w:type="dxa"/>
            <w:hideMark/>
          </w:tcPr>
          <w:p w:rsidR="003116FD" w:rsidRPr="00B07829" w:rsidRDefault="003116FD" w:rsidP="006247B5">
            <w:pPr>
              <w:rPr>
                <w:kern w:val="0"/>
              </w:rPr>
            </w:pPr>
            <w:r w:rsidRPr="00B07829">
              <w:rPr>
                <w:kern w:val="0"/>
              </w:rPr>
              <w:t xml:space="preserve">Ronald </w:t>
            </w:r>
            <w:proofErr w:type="spellStart"/>
            <w:r w:rsidRPr="00B07829">
              <w:rPr>
                <w:kern w:val="0"/>
              </w:rPr>
              <w:t>McIlwain</w:t>
            </w:r>
            <w:proofErr w:type="spellEnd"/>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Health and Human Services</w:t>
            </w:r>
          </w:p>
        </w:tc>
        <w:tc>
          <w:tcPr>
            <w:tcW w:w="1261" w:type="dxa"/>
            <w:noWrap/>
            <w:hideMark/>
          </w:tcPr>
          <w:p w:rsidR="003116FD" w:rsidRPr="00B07829" w:rsidRDefault="003116FD" w:rsidP="006247B5">
            <w:pPr>
              <w:rPr>
                <w:kern w:val="0"/>
              </w:rPr>
            </w:pPr>
            <w:r w:rsidRPr="00B07829">
              <w:rPr>
                <w:kern w:val="0"/>
              </w:rPr>
              <w:t>Lassiter</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03968</w:t>
            </w:r>
          </w:p>
        </w:tc>
        <w:tc>
          <w:tcPr>
            <w:tcW w:w="1183" w:type="dxa"/>
            <w:hideMark/>
          </w:tcPr>
          <w:p w:rsidR="003116FD" w:rsidRPr="00B07829" w:rsidRDefault="003116FD" w:rsidP="006247B5">
            <w:pPr>
              <w:rPr>
                <w:kern w:val="0"/>
              </w:rPr>
            </w:pPr>
            <w:r w:rsidRPr="00B07829">
              <w:rPr>
                <w:kern w:val="0"/>
              </w:rPr>
              <w:t>12/6/2017</w:t>
            </w:r>
          </w:p>
        </w:tc>
        <w:tc>
          <w:tcPr>
            <w:tcW w:w="1893" w:type="dxa"/>
            <w:hideMark/>
          </w:tcPr>
          <w:p w:rsidR="003116FD" w:rsidRPr="00B07829" w:rsidRDefault="003116FD" w:rsidP="006247B5">
            <w:pPr>
              <w:rPr>
                <w:kern w:val="0"/>
              </w:rPr>
            </w:pPr>
            <w:proofErr w:type="spellStart"/>
            <w:r w:rsidRPr="00B07829">
              <w:rPr>
                <w:kern w:val="0"/>
              </w:rPr>
              <w:t>Elona</w:t>
            </w:r>
            <w:proofErr w:type="spellEnd"/>
            <w:r w:rsidRPr="00B07829">
              <w:rPr>
                <w:kern w:val="0"/>
              </w:rPr>
              <w:t xml:space="preserve"> Nichols, Willing Care Day Care Home</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Division of Child Development and Early Education-Dept. Health and Human Services</w:t>
            </w:r>
          </w:p>
        </w:tc>
        <w:tc>
          <w:tcPr>
            <w:tcW w:w="1261" w:type="dxa"/>
            <w:noWrap/>
            <w:hideMark/>
          </w:tcPr>
          <w:p w:rsidR="003116FD" w:rsidRPr="00B07829" w:rsidRDefault="003116FD" w:rsidP="006247B5">
            <w:pPr>
              <w:rPr>
                <w:kern w:val="0"/>
              </w:rPr>
            </w:pPr>
            <w:r w:rsidRPr="00B07829">
              <w:rPr>
                <w:kern w:val="0"/>
              </w:rPr>
              <w:t>Lassiter</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04533</w:t>
            </w:r>
          </w:p>
        </w:tc>
        <w:tc>
          <w:tcPr>
            <w:tcW w:w="1183" w:type="dxa"/>
            <w:hideMark/>
          </w:tcPr>
          <w:p w:rsidR="003116FD" w:rsidRPr="00B07829" w:rsidRDefault="003116FD" w:rsidP="006247B5">
            <w:pPr>
              <w:rPr>
                <w:kern w:val="0"/>
              </w:rPr>
            </w:pPr>
            <w:r w:rsidRPr="00B07829">
              <w:rPr>
                <w:kern w:val="0"/>
              </w:rPr>
              <w:t>12/5/2017</w:t>
            </w:r>
          </w:p>
        </w:tc>
        <w:tc>
          <w:tcPr>
            <w:tcW w:w="1893" w:type="dxa"/>
            <w:hideMark/>
          </w:tcPr>
          <w:p w:rsidR="003116FD" w:rsidRPr="00B07829" w:rsidRDefault="003116FD" w:rsidP="006247B5">
            <w:pPr>
              <w:rPr>
                <w:kern w:val="0"/>
              </w:rPr>
            </w:pPr>
            <w:r w:rsidRPr="00B07829">
              <w:rPr>
                <w:kern w:val="0"/>
              </w:rPr>
              <w:t xml:space="preserve">Harriet Small Wiegand </w:t>
            </w:r>
            <w:proofErr w:type="spellStart"/>
            <w:r w:rsidRPr="00B07829">
              <w:rPr>
                <w:kern w:val="0"/>
              </w:rPr>
              <w:t>Kapossy</w:t>
            </w:r>
            <w:proofErr w:type="spellEnd"/>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 xml:space="preserve">Medicaid Recovery Unit </w:t>
            </w:r>
            <w:proofErr w:type="spellStart"/>
            <w:r w:rsidRPr="00B07829">
              <w:rPr>
                <w:kern w:val="0"/>
              </w:rPr>
              <w:t>Glana</w:t>
            </w:r>
            <w:proofErr w:type="spellEnd"/>
            <w:r w:rsidRPr="00B07829">
              <w:rPr>
                <w:kern w:val="0"/>
              </w:rPr>
              <w:t xml:space="preserve"> M </w:t>
            </w:r>
            <w:proofErr w:type="spellStart"/>
            <w:r w:rsidRPr="00B07829">
              <w:rPr>
                <w:kern w:val="0"/>
              </w:rPr>
              <w:t>Surles</w:t>
            </w:r>
            <w:proofErr w:type="spellEnd"/>
          </w:p>
        </w:tc>
        <w:tc>
          <w:tcPr>
            <w:tcW w:w="1261" w:type="dxa"/>
            <w:noWrap/>
            <w:hideMark/>
          </w:tcPr>
          <w:p w:rsidR="003116FD" w:rsidRPr="00B07829" w:rsidRDefault="003116FD" w:rsidP="006247B5">
            <w:pPr>
              <w:rPr>
                <w:kern w:val="0"/>
              </w:rPr>
            </w:pPr>
            <w:r w:rsidRPr="00B07829">
              <w:rPr>
                <w:kern w:val="0"/>
              </w:rPr>
              <w:t>Sutton</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04609</w:t>
            </w:r>
          </w:p>
        </w:tc>
        <w:tc>
          <w:tcPr>
            <w:tcW w:w="1183" w:type="dxa"/>
            <w:hideMark/>
          </w:tcPr>
          <w:p w:rsidR="003116FD" w:rsidRPr="00B07829" w:rsidRDefault="003116FD" w:rsidP="006247B5">
            <w:pPr>
              <w:rPr>
                <w:kern w:val="0"/>
              </w:rPr>
            </w:pPr>
            <w:r w:rsidRPr="00B07829">
              <w:rPr>
                <w:kern w:val="0"/>
              </w:rPr>
              <w:t>12/1/2017</w:t>
            </w:r>
          </w:p>
        </w:tc>
        <w:tc>
          <w:tcPr>
            <w:tcW w:w="1893" w:type="dxa"/>
            <w:hideMark/>
          </w:tcPr>
          <w:p w:rsidR="003116FD" w:rsidRPr="00B07829" w:rsidRDefault="003116FD" w:rsidP="006247B5">
            <w:pPr>
              <w:rPr>
                <w:kern w:val="0"/>
              </w:rPr>
            </w:pPr>
            <w:r w:rsidRPr="00B07829">
              <w:rPr>
                <w:kern w:val="0"/>
              </w:rPr>
              <w:t>Robert Y Allen/</w:t>
            </w:r>
            <w:proofErr w:type="spellStart"/>
            <w:r w:rsidRPr="00B07829">
              <w:rPr>
                <w:kern w:val="0"/>
              </w:rPr>
              <w:t>Dorsina</w:t>
            </w:r>
            <w:proofErr w:type="spellEnd"/>
            <w:r w:rsidRPr="00B07829">
              <w:rPr>
                <w:kern w:val="0"/>
              </w:rPr>
              <w:t xml:space="preserve"> Hargrove</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North Carolina Department of Health and Human Services, Division of Medical Assistance</w:t>
            </w:r>
          </w:p>
        </w:tc>
        <w:tc>
          <w:tcPr>
            <w:tcW w:w="1261" w:type="dxa"/>
            <w:noWrap/>
            <w:hideMark/>
          </w:tcPr>
          <w:p w:rsidR="003116FD" w:rsidRPr="00B07829" w:rsidRDefault="003116FD" w:rsidP="006247B5">
            <w:pPr>
              <w:rPr>
                <w:kern w:val="0"/>
              </w:rPr>
            </w:pPr>
            <w:r w:rsidRPr="00B07829">
              <w:rPr>
                <w:kern w:val="0"/>
              </w:rPr>
              <w:t>Overby</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05079</w:t>
            </w:r>
          </w:p>
        </w:tc>
        <w:tc>
          <w:tcPr>
            <w:tcW w:w="1183" w:type="dxa"/>
            <w:hideMark/>
          </w:tcPr>
          <w:p w:rsidR="003116FD" w:rsidRPr="00B07829" w:rsidRDefault="003116FD" w:rsidP="006247B5">
            <w:pPr>
              <w:rPr>
                <w:kern w:val="0"/>
              </w:rPr>
            </w:pPr>
            <w:r w:rsidRPr="00B07829">
              <w:rPr>
                <w:kern w:val="0"/>
              </w:rPr>
              <w:t>12/1/2017</w:t>
            </w:r>
          </w:p>
        </w:tc>
        <w:tc>
          <w:tcPr>
            <w:tcW w:w="1893" w:type="dxa"/>
            <w:hideMark/>
          </w:tcPr>
          <w:p w:rsidR="003116FD" w:rsidRPr="00B07829" w:rsidRDefault="003116FD" w:rsidP="006247B5">
            <w:pPr>
              <w:rPr>
                <w:kern w:val="0"/>
              </w:rPr>
            </w:pPr>
            <w:r w:rsidRPr="00B07829">
              <w:rPr>
                <w:kern w:val="0"/>
              </w:rPr>
              <w:t>Mary Y Mason</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proofErr w:type="spellStart"/>
            <w:r w:rsidRPr="00B07829">
              <w:rPr>
                <w:kern w:val="0"/>
              </w:rPr>
              <w:t>Dept</w:t>
            </w:r>
            <w:proofErr w:type="spellEnd"/>
            <w:r w:rsidRPr="00B07829">
              <w:rPr>
                <w:kern w:val="0"/>
              </w:rPr>
              <w:t xml:space="preserve"> of Health and Human Services, Division of Medical Assistance (Medicaid)</w:t>
            </w:r>
          </w:p>
        </w:tc>
        <w:tc>
          <w:tcPr>
            <w:tcW w:w="1261" w:type="dxa"/>
            <w:noWrap/>
            <w:hideMark/>
          </w:tcPr>
          <w:p w:rsidR="003116FD" w:rsidRPr="00B07829" w:rsidRDefault="003116FD" w:rsidP="006247B5">
            <w:pPr>
              <w:rPr>
                <w:kern w:val="0"/>
              </w:rPr>
            </w:pPr>
            <w:r w:rsidRPr="00B07829">
              <w:rPr>
                <w:kern w:val="0"/>
              </w:rPr>
              <w:t>Culpepper</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05340</w:t>
            </w:r>
          </w:p>
        </w:tc>
        <w:tc>
          <w:tcPr>
            <w:tcW w:w="1183" w:type="dxa"/>
            <w:hideMark/>
          </w:tcPr>
          <w:p w:rsidR="003116FD" w:rsidRPr="00B07829" w:rsidRDefault="003116FD" w:rsidP="006247B5">
            <w:pPr>
              <w:rPr>
                <w:kern w:val="0"/>
              </w:rPr>
            </w:pPr>
            <w:r w:rsidRPr="00B07829">
              <w:rPr>
                <w:kern w:val="0"/>
              </w:rPr>
              <w:t>12/18/2017</w:t>
            </w:r>
          </w:p>
        </w:tc>
        <w:tc>
          <w:tcPr>
            <w:tcW w:w="1893" w:type="dxa"/>
            <w:hideMark/>
          </w:tcPr>
          <w:p w:rsidR="003116FD" w:rsidRPr="00B07829" w:rsidRDefault="003116FD" w:rsidP="006247B5">
            <w:pPr>
              <w:rPr>
                <w:kern w:val="0"/>
              </w:rPr>
            </w:pPr>
            <w:r w:rsidRPr="00B07829">
              <w:rPr>
                <w:kern w:val="0"/>
              </w:rPr>
              <w:t>Linda Lane</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Medicaid Recovery</w:t>
            </w:r>
          </w:p>
        </w:tc>
        <w:tc>
          <w:tcPr>
            <w:tcW w:w="1261" w:type="dxa"/>
            <w:noWrap/>
            <w:hideMark/>
          </w:tcPr>
          <w:p w:rsidR="003116FD" w:rsidRPr="00B07829" w:rsidRDefault="003116FD" w:rsidP="006247B5">
            <w:pPr>
              <w:rPr>
                <w:kern w:val="0"/>
              </w:rPr>
            </w:pPr>
            <w:r w:rsidRPr="00B07829">
              <w:rPr>
                <w:kern w:val="0"/>
              </w:rPr>
              <w:t>Malherbe</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DOJ</w:t>
            </w:r>
          </w:p>
        </w:tc>
        <w:tc>
          <w:tcPr>
            <w:tcW w:w="1274" w:type="dxa"/>
            <w:noWrap/>
            <w:hideMark/>
          </w:tcPr>
          <w:p w:rsidR="003116FD" w:rsidRPr="00B07829" w:rsidRDefault="003116FD" w:rsidP="006247B5">
            <w:pPr>
              <w:rPr>
                <w:kern w:val="0"/>
              </w:rPr>
            </w:pPr>
            <w:r w:rsidRPr="00B07829">
              <w:rPr>
                <w:kern w:val="0"/>
              </w:rPr>
              <w:t>02169</w:t>
            </w:r>
          </w:p>
        </w:tc>
        <w:tc>
          <w:tcPr>
            <w:tcW w:w="1183" w:type="dxa"/>
            <w:hideMark/>
          </w:tcPr>
          <w:p w:rsidR="003116FD" w:rsidRPr="00B07829" w:rsidRDefault="003116FD" w:rsidP="006247B5">
            <w:pPr>
              <w:rPr>
                <w:kern w:val="0"/>
              </w:rPr>
            </w:pPr>
            <w:r w:rsidRPr="00B07829">
              <w:rPr>
                <w:kern w:val="0"/>
              </w:rPr>
              <w:t>12/22/2017</w:t>
            </w:r>
          </w:p>
        </w:tc>
        <w:tc>
          <w:tcPr>
            <w:tcW w:w="1893" w:type="dxa"/>
            <w:hideMark/>
          </w:tcPr>
          <w:p w:rsidR="003116FD" w:rsidRPr="00B07829" w:rsidRDefault="003116FD" w:rsidP="006247B5">
            <w:pPr>
              <w:rPr>
                <w:kern w:val="0"/>
              </w:rPr>
            </w:pPr>
            <w:r w:rsidRPr="00B07829">
              <w:rPr>
                <w:kern w:val="0"/>
              </w:rPr>
              <w:t>Jennifer Lynn Cabrera</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Criminal Justice Education and Training Standards Commission</w:t>
            </w:r>
          </w:p>
        </w:tc>
        <w:tc>
          <w:tcPr>
            <w:tcW w:w="1261" w:type="dxa"/>
            <w:noWrap/>
            <w:hideMark/>
          </w:tcPr>
          <w:p w:rsidR="003116FD" w:rsidRPr="00B07829" w:rsidRDefault="003116FD" w:rsidP="006247B5">
            <w:pPr>
              <w:rPr>
                <w:kern w:val="0"/>
              </w:rPr>
            </w:pPr>
            <w:r w:rsidRPr="00B07829">
              <w:rPr>
                <w:kern w:val="0"/>
              </w:rPr>
              <w:t>Ward</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DOJ</w:t>
            </w:r>
          </w:p>
        </w:tc>
        <w:tc>
          <w:tcPr>
            <w:tcW w:w="1274" w:type="dxa"/>
            <w:noWrap/>
            <w:hideMark/>
          </w:tcPr>
          <w:p w:rsidR="003116FD" w:rsidRPr="00B07829" w:rsidRDefault="003116FD" w:rsidP="006247B5">
            <w:pPr>
              <w:rPr>
                <w:kern w:val="0"/>
              </w:rPr>
            </w:pPr>
            <w:r w:rsidRPr="00B07829">
              <w:rPr>
                <w:kern w:val="0"/>
              </w:rPr>
              <w:t>02256</w:t>
            </w:r>
          </w:p>
        </w:tc>
        <w:tc>
          <w:tcPr>
            <w:tcW w:w="1183" w:type="dxa"/>
            <w:hideMark/>
          </w:tcPr>
          <w:p w:rsidR="003116FD" w:rsidRPr="00B07829" w:rsidRDefault="003116FD" w:rsidP="006247B5">
            <w:pPr>
              <w:rPr>
                <w:kern w:val="0"/>
              </w:rPr>
            </w:pPr>
            <w:r w:rsidRPr="00B07829">
              <w:rPr>
                <w:kern w:val="0"/>
              </w:rPr>
              <w:t>12/21/2017</w:t>
            </w:r>
          </w:p>
        </w:tc>
        <w:tc>
          <w:tcPr>
            <w:tcW w:w="1893" w:type="dxa"/>
            <w:hideMark/>
          </w:tcPr>
          <w:p w:rsidR="003116FD" w:rsidRPr="00B07829" w:rsidRDefault="003116FD" w:rsidP="006247B5">
            <w:pPr>
              <w:rPr>
                <w:kern w:val="0"/>
              </w:rPr>
            </w:pPr>
            <w:r w:rsidRPr="00B07829">
              <w:rPr>
                <w:kern w:val="0"/>
              </w:rPr>
              <w:t xml:space="preserve">Timothy </w:t>
            </w:r>
            <w:proofErr w:type="spellStart"/>
            <w:r w:rsidRPr="00B07829">
              <w:rPr>
                <w:kern w:val="0"/>
              </w:rPr>
              <w:t>Natan</w:t>
            </w:r>
            <w:proofErr w:type="spellEnd"/>
            <w:r w:rsidRPr="00B07829">
              <w:rPr>
                <w:kern w:val="0"/>
              </w:rPr>
              <w:t xml:space="preserve"> </w:t>
            </w:r>
            <w:proofErr w:type="spellStart"/>
            <w:r w:rsidRPr="00B07829">
              <w:rPr>
                <w:kern w:val="0"/>
              </w:rPr>
              <w:t>Teves</w:t>
            </w:r>
            <w:proofErr w:type="spellEnd"/>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Criminal Justice Education and Training Standards Commission</w:t>
            </w:r>
          </w:p>
        </w:tc>
        <w:tc>
          <w:tcPr>
            <w:tcW w:w="1261" w:type="dxa"/>
            <w:noWrap/>
            <w:hideMark/>
          </w:tcPr>
          <w:p w:rsidR="003116FD" w:rsidRPr="00B07829" w:rsidRDefault="003116FD" w:rsidP="006247B5">
            <w:pPr>
              <w:rPr>
                <w:kern w:val="0"/>
              </w:rPr>
            </w:pPr>
            <w:r w:rsidRPr="00B07829">
              <w:rPr>
                <w:kern w:val="0"/>
              </w:rPr>
              <w:t>Bawtinhimer</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DOJ</w:t>
            </w:r>
          </w:p>
        </w:tc>
        <w:tc>
          <w:tcPr>
            <w:tcW w:w="1274" w:type="dxa"/>
            <w:noWrap/>
            <w:hideMark/>
          </w:tcPr>
          <w:p w:rsidR="003116FD" w:rsidRPr="00B07829" w:rsidRDefault="003116FD" w:rsidP="006247B5">
            <w:pPr>
              <w:rPr>
                <w:kern w:val="0"/>
              </w:rPr>
            </w:pPr>
            <w:r w:rsidRPr="00B07829">
              <w:rPr>
                <w:kern w:val="0"/>
              </w:rPr>
              <w:t>04886</w:t>
            </w:r>
          </w:p>
        </w:tc>
        <w:tc>
          <w:tcPr>
            <w:tcW w:w="1183" w:type="dxa"/>
            <w:hideMark/>
          </w:tcPr>
          <w:p w:rsidR="003116FD" w:rsidRPr="00B07829" w:rsidRDefault="003116FD" w:rsidP="006247B5">
            <w:pPr>
              <w:rPr>
                <w:kern w:val="0"/>
              </w:rPr>
            </w:pPr>
            <w:r w:rsidRPr="00B07829">
              <w:rPr>
                <w:kern w:val="0"/>
              </w:rPr>
              <w:t>12/15/2017</w:t>
            </w:r>
          </w:p>
        </w:tc>
        <w:tc>
          <w:tcPr>
            <w:tcW w:w="1893" w:type="dxa"/>
            <w:hideMark/>
          </w:tcPr>
          <w:p w:rsidR="003116FD" w:rsidRPr="00B07829" w:rsidRDefault="003116FD" w:rsidP="006247B5">
            <w:pPr>
              <w:rPr>
                <w:kern w:val="0"/>
              </w:rPr>
            </w:pPr>
            <w:r w:rsidRPr="00B07829">
              <w:rPr>
                <w:kern w:val="0"/>
              </w:rPr>
              <w:t>Stephen P Wilder</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Sheriffs Education and Training Standards Commission</w:t>
            </w:r>
          </w:p>
        </w:tc>
        <w:tc>
          <w:tcPr>
            <w:tcW w:w="1261" w:type="dxa"/>
            <w:noWrap/>
            <w:hideMark/>
          </w:tcPr>
          <w:p w:rsidR="003116FD" w:rsidRPr="00B07829" w:rsidRDefault="003116FD" w:rsidP="006247B5">
            <w:pPr>
              <w:rPr>
                <w:kern w:val="0"/>
              </w:rPr>
            </w:pPr>
            <w:r w:rsidRPr="00B07829">
              <w:rPr>
                <w:kern w:val="0"/>
              </w:rPr>
              <w:t>Overby</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DOJ</w:t>
            </w:r>
          </w:p>
        </w:tc>
        <w:tc>
          <w:tcPr>
            <w:tcW w:w="1274" w:type="dxa"/>
            <w:noWrap/>
            <w:hideMark/>
          </w:tcPr>
          <w:p w:rsidR="003116FD" w:rsidRPr="00B07829" w:rsidRDefault="003116FD" w:rsidP="006247B5">
            <w:pPr>
              <w:rPr>
                <w:kern w:val="0"/>
              </w:rPr>
            </w:pPr>
            <w:r w:rsidRPr="00B07829">
              <w:rPr>
                <w:kern w:val="0"/>
              </w:rPr>
              <w:t>05780</w:t>
            </w:r>
          </w:p>
        </w:tc>
        <w:tc>
          <w:tcPr>
            <w:tcW w:w="1183" w:type="dxa"/>
            <w:hideMark/>
          </w:tcPr>
          <w:p w:rsidR="003116FD" w:rsidRPr="00B07829" w:rsidRDefault="003116FD" w:rsidP="006247B5">
            <w:pPr>
              <w:rPr>
                <w:kern w:val="0"/>
              </w:rPr>
            </w:pPr>
            <w:r w:rsidRPr="00B07829">
              <w:rPr>
                <w:kern w:val="0"/>
              </w:rPr>
              <w:t>12/13/2017</w:t>
            </w:r>
          </w:p>
        </w:tc>
        <w:tc>
          <w:tcPr>
            <w:tcW w:w="1893" w:type="dxa"/>
            <w:hideMark/>
          </w:tcPr>
          <w:p w:rsidR="003116FD" w:rsidRPr="00B07829" w:rsidRDefault="003116FD" w:rsidP="006247B5">
            <w:pPr>
              <w:rPr>
                <w:kern w:val="0"/>
              </w:rPr>
            </w:pPr>
            <w:proofErr w:type="spellStart"/>
            <w:r w:rsidRPr="00B07829">
              <w:rPr>
                <w:kern w:val="0"/>
              </w:rPr>
              <w:t>Ikey</w:t>
            </w:r>
            <w:proofErr w:type="spellEnd"/>
            <w:r w:rsidRPr="00B07829">
              <w:rPr>
                <w:kern w:val="0"/>
              </w:rPr>
              <w:t xml:space="preserve"> Lee Moser</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Private Protective Services Board</w:t>
            </w:r>
          </w:p>
        </w:tc>
        <w:tc>
          <w:tcPr>
            <w:tcW w:w="1261" w:type="dxa"/>
            <w:noWrap/>
            <w:hideMark/>
          </w:tcPr>
          <w:p w:rsidR="003116FD" w:rsidRPr="00B07829" w:rsidRDefault="003116FD" w:rsidP="006247B5">
            <w:pPr>
              <w:rPr>
                <w:kern w:val="0"/>
              </w:rPr>
            </w:pPr>
            <w:r w:rsidRPr="00B07829">
              <w:rPr>
                <w:kern w:val="0"/>
              </w:rPr>
              <w:t>Bawtinhimer</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DOJ</w:t>
            </w:r>
          </w:p>
        </w:tc>
        <w:tc>
          <w:tcPr>
            <w:tcW w:w="1274" w:type="dxa"/>
            <w:noWrap/>
            <w:hideMark/>
          </w:tcPr>
          <w:p w:rsidR="003116FD" w:rsidRPr="00B07829" w:rsidRDefault="003116FD" w:rsidP="006247B5">
            <w:pPr>
              <w:rPr>
                <w:kern w:val="0"/>
              </w:rPr>
            </w:pPr>
            <w:r w:rsidRPr="00B07829">
              <w:rPr>
                <w:kern w:val="0"/>
              </w:rPr>
              <w:t>06014</w:t>
            </w:r>
          </w:p>
        </w:tc>
        <w:tc>
          <w:tcPr>
            <w:tcW w:w="1183" w:type="dxa"/>
            <w:hideMark/>
          </w:tcPr>
          <w:p w:rsidR="003116FD" w:rsidRPr="00B07829" w:rsidRDefault="003116FD" w:rsidP="006247B5">
            <w:pPr>
              <w:rPr>
                <w:kern w:val="0"/>
              </w:rPr>
            </w:pPr>
            <w:r w:rsidRPr="00B07829">
              <w:rPr>
                <w:kern w:val="0"/>
              </w:rPr>
              <w:t>12/22/2017</w:t>
            </w:r>
          </w:p>
        </w:tc>
        <w:tc>
          <w:tcPr>
            <w:tcW w:w="1893" w:type="dxa"/>
            <w:hideMark/>
          </w:tcPr>
          <w:p w:rsidR="003116FD" w:rsidRPr="00B07829" w:rsidRDefault="003116FD" w:rsidP="006247B5">
            <w:pPr>
              <w:rPr>
                <w:kern w:val="0"/>
              </w:rPr>
            </w:pPr>
            <w:r w:rsidRPr="00B07829">
              <w:rPr>
                <w:kern w:val="0"/>
              </w:rPr>
              <w:t>Randy Scott High</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Private Protective Services Board</w:t>
            </w:r>
          </w:p>
        </w:tc>
        <w:tc>
          <w:tcPr>
            <w:tcW w:w="1261" w:type="dxa"/>
            <w:noWrap/>
            <w:hideMark/>
          </w:tcPr>
          <w:p w:rsidR="003116FD" w:rsidRPr="00B07829" w:rsidRDefault="003116FD" w:rsidP="006247B5">
            <w:pPr>
              <w:rPr>
                <w:kern w:val="0"/>
              </w:rPr>
            </w:pPr>
            <w:r w:rsidRPr="00B07829">
              <w:rPr>
                <w:kern w:val="0"/>
              </w:rPr>
              <w:t>Overby</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lastRenderedPageBreak/>
              <w:t>17</w:t>
            </w:r>
          </w:p>
        </w:tc>
        <w:tc>
          <w:tcPr>
            <w:tcW w:w="661" w:type="dxa"/>
            <w:noWrap/>
            <w:hideMark/>
          </w:tcPr>
          <w:p w:rsidR="003116FD" w:rsidRPr="00B07829" w:rsidRDefault="003116FD" w:rsidP="006247B5">
            <w:pPr>
              <w:rPr>
                <w:kern w:val="0"/>
              </w:rPr>
            </w:pPr>
            <w:r w:rsidRPr="00B07829">
              <w:rPr>
                <w:kern w:val="0"/>
              </w:rPr>
              <w:t>DOJ</w:t>
            </w:r>
          </w:p>
        </w:tc>
        <w:tc>
          <w:tcPr>
            <w:tcW w:w="1274" w:type="dxa"/>
            <w:noWrap/>
            <w:hideMark/>
          </w:tcPr>
          <w:p w:rsidR="003116FD" w:rsidRPr="00B07829" w:rsidRDefault="003116FD" w:rsidP="006247B5">
            <w:pPr>
              <w:rPr>
                <w:kern w:val="0"/>
              </w:rPr>
            </w:pPr>
            <w:r w:rsidRPr="00B07829">
              <w:rPr>
                <w:kern w:val="0"/>
              </w:rPr>
              <w:t>06331</w:t>
            </w:r>
          </w:p>
        </w:tc>
        <w:tc>
          <w:tcPr>
            <w:tcW w:w="1183" w:type="dxa"/>
            <w:hideMark/>
          </w:tcPr>
          <w:p w:rsidR="003116FD" w:rsidRPr="00B07829" w:rsidRDefault="003116FD" w:rsidP="006247B5">
            <w:pPr>
              <w:rPr>
                <w:kern w:val="0"/>
              </w:rPr>
            </w:pPr>
            <w:r w:rsidRPr="00B07829">
              <w:rPr>
                <w:kern w:val="0"/>
              </w:rPr>
              <w:t>12/8/2017</w:t>
            </w:r>
          </w:p>
        </w:tc>
        <w:tc>
          <w:tcPr>
            <w:tcW w:w="1893" w:type="dxa"/>
            <w:hideMark/>
          </w:tcPr>
          <w:p w:rsidR="003116FD" w:rsidRPr="00B07829" w:rsidRDefault="003116FD" w:rsidP="006247B5">
            <w:pPr>
              <w:rPr>
                <w:kern w:val="0"/>
              </w:rPr>
            </w:pPr>
            <w:r w:rsidRPr="00B07829">
              <w:rPr>
                <w:kern w:val="0"/>
              </w:rPr>
              <w:t>Daniel Carl Hagerty</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North Carolina Alarm Systems Licensing Board</w:t>
            </w:r>
          </w:p>
        </w:tc>
        <w:tc>
          <w:tcPr>
            <w:tcW w:w="1261" w:type="dxa"/>
            <w:noWrap/>
            <w:hideMark/>
          </w:tcPr>
          <w:p w:rsidR="003116FD" w:rsidRPr="00B07829" w:rsidRDefault="003116FD" w:rsidP="006247B5">
            <w:pPr>
              <w:rPr>
                <w:kern w:val="0"/>
              </w:rPr>
            </w:pPr>
            <w:r w:rsidRPr="00B07829">
              <w:rPr>
                <w:kern w:val="0"/>
              </w:rPr>
              <w:t>Overby</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16</w:t>
            </w:r>
          </w:p>
        </w:tc>
        <w:tc>
          <w:tcPr>
            <w:tcW w:w="661" w:type="dxa"/>
            <w:noWrap/>
            <w:hideMark/>
          </w:tcPr>
          <w:p w:rsidR="003116FD" w:rsidRPr="00B07829" w:rsidRDefault="003116FD" w:rsidP="006247B5">
            <w:pPr>
              <w:rPr>
                <w:kern w:val="0"/>
              </w:rPr>
            </w:pPr>
            <w:r w:rsidRPr="00B07829">
              <w:rPr>
                <w:kern w:val="0"/>
              </w:rPr>
              <w:t>EHR</w:t>
            </w:r>
          </w:p>
        </w:tc>
        <w:tc>
          <w:tcPr>
            <w:tcW w:w="1274" w:type="dxa"/>
            <w:noWrap/>
            <w:hideMark/>
          </w:tcPr>
          <w:p w:rsidR="003116FD" w:rsidRPr="00B07829" w:rsidRDefault="003116FD" w:rsidP="006247B5">
            <w:pPr>
              <w:rPr>
                <w:kern w:val="0"/>
              </w:rPr>
            </w:pPr>
            <w:r w:rsidRPr="00B07829">
              <w:rPr>
                <w:kern w:val="0"/>
              </w:rPr>
              <w:t>10879; 11067; 12265</w:t>
            </w:r>
          </w:p>
        </w:tc>
        <w:tc>
          <w:tcPr>
            <w:tcW w:w="1183" w:type="dxa"/>
            <w:hideMark/>
          </w:tcPr>
          <w:p w:rsidR="003116FD" w:rsidRPr="00B07829" w:rsidRDefault="003116FD" w:rsidP="006247B5">
            <w:pPr>
              <w:rPr>
                <w:kern w:val="0"/>
              </w:rPr>
            </w:pPr>
            <w:r w:rsidRPr="00B07829">
              <w:rPr>
                <w:kern w:val="0"/>
              </w:rPr>
              <w:t>12/1/2017</w:t>
            </w:r>
          </w:p>
        </w:tc>
        <w:tc>
          <w:tcPr>
            <w:tcW w:w="1893" w:type="dxa"/>
            <w:hideMark/>
          </w:tcPr>
          <w:p w:rsidR="003116FD" w:rsidRPr="00B07829" w:rsidRDefault="003116FD" w:rsidP="006247B5">
            <w:pPr>
              <w:rPr>
                <w:kern w:val="0"/>
              </w:rPr>
            </w:pPr>
            <w:proofErr w:type="spellStart"/>
            <w:r w:rsidRPr="00B07829">
              <w:rPr>
                <w:kern w:val="0"/>
              </w:rPr>
              <w:t>Eaven</w:t>
            </w:r>
            <w:proofErr w:type="spellEnd"/>
            <w:r w:rsidRPr="00B07829">
              <w:rPr>
                <w:kern w:val="0"/>
              </w:rPr>
              <w:t xml:space="preserve"> Brice Partnership James Rice</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 xml:space="preserve">Department of Environmental Quality </w:t>
            </w:r>
            <w:proofErr w:type="spellStart"/>
            <w:r w:rsidRPr="00B07829">
              <w:rPr>
                <w:kern w:val="0"/>
              </w:rPr>
              <w:t>Dvision</w:t>
            </w:r>
            <w:proofErr w:type="spellEnd"/>
            <w:r w:rsidRPr="00B07829">
              <w:rPr>
                <w:kern w:val="0"/>
              </w:rPr>
              <w:t xml:space="preserve"> of Water Resources; Department of Environment Quality Division of Water Resources; Sam M Hayes General Council </w:t>
            </w:r>
            <w:proofErr w:type="spellStart"/>
            <w:r w:rsidRPr="00B07829">
              <w:rPr>
                <w:kern w:val="0"/>
              </w:rPr>
              <w:t>Dept</w:t>
            </w:r>
            <w:proofErr w:type="spellEnd"/>
            <w:r w:rsidRPr="00B07829">
              <w:rPr>
                <w:kern w:val="0"/>
              </w:rPr>
              <w:t xml:space="preserve"> of Environmental Quality</w:t>
            </w:r>
          </w:p>
        </w:tc>
        <w:tc>
          <w:tcPr>
            <w:tcW w:w="1261" w:type="dxa"/>
            <w:noWrap/>
            <w:hideMark/>
          </w:tcPr>
          <w:p w:rsidR="003116FD" w:rsidRPr="00B07829" w:rsidRDefault="003116FD" w:rsidP="006247B5">
            <w:pPr>
              <w:rPr>
                <w:kern w:val="0"/>
              </w:rPr>
            </w:pPr>
            <w:r w:rsidRPr="00B07829">
              <w:rPr>
                <w:kern w:val="0"/>
              </w:rPr>
              <w:t>Malherbe</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EHR</w:t>
            </w:r>
          </w:p>
        </w:tc>
        <w:tc>
          <w:tcPr>
            <w:tcW w:w="1274" w:type="dxa"/>
            <w:noWrap/>
            <w:hideMark/>
          </w:tcPr>
          <w:p w:rsidR="003116FD" w:rsidRPr="00B07829" w:rsidRDefault="003116FD" w:rsidP="006247B5">
            <w:pPr>
              <w:rPr>
                <w:kern w:val="0"/>
              </w:rPr>
            </w:pPr>
            <w:r w:rsidRPr="00B07829">
              <w:rPr>
                <w:kern w:val="0"/>
              </w:rPr>
              <w:t>03759</w:t>
            </w:r>
          </w:p>
        </w:tc>
        <w:tc>
          <w:tcPr>
            <w:tcW w:w="1183" w:type="dxa"/>
            <w:hideMark/>
          </w:tcPr>
          <w:p w:rsidR="003116FD" w:rsidRPr="00B07829" w:rsidRDefault="003116FD" w:rsidP="006247B5">
            <w:pPr>
              <w:rPr>
                <w:kern w:val="0"/>
              </w:rPr>
            </w:pPr>
            <w:r w:rsidRPr="00B07829">
              <w:rPr>
                <w:kern w:val="0"/>
              </w:rPr>
              <w:t>9/11/2017; 12/21/2017</w:t>
            </w:r>
          </w:p>
        </w:tc>
        <w:tc>
          <w:tcPr>
            <w:tcW w:w="1893" w:type="dxa"/>
            <w:hideMark/>
          </w:tcPr>
          <w:p w:rsidR="003116FD" w:rsidRPr="00B07829" w:rsidRDefault="003116FD" w:rsidP="006247B5">
            <w:pPr>
              <w:rPr>
                <w:kern w:val="0"/>
              </w:rPr>
            </w:pPr>
            <w:r w:rsidRPr="00B07829">
              <w:rPr>
                <w:kern w:val="0"/>
              </w:rPr>
              <w:t>Town of Leland, North Carolina</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North Carolina Department of Environmental Quality, Division of Water Resources</w:t>
            </w:r>
          </w:p>
        </w:tc>
        <w:tc>
          <w:tcPr>
            <w:tcW w:w="1261" w:type="dxa"/>
            <w:noWrap/>
            <w:hideMark/>
          </w:tcPr>
          <w:p w:rsidR="003116FD" w:rsidRPr="00B07829" w:rsidRDefault="003116FD" w:rsidP="006247B5">
            <w:pPr>
              <w:rPr>
                <w:kern w:val="0"/>
              </w:rPr>
            </w:pPr>
            <w:r w:rsidRPr="00B07829">
              <w:rPr>
                <w:kern w:val="0"/>
              </w:rPr>
              <w:t>Bawtinhimer</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INS</w:t>
            </w:r>
          </w:p>
        </w:tc>
        <w:tc>
          <w:tcPr>
            <w:tcW w:w="1274" w:type="dxa"/>
            <w:noWrap/>
            <w:hideMark/>
          </w:tcPr>
          <w:p w:rsidR="003116FD" w:rsidRPr="00B07829" w:rsidRDefault="003116FD" w:rsidP="006247B5">
            <w:pPr>
              <w:rPr>
                <w:kern w:val="0"/>
              </w:rPr>
            </w:pPr>
            <w:r w:rsidRPr="00B07829">
              <w:rPr>
                <w:kern w:val="0"/>
              </w:rPr>
              <w:t>03692</w:t>
            </w:r>
          </w:p>
        </w:tc>
        <w:tc>
          <w:tcPr>
            <w:tcW w:w="1183" w:type="dxa"/>
            <w:hideMark/>
          </w:tcPr>
          <w:p w:rsidR="003116FD" w:rsidRPr="00B07829" w:rsidRDefault="003116FD" w:rsidP="006247B5">
            <w:pPr>
              <w:rPr>
                <w:kern w:val="0"/>
              </w:rPr>
            </w:pPr>
            <w:r w:rsidRPr="00B07829">
              <w:rPr>
                <w:kern w:val="0"/>
              </w:rPr>
              <w:t>12/18/2017</w:t>
            </w:r>
          </w:p>
        </w:tc>
        <w:tc>
          <w:tcPr>
            <w:tcW w:w="1893" w:type="dxa"/>
            <w:hideMark/>
          </w:tcPr>
          <w:p w:rsidR="003116FD" w:rsidRPr="00B07829" w:rsidRDefault="003116FD" w:rsidP="006247B5">
            <w:pPr>
              <w:rPr>
                <w:kern w:val="0"/>
              </w:rPr>
            </w:pPr>
            <w:r w:rsidRPr="00B07829">
              <w:rPr>
                <w:kern w:val="0"/>
              </w:rPr>
              <w:t>Millie Rosen</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North Carolina State Health Plan</w:t>
            </w:r>
          </w:p>
        </w:tc>
        <w:tc>
          <w:tcPr>
            <w:tcW w:w="1261" w:type="dxa"/>
            <w:noWrap/>
            <w:hideMark/>
          </w:tcPr>
          <w:p w:rsidR="003116FD" w:rsidRPr="00B07829" w:rsidRDefault="003116FD" w:rsidP="006247B5">
            <w:pPr>
              <w:rPr>
                <w:kern w:val="0"/>
              </w:rPr>
            </w:pPr>
            <w:r w:rsidRPr="00B07829">
              <w:rPr>
                <w:kern w:val="0"/>
              </w:rPr>
              <w:t>Lassiter</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16</w:t>
            </w:r>
          </w:p>
        </w:tc>
        <w:tc>
          <w:tcPr>
            <w:tcW w:w="661" w:type="dxa"/>
            <w:noWrap/>
            <w:hideMark/>
          </w:tcPr>
          <w:p w:rsidR="003116FD" w:rsidRPr="00B07829" w:rsidRDefault="003116FD" w:rsidP="006247B5">
            <w:pPr>
              <w:rPr>
                <w:kern w:val="0"/>
              </w:rPr>
            </w:pPr>
            <w:r w:rsidRPr="00B07829">
              <w:rPr>
                <w:kern w:val="0"/>
              </w:rPr>
              <w:t>OSP</w:t>
            </w:r>
          </w:p>
        </w:tc>
        <w:tc>
          <w:tcPr>
            <w:tcW w:w="1274" w:type="dxa"/>
            <w:noWrap/>
            <w:hideMark/>
          </w:tcPr>
          <w:p w:rsidR="003116FD" w:rsidRPr="00B07829" w:rsidRDefault="003116FD" w:rsidP="006247B5">
            <w:pPr>
              <w:rPr>
                <w:kern w:val="0"/>
              </w:rPr>
            </w:pPr>
            <w:r w:rsidRPr="00B07829">
              <w:rPr>
                <w:kern w:val="0"/>
              </w:rPr>
              <w:t>10131</w:t>
            </w:r>
          </w:p>
        </w:tc>
        <w:tc>
          <w:tcPr>
            <w:tcW w:w="1183" w:type="dxa"/>
            <w:hideMark/>
          </w:tcPr>
          <w:p w:rsidR="003116FD" w:rsidRPr="00B07829" w:rsidRDefault="003116FD" w:rsidP="006247B5">
            <w:pPr>
              <w:rPr>
                <w:kern w:val="0"/>
              </w:rPr>
            </w:pPr>
            <w:r w:rsidRPr="00B07829">
              <w:rPr>
                <w:kern w:val="0"/>
              </w:rPr>
              <w:t>12/5/2017</w:t>
            </w:r>
          </w:p>
        </w:tc>
        <w:tc>
          <w:tcPr>
            <w:tcW w:w="1893" w:type="dxa"/>
            <w:hideMark/>
          </w:tcPr>
          <w:p w:rsidR="003116FD" w:rsidRPr="00B07829" w:rsidRDefault="003116FD" w:rsidP="006247B5">
            <w:pPr>
              <w:rPr>
                <w:kern w:val="0"/>
              </w:rPr>
            </w:pPr>
            <w:r w:rsidRPr="00B07829">
              <w:rPr>
                <w:kern w:val="0"/>
              </w:rPr>
              <w:t>Debra McLeod-Duncan</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Public Safety</w:t>
            </w:r>
          </w:p>
        </w:tc>
        <w:tc>
          <w:tcPr>
            <w:tcW w:w="1261" w:type="dxa"/>
            <w:noWrap/>
            <w:hideMark/>
          </w:tcPr>
          <w:p w:rsidR="003116FD" w:rsidRPr="00B07829" w:rsidRDefault="003116FD" w:rsidP="006247B5">
            <w:pPr>
              <w:rPr>
                <w:kern w:val="0"/>
              </w:rPr>
            </w:pPr>
            <w:r w:rsidRPr="00B07829">
              <w:rPr>
                <w:kern w:val="0"/>
              </w:rPr>
              <w:t>May</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5731A">
              <w:rPr>
                <w:b/>
                <w:bCs/>
                <w:kern w:val="0"/>
                <w:u w:val="single"/>
              </w:rPr>
              <w:t>UNPUBLISHED</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ABC</w:t>
            </w:r>
          </w:p>
        </w:tc>
        <w:tc>
          <w:tcPr>
            <w:tcW w:w="1274" w:type="dxa"/>
            <w:noWrap/>
            <w:hideMark/>
          </w:tcPr>
          <w:p w:rsidR="003116FD" w:rsidRPr="00B07829" w:rsidRDefault="003116FD" w:rsidP="006247B5">
            <w:pPr>
              <w:rPr>
                <w:kern w:val="0"/>
              </w:rPr>
            </w:pPr>
            <w:r w:rsidRPr="00B07829">
              <w:rPr>
                <w:kern w:val="0"/>
              </w:rPr>
              <w:t>05266</w:t>
            </w:r>
          </w:p>
        </w:tc>
        <w:tc>
          <w:tcPr>
            <w:tcW w:w="1183" w:type="dxa"/>
            <w:hideMark/>
          </w:tcPr>
          <w:p w:rsidR="003116FD" w:rsidRPr="00B07829" w:rsidRDefault="003116FD" w:rsidP="006247B5">
            <w:pPr>
              <w:rPr>
                <w:kern w:val="0"/>
              </w:rPr>
            </w:pPr>
            <w:r w:rsidRPr="00B07829">
              <w:rPr>
                <w:kern w:val="0"/>
              </w:rPr>
              <w:t>12/6/2017</w:t>
            </w:r>
          </w:p>
        </w:tc>
        <w:tc>
          <w:tcPr>
            <w:tcW w:w="1893" w:type="dxa"/>
            <w:hideMark/>
          </w:tcPr>
          <w:p w:rsidR="003116FD" w:rsidRPr="00B07829" w:rsidRDefault="003116FD" w:rsidP="006247B5">
            <w:pPr>
              <w:rPr>
                <w:kern w:val="0"/>
              </w:rPr>
            </w:pPr>
            <w:r w:rsidRPr="00B07829">
              <w:rPr>
                <w:kern w:val="0"/>
              </w:rPr>
              <w:t>David Wynn Divine Ego QC Inc</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Alcoholic Beverage Control Commission</w:t>
            </w:r>
          </w:p>
        </w:tc>
        <w:tc>
          <w:tcPr>
            <w:tcW w:w="1261" w:type="dxa"/>
            <w:noWrap/>
            <w:hideMark/>
          </w:tcPr>
          <w:p w:rsidR="003116FD" w:rsidRPr="00B07829" w:rsidRDefault="003116FD" w:rsidP="006247B5">
            <w:pPr>
              <w:rPr>
                <w:kern w:val="0"/>
              </w:rPr>
            </w:pPr>
            <w:r w:rsidRPr="00B07829">
              <w:rPr>
                <w:kern w:val="0"/>
              </w:rPr>
              <w:t>Mann</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ABC</w:t>
            </w:r>
          </w:p>
        </w:tc>
        <w:tc>
          <w:tcPr>
            <w:tcW w:w="1274" w:type="dxa"/>
            <w:noWrap/>
            <w:hideMark/>
          </w:tcPr>
          <w:p w:rsidR="003116FD" w:rsidRPr="00B07829" w:rsidRDefault="003116FD" w:rsidP="006247B5">
            <w:pPr>
              <w:rPr>
                <w:kern w:val="0"/>
              </w:rPr>
            </w:pPr>
            <w:r w:rsidRPr="00B07829">
              <w:rPr>
                <w:kern w:val="0"/>
              </w:rPr>
              <w:t>06923</w:t>
            </w:r>
          </w:p>
        </w:tc>
        <w:tc>
          <w:tcPr>
            <w:tcW w:w="1183" w:type="dxa"/>
            <w:hideMark/>
          </w:tcPr>
          <w:p w:rsidR="003116FD" w:rsidRPr="00B07829" w:rsidRDefault="003116FD" w:rsidP="006247B5">
            <w:pPr>
              <w:rPr>
                <w:kern w:val="0"/>
              </w:rPr>
            </w:pPr>
            <w:r w:rsidRPr="00B07829">
              <w:rPr>
                <w:kern w:val="0"/>
              </w:rPr>
              <w:t>12/7/2017</w:t>
            </w:r>
          </w:p>
        </w:tc>
        <w:tc>
          <w:tcPr>
            <w:tcW w:w="1893" w:type="dxa"/>
            <w:hideMark/>
          </w:tcPr>
          <w:p w:rsidR="003116FD" w:rsidRPr="00B07829" w:rsidRDefault="003116FD" w:rsidP="006247B5">
            <w:pPr>
              <w:rPr>
                <w:kern w:val="0"/>
              </w:rPr>
            </w:pPr>
            <w:r w:rsidRPr="00B07829">
              <w:rPr>
                <w:kern w:val="0"/>
              </w:rPr>
              <w:t>NC Alcoholic Beverage Control Commission</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El Ray Mexican Restaurant Inc T/A El Rey Mexican Restaurant</w:t>
            </w:r>
          </w:p>
        </w:tc>
        <w:tc>
          <w:tcPr>
            <w:tcW w:w="1261" w:type="dxa"/>
            <w:noWrap/>
            <w:hideMark/>
          </w:tcPr>
          <w:p w:rsidR="003116FD" w:rsidRPr="00B07829" w:rsidRDefault="003116FD" w:rsidP="006247B5">
            <w:pPr>
              <w:rPr>
                <w:kern w:val="0"/>
              </w:rPr>
            </w:pPr>
            <w:r w:rsidRPr="00B07829">
              <w:rPr>
                <w:kern w:val="0"/>
              </w:rPr>
              <w:t>Sutton</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BAR</w:t>
            </w:r>
          </w:p>
        </w:tc>
        <w:tc>
          <w:tcPr>
            <w:tcW w:w="1274" w:type="dxa"/>
            <w:noWrap/>
            <w:hideMark/>
          </w:tcPr>
          <w:p w:rsidR="003116FD" w:rsidRPr="00B07829" w:rsidRDefault="003116FD" w:rsidP="006247B5">
            <w:pPr>
              <w:rPr>
                <w:kern w:val="0"/>
              </w:rPr>
            </w:pPr>
            <w:r w:rsidRPr="00B07829">
              <w:rPr>
                <w:kern w:val="0"/>
              </w:rPr>
              <w:t>06306</w:t>
            </w:r>
          </w:p>
        </w:tc>
        <w:tc>
          <w:tcPr>
            <w:tcW w:w="1183" w:type="dxa"/>
            <w:hideMark/>
          </w:tcPr>
          <w:p w:rsidR="003116FD" w:rsidRPr="00B07829" w:rsidRDefault="003116FD" w:rsidP="006247B5">
            <w:pPr>
              <w:rPr>
                <w:kern w:val="0"/>
              </w:rPr>
            </w:pPr>
            <w:r w:rsidRPr="00B07829">
              <w:rPr>
                <w:kern w:val="0"/>
              </w:rPr>
              <w:t>12/29/2017</w:t>
            </w:r>
          </w:p>
        </w:tc>
        <w:tc>
          <w:tcPr>
            <w:tcW w:w="1893" w:type="dxa"/>
            <w:hideMark/>
          </w:tcPr>
          <w:p w:rsidR="003116FD" w:rsidRPr="00B07829" w:rsidRDefault="003116FD" w:rsidP="006247B5">
            <w:pPr>
              <w:rPr>
                <w:kern w:val="0"/>
              </w:rPr>
            </w:pPr>
            <w:r w:rsidRPr="00B07829">
              <w:rPr>
                <w:kern w:val="0"/>
              </w:rPr>
              <w:t>Valerie Arroyo</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North Carolina State Bar</w:t>
            </w:r>
          </w:p>
        </w:tc>
        <w:tc>
          <w:tcPr>
            <w:tcW w:w="1261" w:type="dxa"/>
            <w:noWrap/>
            <w:hideMark/>
          </w:tcPr>
          <w:p w:rsidR="003116FD" w:rsidRPr="00B07829" w:rsidRDefault="003116FD" w:rsidP="006247B5">
            <w:pPr>
              <w:rPr>
                <w:kern w:val="0"/>
              </w:rPr>
            </w:pPr>
            <w:r w:rsidRPr="00B07829">
              <w:rPr>
                <w:kern w:val="0"/>
              </w:rPr>
              <w:t>Morrison</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BOE</w:t>
            </w:r>
          </w:p>
        </w:tc>
        <w:tc>
          <w:tcPr>
            <w:tcW w:w="1274" w:type="dxa"/>
            <w:noWrap/>
            <w:hideMark/>
          </w:tcPr>
          <w:p w:rsidR="003116FD" w:rsidRPr="00B07829" w:rsidRDefault="003116FD" w:rsidP="006247B5">
            <w:pPr>
              <w:rPr>
                <w:kern w:val="0"/>
              </w:rPr>
            </w:pPr>
            <w:r w:rsidRPr="00B07829">
              <w:rPr>
                <w:kern w:val="0"/>
              </w:rPr>
              <w:t>07248</w:t>
            </w:r>
          </w:p>
        </w:tc>
        <w:tc>
          <w:tcPr>
            <w:tcW w:w="1183" w:type="dxa"/>
            <w:hideMark/>
          </w:tcPr>
          <w:p w:rsidR="003116FD" w:rsidRPr="00B07829" w:rsidRDefault="003116FD" w:rsidP="006247B5">
            <w:pPr>
              <w:rPr>
                <w:kern w:val="0"/>
              </w:rPr>
            </w:pPr>
            <w:r w:rsidRPr="00B07829">
              <w:rPr>
                <w:kern w:val="0"/>
              </w:rPr>
              <w:t>12/28/2017</w:t>
            </w:r>
          </w:p>
        </w:tc>
        <w:tc>
          <w:tcPr>
            <w:tcW w:w="1893" w:type="dxa"/>
            <w:hideMark/>
          </w:tcPr>
          <w:p w:rsidR="003116FD" w:rsidRPr="00B07829" w:rsidRDefault="003116FD" w:rsidP="006247B5">
            <w:pPr>
              <w:rPr>
                <w:kern w:val="0"/>
              </w:rPr>
            </w:pPr>
            <w:r w:rsidRPr="00B07829">
              <w:rPr>
                <w:kern w:val="0"/>
              </w:rPr>
              <w:t>Andrea E Smith</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State Board of Elections &amp; Ethics Enforcement</w:t>
            </w:r>
          </w:p>
        </w:tc>
        <w:tc>
          <w:tcPr>
            <w:tcW w:w="1261" w:type="dxa"/>
            <w:noWrap/>
            <w:hideMark/>
          </w:tcPr>
          <w:p w:rsidR="003116FD" w:rsidRPr="00B07829" w:rsidRDefault="003116FD" w:rsidP="006247B5">
            <w:pPr>
              <w:rPr>
                <w:kern w:val="0"/>
              </w:rPr>
            </w:pPr>
            <w:r w:rsidRPr="00B07829">
              <w:rPr>
                <w:kern w:val="0"/>
              </w:rPr>
              <w:t>Bawtinhimer</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CPS</w:t>
            </w:r>
          </w:p>
        </w:tc>
        <w:tc>
          <w:tcPr>
            <w:tcW w:w="1274" w:type="dxa"/>
            <w:noWrap/>
            <w:hideMark/>
          </w:tcPr>
          <w:p w:rsidR="003116FD" w:rsidRPr="00B07829" w:rsidRDefault="003116FD" w:rsidP="006247B5">
            <w:pPr>
              <w:rPr>
                <w:kern w:val="0"/>
              </w:rPr>
            </w:pPr>
            <w:r w:rsidRPr="00B07829">
              <w:rPr>
                <w:kern w:val="0"/>
              </w:rPr>
              <w:t>04684</w:t>
            </w:r>
          </w:p>
        </w:tc>
        <w:tc>
          <w:tcPr>
            <w:tcW w:w="1183" w:type="dxa"/>
            <w:hideMark/>
          </w:tcPr>
          <w:p w:rsidR="003116FD" w:rsidRPr="00B07829" w:rsidRDefault="003116FD" w:rsidP="006247B5">
            <w:pPr>
              <w:rPr>
                <w:kern w:val="0"/>
              </w:rPr>
            </w:pPr>
            <w:r w:rsidRPr="00B07829">
              <w:rPr>
                <w:kern w:val="0"/>
              </w:rPr>
              <w:t>12/4/2017</w:t>
            </w:r>
          </w:p>
        </w:tc>
        <w:tc>
          <w:tcPr>
            <w:tcW w:w="1893" w:type="dxa"/>
            <w:hideMark/>
          </w:tcPr>
          <w:p w:rsidR="003116FD" w:rsidRPr="00B07829" w:rsidRDefault="003116FD" w:rsidP="006247B5">
            <w:pPr>
              <w:rPr>
                <w:kern w:val="0"/>
              </w:rPr>
            </w:pPr>
            <w:r w:rsidRPr="00B07829">
              <w:rPr>
                <w:kern w:val="0"/>
              </w:rPr>
              <w:t xml:space="preserve">Rashad A </w:t>
            </w:r>
            <w:proofErr w:type="spellStart"/>
            <w:r w:rsidRPr="00B07829">
              <w:rPr>
                <w:kern w:val="0"/>
              </w:rPr>
              <w:t>Saylon</w:t>
            </w:r>
            <w:proofErr w:type="spellEnd"/>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Crime Victims Compensation Commission</w:t>
            </w:r>
          </w:p>
        </w:tc>
        <w:tc>
          <w:tcPr>
            <w:tcW w:w="1261" w:type="dxa"/>
            <w:noWrap/>
            <w:hideMark/>
          </w:tcPr>
          <w:p w:rsidR="003116FD" w:rsidRPr="00B07829" w:rsidRDefault="003116FD" w:rsidP="006247B5">
            <w:pPr>
              <w:rPr>
                <w:kern w:val="0"/>
              </w:rPr>
            </w:pPr>
            <w:r w:rsidRPr="00B07829">
              <w:rPr>
                <w:kern w:val="0"/>
              </w:rPr>
              <w:t>Lassiter</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CSE</w:t>
            </w:r>
          </w:p>
        </w:tc>
        <w:tc>
          <w:tcPr>
            <w:tcW w:w="1274" w:type="dxa"/>
            <w:noWrap/>
            <w:hideMark/>
          </w:tcPr>
          <w:p w:rsidR="003116FD" w:rsidRPr="00B07829" w:rsidRDefault="003116FD" w:rsidP="006247B5">
            <w:pPr>
              <w:rPr>
                <w:kern w:val="0"/>
              </w:rPr>
            </w:pPr>
            <w:r w:rsidRPr="00B07829">
              <w:rPr>
                <w:kern w:val="0"/>
              </w:rPr>
              <w:t>06000</w:t>
            </w:r>
          </w:p>
        </w:tc>
        <w:tc>
          <w:tcPr>
            <w:tcW w:w="1183" w:type="dxa"/>
            <w:hideMark/>
          </w:tcPr>
          <w:p w:rsidR="003116FD" w:rsidRPr="00B07829" w:rsidRDefault="003116FD" w:rsidP="006247B5">
            <w:pPr>
              <w:rPr>
                <w:kern w:val="0"/>
              </w:rPr>
            </w:pPr>
            <w:r w:rsidRPr="00B07829">
              <w:rPr>
                <w:kern w:val="0"/>
              </w:rPr>
              <w:t>12/15/2017</w:t>
            </w:r>
          </w:p>
        </w:tc>
        <w:tc>
          <w:tcPr>
            <w:tcW w:w="1893" w:type="dxa"/>
            <w:hideMark/>
          </w:tcPr>
          <w:p w:rsidR="003116FD" w:rsidRPr="00B07829" w:rsidRDefault="003116FD" w:rsidP="006247B5">
            <w:pPr>
              <w:rPr>
                <w:kern w:val="0"/>
              </w:rPr>
            </w:pPr>
            <w:r w:rsidRPr="00B07829">
              <w:rPr>
                <w:kern w:val="0"/>
              </w:rPr>
              <w:t>William C Davis</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Health and Human Services, Division of Social Services, Child Support Enforcement</w:t>
            </w:r>
          </w:p>
        </w:tc>
        <w:tc>
          <w:tcPr>
            <w:tcW w:w="1261" w:type="dxa"/>
            <w:noWrap/>
            <w:hideMark/>
          </w:tcPr>
          <w:p w:rsidR="003116FD" w:rsidRPr="00B07829" w:rsidRDefault="003116FD" w:rsidP="006247B5">
            <w:pPr>
              <w:rPr>
                <w:kern w:val="0"/>
              </w:rPr>
            </w:pPr>
            <w:r w:rsidRPr="00B07829">
              <w:rPr>
                <w:kern w:val="0"/>
              </w:rPr>
              <w:t>Lassiter</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CSE</w:t>
            </w:r>
          </w:p>
        </w:tc>
        <w:tc>
          <w:tcPr>
            <w:tcW w:w="1274" w:type="dxa"/>
            <w:noWrap/>
            <w:hideMark/>
          </w:tcPr>
          <w:p w:rsidR="003116FD" w:rsidRPr="00B07829" w:rsidRDefault="003116FD" w:rsidP="006247B5">
            <w:pPr>
              <w:rPr>
                <w:kern w:val="0"/>
              </w:rPr>
            </w:pPr>
            <w:r w:rsidRPr="00B07829">
              <w:rPr>
                <w:kern w:val="0"/>
              </w:rPr>
              <w:t>07030</w:t>
            </w:r>
          </w:p>
        </w:tc>
        <w:tc>
          <w:tcPr>
            <w:tcW w:w="1183" w:type="dxa"/>
            <w:hideMark/>
          </w:tcPr>
          <w:p w:rsidR="003116FD" w:rsidRPr="00B07829" w:rsidRDefault="003116FD" w:rsidP="006247B5">
            <w:pPr>
              <w:rPr>
                <w:kern w:val="0"/>
              </w:rPr>
            </w:pPr>
            <w:r w:rsidRPr="00B07829">
              <w:rPr>
                <w:kern w:val="0"/>
              </w:rPr>
              <w:t>12/22/2017</w:t>
            </w:r>
          </w:p>
        </w:tc>
        <w:tc>
          <w:tcPr>
            <w:tcW w:w="1893" w:type="dxa"/>
            <w:hideMark/>
          </w:tcPr>
          <w:p w:rsidR="003116FD" w:rsidRPr="00B07829" w:rsidRDefault="003116FD" w:rsidP="006247B5">
            <w:pPr>
              <w:rPr>
                <w:kern w:val="0"/>
              </w:rPr>
            </w:pPr>
            <w:r w:rsidRPr="00B07829">
              <w:rPr>
                <w:kern w:val="0"/>
              </w:rPr>
              <w:t>Vernon Gibbs Jr</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Health and Human Services, Division of Social Services, Child Support Enforcement</w:t>
            </w:r>
          </w:p>
        </w:tc>
        <w:tc>
          <w:tcPr>
            <w:tcW w:w="1261" w:type="dxa"/>
            <w:noWrap/>
            <w:hideMark/>
          </w:tcPr>
          <w:p w:rsidR="003116FD" w:rsidRPr="00B07829" w:rsidRDefault="003116FD" w:rsidP="006247B5">
            <w:pPr>
              <w:rPr>
                <w:kern w:val="0"/>
              </w:rPr>
            </w:pPr>
            <w:r w:rsidRPr="00B07829">
              <w:rPr>
                <w:kern w:val="0"/>
              </w:rPr>
              <w:t>Malherbe</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CSE</w:t>
            </w:r>
          </w:p>
        </w:tc>
        <w:tc>
          <w:tcPr>
            <w:tcW w:w="1274" w:type="dxa"/>
            <w:noWrap/>
            <w:hideMark/>
          </w:tcPr>
          <w:p w:rsidR="003116FD" w:rsidRPr="00B07829" w:rsidRDefault="003116FD" w:rsidP="006247B5">
            <w:pPr>
              <w:rPr>
                <w:kern w:val="0"/>
              </w:rPr>
            </w:pPr>
            <w:r w:rsidRPr="00B07829">
              <w:rPr>
                <w:kern w:val="0"/>
              </w:rPr>
              <w:t>07032</w:t>
            </w:r>
          </w:p>
        </w:tc>
        <w:tc>
          <w:tcPr>
            <w:tcW w:w="1183" w:type="dxa"/>
            <w:hideMark/>
          </w:tcPr>
          <w:p w:rsidR="003116FD" w:rsidRPr="00B07829" w:rsidRDefault="003116FD" w:rsidP="006247B5">
            <w:pPr>
              <w:rPr>
                <w:kern w:val="0"/>
              </w:rPr>
            </w:pPr>
            <w:r w:rsidRPr="00B07829">
              <w:rPr>
                <w:kern w:val="0"/>
              </w:rPr>
              <w:t>12/22/2017</w:t>
            </w:r>
          </w:p>
        </w:tc>
        <w:tc>
          <w:tcPr>
            <w:tcW w:w="1893" w:type="dxa"/>
            <w:hideMark/>
          </w:tcPr>
          <w:p w:rsidR="003116FD" w:rsidRPr="00B07829" w:rsidRDefault="003116FD" w:rsidP="006247B5">
            <w:pPr>
              <w:rPr>
                <w:kern w:val="0"/>
              </w:rPr>
            </w:pPr>
            <w:r w:rsidRPr="00B07829">
              <w:rPr>
                <w:kern w:val="0"/>
              </w:rPr>
              <w:t>Vernon Gibbs Jr</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Health and Human Services, Division of Social Services, Child Support Enforcement</w:t>
            </w:r>
          </w:p>
        </w:tc>
        <w:tc>
          <w:tcPr>
            <w:tcW w:w="1261" w:type="dxa"/>
            <w:noWrap/>
            <w:hideMark/>
          </w:tcPr>
          <w:p w:rsidR="003116FD" w:rsidRPr="00B07829" w:rsidRDefault="003116FD" w:rsidP="006247B5">
            <w:pPr>
              <w:rPr>
                <w:kern w:val="0"/>
              </w:rPr>
            </w:pPr>
            <w:r w:rsidRPr="00B07829">
              <w:rPr>
                <w:kern w:val="0"/>
              </w:rPr>
              <w:t>Malherbe</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16</w:t>
            </w:r>
          </w:p>
        </w:tc>
        <w:tc>
          <w:tcPr>
            <w:tcW w:w="661" w:type="dxa"/>
            <w:noWrap/>
            <w:hideMark/>
          </w:tcPr>
          <w:p w:rsidR="003116FD" w:rsidRPr="00B07829" w:rsidRDefault="003116FD" w:rsidP="006247B5">
            <w:pPr>
              <w:rPr>
                <w:kern w:val="0"/>
              </w:rPr>
            </w:pPr>
            <w:r w:rsidRPr="00B07829">
              <w:rPr>
                <w:kern w:val="0"/>
              </w:rPr>
              <w:t>DCS</w:t>
            </w:r>
          </w:p>
        </w:tc>
        <w:tc>
          <w:tcPr>
            <w:tcW w:w="1274" w:type="dxa"/>
            <w:noWrap/>
            <w:hideMark/>
          </w:tcPr>
          <w:p w:rsidR="003116FD" w:rsidRPr="00B07829" w:rsidRDefault="003116FD" w:rsidP="006247B5">
            <w:pPr>
              <w:rPr>
                <w:kern w:val="0"/>
              </w:rPr>
            </w:pPr>
            <w:r w:rsidRPr="00B07829">
              <w:rPr>
                <w:kern w:val="0"/>
              </w:rPr>
              <w:t>04756</w:t>
            </w:r>
          </w:p>
        </w:tc>
        <w:tc>
          <w:tcPr>
            <w:tcW w:w="1183" w:type="dxa"/>
            <w:hideMark/>
          </w:tcPr>
          <w:p w:rsidR="003116FD" w:rsidRPr="00B07829" w:rsidRDefault="003116FD" w:rsidP="006247B5">
            <w:pPr>
              <w:rPr>
                <w:kern w:val="0"/>
              </w:rPr>
            </w:pPr>
            <w:r w:rsidRPr="00B07829">
              <w:rPr>
                <w:kern w:val="0"/>
              </w:rPr>
              <w:t>12/8/2017</w:t>
            </w:r>
          </w:p>
        </w:tc>
        <w:tc>
          <w:tcPr>
            <w:tcW w:w="1893" w:type="dxa"/>
            <w:hideMark/>
          </w:tcPr>
          <w:p w:rsidR="003116FD" w:rsidRPr="00B07829" w:rsidRDefault="003116FD" w:rsidP="006247B5">
            <w:pPr>
              <w:rPr>
                <w:kern w:val="0"/>
              </w:rPr>
            </w:pPr>
            <w:r w:rsidRPr="00B07829">
              <w:rPr>
                <w:kern w:val="0"/>
              </w:rPr>
              <w:t>Georgina L Rose White</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Health and Human Services, Division of Social Services, Child Support Services</w:t>
            </w:r>
          </w:p>
        </w:tc>
        <w:tc>
          <w:tcPr>
            <w:tcW w:w="1261" w:type="dxa"/>
            <w:noWrap/>
            <w:hideMark/>
          </w:tcPr>
          <w:p w:rsidR="003116FD" w:rsidRPr="00B07829" w:rsidRDefault="003116FD" w:rsidP="006247B5">
            <w:pPr>
              <w:rPr>
                <w:kern w:val="0"/>
              </w:rPr>
            </w:pPr>
            <w:r w:rsidRPr="00B07829">
              <w:rPr>
                <w:kern w:val="0"/>
              </w:rPr>
              <w:t>Ward</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05937</w:t>
            </w:r>
          </w:p>
        </w:tc>
        <w:tc>
          <w:tcPr>
            <w:tcW w:w="1183" w:type="dxa"/>
            <w:hideMark/>
          </w:tcPr>
          <w:p w:rsidR="003116FD" w:rsidRPr="00B07829" w:rsidRDefault="003116FD" w:rsidP="006247B5">
            <w:pPr>
              <w:rPr>
                <w:kern w:val="0"/>
              </w:rPr>
            </w:pPr>
            <w:r w:rsidRPr="00B07829">
              <w:rPr>
                <w:kern w:val="0"/>
              </w:rPr>
              <w:t>12/22/2017</w:t>
            </w:r>
          </w:p>
        </w:tc>
        <w:tc>
          <w:tcPr>
            <w:tcW w:w="1893" w:type="dxa"/>
            <w:hideMark/>
          </w:tcPr>
          <w:p w:rsidR="003116FD" w:rsidRPr="00B07829" w:rsidRDefault="003116FD" w:rsidP="006247B5">
            <w:pPr>
              <w:rPr>
                <w:kern w:val="0"/>
              </w:rPr>
            </w:pPr>
            <w:r w:rsidRPr="00B07829">
              <w:rPr>
                <w:kern w:val="0"/>
              </w:rPr>
              <w:t xml:space="preserve">Cathy </w:t>
            </w:r>
            <w:proofErr w:type="spellStart"/>
            <w:r w:rsidRPr="00B07829">
              <w:rPr>
                <w:kern w:val="0"/>
              </w:rPr>
              <w:t>Gathings</w:t>
            </w:r>
            <w:proofErr w:type="spellEnd"/>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Health and Human Services, Division of Health Service Regulation</w:t>
            </w:r>
          </w:p>
        </w:tc>
        <w:tc>
          <w:tcPr>
            <w:tcW w:w="1261" w:type="dxa"/>
            <w:noWrap/>
            <w:hideMark/>
          </w:tcPr>
          <w:p w:rsidR="003116FD" w:rsidRPr="00B07829" w:rsidRDefault="003116FD" w:rsidP="006247B5">
            <w:pPr>
              <w:rPr>
                <w:kern w:val="0"/>
              </w:rPr>
            </w:pPr>
            <w:r w:rsidRPr="00B07829">
              <w:rPr>
                <w:kern w:val="0"/>
              </w:rPr>
              <w:t>Elkins</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06103</w:t>
            </w:r>
          </w:p>
        </w:tc>
        <w:tc>
          <w:tcPr>
            <w:tcW w:w="1183" w:type="dxa"/>
            <w:hideMark/>
          </w:tcPr>
          <w:p w:rsidR="003116FD" w:rsidRPr="00B07829" w:rsidRDefault="003116FD" w:rsidP="006247B5">
            <w:pPr>
              <w:rPr>
                <w:kern w:val="0"/>
              </w:rPr>
            </w:pPr>
            <w:r w:rsidRPr="00B07829">
              <w:rPr>
                <w:kern w:val="0"/>
              </w:rPr>
              <w:t>12/6/2017</w:t>
            </w:r>
          </w:p>
        </w:tc>
        <w:tc>
          <w:tcPr>
            <w:tcW w:w="1893" w:type="dxa"/>
            <w:hideMark/>
          </w:tcPr>
          <w:p w:rsidR="003116FD" w:rsidRPr="00B07829" w:rsidRDefault="003116FD" w:rsidP="006247B5">
            <w:pPr>
              <w:rPr>
                <w:kern w:val="0"/>
              </w:rPr>
            </w:pPr>
            <w:r w:rsidRPr="00B07829">
              <w:rPr>
                <w:kern w:val="0"/>
              </w:rPr>
              <w:t>Gaston Memorial Hospital Rachel Stiles</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NCDHHS/NC Medicaid Program</w:t>
            </w:r>
          </w:p>
        </w:tc>
        <w:tc>
          <w:tcPr>
            <w:tcW w:w="1261" w:type="dxa"/>
            <w:noWrap/>
            <w:hideMark/>
          </w:tcPr>
          <w:p w:rsidR="003116FD" w:rsidRPr="00B07829" w:rsidRDefault="003116FD" w:rsidP="006247B5">
            <w:pPr>
              <w:rPr>
                <w:kern w:val="0"/>
              </w:rPr>
            </w:pPr>
            <w:r w:rsidRPr="00B07829">
              <w:rPr>
                <w:kern w:val="0"/>
              </w:rPr>
              <w:t>Mann</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lastRenderedPageBreak/>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06105</w:t>
            </w:r>
          </w:p>
        </w:tc>
        <w:tc>
          <w:tcPr>
            <w:tcW w:w="1183" w:type="dxa"/>
            <w:hideMark/>
          </w:tcPr>
          <w:p w:rsidR="003116FD" w:rsidRPr="00B07829" w:rsidRDefault="003116FD" w:rsidP="006247B5">
            <w:pPr>
              <w:rPr>
                <w:kern w:val="0"/>
              </w:rPr>
            </w:pPr>
            <w:r w:rsidRPr="00B07829">
              <w:rPr>
                <w:kern w:val="0"/>
              </w:rPr>
              <w:t>12/6/2017</w:t>
            </w:r>
          </w:p>
        </w:tc>
        <w:tc>
          <w:tcPr>
            <w:tcW w:w="1893" w:type="dxa"/>
            <w:hideMark/>
          </w:tcPr>
          <w:p w:rsidR="003116FD" w:rsidRPr="00B07829" w:rsidRDefault="003116FD" w:rsidP="006247B5">
            <w:pPr>
              <w:rPr>
                <w:kern w:val="0"/>
              </w:rPr>
            </w:pPr>
            <w:r w:rsidRPr="00B07829">
              <w:rPr>
                <w:kern w:val="0"/>
              </w:rPr>
              <w:t>Gaston Memorial Hospital Rachel Stiles</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NCDHHS/NC Medicaid Program</w:t>
            </w:r>
          </w:p>
        </w:tc>
        <w:tc>
          <w:tcPr>
            <w:tcW w:w="1261" w:type="dxa"/>
            <w:noWrap/>
            <w:hideMark/>
          </w:tcPr>
          <w:p w:rsidR="003116FD" w:rsidRPr="00B07829" w:rsidRDefault="003116FD" w:rsidP="006247B5">
            <w:pPr>
              <w:rPr>
                <w:kern w:val="0"/>
              </w:rPr>
            </w:pPr>
            <w:r w:rsidRPr="00B07829">
              <w:rPr>
                <w:kern w:val="0"/>
              </w:rPr>
              <w:t>Mann</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06106</w:t>
            </w:r>
          </w:p>
        </w:tc>
        <w:tc>
          <w:tcPr>
            <w:tcW w:w="1183" w:type="dxa"/>
            <w:hideMark/>
          </w:tcPr>
          <w:p w:rsidR="003116FD" w:rsidRPr="00B07829" w:rsidRDefault="003116FD" w:rsidP="006247B5">
            <w:pPr>
              <w:rPr>
                <w:kern w:val="0"/>
              </w:rPr>
            </w:pPr>
            <w:r w:rsidRPr="00B07829">
              <w:rPr>
                <w:kern w:val="0"/>
              </w:rPr>
              <w:t>12/6/2017</w:t>
            </w:r>
          </w:p>
        </w:tc>
        <w:tc>
          <w:tcPr>
            <w:tcW w:w="1893" w:type="dxa"/>
            <w:hideMark/>
          </w:tcPr>
          <w:p w:rsidR="003116FD" w:rsidRPr="00B07829" w:rsidRDefault="003116FD" w:rsidP="006247B5">
            <w:pPr>
              <w:rPr>
                <w:kern w:val="0"/>
              </w:rPr>
            </w:pPr>
            <w:r w:rsidRPr="00B07829">
              <w:rPr>
                <w:kern w:val="0"/>
              </w:rPr>
              <w:t>Gaston Memorial Hospital Rachel Stiles</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NCDHHS/NC Medicaid Program</w:t>
            </w:r>
          </w:p>
        </w:tc>
        <w:tc>
          <w:tcPr>
            <w:tcW w:w="1261" w:type="dxa"/>
            <w:noWrap/>
            <w:hideMark/>
          </w:tcPr>
          <w:p w:rsidR="003116FD" w:rsidRPr="00B07829" w:rsidRDefault="003116FD" w:rsidP="006247B5">
            <w:pPr>
              <w:rPr>
                <w:kern w:val="0"/>
              </w:rPr>
            </w:pPr>
            <w:r w:rsidRPr="00B07829">
              <w:rPr>
                <w:kern w:val="0"/>
              </w:rPr>
              <w:t>Mann</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06272</w:t>
            </w:r>
          </w:p>
        </w:tc>
        <w:tc>
          <w:tcPr>
            <w:tcW w:w="1183" w:type="dxa"/>
            <w:hideMark/>
          </w:tcPr>
          <w:p w:rsidR="003116FD" w:rsidRPr="00B07829" w:rsidRDefault="003116FD" w:rsidP="006247B5">
            <w:pPr>
              <w:rPr>
                <w:kern w:val="0"/>
              </w:rPr>
            </w:pPr>
            <w:r w:rsidRPr="00B07829">
              <w:rPr>
                <w:kern w:val="0"/>
              </w:rPr>
              <w:t>12/7/2017</w:t>
            </w:r>
          </w:p>
        </w:tc>
        <w:tc>
          <w:tcPr>
            <w:tcW w:w="1893" w:type="dxa"/>
            <w:hideMark/>
          </w:tcPr>
          <w:p w:rsidR="003116FD" w:rsidRPr="00B07829" w:rsidRDefault="003116FD" w:rsidP="006247B5">
            <w:pPr>
              <w:rPr>
                <w:kern w:val="0"/>
              </w:rPr>
            </w:pPr>
            <w:r w:rsidRPr="00B07829">
              <w:rPr>
                <w:kern w:val="0"/>
              </w:rPr>
              <w:t>Natasha Tyson</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Health Care Personnel/Investigations</w:t>
            </w:r>
          </w:p>
        </w:tc>
        <w:tc>
          <w:tcPr>
            <w:tcW w:w="1261" w:type="dxa"/>
            <w:noWrap/>
            <w:hideMark/>
          </w:tcPr>
          <w:p w:rsidR="003116FD" w:rsidRPr="00B07829" w:rsidRDefault="003116FD" w:rsidP="006247B5">
            <w:pPr>
              <w:rPr>
                <w:kern w:val="0"/>
              </w:rPr>
            </w:pPr>
            <w:r w:rsidRPr="00B07829">
              <w:rPr>
                <w:kern w:val="0"/>
              </w:rPr>
              <w:t>Overby</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06472</w:t>
            </w:r>
          </w:p>
        </w:tc>
        <w:tc>
          <w:tcPr>
            <w:tcW w:w="1183" w:type="dxa"/>
            <w:hideMark/>
          </w:tcPr>
          <w:p w:rsidR="003116FD" w:rsidRPr="00B07829" w:rsidRDefault="003116FD" w:rsidP="006247B5">
            <w:pPr>
              <w:rPr>
                <w:kern w:val="0"/>
              </w:rPr>
            </w:pPr>
            <w:r w:rsidRPr="00B07829">
              <w:rPr>
                <w:kern w:val="0"/>
              </w:rPr>
              <w:t>12/7/2017</w:t>
            </w:r>
          </w:p>
        </w:tc>
        <w:tc>
          <w:tcPr>
            <w:tcW w:w="1893" w:type="dxa"/>
            <w:hideMark/>
          </w:tcPr>
          <w:p w:rsidR="003116FD" w:rsidRPr="00B07829" w:rsidRDefault="003116FD" w:rsidP="006247B5">
            <w:pPr>
              <w:rPr>
                <w:kern w:val="0"/>
              </w:rPr>
            </w:pPr>
            <w:proofErr w:type="spellStart"/>
            <w:r w:rsidRPr="00B07829">
              <w:rPr>
                <w:kern w:val="0"/>
              </w:rPr>
              <w:t>Monah</w:t>
            </w:r>
            <w:proofErr w:type="spellEnd"/>
            <w:r w:rsidRPr="00B07829">
              <w:rPr>
                <w:kern w:val="0"/>
              </w:rPr>
              <w:t xml:space="preserve"> V Toe</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 xml:space="preserve">DHHS </w:t>
            </w:r>
            <w:proofErr w:type="spellStart"/>
            <w:r w:rsidRPr="00B07829">
              <w:rPr>
                <w:kern w:val="0"/>
              </w:rPr>
              <w:t>Div</w:t>
            </w:r>
            <w:proofErr w:type="spellEnd"/>
            <w:r w:rsidRPr="00B07829">
              <w:rPr>
                <w:kern w:val="0"/>
              </w:rPr>
              <w:t xml:space="preserve"> Health </w:t>
            </w:r>
            <w:proofErr w:type="spellStart"/>
            <w:r w:rsidRPr="00B07829">
              <w:rPr>
                <w:kern w:val="0"/>
              </w:rPr>
              <w:t>Serv</w:t>
            </w:r>
            <w:proofErr w:type="spellEnd"/>
          </w:p>
        </w:tc>
        <w:tc>
          <w:tcPr>
            <w:tcW w:w="1261" w:type="dxa"/>
            <w:noWrap/>
            <w:hideMark/>
          </w:tcPr>
          <w:p w:rsidR="003116FD" w:rsidRPr="00B07829" w:rsidRDefault="003116FD" w:rsidP="006247B5">
            <w:pPr>
              <w:rPr>
                <w:kern w:val="0"/>
              </w:rPr>
            </w:pPr>
            <w:r w:rsidRPr="00B07829">
              <w:rPr>
                <w:kern w:val="0"/>
              </w:rPr>
              <w:t>Malherbe</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06914</w:t>
            </w:r>
          </w:p>
        </w:tc>
        <w:tc>
          <w:tcPr>
            <w:tcW w:w="1183" w:type="dxa"/>
            <w:hideMark/>
          </w:tcPr>
          <w:p w:rsidR="003116FD" w:rsidRPr="00B07829" w:rsidRDefault="003116FD" w:rsidP="006247B5">
            <w:pPr>
              <w:rPr>
                <w:kern w:val="0"/>
              </w:rPr>
            </w:pPr>
            <w:r w:rsidRPr="00B07829">
              <w:rPr>
                <w:kern w:val="0"/>
              </w:rPr>
              <w:t>12/1/2017</w:t>
            </w:r>
          </w:p>
        </w:tc>
        <w:tc>
          <w:tcPr>
            <w:tcW w:w="1893" w:type="dxa"/>
            <w:hideMark/>
          </w:tcPr>
          <w:p w:rsidR="003116FD" w:rsidRPr="00B07829" w:rsidRDefault="003116FD" w:rsidP="006247B5">
            <w:pPr>
              <w:rPr>
                <w:kern w:val="0"/>
              </w:rPr>
            </w:pPr>
            <w:proofErr w:type="spellStart"/>
            <w:r w:rsidRPr="00B07829">
              <w:rPr>
                <w:kern w:val="0"/>
              </w:rPr>
              <w:t>Antanique</w:t>
            </w:r>
            <w:proofErr w:type="spellEnd"/>
            <w:r w:rsidRPr="00B07829">
              <w:rPr>
                <w:kern w:val="0"/>
              </w:rPr>
              <w:t xml:space="preserve"> Kearney</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Health and Human Services</w:t>
            </w:r>
          </w:p>
        </w:tc>
        <w:tc>
          <w:tcPr>
            <w:tcW w:w="1261" w:type="dxa"/>
            <w:noWrap/>
            <w:hideMark/>
          </w:tcPr>
          <w:p w:rsidR="003116FD" w:rsidRPr="00B07829" w:rsidRDefault="003116FD" w:rsidP="006247B5">
            <w:pPr>
              <w:rPr>
                <w:kern w:val="0"/>
              </w:rPr>
            </w:pPr>
            <w:r w:rsidRPr="00B07829">
              <w:rPr>
                <w:kern w:val="0"/>
              </w:rPr>
              <w:t>Ward</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DHR</w:t>
            </w:r>
          </w:p>
        </w:tc>
        <w:tc>
          <w:tcPr>
            <w:tcW w:w="1274" w:type="dxa"/>
            <w:noWrap/>
            <w:hideMark/>
          </w:tcPr>
          <w:p w:rsidR="003116FD" w:rsidRPr="00B07829" w:rsidRDefault="003116FD" w:rsidP="006247B5">
            <w:pPr>
              <w:rPr>
                <w:kern w:val="0"/>
              </w:rPr>
            </w:pPr>
            <w:r w:rsidRPr="00B07829">
              <w:rPr>
                <w:kern w:val="0"/>
              </w:rPr>
              <w:t>07621</w:t>
            </w:r>
          </w:p>
        </w:tc>
        <w:tc>
          <w:tcPr>
            <w:tcW w:w="1183" w:type="dxa"/>
            <w:hideMark/>
          </w:tcPr>
          <w:p w:rsidR="003116FD" w:rsidRPr="00B07829" w:rsidRDefault="003116FD" w:rsidP="006247B5">
            <w:pPr>
              <w:rPr>
                <w:kern w:val="0"/>
              </w:rPr>
            </w:pPr>
            <w:r w:rsidRPr="00B07829">
              <w:rPr>
                <w:kern w:val="0"/>
              </w:rPr>
              <w:t>12/22/2017</w:t>
            </w:r>
          </w:p>
        </w:tc>
        <w:tc>
          <w:tcPr>
            <w:tcW w:w="1893" w:type="dxa"/>
            <w:hideMark/>
          </w:tcPr>
          <w:p w:rsidR="003116FD" w:rsidRPr="00B07829" w:rsidRDefault="003116FD" w:rsidP="006247B5">
            <w:pPr>
              <w:rPr>
                <w:kern w:val="0"/>
              </w:rPr>
            </w:pPr>
            <w:r w:rsidRPr="00B07829">
              <w:rPr>
                <w:kern w:val="0"/>
              </w:rPr>
              <w:t>Aaron Joseph Honeycutt</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Health and Human Services, Division of Health Service Regulation</w:t>
            </w:r>
          </w:p>
        </w:tc>
        <w:tc>
          <w:tcPr>
            <w:tcW w:w="1261" w:type="dxa"/>
            <w:noWrap/>
            <w:hideMark/>
          </w:tcPr>
          <w:p w:rsidR="003116FD" w:rsidRPr="00B07829" w:rsidRDefault="003116FD" w:rsidP="006247B5">
            <w:pPr>
              <w:rPr>
                <w:kern w:val="0"/>
              </w:rPr>
            </w:pPr>
            <w:r w:rsidRPr="00B07829">
              <w:rPr>
                <w:kern w:val="0"/>
              </w:rPr>
              <w:t>Lassiter</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EHR</w:t>
            </w:r>
          </w:p>
        </w:tc>
        <w:tc>
          <w:tcPr>
            <w:tcW w:w="1274" w:type="dxa"/>
            <w:noWrap/>
            <w:hideMark/>
          </w:tcPr>
          <w:p w:rsidR="003116FD" w:rsidRPr="00B07829" w:rsidRDefault="003116FD" w:rsidP="006247B5">
            <w:pPr>
              <w:rPr>
                <w:kern w:val="0"/>
              </w:rPr>
            </w:pPr>
            <w:r w:rsidRPr="00B07829">
              <w:rPr>
                <w:kern w:val="0"/>
              </w:rPr>
              <w:t>06405</w:t>
            </w:r>
          </w:p>
        </w:tc>
        <w:tc>
          <w:tcPr>
            <w:tcW w:w="1183" w:type="dxa"/>
            <w:hideMark/>
          </w:tcPr>
          <w:p w:rsidR="003116FD" w:rsidRPr="00B07829" w:rsidRDefault="003116FD" w:rsidP="006247B5">
            <w:pPr>
              <w:rPr>
                <w:kern w:val="0"/>
              </w:rPr>
            </w:pPr>
            <w:r w:rsidRPr="00B07829">
              <w:rPr>
                <w:kern w:val="0"/>
              </w:rPr>
              <w:t>12/22/2017</w:t>
            </w:r>
          </w:p>
        </w:tc>
        <w:tc>
          <w:tcPr>
            <w:tcW w:w="1893" w:type="dxa"/>
            <w:hideMark/>
          </w:tcPr>
          <w:p w:rsidR="003116FD" w:rsidRPr="00B07829" w:rsidRDefault="003116FD" w:rsidP="006247B5">
            <w:pPr>
              <w:rPr>
                <w:kern w:val="0"/>
              </w:rPr>
            </w:pPr>
            <w:r w:rsidRPr="00B07829">
              <w:rPr>
                <w:kern w:val="0"/>
              </w:rPr>
              <w:t>Harmon Miley</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Environmental Quality</w:t>
            </w:r>
          </w:p>
        </w:tc>
        <w:tc>
          <w:tcPr>
            <w:tcW w:w="1261" w:type="dxa"/>
            <w:noWrap/>
            <w:hideMark/>
          </w:tcPr>
          <w:p w:rsidR="003116FD" w:rsidRPr="00B07829" w:rsidRDefault="003116FD" w:rsidP="006247B5">
            <w:pPr>
              <w:rPr>
                <w:kern w:val="0"/>
              </w:rPr>
            </w:pPr>
            <w:r w:rsidRPr="00B07829">
              <w:rPr>
                <w:kern w:val="0"/>
              </w:rPr>
              <w:t>Lassiter</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INS</w:t>
            </w:r>
          </w:p>
        </w:tc>
        <w:tc>
          <w:tcPr>
            <w:tcW w:w="1274" w:type="dxa"/>
            <w:noWrap/>
            <w:hideMark/>
          </w:tcPr>
          <w:p w:rsidR="003116FD" w:rsidRPr="00B07829" w:rsidRDefault="003116FD" w:rsidP="006247B5">
            <w:pPr>
              <w:rPr>
                <w:kern w:val="0"/>
              </w:rPr>
            </w:pPr>
            <w:r w:rsidRPr="00B07829">
              <w:rPr>
                <w:kern w:val="0"/>
              </w:rPr>
              <w:t>04855</w:t>
            </w:r>
          </w:p>
        </w:tc>
        <w:tc>
          <w:tcPr>
            <w:tcW w:w="1183" w:type="dxa"/>
            <w:hideMark/>
          </w:tcPr>
          <w:p w:rsidR="003116FD" w:rsidRPr="00B07829" w:rsidRDefault="003116FD" w:rsidP="006247B5">
            <w:pPr>
              <w:rPr>
                <w:kern w:val="0"/>
              </w:rPr>
            </w:pPr>
            <w:r w:rsidRPr="00B07829">
              <w:rPr>
                <w:kern w:val="0"/>
              </w:rPr>
              <w:t>12/21/2017</w:t>
            </w:r>
          </w:p>
        </w:tc>
        <w:tc>
          <w:tcPr>
            <w:tcW w:w="1893" w:type="dxa"/>
            <w:hideMark/>
          </w:tcPr>
          <w:p w:rsidR="003116FD" w:rsidRPr="00B07829" w:rsidRDefault="003116FD" w:rsidP="006247B5">
            <w:pPr>
              <w:rPr>
                <w:kern w:val="0"/>
              </w:rPr>
            </w:pPr>
            <w:proofErr w:type="spellStart"/>
            <w:r w:rsidRPr="00B07829">
              <w:rPr>
                <w:kern w:val="0"/>
              </w:rPr>
              <w:t>Kishen</w:t>
            </w:r>
            <w:proofErr w:type="spellEnd"/>
            <w:r w:rsidRPr="00B07829">
              <w:rPr>
                <w:kern w:val="0"/>
              </w:rPr>
              <w:t xml:space="preserve"> </w:t>
            </w:r>
            <w:proofErr w:type="spellStart"/>
            <w:r w:rsidRPr="00B07829">
              <w:rPr>
                <w:kern w:val="0"/>
              </w:rPr>
              <w:t>Renauld</w:t>
            </w:r>
            <w:proofErr w:type="spellEnd"/>
            <w:r w:rsidRPr="00B07829">
              <w:rPr>
                <w:kern w:val="0"/>
              </w:rPr>
              <w:t xml:space="preserve"> Judge</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North Carolina State Health Plan</w:t>
            </w:r>
          </w:p>
        </w:tc>
        <w:tc>
          <w:tcPr>
            <w:tcW w:w="1261" w:type="dxa"/>
            <w:noWrap/>
            <w:hideMark/>
          </w:tcPr>
          <w:p w:rsidR="003116FD" w:rsidRPr="00B07829" w:rsidRDefault="003116FD" w:rsidP="006247B5">
            <w:pPr>
              <w:rPr>
                <w:kern w:val="0"/>
              </w:rPr>
            </w:pPr>
            <w:r w:rsidRPr="00B07829">
              <w:rPr>
                <w:kern w:val="0"/>
              </w:rPr>
              <w:t>Lassiter</w:t>
            </w:r>
          </w:p>
        </w:tc>
      </w:tr>
      <w:tr w:rsidR="003116FD" w:rsidRPr="00B07829" w:rsidTr="006247B5">
        <w:trPr>
          <w:trHeight w:val="300"/>
        </w:trPr>
        <w:tc>
          <w:tcPr>
            <w:tcW w:w="672" w:type="dxa"/>
            <w:noWrap/>
            <w:hideMark/>
          </w:tcPr>
          <w:p w:rsidR="003116FD" w:rsidRPr="00B07829" w:rsidRDefault="003116FD" w:rsidP="006247B5">
            <w:pPr>
              <w:rPr>
                <w:kern w:val="0"/>
              </w:rPr>
            </w:pPr>
          </w:p>
        </w:tc>
        <w:tc>
          <w:tcPr>
            <w:tcW w:w="661" w:type="dxa"/>
            <w:noWrap/>
            <w:hideMark/>
          </w:tcPr>
          <w:p w:rsidR="003116FD" w:rsidRPr="00B07829" w:rsidRDefault="003116FD" w:rsidP="006247B5">
            <w:pPr>
              <w:rPr>
                <w:kern w:val="0"/>
              </w:rPr>
            </w:pPr>
          </w:p>
        </w:tc>
        <w:tc>
          <w:tcPr>
            <w:tcW w:w="1274" w:type="dxa"/>
            <w:noWrap/>
            <w:hideMark/>
          </w:tcPr>
          <w:p w:rsidR="003116FD" w:rsidRPr="00B07829" w:rsidRDefault="003116FD" w:rsidP="006247B5">
            <w:pPr>
              <w:rPr>
                <w:kern w:val="0"/>
              </w:rPr>
            </w:pPr>
            <w:r w:rsidRPr="00B07829">
              <w:rPr>
                <w:kern w:val="0"/>
              </w:rPr>
              <w:t> </w:t>
            </w:r>
          </w:p>
        </w:tc>
        <w:tc>
          <w:tcPr>
            <w:tcW w:w="1183" w:type="dxa"/>
            <w:hideMark/>
          </w:tcPr>
          <w:p w:rsidR="003116FD" w:rsidRPr="00B07829" w:rsidRDefault="003116FD" w:rsidP="006247B5">
            <w:pPr>
              <w:rPr>
                <w:kern w:val="0"/>
              </w:rPr>
            </w:pPr>
            <w:r w:rsidRPr="00B07829">
              <w:rPr>
                <w:kern w:val="0"/>
              </w:rPr>
              <w:t> </w:t>
            </w:r>
          </w:p>
        </w:tc>
        <w:tc>
          <w:tcPr>
            <w:tcW w:w="1893" w:type="dxa"/>
            <w:hideMark/>
          </w:tcPr>
          <w:p w:rsidR="003116FD" w:rsidRPr="00B07829" w:rsidRDefault="003116FD" w:rsidP="006247B5">
            <w:pPr>
              <w:rPr>
                <w:kern w:val="0"/>
              </w:rPr>
            </w:pPr>
            <w:r w:rsidRPr="00B07829">
              <w:rPr>
                <w:kern w:val="0"/>
              </w:rPr>
              <w:t> </w:t>
            </w:r>
          </w:p>
        </w:tc>
        <w:tc>
          <w:tcPr>
            <w:tcW w:w="369" w:type="dxa"/>
            <w:noWrap/>
            <w:hideMark/>
          </w:tcPr>
          <w:p w:rsidR="003116FD" w:rsidRPr="00B07829" w:rsidRDefault="003116FD" w:rsidP="006247B5">
            <w:pPr>
              <w:rPr>
                <w:kern w:val="0"/>
              </w:rPr>
            </w:pPr>
            <w:r w:rsidRPr="00B07829">
              <w:rPr>
                <w:kern w:val="0"/>
              </w:rPr>
              <w:t> </w:t>
            </w:r>
          </w:p>
        </w:tc>
        <w:tc>
          <w:tcPr>
            <w:tcW w:w="3481" w:type="dxa"/>
            <w:hideMark/>
          </w:tcPr>
          <w:p w:rsidR="003116FD" w:rsidRPr="00B07829" w:rsidRDefault="003116FD" w:rsidP="006247B5">
            <w:pPr>
              <w:rPr>
                <w:kern w:val="0"/>
              </w:rPr>
            </w:pPr>
            <w:r w:rsidRPr="00B07829">
              <w:rPr>
                <w:kern w:val="0"/>
              </w:rPr>
              <w:t> </w:t>
            </w:r>
          </w:p>
        </w:tc>
        <w:tc>
          <w:tcPr>
            <w:tcW w:w="1261" w:type="dxa"/>
            <w:noWrap/>
            <w:hideMark/>
          </w:tcPr>
          <w:p w:rsidR="003116FD" w:rsidRPr="00B07829" w:rsidRDefault="003116FD" w:rsidP="006247B5">
            <w:pPr>
              <w:rPr>
                <w:kern w:val="0"/>
              </w:rPr>
            </w:pP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OSP</w:t>
            </w:r>
          </w:p>
        </w:tc>
        <w:tc>
          <w:tcPr>
            <w:tcW w:w="1274" w:type="dxa"/>
            <w:noWrap/>
            <w:hideMark/>
          </w:tcPr>
          <w:p w:rsidR="003116FD" w:rsidRPr="00B07829" w:rsidRDefault="003116FD" w:rsidP="006247B5">
            <w:pPr>
              <w:rPr>
                <w:kern w:val="0"/>
              </w:rPr>
            </w:pPr>
            <w:r w:rsidRPr="00B07829">
              <w:rPr>
                <w:kern w:val="0"/>
              </w:rPr>
              <w:t>06482</w:t>
            </w:r>
          </w:p>
        </w:tc>
        <w:tc>
          <w:tcPr>
            <w:tcW w:w="1183" w:type="dxa"/>
            <w:hideMark/>
          </w:tcPr>
          <w:p w:rsidR="003116FD" w:rsidRPr="00B07829" w:rsidRDefault="003116FD" w:rsidP="006247B5">
            <w:pPr>
              <w:rPr>
                <w:kern w:val="0"/>
              </w:rPr>
            </w:pPr>
            <w:r w:rsidRPr="00B07829">
              <w:rPr>
                <w:kern w:val="0"/>
              </w:rPr>
              <w:t>12/14/2017</w:t>
            </w:r>
          </w:p>
        </w:tc>
        <w:tc>
          <w:tcPr>
            <w:tcW w:w="1893" w:type="dxa"/>
            <w:hideMark/>
          </w:tcPr>
          <w:p w:rsidR="003116FD" w:rsidRPr="00B07829" w:rsidRDefault="003116FD" w:rsidP="006247B5">
            <w:pPr>
              <w:rPr>
                <w:kern w:val="0"/>
              </w:rPr>
            </w:pPr>
            <w:proofErr w:type="spellStart"/>
            <w:r w:rsidRPr="00B07829">
              <w:rPr>
                <w:kern w:val="0"/>
              </w:rPr>
              <w:t>Walle</w:t>
            </w:r>
            <w:proofErr w:type="spellEnd"/>
            <w:r w:rsidRPr="00B07829">
              <w:rPr>
                <w:kern w:val="0"/>
              </w:rPr>
              <w:t xml:space="preserve"> </w:t>
            </w:r>
            <w:proofErr w:type="spellStart"/>
            <w:r w:rsidRPr="00B07829">
              <w:rPr>
                <w:kern w:val="0"/>
              </w:rPr>
              <w:t>Laniyan</w:t>
            </w:r>
            <w:proofErr w:type="spellEnd"/>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 xml:space="preserve">Durham Co Govt Health </w:t>
            </w:r>
            <w:proofErr w:type="spellStart"/>
            <w:r w:rsidRPr="00B07829">
              <w:rPr>
                <w:kern w:val="0"/>
              </w:rPr>
              <w:t>Dept</w:t>
            </w:r>
            <w:proofErr w:type="spellEnd"/>
          </w:p>
        </w:tc>
        <w:tc>
          <w:tcPr>
            <w:tcW w:w="1261" w:type="dxa"/>
            <w:noWrap/>
            <w:hideMark/>
          </w:tcPr>
          <w:p w:rsidR="003116FD" w:rsidRPr="00B07829" w:rsidRDefault="003116FD" w:rsidP="006247B5">
            <w:pPr>
              <w:rPr>
                <w:kern w:val="0"/>
              </w:rPr>
            </w:pPr>
            <w:r w:rsidRPr="00B07829">
              <w:rPr>
                <w:kern w:val="0"/>
              </w:rPr>
              <w:t>Elkins</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OSP</w:t>
            </w:r>
          </w:p>
        </w:tc>
        <w:tc>
          <w:tcPr>
            <w:tcW w:w="1274" w:type="dxa"/>
            <w:noWrap/>
            <w:hideMark/>
          </w:tcPr>
          <w:p w:rsidR="003116FD" w:rsidRPr="00B07829" w:rsidRDefault="003116FD" w:rsidP="006247B5">
            <w:pPr>
              <w:rPr>
                <w:kern w:val="0"/>
              </w:rPr>
            </w:pPr>
            <w:r w:rsidRPr="00B07829">
              <w:rPr>
                <w:kern w:val="0"/>
              </w:rPr>
              <w:t>06581</w:t>
            </w:r>
          </w:p>
        </w:tc>
        <w:tc>
          <w:tcPr>
            <w:tcW w:w="1183" w:type="dxa"/>
            <w:hideMark/>
          </w:tcPr>
          <w:p w:rsidR="003116FD" w:rsidRPr="00B07829" w:rsidRDefault="003116FD" w:rsidP="006247B5">
            <w:pPr>
              <w:rPr>
                <w:kern w:val="0"/>
              </w:rPr>
            </w:pPr>
            <w:r w:rsidRPr="00B07829">
              <w:rPr>
                <w:kern w:val="0"/>
              </w:rPr>
              <w:t>12/14/2017</w:t>
            </w:r>
          </w:p>
        </w:tc>
        <w:tc>
          <w:tcPr>
            <w:tcW w:w="1893" w:type="dxa"/>
            <w:hideMark/>
          </w:tcPr>
          <w:p w:rsidR="003116FD" w:rsidRPr="00B07829" w:rsidRDefault="003116FD" w:rsidP="006247B5">
            <w:pPr>
              <w:rPr>
                <w:kern w:val="0"/>
              </w:rPr>
            </w:pPr>
            <w:r w:rsidRPr="00B07829">
              <w:rPr>
                <w:kern w:val="0"/>
              </w:rPr>
              <w:t>Robert Bright</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NC Department of Public Safety</w:t>
            </w:r>
          </w:p>
        </w:tc>
        <w:tc>
          <w:tcPr>
            <w:tcW w:w="1261" w:type="dxa"/>
            <w:noWrap/>
            <w:hideMark/>
          </w:tcPr>
          <w:p w:rsidR="003116FD" w:rsidRPr="00B07829" w:rsidRDefault="003116FD" w:rsidP="006247B5">
            <w:pPr>
              <w:rPr>
                <w:kern w:val="0"/>
              </w:rPr>
            </w:pPr>
            <w:r w:rsidRPr="00B07829">
              <w:rPr>
                <w:kern w:val="0"/>
              </w:rPr>
              <w:t>Elkins</w:t>
            </w:r>
          </w:p>
        </w:tc>
      </w:tr>
      <w:tr w:rsidR="003116FD" w:rsidRPr="00B07829" w:rsidTr="006247B5">
        <w:trPr>
          <w:trHeight w:val="300"/>
        </w:trPr>
        <w:tc>
          <w:tcPr>
            <w:tcW w:w="672" w:type="dxa"/>
            <w:noWrap/>
            <w:hideMark/>
          </w:tcPr>
          <w:p w:rsidR="003116FD" w:rsidRPr="00B07829" w:rsidRDefault="003116FD" w:rsidP="006247B5">
            <w:pPr>
              <w:rPr>
                <w:kern w:val="0"/>
              </w:rPr>
            </w:pPr>
            <w:r w:rsidRPr="00B07829">
              <w:rPr>
                <w:kern w:val="0"/>
              </w:rPr>
              <w:t>17</w:t>
            </w:r>
          </w:p>
        </w:tc>
        <w:tc>
          <w:tcPr>
            <w:tcW w:w="661" w:type="dxa"/>
            <w:noWrap/>
            <w:hideMark/>
          </w:tcPr>
          <w:p w:rsidR="003116FD" w:rsidRPr="00B07829" w:rsidRDefault="003116FD" w:rsidP="006247B5">
            <w:pPr>
              <w:rPr>
                <w:kern w:val="0"/>
              </w:rPr>
            </w:pPr>
            <w:r w:rsidRPr="00B07829">
              <w:rPr>
                <w:kern w:val="0"/>
              </w:rPr>
              <w:t>OSP</w:t>
            </w:r>
          </w:p>
        </w:tc>
        <w:tc>
          <w:tcPr>
            <w:tcW w:w="1274" w:type="dxa"/>
            <w:noWrap/>
            <w:hideMark/>
          </w:tcPr>
          <w:p w:rsidR="003116FD" w:rsidRPr="00B07829" w:rsidRDefault="003116FD" w:rsidP="006247B5">
            <w:pPr>
              <w:rPr>
                <w:kern w:val="0"/>
              </w:rPr>
            </w:pPr>
            <w:r w:rsidRPr="00B07829">
              <w:rPr>
                <w:kern w:val="0"/>
              </w:rPr>
              <w:t>06582</w:t>
            </w:r>
          </w:p>
        </w:tc>
        <w:tc>
          <w:tcPr>
            <w:tcW w:w="1183" w:type="dxa"/>
            <w:hideMark/>
          </w:tcPr>
          <w:p w:rsidR="003116FD" w:rsidRPr="00B07829" w:rsidRDefault="003116FD" w:rsidP="006247B5">
            <w:pPr>
              <w:rPr>
                <w:kern w:val="0"/>
              </w:rPr>
            </w:pPr>
            <w:r w:rsidRPr="00B07829">
              <w:rPr>
                <w:kern w:val="0"/>
              </w:rPr>
              <w:t>12/20/2017</w:t>
            </w:r>
          </w:p>
        </w:tc>
        <w:tc>
          <w:tcPr>
            <w:tcW w:w="1893" w:type="dxa"/>
            <w:hideMark/>
          </w:tcPr>
          <w:p w:rsidR="003116FD" w:rsidRPr="00B07829" w:rsidRDefault="003116FD" w:rsidP="006247B5">
            <w:pPr>
              <w:rPr>
                <w:kern w:val="0"/>
              </w:rPr>
            </w:pPr>
            <w:r w:rsidRPr="00B07829">
              <w:rPr>
                <w:kern w:val="0"/>
              </w:rPr>
              <w:t>Anthony Reeves</w:t>
            </w:r>
          </w:p>
        </w:tc>
        <w:tc>
          <w:tcPr>
            <w:tcW w:w="369" w:type="dxa"/>
            <w:noWrap/>
            <w:hideMark/>
          </w:tcPr>
          <w:p w:rsidR="003116FD" w:rsidRPr="00B07829" w:rsidRDefault="003116FD" w:rsidP="006247B5">
            <w:pPr>
              <w:rPr>
                <w:kern w:val="0"/>
              </w:rPr>
            </w:pPr>
            <w:r w:rsidRPr="00B07829">
              <w:rPr>
                <w:kern w:val="0"/>
              </w:rPr>
              <w:t>v.</w:t>
            </w:r>
          </w:p>
        </w:tc>
        <w:tc>
          <w:tcPr>
            <w:tcW w:w="3481" w:type="dxa"/>
            <w:hideMark/>
          </w:tcPr>
          <w:p w:rsidR="003116FD" w:rsidRPr="00B07829" w:rsidRDefault="003116FD" w:rsidP="006247B5">
            <w:pPr>
              <w:rPr>
                <w:kern w:val="0"/>
              </w:rPr>
            </w:pPr>
            <w:r w:rsidRPr="00B07829">
              <w:rPr>
                <w:kern w:val="0"/>
              </w:rPr>
              <w:t>DHHS</w:t>
            </w:r>
          </w:p>
        </w:tc>
        <w:tc>
          <w:tcPr>
            <w:tcW w:w="1261" w:type="dxa"/>
            <w:noWrap/>
            <w:hideMark/>
          </w:tcPr>
          <w:p w:rsidR="003116FD" w:rsidRPr="00B07829" w:rsidRDefault="003116FD" w:rsidP="006247B5">
            <w:pPr>
              <w:rPr>
                <w:kern w:val="0"/>
              </w:rPr>
            </w:pPr>
            <w:r w:rsidRPr="00B07829">
              <w:rPr>
                <w:kern w:val="0"/>
              </w:rPr>
              <w:t>Elkins</w:t>
            </w:r>
          </w:p>
        </w:tc>
      </w:tr>
    </w:tbl>
    <w:tbl>
      <w:tblPr>
        <w:tblW w:w="0" w:type="auto"/>
        <w:tblLook w:val="04A0" w:firstRow="1" w:lastRow="0" w:firstColumn="1" w:lastColumn="0" w:noHBand="0" w:noVBand="1"/>
      </w:tblPr>
      <w:tblGrid>
        <w:gridCol w:w="672"/>
        <w:gridCol w:w="661"/>
        <w:gridCol w:w="1272"/>
        <w:gridCol w:w="1183"/>
        <w:gridCol w:w="1893"/>
        <w:gridCol w:w="369"/>
        <w:gridCol w:w="3481"/>
        <w:gridCol w:w="1261"/>
      </w:tblGrid>
      <w:tr w:rsidR="003116FD" w:rsidRPr="00B5731A" w:rsidTr="006247B5">
        <w:trPr>
          <w:trHeight w:val="300"/>
        </w:trPr>
        <w:tc>
          <w:tcPr>
            <w:tcW w:w="672" w:type="dxa"/>
            <w:noWrap/>
          </w:tcPr>
          <w:p w:rsidR="003116FD" w:rsidRPr="00B5731A" w:rsidRDefault="003116FD" w:rsidP="006247B5">
            <w:pPr>
              <w:rPr>
                <w:kern w:val="0"/>
              </w:rPr>
            </w:pPr>
          </w:p>
        </w:tc>
        <w:tc>
          <w:tcPr>
            <w:tcW w:w="661" w:type="dxa"/>
            <w:noWrap/>
          </w:tcPr>
          <w:p w:rsidR="003116FD" w:rsidRPr="00B5731A" w:rsidRDefault="003116FD" w:rsidP="006247B5">
            <w:pPr>
              <w:rPr>
                <w:kern w:val="0"/>
              </w:rPr>
            </w:pPr>
          </w:p>
        </w:tc>
        <w:tc>
          <w:tcPr>
            <w:tcW w:w="1272" w:type="dxa"/>
            <w:noWrap/>
          </w:tcPr>
          <w:p w:rsidR="003116FD" w:rsidRPr="00B5731A" w:rsidRDefault="003116FD" w:rsidP="006247B5">
            <w:pPr>
              <w:rPr>
                <w:kern w:val="0"/>
              </w:rPr>
            </w:pPr>
          </w:p>
        </w:tc>
        <w:tc>
          <w:tcPr>
            <w:tcW w:w="1183" w:type="dxa"/>
          </w:tcPr>
          <w:p w:rsidR="003116FD" w:rsidRPr="00B5731A" w:rsidRDefault="003116FD" w:rsidP="006247B5">
            <w:pPr>
              <w:rPr>
                <w:kern w:val="0"/>
              </w:rPr>
            </w:pPr>
          </w:p>
        </w:tc>
        <w:tc>
          <w:tcPr>
            <w:tcW w:w="1893" w:type="dxa"/>
          </w:tcPr>
          <w:p w:rsidR="003116FD" w:rsidRPr="00B5731A" w:rsidRDefault="003116FD" w:rsidP="006247B5">
            <w:pPr>
              <w:rPr>
                <w:kern w:val="0"/>
              </w:rPr>
            </w:pPr>
          </w:p>
        </w:tc>
        <w:tc>
          <w:tcPr>
            <w:tcW w:w="369" w:type="dxa"/>
            <w:noWrap/>
          </w:tcPr>
          <w:p w:rsidR="003116FD" w:rsidRPr="00B5731A" w:rsidRDefault="003116FD" w:rsidP="006247B5">
            <w:pPr>
              <w:rPr>
                <w:kern w:val="0"/>
              </w:rPr>
            </w:pPr>
          </w:p>
        </w:tc>
        <w:tc>
          <w:tcPr>
            <w:tcW w:w="3481" w:type="dxa"/>
          </w:tcPr>
          <w:p w:rsidR="003116FD" w:rsidRPr="00B5731A" w:rsidRDefault="003116FD" w:rsidP="006247B5">
            <w:pPr>
              <w:rPr>
                <w:kern w:val="0"/>
              </w:rPr>
            </w:pPr>
          </w:p>
        </w:tc>
        <w:tc>
          <w:tcPr>
            <w:tcW w:w="1261" w:type="dxa"/>
            <w:noWrap/>
          </w:tcPr>
          <w:p w:rsidR="003116FD" w:rsidRPr="00B5731A" w:rsidRDefault="003116FD" w:rsidP="006247B5">
            <w:pPr>
              <w:rPr>
                <w:kern w:val="0"/>
              </w:rPr>
            </w:pP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175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E4E" w:rsidRDefault="00A72E4E" w:rsidP="007B698D">
      <w:r>
        <w:separator/>
      </w:r>
    </w:p>
  </w:endnote>
  <w:endnote w:type="continuationSeparator" w:id="0">
    <w:p w:rsidR="00A72E4E" w:rsidRDefault="00A72E4E"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 Times Roman">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9A" w:rsidRDefault="00C42C9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F61BB9" w:rsidRDefault="00A72E4E" w:rsidP="006978AE">
    <w:pPr>
      <w:tabs>
        <w:tab w:val="center" w:pos="4320"/>
        <w:tab w:val="right" w:pos="8640"/>
        <w:tab w:val="left" w:pos="10386"/>
        <w:tab w:val="left" w:pos="10602"/>
      </w:tabs>
      <w:rPr>
        <w:kern w:val="0"/>
        <w:szCs w:val="22"/>
      </w:rPr>
    </w:pPr>
  </w:p>
  <w:p w:rsidR="00A72E4E" w:rsidRPr="00533688" w:rsidRDefault="00C42C9A" w:rsidP="001908A6">
    <w:pPr>
      <w:pStyle w:val="RegisterHeaderFooterItalics"/>
    </w:pPr>
    <w:fldSimple w:instr=" DOCPROPERTY  Volume  \* MERGEFORMAT ">
      <w:r w:rsidR="00576EA7">
        <w:t>32</w:t>
      </w:r>
    </w:fldSimple>
    <w:r w:rsidR="00A72E4E">
      <w:t>:</w:t>
    </w:r>
    <w:fldSimple w:instr=" DOCPROPERTY  Issue  \* MERGEFORMAT ">
      <w:r w:rsidR="00576EA7">
        <w:t>16</w:t>
      </w:r>
    </w:fldSimple>
    <w:r w:rsidR="00A72E4E" w:rsidRPr="00533688">
      <w:tab/>
      <w:t>NORTH CAROLINA REGISTER</w:t>
    </w:r>
    <w:r w:rsidR="00A72E4E" w:rsidRPr="00533688">
      <w:tab/>
    </w:r>
    <w:fldSimple w:instr=" DOCPROPERTY  IssueDate  \* MERGEFORMAT ">
      <w:r w:rsidR="00576EA7">
        <w:t>February 15, 2018</w:t>
      </w:r>
    </w:fldSimple>
  </w:p>
  <w:p w:rsidR="00A72E4E" w:rsidRPr="00F61BB9" w:rsidRDefault="00A72E4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576EA7">
      <w:rPr>
        <w:b/>
        <w:i/>
        <w:noProof/>
        <w:kern w:val="0"/>
        <w:sz w:val="22"/>
        <w:szCs w:val="22"/>
      </w:rPr>
      <w:t>1631</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F61BB9" w:rsidRDefault="00A72E4E" w:rsidP="006978AE">
    <w:pPr>
      <w:tabs>
        <w:tab w:val="center" w:pos="4320"/>
        <w:tab w:val="right" w:pos="8640"/>
        <w:tab w:val="left" w:pos="10386"/>
        <w:tab w:val="left" w:pos="10602"/>
      </w:tabs>
      <w:rPr>
        <w:kern w:val="0"/>
        <w:szCs w:val="22"/>
      </w:rPr>
    </w:pPr>
  </w:p>
  <w:p w:rsidR="00A72E4E" w:rsidRPr="00533688" w:rsidRDefault="00C42C9A" w:rsidP="001908A6">
    <w:pPr>
      <w:pStyle w:val="RegisterHeaderFooterItalics"/>
    </w:pPr>
    <w:fldSimple w:instr=" DOCPROPERTY  Volume  \* MERGEFORMAT ">
      <w:r w:rsidR="00576EA7">
        <w:t>32</w:t>
      </w:r>
    </w:fldSimple>
    <w:r w:rsidR="00A72E4E">
      <w:t>:</w:t>
    </w:r>
    <w:fldSimple w:instr=" DOCPROPERTY  Issue  \* MERGEFORMAT ">
      <w:r w:rsidR="00576EA7">
        <w:t>16</w:t>
      </w:r>
    </w:fldSimple>
    <w:r w:rsidR="00A72E4E" w:rsidRPr="00533688">
      <w:tab/>
      <w:t>NORTH CAROLINA REGISTER</w:t>
    </w:r>
    <w:r w:rsidR="00A72E4E" w:rsidRPr="00533688">
      <w:tab/>
    </w:r>
    <w:fldSimple w:instr=" DOCPROPERTY  IssueDate  \* MERGEFORMAT ">
      <w:r w:rsidR="00576EA7">
        <w:t>February 15, 2018</w:t>
      </w:r>
    </w:fldSimple>
  </w:p>
  <w:p w:rsidR="00A72E4E" w:rsidRPr="00F61BB9" w:rsidRDefault="00A72E4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576EA7">
      <w:rPr>
        <w:b/>
        <w:i/>
        <w:noProof/>
        <w:kern w:val="0"/>
        <w:sz w:val="22"/>
        <w:szCs w:val="22"/>
      </w:rPr>
      <w:t>1667</w:t>
    </w:r>
    <w:r w:rsidRPr="00F61BB9">
      <w:rPr>
        <w:b/>
        <w:i/>
        <w:noProof/>
        <w:kern w:val="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Default="00A72E4E" w:rsidP="007B698D">
    <w:r>
      <w:fldChar w:fldCharType="begin"/>
    </w:r>
    <w:r>
      <w:fldChar w:fldCharType="begin"/>
    </w:r>
    <w:r>
      <w:instrText>NUMPAGES</w:instrText>
    </w:r>
    <w:r>
      <w:fldChar w:fldCharType="separate"/>
    </w:r>
    <w:r w:rsidR="00576EA7">
      <w:rPr>
        <w:noProof/>
      </w:rPr>
      <w:instrText>100</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9A" w:rsidRDefault="00C42C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9A" w:rsidRDefault="00C42C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5A121E" w:rsidRDefault="00A72E4E"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F61BB9" w:rsidRDefault="00A72E4E" w:rsidP="006978AE">
    <w:pPr>
      <w:tabs>
        <w:tab w:val="center" w:pos="4320"/>
        <w:tab w:val="right" w:pos="8640"/>
        <w:tab w:val="left" w:pos="10386"/>
        <w:tab w:val="left" w:pos="10602"/>
      </w:tabs>
      <w:rPr>
        <w:kern w:val="0"/>
        <w:szCs w:val="22"/>
      </w:rPr>
    </w:pPr>
  </w:p>
  <w:p w:rsidR="00A72E4E" w:rsidRPr="00533688" w:rsidRDefault="00C42C9A" w:rsidP="001908A6">
    <w:pPr>
      <w:pStyle w:val="RegisterHeaderFooterItalics"/>
    </w:pPr>
    <w:fldSimple w:instr=" DOCPROPERTY  Volume  \* MERGEFORMAT ">
      <w:r w:rsidR="00576EA7">
        <w:t>32</w:t>
      </w:r>
    </w:fldSimple>
    <w:r w:rsidR="00A72E4E">
      <w:t>:</w:t>
    </w:r>
    <w:fldSimple w:instr=" DOCPROPERTY  Issue  \* MERGEFORMAT ">
      <w:r w:rsidR="00576EA7">
        <w:t>16</w:t>
      </w:r>
    </w:fldSimple>
    <w:r w:rsidR="00A72E4E" w:rsidRPr="00533688">
      <w:tab/>
      <w:t>NORTH CAROLINA REGISTER</w:t>
    </w:r>
    <w:r w:rsidR="00A72E4E" w:rsidRPr="00533688">
      <w:tab/>
    </w:r>
    <w:fldSimple w:instr=" DOCPROPERTY  IssueDate  \* MERGEFORMAT ">
      <w:r w:rsidR="00576EA7">
        <w:t>February 15, 2018</w:t>
      </w:r>
    </w:fldSimple>
  </w:p>
  <w:p w:rsidR="00A72E4E" w:rsidRPr="00F61BB9" w:rsidRDefault="00A72E4E" w:rsidP="001908A6">
    <w:pPr>
      <w:tabs>
        <w:tab w:val="center" w:pos="4320"/>
        <w:tab w:val="right" w:pos="8640"/>
      </w:tabs>
      <w:jc w:val="center"/>
      <w:rPr>
        <w:b/>
        <w:i/>
        <w:kern w:val="0"/>
        <w:sz w:val="22"/>
        <w:szCs w:val="22"/>
      </w:rPr>
    </w:pPr>
    <w:r w:rsidRPr="005E4594">
      <w:rPr>
        <w:b/>
        <w:i/>
        <w:kern w:val="0"/>
        <w:sz w:val="22"/>
        <w:szCs w:val="22"/>
      </w:rPr>
      <w:fldChar w:fldCharType="begin"/>
    </w:r>
    <w:r w:rsidRPr="005E4594">
      <w:rPr>
        <w:b/>
        <w:i/>
        <w:kern w:val="0"/>
        <w:sz w:val="22"/>
        <w:szCs w:val="22"/>
      </w:rPr>
      <w:instrText xml:space="preserve"> PAGE   \* MERGEFORMAT </w:instrText>
    </w:r>
    <w:r w:rsidRPr="005E4594">
      <w:rPr>
        <w:b/>
        <w:i/>
        <w:kern w:val="0"/>
        <w:sz w:val="22"/>
        <w:szCs w:val="22"/>
      </w:rPr>
      <w:fldChar w:fldCharType="separate"/>
    </w:r>
    <w:r w:rsidR="00576EA7">
      <w:rPr>
        <w:b/>
        <w:i/>
        <w:noProof/>
        <w:kern w:val="0"/>
        <w:sz w:val="22"/>
        <w:szCs w:val="22"/>
      </w:rPr>
      <w:t>1579</w:t>
    </w:r>
    <w:r w:rsidRPr="005E4594">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F61BB9" w:rsidRDefault="00A72E4E" w:rsidP="006978AE">
    <w:pPr>
      <w:tabs>
        <w:tab w:val="center" w:pos="4320"/>
        <w:tab w:val="right" w:pos="8640"/>
        <w:tab w:val="left" w:pos="10386"/>
        <w:tab w:val="left" w:pos="10602"/>
      </w:tabs>
      <w:rPr>
        <w:kern w:val="0"/>
        <w:szCs w:val="22"/>
      </w:rPr>
    </w:pPr>
  </w:p>
  <w:p w:rsidR="00A72E4E" w:rsidRPr="00533688" w:rsidRDefault="00C42C9A" w:rsidP="001908A6">
    <w:pPr>
      <w:pStyle w:val="RegisterHeaderFooterItalics"/>
    </w:pPr>
    <w:fldSimple w:instr=" DOCPROPERTY  Volume  \* MERGEFORMAT ">
      <w:r w:rsidR="00576EA7">
        <w:t>32</w:t>
      </w:r>
    </w:fldSimple>
    <w:r w:rsidR="00A72E4E">
      <w:t>:</w:t>
    </w:r>
    <w:fldSimple w:instr=" DOCPROPERTY  Issue  \* MERGEFORMAT ">
      <w:r w:rsidR="00576EA7">
        <w:t>16</w:t>
      </w:r>
    </w:fldSimple>
    <w:r w:rsidR="00A72E4E" w:rsidRPr="00533688">
      <w:tab/>
      <w:t>NORTH CAROLINA REGISTER</w:t>
    </w:r>
    <w:r w:rsidR="00A72E4E" w:rsidRPr="00533688">
      <w:tab/>
    </w:r>
    <w:fldSimple w:instr=" DOCPROPERTY  IssueDate  \* MERGEFORMAT ">
      <w:r w:rsidR="00576EA7">
        <w:t>February 15, 2018</w:t>
      </w:r>
    </w:fldSimple>
  </w:p>
  <w:p w:rsidR="00A72E4E" w:rsidRPr="00F61BB9" w:rsidRDefault="00A72E4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576EA7">
      <w:rPr>
        <w:b/>
        <w:i/>
        <w:noProof/>
        <w:kern w:val="0"/>
        <w:sz w:val="22"/>
        <w:szCs w:val="22"/>
      </w:rPr>
      <w:t>1597</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F61BB9" w:rsidRDefault="00A72E4E" w:rsidP="006978AE">
    <w:pPr>
      <w:tabs>
        <w:tab w:val="center" w:pos="4320"/>
        <w:tab w:val="right" w:pos="8640"/>
        <w:tab w:val="left" w:pos="10386"/>
        <w:tab w:val="left" w:pos="10602"/>
      </w:tabs>
      <w:rPr>
        <w:kern w:val="0"/>
        <w:szCs w:val="22"/>
      </w:rPr>
    </w:pPr>
  </w:p>
  <w:p w:rsidR="00A72E4E" w:rsidRPr="00533688" w:rsidRDefault="00C42C9A" w:rsidP="001908A6">
    <w:pPr>
      <w:pStyle w:val="RegisterHeaderFooterItalics"/>
    </w:pPr>
    <w:fldSimple w:instr=" DOCPROPERTY  Volume  \* MERGEFORMAT ">
      <w:r w:rsidR="00576EA7">
        <w:t>32</w:t>
      </w:r>
    </w:fldSimple>
    <w:r w:rsidR="00A72E4E">
      <w:t>:</w:t>
    </w:r>
    <w:fldSimple w:instr=" DOCPROPERTY  Issue  \* MERGEFORMAT ">
      <w:r w:rsidR="00576EA7">
        <w:t>16</w:t>
      </w:r>
    </w:fldSimple>
    <w:r w:rsidR="00A72E4E" w:rsidRPr="00533688">
      <w:tab/>
      <w:t>NORTH CAROLINA REGISTER</w:t>
    </w:r>
    <w:r w:rsidR="00A72E4E" w:rsidRPr="00533688">
      <w:tab/>
    </w:r>
    <w:fldSimple w:instr=" DOCPROPERTY  IssueDate  \* MERGEFORMAT ">
      <w:r w:rsidR="00576EA7">
        <w:t>February 15, 2018</w:t>
      </w:r>
    </w:fldSimple>
  </w:p>
  <w:p w:rsidR="00A72E4E" w:rsidRPr="00F61BB9" w:rsidRDefault="00A72E4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576EA7">
      <w:rPr>
        <w:b/>
        <w:i/>
        <w:noProof/>
        <w:kern w:val="0"/>
        <w:sz w:val="22"/>
        <w:szCs w:val="22"/>
      </w:rPr>
      <w:t>1622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F61BB9" w:rsidRDefault="00A72E4E" w:rsidP="006978AE">
    <w:pPr>
      <w:tabs>
        <w:tab w:val="center" w:pos="4320"/>
        <w:tab w:val="right" w:pos="8640"/>
        <w:tab w:val="left" w:pos="10386"/>
        <w:tab w:val="left" w:pos="10602"/>
      </w:tabs>
      <w:rPr>
        <w:kern w:val="0"/>
        <w:szCs w:val="22"/>
      </w:rPr>
    </w:pPr>
  </w:p>
  <w:p w:rsidR="00A72E4E" w:rsidRPr="00533688" w:rsidRDefault="00C42C9A" w:rsidP="001908A6">
    <w:pPr>
      <w:pStyle w:val="RegisterHeaderFooterItalics"/>
    </w:pPr>
    <w:fldSimple w:instr=" DOCPROPERTY  Volume  \* MERGEFORMAT ">
      <w:r w:rsidR="00576EA7">
        <w:t>32</w:t>
      </w:r>
    </w:fldSimple>
    <w:r w:rsidR="00A72E4E">
      <w:t>:</w:t>
    </w:r>
    <w:fldSimple w:instr=" DOCPROPERTY  Issue  \* MERGEFORMAT ">
      <w:r w:rsidR="00576EA7">
        <w:t>16</w:t>
      </w:r>
    </w:fldSimple>
    <w:r w:rsidR="00A72E4E" w:rsidRPr="00533688">
      <w:tab/>
      <w:t>NORTH CAROLINA REGISTER</w:t>
    </w:r>
    <w:r w:rsidR="00A72E4E" w:rsidRPr="00533688">
      <w:tab/>
    </w:r>
    <w:fldSimple w:instr=" DOCPROPERTY  IssueDate  \* MERGEFORMAT ">
      <w:r w:rsidR="00576EA7">
        <w:t>February 15, 2018</w:t>
      </w:r>
    </w:fldSimple>
  </w:p>
  <w:p w:rsidR="00A72E4E" w:rsidRPr="00F61BB9" w:rsidRDefault="00A72E4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576EA7">
      <w:rPr>
        <w:b/>
        <w:i/>
        <w:noProof/>
        <w:kern w:val="0"/>
        <w:sz w:val="22"/>
        <w:szCs w:val="22"/>
      </w:rPr>
      <w:t>1626</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F61BB9" w:rsidRDefault="00A72E4E" w:rsidP="006978AE">
    <w:pPr>
      <w:tabs>
        <w:tab w:val="center" w:pos="4320"/>
        <w:tab w:val="right" w:pos="8640"/>
        <w:tab w:val="left" w:pos="10386"/>
        <w:tab w:val="left" w:pos="10602"/>
      </w:tabs>
      <w:rPr>
        <w:kern w:val="0"/>
        <w:szCs w:val="22"/>
      </w:rPr>
    </w:pPr>
  </w:p>
  <w:p w:rsidR="00A72E4E" w:rsidRPr="00533688" w:rsidRDefault="00C42C9A" w:rsidP="001908A6">
    <w:pPr>
      <w:pStyle w:val="RegisterHeaderFooterItalics"/>
    </w:pPr>
    <w:fldSimple w:instr=" DOCPROPERTY  Volume  \* MERGEFORMAT ">
      <w:r w:rsidR="00576EA7">
        <w:t>32</w:t>
      </w:r>
    </w:fldSimple>
    <w:r w:rsidR="00A72E4E">
      <w:t>:</w:t>
    </w:r>
    <w:fldSimple w:instr=" DOCPROPERTY  Issue  \* MERGEFORMAT ">
      <w:r w:rsidR="00576EA7">
        <w:t>16</w:t>
      </w:r>
    </w:fldSimple>
    <w:r w:rsidR="00A72E4E" w:rsidRPr="00533688">
      <w:tab/>
      <w:t>NORTH CAROLINA REGISTER</w:t>
    </w:r>
    <w:r w:rsidR="00A72E4E" w:rsidRPr="00533688">
      <w:tab/>
    </w:r>
    <w:fldSimple w:instr=" DOCPROPERTY  IssueDate  \* MERGEFORMAT ">
      <w:r w:rsidR="00576EA7">
        <w:t>February 15, 2018</w:t>
      </w:r>
    </w:fldSimple>
  </w:p>
  <w:p w:rsidR="00A72E4E" w:rsidRPr="00F61BB9" w:rsidRDefault="00A72E4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1919</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E4E" w:rsidRDefault="00A72E4E" w:rsidP="007B698D">
      <w:r>
        <w:separator/>
      </w:r>
    </w:p>
  </w:footnote>
  <w:footnote w:type="continuationSeparator" w:id="0">
    <w:p w:rsidR="00A72E4E" w:rsidRDefault="00A72E4E"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9A" w:rsidRDefault="00C42C9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972C13" w:rsidRDefault="00A72E4E" w:rsidP="007B39D0">
    <w:pPr>
      <w:pStyle w:val="RegisterHeaderFooterItalics"/>
    </w:pPr>
    <w:r>
      <w:tab/>
      <w:t>Rules review commission</w:t>
    </w:r>
  </w:p>
  <w:p w:rsidR="00A72E4E" w:rsidRDefault="00A72E4E"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972C13" w:rsidRDefault="00A72E4E" w:rsidP="007B39D0">
    <w:pPr>
      <w:pStyle w:val="RegisterHeaderFooterItalics"/>
    </w:pPr>
    <w:r>
      <w:tab/>
      <w:t>contested case Decisions</w:t>
    </w:r>
  </w:p>
  <w:p w:rsidR="00A72E4E" w:rsidRDefault="00A72E4E"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E212A1" w:rsidRDefault="00A72E4E"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9A" w:rsidRDefault="00C42C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5A121E" w:rsidRDefault="00A72E4E"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Default="00A72E4E" w:rsidP="00533688">
    <w:pPr>
      <w:pStyle w:val="RegisterHeaderFooterItalics"/>
      <w:jc w:val="center"/>
    </w:pPr>
    <w:r>
      <w:t>EXECUTIVE ORDERS</w:t>
    </w:r>
  </w:p>
  <w:p w:rsidR="00A72E4E" w:rsidRDefault="00A72E4E"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533688" w:rsidRDefault="00A72E4E" w:rsidP="00533688">
    <w:pPr>
      <w:pStyle w:val="RegisterHeaderFooterItalics"/>
    </w:pPr>
    <w:r w:rsidRPr="00533688">
      <w:tab/>
      <w:t>IN ADDITION</w:t>
    </w:r>
  </w:p>
  <w:p w:rsidR="00A72E4E" w:rsidRDefault="00A72E4E"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972C13" w:rsidRDefault="00A72E4E" w:rsidP="007B39D0">
    <w:pPr>
      <w:pStyle w:val="RegisterHeaderFooterItalics"/>
    </w:pPr>
    <w:r>
      <w:tab/>
      <w:t>PROPOSED</w:t>
    </w:r>
    <w:r w:rsidRPr="00246CE8">
      <w:t xml:space="preserve"> RULES</w:t>
    </w:r>
  </w:p>
  <w:p w:rsidR="00A72E4E" w:rsidRDefault="00A72E4E"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972C13" w:rsidRDefault="00A72E4E" w:rsidP="007B39D0">
    <w:pPr>
      <w:pStyle w:val="RegisterHeaderFooterItalics"/>
    </w:pPr>
    <w:r>
      <w:tab/>
      <w:t>TEMPORARY</w:t>
    </w:r>
    <w:r w:rsidRPr="00246CE8">
      <w:t xml:space="preserve"> RULES</w:t>
    </w:r>
  </w:p>
  <w:p w:rsidR="00A72E4E" w:rsidRDefault="00A72E4E"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E4E" w:rsidRPr="00972C13" w:rsidRDefault="00A72E4E" w:rsidP="007B39D0">
    <w:pPr>
      <w:pStyle w:val="RegisterHeaderFooterItalics"/>
    </w:pPr>
    <w:r>
      <w:tab/>
      <w:t>APPROVED</w:t>
    </w:r>
    <w:r w:rsidRPr="00246CE8">
      <w:t xml:space="preserve"> RULES</w:t>
    </w:r>
  </w:p>
  <w:p w:rsidR="00A72E4E" w:rsidRDefault="00A72E4E"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34F4"/>
    <w:rsid w:val="00030B09"/>
    <w:rsid w:val="000368F8"/>
    <w:rsid w:val="00037311"/>
    <w:rsid w:val="00041B73"/>
    <w:rsid w:val="00042352"/>
    <w:rsid w:val="00042929"/>
    <w:rsid w:val="0005731A"/>
    <w:rsid w:val="000753EC"/>
    <w:rsid w:val="000A7F3D"/>
    <w:rsid w:val="000F2299"/>
    <w:rsid w:val="000F5E9B"/>
    <w:rsid w:val="0011650F"/>
    <w:rsid w:val="00116841"/>
    <w:rsid w:val="00116E76"/>
    <w:rsid w:val="00131537"/>
    <w:rsid w:val="00145BC8"/>
    <w:rsid w:val="00151C2A"/>
    <w:rsid w:val="00157750"/>
    <w:rsid w:val="001908A6"/>
    <w:rsid w:val="00195BB5"/>
    <w:rsid w:val="001A26C7"/>
    <w:rsid w:val="001C3275"/>
    <w:rsid w:val="001C4925"/>
    <w:rsid w:val="001C7098"/>
    <w:rsid w:val="001D74E5"/>
    <w:rsid w:val="001E0D7D"/>
    <w:rsid w:val="002038B6"/>
    <w:rsid w:val="0022700B"/>
    <w:rsid w:val="002278C1"/>
    <w:rsid w:val="002334A7"/>
    <w:rsid w:val="002412EC"/>
    <w:rsid w:val="00285E85"/>
    <w:rsid w:val="002A056D"/>
    <w:rsid w:val="002C15DC"/>
    <w:rsid w:val="002C3244"/>
    <w:rsid w:val="002C5B89"/>
    <w:rsid w:val="002C6772"/>
    <w:rsid w:val="002D46CC"/>
    <w:rsid w:val="002D6D8F"/>
    <w:rsid w:val="002E07A1"/>
    <w:rsid w:val="002F13FA"/>
    <w:rsid w:val="002F4BB1"/>
    <w:rsid w:val="00306851"/>
    <w:rsid w:val="003116FD"/>
    <w:rsid w:val="00311D07"/>
    <w:rsid w:val="00321394"/>
    <w:rsid w:val="00324CBB"/>
    <w:rsid w:val="003344B3"/>
    <w:rsid w:val="00334C50"/>
    <w:rsid w:val="00341CFA"/>
    <w:rsid w:val="003513F4"/>
    <w:rsid w:val="003549DA"/>
    <w:rsid w:val="00367570"/>
    <w:rsid w:val="0037090C"/>
    <w:rsid w:val="00375918"/>
    <w:rsid w:val="00382004"/>
    <w:rsid w:val="003A34A4"/>
    <w:rsid w:val="003A67B9"/>
    <w:rsid w:val="003B6A58"/>
    <w:rsid w:val="004034A4"/>
    <w:rsid w:val="00433B6C"/>
    <w:rsid w:val="00443812"/>
    <w:rsid w:val="00447D51"/>
    <w:rsid w:val="00451CF6"/>
    <w:rsid w:val="0046175E"/>
    <w:rsid w:val="00475903"/>
    <w:rsid w:val="004768BF"/>
    <w:rsid w:val="00482A05"/>
    <w:rsid w:val="00491579"/>
    <w:rsid w:val="00494958"/>
    <w:rsid w:val="004A1A79"/>
    <w:rsid w:val="004D1647"/>
    <w:rsid w:val="004D375A"/>
    <w:rsid w:val="004F2E90"/>
    <w:rsid w:val="0050536D"/>
    <w:rsid w:val="005215BD"/>
    <w:rsid w:val="00533688"/>
    <w:rsid w:val="00547AA4"/>
    <w:rsid w:val="005634AB"/>
    <w:rsid w:val="00565B54"/>
    <w:rsid w:val="00572C19"/>
    <w:rsid w:val="00576EA7"/>
    <w:rsid w:val="00591CD0"/>
    <w:rsid w:val="005A121E"/>
    <w:rsid w:val="005B03BB"/>
    <w:rsid w:val="005C4925"/>
    <w:rsid w:val="005E4594"/>
    <w:rsid w:val="005F0F1A"/>
    <w:rsid w:val="006062B4"/>
    <w:rsid w:val="00616A7E"/>
    <w:rsid w:val="006247B5"/>
    <w:rsid w:val="00636642"/>
    <w:rsid w:val="006458BB"/>
    <w:rsid w:val="00661091"/>
    <w:rsid w:val="00674C70"/>
    <w:rsid w:val="00683684"/>
    <w:rsid w:val="006920A4"/>
    <w:rsid w:val="0069220D"/>
    <w:rsid w:val="006978AE"/>
    <w:rsid w:val="006A7245"/>
    <w:rsid w:val="006A7BC2"/>
    <w:rsid w:val="006B51FB"/>
    <w:rsid w:val="006C2082"/>
    <w:rsid w:val="006C6DD5"/>
    <w:rsid w:val="006D0465"/>
    <w:rsid w:val="007079C0"/>
    <w:rsid w:val="00727EA6"/>
    <w:rsid w:val="00741630"/>
    <w:rsid w:val="007619FC"/>
    <w:rsid w:val="00770BAF"/>
    <w:rsid w:val="007A0334"/>
    <w:rsid w:val="007B39D0"/>
    <w:rsid w:val="007B698D"/>
    <w:rsid w:val="007D4CE1"/>
    <w:rsid w:val="007E5F94"/>
    <w:rsid w:val="007E61E8"/>
    <w:rsid w:val="007E657F"/>
    <w:rsid w:val="007F632D"/>
    <w:rsid w:val="00843621"/>
    <w:rsid w:val="00845EBF"/>
    <w:rsid w:val="00884AA9"/>
    <w:rsid w:val="008D0049"/>
    <w:rsid w:val="008D1940"/>
    <w:rsid w:val="008D3156"/>
    <w:rsid w:val="008D7B44"/>
    <w:rsid w:val="008E3A8E"/>
    <w:rsid w:val="00932D9D"/>
    <w:rsid w:val="00952545"/>
    <w:rsid w:val="009538D0"/>
    <w:rsid w:val="009576FF"/>
    <w:rsid w:val="00963E3A"/>
    <w:rsid w:val="00964506"/>
    <w:rsid w:val="0099228E"/>
    <w:rsid w:val="009D5E39"/>
    <w:rsid w:val="009E2899"/>
    <w:rsid w:val="009E7CBD"/>
    <w:rsid w:val="00A13FE5"/>
    <w:rsid w:val="00A62C0D"/>
    <w:rsid w:val="00A71FC9"/>
    <w:rsid w:val="00A72E4E"/>
    <w:rsid w:val="00A936F3"/>
    <w:rsid w:val="00A95C2C"/>
    <w:rsid w:val="00AB27B9"/>
    <w:rsid w:val="00AB2B26"/>
    <w:rsid w:val="00AB4351"/>
    <w:rsid w:val="00AB7F86"/>
    <w:rsid w:val="00AC102B"/>
    <w:rsid w:val="00AF120C"/>
    <w:rsid w:val="00AF2B36"/>
    <w:rsid w:val="00B00D1B"/>
    <w:rsid w:val="00B27FB4"/>
    <w:rsid w:val="00B37F08"/>
    <w:rsid w:val="00B50191"/>
    <w:rsid w:val="00B51B96"/>
    <w:rsid w:val="00B5569C"/>
    <w:rsid w:val="00B56F84"/>
    <w:rsid w:val="00B77BB2"/>
    <w:rsid w:val="00B85B2C"/>
    <w:rsid w:val="00B92ED4"/>
    <w:rsid w:val="00B933CB"/>
    <w:rsid w:val="00B975DB"/>
    <w:rsid w:val="00BA33C6"/>
    <w:rsid w:val="00BC1D46"/>
    <w:rsid w:val="00BC7313"/>
    <w:rsid w:val="00BD0461"/>
    <w:rsid w:val="00BD2800"/>
    <w:rsid w:val="00BD6D55"/>
    <w:rsid w:val="00BE5545"/>
    <w:rsid w:val="00BE62E3"/>
    <w:rsid w:val="00BE7900"/>
    <w:rsid w:val="00BF431E"/>
    <w:rsid w:val="00BF63F1"/>
    <w:rsid w:val="00C029A0"/>
    <w:rsid w:val="00C42C9A"/>
    <w:rsid w:val="00C42DAE"/>
    <w:rsid w:val="00C44D97"/>
    <w:rsid w:val="00C638AB"/>
    <w:rsid w:val="00C7719B"/>
    <w:rsid w:val="00C913A0"/>
    <w:rsid w:val="00C92084"/>
    <w:rsid w:val="00CA265E"/>
    <w:rsid w:val="00CC7E05"/>
    <w:rsid w:val="00CD4310"/>
    <w:rsid w:val="00D02816"/>
    <w:rsid w:val="00D1687E"/>
    <w:rsid w:val="00D24DA8"/>
    <w:rsid w:val="00D33D0B"/>
    <w:rsid w:val="00D40874"/>
    <w:rsid w:val="00D45A1E"/>
    <w:rsid w:val="00D52FD0"/>
    <w:rsid w:val="00D65BF5"/>
    <w:rsid w:val="00D93C24"/>
    <w:rsid w:val="00DA74EB"/>
    <w:rsid w:val="00DE7797"/>
    <w:rsid w:val="00E212A1"/>
    <w:rsid w:val="00E22CEA"/>
    <w:rsid w:val="00E231AB"/>
    <w:rsid w:val="00E435B5"/>
    <w:rsid w:val="00E55FBF"/>
    <w:rsid w:val="00E65699"/>
    <w:rsid w:val="00E8351B"/>
    <w:rsid w:val="00E90753"/>
    <w:rsid w:val="00EA2FD1"/>
    <w:rsid w:val="00EA5DB0"/>
    <w:rsid w:val="00EC7EA7"/>
    <w:rsid w:val="00EC7F32"/>
    <w:rsid w:val="00ED32D6"/>
    <w:rsid w:val="00EE1FEE"/>
    <w:rsid w:val="00EE2407"/>
    <w:rsid w:val="00EE3FD1"/>
    <w:rsid w:val="00EE7169"/>
    <w:rsid w:val="00EE7238"/>
    <w:rsid w:val="00F04092"/>
    <w:rsid w:val="00F236E1"/>
    <w:rsid w:val="00F30218"/>
    <w:rsid w:val="00F7090E"/>
    <w:rsid w:val="00F80A1C"/>
    <w:rsid w:val="00F84D63"/>
    <w:rsid w:val="00F97A77"/>
    <w:rsid w:val="00FA1005"/>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49153"/>
    <o:shapelayout v:ext="edit">
      <o:idmap v:ext="edit" data="1"/>
    </o:shapelayout>
  </w:shapeDefaults>
  <w:decimalSymbol w:val="."/>
  <w:listSeparator w:val=","/>
  <w14:docId w14:val="19BD2E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B51B96"/>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B51B96"/>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B51B96"/>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B51B96"/>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B51B96"/>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styleId="UnresolvedMention">
    <w:name w:val="Unresolved Mention"/>
    <w:basedOn w:val="DefaultParagraphFont"/>
    <w:uiPriority w:val="99"/>
    <w:semiHidden/>
    <w:unhideWhenUsed/>
    <w:rsid w:val="00B51B96"/>
    <w:rPr>
      <w:color w:val="808080"/>
      <w:shd w:val="clear" w:color="auto" w:fill="E6E6E6"/>
    </w:rPr>
  </w:style>
  <w:style w:type="paragraph" w:styleId="NormalWeb">
    <w:name w:val="Normal (Web)"/>
    <w:basedOn w:val="Normal"/>
    <w:uiPriority w:val="99"/>
    <w:unhideWhenUsed/>
    <w:rsid w:val="00FA1005"/>
    <w:pPr>
      <w:suppressAutoHyphens/>
      <w:spacing w:before="100" w:beforeAutospacing="1" w:after="100" w:afterAutospacing="1"/>
      <w:ind w:left="702" w:hanging="702"/>
      <w:jc w:val="left"/>
      <w:outlineLvl w:val="4"/>
    </w:pPr>
    <w:rPr>
      <w:kern w:val="0"/>
      <w:sz w:val="24"/>
      <w:szCs w:val="24"/>
    </w:rPr>
  </w:style>
  <w:style w:type="table" w:styleId="TableGrid">
    <w:name w:val="Table Grid"/>
    <w:basedOn w:val="TableNormal"/>
    <w:rsid w:val="00311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436368667">
      <w:bodyDiv w:val="1"/>
      <w:marLeft w:val="0"/>
      <w:marRight w:val="0"/>
      <w:marTop w:val="0"/>
      <w:marBottom w:val="0"/>
      <w:divBdr>
        <w:top w:val="none" w:sz="0" w:space="0" w:color="auto"/>
        <w:left w:val="none" w:sz="0" w:space="0" w:color="auto"/>
        <w:bottom w:val="none" w:sz="0" w:space="0" w:color="auto"/>
        <w:right w:val="none" w:sz="0" w:space="0" w:color="auto"/>
      </w:divBdr>
    </w:div>
    <w:div w:id="751777503">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044058817">
      <w:bodyDiv w:val="1"/>
      <w:marLeft w:val="0"/>
      <w:marRight w:val="0"/>
      <w:marTop w:val="0"/>
      <w:marBottom w:val="0"/>
      <w:divBdr>
        <w:top w:val="none" w:sz="0" w:space="0" w:color="auto"/>
        <w:left w:val="none" w:sz="0" w:space="0" w:color="auto"/>
        <w:bottom w:val="none" w:sz="0" w:space="0" w:color="auto"/>
        <w:right w:val="none" w:sz="0" w:space="0" w:color="auto"/>
      </w:divBdr>
      <w:divsChild>
        <w:div w:id="1596010522">
          <w:marLeft w:val="0"/>
          <w:marRight w:val="0"/>
          <w:marTop w:val="0"/>
          <w:marBottom w:val="0"/>
          <w:divBdr>
            <w:top w:val="none" w:sz="0" w:space="0" w:color="auto"/>
            <w:left w:val="none" w:sz="0" w:space="0" w:color="auto"/>
            <w:bottom w:val="none" w:sz="0" w:space="0" w:color="auto"/>
            <w:right w:val="none" w:sz="0" w:space="0" w:color="auto"/>
          </w:divBdr>
        </w:div>
        <w:div w:id="677661319">
          <w:marLeft w:val="0"/>
          <w:marRight w:val="0"/>
          <w:marTop w:val="0"/>
          <w:marBottom w:val="0"/>
          <w:divBdr>
            <w:top w:val="none" w:sz="0" w:space="0" w:color="auto"/>
            <w:left w:val="none" w:sz="0" w:space="0" w:color="auto"/>
            <w:bottom w:val="none" w:sz="0" w:space="0" w:color="auto"/>
            <w:right w:val="none" w:sz="0" w:space="0" w:color="auto"/>
          </w:divBdr>
        </w:div>
      </w:divsChild>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file:///\\wv1ohfp01.eads.ncads.net\viewRule.pl%3fnRuleID=63932" TargetMode="External"/><Relationship Id="rId21" Type="http://schemas.openxmlformats.org/officeDocument/2006/relationships/image" Target="media/image6.jpeg"/><Relationship Id="rId170" Type="http://schemas.openxmlformats.org/officeDocument/2006/relationships/hyperlink" Target="file:///\\wv1ohfp01.eads.ncads.net\viewRule.pl%3fnRuleID=62358" TargetMode="External"/><Relationship Id="rId268" Type="http://schemas.openxmlformats.org/officeDocument/2006/relationships/hyperlink" Target="file:///\\wv1ohfp01.eads.ncads.net\viewRule.pl%3fnRuleID=59801" TargetMode="External"/><Relationship Id="rId475" Type="http://schemas.openxmlformats.org/officeDocument/2006/relationships/hyperlink" Target="file:///\\wv1ohfp01.eads.ncads.net\viewRule.pl%3fnRuleID=59855" TargetMode="External"/><Relationship Id="rId682" Type="http://schemas.openxmlformats.org/officeDocument/2006/relationships/hyperlink" Target="file:///\\wv1ohfp01.eads.ncads.net\viewRule.pl%3fnRuleID=59907" TargetMode="External"/><Relationship Id="rId128" Type="http://schemas.openxmlformats.org/officeDocument/2006/relationships/hyperlink" Target="file:///\\wv1ohfp01.eads.ncads.net\viewRule.pl%3fnRuleID=62337" TargetMode="External"/><Relationship Id="rId335" Type="http://schemas.openxmlformats.org/officeDocument/2006/relationships/hyperlink" Target="file:///\\wv1ohfp01.eads.ncads.net\viewRule.pl%3fnRuleID=59820" TargetMode="External"/><Relationship Id="rId542" Type="http://schemas.openxmlformats.org/officeDocument/2006/relationships/hyperlink" Target="file:///\\wv1ohfp01.eads.ncads.net\viewRule.pl%3fnRuleID=59872" TargetMode="External"/><Relationship Id="rId987" Type="http://schemas.openxmlformats.org/officeDocument/2006/relationships/hyperlink" Target="file:///\\wv1ohfp01.eads.ncads.net\viewRule.pl%3fnRuleID=60011" TargetMode="External"/><Relationship Id="rId1172" Type="http://schemas.openxmlformats.org/officeDocument/2006/relationships/hyperlink" Target="file:///\\wv1ohfp01.eads.ncads.net\viewRule.pl%3fnRuleID=62319" TargetMode="External"/><Relationship Id="rId402" Type="http://schemas.openxmlformats.org/officeDocument/2006/relationships/hyperlink" Target="file:///\\wv1ohfp01.eads.ncads.net\viewRule.pl%3fnRuleID=59837" TargetMode="External"/><Relationship Id="rId847" Type="http://schemas.openxmlformats.org/officeDocument/2006/relationships/hyperlink" Target="file:///\\wv1ohfp01.eads.ncads.net\viewRule.pl%3fnRuleID=59963" TargetMode="External"/><Relationship Id="rId1032" Type="http://schemas.openxmlformats.org/officeDocument/2006/relationships/hyperlink" Target="file:///\\wv1ohfp01.eads.ncads.net\viewRule.pl%3fnRuleID=60025" TargetMode="External"/><Relationship Id="rId1477" Type="http://schemas.openxmlformats.org/officeDocument/2006/relationships/hyperlink" Target="file:///\\wv1ohfp01.eads.ncads.net\viewRule.pl%3fnRuleID=63920" TargetMode="External"/><Relationship Id="rId1684" Type="http://schemas.openxmlformats.org/officeDocument/2006/relationships/hyperlink" Target="file:///\\wv1ohfp01.eads.ncads.net\viewRule.pl%3fnRuleID=59793" TargetMode="External"/><Relationship Id="rId707" Type="http://schemas.openxmlformats.org/officeDocument/2006/relationships/hyperlink" Target="file:///\\wv1ohfp01.eads.ncads.net\viewRule.pl%3fnRuleID=59913" TargetMode="External"/><Relationship Id="rId914" Type="http://schemas.openxmlformats.org/officeDocument/2006/relationships/hyperlink" Target="file:///\\wv1ohfp01.eads.ncads.net\viewRule.pl%3fnRuleID=59987" TargetMode="External"/><Relationship Id="rId1337" Type="http://schemas.openxmlformats.org/officeDocument/2006/relationships/hyperlink" Target="file:///\\wv1ohfp01.eads.ncads.net\viewRule.pl%3fnRuleID=62393" TargetMode="External"/><Relationship Id="rId1544" Type="http://schemas.openxmlformats.org/officeDocument/2006/relationships/hyperlink" Target="file:///\\wv1ohfp01.eads.ncads.net\viewRule.pl%3fnRuleID=59818" TargetMode="External"/><Relationship Id="rId1751" Type="http://schemas.openxmlformats.org/officeDocument/2006/relationships/footer" Target="footer11.xml"/><Relationship Id="rId43" Type="http://schemas.openxmlformats.org/officeDocument/2006/relationships/header" Target="header10.xml"/><Relationship Id="rId1404" Type="http://schemas.openxmlformats.org/officeDocument/2006/relationships/hyperlink" Target="file:///\\wv1ohfp01.eads.ncads.net\viewRule.pl%3fnRuleID=63902" TargetMode="External"/><Relationship Id="rId1611" Type="http://schemas.openxmlformats.org/officeDocument/2006/relationships/hyperlink" Target="file:///\\wv1ohfp01.eads.ncads.net\viewRule.pl%3fnRuleID=59993" TargetMode="External"/><Relationship Id="rId192" Type="http://schemas.openxmlformats.org/officeDocument/2006/relationships/hyperlink" Target="file:///\\wv1ohfp01.eads.ncads.net\viewRule.pl%3fnRuleID=62366" TargetMode="External"/><Relationship Id="rId1709" Type="http://schemas.openxmlformats.org/officeDocument/2006/relationships/hyperlink" Target="file:///\\wv1ohfp01.eads.ncads.net\viewRule.pl%3fnRuleID=59931" TargetMode="External"/><Relationship Id="rId497" Type="http://schemas.openxmlformats.org/officeDocument/2006/relationships/hyperlink" Target="file:///\\wv1ohfp01.eads.ncads.net\viewRule.pl%3fnRuleID=59860" TargetMode="External"/><Relationship Id="rId357" Type="http://schemas.openxmlformats.org/officeDocument/2006/relationships/hyperlink" Target="file:///\\wv1ohfp01.eads.ncads.net\viewRule.pl%3fnRuleID=59825" TargetMode="External"/><Relationship Id="rId1194" Type="http://schemas.openxmlformats.org/officeDocument/2006/relationships/hyperlink" Target="file:///\\wv1ohfp01.eads.ncads.net\viewRule.pl%3fnRuleID=62333" TargetMode="External"/><Relationship Id="rId217" Type="http://schemas.openxmlformats.org/officeDocument/2006/relationships/hyperlink" Target="file:///\\wv1ohfp01.eads.ncads.net\viewRule.pl%3fnRuleID=62397" TargetMode="External"/><Relationship Id="rId564" Type="http://schemas.openxmlformats.org/officeDocument/2006/relationships/hyperlink" Target="file:///\\wv1ohfp01.eads.ncads.net\viewRule.pl%3fnRuleID=59877" TargetMode="External"/><Relationship Id="rId771" Type="http://schemas.openxmlformats.org/officeDocument/2006/relationships/hyperlink" Target="file:///\\wv1ohfp01.eads.ncads.net\viewRule.pl%3fnRuleID=59942" TargetMode="External"/><Relationship Id="rId869" Type="http://schemas.openxmlformats.org/officeDocument/2006/relationships/hyperlink" Target="file:///\\wv1ohfp01.eads.ncads.net\viewRule.pl%3fnRuleID=59971" TargetMode="External"/><Relationship Id="rId1499" Type="http://schemas.openxmlformats.org/officeDocument/2006/relationships/hyperlink" Target="file:///\\wv1ohfp01.eads.ncads.net\viewRule.pl%3fnRuleID=63926" TargetMode="External"/><Relationship Id="rId424" Type="http://schemas.openxmlformats.org/officeDocument/2006/relationships/hyperlink" Target="file:///\\wv1ohfp01.eads.ncads.net\viewRule.pl%3fnRuleID=59842" TargetMode="External"/><Relationship Id="rId631" Type="http://schemas.openxmlformats.org/officeDocument/2006/relationships/hyperlink" Target="file:///\\wv1ohfp01.eads.ncads.net\viewRule.pl%3fnRuleID=59894" TargetMode="External"/><Relationship Id="rId729" Type="http://schemas.openxmlformats.org/officeDocument/2006/relationships/hyperlink" Target="file:///\\wv1ohfp01.eads.ncads.net\viewRule.pl%3fnRuleID=59918" TargetMode="External"/><Relationship Id="rId1054" Type="http://schemas.openxmlformats.org/officeDocument/2006/relationships/hyperlink" Target="file:///\\wv1ohfp01.eads.ncads.net\viewRule.pl%3fnRuleID=60032" TargetMode="External"/><Relationship Id="rId1261" Type="http://schemas.openxmlformats.org/officeDocument/2006/relationships/hyperlink" Target="file:///\\wv1ohfp01.eads.ncads.net\viewRule.pl%3fnRuleID=62369" TargetMode="External"/><Relationship Id="rId1359" Type="http://schemas.openxmlformats.org/officeDocument/2006/relationships/hyperlink" Target="file:///\\wv1ohfp01.eads.ncads.net\viewRule.pl%3fnRuleID=62400" TargetMode="External"/><Relationship Id="rId936" Type="http://schemas.openxmlformats.org/officeDocument/2006/relationships/hyperlink" Target="file:///\\wv1ohfp01.eads.ncads.net\viewRule.pl%3fnRuleID=59996" TargetMode="External"/><Relationship Id="rId1121" Type="http://schemas.openxmlformats.org/officeDocument/2006/relationships/hyperlink" Target="file:///\\wv1ohfp01.eads.ncads.net\viewRule.pl%3fnRuleID=60051" TargetMode="External"/><Relationship Id="rId1219" Type="http://schemas.openxmlformats.org/officeDocument/2006/relationships/hyperlink" Target="file:///\\wv1ohfp01.eads.ncads.net\viewRule.pl%3fnRuleID=62347" TargetMode="External"/><Relationship Id="rId1566" Type="http://schemas.openxmlformats.org/officeDocument/2006/relationships/hyperlink" Target="file:///\\wv1ohfp01.eads.ncads.net\viewRule.pl%3fnRuleID=59940" TargetMode="External"/><Relationship Id="rId65" Type="http://schemas.openxmlformats.org/officeDocument/2006/relationships/image" Target="media/image38.emf"/><Relationship Id="rId1426" Type="http://schemas.openxmlformats.org/officeDocument/2006/relationships/hyperlink" Target="file:///\\wv1ohfp01.eads.ncads.net\viewRule.pl%3fnRuleID=63908" TargetMode="External"/><Relationship Id="rId1633" Type="http://schemas.openxmlformats.org/officeDocument/2006/relationships/hyperlink" Target="file:///\\wv1ohfp01.eads.ncads.net\viewRule.pl%3fnRuleID=62408" TargetMode="External"/><Relationship Id="rId1700" Type="http://schemas.openxmlformats.org/officeDocument/2006/relationships/hyperlink" Target="file:///\\wv1ohfp01.eads.ncads.net\viewRule.pl%3fnRuleID=59927" TargetMode="External"/><Relationship Id="rId281" Type="http://schemas.openxmlformats.org/officeDocument/2006/relationships/hyperlink" Target="file:///\\wv1ohfp01.eads.ncads.net\viewRule.pl%3fnRuleID=59804" TargetMode="External"/><Relationship Id="rId141" Type="http://schemas.openxmlformats.org/officeDocument/2006/relationships/hyperlink" Target="file:///\\wv1ohfp01.eads.ncads.net\viewRule.pl%3fnRuleID=62341" TargetMode="External"/><Relationship Id="rId379" Type="http://schemas.openxmlformats.org/officeDocument/2006/relationships/hyperlink" Target="file:///\\wv1ohfp01.eads.ncads.net\viewRule.pl%3fnRuleID=59831" TargetMode="External"/><Relationship Id="rId586" Type="http://schemas.openxmlformats.org/officeDocument/2006/relationships/hyperlink" Target="file:///\\wv1ohfp01.eads.ncads.net\viewRule.pl%3fnRuleID=59883" TargetMode="External"/><Relationship Id="rId793" Type="http://schemas.openxmlformats.org/officeDocument/2006/relationships/hyperlink" Target="file:///\\wv1ohfp01.eads.ncads.net\viewRule.pl%3fnRuleID=59947" TargetMode="External"/><Relationship Id="rId7" Type="http://schemas.openxmlformats.org/officeDocument/2006/relationships/endnotes" Target="endnotes.xml"/><Relationship Id="rId239" Type="http://schemas.openxmlformats.org/officeDocument/2006/relationships/hyperlink" Target="file:///\\wv1ohfp01.eads.ncads.net\viewRule.pl%3fnRuleID=62423" TargetMode="External"/><Relationship Id="rId446" Type="http://schemas.openxmlformats.org/officeDocument/2006/relationships/hyperlink" Target="file:///\\wv1ohfp01.eads.ncads.net\viewRule.pl%3fnRuleID=59848" TargetMode="External"/><Relationship Id="rId653" Type="http://schemas.openxmlformats.org/officeDocument/2006/relationships/hyperlink" Target="file:///\\wv1ohfp01.eads.ncads.net\viewRule.pl%3fnRuleID=59899" TargetMode="External"/><Relationship Id="rId1076" Type="http://schemas.openxmlformats.org/officeDocument/2006/relationships/hyperlink" Target="file:///\\wv1ohfp01.eads.ncads.net\viewRule.pl%3fnRuleID=60038" TargetMode="External"/><Relationship Id="rId1283" Type="http://schemas.openxmlformats.org/officeDocument/2006/relationships/hyperlink" Target="file:///\\wv1ohfp01.eads.ncads.net\viewRule.pl%3fnRuleID=62375" TargetMode="External"/><Relationship Id="rId1490" Type="http://schemas.openxmlformats.org/officeDocument/2006/relationships/hyperlink" Target="file:///\\wv1ohfp01.eads.ncads.net\viewRule.pl%3fnRuleID=63924" TargetMode="External"/><Relationship Id="rId306" Type="http://schemas.openxmlformats.org/officeDocument/2006/relationships/hyperlink" Target="file:///\\wv1ohfp01.eads.ncads.net\viewRule.pl%3fnRuleID=59811" TargetMode="External"/><Relationship Id="rId860" Type="http://schemas.openxmlformats.org/officeDocument/2006/relationships/hyperlink" Target="file:///\\wv1ohfp01.eads.ncads.net\viewRule.pl%3fnRuleID=59966" TargetMode="External"/><Relationship Id="rId958" Type="http://schemas.openxmlformats.org/officeDocument/2006/relationships/hyperlink" Target="file:///\\wv1ohfp01.eads.ncads.net\viewRule.pl%3fnRuleID=60003" TargetMode="External"/><Relationship Id="rId1143" Type="http://schemas.openxmlformats.org/officeDocument/2006/relationships/hyperlink" Target="file:///\\wv1ohfp01.eads.ncads.net\viewRule.pl%3fnRuleID=60059" TargetMode="External"/><Relationship Id="rId1588" Type="http://schemas.openxmlformats.org/officeDocument/2006/relationships/hyperlink" Target="file:///\\wv1ohfp01.eads.ncads.net\viewRule.pl%3fnRuleID=59969" TargetMode="External"/><Relationship Id="rId87" Type="http://schemas.openxmlformats.org/officeDocument/2006/relationships/hyperlink" Target="file:///\\wv1ohfp01.eads.ncads.net\viewRule.pl%3fnRuleID=62324" TargetMode="External"/><Relationship Id="rId513" Type="http://schemas.openxmlformats.org/officeDocument/2006/relationships/hyperlink" Target="file:///\\wv1ohfp01.eads.ncads.net\viewRule.pl%3fnRuleID=59864" TargetMode="External"/><Relationship Id="rId720" Type="http://schemas.openxmlformats.org/officeDocument/2006/relationships/hyperlink" Target="file:///\\wv1ohfp01.eads.ncads.net\viewRule.pl%3fnRuleID=59916" TargetMode="External"/><Relationship Id="rId818" Type="http://schemas.openxmlformats.org/officeDocument/2006/relationships/hyperlink" Target="file:///\\wv1ohfp01.eads.ncads.net\viewRule.pl%3fnRuleID=59955" TargetMode="External"/><Relationship Id="rId1350" Type="http://schemas.openxmlformats.org/officeDocument/2006/relationships/hyperlink" Target="file:///\\wv1ohfp01.eads.ncads.net\viewRule.pl%3fnRuleID=62398" TargetMode="External"/><Relationship Id="rId1448" Type="http://schemas.openxmlformats.org/officeDocument/2006/relationships/hyperlink" Target="file:///\\wv1ohfp01.eads.ncads.net\viewRule.pl%3fnRuleID=63913" TargetMode="External"/><Relationship Id="rId1655" Type="http://schemas.openxmlformats.org/officeDocument/2006/relationships/hyperlink" Target="file:///\\wv1ohfp01.eads.ncads.net\viewRule.pl%3fnRuleID=62414" TargetMode="External"/><Relationship Id="rId1003" Type="http://schemas.openxmlformats.org/officeDocument/2006/relationships/hyperlink" Target="file:///\\wv1ohfp01.eads.ncads.net\viewRule.pl%3fnRuleID=60015" TargetMode="External"/><Relationship Id="rId1210" Type="http://schemas.openxmlformats.org/officeDocument/2006/relationships/hyperlink" Target="file:///\\wv1ohfp01.eads.ncads.net\viewRule.pl%3fnRuleID=62345" TargetMode="External"/><Relationship Id="rId1308" Type="http://schemas.openxmlformats.org/officeDocument/2006/relationships/hyperlink" Target="file:///\\wv1ohfp01.eads.ncads.net\viewRule.pl%3fnRuleID=62384" TargetMode="External"/><Relationship Id="rId1515" Type="http://schemas.openxmlformats.org/officeDocument/2006/relationships/hyperlink" Target="file:///\\wv1ohfp01.eads.ncads.net\viewRule.pl%3fnRuleID=63930" TargetMode="External"/><Relationship Id="rId1722" Type="http://schemas.openxmlformats.org/officeDocument/2006/relationships/hyperlink" Target="file:///\\wv1ohfp01.eads.ncads.net\viewRule.pl%3fnRuleID=60009" TargetMode="External"/><Relationship Id="rId14" Type="http://schemas.openxmlformats.org/officeDocument/2006/relationships/footer" Target="footer3.xml"/><Relationship Id="rId163" Type="http://schemas.openxmlformats.org/officeDocument/2006/relationships/hyperlink" Target="file:///\\wv1ohfp01.eads.ncads.net\viewRule.pl%3fnRuleID=62355" TargetMode="External"/><Relationship Id="rId370" Type="http://schemas.openxmlformats.org/officeDocument/2006/relationships/hyperlink" Target="file:///\\wv1ohfp01.eads.ncads.net\viewRule.pl%3fnRuleID=59829" TargetMode="External"/><Relationship Id="rId230" Type="http://schemas.openxmlformats.org/officeDocument/2006/relationships/hyperlink" Target="file:///\\wv1ohfp01.eads.ncads.net\viewRule.pl%3fnRuleID=62421" TargetMode="External"/><Relationship Id="rId468" Type="http://schemas.openxmlformats.org/officeDocument/2006/relationships/hyperlink" Target="file:///\\wv1ohfp01.eads.ncads.net\viewRule.pl%3fnRuleID=59853" TargetMode="External"/><Relationship Id="rId675" Type="http://schemas.openxmlformats.org/officeDocument/2006/relationships/hyperlink" Target="file:///\\wv1ohfp01.eads.ncads.net\viewRule.pl%3fnRuleID=59905" TargetMode="External"/><Relationship Id="rId882" Type="http://schemas.openxmlformats.org/officeDocument/2006/relationships/hyperlink" Target="file:///\\wv1ohfp01.eads.ncads.net\viewRule.pl%3fnRuleID=59977" TargetMode="External"/><Relationship Id="rId1098" Type="http://schemas.openxmlformats.org/officeDocument/2006/relationships/hyperlink" Target="file:///\\wv1ohfp01.eads.ncads.net\viewRule.pl%3fnRuleID=60046" TargetMode="External"/><Relationship Id="rId328" Type="http://schemas.openxmlformats.org/officeDocument/2006/relationships/hyperlink" Target="file:///\\wv1ohfp01.eads.ncads.net\viewRule.pl%3fnRuleID=59816" TargetMode="External"/><Relationship Id="rId535" Type="http://schemas.openxmlformats.org/officeDocument/2006/relationships/hyperlink" Target="file:///\\wv1ohfp01.eads.ncads.net\viewRule.pl%3fnRuleID=59870" TargetMode="External"/><Relationship Id="rId742" Type="http://schemas.openxmlformats.org/officeDocument/2006/relationships/hyperlink" Target="file:///\\wv1ohfp01.eads.ncads.net\viewRule.pl%3fnRuleID=59929" TargetMode="External"/><Relationship Id="rId1165" Type="http://schemas.openxmlformats.org/officeDocument/2006/relationships/hyperlink" Target="file:///\\wv1ohfp01.eads.ncads.net\viewRule.pl%3fnRuleID=62316" TargetMode="External"/><Relationship Id="rId1372" Type="http://schemas.openxmlformats.org/officeDocument/2006/relationships/hyperlink" Target="file:///\\wv1ohfp01.eads.ncads.net\viewRule.pl%3fnRuleID=62405" TargetMode="External"/><Relationship Id="rId602" Type="http://schemas.openxmlformats.org/officeDocument/2006/relationships/hyperlink" Target="file:///\\wv1ohfp01.eads.ncads.net\viewRule.pl%3fnRuleID=59887" TargetMode="External"/><Relationship Id="rId1025" Type="http://schemas.openxmlformats.org/officeDocument/2006/relationships/hyperlink" Target="file:///\\wv1ohfp01.eads.ncads.net\viewRule.pl%3fnRuleID=60020" TargetMode="External"/><Relationship Id="rId1232" Type="http://schemas.openxmlformats.org/officeDocument/2006/relationships/hyperlink" Target="file:///\\wv1ohfp01.eads.ncads.net\viewRule.pl%3fnRuleID=62350" TargetMode="External"/><Relationship Id="rId1677" Type="http://schemas.openxmlformats.org/officeDocument/2006/relationships/hyperlink" Target="file:///\\wv1ohfp01.eads.ncads.net\viewRule.pl%3fnRuleID=59791" TargetMode="External"/><Relationship Id="rId907" Type="http://schemas.openxmlformats.org/officeDocument/2006/relationships/hyperlink" Target="file:///\\wv1ohfp01.eads.ncads.net\viewRule.pl%3fnRuleID=59985" TargetMode="External"/><Relationship Id="rId1537" Type="http://schemas.openxmlformats.org/officeDocument/2006/relationships/hyperlink" Target="file:///\\wv1ohfp01.eads.ncads.net\viewRule.pl%3fnRuleID=63935" TargetMode="External"/><Relationship Id="rId1744" Type="http://schemas.openxmlformats.org/officeDocument/2006/relationships/hyperlink" Target="file:///\\wv1ohfp01.eads.ncads.net\viewRule.pl%3fnRuleID=60040" TargetMode="External"/><Relationship Id="rId36" Type="http://schemas.openxmlformats.org/officeDocument/2006/relationships/image" Target="media/image17.jpeg"/><Relationship Id="rId1604" Type="http://schemas.openxmlformats.org/officeDocument/2006/relationships/hyperlink" Target="file:///\\wv1ohfp01.eads.ncads.net\viewRule.pl%3fnRuleID=59991" TargetMode="External"/><Relationship Id="rId185" Type="http://schemas.openxmlformats.org/officeDocument/2006/relationships/hyperlink" Target="file:///\\wv1ohfp01.eads.ncads.net\viewRule.pl%3fnRuleID=62361" TargetMode="External"/><Relationship Id="rId392" Type="http://schemas.openxmlformats.org/officeDocument/2006/relationships/hyperlink" Target="file:///\\wv1ohfp01.eads.ncads.net\viewRule.pl%3fnRuleID=59834" TargetMode="External"/><Relationship Id="rId697" Type="http://schemas.openxmlformats.org/officeDocument/2006/relationships/hyperlink" Target="file:///\\wv1ohfp01.eads.ncads.net\viewRule.pl%3fnRuleID=59910" TargetMode="External"/><Relationship Id="rId252" Type="http://schemas.openxmlformats.org/officeDocument/2006/relationships/hyperlink" Target="file:///\\wv1ohfp01.eads.ncads.net\viewRule.pl%3fnRuleID=59795" TargetMode="External"/><Relationship Id="rId1187" Type="http://schemas.openxmlformats.org/officeDocument/2006/relationships/hyperlink" Target="file:///\\wv1ohfp01.eads.ncads.net\viewRule.pl%3fnRuleID=62326" TargetMode="External"/><Relationship Id="rId112" Type="http://schemas.openxmlformats.org/officeDocument/2006/relationships/hyperlink" Target="file:///\\wv1ohfp01.eads.ncads.net\viewRule.pl%3fnRuleID=62332" TargetMode="External"/><Relationship Id="rId557" Type="http://schemas.openxmlformats.org/officeDocument/2006/relationships/hyperlink" Target="file:///\\wv1ohfp01.eads.ncads.net\viewRule.pl%3fnRuleID=59875" TargetMode="External"/><Relationship Id="rId764" Type="http://schemas.openxmlformats.org/officeDocument/2006/relationships/hyperlink" Target="file:///\\wv1ohfp01.eads.ncads.net\viewRule.pl%3fnRuleID=59936" TargetMode="External"/><Relationship Id="rId971" Type="http://schemas.openxmlformats.org/officeDocument/2006/relationships/hyperlink" Target="file:///\\wv1ohfp01.eads.ncads.net\viewRule.pl%3fnRuleID=60006" TargetMode="External"/><Relationship Id="rId1394" Type="http://schemas.openxmlformats.org/officeDocument/2006/relationships/hyperlink" Target="file:///\\wv1ohfp01.eads.ncads.net\viewRule.pl%3fnRuleID=63900" TargetMode="External"/><Relationship Id="rId1699" Type="http://schemas.openxmlformats.org/officeDocument/2006/relationships/hyperlink" Target="file:///\\wv1ohfp01.eads.ncads.net\viewRule.pl%3fnRuleID=59927" TargetMode="External"/><Relationship Id="rId417" Type="http://schemas.openxmlformats.org/officeDocument/2006/relationships/hyperlink" Target="file:///\\wv1ohfp01.eads.ncads.net\viewRule.pl%3fnRuleID=59840" TargetMode="External"/><Relationship Id="rId624" Type="http://schemas.openxmlformats.org/officeDocument/2006/relationships/hyperlink" Target="file:///\\wv1ohfp01.eads.ncads.net\viewRule.pl%3fnRuleID=59892" TargetMode="External"/><Relationship Id="rId831" Type="http://schemas.openxmlformats.org/officeDocument/2006/relationships/hyperlink" Target="file:///\\wv1ohfp01.eads.ncads.net\viewRule.pl%3fnRuleID=59959" TargetMode="External"/><Relationship Id="rId1047" Type="http://schemas.openxmlformats.org/officeDocument/2006/relationships/hyperlink" Target="file:///\\wv1ohfp01.eads.ncads.net\viewRule.pl%3fnRuleID=60030" TargetMode="External"/><Relationship Id="rId1254" Type="http://schemas.openxmlformats.org/officeDocument/2006/relationships/hyperlink" Target="file:///\\wv1ohfp01.eads.ncads.net\viewRule.pl%3fnRuleID=62368" TargetMode="External"/><Relationship Id="rId1461" Type="http://schemas.openxmlformats.org/officeDocument/2006/relationships/hyperlink" Target="file:///\\wv1ohfp01.eads.ncads.net\viewRule.pl%3fnRuleID=63916" TargetMode="External"/><Relationship Id="rId929" Type="http://schemas.openxmlformats.org/officeDocument/2006/relationships/hyperlink" Target="file:///\\wv1ohfp01.eads.ncads.net\viewRule.pl%3fnRuleID=59994" TargetMode="External"/><Relationship Id="rId1114" Type="http://schemas.openxmlformats.org/officeDocument/2006/relationships/hyperlink" Target="file:///\\wv1ohfp01.eads.ncads.net\viewRule.pl%3fnRuleID=60050" TargetMode="External"/><Relationship Id="rId1321" Type="http://schemas.openxmlformats.org/officeDocument/2006/relationships/hyperlink" Target="file:///\\wv1ohfp01.eads.ncads.net\viewRule.pl%3fnRuleID=62388" TargetMode="External"/><Relationship Id="rId1559" Type="http://schemas.openxmlformats.org/officeDocument/2006/relationships/hyperlink" Target="file:///\\wv1ohfp01.eads.ncads.net\viewRule.pl%3fnRuleID=59938" TargetMode="External"/><Relationship Id="rId58" Type="http://schemas.openxmlformats.org/officeDocument/2006/relationships/image" Target="media/image31.emf"/><Relationship Id="rId1419" Type="http://schemas.openxmlformats.org/officeDocument/2006/relationships/hyperlink" Target="file:///\\wv1ohfp01.eads.ncads.net\viewRule.pl%3fnRuleID=63906" TargetMode="External"/><Relationship Id="rId1626" Type="http://schemas.openxmlformats.org/officeDocument/2006/relationships/hyperlink" Target="file:///\\wv1ohfp01.eads.ncads.net\viewRule.pl%3fnRuleID=62427" TargetMode="External"/><Relationship Id="rId428" Type="http://schemas.openxmlformats.org/officeDocument/2006/relationships/hyperlink" Target="file:///\\wv1ohfp01.eads.ncads.net\viewRule.pl%3fnRuleID=59843" TargetMode="External"/><Relationship Id="rId635" Type="http://schemas.openxmlformats.org/officeDocument/2006/relationships/hyperlink" Target="file:///\\wv1ohfp01.eads.ncads.net\viewRule.pl%3fnRuleID=59895" TargetMode="External"/><Relationship Id="rId842" Type="http://schemas.openxmlformats.org/officeDocument/2006/relationships/hyperlink" Target="file:///\\wv1ohfp01.eads.ncads.net\viewRule.pl%3fnRuleID=59962" TargetMode="External"/><Relationship Id="rId1058" Type="http://schemas.openxmlformats.org/officeDocument/2006/relationships/hyperlink" Target="file:///\\wv1ohfp01.eads.ncads.net\viewRule.pl%3fnRuleID=60033" TargetMode="External"/><Relationship Id="rId1265" Type="http://schemas.openxmlformats.org/officeDocument/2006/relationships/hyperlink" Target="file:///\\wv1ohfp01.eads.ncads.net\viewRule.pl%3fnRuleID=62370" TargetMode="External"/><Relationship Id="rId1472" Type="http://schemas.openxmlformats.org/officeDocument/2006/relationships/hyperlink" Target="file:///\\wv1ohfp01.eads.ncads.net\viewRule.pl%3fnRuleID=63919" TargetMode="External"/><Relationship Id="rId274" Type="http://schemas.openxmlformats.org/officeDocument/2006/relationships/hyperlink" Target="file:///\\wv1ohfp01.eads.ncads.net\viewRule.pl%3fnRuleID=59803" TargetMode="External"/><Relationship Id="rId481" Type="http://schemas.openxmlformats.org/officeDocument/2006/relationships/hyperlink" Target="file:///\\wv1ohfp01.eads.ncads.net\viewRule.pl%3fnRuleID=59856" TargetMode="External"/><Relationship Id="rId702" Type="http://schemas.openxmlformats.org/officeDocument/2006/relationships/hyperlink" Target="file:///\\wv1ohfp01.eads.ncads.net\viewRule.pl%3fnRuleID=59912" TargetMode="External"/><Relationship Id="rId1125" Type="http://schemas.openxmlformats.org/officeDocument/2006/relationships/hyperlink" Target="file:///\\wv1ohfp01.eads.ncads.net\viewRule.pl%3fnRuleID=60053" TargetMode="External"/><Relationship Id="rId1332" Type="http://schemas.openxmlformats.org/officeDocument/2006/relationships/hyperlink" Target="file:///\\wv1ohfp01.eads.ncads.net\viewRule.pl%3fnRuleID=62392" TargetMode="External"/><Relationship Id="rId69" Type="http://schemas.openxmlformats.org/officeDocument/2006/relationships/image" Target="media/image42.emf"/><Relationship Id="rId134" Type="http://schemas.openxmlformats.org/officeDocument/2006/relationships/hyperlink" Target="file:///\\wv1ohfp01.eads.ncads.net\viewRule.pl%3fnRuleID=62340" TargetMode="External"/><Relationship Id="rId579" Type="http://schemas.openxmlformats.org/officeDocument/2006/relationships/hyperlink" Target="file:///\\wv1ohfp01.eads.ncads.net\viewRule.pl%3fnRuleID=59881" TargetMode="External"/><Relationship Id="rId786" Type="http://schemas.openxmlformats.org/officeDocument/2006/relationships/hyperlink" Target="file:///\\wv1ohfp01.eads.ncads.net\viewRule.pl%3fnRuleID=59946" TargetMode="External"/><Relationship Id="rId993" Type="http://schemas.openxmlformats.org/officeDocument/2006/relationships/hyperlink" Target="file:///\\wv1ohfp01.eads.ncads.net\viewRule.pl%3fnRuleID=60012" TargetMode="External"/><Relationship Id="rId1637" Type="http://schemas.openxmlformats.org/officeDocument/2006/relationships/hyperlink" Target="file:///\\wv1ohfp01.eads.ncads.net\viewRule.pl%3fnRuleID=62409" TargetMode="External"/><Relationship Id="rId341" Type="http://schemas.openxmlformats.org/officeDocument/2006/relationships/hyperlink" Target="file:///\\wv1ohfp01.eads.ncads.net\viewRule.pl%3fnRuleID=59821" TargetMode="External"/><Relationship Id="rId439" Type="http://schemas.openxmlformats.org/officeDocument/2006/relationships/hyperlink" Target="file:///\\wv1ohfp01.eads.ncads.net\viewRule.pl%3fnRuleID=59846" TargetMode="External"/><Relationship Id="rId646" Type="http://schemas.openxmlformats.org/officeDocument/2006/relationships/hyperlink" Target="file:///\\wv1ohfp01.eads.ncads.net\viewRule.pl%3fnRuleID=59898" TargetMode="External"/><Relationship Id="rId1069" Type="http://schemas.openxmlformats.org/officeDocument/2006/relationships/hyperlink" Target="file:///\\wv1ohfp01.eads.ncads.net\viewRule.pl%3fnRuleID=60036" TargetMode="External"/><Relationship Id="rId1276" Type="http://schemas.openxmlformats.org/officeDocument/2006/relationships/hyperlink" Target="file:///\\wv1ohfp01.eads.ncads.net\viewRule.pl%3fnRuleID=62373" TargetMode="External"/><Relationship Id="rId1483" Type="http://schemas.openxmlformats.org/officeDocument/2006/relationships/hyperlink" Target="file:///\\wv1ohfp01.eads.ncads.net\viewRule.pl%3fnRuleID=63922" TargetMode="External"/><Relationship Id="rId1704" Type="http://schemas.openxmlformats.org/officeDocument/2006/relationships/hyperlink" Target="file:///\\wv1ohfp01.eads.ncads.net\viewRule.pl%3fnRuleID=59928" TargetMode="External"/><Relationship Id="rId201" Type="http://schemas.openxmlformats.org/officeDocument/2006/relationships/hyperlink" Target="file:///\\wv1ohfp01.eads.ncads.net\viewRule.pl%3fnRuleID=62378" TargetMode="External"/><Relationship Id="rId285" Type="http://schemas.openxmlformats.org/officeDocument/2006/relationships/hyperlink" Target="file:///\\wv1ohfp01.eads.ncads.net\viewRule.pl%3fnRuleID=59805" TargetMode="External"/><Relationship Id="rId506" Type="http://schemas.openxmlformats.org/officeDocument/2006/relationships/hyperlink" Target="file:///\\wv1ohfp01.eads.ncads.net\viewRule.pl%3fnRuleID=59863" TargetMode="External"/><Relationship Id="rId853" Type="http://schemas.openxmlformats.org/officeDocument/2006/relationships/hyperlink" Target="file:///\\wv1ohfp01.eads.ncads.net\viewRule.pl%3fnRuleID=59964" TargetMode="External"/><Relationship Id="rId1136" Type="http://schemas.openxmlformats.org/officeDocument/2006/relationships/hyperlink" Target="file:///\\wv1ohfp01.eads.ncads.net\viewRule.pl%3fnRuleID=60056" TargetMode="External"/><Relationship Id="rId1690" Type="http://schemas.openxmlformats.org/officeDocument/2006/relationships/hyperlink" Target="file:///\\wv1ohfp01.eads.ncads.net\viewRule.pl%3fnRuleID=59800" TargetMode="External"/><Relationship Id="rId492" Type="http://schemas.openxmlformats.org/officeDocument/2006/relationships/hyperlink" Target="file:///\\wv1ohfp01.eads.ncads.net\viewRule.pl%3fnRuleID=59859" TargetMode="External"/><Relationship Id="rId713" Type="http://schemas.openxmlformats.org/officeDocument/2006/relationships/hyperlink" Target="file:///\\wv1ohfp01.eads.ncads.net\viewRule.pl%3fnRuleID=59914" TargetMode="External"/><Relationship Id="rId797" Type="http://schemas.openxmlformats.org/officeDocument/2006/relationships/hyperlink" Target="file:///\\wv1ohfp01.eads.ncads.net\viewRule.pl%3fnRuleID=59948" TargetMode="External"/><Relationship Id="rId920" Type="http://schemas.openxmlformats.org/officeDocument/2006/relationships/hyperlink" Target="file:///\\wv1ohfp01.eads.ncads.net\viewRule.pl%3fnRuleID=59988" TargetMode="External"/><Relationship Id="rId1343" Type="http://schemas.openxmlformats.org/officeDocument/2006/relationships/hyperlink" Target="file:///\\wv1ohfp01.eads.ncads.net\viewRule.pl%3fnRuleID=62395" TargetMode="External"/><Relationship Id="rId1550" Type="http://schemas.openxmlformats.org/officeDocument/2006/relationships/hyperlink" Target="file:///\\wv1ohfp01.eads.ncads.net\viewRule.pl%3fnRuleID=59926" TargetMode="External"/><Relationship Id="rId1648" Type="http://schemas.openxmlformats.org/officeDocument/2006/relationships/hyperlink" Target="file:///\\wv1ohfp01.eads.ncads.net\viewRule.pl%3fnRuleID=62412" TargetMode="External"/><Relationship Id="rId145" Type="http://schemas.openxmlformats.org/officeDocument/2006/relationships/hyperlink" Target="file:///\\wv1ohfp01.eads.ncads.net\viewRule.pl%3fnRuleID=62343" TargetMode="External"/><Relationship Id="rId352" Type="http://schemas.openxmlformats.org/officeDocument/2006/relationships/hyperlink" Target="file:///\\wv1ohfp01.eads.ncads.net\viewRule.pl%3fnRuleID=59824" TargetMode="External"/><Relationship Id="rId1203" Type="http://schemas.openxmlformats.org/officeDocument/2006/relationships/hyperlink" Target="file:///\\wv1ohfp01.eads.ncads.net\viewRule.pl%3fnRuleID=62342" TargetMode="External"/><Relationship Id="rId1287" Type="http://schemas.openxmlformats.org/officeDocument/2006/relationships/hyperlink" Target="file:///\\wv1ohfp01.eads.ncads.net\viewRule.pl%3fnRuleID=62377" TargetMode="External"/><Relationship Id="rId1410" Type="http://schemas.openxmlformats.org/officeDocument/2006/relationships/hyperlink" Target="file:///\\wv1ohfp01.eads.ncads.net\viewRule.pl%3fnRuleID=63904" TargetMode="External"/><Relationship Id="rId1508" Type="http://schemas.openxmlformats.org/officeDocument/2006/relationships/hyperlink" Target="file:///\\wv1ohfp01.eads.ncads.net\viewRule.pl%3fnRuleID=63928" TargetMode="External"/><Relationship Id="rId212" Type="http://schemas.openxmlformats.org/officeDocument/2006/relationships/hyperlink" Target="file:///\\wv1ohfp01.eads.ncads.net\viewRule.pl%3fnRuleID=62390" TargetMode="External"/><Relationship Id="rId657" Type="http://schemas.openxmlformats.org/officeDocument/2006/relationships/hyperlink" Target="file:///\\wv1ohfp01.eads.ncads.net\viewRule.pl%3fnRuleID=59900" TargetMode="External"/><Relationship Id="rId864" Type="http://schemas.openxmlformats.org/officeDocument/2006/relationships/hyperlink" Target="file:///\\wv1ohfp01.eads.ncads.net\viewRule.pl%3fnRuleID=59967" TargetMode="External"/><Relationship Id="rId1494" Type="http://schemas.openxmlformats.org/officeDocument/2006/relationships/hyperlink" Target="file:///\\wv1ohfp01.eads.ncads.net\viewRule.pl%3fnRuleID=63925" TargetMode="External"/><Relationship Id="rId1715" Type="http://schemas.openxmlformats.org/officeDocument/2006/relationships/hyperlink" Target="file:///\\wv1ohfp01.eads.ncads.net\viewRule.pl%3fnRuleID=59973" TargetMode="External"/><Relationship Id="rId296" Type="http://schemas.openxmlformats.org/officeDocument/2006/relationships/hyperlink" Target="file:///\\wv1ohfp01.eads.ncads.net\viewRule.pl%3fnRuleID=59808" TargetMode="External"/><Relationship Id="rId517" Type="http://schemas.openxmlformats.org/officeDocument/2006/relationships/hyperlink" Target="file:///\\wv1ohfp01.eads.ncads.net\viewRule.pl%3fnRuleID=59865" TargetMode="External"/><Relationship Id="rId724" Type="http://schemas.openxmlformats.org/officeDocument/2006/relationships/hyperlink" Target="file:///\\wv1ohfp01.eads.ncads.net\viewRule.pl%3fnRuleID=59917" TargetMode="External"/><Relationship Id="rId931" Type="http://schemas.openxmlformats.org/officeDocument/2006/relationships/hyperlink" Target="file:///\\wv1ohfp01.eads.ncads.net\viewRule.pl%3fnRuleID=59995" TargetMode="External"/><Relationship Id="rId1147" Type="http://schemas.openxmlformats.org/officeDocument/2006/relationships/hyperlink" Target="file:///\\wv1ohfp01.eads.ncads.net\viewRule.pl%3fnRuleID=60058" TargetMode="External"/><Relationship Id="rId1354" Type="http://schemas.openxmlformats.org/officeDocument/2006/relationships/hyperlink" Target="file:///\\wv1ohfp01.eads.ncads.net\viewRule.pl%3fnRuleID=62399" TargetMode="External"/><Relationship Id="rId1561" Type="http://schemas.openxmlformats.org/officeDocument/2006/relationships/hyperlink" Target="file:///\\wv1ohfp01.eads.ncads.net\viewRule.pl%3fnRuleID=59938" TargetMode="External"/><Relationship Id="rId60" Type="http://schemas.openxmlformats.org/officeDocument/2006/relationships/image" Target="media/image33.emf"/><Relationship Id="rId156" Type="http://schemas.openxmlformats.org/officeDocument/2006/relationships/hyperlink" Target="file:///\\wv1ohfp01.eads.ncads.net\viewRule.pl%3fnRuleID=62353" TargetMode="External"/><Relationship Id="rId363" Type="http://schemas.openxmlformats.org/officeDocument/2006/relationships/hyperlink" Target="file:///\\wv1ohfp01.eads.ncads.net\viewRule.pl%3fnRuleID=59827" TargetMode="External"/><Relationship Id="rId570" Type="http://schemas.openxmlformats.org/officeDocument/2006/relationships/hyperlink" Target="file:///\\wv1ohfp01.eads.ncads.net\viewRule.pl%3fnRuleID=59879" TargetMode="External"/><Relationship Id="rId1007" Type="http://schemas.openxmlformats.org/officeDocument/2006/relationships/hyperlink" Target="file:///\\wv1ohfp01.eads.ncads.net\viewRule.pl%3fnRuleID=60016" TargetMode="External"/><Relationship Id="rId1214" Type="http://schemas.openxmlformats.org/officeDocument/2006/relationships/hyperlink" Target="file:///\\wv1ohfp01.eads.ncads.net\viewRule.pl%3fnRuleID=62346" TargetMode="External"/><Relationship Id="rId1421" Type="http://schemas.openxmlformats.org/officeDocument/2006/relationships/hyperlink" Target="file:///\\wv1ohfp01.eads.ncads.net\viewRule.pl%3fnRuleID=63906" TargetMode="External"/><Relationship Id="rId1659" Type="http://schemas.openxmlformats.org/officeDocument/2006/relationships/hyperlink" Target="file:///\\wv1ohfp01.eads.ncads.net\viewRule.pl%3fnRuleID=62415" TargetMode="External"/><Relationship Id="rId223" Type="http://schemas.openxmlformats.org/officeDocument/2006/relationships/hyperlink" Target="file:///\\wv1ohfp01.eads.ncads.net\viewRule.pl%3fnRuleID=62404" TargetMode="External"/><Relationship Id="rId430" Type="http://schemas.openxmlformats.org/officeDocument/2006/relationships/hyperlink" Target="file:///\\wv1ohfp01.eads.ncads.net\viewRule.pl%3fnRuleID=59844" TargetMode="External"/><Relationship Id="rId668" Type="http://schemas.openxmlformats.org/officeDocument/2006/relationships/hyperlink" Target="file:///\\wv1ohfp01.eads.ncads.net\viewRule.pl%3fnRuleID=59903" TargetMode="External"/><Relationship Id="rId875" Type="http://schemas.openxmlformats.org/officeDocument/2006/relationships/hyperlink" Target="file:///\\wv1ohfp01.eads.ncads.net\viewRule.pl%3fnRuleID=59975" TargetMode="External"/><Relationship Id="rId1060" Type="http://schemas.openxmlformats.org/officeDocument/2006/relationships/hyperlink" Target="file:///\\wv1ohfp01.eads.ncads.net\viewRule.pl%3fnRuleID=60033" TargetMode="External"/><Relationship Id="rId1298" Type="http://schemas.openxmlformats.org/officeDocument/2006/relationships/hyperlink" Target="file:///\\wv1ohfp01.eads.ncads.net\viewRule.pl%3fnRuleID=62382" TargetMode="External"/><Relationship Id="rId1519" Type="http://schemas.openxmlformats.org/officeDocument/2006/relationships/hyperlink" Target="file:///\\wv1ohfp01.eads.ncads.net\viewRule.pl%3fnRuleID=63931" TargetMode="External"/><Relationship Id="rId1726" Type="http://schemas.openxmlformats.org/officeDocument/2006/relationships/hyperlink" Target="file:///\\wv1ohfp01.eads.ncads.net\viewRule.pl%3fnRuleID=60022" TargetMode="External"/><Relationship Id="rId18" Type="http://schemas.openxmlformats.org/officeDocument/2006/relationships/image" Target="media/image3.jpeg"/><Relationship Id="rId528" Type="http://schemas.openxmlformats.org/officeDocument/2006/relationships/hyperlink" Target="file:///\\wv1ohfp01.eads.ncads.net\viewRule.pl%3fnRuleID=59868" TargetMode="External"/><Relationship Id="rId735" Type="http://schemas.openxmlformats.org/officeDocument/2006/relationships/hyperlink" Target="file:///\\wv1ohfp01.eads.ncads.net\viewRule.pl%3fnRuleID=59920" TargetMode="External"/><Relationship Id="rId942" Type="http://schemas.openxmlformats.org/officeDocument/2006/relationships/hyperlink" Target="file:///\\wv1ohfp01.eads.ncads.net\viewRule.pl%3fnRuleID=59999" TargetMode="External"/><Relationship Id="rId1158" Type="http://schemas.openxmlformats.org/officeDocument/2006/relationships/hyperlink" Target="file:///\\wv1ohfp01.eads.ncads.net\viewRule.pl%3fnRuleID=62315" TargetMode="External"/><Relationship Id="rId1365" Type="http://schemas.openxmlformats.org/officeDocument/2006/relationships/hyperlink" Target="file:///\\wv1ohfp01.eads.ncads.net\viewRule.pl%3fnRuleID=62402" TargetMode="External"/><Relationship Id="rId1572" Type="http://schemas.openxmlformats.org/officeDocument/2006/relationships/hyperlink" Target="file:///\\wv1ohfp01.eads.ncads.net\viewRule.pl%3fnRuleID=59941" TargetMode="External"/><Relationship Id="rId167" Type="http://schemas.openxmlformats.org/officeDocument/2006/relationships/hyperlink" Target="file:///\\wv1ohfp01.eads.ncads.net\viewRule.pl%3fnRuleID=62356" TargetMode="External"/><Relationship Id="rId374" Type="http://schemas.openxmlformats.org/officeDocument/2006/relationships/hyperlink" Target="file:///\\wv1ohfp01.eads.ncads.net\viewRule.pl%3fnRuleID=59830" TargetMode="External"/><Relationship Id="rId581" Type="http://schemas.openxmlformats.org/officeDocument/2006/relationships/hyperlink" Target="file:///\\wv1ohfp01.eads.ncads.net\viewRule.pl%3fnRuleID=59881" TargetMode="External"/><Relationship Id="rId1018" Type="http://schemas.openxmlformats.org/officeDocument/2006/relationships/hyperlink" Target="file:///\\wv1ohfp01.eads.ncads.net\viewRule.pl%3fnRuleID=60019" TargetMode="External"/><Relationship Id="rId1225" Type="http://schemas.openxmlformats.org/officeDocument/2006/relationships/hyperlink" Target="file:///\\wv1ohfp01.eads.ncads.net\viewRule.pl%3fnRuleID=62348" TargetMode="External"/><Relationship Id="rId1432" Type="http://schemas.openxmlformats.org/officeDocument/2006/relationships/hyperlink" Target="file:///\\wv1ohfp01.eads.ncads.net\viewRule.pl%3fnRuleID=63909" TargetMode="External"/><Relationship Id="rId71" Type="http://schemas.openxmlformats.org/officeDocument/2006/relationships/image" Target="media/image44.emf"/><Relationship Id="rId234" Type="http://schemas.openxmlformats.org/officeDocument/2006/relationships/hyperlink" Target="file:///\\wv1ohfp01.eads.ncads.net\viewRule.pl%3fnRuleID=62422" TargetMode="External"/><Relationship Id="rId679" Type="http://schemas.openxmlformats.org/officeDocument/2006/relationships/hyperlink" Target="file:///\\wv1ohfp01.eads.ncads.net\viewRule.pl%3fnRuleID=59906" TargetMode="External"/><Relationship Id="rId802" Type="http://schemas.openxmlformats.org/officeDocument/2006/relationships/hyperlink" Target="file:///\\wv1ohfp01.eads.ncads.net\viewRule.pl%3fnRuleID=59950" TargetMode="External"/><Relationship Id="rId886" Type="http://schemas.openxmlformats.org/officeDocument/2006/relationships/hyperlink" Target="file:///\\wv1ohfp01.eads.ncads.net\viewRule.pl%3fnRuleID=59978" TargetMode="External"/><Relationship Id="rId1737" Type="http://schemas.openxmlformats.org/officeDocument/2006/relationships/hyperlink" Target="file:///\\wv1ohfp01.eads.ncads.net\viewRule.pl%3fnRuleID=60026" TargetMode="External"/><Relationship Id="rId2" Type="http://schemas.openxmlformats.org/officeDocument/2006/relationships/numbering" Target="numbering.xml"/><Relationship Id="rId29" Type="http://schemas.openxmlformats.org/officeDocument/2006/relationships/image" Target="media/image10.jpeg"/><Relationship Id="rId441" Type="http://schemas.openxmlformats.org/officeDocument/2006/relationships/hyperlink" Target="file:///\\wv1ohfp01.eads.ncads.net\viewRule.pl%3fnRuleID=59846" TargetMode="External"/><Relationship Id="rId539" Type="http://schemas.openxmlformats.org/officeDocument/2006/relationships/hyperlink" Target="file:///\\wv1ohfp01.eads.ncads.net\viewRule.pl%3fnRuleID=59871" TargetMode="External"/><Relationship Id="rId746" Type="http://schemas.openxmlformats.org/officeDocument/2006/relationships/hyperlink" Target="file:///\\wv1ohfp01.eads.ncads.net\viewRule.pl%3fnRuleID=59932" TargetMode="External"/><Relationship Id="rId1071" Type="http://schemas.openxmlformats.org/officeDocument/2006/relationships/hyperlink" Target="file:///\\wv1ohfp01.eads.ncads.net\viewRule.pl%3fnRuleID=60037" TargetMode="External"/><Relationship Id="rId1169" Type="http://schemas.openxmlformats.org/officeDocument/2006/relationships/hyperlink" Target="file:///\\wv1ohfp01.eads.ncads.net\viewRule.pl%3fnRuleID=62318" TargetMode="External"/><Relationship Id="rId1376" Type="http://schemas.openxmlformats.org/officeDocument/2006/relationships/hyperlink" Target="file:///\\wv1ohfp01.eads.ncads.net\viewRule.pl%3fnRuleID=62406" TargetMode="External"/><Relationship Id="rId1583" Type="http://schemas.openxmlformats.org/officeDocument/2006/relationships/hyperlink" Target="file:///\\wv1ohfp01.eads.ncads.net\viewRule.pl%3fnRuleID=59968" TargetMode="External"/><Relationship Id="rId178" Type="http://schemas.openxmlformats.org/officeDocument/2006/relationships/hyperlink" Target="file:///\\wv1ohfp01.eads.ncads.net\viewRule.pl%3fnRuleID=62360" TargetMode="External"/><Relationship Id="rId301" Type="http://schemas.openxmlformats.org/officeDocument/2006/relationships/hyperlink" Target="file:///\\wv1ohfp01.eads.ncads.net\viewRule.pl%3fnRuleID=59809" TargetMode="External"/><Relationship Id="rId953" Type="http://schemas.openxmlformats.org/officeDocument/2006/relationships/hyperlink" Target="file:///\\wv1ohfp01.eads.ncads.net\viewRule.pl%3fnRuleID=60001" TargetMode="External"/><Relationship Id="rId1029" Type="http://schemas.openxmlformats.org/officeDocument/2006/relationships/hyperlink" Target="file:///\\wv1ohfp01.eads.ncads.net\viewRule.pl%3fnRuleID=60021" TargetMode="External"/><Relationship Id="rId1236" Type="http://schemas.openxmlformats.org/officeDocument/2006/relationships/hyperlink" Target="file:///\\wv1ohfp01.eads.ncads.net\viewRule.pl%3fnRuleID=62357" TargetMode="External"/><Relationship Id="rId82" Type="http://schemas.openxmlformats.org/officeDocument/2006/relationships/hyperlink" Target="file:///\\wv1ohfp01.eads.ncads.net\viewRule.pl%3fnRuleID=62323" TargetMode="External"/><Relationship Id="rId385" Type="http://schemas.openxmlformats.org/officeDocument/2006/relationships/hyperlink" Target="file:///\\wv1ohfp01.eads.ncads.net\viewRule.pl%3fnRuleID=59832" TargetMode="External"/><Relationship Id="rId592" Type="http://schemas.openxmlformats.org/officeDocument/2006/relationships/hyperlink" Target="file:///\\wv1ohfp01.eads.ncads.net\viewRule.pl%3fnRuleID=59884" TargetMode="External"/><Relationship Id="rId606" Type="http://schemas.openxmlformats.org/officeDocument/2006/relationships/hyperlink" Target="file:///\\wv1ohfp01.eads.ncads.net\viewRule.pl%3fnRuleID=59888" TargetMode="External"/><Relationship Id="rId813" Type="http://schemas.openxmlformats.org/officeDocument/2006/relationships/hyperlink" Target="file:///\\wv1ohfp01.eads.ncads.net\viewRule.pl%3fnRuleID=59952" TargetMode="External"/><Relationship Id="rId1443" Type="http://schemas.openxmlformats.org/officeDocument/2006/relationships/hyperlink" Target="file:///\\wv1ohfp01.eads.ncads.net\viewRule.pl%3fnRuleID=63912" TargetMode="External"/><Relationship Id="rId1650" Type="http://schemas.openxmlformats.org/officeDocument/2006/relationships/hyperlink" Target="file:///\\wv1ohfp01.eads.ncads.net\viewRule.pl%3fnRuleID=62413" TargetMode="External"/><Relationship Id="rId1748" Type="http://schemas.openxmlformats.org/officeDocument/2006/relationships/hyperlink" Target="file:///\\wv1ohfp01.eads.ncads.net\viewRule.pl%3fnRuleID=60052" TargetMode="External"/><Relationship Id="rId245" Type="http://schemas.openxmlformats.org/officeDocument/2006/relationships/hyperlink" Target="file:///\\wv1ohfp01.eads.ncads.net\viewRule.pl%3fnRuleID=62424" TargetMode="External"/><Relationship Id="rId452" Type="http://schemas.openxmlformats.org/officeDocument/2006/relationships/hyperlink" Target="file:///\\wv1ohfp01.eads.ncads.net\viewRule.pl%3fnRuleID=59849" TargetMode="External"/><Relationship Id="rId897" Type="http://schemas.openxmlformats.org/officeDocument/2006/relationships/hyperlink" Target="file:///\\wv1ohfp01.eads.ncads.net\viewRule.pl%3fnRuleID=59980" TargetMode="External"/><Relationship Id="rId1082" Type="http://schemas.openxmlformats.org/officeDocument/2006/relationships/hyperlink" Target="file:///\\wv1ohfp01.eads.ncads.net\viewRule.pl%3fnRuleID=60042" TargetMode="External"/><Relationship Id="rId1303" Type="http://schemas.openxmlformats.org/officeDocument/2006/relationships/hyperlink" Target="file:///\\wv1ohfp01.eads.ncads.net\viewRule.pl%3fnRuleID=62383" TargetMode="External"/><Relationship Id="rId1510" Type="http://schemas.openxmlformats.org/officeDocument/2006/relationships/hyperlink" Target="file:///\\wv1ohfp01.eads.ncads.net\viewRule.pl%3fnRuleID=63929" TargetMode="External"/><Relationship Id="rId105" Type="http://schemas.openxmlformats.org/officeDocument/2006/relationships/hyperlink" Target="file:///\\wv1ohfp01.eads.ncads.net\viewRule.pl%3fnRuleID=62329" TargetMode="External"/><Relationship Id="rId312" Type="http://schemas.openxmlformats.org/officeDocument/2006/relationships/hyperlink" Target="file:///\\wv1ohfp01.eads.ncads.net\viewRule.pl%3fnRuleID=59812" TargetMode="External"/><Relationship Id="rId757" Type="http://schemas.openxmlformats.org/officeDocument/2006/relationships/hyperlink" Target="file:///\\wv1ohfp01.eads.ncads.net\viewRule.pl%3fnRuleID=59934" TargetMode="External"/><Relationship Id="rId964" Type="http://schemas.openxmlformats.org/officeDocument/2006/relationships/hyperlink" Target="file:///\\wv1ohfp01.eads.ncads.net\viewRule.pl%3fnRuleID=60004" TargetMode="External"/><Relationship Id="rId1387" Type="http://schemas.openxmlformats.org/officeDocument/2006/relationships/hyperlink" Target="file:///\\wv1ohfp01.eads.ncads.net\viewRule.pl%3fnRuleID=62425" TargetMode="External"/><Relationship Id="rId1594" Type="http://schemas.openxmlformats.org/officeDocument/2006/relationships/hyperlink" Target="file:///\\wv1ohfp01.eads.ncads.net\viewRule.pl%3fnRuleID=59982" TargetMode="External"/><Relationship Id="rId1608" Type="http://schemas.openxmlformats.org/officeDocument/2006/relationships/hyperlink" Target="file:///\\wv1ohfp01.eads.ncads.net\viewRule.pl%3fnRuleID=59992" TargetMode="External"/><Relationship Id="rId93" Type="http://schemas.openxmlformats.org/officeDocument/2006/relationships/hyperlink" Target="file:///\\wv1ohfp01.eads.ncads.net\viewRule.pl%3fnRuleID=62325" TargetMode="External"/><Relationship Id="rId189" Type="http://schemas.openxmlformats.org/officeDocument/2006/relationships/hyperlink" Target="file:///\\wv1ohfp01.eads.ncads.net\viewRule.pl%3fnRuleID=62362" TargetMode="External"/><Relationship Id="rId396" Type="http://schemas.openxmlformats.org/officeDocument/2006/relationships/hyperlink" Target="file:///\\wv1ohfp01.eads.ncads.net\viewRule.pl%3fnRuleID=59835" TargetMode="External"/><Relationship Id="rId617" Type="http://schemas.openxmlformats.org/officeDocument/2006/relationships/hyperlink" Target="file:///\\wv1ohfp01.eads.ncads.net\viewRule.pl%3fnRuleID=59890" TargetMode="External"/><Relationship Id="rId824" Type="http://schemas.openxmlformats.org/officeDocument/2006/relationships/hyperlink" Target="file:///\\wv1ohfp01.eads.ncads.net\viewRule.pl%3fnRuleID=59956" TargetMode="External"/><Relationship Id="rId1247" Type="http://schemas.openxmlformats.org/officeDocument/2006/relationships/hyperlink" Target="file:///\\wv1ohfp01.eads.ncads.net\viewRule.pl%3fnRuleID=62365" TargetMode="External"/><Relationship Id="rId1454" Type="http://schemas.openxmlformats.org/officeDocument/2006/relationships/hyperlink" Target="file:///\\wv1ohfp01.eads.ncads.net\viewRule.pl%3fnRuleID=63915" TargetMode="External"/><Relationship Id="rId1661" Type="http://schemas.openxmlformats.org/officeDocument/2006/relationships/hyperlink" Target="file:///\\wv1ohfp01.eads.ncads.net\viewRule.pl%3fnRuleID=62415" TargetMode="External"/><Relationship Id="rId256" Type="http://schemas.openxmlformats.org/officeDocument/2006/relationships/hyperlink" Target="file:///\\wv1ohfp01.eads.ncads.net\viewRule.pl%3fnRuleID=59796" TargetMode="External"/><Relationship Id="rId463" Type="http://schemas.openxmlformats.org/officeDocument/2006/relationships/hyperlink" Target="file:///\\wv1ohfp01.eads.ncads.net\viewRule.pl%3fnRuleID=59852" TargetMode="External"/><Relationship Id="rId670" Type="http://schemas.openxmlformats.org/officeDocument/2006/relationships/hyperlink" Target="file:///\\wv1ohfp01.eads.ncads.net\viewRule.pl%3fnRuleID=59904" TargetMode="External"/><Relationship Id="rId1093" Type="http://schemas.openxmlformats.org/officeDocument/2006/relationships/hyperlink" Target="file:///\\wv1ohfp01.eads.ncads.net\viewRule.pl%3fnRuleID=60044" TargetMode="External"/><Relationship Id="rId1107" Type="http://schemas.openxmlformats.org/officeDocument/2006/relationships/hyperlink" Target="file:///\\wv1ohfp01.eads.ncads.net\viewRule.pl%3fnRuleID=60048" TargetMode="External"/><Relationship Id="rId1314" Type="http://schemas.openxmlformats.org/officeDocument/2006/relationships/hyperlink" Target="file:///\\wv1ohfp01.eads.ncads.net\viewRule.pl%3fnRuleID=62387" TargetMode="External"/><Relationship Id="rId1521" Type="http://schemas.openxmlformats.org/officeDocument/2006/relationships/hyperlink" Target="file:///\\wv1ohfp01.eads.ncads.net\viewRule.pl%3fnRuleID=63931" TargetMode="External"/><Relationship Id="rId116" Type="http://schemas.openxmlformats.org/officeDocument/2006/relationships/hyperlink" Target="file:///\\wv1ohfp01.eads.ncads.net\viewRule.pl%3fnRuleID=62334" TargetMode="External"/><Relationship Id="rId323" Type="http://schemas.openxmlformats.org/officeDocument/2006/relationships/hyperlink" Target="file:///\\wv1ohfp01.eads.ncads.net\viewRule.pl%3fnRuleID=59815" TargetMode="External"/><Relationship Id="rId530" Type="http://schemas.openxmlformats.org/officeDocument/2006/relationships/hyperlink" Target="file:///\\wv1ohfp01.eads.ncads.net\viewRule.pl%3fnRuleID=59869" TargetMode="External"/><Relationship Id="rId768" Type="http://schemas.openxmlformats.org/officeDocument/2006/relationships/hyperlink" Target="file:///\\wv1ohfp01.eads.ncads.net\viewRule.pl%3fnRuleID=59937" TargetMode="External"/><Relationship Id="rId975" Type="http://schemas.openxmlformats.org/officeDocument/2006/relationships/hyperlink" Target="file:///\\wv1ohfp01.eads.ncads.net\viewRule.pl%3fnRuleID=60007" TargetMode="External"/><Relationship Id="rId1160" Type="http://schemas.openxmlformats.org/officeDocument/2006/relationships/hyperlink" Target="file:///\\wv1ohfp01.eads.ncads.net\viewRule.pl%3fnRuleID=62315" TargetMode="External"/><Relationship Id="rId1398" Type="http://schemas.openxmlformats.org/officeDocument/2006/relationships/hyperlink" Target="file:///\\wv1ohfp01.eads.ncads.net\viewRule.pl%3fnRuleID=63901" TargetMode="External"/><Relationship Id="rId1619" Type="http://schemas.openxmlformats.org/officeDocument/2006/relationships/hyperlink" Target="file:///\\wv1ohfp01.eads.ncads.net\viewRule.pl%3fnRuleID=60024" TargetMode="External"/><Relationship Id="rId20" Type="http://schemas.openxmlformats.org/officeDocument/2006/relationships/image" Target="media/image5.jpeg"/><Relationship Id="rId628" Type="http://schemas.openxmlformats.org/officeDocument/2006/relationships/hyperlink" Target="file:///\\wv1ohfp01.eads.ncads.net\viewRule.pl%3fnRuleID=59893" TargetMode="External"/><Relationship Id="rId835" Type="http://schemas.openxmlformats.org/officeDocument/2006/relationships/hyperlink" Target="file:///\\wv1ohfp01.eads.ncads.net\viewRule.pl%3fnRuleID=59960" TargetMode="External"/><Relationship Id="rId1258" Type="http://schemas.openxmlformats.org/officeDocument/2006/relationships/hyperlink" Target="file:///\\wv1ohfp01.eads.ncads.net\viewRule.pl%3fnRuleID=62369" TargetMode="External"/><Relationship Id="rId1465" Type="http://schemas.openxmlformats.org/officeDocument/2006/relationships/hyperlink" Target="file:///\\wv1ohfp01.eads.ncads.net\viewRule.pl%3fnRuleID=63917" TargetMode="External"/><Relationship Id="rId1672" Type="http://schemas.openxmlformats.org/officeDocument/2006/relationships/hyperlink" Target="file:///\\wv1ohfp01.eads.ncads.net\viewRule.pl%3fnRuleID=62418" TargetMode="External"/><Relationship Id="rId267" Type="http://schemas.openxmlformats.org/officeDocument/2006/relationships/hyperlink" Target="file:///\\wv1ohfp01.eads.ncads.net\viewRule.pl%3fnRuleID=59801" TargetMode="External"/><Relationship Id="rId474" Type="http://schemas.openxmlformats.org/officeDocument/2006/relationships/hyperlink" Target="file:///\\wv1ohfp01.eads.ncads.net\viewRule.pl%3fnRuleID=59855" TargetMode="External"/><Relationship Id="rId1020" Type="http://schemas.openxmlformats.org/officeDocument/2006/relationships/hyperlink" Target="file:///\\wv1ohfp01.eads.ncads.net\viewRule.pl%3fnRuleID=60019" TargetMode="External"/><Relationship Id="rId1118" Type="http://schemas.openxmlformats.org/officeDocument/2006/relationships/hyperlink" Target="file:///\\wv1ohfp01.eads.ncads.net\viewRule.pl%3fnRuleID=60051" TargetMode="External"/><Relationship Id="rId1325" Type="http://schemas.openxmlformats.org/officeDocument/2006/relationships/hyperlink" Target="file:///\\wv1ohfp01.eads.ncads.net\viewRule.pl%3fnRuleID=62389" TargetMode="External"/><Relationship Id="rId1532" Type="http://schemas.openxmlformats.org/officeDocument/2006/relationships/hyperlink" Target="file:///\\wv1ohfp01.eads.ncads.net\viewRule.pl%3fnRuleID=63934" TargetMode="External"/><Relationship Id="rId127" Type="http://schemas.openxmlformats.org/officeDocument/2006/relationships/hyperlink" Target="file:///\\wv1ohfp01.eads.ncads.net\viewRule.pl%3fnRuleID=62337" TargetMode="External"/><Relationship Id="rId681" Type="http://schemas.openxmlformats.org/officeDocument/2006/relationships/hyperlink" Target="file:///\\wv1ohfp01.eads.ncads.net\viewRule.pl%3fnRuleID=59906" TargetMode="External"/><Relationship Id="rId779" Type="http://schemas.openxmlformats.org/officeDocument/2006/relationships/hyperlink" Target="file:///\\wv1ohfp01.eads.ncads.net\viewRule.pl%3fnRuleID=59944" TargetMode="External"/><Relationship Id="rId902" Type="http://schemas.openxmlformats.org/officeDocument/2006/relationships/hyperlink" Target="file:///\\wv1ohfp01.eads.ncads.net\viewRule.pl%3fnRuleID=59984" TargetMode="External"/><Relationship Id="rId986" Type="http://schemas.openxmlformats.org/officeDocument/2006/relationships/hyperlink" Target="file:///\\wv1ohfp01.eads.ncads.net\viewRule.pl%3fnRuleID=60011" TargetMode="External"/><Relationship Id="rId31" Type="http://schemas.openxmlformats.org/officeDocument/2006/relationships/image" Target="media/image12.jpeg"/><Relationship Id="rId334" Type="http://schemas.openxmlformats.org/officeDocument/2006/relationships/hyperlink" Target="file:///\\wv1ohfp01.eads.ncads.net\viewRule.pl%3fnRuleID=59820" TargetMode="External"/><Relationship Id="rId541" Type="http://schemas.openxmlformats.org/officeDocument/2006/relationships/hyperlink" Target="file:///\\wv1ohfp01.eads.ncads.net\viewRule.pl%3fnRuleID=59871" TargetMode="External"/><Relationship Id="rId639" Type="http://schemas.openxmlformats.org/officeDocument/2006/relationships/hyperlink" Target="file:///\\wv1ohfp01.eads.ncads.net\viewRule.pl%3fnRuleID=59896" TargetMode="External"/><Relationship Id="rId1171" Type="http://schemas.openxmlformats.org/officeDocument/2006/relationships/hyperlink" Target="file:///\\wv1ohfp01.eads.ncads.net\viewRule.pl%3fnRuleID=62319" TargetMode="External"/><Relationship Id="rId1269" Type="http://schemas.openxmlformats.org/officeDocument/2006/relationships/hyperlink" Target="file:///\\wv1ohfp01.eads.ncads.net\viewRule.pl%3fnRuleID=62371" TargetMode="External"/><Relationship Id="rId1476" Type="http://schemas.openxmlformats.org/officeDocument/2006/relationships/hyperlink" Target="file:///\\wv1ohfp01.eads.ncads.net\viewRule.pl%3fnRuleID=63920" TargetMode="External"/><Relationship Id="rId180" Type="http://schemas.openxmlformats.org/officeDocument/2006/relationships/hyperlink" Target="file:///\\wv1ohfp01.eads.ncads.net\viewRule.pl%3fnRuleID=62360" TargetMode="External"/><Relationship Id="rId278" Type="http://schemas.openxmlformats.org/officeDocument/2006/relationships/hyperlink" Target="file:///\\wv1ohfp01.eads.ncads.net\viewRule.pl%3fnRuleID=59804" TargetMode="External"/><Relationship Id="rId401" Type="http://schemas.openxmlformats.org/officeDocument/2006/relationships/hyperlink" Target="file:///\\wv1ohfp01.eads.ncads.net\viewRule.pl%3fnRuleID=59836" TargetMode="External"/><Relationship Id="rId846" Type="http://schemas.openxmlformats.org/officeDocument/2006/relationships/hyperlink" Target="file:///\\wv1ohfp01.eads.ncads.net\viewRule.pl%3fnRuleID=59963" TargetMode="External"/><Relationship Id="rId1031" Type="http://schemas.openxmlformats.org/officeDocument/2006/relationships/hyperlink" Target="file:///\\wv1ohfp01.eads.ncads.net\viewRule.pl%3fnRuleID=60025" TargetMode="External"/><Relationship Id="rId1129" Type="http://schemas.openxmlformats.org/officeDocument/2006/relationships/hyperlink" Target="file:///\\wv1ohfp01.eads.ncads.net\viewRule.pl%3fnRuleID=60054" TargetMode="External"/><Relationship Id="rId1683" Type="http://schemas.openxmlformats.org/officeDocument/2006/relationships/hyperlink" Target="file:///\\wv1ohfp01.eads.ncads.net\viewRule.pl%3fnRuleID=59793" TargetMode="External"/><Relationship Id="rId485" Type="http://schemas.openxmlformats.org/officeDocument/2006/relationships/hyperlink" Target="file:///\\wv1ohfp01.eads.ncads.net\viewRule.pl%3fnRuleID=59857" TargetMode="External"/><Relationship Id="rId692" Type="http://schemas.openxmlformats.org/officeDocument/2006/relationships/hyperlink" Target="file:///\\wv1ohfp01.eads.ncads.net\viewRule.pl%3fnRuleID=59909" TargetMode="External"/><Relationship Id="rId706" Type="http://schemas.openxmlformats.org/officeDocument/2006/relationships/hyperlink" Target="file:///\\wv1ohfp01.eads.ncads.net\viewRule.pl%3fnRuleID=59913" TargetMode="External"/><Relationship Id="rId913" Type="http://schemas.openxmlformats.org/officeDocument/2006/relationships/hyperlink" Target="file:///\\wv1ohfp01.eads.ncads.net\viewRule.pl%3fnRuleID=59986" TargetMode="External"/><Relationship Id="rId1336" Type="http://schemas.openxmlformats.org/officeDocument/2006/relationships/hyperlink" Target="file:///\\wv1ohfp01.eads.ncads.net\viewRule.pl%3fnRuleID=62393" TargetMode="External"/><Relationship Id="rId1543" Type="http://schemas.openxmlformats.org/officeDocument/2006/relationships/hyperlink" Target="file:///\\wv1ohfp01.eads.ncads.net\viewRule.pl%3fnRuleID=59818" TargetMode="External"/><Relationship Id="rId1750" Type="http://schemas.openxmlformats.org/officeDocument/2006/relationships/header" Target="header11.xml"/><Relationship Id="rId42" Type="http://schemas.openxmlformats.org/officeDocument/2006/relationships/footer" Target="footer9.xml"/><Relationship Id="rId138" Type="http://schemas.openxmlformats.org/officeDocument/2006/relationships/hyperlink" Target="file:///\\wv1ohfp01.eads.ncads.net\viewRule.pl%3fnRuleID=62341" TargetMode="External"/><Relationship Id="rId345" Type="http://schemas.openxmlformats.org/officeDocument/2006/relationships/hyperlink" Target="file:///\\wv1ohfp01.eads.ncads.net\viewRule.pl%3fnRuleID=59822" TargetMode="External"/><Relationship Id="rId552" Type="http://schemas.openxmlformats.org/officeDocument/2006/relationships/hyperlink" Target="file:///\\wv1ohfp01.eads.ncads.net\viewRule.pl%3fnRuleID=59874" TargetMode="External"/><Relationship Id="rId997" Type="http://schemas.openxmlformats.org/officeDocument/2006/relationships/hyperlink" Target="file:///\\wv1ohfp01.eads.ncads.net\viewRule.pl%3fnRuleID=60013" TargetMode="External"/><Relationship Id="rId1182" Type="http://schemas.openxmlformats.org/officeDocument/2006/relationships/hyperlink" Target="file:///\\wv1ohfp01.eads.ncads.net\viewRule.pl%3fnRuleID=62322" TargetMode="External"/><Relationship Id="rId1403" Type="http://schemas.openxmlformats.org/officeDocument/2006/relationships/hyperlink" Target="file:///\\wv1ohfp01.eads.ncads.net\viewRule.pl%3fnRuleID=63902" TargetMode="External"/><Relationship Id="rId1610" Type="http://schemas.openxmlformats.org/officeDocument/2006/relationships/hyperlink" Target="file:///\\wv1ohfp01.eads.ncads.net\viewRule.pl%3fnRuleID=59993" TargetMode="External"/><Relationship Id="rId191" Type="http://schemas.openxmlformats.org/officeDocument/2006/relationships/hyperlink" Target="file:///\\wv1ohfp01.eads.ncads.net\viewRule.pl%3fnRuleID=62366" TargetMode="External"/><Relationship Id="rId205" Type="http://schemas.openxmlformats.org/officeDocument/2006/relationships/hyperlink" Target="file:///\\wv1ohfp01.eads.ncads.net\viewRule.pl%3fnRuleID=62380" TargetMode="External"/><Relationship Id="rId412" Type="http://schemas.openxmlformats.org/officeDocument/2006/relationships/hyperlink" Target="file:///\\wv1ohfp01.eads.ncads.net\viewRule.pl%3fnRuleID=59839" TargetMode="External"/><Relationship Id="rId857" Type="http://schemas.openxmlformats.org/officeDocument/2006/relationships/hyperlink" Target="file:///\\wv1ohfp01.eads.ncads.net\viewRule.pl%3fnRuleID=59965" TargetMode="External"/><Relationship Id="rId1042" Type="http://schemas.openxmlformats.org/officeDocument/2006/relationships/hyperlink" Target="file:///\\wv1ohfp01.eads.ncads.net\viewRule.pl%3fnRuleID=60029" TargetMode="External"/><Relationship Id="rId1487" Type="http://schemas.openxmlformats.org/officeDocument/2006/relationships/hyperlink" Target="file:///\\wv1ohfp01.eads.ncads.net\viewRule.pl%3fnRuleID=63923" TargetMode="External"/><Relationship Id="rId1694" Type="http://schemas.openxmlformats.org/officeDocument/2006/relationships/hyperlink" Target="file:///\\wv1ohfp01.eads.ncads.net\viewRule.pl%3fnRuleID=59925" TargetMode="External"/><Relationship Id="rId1708" Type="http://schemas.openxmlformats.org/officeDocument/2006/relationships/hyperlink" Target="file:///\\wv1ohfp01.eads.ncads.net\viewRule.pl%3fnRuleID=59931" TargetMode="External"/><Relationship Id="rId289" Type="http://schemas.openxmlformats.org/officeDocument/2006/relationships/hyperlink" Target="file:///\\wv1ohfp01.eads.ncads.net\viewRule.pl%3fnRuleID=59806" TargetMode="External"/><Relationship Id="rId496" Type="http://schemas.openxmlformats.org/officeDocument/2006/relationships/hyperlink" Target="file:///\\wv1ohfp01.eads.ncads.net\viewRule.pl%3fnRuleID=59860" TargetMode="External"/><Relationship Id="rId717" Type="http://schemas.openxmlformats.org/officeDocument/2006/relationships/hyperlink" Target="file:///\\wv1ohfp01.eads.ncads.net\viewRule.pl%3fnRuleID=59915" TargetMode="External"/><Relationship Id="rId924" Type="http://schemas.openxmlformats.org/officeDocument/2006/relationships/hyperlink" Target="file:///\\wv1ohfp01.eads.ncads.net\viewRule.pl%3fnRuleID=59989" TargetMode="External"/><Relationship Id="rId1347" Type="http://schemas.openxmlformats.org/officeDocument/2006/relationships/hyperlink" Target="file:///\\wv1ohfp01.eads.ncads.net\viewRule.pl%3fnRuleID=62396" TargetMode="External"/><Relationship Id="rId1554" Type="http://schemas.openxmlformats.org/officeDocument/2006/relationships/hyperlink" Target="file:///\\wv1ohfp01.eads.ncads.net\viewRule.pl%3fnRuleID=59930" TargetMode="External"/><Relationship Id="rId53" Type="http://schemas.openxmlformats.org/officeDocument/2006/relationships/image" Target="media/image26.emf"/><Relationship Id="rId149" Type="http://schemas.openxmlformats.org/officeDocument/2006/relationships/hyperlink" Target="file:///\\wv1ohfp01.eads.ncads.net\viewRule.pl%3fnRuleID=62351" TargetMode="External"/><Relationship Id="rId356" Type="http://schemas.openxmlformats.org/officeDocument/2006/relationships/hyperlink" Target="file:///\\wv1ohfp01.eads.ncads.net\viewRule.pl%3fnRuleID=59825" TargetMode="External"/><Relationship Id="rId563" Type="http://schemas.openxmlformats.org/officeDocument/2006/relationships/hyperlink" Target="file:///\\wv1ohfp01.eads.ncads.net\viewRule.pl%3fnRuleID=59877" TargetMode="External"/><Relationship Id="rId770" Type="http://schemas.openxmlformats.org/officeDocument/2006/relationships/hyperlink" Target="file:///\\wv1ohfp01.eads.ncads.net\viewRule.pl%3fnRuleID=59942" TargetMode="External"/><Relationship Id="rId1193" Type="http://schemas.openxmlformats.org/officeDocument/2006/relationships/hyperlink" Target="file:///\\wv1ohfp01.eads.ncads.net\viewRule.pl%3fnRuleID=62331" TargetMode="External"/><Relationship Id="rId1207" Type="http://schemas.openxmlformats.org/officeDocument/2006/relationships/hyperlink" Target="file:///\\wv1ohfp01.eads.ncads.net\viewRule.pl%3fnRuleID=62344" TargetMode="External"/><Relationship Id="rId1414" Type="http://schemas.openxmlformats.org/officeDocument/2006/relationships/hyperlink" Target="file:///\\wv1ohfp01.eads.ncads.net\viewRule.pl%3fnRuleID=63905" TargetMode="External"/><Relationship Id="rId1621" Type="http://schemas.openxmlformats.org/officeDocument/2006/relationships/hyperlink" Target="file:///\\wv1ohfp01.eads.ncads.net\viewRule.pl%3fnRuleID=60024" TargetMode="External"/><Relationship Id="rId216" Type="http://schemas.openxmlformats.org/officeDocument/2006/relationships/hyperlink" Target="file:///\\wv1ohfp01.eads.ncads.net\viewRule.pl%3fnRuleID=62397" TargetMode="External"/><Relationship Id="rId423" Type="http://schemas.openxmlformats.org/officeDocument/2006/relationships/hyperlink" Target="file:///\\wv1ohfp01.eads.ncads.net\viewRule.pl%3fnRuleID=59842" TargetMode="External"/><Relationship Id="rId868" Type="http://schemas.openxmlformats.org/officeDocument/2006/relationships/hyperlink" Target="file:///\\wv1ohfp01.eads.ncads.net\viewRule.pl%3fnRuleID=59971" TargetMode="External"/><Relationship Id="rId1053" Type="http://schemas.openxmlformats.org/officeDocument/2006/relationships/hyperlink" Target="file:///\\wv1ohfp01.eads.ncads.net\viewRule.pl%3fnRuleID=60031" TargetMode="External"/><Relationship Id="rId1260" Type="http://schemas.openxmlformats.org/officeDocument/2006/relationships/hyperlink" Target="file:///\\wv1ohfp01.eads.ncads.net\viewRule.pl%3fnRuleID=62369" TargetMode="External"/><Relationship Id="rId1498" Type="http://schemas.openxmlformats.org/officeDocument/2006/relationships/hyperlink" Target="file:///\\wv1ohfp01.eads.ncads.net\viewRule.pl%3fnRuleID=63926" TargetMode="External"/><Relationship Id="rId1719" Type="http://schemas.openxmlformats.org/officeDocument/2006/relationships/hyperlink" Target="file:///\\wv1ohfp01.eads.ncads.net\viewRule.pl%3fnRuleID=59981" TargetMode="External"/><Relationship Id="rId630" Type="http://schemas.openxmlformats.org/officeDocument/2006/relationships/hyperlink" Target="file:///\\wv1ohfp01.eads.ncads.net\viewRule.pl%3fnRuleID=59894" TargetMode="External"/><Relationship Id="rId728" Type="http://schemas.openxmlformats.org/officeDocument/2006/relationships/hyperlink" Target="file:///\\wv1ohfp01.eads.ncads.net\viewRule.pl%3fnRuleID=59918" TargetMode="External"/><Relationship Id="rId935" Type="http://schemas.openxmlformats.org/officeDocument/2006/relationships/hyperlink" Target="file:///\\wv1ohfp01.eads.ncads.net\viewRule.pl%3fnRuleID=59996" TargetMode="External"/><Relationship Id="rId1358" Type="http://schemas.openxmlformats.org/officeDocument/2006/relationships/hyperlink" Target="file:///\\wv1ohfp01.eads.ncads.net\viewRule.pl%3fnRuleID=62400" TargetMode="External"/><Relationship Id="rId1565" Type="http://schemas.openxmlformats.org/officeDocument/2006/relationships/hyperlink" Target="file:///\\wv1ohfp01.eads.ncads.net\viewRule.pl%3fnRuleID=59939" TargetMode="External"/><Relationship Id="rId64" Type="http://schemas.openxmlformats.org/officeDocument/2006/relationships/image" Target="media/image37.emf"/><Relationship Id="rId367" Type="http://schemas.openxmlformats.org/officeDocument/2006/relationships/hyperlink" Target="file:///\\wv1ohfp01.eads.ncads.net\viewRule.pl%3fnRuleID=59828" TargetMode="External"/><Relationship Id="rId574" Type="http://schemas.openxmlformats.org/officeDocument/2006/relationships/hyperlink" Target="file:///\\wv1ohfp01.eads.ncads.net\viewRule.pl%3fnRuleID=59880" TargetMode="External"/><Relationship Id="rId1120" Type="http://schemas.openxmlformats.org/officeDocument/2006/relationships/hyperlink" Target="file:///\\wv1ohfp01.eads.ncads.net\viewRule.pl%3fnRuleID=60051" TargetMode="External"/><Relationship Id="rId1218" Type="http://schemas.openxmlformats.org/officeDocument/2006/relationships/hyperlink" Target="file:///\\wv1ohfp01.eads.ncads.net\viewRule.pl%3fnRuleID=62347" TargetMode="External"/><Relationship Id="rId1425" Type="http://schemas.openxmlformats.org/officeDocument/2006/relationships/hyperlink" Target="file:///\\wv1ohfp01.eads.ncads.net\viewRule.pl%3fnRuleID=63907" TargetMode="External"/><Relationship Id="rId227" Type="http://schemas.openxmlformats.org/officeDocument/2006/relationships/hyperlink" Target="file:///\\wv1ohfp01.eads.ncads.net\viewRule.pl%3fnRuleID=62426" TargetMode="External"/><Relationship Id="rId781" Type="http://schemas.openxmlformats.org/officeDocument/2006/relationships/hyperlink" Target="file:///\\wv1ohfp01.eads.ncads.net\viewRule.pl%3fnRuleID=59944" TargetMode="External"/><Relationship Id="rId879" Type="http://schemas.openxmlformats.org/officeDocument/2006/relationships/hyperlink" Target="file:///\\wv1ohfp01.eads.ncads.net\viewRule.pl%3fnRuleID=59976" TargetMode="External"/><Relationship Id="rId1632" Type="http://schemas.openxmlformats.org/officeDocument/2006/relationships/hyperlink" Target="file:///\\wv1ohfp01.eads.ncads.net\viewRule.pl%3fnRuleID=62408" TargetMode="External"/><Relationship Id="rId434" Type="http://schemas.openxmlformats.org/officeDocument/2006/relationships/hyperlink" Target="file:///\\wv1ohfp01.eads.ncads.net\viewRule.pl%3fnRuleID=59845" TargetMode="External"/><Relationship Id="rId641" Type="http://schemas.openxmlformats.org/officeDocument/2006/relationships/hyperlink" Target="file:///\\wv1ohfp01.eads.ncads.net\viewRule.pl%3fnRuleID=59896" TargetMode="External"/><Relationship Id="rId739" Type="http://schemas.openxmlformats.org/officeDocument/2006/relationships/hyperlink" Target="file:///\\wv1ohfp01.eads.ncads.net\viewRule.pl%3fnRuleID=59921" TargetMode="External"/><Relationship Id="rId1064" Type="http://schemas.openxmlformats.org/officeDocument/2006/relationships/hyperlink" Target="file:///\\wv1ohfp01.eads.ncads.net\viewRule.pl%3fnRuleID=60034" TargetMode="External"/><Relationship Id="rId1271" Type="http://schemas.openxmlformats.org/officeDocument/2006/relationships/hyperlink" Target="file:///\\wv1ohfp01.eads.ncads.net\viewRule.pl%3fnRuleID=62372" TargetMode="External"/><Relationship Id="rId1369" Type="http://schemas.openxmlformats.org/officeDocument/2006/relationships/hyperlink" Target="file:///\\wv1ohfp01.eads.ncads.net\viewRule.pl%3fnRuleID=62403" TargetMode="External"/><Relationship Id="rId1576" Type="http://schemas.openxmlformats.org/officeDocument/2006/relationships/hyperlink" Target="file:///\\wv1ohfp01.eads.ncads.net\viewRule.pl%3fnRuleID=59954" TargetMode="External"/><Relationship Id="rId280" Type="http://schemas.openxmlformats.org/officeDocument/2006/relationships/hyperlink" Target="file:///\\wv1ohfp01.eads.ncads.net\viewRule.pl%3fnRuleID=59804" TargetMode="External"/><Relationship Id="rId501" Type="http://schemas.openxmlformats.org/officeDocument/2006/relationships/hyperlink" Target="file:///\\wv1ohfp01.eads.ncads.net\viewRule.pl%3fnRuleID=59861" TargetMode="External"/><Relationship Id="rId946" Type="http://schemas.openxmlformats.org/officeDocument/2006/relationships/hyperlink" Target="file:///\\wv1ohfp01.eads.ncads.net\viewRule.pl%3fnRuleID=60000" TargetMode="External"/><Relationship Id="rId1131" Type="http://schemas.openxmlformats.org/officeDocument/2006/relationships/hyperlink" Target="file:///\\wv1ohfp01.eads.ncads.net\viewRule.pl%3fnRuleID=60055" TargetMode="External"/><Relationship Id="rId1229" Type="http://schemas.openxmlformats.org/officeDocument/2006/relationships/hyperlink" Target="file:///\\wv1ohfp01.eads.ncads.net\viewRule.pl%3fnRuleID=62349" TargetMode="External"/><Relationship Id="rId75" Type="http://schemas.openxmlformats.org/officeDocument/2006/relationships/hyperlink" Target="file:///\\wv1ohfp01.eads.ncads.net\viewRule.pl%3fnRuleID=62314" TargetMode="External"/><Relationship Id="rId140" Type="http://schemas.openxmlformats.org/officeDocument/2006/relationships/hyperlink" Target="file:///\\wv1ohfp01.eads.ncads.net\viewRule.pl%3fnRuleID=62341" TargetMode="External"/><Relationship Id="rId378" Type="http://schemas.openxmlformats.org/officeDocument/2006/relationships/hyperlink" Target="file:///\\wv1ohfp01.eads.ncads.net\viewRule.pl%3fnRuleID=59831" TargetMode="External"/><Relationship Id="rId585" Type="http://schemas.openxmlformats.org/officeDocument/2006/relationships/hyperlink" Target="file:///\\wv1ohfp01.eads.ncads.net\viewRule.pl%3fnRuleID=59882" TargetMode="External"/><Relationship Id="rId792" Type="http://schemas.openxmlformats.org/officeDocument/2006/relationships/hyperlink" Target="file:///\\wv1ohfp01.eads.ncads.net\viewRule.pl%3fnRuleID=59947" TargetMode="External"/><Relationship Id="rId806" Type="http://schemas.openxmlformats.org/officeDocument/2006/relationships/hyperlink" Target="file:///\\wv1ohfp01.eads.ncads.net\viewRule.pl%3fnRuleID=59951" TargetMode="External"/><Relationship Id="rId1436" Type="http://schemas.openxmlformats.org/officeDocument/2006/relationships/hyperlink" Target="file:///\\wv1ohfp01.eads.ncads.net\viewRule.pl%3fnRuleID=63910" TargetMode="External"/><Relationship Id="rId1643" Type="http://schemas.openxmlformats.org/officeDocument/2006/relationships/hyperlink" Target="file:///\\wv1ohfp01.eads.ncads.net\viewRule.pl%3fnRuleID=62411" TargetMode="External"/><Relationship Id="rId6" Type="http://schemas.openxmlformats.org/officeDocument/2006/relationships/footnotes" Target="footnotes.xml"/><Relationship Id="rId238" Type="http://schemas.openxmlformats.org/officeDocument/2006/relationships/hyperlink" Target="file:///\\wv1ohfp01.eads.ncads.net\viewRule.pl%3fnRuleID=62423" TargetMode="External"/><Relationship Id="rId445" Type="http://schemas.openxmlformats.org/officeDocument/2006/relationships/hyperlink" Target="file:///\\wv1ohfp01.eads.ncads.net\viewRule.pl%3fnRuleID=59847" TargetMode="External"/><Relationship Id="rId652" Type="http://schemas.openxmlformats.org/officeDocument/2006/relationships/hyperlink" Target="file:///\\wv1ohfp01.eads.ncads.net\viewRule.pl%3fnRuleID=59899" TargetMode="External"/><Relationship Id="rId1075" Type="http://schemas.openxmlformats.org/officeDocument/2006/relationships/hyperlink" Target="file:///\\wv1ohfp01.eads.ncads.net\viewRule.pl%3fnRuleID=60038" TargetMode="External"/><Relationship Id="rId1282" Type="http://schemas.openxmlformats.org/officeDocument/2006/relationships/hyperlink" Target="file:///\\wv1ohfp01.eads.ncads.net\viewRule.pl%3fnRuleID=62375" TargetMode="External"/><Relationship Id="rId1503" Type="http://schemas.openxmlformats.org/officeDocument/2006/relationships/hyperlink" Target="file:///\\wv1ohfp01.eads.ncads.net\viewRule.pl%3fnRuleID=63927" TargetMode="External"/><Relationship Id="rId1710" Type="http://schemas.openxmlformats.org/officeDocument/2006/relationships/hyperlink" Target="file:///\\wv1ohfp01.eads.ncads.net\viewRule.pl%3fnRuleID=59972" TargetMode="External"/><Relationship Id="rId291" Type="http://schemas.openxmlformats.org/officeDocument/2006/relationships/hyperlink" Target="file:///\\wv1ohfp01.eads.ncads.net\viewRule.pl%3fnRuleID=59807" TargetMode="External"/><Relationship Id="rId305" Type="http://schemas.openxmlformats.org/officeDocument/2006/relationships/hyperlink" Target="file:///\\wv1ohfp01.eads.ncads.net\viewRule.pl%3fnRuleID=59810" TargetMode="External"/><Relationship Id="rId512" Type="http://schemas.openxmlformats.org/officeDocument/2006/relationships/hyperlink" Target="file:///\\wv1ohfp01.eads.ncads.net\viewRule.pl%3fnRuleID=59864" TargetMode="External"/><Relationship Id="rId957" Type="http://schemas.openxmlformats.org/officeDocument/2006/relationships/hyperlink" Target="file:///\\wv1ohfp01.eads.ncads.net\viewRule.pl%3fnRuleID=60002" TargetMode="External"/><Relationship Id="rId1142" Type="http://schemas.openxmlformats.org/officeDocument/2006/relationships/hyperlink" Target="file:///\\wv1ohfp01.eads.ncads.net\viewRule.pl%3fnRuleID=60059" TargetMode="External"/><Relationship Id="rId1587" Type="http://schemas.openxmlformats.org/officeDocument/2006/relationships/hyperlink" Target="file:///\\wv1ohfp01.eads.ncads.net\viewRule.pl%3fnRuleID=59969" TargetMode="External"/><Relationship Id="rId86" Type="http://schemas.openxmlformats.org/officeDocument/2006/relationships/hyperlink" Target="file:///\\wv1ohfp01.eads.ncads.net\viewRule.pl%3fnRuleID=62324" TargetMode="External"/><Relationship Id="rId151" Type="http://schemas.openxmlformats.org/officeDocument/2006/relationships/hyperlink" Target="file:///\\wv1ohfp01.eads.ncads.net\viewRule.pl%3fnRuleID=62352" TargetMode="External"/><Relationship Id="rId389" Type="http://schemas.openxmlformats.org/officeDocument/2006/relationships/hyperlink" Target="file:///\\wv1ohfp01.eads.ncads.net\viewRule.pl%3fnRuleID=59833" TargetMode="External"/><Relationship Id="rId596" Type="http://schemas.openxmlformats.org/officeDocument/2006/relationships/hyperlink" Target="file:///\\wv1ohfp01.eads.ncads.net\viewRule.pl%3fnRuleID=59885" TargetMode="External"/><Relationship Id="rId817" Type="http://schemas.openxmlformats.org/officeDocument/2006/relationships/hyperlink" Target="file:///\\wv1ohfp01.eads.ncads.net\viewRule.pl%3fnRuleID=59953" TargetMode="External"/><Relationship Id="rId1002" Type="http://schemas.openxmlformats.org/officeDocument/2006/relationships/hyperlink" Target="file:///\\wv1ohfp01.eads.ncads.net\viewRule.pl%3fnRuleID=60015" TargetMode="External"/><Relationship Id="rId1447" Type="http://schemas.openxmlformats.org/officeDocument/2006/relationships/hyperlink" Target="file:///\\wv1ohfp01.eads.ncads.net\viewRule.pl%3fnRuleID=63913" TargetMode="External"/><Relationship Id="rId1654" Type="http://schemas.openxmlformats.org/officeDocument/2006/relationships/hyperlink" Target="file:///\\wv1ohfp01.eads.ncads.net\viewRule.pl%3fnRuleID=62414" TargetMode="External"/><Relationship Id="rId249" Type="http://schemas.openxmlformats.org/officeDocument/2006/relationships/hyperlink" Target="file:///\\wv1ohfp01.eads.ncads.net\viewRule.pl%3fnRuleID=59794" TargetMode="External"/><Relationship Id="rId456" Type="http://schemas.openxmlformats.org/officeDocument/2006/relationships/hyperlink" Target="file:///\\wv1ohfp01.eads.ncads.net\viewRule.pl%3fnRuleID=59850" TargetMode="External"/><Relationship Id="rId663" Type="http://schemas.openxmlformats.org/officeDocument/2006/relationships/hyperlink" Target="file:///\\wv1ohfp01.eads.ncads.net\viewRule.pl%3fnRuleID=59902" TargetMode="External"/><Relationship Id="rId870" Type="http://schemas.openxmlformats.org/officeDocument/2006/relationships/hyperlink" Target="file:///\\wv1ohfp01.eads.ncads.net\viewRule.pl%3fnRuleID=59974" TargetMode="External"/><Relationship Id="rId1086" Type="http://schemas.openxmlformats.org/officeDocument/2006/relationships/hyperlink" Target="file:///\\wv1ohfp01.eads.ncads.net\viewRule.pl%3fnRuleID=60043" TargetMode="External"/><Relationship Id="rId1293" Type="http://schemas.openxmlformats.org/officeDocument/2006/relationships/hyperlink" Target="file:///\\wv1ohfp01.eads.ncads.net\viewRule.pl%3fnRuleID=62379" TargetMode="External"/><Relationship Id="rId1307" Type="http://schemas.openxmlformats.org/officeDocument/2006/relationships/hyperlink" Target="file:///\\wv1ohfp01.eads.ncads.net\viewRule.pl%3fnRuleID=62384" TargetMode="External"/><Relationship Id="rId1514" Type="http://schemas.openxmlformats.org/officeDocument/2006/relationships/hyperlink" Target="file:///\\wv1ohfp01.eads.ncads.net\viewRule.pl%3fnRuleID=63930" TargetMode="External"/><Relationship Id="rId1721" Type="http://schemas.openxmlformats.org/officeDocument/2006/relationships/hyperlink" Target="file:///\\wv1ohfp01.eads.ncads.net\viewRule.pl%3fnRuleID=59981" TargetMode="External"/><Relationship Id="rId13" Type="http://schemas.openxmlformats.org/officeDocument/2006/relationships/header" Target="header3.xml"/><Relationship Id="rId109" Type="http://schemas.openxmlformats.org/officeDocument/2006/relationships/hyperlink" Target="file:///\\wv1ohfp01.eads.ncads.net\viewRule.pl%3fnRuleID=62330" TargetMode="External"/><Relationship Id="rId316" Type="http://schemas.openxmlformats.org/officeDocument/2006/relationships/hyperlink" Target="file:///\\wv1ohfp01.eads.ncads.net\viewRule.pl%3fnRuleID=59813" TargetMode="External"/><Relationship Id="rId523" Type="http://schemas.openxmlformats.org/officeDocument/2006/relationships/hyperlink" Target="file:///\\wv1ohfp01.eads.ncads.net\viewRule.pl%3fnRuleID=59867" TargetMode="External"/><Relationship Id="rId968" Type="http://schemas.openxmlformats.org/officeDocument/2006/relationships/hyperlink" Target="file:///\\wv1ohfp01.eads.ncads.net\viewRule.pl%3fnRuleID=60005" TargetMode="External"/><Relationship Id="rId1153" Type="http://schemas.openxmlformats.org/officeDocument/2006/relationships/hyperlink" Target="file:///\\wv1ohfp01.eads.ncads.net\viewRule.pl%3fnRuleID=62312" TargetMode="External"/><Relationship Id="rId1598" Type="http://schemas.openxmlformats.org/officeDocument/2006/relationships/hyperlink" Target="file:///\\wv1ohfp01.eads.ncads.net\viewRule.pl%3fnRuleID=59990" TargetMode="External"/><Relationship Id="rId97" Type="http://schemas.openxmlformats.org/officeDocument/2006/relationships/hyperlink" Target="file:///\\wv1ohfp01.eads.ncads.net\viewRule.pl%3fnRuleID=62327" TargetMode="External"/><Relationship Id="rId730" Type="http://schemas.openxmlformats.org/officeDocument/2006/relationships/hyperlink" Target="file:///\\wv1ohfp01.eads.ncads.net\viewRule.pl%3fnRuleID=59919" TargetMode="External"/><Relationship Id="rId828" Type="http://schemas.openxmlformats.org/officeDocument/2006/relationships/hyperlink" Target="file:///\\wv1ohfp01.eads.ncads.net\viewRule.pl%3fnRuleID=59958" TargetMode="External"/><Relationship Id="rId1013" Type="http://schemas.openxmlformats.org/officeDocument/2006/relationships/hyperlink" Target="file:///\\wv1ohfp01.eads.ncads.net\viewRule.pl%3fnRuleID=60017" TargetMode="External"/><Relationship Id="rId1360" Type="http://schemas.openxmlformats.org/officeDocument/2006/relationships/hyperlink" Target="file:///\\wv1ohfp01.eads.ncads.net\viewRule.pl%3fnRuleID=62400" TargetMode="External"/><Relationship Id="rId1458" Type="http://schemas.openxmlformats.org/officeDocument/2006/relationships/hyperlink" Target="file:///\\wv1ohfp01.eads.ncads.net\viewRule.pl%3fnRuleID=63916" TargetMode="External"/><Relationship Id="rId1665" Type="http://schemas.openxmlformats.org/officeDocument/2006/relationships/hyperlink" Target="file:///\\wv1ohfp01.eads.ncads.net\viewRule.pl%3fnRuleID=62416" TargetMode="External"/><Relationship Id="rId162" Type="http://schemas.openxmlformats.org/officeDocument/2006/relationships/hyperlink" Target="file:///\\wv1ohfp01.eads.ncads.net\viewRule.pl%3fnRuleID=62355" TargetMode="External"/><Relationship Id="rId467" Type="http://schemas.openxmlformats.org/officeDocument/2006/relationships/hyperlink" Target="file:///\\wv1ohfp01.eads.ncads.net\viewRule.pl%3fnRuleID=59853" TargetMode="External"/><Relationship Id="rId1097" Type="http://schemas.openxmlformats.org/officeDocument/2006/relationships/hyperlink" Target="file:///\\wv1ohfp01.eads.ncads.net\viewRule.pl%3fnRuleID=60045" TargetMode="External"/><Relationship Id="rId1220" Type="http://schemas.openxmlformats.org/officeDocument/2006/relationships/hyperlink" Target="file:///\\wv1ohfp01.eads.ncads.net\viewRule.pl%3fnRuleID=62347" TargetMode="External"/><Relationship Id="rId1318" Type="http://schemas.openxmlformats.org/officeDocument/2006/relationships/hyperlink" Target="file:///\\wv1ohfp01.eads.ncads.net\viewRule.pl%3fnRuleID=62388" TargetMode="External"/><Relationship Id="rId1525" Type="http://schemas.openxmlformats.org/officeDocument/2006/relationships/hyperlink" Target="file:///\\wv1ohfp01.eads.ncads.net\viewRule.pl%3fnRuleID=63932" TargetMode="External"/><Relationship Id="rId674" Type="http://schemas.openxmlformats.org/officeDocument/2006/relationships/hyperlink" Target="file:///\\wv1ohfp01.eads.ncads.net\viewRule.pl%3fnRuleID=59905" TargetMode="External"/><Relationship Id="rId881" Type="http://schemas.openxmlformats.org/officeDocument/2006/relationships/hyperlink" Target="file:///\\wv1ohfp01.eads.ncads.net\viewRule.pl%3fnRuleID=59976" TargetMode="External"/><Relationship Id="rId979" Type="http://schemas.openxmlformats.org/officeDocument/2006/relationships/hyperlink" Target="file:///\\wv1ohfp01.eads.ncads.net\viewRule.pl%3fnRuleID=60008" TargetMode="External"/><Relationship Id="rId1732" Type="http://schemas.openxmlformats.org/officeDocument/2006/relationships/hyperlink" Target="file:///\\wv1ohfp01.eads.ncads.net\viewRule.pl%3fnRuleID=60023" TargetMode="External"/><Relationship Id="rId24" Type="http://schemas.openxmlformats.org/officeDocument/2006/relationships/header" Target="header5.xml"/><Relationship Id="rId327" Type="http://schemas.openxmlformats.org/officeDocument/2006/relationships/hyperlink" Target="file:///\\wv1ohfp01.eads.ncads.net\viewRule.pl%3fnRuleID=59816" TargetMode="External"/><Relationship Id="rId534" Type="http://schemas.openxmlformats.org/officeDocument/2006/relationships/hyperlink" Target="file:///\\wv1ohfp01.eads.ncads.net\viewRule.pl%3fnRuleID=59870" TargetMode="External"/><Relationship Id="rId741" Type="http://schemas.openxmlformats.org/officeDocument/2006/relationships/hyperlink" Target="file:///\\wv1ohfp01.eads.ncads.net\viewRule.pl%3fnRuleID=59921" TargetMode="External"/><Relationship Id="rId839" Type="http://schemas.openxmlformats.org/officeDocument/2006/relationships/hyperlink" Target="file:///\\wv1ohfp01.eads.ncads.net\viewRule.pl%3fnRuleID=59961" TargetMode="External"/><Relationship Id="rId1164" Type="http://schemas.openxmlformats.org/officeDocument/2006/relationships/hyperlink" Target="file:///\\wv1ohfp01.eads.ncads.net\viewRule.pl%3fnRuleID=62316" TargetMode="External"/><Relationship Id="rId1371" Type="http://schemas.openxmlformats.org/officeDocument/2006/relationships/hyperlink" Target="file:///\\wv1ohfp01.eads.ncads.net\viewRule.pl%3fnRuleID=62405" TargetMode="External"/><Relationship Id="rId1469" Type="http://schemas.openxmlformats.org/officeDocument/2006/relationships/hyperlink" Target="file:///\\wv1ohfp01.eads.ncads.net\viewRule.pl%3fnRuleID=63918" TargetMode="External"/><Relationship Id="rId173" Type="http://schemas.openxmlformats.org/officeDocument/2006/relationships/hyperlink" Target="file:///\\wv1ohfp01.eads.ncads.net\viewRule.pl%3fnRuleID=62358" TargetMode="External"/><Relationship Id="rId380" Type="http://schemas.openxmlformats.org/officeDocument/2006/relationships/hyperlink" Target="file:///\\wv1ohfp01.eads.ncads.net\viewRule.pl%3fnRuleID=59831" TargetMode="External"/><Relationship Id="rId601" Type="http://schemas.openxmlformats.org/officeDocument/2006/relationships/hyperlink" Target="file:///\\wv1ohfp01.eads.ncads.net\viewRule.pl%3fnRuleID=59886" TargetMode="External"/><Relationship Id="rId1024" Type="http://schemas.openxmlformats.org/officeDocument/2006/relationships/hyperlink" Target="file:///\\wv1ohfp01.eads.ncads.net\viewRule.pl%3fnRuleID=60020" TargetMode="External"/><Relationship Id="rId1231" Type="http://schemas.openxmlformats.org/officeDocument/2006/relationships/hyperlink" Target="file:///\\wv1ohfp01.eads.ncads.net\viewRule.pl%3fnRuleID=62350" TargetMode="External"/><Relationship Id="rId1676" Type="http://schemas.openxmlformats.org/officeDocument/2006/relationships/hyperlink" Target="file:///\\wv1ohfp01.eads.ncads.net\viewRule.pl%3fnRuleID=59791" TargetMode="External"/><Relationship Id="rId240" Type="http://schemas.openxmlformats.org/officeDocument/2006/relationships/hyperlink" Target="file:///\\wv1ohfp01.eads.ncads.net\viewRule.pl%3fnRuleID=62423" TargetMode="External"/><Relationship Id="rId478" Type="http://schemas.openxmlformats.org/officeDocument/2006/relationships/hyperlink" Target="file:///\\wv1ohfp01.eads.ncads.net\viewRule.pl%3fnRuleID=59856" TargetMode="External"/><Relationship Id="rId685" Type="http://schemas.openxmlformats.org/officeDocument/2006/relationships/hyperlink" Target="file:///\\wv1ohfp01.eads.ncads.net\viewRule.pl%3fnRuleID=59907" TargetMode="External"/><Relationship Id="rId892" Type="http://schemas.openxmlformats.org/officeDocument/2006/relationships/hyperlink" Target="file:///\\wv1ohfp01.eads.ncads.net\viewRule.pl%3fnRuleID=59979" TargetMode="External"/><Relationship Id="rId906" Type="http://schemas.openxmlformats.org/officeDocument/2006/relationships/hyperlink" Target="file:///\\wv1ohfp01.eads.ncads.net\viewRule.pl%3fnRuleID=59985" TargetMode="External"/><Relationship Id="rId1329" Type="http://schemas.openxmlformats.org/officeDocument/2006/relationships/hyperlink" Target="file:///\\wv1ohfp01.eads.ncads.net\viewRule.pl%3fnRuleID=62391" TargetMode="External"/><Relationship Id="rId1536" Type="http://schemas.openxmlformats.org/officeDocument/2006/relationships/hyperlink" Target="file:///\\wv1ohfp01.eads.ncads.net\viewRule.pl%3fnRuleID=63935" TargetMode="External"/><Relationship Id="rId1743" Type="http://schemas.openxmlformats.org/officeDocument/2006/relationships/hyperlink" Target="file:///\\wv1ohfp01.eads.ncads.net\viewRule.pl%3fnRuleID=60040" TargetMode="External"/><Relationship Id="rId35" Type="http://schemas.openxmlformats.org/officeDocument/2006/relationships/image" Target="media/image16.jpeg"/><Relationship Id="rId100" Type="http://schemas.openxmlformats.org/officeDocument/2006/relationships/hyperlink" Target="file:///\\wv1ohfp01.eads.ncads.net\viewRule.pl%3fnRuleID=62328" TargetMode="External"/><Relationship Id="rId338" Type="http://schemas.openxmlformats.org/officeDocument/2006/relationships/hyperlink" Target="file:///\\wv1ohfp01.eads.ncads.net\viewRule.pl%3fnRuleID=59821" TargetMode="External"/><Relationship Id="rId545" Type="http://schemas.openxmlformats.org/officeDocument/2006/relationships/hyperlink" Target="file:///\\wv1ohfp01.eads.ncads.net\viewRule.pl%3fnRuleID=59872" TargetMode="External"/><Relationship Id="rId752" Type="http://schemas.openxmlformats.org/officeDocument/2006/relationships/hyperlink" Target="file:///\\wv1ohfp01.eads.ncads.net\viewRule.pl%3fnRuleID=59933" TargetMode="External"/><Relationship Id="rId1175" Type="http://schemas.openxmlformats.org/officeDocument/2006/relationships/hyperlink" Target="file:///\\wv1ohfp01.eads.ncads.net\viewRule.pl%3fnRuleID=62320" TargetMode="External"/><Relationship Id="rId1382" Type="http://schemas.openxmlformats.org/officeDocument/2006/relationships/hyperlink" Target="file:///\\wv1ohfp01.eads.ncads.net\viewRule.pl%3fnRuleID=62419" TargetMode="External"/><Relationship Id="rId1603" Type="http://schemas.openxmlformats.org/officeDocument/2006/relationships/hyperlink" Target="file:///\\wv1ohfp01.eads.ncads.net\viewRule.pl%3fnRuleID=59991" TargetMode="External"/><Relationship Id="rId184" Type="http://schemas.openxmlformats.org/officeDocument/2006/relationships/hyperlink" Target="file:///\\wv1ohfp01.eads.ncads.net\viewRule.pl%3fnRuleID=62361" TargetMode="External"/><Relationship Id="rId391" Type="http://schemas.openxmlformats.org/officeDocument/2006/relationships/hyperlink" Target="file:///\\wv1ohfp01.eads.ncads.net\viewRule.pl%3fnRuleID=59834" TargetMode="External"/><Relationship Id="rId405" Type="http://schemas.openxmlformats.org/officeDocument/2006/relationships/hyperlink" Target="file:///\\wv1ohfp01.eads.ncads.net\viewRule.pl%3fnRuleID=59837" TargetMode="External"/><Relationship Id="rId612" Type="http://schemas.openxmlformats.org/officeDocument/2006/relationships/hyperlink" Target="file:///\\wv1ohfp01.eads.ncads.net\viewRule.pl%3fnRuleID=59889" TargetMode="External"/><Relationship Id="rId1035" Type="http://schemas.openxmlformats.org/officeDocument/2006/relationships/hyperlink" Target="file:///\\wv1ohfp01.eads.ncads.net\viewRule.pl%3fnRuleID=60027" TargetMode="External"/><Relationship Id="rId1242" Type="http://schemas.openxmlformats.org/officeDocument/2006/relationships/hyperlink" Target="file:///\\wv1ohfp01.eads.ncads.net\viewRule.pl%3fnRuleID=62364" TargetMode="External"/><Relationship Id="rId1687" Type="http://schemas.openxmlformats.org/officeDocument/2006/relationships/hyperlink" Target="file:///\\wv1ohfp01.eads.ncads.net\viewRule.pl%3fnRuleID=59798" TargetMode="External"/><Relationship Id="rId251" Type="http://schemas.openxmlformats.org/officeDocument/2006/relationships/hyperlink" Target="file:///\\wv1ohfp01.eads.ncads.net\viewRule.pl%3fnRuleID=59795" TargetMode="External"/><Relationship Id="rId489" Type="http://schemas.openxmlformats.org/officeDocument/2006/relationships/hyperlink" Target="file:///\\wv1ohfp01.eads.ncads.net\viewRule.pl%3fnRuleID=59858" TargetMode="External"/><Relationship Id="rId696" Type="http://schemas.openxmlformats.org/officeDocument/2006/relationships/hyperlink" Target="file:///\\wv1ohfp01.eads.ncads.net\viewRule.pl%3fnRuleID=59910" TargetMode="External"/><Relationship Id="rId917" Type="http://schemas.openxmlformats.org/officeDocument/2006/relationships/hyperlink" Target="file:///\\wv1ohfp01.eads.ncads.net\viewRule.pl%3fnRuleID=59987" TargetMode="External"/><Relationship Id="rId1102" Type="http://schemas.openxmlformats.org/officeDocument/2006/relationships/hyperlink" Target="file:///\\wv1ohfp01.eads.ncads.net\viewRule.pl%3fnRuleID=60047" TargetMode="External"/><Relationship Id="rId1547" Type="http://schemas.openxmlformats.org/officeDocument/2006/relationships/hyperlink" Target="file:///\\wv1ohfp01.eads.ncads.net\viewRule.pl%3fnRuleID=59819" TargetMode="External"/><Relationship Id="rId1754" Type="http://schemas.openxmlformats.org/officeDocument/2006/relationships/theme" Target="theme/theme1.xml"/><Relationship Id="rId46" Type="http://schemas.openxmlformats.org/officeDocument/2006/relationships/image" Target="media/image19.emf"/><Relationship Id="rId349" Type="http://schemas.openxmlformats.org/officeDocument/2006/relationships/hyperlink" Target="file:///\\wv1ohfp01.eads.ncads.net\viewRule.pl%3fnRuleID=59823" TargetMode="External"/><Relationship Id="rId556" Type="http://schemas.openxmlformats.org/officeDocument/2006/relationships/hyperlink" Target="file:///\\wv1ohfp01.eads.ncads.net\viewRule.pl%3fnRuleID=59875" TargetMode="External"/><Relationship Id="rId763" Type="http://schemas.openxmlformats.org/officeDocument/2006/relationships/hyperlink" Target="file:///\\wv1ohfp01.eads.ncads.net\viewRule.pl%3fnRuleID=59936" TargetMode="External"/><Relationship Id="rId1186" Type="http://schemas.openxmlformats.org/officeDocument/2006/relationships/hyperlink" Target="file:///\\wv1ohfp01.eads.ncads.net\viewRule.pl%3fnRuleID=62326" TargetMode="External"/><Relationship Id="rId1393" Type="http://schemas.openxmlformats.org/officeDocument/2006/relationships/hyperlink" Target="file:///\\wv1ohfp01.eads.ncads.net\viewRule.pl%3fnRuleID=63899" TargetMode="External"/><Relationship Id="rId1407" Type="http://schemas.openxmlformats.org/officeDocument/2006/relationships/hyperlink" Target="file:///\\wv1ohfp01.eads.ncads.net\viewRule.pl%3fnRuleID=63903" TargetMode="External"/><Relationship Id="rId1614" Type="http://schemas.openxmlformats.org/officeDocument/2006/relationships/hyperlink" Target="file:///\\wv1ohfp01.eads.ncads.net\viewRule.pl%3fnRuleID=59997" TargetMode="External"/><Relationship Id="rId111" Type="http://schemas.openxmlformats.org/officeDocument/2006/relationships/hyperlink" Target="file:///\\wv1ohfp01.eads.ncads.net\viewRule.pl%3fnRuleID=62332" TargetMode="External"/><Relationship Id="rId195" Type="http://schemas.openxmlformats.org/officeDocument/2006/relationships/hyperlink" Target="file:///\\wv1ohfp01.eads.ncads.net\viewRule.pl%3fnRuleID=62376" TargetMode="External"/><Relationship Id="rId209" Type="http://schemas.openxmlformats.org/officeDocument/2006/relationships/hyperlink" Target="file:///\\wv1ohfp01.eads.ncads.net\viewRule.pl%3fnRuleID=62386" TargetMode="External"/><Relationship Id="rId416" Type="http://schemas.openxmlformats.org/officeDocument/2006/relationships/hyperlink" Target="file:///\\wv1ohfp01.eads.ncads.net\viewRule.pl%3fnRuleID=59840" TargetMode="External"/><Relationship Id="rId970" Type="http://schemas.openxmlformats.org/officeDocument/2006/relationships/hyperlink" Target="file:///\\wv1ohfp01.eads.ncads.net\viewRule.pl%3fnRuleID=60006" TargetMode="External"/><Relationship Id="rId1046" Type="http://schemas.openxmlformats.org/officeDocument/2006/relationships/hyperlink" Target="file:///\\wv1ohfp01.eads.ncads.net\viewRule.pl%3fnRuleID=60030" TargetMode="External"/><Relationship Id="rId1253" Type="http://schemas.openxmlformats.org/officeDocument/2006/relationships/hyperlink" Target="file:///\\wv1ohfp01.eads.ncads.net\viewRule.pl%3fnRuleID=62367" TargetMode="External"/><Relationship Id="rId1698" Type="http://schemas.openxmlformats.org/officeDocument/2006/relationships/hyperlink" Target="file:///\\wv1ohfp01.eads.ncads.net\viewRule.pl%3fnRuleID=59927" TargetMode="External"/><Relationship Id="rId623" Type="http://schemas.openxmlformats.org/officeDocument/2006/relationships/hyperlink" Target="file:///\\wv1ohfp01.eads.ncads.net\viewRule.pl%3fnRuleID=59892" TargetMode="External"/><Relationship Id="rId830" Type="http://schemas.openxmlformats.org/officeDocument/2006/relationships/hyperlink" Target="file:///\\wv1ohfp01.eads.ncads.net\viewRule.pl%3fnRuleID=59959" TargetMode="External"/><Relationship Id="rId928" Type="http://schemas.openxmlformats.org/officeDocument/2006/relationships/hyperlink" Target="file:///\\wv1ohfp01.eads.ncads.net\viewRule.pl%3fnRuleID=59994" TargetMode="External"/><Relationship Id="rId1460" Type="http://schemas.openxmlformats.org/officeDocument/2006/relationships/hyperlink" Target="file:///\\wv1ohfp01.eads.ncads.net\viewRule.pl%3fnRuleID=63916" TargetMode="External"/><Relationship Id="rId1558" Type="http://schemas.openxmlformats.org/officeDocument/2006/relationships/hyperlink" Target="file:///\\wv1ohfp01.eads.ncads.net\viewRule.pl%3fnRuleID=59938" TargetMode="External"/><Relationship Id="rId57" Type="http://schemas.openxmlformats.org/officeDocument/2006/relationships/image" Target="media/image30.emf"/><Relationship Id="rId262" Type="http://schemas.openxmlformats.org/officeDocument/2006/relationships/hyperlink" Target="file:///\\wv1ohfp01.eads.ncads.net\viewRule.pl%3fnRuleID=59799" TargetMode="External"/><Relationship Id="rId567" Type="http://schemas.openxmlformats.org/officeDocument/2006/relationships/hyperlink" Target="file:///\\wv1ohfp01.eads.ncads.net\viewRule.pl%3fnRuleID=59878" TargetMode="External"/><Relationship Id="rId1113" Type="http://schemas.openxmlformats.org/officeDocument/2006/relationships/hyperlink" Target="file:///\\wv1ohfp01.eads.ncads.net\viewRule.pl%3fnRuleID=60049" TargetMode="External"/><Relationship Id="rId1197" Type="http://schemas.openxmlformats.org/officeDocument/2006/relationships/hyperlink" Target="file:///\\wv1ohfp01.eads.ncads.net\viewRule.pl%3fnRuleID=62333" TargetMode="External"/><Relationship Id="rId1320" Type="http://schemas.openxmlformats.org/officeDocument/2006/relationships/hyperlink" Target="file:///\\wv1ohfp01.eads.ncads.net\viewRule.pl%3fnRuleID=62388" TargetMode="External"/><Relationship Id="rId1418" Type="http://schemas.openxmlformats.org/officeDocument/2006/relationships/hyperlink" Target="file:///\\wv1ohfp01.eads.ncads.net\viewRule.pl%3fnRuleID=63906" TargetMode="External"/><Relationship Id="rId122" Type="http://schemas.openxmlformats.org/officeDocument/2006/relationships/hyperlink" Target="file:///\\wv1ohfp01.eads.ncads.net\viewRule.pl%3fnRuleID=62336" TargetMode="External"/><Relationship Id="rId774" Type="http://schemas.openxmlformats.org/officeDocument/2006/relationships/hyperlink" Target="file:///\\wv1ohfp01.eads.ncads.net\viewRule.pl%3fnRuleID=59943" TargetMode="External"/><Relationship Id="rId981" Type="http://schemas.openxmlformats.org/officeDocument/2006/relationships/hyperlink" Target="file:///\\wv1ohfp01.eads.ncads.net\viewRule.pl%3fnRuleID=60008" TargetMode="External"/><Relationship Id="rId1057" Type="http://schemas.openxmlformats.org/officeDocument/2006/relationships/hyperlink" Target="file:///\\wv1ohfp01.eads.ncads.net\viewRule.pl%3fnRuleID=60032" TargetMode="External"/><Relationship Id="rId1625" Type="http://schemas.openxmlformats.org/officeDocument/2006/relationships/hyperlink" Target="file:///\\wv1ohfp01.eads.ncads.net\viewRule.pl%3fnRuleID=60039" TargetMode="External"/><Relationship Id="rId427" Type="http://schemas.openxmlformats.org/officeDocument/2006/relationships/hyperlink" Target="file:///\\wv1ohfp01.eads.ncads.net\viewRule.pl%3fnRuleID=59843" TargetMode="External"/><Relationship Id="rId634" Type="http://schemas.openxmlformats.org/officeDocument/2006/relationships/hyperlink" Target="file:///\\wv1ohfp01.eads.ncads.net\viewRule.pl%3fnRuleID=59895" TargetMode="External"/><Relationship Id="rId841" Type="http://schemas.openxmlformats.org/officeDocument/2006/relationships/hyperlink" Target="file:///\\wv1ohfp01.eads.ncads.net\viewRule.pl%3fnRuleID=59961" TargetMode="External"/><Relationship Id="rId1264" Type="http://schemas.openxmlformats.org/officeDocument/2006/relationships/hyperlink" Target="file:///\\wv1ohfp01.eads.ncads.net\viewRule.pl%3fnRuleID=62370" TargetMode="External"/><Relationship Id="rId1471" Type="http://schemas.openxmlformats.org/officeDocument/2006/relationships/hyperlink" Target="file:///\\wv1ohfp01.eads.ncads.net\viewRule.pl%3fnRuleID=63919" TargetMode="External"/><Relationship Id="rId1569" Type="http://schemas.openxmlformats.org/officeDocument/2006/relationships/hyperlink" Target="file:///\\wv1ohfp01.eads.ncads.net\viewRule.pl%3fnRuleID=59940" TargetMode="External"/><Relationship Id="rId273" Type="http://schemas.openxmlformats.org/officeDocument/2006/relationships/hyperlink" Target="file:///\\wv1ohfp01.eads.ncads.net\viewRule.pl%3fnRuleID=59802" TargetMode="External"/><Relationship Id="rId480" Type="http://schemas.openxmlformats.org/officeDocument/2006/relationships/hyperlink" Target="file:///\\wv1ohfp01.eads.ncads.net\viewRule.pl%3fnRuleID=59856" TargetMode="External"/><Relationship Id="rId701" Type="http://schemas.openxmlformats.org/officeDocument/2006/relationships/hyperlink" Target="file:///\\wv1ohfp01.eads.ncads.net\viewRule.pl%3fnRuleID=59911" TargetMode="External"/><Relationship Id="rId939" Type="http://schemas.openxmlformats.org/officeDocument/2006/relationships/hyperlink" Target="file:///\\wv1ohfp01.eads.ncads.net\viewRule.pl%3fnRuleID=59998" TargetMode="External"/><Relationship Id="rId1124" Type="http://schemas.openxmlformats.org/officeDocument/2006/relationships/hyperlink" Target="file:///\\wv1ohfp01.eads.ncads.net\viewRule.pl%3fnRuleID=60053" TargetMode="External"/><Relationship Id="rId1331" Type="http://schemas.openxmlformats.org/officeDocument/2006/relationships/hyperlink" Target="file:///\\wv1ohfp01.eads.ncads.net\viewRule.pl%3fnRuleID=62392" TargetMode="External"/><Relationship Id="rId68" Type="http://schemas.openxmlformats.org/officeDocument/2006/relationships/image" Target="media/image41.emf"/><Relationship Id="rId133" Type="http://schemas.openxmlformats.org/officeDocument/2006/relationships/hyperlink" Target="file:///\\wv1ohfp01.eads.ncads.net\viewRule.pl%3fnRuleID=62338" TargetMode="External"/><Relationship Id="rId340" Type="http://schemas.openxmlformats.org/officeDocument/2006/relationships/hyperlink" Target="file:///\\wv1ohfp01.eads.ncads.net\viewRule.pl%3fnRuleID=59821" TargetMode="External"/><Relationship Id="rId578" Type="http://schemas.openxmlformats.org/officeDocument/2006/relationships/hyperlink" Target="file:///\\wv1ohfp01.eads.ncads.net\viewRule.pl%3fnRuleID=59881" TargetMode="External"/><Relationship Id="rId785" Type="http://schemas.openxmlformats.org/officeDocument/2006/relationships/hyperlink" Target="file:///\\wv1ohfp01.eads.ncads.net\viewRule.pl%3fnRuleID=59945" TargetMode="External"/><Relationship Id="rId992" Type="http://schemas.openxmlformats.org/officeDocument/2006/relationships/hyperlink" Target="file:///\\wv1ohfp01.eads.ncads.net\viewRule.pl%3fnRuleID=60012" TargetMode="External"/><Relationship Id="rId1429" Type="http://schemas.openxmlformats.org/officeDocument/2006/relationships/hyperlink" Target="file:///\\wv1ohfp01.eads.ncads.net\viewRule.pl%3fnRuleID=63908" TargetMode="External"/><Relationship Id="rId1636" Type="http://schemas.openxmlformats.org/officeDocument/2006/relationships/hyperlink" Target="file:///\\wv1ohfp01.eads.ncads.net\viewRule.pl%3fnRuleID=62409" TargetMode="External"/><Relationship Id="rId200" Type="http://schemas.openxmlformats.org/officeDocument/2006/relationships/hyperlink" Target="file:///\\wv1ohfp01.eads.ncads.net\viewRule.pl%3fnRuleID=62378" TargetMode="External"/><Relationship Id="rId438" Type="http://schemas.openxmlformats.org/officeDocument/2006/relationships/hyperlink" Target="file:///\\wv1ohfp01.eads.ncads.net\viewRule.pl%3fnRuleID=59846" TargetMode="External"/><Relationship Id="rId645" Type="http://schemas.openxmlformats.org/officeDocument/2006/relationships/hyperlink" Target="file:///\\wv1ohfp01.eads.ncads.net\viewRule.pl%3fnRuleID=59897" TargetMode="External"/><Relationship Id="rId852" Type="http://schemas.openxmlformats.org/officeDocument/2006/relationships/hyperlink" Target="file:///\\wv1ohfp01.eads.ncads.net\viewRule.pl%3fnRuleID=59964" TargetMode="External"/><Relationship Id="rId1068" Type="http://schemas.openxmlformats.org/officeDocument/2006/relationships/hyperlink" Target="file:///\\wv1ohfp01.eads.ncads.net\viewRule.pl%3fnRuleID=60036" TargetMode="External"/><Relationship Id="rId1275" Type="http://schemas.openxmlformats.org/officeDocument/2006/relationships/hyperlink" Target="file:///\\wv1ohfp01.eads.ncads.net\viewRule.pl%3fnRuleID=62373" TargetMode="External"/><Relationship Id="rId1482" Type="http://schemas.openxmlformats.org/officeDocument/2006/relationships/hyperlink" Target="file:///\\wv1ohfp01.eads.ncads.net\viewRule.pl%3fnRuleID=63922" TargetMode="External"/><Relationship Id="rId1703" Type="http://schemas.openxmlformats.org/officeDocument/2006/relationships/hyperlink" Target="file:///\\wv1ohfp01.eads.ncads.net\viewRule.pl%3fnRuleID=59928" TargetMode="External"/><Relationship Id="rId284" Type="http://schemas.openxmlformats.org/officeDocument/2006/relationships/hyperlink" Target="file:///\\wv1ohfp01.eads.ncads.net\viewRule.pl%3fnRuleID=59805" TargetMode="External"/><Relationship Id="rId491" Type="http://schemas.openxmlformats.org/officeDocument/2006/relationships/hyperlink" Target="file:///\\wv1ohfp01.eads.ncads.net\viewRule.pl%3fnRuleID=59859" TargetMode="External"/><Relationship Id="rId505" Type="http://schemas.openxmlformats.org/officeDocument/2006/relationships/hyperlink" Target="file:///\\wv1ohfp01.eads.ncads.net\viewRule.pl%3fnRuleID=59862" TargetMode="External"/><Relationship Id="rId712" Type="http://schemas.openxmlformats.org/officeDocument/2006/relationships/hyperlink" Target="file:///\\wv1ohfp01.eads.ncads.net\viewRule.pl%3fnRuleID=59914" TargetMode="External"/><Relationship Id="rId1135" Type="http://schemas.openxmlformats.org/officeDocument/2006/relationships/hyperlink" Target="file:///\\wv1ohfp01.eads.ncads.net\viewRule.pl%3fnRuleID=60056" TargetMode="External"/><Relationship Id="rId1342" Type="http://schemas.openxmlformats.org/officeDocument/2006/relationships/hyperlink" Target="file:///\\wv1ohfp01.eads.ncads.net\viewRule.pl%3fnRuleID=62395" TargetMode="External"/><Relationship Id="rId79" Type="http://schemas.openxmlformats.org/officeDocument/2006/relationships/hyperlink" Target="file:///\\wv1ohfp01.eads.ncads.net\viewRule.pl%3fnRuleID=62317" TargetMode="External"/><Relationship Id="rId144" Type="http://schemas.openxmlformats.org/officeDocument/2006/relationships/hyperlink" Target="file:///\\wv1ohfp01.eads.ncads.net\viewRule.pl%3fnRuleID=62343" TargetMode="External"/><Relationship Id="rId589" Type="http://schemas.openxmlformats.org/officeDocument/2006/relationships/hyperlink" Target="file:///\\wv1ohfp01.eads.ncads.net\viewRule.pl%3fnRuleID=59883" TargetMode="External"/><Relationship Id="rId796" Type="http://schemas.openxmlformats.org/officeDocument/2006/relationships/hyperlink" Target="file:///\\wv1ohfp01.eads.ncads.net\viewRule.pl%3fnRuleID=59948" TargetMode="External"/><Relationship Id="rId1202" Type="http://schemas.openxmlformats.org/officeDocument/2006/relationships/hyperlink" Target="file:///\\wv1ohfp01.eads.ncads.net\viewRule.pl%3fnRuleID=62342" TargetMode="External"/><Relationship Id="rId1647" Type="http://schemas.openxmlformats.org/officeDocument/2006/relationships/hyperlink" Target="file:///\\wv1ohfp01.eads.ncads.net\viewRule.pl%3fnRuleID=62412" TargetMode="External"/><Relationship Id="rId351" Type="http://schemas.openxmlformats.org/officeDocument/2006/relationships/hyperlink" Target="file:///\\wv1ohfp01.eads.ncads.net\viewRule.pl%3fnRuleID=59824" TargetMode="External"/><Relationship Id="rId449" Type="http://schemas.openxmlformats.org/officeDocument/2006/relationships/hyperlink" Target="file:///\\wv1ohfp01.eads.ncads.net\viewRule.pl%3fnRuleID=59848" TargetMode="External"/><Relationship Id="rId656" Type="http://schemas.openxmlformats.org/officeDocument/2006/relationships/hyperlink" Target="file:///\\wv1ohfp01.eads.ncads.net\viewRule.pl%3fnRuleID=59900" TargetMode="External"/><Relationship Id="rId863" Type="http://schemas.openxmlformats.org/officeDocument/2006/relationships/hyperlink" Target="file:///\\wv1ohfp01.eads.ncads.net\viewRule.pl%3fnRuleID=59967" TargetMode="External"/><Relationship Id="rId1079" Type="http://schemas.openxmlformats.org/officeDocument/2006/relationships/hyperlink" Target="file:///\\wv1ohfp01.eads.ncads.net\viewRule.pl%3fnRuleID=60041" TargetMode="External"/><Relationship Id="rId1286" Type="http://schemas.openxmlformats.org/officeDocument/2006/relationships/hyperlink" Target="file:///\\wv1ohfp01.eads.ncads.net\viewRule.pl%3fnRuleID=62377" TargetMode="External"/><Relationship Id="rId1493" Type="http://schemas.openxmlformats.org/officeDocument/2006/relationships/hyperlink" Target="file:///\\wv1ohfp01.eads.ncads.net\viewRule.pl%3fnRuleID=63924" TargetMode="External"/><Relationship Id="rId1507" Type="http://schemas.openxmlformats.org/officeDocument/2006/relationships/hyperlink" Target="file:///\\wv1ohfp01.eads.ncads.net\viewRule.pl%3fnRuleID=63928" TargetMode="External"/><Relationship Id="rId1714" Type="http://schemas.openxmlformats.org/officeDocument/2006/relationships/hyperlink" Target="file:///\\wv1ohfp01.eads.ncads.net\viewRule.pl%3fnRuleID=59973" TargetMode="External"/><Relationship Id="rId211" Type="http://schemas.openxmlformats.org/officeDocument/2006/relationships/hyperlink" Target="file:///\\wv1ohfp01.eads.ncads.net\viewRule.pl%3fnRuleID=62390" TargetMode="External"/><Relationship Id="rId295" Type="http://schemas.openxmlformats.org/officeDocument/2006/relationships/hyperlink" Target="file:///\\wv1ohfp01.eads.ncads.net\viewRule.pl%3fnRuleID=59808" TargetMode="External"/><Relationship Id="rId309" Type="http://schemas.openxmlformats.org/officeDocument/2006/relationships/hyperlink" Target="file:///\\wv1ohfp01.eads.ncads.net\viewRule.pl%3fnRuleID=59811" TargetMode="External"/><Relationship Id="rId516" Type="http://schemas.openxmlformats.org/officeDocument/2006/relationships/hyperlink" Target="file:///\\wv1ohfp01.eads.ncads.net\viewRule.pl%3fnRuleID=59865" TargetMode="External"/><Relationship Id="rId1146" Type="http://schemas.openxmlformats.org/officeDocument/2006/relationships/hyperlink" Target="file:///\\wv1ohfp01.eads.ncads.net\viewRule.pl%3fnRuleID=60058" TargetMode="External"/><Relationship Id="rId723" Type="http://schemas.openxmlformats.org/officeDocument/2006/relationships/hyperlink" Target="file:///\\wv1ohfp01.eads.ncads.net\viewRule.pl%3fnRuleID=59917" TargetMode="External"/><Relationship Id="rId930" Type="http://schemas.openxmlformats.org/officeDocument/2006/relationships/hyperlink" Target="file:///\\wv1ohfp01.eads.ncads.net\viewRule.pl%3fnRuleID=59995" TargetMode="External"/><Relationship Id="rId1006" Type="http://schemas.openxmlformats.org/officeDocument/2006/relationships/hyperlink" Target="file:///\\wv1ohfp01.eads.ncads.net\viewRule.pl%3fnRuleID=60016" TargetMode="External"/><Relationship Id="rId1353" Type="http://schemas.openxmlformats.org/officeDocument/2006/relationships/hyperlink" Target="file:///\\wv1ohfp01.eads.ncads.net\viewRule.pl%3fnRuleID=62398" TargetMode="External"/><Relationship Id="rId1560" Type="http://schemas.openxmlformats.org/officeDocument/2006/relationships/hyperlink" Target="file:///\\wv1ohfp01.eads.ncads.net\viewRule.pl%3fnRuleID=59938" TargetMode="External"/><Relationship Id="rId1658" Type="http://schemas.openxmlformats.org/officeDocument/2006/relationships/hyperlink" Target="file:///\\wv1ohfp01.eads.ncads.net\viewRule.pl%3fnRuleID=62415" TargetMode="External"/><Relationship Id="rId155" Type="http://schemas.openxmlformats.org/officeDocument/2006/relationships/hyperlink" Target="file:///\\wv1ohfp01.eads.ncads.net\viewRule.pl%3fnRuleID=62353" TargetMode="External"/><Relationship Id="rId362" Type="http://schemas.openxmlformats.org/officeDocument/2006/relationships/hyperlink" Target="file:///\\wv1ohfp01.eads.ncads.net\viewRule.pl%3fnRuleID=59827" TargetMode="External"/><Relationship Id="rId1213" Type="http://schemas.openxmlformats.org/officeDocument/2006/relationships/hyperlink" Target="file:///\\wv1ohfp01.eads.ncads.net\viewRule.pl%3fnRuleID=62345" TargetMode="External"/><Relationship Id="rId1297" Type="http://schemas.openxmlformats.org/officeDocument/2006/relationships/hyperlink" Target="file:///\\wv1ohfp01.eads.ncads.net\viewRule.pl%3fnRuleID=62381" TargetMode="External"/><Relationship Id="rId1420" Type="http://schemas.openxmlformats.org/officeDocument/2006/relationships/hyperlink" Target="file:///\\wv1ohfp01.eads.ncads.net\viewRule.pl%3fnRuleID=63906" TargetMode="External"/><Relationship Id="rId1518" Type="http://schemas.openxmlformats.org/officeDocument/2006/relationships/hyperlink" Target="file:///\\wv1ohfp01.eads.ncads.net\viewRule.pl%3fnRuleID=63931" TargetMode="External"/><Relationship Id="rId222" Type="http://schemas.openxmlformats.org/officeDocument/2006/relationships/hyperlink" Target="file:///\\wv1ohfp01.eads.ncads.net\viewRule.pl%3fnRuleID=62404" TargetMode="External"/><Relationship Id="rId667" Type="http://schemas.openxmlformats.org/officeDocument/2006/relationships/hyperlink" Target="file:///\\wv1ohfp01.eads.ncads.net\viewRule.pl%3fnRuleID=59903" TargetMode="External"/><Relationship Id="rId874" Type="http://schemas.openxmlformats.org/officeDocument/2006/relationships/hyperlink" Target="file:///\\wv1ohfp01.eads.ncads.net\viewRule.pl%3fnRuleID=59975" TargetMode="External"/><Relationship Id="rId1725" Type="http://schemas.openxmlformats.org/officeDocument/2006/relationships/hyperlink" Target="file:///\\wv1ohfp01.eads.ncads.net\viewRule.pl%3fnRuleID=60009" TargetMode="External"/><Relationship Id="rId17" Type="http://schemas.openxmlformats.org/officeDocument/2006/relationships/image" Target="media/image2.jpeg"/><Relationship Id="rId527" Type="http://schemas.openxmlformats.org/officeDocument/2006/relationships/hyperlink" Target="file:///\\wv1ohfp01.eads.ncads.net\viewRule.pl%3fnRuleID=59868" TargetMode="External"/><Relationship Id="rId734" Type="http://schemas.openxmlformats.org/officeDocument/2006/relationships/hyperlink" Target="file:///\\wv1ohfp01.eads.ncads.net\viewRule.pl%3fnRuleID=59920" TargetMode="External"/><Relationship Id="rId941" Type="http://schemas.openxmlformats.org/officeDocument/2006/relationships/hyperlink" Target="file:///\\wv1ohfp01.eads.ncads.net\viewRule.pl%3fnRuleID=59998" TargetMode="External"/><Relationship Id="rId1157" Type="http://schemas.openxmlformats.org/officeDocument/2006/relationships/hyperlink" Target="file:///\\wv1ohfp01.eads.ncads.net\viewRule.pl%3fnRuleID=62313" TargetMode="External"/><Relationship Id="rId1364" Type="http://schemas.openxmlformats.org/officeDocument/2006/relationships/hyperlink" Target="file:///\\wv1ohfp01.eads.ncads.net\viewRule.pl%3fnRuleID=62402" TargetMode="External"/><Relationship Id="rId1571" Type="http://schemas.openxmlformats.org/officeDocument/2006/relationships/hyperlink" Target="file:///\\wv1ohfp01.eads.ncads.net\viewRule.pl%3fnRuleID=59941" TargetMode="External"/><Relationship Id="rId70" Type="http://schemas.openxmlformats.org/officeDocument/2006/relationships/image" Target="media/image43.emf"/><Relationship Id="rId166" Type="http://schemas.openxmlformats.org/officeDocument/2006/relationships/hyperlink" Target="file:///\\wv1ohfp01.eads.ncads.net\viewRule.pl%3fnRuleID=62356" TargetMode="External"/><Relationship Id="rId373" Type="http://schemas.openxmlformats.org/officeDocument/2006/relationships/hyperlink" Target="file:///\\wv1ohfp01.eads.ncads.net\viewRule.pl%3fnRuleID=59829" TargetMode="External"/><Relationship Id="rId580" Type="http://schemas.openxmlformats.org/officeDocument/2006/relationships/hyperlink" Target="file:///\\wv1ohfp01.eads.ncads.net\viewRule.pl%3fnRuleID=59881" TargetMode="External"/><Relationship Id="rId801" Type="http://schemas.openxmlformats.org/officeDocument/2006/relationships/hyperlink" Target="file:///\\wv1ohfp01.eads.ncads.net\viewRule.pl%3fnRuleID=59949" TargetMode="External"/><Relationship Id="rId1017" Type="http://schemas.openxmlformats.org/officeDocument/2006/relationships/hyperlink" Target="file:///\\wv1ohfp01.eads.ncads.net\viewRule.pl%3fnRuleID=60018" TargetMode="External"/><Relationship Id="rId1224" Type="http://schemas.openxmlformats.org/officeDocument/2006/relationships/hyperlink" Target="file:///\\wv1ohfp01.eads.ncads.net\viewRule.pl%3fnRuleID=62348" TargetMode="External"/><Relationship Id="rId1431" Type="http://schemas.openxmlformats.org/officeDocument/2006/relationships/hyperlink" Target="file:///\\wv1ohfp01.eads.ncads.net\viewRule.pl%3fnRuleID=63909" TargetMode="External"/><Relationship Id="rId1669" Type="http://schemas.openxmlformats.org/officeDocument/2006/relationships/hyperlink" Target="file:///\\wv1ohfp01.eads.ncads.net\viewRule.pl%3fnRuleID=62417" TargetMode="External"/><Relationship Id="rId1" Type="http://schemas.openxmlformats.org/officeDocument/2006/relationships/customXml" Target="../customXml/item1.xml"/><Relationship Id="rId233" Type="http://schemas.openxmlformats.org/officeDocument/2006/relationships/hyperlink" Target="file:///\\wv1ohfp01.eads.ncads.net\viewRule.pl%3fnRuleID=62421" TargetMode="External"/><Relationship Id="rId440" Type="http://schemas.openxmlformats.org/officeDocument/2006/relationships/hyperlink" Target="file:///\\wv1ohfp01.eads.ncads.net\viewRule.pl%3fnRuleID=59846" TargetMode="External"/><Relationship Id="rId678" Type="http://schemas.openxmlformats.org/officeDocument/2006/relationships/hyperlink" Target="file:///\\wv1ohfp01.eads.ncads.net\viewRule.pl%3fnRuleID=59906" TargetMode="External"/><Relationship Id="rId885" Type="http://schemas.openxmlformats.org/officeDocument/2006/relationships/hyperlink" Target="file:///\\wv1ohfp01.eads.ncads.net\viewRule.pl%3fnRuleID=59977" TargetMode="External"/><Relationship Id="rId1070" Type="http://schemas.openxmlformats.org/officeDocument/2006/relationships/hyperlink" Target="file:///\\wv1ohfp01.eads.ncads.net\viewRule.pl%3fnRuleID=60037" TargetMode="External"/><Relationship Id="rId1529" Type="http://schemas.openxmlformats.org/officeDocument/2006/relationships/hyperlink" Target="file:///\\wv1ohfp01.eads.ncads.net\viewRule.pl%3fnRuleID=63933" TargetMode="External"/><Relationship Id="rId1736" Type="http://schemas.openxmlformats.org/officeDocument/2006/relationships/hyperlink" Target="file:///\\wv1ohfp01.eads.ncads.net\viewRule.pl%3fnRuleID=60026" TargetMode="External"/><Relationship Id="rId28" Type="http://schemas.openxmlformats.org/officeDocument/2006/relationships/image" Target="media/image9.jpeg"/><Relationship Id="rId300" Type="http://schemas.openxmlformats.org/officeDocument/2006/relationships/hyperlink" Target="file:///\\wv1ohfp01.eads.ncads.net\viewRule.pl%3fnRuleID=59809" TargetMode="External"/><Relationship Id="rId538" Type="http://schemas.openxmlformats.org/officeDocument/2006/relationships/hyperlink" Target="file:///\\wv1ohfp01.eads.ncads.net\viewRule.pl%3fnRuleID=59871" TargetMode="External"/><Relationship Id="rId745" Type="http://schemas.openxmlformats.org/officeDocument/2006/relationships/hyperlink" Target="file:///\\wv1ohfp01.eads.ncads.net\viewRule.pl%3fnRuleID=59929" TargetMode="External"/><Relationship Id="rId952" Type="http://schemas.openxmlformats.org/officeDocument/2006/relationships/hyperlink" Target="file:///\\wv1ohfp01.eads.ncads.net\viewRule.pl%3fnRuleID=60001" TargetMode="External"/><Relationship Id="rId1168" Type="http://schemas.openxmlformats.org/officeDocument/2006/relationships/hyperlink" Target="file:///\\wv1ohfp01.eads.ncads.net\viewRule.pl%3fnRuleID=62318" TargetMode="External"/><Relationship Id="rId1375" Type="http://schemas.openxmlformats.org/officeDocument/2006/relationships/hyperlink" Target="file:///\\wv1ohfp01.eads.ncads.net\viewRule.pl%3fnRuleID=62406" TargetMode="External"/><Relationship Id="rId1582" Type="http://schemas.openxmlformats.org/officeDocument/2006/relationships/hyperlink" Target="file:///\\wv1ohfp01.eads.ncads.net\viewRule.pl%3fnRuleID=59968" TargetMode="External"/><Relationship Id="rId81" Type="http://schemas.openxmlformats.org/officeDocument/2006/relationships/hyperlink" Target="file:///\\wv1ohfp01.eads.ncads.net\viewRule.pl%3fnRuleID=62317" TargetMode="External"/><Relationship Id="rId177" Type="http://schemas.openxmlformats.org/officeDocument/2006/relationships/hyperlink" Target="file:///\\wv1ohfp01.eads.ncads.net\viewRule.pl%3fnRuleID=62359" TargetMode="External"/><Relationship Id="rId384" Type="http://schemas.openxmlformats.org/officeDocument/2006/relationships/hyperlink" Target="file:///\\wv1ohfp01.eads.ncads.net\viewRule.pl%3fnRuleID=59832" TargetMode="External"/><Relationship Id="rId591" Type="http://schemas.openxmlformats.org/officeDocument/2006/relationships/hyperlink" Target="file:///\\wv1ohfp01.eads.ncads.net\viewRule.pl%3fnRuleID=59884" TargetMode="External"/><Relationship Id="rId605" Type="http://schemas.openxmlformats.org/officeDocument/2006/relationships/hyperlink" Target="file:///\\wv1ohfp01.eads.ncads.net\viewRule.pl%3fnRuleID=59887" TargetMode="External"/><Relationship Id="rId812" Type="http://schemas.openxmlformats.org/officeDocument/2006/relationships/hyperlink" Target="file:///\\wv1ohfp01.eads.ncads.net\viewRule.pl%3fnRuleID=59952" TargetMode="External"/><Relationship Id="rId1028" Type="http://schemas.openxmlformats.org/officeDocument/2006/relationships/hyperlink" Target="file:///\\wv1ohfp01.eads.ncads.net\viewRule.pl%3fnRuleID=60021" TargetMode="External"/><Relationship Id="rId1235" Type="http://schemas.openxmlformats.org/officeDocument/2006/relationships/hyperlink" Target="file:///\\wv1ohfp01.eads.ncads.net\viewRule.pl%3fnRuleID=62357" TargetMode="External"/><Relationship Id="rId1442" Type="http://schemas.openxmlformats.org/officeDocument/2006/relationships/hyperlink" Target="file:///\\wv1ohfp01.eads.ncads.net\viewRule.pl%3fnRuleID=63912" TargetMode="External"/><Relationship Id="rId244" Type="http://schemas.openxmlformats.org/officeDocument/2006/relationships/hyperlink" Target="file:///\\wv1ohfp01.eads.ncads.net\viewRule.pl%3fnRuleID=62424" TargetMode="External"/><Relationship Id="rId689" Type="http://schemas.openxmlformats.org/officeDocument/2006/relationships/hyperlink" Target="file:///\\wv1ohfp01.eads.ncads.net\viewRule.pl%3fnRuleID=59908" TargetMode="External"/><Relationship Id="rId896" Type="http://schemas.openxmlformats.org/officeDocument/2006/relationships/hyperlink" Target="file:///\\wv1ohfp01.eads.ncads.net\viewRule.pl%3fnRuleID=59980" TargetMode="External"/><Relationship Id="rId1081" Type="http://schemas.openxmlformats.org/officeDocument/2006/relationships/hyperlink" Target="file:///\\wv1ohfp01.eads.ncads.net\viewRule.pl%3fnRuleID=60041" TargetMode="External"/><Relationship Id="rId1302" Type="http://schemas.openxmlformats.org/officeDocument/2006/relationships/hyperlink" Target="file:///\\wv1ohfp01.eads.ncads.net\viewRule.pl%3fnRuleID=62383" TargetMode="External"/><Relationship Id="rId1747" Type="http://schemas.openxmlformats.org/officeDocument/2006/relationships/hyperlink" Target="file:///\\wv1ohfp01.eads.ncads.net\viewRule.pl%3fnRuleID=60052" TargetMode="External"/><Relationship Id="rId39" Type="http://schemas.openxmlformats.org/officeDocument/2006/relationships/header" Target="header8.xml"/><Relationship Id="rId451" Type="http://schemas.openxmlformats.org/officeDocument/2006/relationships/hyperlink" Target="file:///\\wv1ohfp01.eads.ncads.net\viewRule.pl%3fnRuleID=59849" TargetMode="External"/><Relationship Id="rId549" Type="http://schemas.openxmlformats.org/officeDocument/2006/relationships/hyperlink" Target="file:///\\wv1ohfp01.eads.ncads.net\viewRule.pl%3fnRuleID=59923" TargetMode="External"/><Relationship Id="rId756" Type="http://schemas.openxmlformats.org/officeDocument/2006/relationships/hyperlink" Target="file:///\\wv1ohfp01.eads.ncads.net\viewRule.pl%3fnRuleID=59934" TargetMode="External"/><Relationship Id="rId1179" Type="http://schemas.openxmlformats.org/officeDocument/2006/relationships/hyperlink" Target="file:///\\wv1ohfp01.eads.ncads.net\viewRule.pl%3fnRuleID=62321" TargetMode="External"/><Relationship Id="rId1386" Type="http://schemas.openxmlformats.org/officeDocument/2006/relationships/hyperlink" Target="file:///\\wv1ohfp01.eads.ncads.net\viewRule.pl%3fnRuleID=62425" TargetMode="External"/><Relationship Id="rId1593" Type="http://schemas.openxmlformats.org/officeDocument/2006/relationships/hyperlink" Target="file:///\\wv1ohfp01.eads.ncads.net\viewRule.pl%3fnRuleID=59970" TargetMode="External"/><Relationship Id="rId1607" Type="http://schemas.openxmlformats.org/officeDocument/2006/relationships/hyperlink" Target="file:///\\wv1ohfp01.eads.ncads.net\viewRule.pl%3fnRuleID=59992" TargetMode="External"/><Relationship Id="rId104" Type="http://schemas.openxmlformats.org/officeDocument/2006/relationships/hyperlink" Target="file:///\\wv1ohfp01.eads.ncads.net\viewRule.pl%3fnRuleID=62329" TargetMode="External"/><Relationship Id="rId188" Type="http://schemas.openxmlformats.org/officeDocument/2006/relationships/hyperlink" Target="file:///\\wv1ohfp01.eads.ncads.net\viewRule.pl%3fnRuleID=62362" TargetMode="External"/><Relationship Id="rId311" Type="http://schemas.openxmlformats.org/officeDocument/2006/relationships/hyperlink" Target="file:///\\wv1ohfp01.eads.ncads.net\viewRule.pl%3fnRuleID=59812" TargetMode="External"/><Relationship Id="rId395" Type="http://schemas.openxmlformats.org/officeDocument/2006/relationships/hyperlink" Target="file:///\\wv1ohfp01.eads.ncads.net\viewRule.pl%3fnRuleID=59835" TargetMode="External"/><Relationship Id="rId409" Type="http://schemas.openxmlformats.org/officeDocument/2006/relationships/hyperlink" Target="file:///\\wv1ohfp01.eads.ncads.net\viewRule.pl%3fnRuleID=59838" TargetMode="External"/><Relationship Id="rId963" Type="http://schemas.openxmlformats.org/officeDocument/2006/relationships/hyperlink" Target="file:///\\wv1ohfp01.eads.ncads.net\viewRule.pl%3fnRuleID=60004" TargetMode="External"/><Relationship Id="rId1039" Type="http://schemas.openxmlformats.org/officeDocument/2006/relationships/hyperlink" Target="file:///\\wv1ohfp01.eads.ncads.net\viewRule.pl%3fnRuleID=60028" TargetMode="External"/><Relationship Id="rId1246" Type="http://schemas.openxmlformats.org/officeDocument/2006/relationships/hyperlink" Target="file:///\\wv1ohfp01.eads.ncads.net\viewRule.pl%3fnRuleID=62365" TargetMode="External"/><Relationship Id="rId92" Type="http://schemas.openxmlformats.org/officeDocument/2006/relationships/hyperlink" Target="file:///\\wv1ohfp01.eads.ncads.net\viewRule.pl%3fnRuleID=62325" TargetMode="External"/><Relationship Id="rId616" Type="http://schemas.openxmlformats.org/officeDocument/2006/relationships/hyperlink" Target="file:///\\wv1ohfp01.eads.ncads.net\viewRule.pl%3fnRuleID=59890" TargetMode="External"/><Relationship Id="rId823" Type="http://schemas.openxmlformats.org/officeDocument/2006/relationships/hyperlink" Target="file:///\\wv1ohfp01.eads.ncads.net\viewRule.pl%3fnRuleID=59956" TargetMode="External"/><Relationship Id="rId1453" Type="http://schemas.openxmlformats.org/officeDocument/2006/relationships/hyperlink" Target="file:///\\wv1ohfp01.eads.ncads.net\viewRule.pl%3fnRuleID=63914" TargetMode="External"/><Relationship Id="rId1660" Type="http://schemas.openxmlformats.org/officeDocument/2006/relationships/hyperlink" Target="file:///\\wv1ohfp01.eads.ncads.net\viewRule.pl%3fnRuleID=62415" TargetMode="External"/><Relationship Id="rId255" Type="http://schemas.openxmlformats.org/officeDocument/2006/relationships/hyperlink" Target="file:///\\wv1ohfp01.eads.ncads.net\viewRule.pl%3fnRuleID=59796" TargetMode="External"/><Relationship Id="rId462" Type="http://schemas.openxmlformats.org/officeDocument/2006/relationships/hyperlink" Target="file:///\\wv1ohfp01.eads.ncads.net\viewRule.pl%3fnRuleID=59852" TargetMode="External"/><Relationship Id="rId1092" Type="http://schemas.openxmlformats.org/officeDocument/2006/relationships/hyperlink" Target="file:///\\wv1ohfp01.eads.ncads.net\viewRule.pl%3fnRuleID=60044" TargetMode="External"/><Relationship Id="rId1106" Type="http://schemas.openxmlformats.org/officeDocument/2006/relationships/hyperlink" Target="file:///\\wv1ohfp01.eads.ncads.net\viewRule.pl%3fnRuleID=60048" TargetMode="External"/><Relationship Id="rId1313" Type="http://schemas.openxmlformats.org/officeDocument/2006/relationships/hyperlink" Target="file:///\\wv1ohfp01.eads.ncads.net\viewRule.pl%3fnRuleID=62385" TargetMode="External"/><Relationship Id="rId1397" Type="http://schemas.openxmlformats.org/officeDocument/2006/relationships/hyperlink" Target="file:///\\wv1ohfp01.eads.ncads.net\viewRule.pl%3fnRuleID=63900" TargetMode="External"/><Relationship Id="rId1520" Type="http://schemas.openxmlformats.org/officeDocument/2006/relationships/hyperlink" Target="file:///\\wv1ohfp01.eads.ncads.net\viewRule.pl%3fnRuleID=63931" TargetMode="External"/><Relationship Id="rId115" Type="http://schemas.openxmlformats.org/officeDocument/2006/relationships/hyperlink" Target="file:///\\wv1ohfp01.eads.ncads.net\viewRule.pl%3fnRuleID=62334" TargetMode="External"/><Relationship Id="rId322" Type="http://schemas.openxmlformats.org/officeDocument/2006/relationships/hyperlink" Target="file:///\\wv1ohfp01.eads.ncads.net\viewRule.pl%3fnRuleID=59815" TargetMode="External"/><Relationship Id="rId767" Type="http://schemas.openxmlformats.org/officeDocument/2006/relationships/hyperlink" Target="file:///\\wv1ohfp01.eads.ncads.net\viewRule.pl%3fnRuleID=59937" TargetMode="External"/><Relationship Id="rId974" Type="http://schemas.openxmlformats.org/officeDocument/2006/relationships/hyperlink" Target="file:///\\wv1ohfp01.eads.ncads.net\viewRule.pl%3fnRuleID=60007" TargetMode="External"/><Relationship Id="rId1618" Type="http://schemas.openxmlformats.org/officeDocument/2006/relationships/hyperlink" Target="file:///\\wv1ohfp01.eads.ncads.net\viewRule.pl%3fnRuleID=60024" TargetMode="External"/><Relationship Id="rId199" Type="http://schemas.openxmlformats.org/officeDocument/2006/relationships/hyperlink" Target="file:///\\wv1ohfp01.eads.ncads.net\viewRule.pl%3fnRuleID=62378" TargetMode="External"/><Relationship Id="rId627" Type="http://schemas.openxmlformats.org/officeDocument/2006/relationships/hyperlink" Target="file:///\\wv1ohfp01.eads.ncads.net\viewRule.pl%3fnRuleID=59893" TargetMode="External"/><Relationship Id="rId834" Type="http://schemas.openxmlformats.org/officeDocument/2006/relationships/hyperlink" Target="file:///\\wv1ohfp01.eads.ncads.net\viewRule.pl%3fnRuleID=59960" TargetMode="External"/><Relationship Id="rId1257" Type="http://schemas.openxmlformats.org/officeDocument/2006/relationships/hyperlink" Target="file:///\\wv1ohfp01.eads.ncads.net\viewRule.pl%3fnRuleID=62368" TargetMode="External"/><Relationship Id="rId1464" Type="http://schemas.openxmlformats.org/officeDocument/2006/relationships/hyperlink" Target="file:///\\wv1ohfp01.eads.ncads.net\viewRule.pl%3fnRuleID=63917" TargetMode="External"/><Relationship Id="rId1671" Type="http://schemas.openxmlformats.org/officeDocument/2006/relationships/hyperlink" Target="file:///\\wv1ohfp01.eads.ncads.net\viewRule.pl%3fnRuleID=62418" TargetMode="External"/><Relationship Id="rId266" Type="http://schemas.openxmlformats.org/officeDocument/2006/relationships/hyperlink" Target="file:///\\wv1ohfp01.eads.ncads.net\viewRule.pl%3fnRuleID=59801" TargetMode="External"/><Relationship Id="rId473" Type="http://schemas.openxmlformats.org/officeDocument/2006/relationships/hyperlink" Target="file:///\\wv1ohfp01.eads.ncads.net\viewRule.pl%3fnRuleID=59854" TargetMode="External"/><Relationship Id="rId680" Type="http://schemas.openxmlformats.org/officeDocument/2006/relationships/hyperlink" Target="file:///\\wv1ohfp01.eads.ncads.net\viewRule.pl%3fnRuleID=59906" TargetMode="External"/><Relationship Id="rId901" Type="http://schemas.openxmlformats.org/officeDocument/2006/relationships/hyperlink" Target="file:///\\wv1ohfp01.eads.ncads.net\viewRule.pl%3fnRuleID=59983" TargetMode="External"/><Relationship Id="rId1117" Type="http://schemas.openxmlformats.org/officeDocument/2006/relationships/hyperlink" Target="file:///\\wv1ohfp01.eads.ncads.net\viewRule.pl%3fnRuleID=60050" TargetMode="External"/><Relationship Id="rId1324" Type="http://schemas.openxmlformats.org/officeDocument/2006/relationships/hyperlink" Target="file:///\\wv1ohfp01.eads.ncads.net\viewRule.pl%3fnRuleID=62389" TargetMode="External"/><Relationship Id="rId1531" Type="http://schemas.openxmlformats.org/officeDocument/2006/relationships/hyperlink" Target="file:///\\wv1ohfp01.eads.ncads.net\viewRule.pl%3fnRuleID=63934" TargetMode="External"/><Relationship Id="rId30" Type="http://schemas.openxmlformats.org/officeDocument/2006/relationships/image" Target="media/image11.jpeg"/><Relationship Id="rId126" Type="http://schemas.openxmlformats.org/officeDocument/2006/relationships/hyperlink" Target="file:///\\wv1ohfp01.eads.ncads.net\viewRule.pl%3fnRuleID=62337" TargetMode="External"/><Relationship Id="rId333" Type="http://schemas.openxmlformats.org/officeDocument/2006/relationships/hyperlink" Target="file:///\\wv1ohfp01.eads.ncads.net\viewRule.pl%3fnRuleID=59817" TargetMode="External"/><Relationship Id="rId540" Type="http://schemas.openxmlformats.org/officeDocument/2006/relationships/hyperlink" Target="file:///\\wv1ohfp01.eads.ncads.net\viewRule.pl%3fnRuleID=59871" TargetMode="External"/><Relationship Id="rId778" Type="http://schemas.openxmlformats.org/officeDocument/2006/relationships/hyperlink" Target="file:///\\wv1ohfp01.eads.ncads.net\viewRule.pl%3fnRuleID=59944" TargetMode="External"/><Relationship Id="rId985" Type="http://schemas.openxmlformats.org/officeDocument/2006/relationships/hyperlink" Target="file:///\\wv1ohfp01.eads.ncads.net\viewRule.pl%3fnRuleID=60010" TargetMode="External"/><Relationship Id="rId1170" Type="http://schemas.openxmlformats.org/officeDocument/2006/relationships/hyperlink" Target="file:///\\wv1ohfp01.eads.ncads.net\viewRule.pl%3fnRuleID=62319" TargetMode="External"/><Relationship Id="rId1629" Type="http://schemas.openxmlformats.org/officeDocument/2006/relationships/hyperlink" Target="file:///\\wv1ohfp01.eads.ncads.net\viewRule.pl%3fnRuleID=62427" TargetMode="External"/><Relationship Id="rId638" Type="http://schemas.openxmlformats.org/officeDocument/2006/relationships/hyperlink" Target="file:///\\wv1ohfp01.eads.ncads.net\viewRule.pl%3fnRuleID=59896" TargetMode="External"/><Relationship Id="rId845" Type="http://schemas.openxmlformats.org/officeDocument/2006/relationships/hyperlink" Target="file:///\\wv1ohfp01.eads.ncads.net\viewRule.pl%3fnRuleID=59962" TargetMode="External"/><Relationship Id="rId1030" Type="http://schemas.openxmlformats.org/officeDocument/2006/relationships/hyperlink" Target="file:///\\wv1ohfp01.eads.ncads.net\viewRule.pl%3fnRuleID=60025" TargetMode="External"/><Relationship Id="rId1268" Type="http://schemas.openxmlformats.org/officeDocument/2006/relationships/hyperlink" Target="file:///\\wv1ohfp01.eads.ncads.net\viewRule.pl%3fnRuleID=62371" TargetMode="External"/><Relationship Id="rId1475" Type="http://schemas.openxmlformats.org/officeDocument/2006/relationships/hyperlink" Target="file:///\\wv1ohfp01.eads.ncads.net\viewRule.pl%3fnRuleID=63920" TargetMode="External"/><Relationship Id="rId1682" Type="http://schemas.openxmlformats.org/officeDocument/2006/relationships/hyperlink" Target="file:///\\wv1ohfp01.eads.ncads.net\viewRule.pl%3fnRuleID=59793" TargetMode="External"/><Relationship Id="rId277" Type="http://schemas.openxmlformats.org/officeDocument/2006/relationships/hyperlink" Target="file:///\\wv1ohfp01.eads.ncads.net\viewRule.pl%3fnRuleID=59803" TargetMode="External"/><Relationship Id="rId400" Type="http://schemas.openxmlformats.org/officeDocument/2006/relationships/hyperlink" Target="file:///\\wv1ohfp01.eads.ncads.net\viewRule.pl%3fnRuleID=59836" TargetMode="External"/><Relationship Id="rId484" Type="http://schemas.openxmlformats.org/officeDocument/2006/relationships/hyperlink" Target="file:///\\wv1ohfp01.eads.ncads.net\viewRule.pl%3fnRuleID=59857" TargetMode="External"/><Relationship Id="rId705" Type="http://schemas.openxmlformats.org/officeDocument/2006/relationships/hyperlink" Target="file:///\\wv1ohfp01.eads.ncads.net\viewRule.pl%3fnRuleID=59912" TargetMode="External"/><Relationship Id="rId1128" Type="http://schemas.openxmlformats.org/officeDocument/2006/relationships/hyperlink" Target="file:///\\wv1ohfp01.eads.ncads.net\viewRule.pl%3fnRuleID=60054" TargetMode="External"/><Relationship Id="rId1335" Type="http://schemas.openxmlformats.org/officeDocument/2006/relationships/hyperlink" Target="file:///\\wv1ohfp01.eads.ncads.net\viewRule.pl%3fnRuleID=62393" TargetMode="External"/><Relationship Id="rId1542" Type="http://schemas.openxmlformats.org/officeDocument/2006/relationships/hyperlink" Target="file:///\\wv1ohfp01.eads.ncads.net\viewRule.pl%3fnRuleID=59818" TargetMode="External"/><Relationship Id="rId137" Type="http://schemas.openxmlformats.org/officeDocument/2006/relationships/hyperlink" Target="file:///\\wv1ohfp01.eads.ncads.net\viewRule.pl%3fnRuleID=62340" TargetMode="External"/><Relationship Id="rId344" Type="http://schemas.openxmlformats.org/officeDocument/2006/relationships/hyperlink" Target="file:///\\wv1ohfp01.eads.ncads.net\viewRule.pl%3fnRuleID=59822" TargetMode="External"/><Relationship Id="rId691" Type="http://schemas.openxmlformats.org/officeDocument/2006/relationships/hyperlink" Target="file:///\\wv1ohfp01.eads.ncads.net\viewRule.pl%3fnRuleID=59909" TargetMode="External"/><Relationship Id="rId789" Type="http://schemas.openxmlformats.org/officeDocument/2006/relationships/hyperlink" Target="file:///\\wv1ohfp01.eads.ncads.net\viewRule.pl%3fnRuleID=59946" TargetMode="External"/><Relationship Id="rId912" Type="http://schemas.openxmlformats.org/officeDocument/2006/relationships/hyperlink" Target="file:///\\wv1ohfp01.eads.ncads.net\viewRule.pl%3fnRuleID=59986" TargetMode="External"/><Relationship Id="rId996" Type="http://schemas.openxmlformats.org/officeDocument/2006/relationships/hyperlink" Target="file:///\\wv1ohfp01.eads.ncads.net\viewRule.pl%3fnRuleID=60013" TargetMode="External"/><Relationship Id="rId41" Type="http://schemas.openxmlformats.org/officeDocument/2006/relationships/header" Target="header9.xml"/><Relationship Id="rId551" Type="http://schemas.openxmlformats.org/officeDocument/2006/relationships/hyperlink" Target="file:///\\wv1ohfp01.eads.ncads.net\viewRule.pl%3fnRuleID=59874" TargetMode="External"/><Relationship Id="rId649" Type="http://schemas.openxmlformats.org/officeDocument/2006/relationships/hyperlink" Target="file:///\\wv1ohfp01.eads.ncads.net\viewRule.pl%3fnRuleID=59898" TargetMode="External"/><Relationship Id="rId856" Type="http://schemas.openxmlformats.org/officeDocument/2006/relationships/hyperlink" Target="file:///\\wv1ohfp01.eads.ncads.net\viewRule.pl%3fnRuleID=59965" TargetMode="External"/><Relationship Id="rId1181" Type="http://schemas.openxmlformats.org/officeDocument/2006/relationships/hyperlink" Target="file:///\\wv1ohfp01.eads.ncads.net\viewRule.pl%3fnRuleID=62321" TargetMode="External"/><Relationship Id="rId1279" Type="http://schemas.openxmlformats.org/officeDocument/2006/relationships/hyperlink" Target="file:///\\wv1ohfp01.eads.ncads.net\viewRule.pl%3fnRuleID=62374" TargetMode="External"/><Relationship Id="rId1402" Type="http://schemas.openxmlformats.org/officeDocument/2006/relationships/hyperlink" Target="file:///\\wv1ohfp01.eads.ncads.net\viewRule.pl%3fnRuleID=63902" TargetMode="External"/><Relationship Id="rId1486" Type="http://schemas.openxmlformats.org/officeDocument/2006/relationships/hyperlink" Target="file:///\\wv1ohfp01.eads.ncads.net\viewRule.pl%3fnRuleID=63923" TargetMode="External"/><Relationship Id="rId1707" Type="http://schemas.openxmlformats.org/officeDocument/2006/relationships/hyperlink" Target="file:///\\wv1ohfp01.eads.ncads.net\viewRule.pl%3fnRuleID=59931" TargetMode="External"/><Relationship Id="rId190" Type="http://schemas.openxmlformats.org/officeDocument/2006/relationships/hyperlink" Target="file:///\\wv1ohfp01.eads.ncads.net\viewRule.pl%3fnRuleID=62366" TargetMode="External"/><Relationship Id="rId204" Type="http://schemas.openxmlformats.org/officeDocument/2006/relationships/hyperlink" Target="file:///\\wv1ohfp01.eads.ncads.net\viewRule.pl%3fnRuleID=62380" TargetMode="External"/><Relationship Id="rId288" Type="http://schemas.openxmlformats.org/officeDocument/2006/relationships/hyperlink" Target="file:///\\wv1ohfp01.eads.ncads.net\viewRule.pl%3fnRuleID=59806" TargetMode="External"/><Relationship Id="rId411" Type="http://schemas.openxmlformats.org/officeDocument/2006/relationships/hyperlink" Target="file:///\\wv1ohfp01.eads.ncads.net\viewRule.pl%3fnRuleID=59839" TargetMode="External"/><Relationship Id="rId509" Type="http://schemas.openxmlformats.org/officeDocument/2006/relationships/hyperlink" Target="file:///\\wv1ohfp01.eads.ncads.net\viewRule.pl%3fnRuleID=59863" TargetMode="External"/><Relationship Id="rId1041" Type="http://schemas.openxmlformats.org/officeDocument/2006/relationships/hyperlink" Target="file:///\\wv1ohfp01.eads.ncads.net\viewRule.pl%3fnRuleID=60028" TargetMode="External"/><Relationship Id="rId1139" Type="http://schemas.openxmlformats.org/officeDocument/2006/relationships/hyperlink" Target="file:///\\wv1ohfp01.eads.ncads.net\viewRule.pl%3fnRuleID=60057" TargetMode="External"/><Relationship Id="rId1346" Type="http://schemas.openxmlformats.org/officeDocument/2006/relationships/hyperlink" Target="file:///\\wv1ohfp01.eads.ncads.net\viewRule.pl%3fnRuleID=62396" TargetMode="External"/><Relationship Id="rId1693" Type="http://schemas.openxmlformats.org/officeDocument/2006/relationships/hyperlink" Target="file:///\\wv1ohfp01.eads.ncads.net\viewRule.pl%3fnRuleID=59800" TargetMode="External"/><Relationship Id="rId495" Type="http://schemas.openxmlformats.org/officeDocument/2006/relationships/hyperlink" Target="file:///\\wv1ohfp01.eads.ncads.net\viewRule.pl%3fnRuleID=59860" TargetMode="External"/><Relationship Id="rId716" Type="http://schemas.openxmlformats.org/officeDocument/2006/relationships/hyperlink" Target="file:///\\wv1ohfp01.eads.ncads.net\viewRule.pl%3fnRuleID=59915" TargetMode="External"/><Relationship Id="rId923" Type="http://schemas.openxmlformats.org/officeDocument/2006/relationships/hyperlink" Target="file:///\\wv1ohfp01.eads.ncads.net\viewRule.pl%3fnRuleID=59989" TargetMode="External"/><Relationship Id="rId1553" Type="http://schemas.openxmlformats.org/officeDocument/2006/relationships/hyperlink" Target="file:///\\wv1ohfp01.eads.ncads.net\viewRule.pl%3fnRuleID=59926" TargetMode="External"/><Relationship Id="rId52" Type="http://schemas.openxmlformats.org/officeDocument/2006/relationships/image" Target="media/image25.emf"/><Relationship Id="rId148" Type="http://schemas.openxmlformats.org/officeDocument/2006/relationships/hyperlink" Target="file:///\\wv1ohfp01.eads.ncads.net\viewRule.pl%3fnRuleID=62351" TargetMode="External"/><Relationship Id="rId355" Type="http://schemas.openxmlformats.org/officeDocument/2006/relationships/hyperlink" Target="file:///\\wv1ohfp01.eads.ncads.net\viewRule.pl%3fnRuleID=59825" TargetMode="External"/><Relationship Id="rId562" Type="http://schemas.openxmlformats.org/officeDocument/2006/relationships/hyperlink" Target="file:///\\wv1ohfp01.eads.ncads.net\viewRule.pl%3fnRuleID=59877" TargetMode="External"/><Relationship Id="rId1192" Type="http://schemas.openxmlformats.org/officeDocument/2006/relationships/hyperlink" Target="file:///\\wv1ohfp01.eads.ncads.net\viewRule.pl%3fnRuleID=62331" TargetMode="External"/><Relationship Id="rId1206" Type="http://schemas.openxmlformats.org/officeDocument/2006/relationships/hyperlink" Target="file:///\\wv1ohfp01.eads.ncads.net\viewRule.pl%3fnRuleID=62344" TargetMode="External"/><Relationship Id="rId1413" Type="http://schemas.openxmlformats.org/officeDocument/2006/relationships/hyperlink" Target="file:///\\wv1ohfp01.eads.ncads.net\viewRule.pl%3fnRuleID=63904" TargetMode="External"/><Relationship Id="rId1620" Type="http://schemas.openxmlformats.org/officeDocument/2006/relationships/hyperlink" Target="file:///\\wv1ohfp01.eads.ncads.net\viewRule.pl%3fnRuleID=60024" TargetMode="External"/><Relationship Id="rId215" Type="http://schemas.openxmlformats.org/officeDocument/2006/relationships/hyperlink" Target="file:///\\wv1ohfp01.eads.ncads.net\viewRule.pl%3fnRuleID=62397" TargetMode="External"/><Relationship Id="rId422" Type="http://schemas.openxmlformats.org/officeDocument/2006/relationships/hyperlink" Target="file:///\\wv1ohfp01.eads.ncads.net\viewRule.pl%3fnRuleID=59842" TargetMode="External"/><Relationship Id="rId867" Type="http://schemas.openxmlformats.org/officeDocument/2006/relationships/hyperlink" Target="file:///\\wv1ohfp01.eads.ncads.net\viewRule.pl%3fnRuleID=59971" TargetMode="External"/><Relationship Id="rId1052" Type="http://schemas.openxmlformats.org/officeDocument/2006/relationships/hyperlink" Target="file:///\\wv1ohfp01.eads.ncads.net\viewRule.pl%3fnRuleID=60031" TargetMode="External"/><Relationship Id="rId1497" Type="http://schemas.openxmlformats.org/officeDocument/2006/relationships/hyperlink" Target="file:///\\wv1ohfp01.eads.ncads.net\viewRule.pl%3fnRuleID=63925" TargetMode="External"/><Relationship Id="rId1718" Type="http://schemas.openxmlformats.org/officeDocument/2006/relationships/hyperlink" Target="file:///\\wv1ohfp01.eads.ncads.net\viewRule.pl%3fnRuleID=59981" TargetMode="External"/><Relationship Id="rId299" Type="http://schemas.openxmlformats.org/officeDocument/2006/relationships/hyperlink" Target="file:///\\wv1ohfp01.eads.ncads.net\viewRule.pl%3fnRuleID=59809" TargetMode="External"/><Relationship Id="rId727" Type="http://schemas.openxmlformats.org/officeDocument/2006/relationships/hyperlink" Target="file:///\\wv1ohfp01.eads.ncads.net\viewRule.pl%3fnRuleID=59918" TargetMode="External"/><Relationship Id="rId934" Type="http://schemas.openxmlformats.org/officeDocument/2006/relationships/hyperlink" Target="file:///\\wv1ohfp01.eads.ncads.net\viewRule.pl%3fnRuleID=59996" TargetMode="External"/><Relationship Id="rId1357" Type="http://schemas.openxmlformats.org/officeDocument/2006/relationships/hyperlink" Target="file:///\\wv1ohfp01.eads.ncads.net\viewRule.pl%3fnRuleID=62399" TargetMode="External"/><Relationship Id="rId1564" Type="http://schemas.openxmlformats.org/officeDocument/2006/relationships/hyperlink" Target="file:///\\wv1ohfp01.eads.ncads.net\viewRule.pl%3fnRuleID=59939" TargetMode="External"/><Relationship Id="rId63" Type="http://schemas.openxmlformats.org/officeDocument/2006/relationships/image" Target="media/image36.emf"/><Relationship Id="rId159" Type="http://schemas.openxmlformats.org/officeDocument/2006/relationships/hyperlink" Target="file:///\\wv1ohfp01.eads.ncads.net\viewRule.pl%3fnRuleID=62354" TargetMode="External"/><Relationship Id="rId366" Type="http://schemas.openxmlformats.org/officeDocument/2006/relationships/hyperlink" Target="file:///\\wv1ohfp01.eads.ncads.net\viewRule.pl%3fnRuleID=59828" TargetMode="External"/><Relationship Id="rId573" Type="http://schemas.openxmlformats.org/officeDocument/2006/relationships/hyperlink" Target="file:///\\wv1ohfp01.eads.ncads.net\viewRule.pl%3fnRuleID=59879" TargetMode="External"/><Relationship Id="rId780" Type="http://schemas.openxmlformats.org/officeDocument/2006/relationships/hyperlink" Target="file:///\\wv1ohfp01.eads.ncads.net\viewRule.pl%3fnRuleID=59944" TargetMode="External"/><Relationship Id="rId1217" Type="http://schemas.openxmlformats.org/officeDocument/2006/relationships/hyperlink" Target="file:///\\wv1ohfp01.eads.ncads.net\viewRule.pl%3fnRuleID=62346" TargetMode="External"/><Relationship Id="rId1424" Type="http://schemas.openxmlformats.org/officeDocument/2006/relationships/hyperlink" Target="file:///\\wv1ohfp01.eads.ncads.net\viewRule.pl%3fnRuleID=63907" TargetMode="External"/><Relationship Id="rId1631" Type="http://schemas.openxmlformats.org/officeDocument/2006/relationships/hyperlink" Target="file:///\\wv1ohfp01.eads.ncads.net\viewRule.pl%3fnRuleID=62408" TargetMode="External"/><Relationship Id="rId226" Type="http://schemas.openxmlformats.org/officeDocument/2006/relationships/hyperlink" Target="file:///\\wv1ohfp01.eads.ncads.net\viewRule.pl%3fnRuleID=62426" TargetMode="External"/><Relationship Id="rId433" Type="http://schemas.openxmlformats.org/officeDocument/2006/relationships/hyperlink" Target="file:///\\wv1ohfp01.eads.ncads.net\viewRule.pl%3fnRuleID=59844" TargetMode="External"/><Relationship Id="rId878" Type="http://schemas.openxmlformats.org/officeDocument/2006/relationships/hyperlink" Target="file:///\\wv1ohfp01.eads.ncads.net\viewRule.pl%3fnRuleID=59976" TargetMode="External"/><Relationship Id="rId1063" Type="http://schemas.openxmlformats.org/officeDocument/2006/relationships/hyperlink" Target="file:///\\wv1ohfp01.eads.ncads.net\viewRule.pl%3fnRuleID=60034" TargetMode="External"/><Relationship Id="rId1270" Type="http://schemas.openxmlformats.org/officeDocument/2006/relationships/hyperlink" Target="file:///\\wv1ohfp01.eads.ncads.net\viewRule.pl%3fnRuleID=62372" TargetMode="External"/><Relationship Id="rId1729" Type="http://schemas.openxmlformats.org/officeDocument/2006/relationships/hyperlink" Target="file:///\\wv1ohfp01.eads.ncads.net\viewRule.pl%3fnRuleID=60022" TargetMode="External"/><Relationship Id="rId640" Type="http://schemas.openxmlformats.org/officeDocument/2006/relationships/hyperlink" Target="file:///\\wv1ohfp01.eads.ncads.net\viewRule.pl%3fnRuleID=59896" TargetMode="External"/><Relationship Id="rId738" Type="http://schemas.openxmlformats.org/officeDocument/2006/relationships/hyperlink" Target="file:///\\wv1ohfp01.eads.ncads.net\viewRule.pl%3fnRuleID=59921" TargetMode="External"/><Relationship Id="rId945" Type="http://schemas.openxmlformats.org/officeDocument/2006/relationships/hyperlink" Target="file:///\\wv1ohfp01.eads.ncads.net\viewRule.pl%3fnRuleID=59999" TargetMode="External"/><Relationship Id="rId1368" Type="http://schemas.openxmlformats.org/officeDocument/2006/relationships/hyperlink" Target="file:///\\wv1ohfp01.eads.ncads.net\viewRule.pl%3fnRuleID=62403" TargetMode="External"/><Relationship Id="rId1575" Type="http://schemas.openxmlformats.org/officeDocument/2006/relationships/hyperlink" Target="file:///\\wv1ohfp01.eads.ncads.net\viewRule.pl%3fnRuleID=59954" TargetMode="External"/><Relationship Id="rId74" Type="http://schemas.openxmlformats.org/officeDocument/2006/relationships/hyperlink" Target="file:///\\wv1ohfp01.eads.ncads.net\viewRule.pl%3fnRuleID=62314" TargetMode="External"/><Relationship Id="rId377" Type="http://schemas.openxmlformats.org/officeDocument/2006/relationships/hyperlink" Target="file:///\\wv1ohfp01.eads.ncads.net\viewRule.pl%3fnRuleID=59830" TargetMode="External"/><Relationship Id="rId500" Type="http://schemas.openxmlformats.org/officeDocument/2006/relationships/hyperlink" Target="file:///\\wv1ohfp01.eads.ncads.net\viewRule.pl%3fnRuleID=59861" TargetMode="External"/><Relationship Id="rId584" Type="http://schemas.openxmlformats.org/officeDocument/2006/relationships/hyperlink" Target="file:///\\wv1ohfp01.eads.ncads.net\viewRule.pl%3fnRuleID=59882" TargetMode="External"/><Relationship Id="rId805" Type="http://schemas.openxmlformats.org/officeDocument/2006/relationships/hyperlink" Target="file:///\\wv1ohfp01.eads.ncads.net\viewRule.pl%3fnRuleID=59950" TargetMode="External"/><Relationship Id="rId1130" Type="http://schemas.openxmlformats.org/officeDocument/2006/relationships/hyperlink" Target="file:///\\wv1ohfp01.eads.ncads.net\viewRule.pl%3fnRuleID=60055" TargetMode="External"/><Relationship Id="rId1228" Type="http://schemas.openxmlformats.org/officeDocument/2006/relationships/hyperlink" Target="file:///\\wv1ohfp01.eads.ncads.net\viewRule.pl%3fnRuleID=62349" TargetMode="External"/><Relationship Id="rId1435" Type="http://schemas.openxmlformats.org/officeDocument/2006/relationships/hyperlink" Target="file:///\\wv1ohfp01.eads.ncads.net\viewRule.pl%3fnRuleID=63910" TargetMode="External"/><Relationship Id="rId5" Type="http://schemas.openxmlformats.org/officeDocument/2006/relationships/webSettings" Target="webSettings.xml"/><Relationship Id="rId237" Type="http://schemas.openxmlformats.org/officeDocument/2006/relationships/hyperlink" Target="file:///\\wv1ohfp01.eads.ncads.net\viewRule.pl%3fnRuleID=62422" TargetMode="External"/><Relationship Id="rId791" Type="http://schemas.openxmlformats.org/officeDocument/2006/relationships/hyperlink" Target="file:///\\wv1ohfp01.eads.ncads.net\viewRule.pl%3fnRuleID=59947" TargetMode="External"/><Relationship Id="rId889" Type="http://schemas.openxmlformats.org/officeDocument/2006/relationships/hyperlink" Target="file:///\\wv1ohfp01.eads.ncads.net\viewRule.pl%3fnRuleID=59978" TargetMode="External"/><Relationship Id="rId1074" Type="http://schemas.openxmlformats.org/officeDocument/2006/relationships/hyperlink" Target="file:///\\wv1ohfp01.eads.ncads.net\viewRule.pl%3fnRuleID=60038" TargetMode="External"/><Relationship Id="rId1642" Type="http://schemas.openxmlformats.org/officeDocument/2006/relationships/hyperlink" Target="file:///\\wv1ohfp01.eads.ncads.net\viewRule.pl%3fnRuleID=62411" TargetMode="External"/><Relationship Id="rId444" Type="http://schemas.openxmlformats.org/officeDocument/2006/relationships/hyperlink" Target="file:///\\wv1ohfp01.eads.ncads.net\viewRule.pl%3fnRuleID=59847" TargetMode="External"/><Relationship Id="rId651" Type="http://schemas.openxmlformats.org/officeDocument/2006/relationships/hyperlink" Target="file:///\\wv1ohfp01.eads.ncads.net\viewRule.pl%3fnRuleID=59899" TargetMode="External"/><Relationship Id="rId749" Type="http://schemas.openxmlformats.org/officeDocument/2006/relationships/hyperlink" Target="file:///\\wv1ohfp01.eads.ncads.net\viewRule.pl%3fnRuleID=59932" TargetMode="External"/><Relationship Id="rId1281" Type="http://schemas.openxmlformats.org/officeDocument/2006/relationships/hyperlink" Target="file:///\\wv1ohfp01.eads.ncads.net\viewRule.pl%3fnRuleID=62374" TargetMode="External"/><Relationship Id="rId1379" Type="http://schemas.openxmlformats.org/officeDocument/2006/relationships/hyperlink" Target="file:///\\wv1ohfp01.eads.ncads.net\viewRule.pl%3fnRuleID=62407" TargetMode="External"/><Relationship Id="rId1502" Type="http://schemas.openxmlformats.org/officeDocument/2006/relationships/hyperlink" Target="file:///\\wv1ohfp01.eads.ncads.net\viewRule.pl%3fnRuleID=63927" TargetMode="External"/><Relationship Id="rId1586" Type="http://schemas.openxmlformats.org/officeDocument/2006/relationships/hyperlink" Target="file:///\\wv1ohfp01.eads.ncads.net\viewRule.pl%3fnRuleID=59969" TargetMode="External"/><Relationship Id="rId290" Type="http://schemas.openxmlformats.org/officeDocument/2006/relationships/hyperlink" Target="file:///\\wv1ohfp01.eads.ncads.net\viewRule.pl%3fnRuleID=59807" TargetMode="External"/><Relationship Id="rId304" Type="http://schemas.openxmlformats.org/officeDocument/2006/relationships/hyperlink" Target="file:///\\wv1ohfp01.eads.ncads.net\viewRule.pl%3fnRuleID=59810" TargetMode="External"/><Relationship Id="rId388" Type="http://schemas.openxmlformats.org/officeDocument/2006/relationships/hyperlink" Target="file:///\\wv1ohfp01.eads.ncads.net\viewRule.pl%3fnRuleID=59833" TargetMode="External"/><Relationship Id="rId511" Type="http://schemas.openxmlformats.org/officeDocument/2006/relationships/hyperlink" Target="file:///\\wv1ohfp01.eads.ncads.net\viewRule.pl%3fnRuleID=59864" TargetMode="External"/><Relationship Id="rId609" Type="http://schemas.openxmlformats.org/officeDocument/2006/relationships/hyperlink" Target="file:///\\wv1ohfp01.eads.ncads.net\viewRule.pl%3fnRuleID=59888" TargetMode="External"/><Relationship Id="rId956" Type="http://schemas.openxmlformats.org/officeDocument/2006/relationships/hyperlink" Target="file:///\\wv1ohfp01.eads.ncads.net\viewRule.pl%3fnRuleID=60002" TargetMode="External"/><Relationship Id="rId1141" Type="http://schemas.openxmlformats.org/officeDocument/2006/relationships/hyperlink" Target="file:///\\wv1ohfp01.eads.ncads.net\viewRule.pl%3fnRuleID=60057" TargetMode="External"/><Relationship Id="rId1239" Type="http://schemas.openxmlformats.org/officeDocument/2006/relationships/hyperlink" Target="file:///\\wv1ohfp01.eads.ncads.net\viewRule.pl%3fnRuleID=62363" TargetMode="External"/><Relationship Id="rId85" Type="http://schemas.openxmlformats.org/officeDocument/2006/relationships/hyperlink" Target="file:///\\wv1ohfp01.eads.ncads.net\viewRule.pl%3fnRuleID=62323" TargetMode="External"/><Relationship Id="rId150" Type="http://schemas.openxmlformats.org/officeDocument/2006/relationships/hyperlink" Target="file:///\\wv1ohfp01.eads.ncads.net\viewRule.pl%3fnRuleID=62352" TargetMode="External"/><Relationship Id="rId595" Type="http://schemas.openxmlformats.org/officeDocument/2006/relationships/hyperlink" Target="file:///\\wv1ohfp01.eads.ncads.net\viewRule.pl%3fnRuleID=59885" TargetMode="External"/><Relationship Id="rId816" Type="http://schemas.openxmlformats.org/officeDocument/2006/relationships/hyperlink" Target="file:///\\wv1ohfp01.eads.ncads.net\viewRule.pl%3fnRuleID=59953" TargetMode="External"/><Relationship Id="rId1001" Type="http://schemas.openxmlformats.org/officeDocument/2006/relationships/hyperlink" Target="file:///\\wv1ohfp01.eads.ncads.net\viewRule.pl%3fnRuleID=60014" TargetMode="External"/><Relationship Id="rId1446" Type="http://schemas.openxmlformats.org/officeDocument/2006/relationships/hyperlink" Target="file:///\\wv1ohfp01.eads.ncads.net\viewRule.pl%3fnRuleID=63913" TargetMode="External"/><Relationship Id="rId1653" Type="http://schemas.openxmlformats.org/officeDocument/2006/relationships/hyperlink" Target="file:///\\wv1ohfp01.eads.ncads.net\viewRule.pl%3fnRuleID=62413" TargetMode="External"/><Relationship Id="rId248" Type="http://schemas.openxmlformats.org/officeDocument/2006/relationships/hyperlink" Target="file:///\\wv1ohfp01.eads.ncads.net\viewRule.pl%3fnRuleID=59794" TargetMode="External"/><Relationship Id="rId455" Type="http://schemas.openxmlformats.org/officeDocument/2006/relationships/hyperlink" Target="file:///\\wv1ohfp01.eads.ncads.net\viewRule.pl%3fnRuleID=59850" TargetMode="External"/><Relationship Id="rId662" Type="http://schemas.openxmlformats.org/officeDocument/2006/relationships/hyperlink" Target="file:///\\wv1ohfp01.eads.ncads.net\viewRule.pl%3fnRuleID=59902" TargetMode="External"/><Relationship Id="rId1085" Type="http://schemas.openxmlformats.org/officeDocument/2006/relationships/hyperlink" Target="file:///\\wv1ohfp01.eads.ncads.net\viewRule.pl%3fnRuleID=60042" TargetMode="External"/><Relationship Id="rId1292" Type="http://schemas.openxmlformats.org/officeDocument/2006/relationships/hyperlink" Target="file:///\\wv1ohfp01.eads.ncads.net\viewRule.pl%3fnRuleID=62379" TargetMode="External"/><Relationship Id="rId1306" Type="http://schemas.openxmlformats.org/officeDocument/2006/relationships/hyperlink" Target="file:///\\wv1ohfp01.eads.ncads.net\viewRule.pl%3fnRuleID=62384" TargetMode="External"/><Relationship Id="rId1513" Type="http://schemas.openxmlformats.org/officeDocument/2006/relationships/hyperlink" Target="file:///\\wv1ohfp01.eads.ncads.net\viewRule.pl%3fnRuleID=63929" TargetMode="External"/><Relationship Id="rId1720" Type="http://schemas.openxmlformats.org/officeDocument/2006/relationships/hyperlink" Target="file:///\\wv1ohfp01.eads.ncads.net\viewRule.pl%3fnRuleID=59981" TargetMode="External"/><Relationship Id="rId12" Type="http://schemas.openxmlformats.org/officeDocument/2006/relationships/footer" Target="footer2.xml"/><Relationship Id="rId108" Type="http://schemas.openxmlformats.org/officeDocument/2006/relationships/hyperlink" Target="file:///\\wv1ohfp01.eads.ncads.net\viewRule.pl%3fnRuleID=62330" TargetMode="External"/><Relationship Id="rId315" Type="http://schemas.openxmlformats.org/officeDocument/2006/relationships/hyperlink" Target="file:///\\wv1ohfp01.eads.ncads.net\viewRule.pl%3fnRuleID=59813" TargetMode="External"/><Relationship Id="rId522" Type="http://schemas.openxmlformats.org/officeDocument/2006/relationships/hyperlink" Target="file:///\\wv1ohfp01.eads.ncads.net\viewRule.pl%3fnRuleID=59867" TargetMode="External"/><Relationship Id="rId967" Type="http://schemas.openxmlformats.org/officeDocument/2006/relationships/hyperlink" Target="file:///\\wv1ohfp01.eads.ncads.net\viewRule.pl%3fnRuleID=60005" TargetMode="External"/><Relationship Id="rId1152" Type="http://schemas.openxmlformats.org/officeDocument/2006/relationships/hyperlink" Target="file:///\\wv1ohfp01.eads.ncads.net\viewRule.pl%3fnRuleID=62312" TargetMode="External"/><Relationship Id="rId1597" Type="http://schemas.openxmlformats.org/officeDocument/2006/relationships/hyperlink" Target="file:///\\wv1ohfp01.eads.ncads.net\viewRule.pl%3fnRuleID=59982" TargetMode="External"/><Relationship Id="rId96" Type="http://schemas.openxmlformats.org/officeDocument/2006/relationships/hyperlink" Target="file:///\\wv1ohfp01.eads.ncads.net\viewRule.pl%3fnRuleID=62327" TargetMode="External"/><Relationship Id="rId161" Type="http://schemas.openxmlformats.org/officeDocument/2006/relationships/hyperlink" Target="file:///\\wv1ohfp01.eads.ncads.net\viewRule.pl%3fnRuleID=62354" TargetMode="External"/><Relationship Id="rId399" Type="http://schemas.openxmlformats.org/officeDocument/2006/relationships/hyperlink" Target="file:///\\wv1ohfp01.eads.ncads.net\viewRule.pl%3fnRuleID=59836" TargetMode="External"/><Relationship Id="rId827" Type="http://schemas.openxmlformats.org/officeDocument/2006/relationships/hyperlink" Target="file:///\\wv1ohfp01.eads.ncads.net\viewRule.pl%3fnRuleID=59958" TargetMode="External"/><Relationship Id="rId1012" Type="http://schemas.openxmlformats.org/officeDocument/2006/relationships/hyperlink" Target="file:///\\wv1ohfp01.eads.ncads.net\viewRule.pl%3fnRuleID=60017" TargetMode="External"/><Relationship Id="rId1457" Type="http://schemas.openxmlformats.org/officeDocument/2006/relationships/hyperlink" Target="file:///\\wv1ohfp01.eads.ncads.net\viewRule.pl%3fnRuleID=63915" TargetMode="External"/><Relationship Id="rId1664" Type="http://schemas.openxmlformats.org/officeDocument/2006/relationships/hyperlink" Target="file:///\\wv1ohfp01.eads.ncads.net\viewRule.pl%3fnRuleID=62416" TargetMode="External"/><Relationship Id="rId259" Type="http://schemas.openxmlformats.org/officeDocument/2006/relationships/hyperlink" Target="file:///\\wv1ohfp01.eads.ncads.net\viewRule.pl%3fnRuleID=59797" TargetMode="External"/><Relationship Id="rId466" Type="http://schemas.openxmlformats.org/officeDocument/2006/relationships/hyperlink" Target="file:///\\wv1ohfp01.eads.ncads.net\viewRule.pl%3fnRuleID=59853" TargetMode="External"/><Relationship Id="rId673" Type="http://schemas.openxmlformats.org/officeDocument/2006/relationships/hyperlink" Target="file:///\\wv1ohfp01.eads.ncads.net\viewRule.pl%3fnRuleID=59904" TargetMode="External"/><Relationship Id="rId880" Type="http://schemas.openxmlformats.org/officeDocument/2006/relationships/hyperlink" Target="file:///\\wv1ohfp01.eads.ncads.net\viewRule.pl%3fnRuleID=59976" TargetMode="External"/><Relationship Id="rId1096" Type="http://schemas.openxmlformats.org/officeDocument/2006/relationships/hyperlink" Target="file:///\\wv1ohfp01.eads.ncads.net\viewRule.pl%3fnRuleID=60045" TargetMode="External"/><Relationship Id="rId1317" Type="http://schemas.openxmlformats.org/officeDocument/2006/relationships/hyperlink" Target="file:///\\wv1ohfp01.eads.ncads.net\viewRule.pl%3fnRuleID=62387" TargetMode="External"/><Relationship Id="rId1524" Type="http://schemas.openxmlformats.org/officeDocument/2006/relationships/hyperlink" Target="file:///\\wv1ohfp01.eads.ncads.net\viewRule.pl%3fnRuleID=63932" TargetMode="External"/><Relationship Id="rId1731" Type="http://schemas.openxmlformats.org/officeDocument/2006/relationships/hyperlink" Target="file:///\\wv1ohfp01.eads.ncads.net\viewRule.pl%3fnRuleID=60023" TargetMode="External"/><Relationship Id="rId23" Type="http://schemas.openxmlformats.org/officeDocument/2006/relationships/image" Target="media/image8.jpeg"/><Relationship Id="rId119" Type="http://schemas.openxmlformats.org/officeDocument/2006/relationships/hyperlink" Target="file:///\\wv1ohfp01.eads.ncads.net\viewRule.pl%3fnRuleID=62335" TargetMode="External"/><Relationship Id="rId326" Type="http://schemas.openxmlformats.org/officeDocument/2006/relationships/hyperlink" Target="file:///\\wv1ohfp01.eads.ncads.net\viewRule.pl%3fnRuleID=59816" TargetMode="External"/><Relationship Id="rId533" Type="http://schemas.openxmlformats.org/officeDocument/2006/relationships/hyperlink" Target="file:///\\wv1ohfp01.eads.ncads.net\viewRule.pl%3fnRuleID=59869" TargetMode="External"/><Relationship Id="rId978" Type="http://schemas.openxmlformats.org/officeDocument/2006/relationships/hyperlink" Target="file:///\\wv1ohfp01.eads.ncads.net\viewRule.pl%3fnRuleID=60008" TargetMode="External"/><Relationship Id="rId1163" Type="http://schemas.openxmlformats.org/officeDocument/2006/relationships/hyperlink" Target="file:///\\wv1ohfp01.eads.ncads.net\viewRule.pl%3fnRuleID=62316" TargetMode="External"/><Relationship Id="rId1370" Type="http://schemas.openxmlformats.org/officeDocument/2006/relationships/hyperlink" Target="file:///\\wv1ohfp01.eads.ncads.net\viewRule.pl%3fnRuleID=62405" TargetMode="External"/><Relationship Id="rId740" Type="http://schemas.openxmlformats.org/officeDocument/2006/relationships/hyperlink" Target="file:///\\wv1ohfp01.eads.ncads.net\viewRule.pl%3fnRuleID=59921" TargetMode="External"/><Relationship Id="rId838" Type="http://schemas.openxmlformats.org/officeDocument/2006/relationships/hyperlink" Target="file:///\\wv1ohfp01.eads.ncads.net\viewRule.pl%3fnRuleID=59961" TargetMode="External"/><Relationship Id="rId1023" Type="http://schemas.openxmlformats.org/officeDocument/2006/relationships/hyperlink" Target="file:///\\wv1ohfp01.eads.ncads.net\viewRule.pl%3fnRuleID=60020" TargetMode="External"/><Relationship Id="rId1468" Type="http://schemas.openxmlformats.org/officeDocument/2006/relationships/hyperlink" Target="file:///\\wv1ohfp01.eads.ncads.net\viewRule.pl%3fnRuleID=63918" TargetMode="External"/><Relationship Id="rId1675" Type="http://schemas.openxmlformats.org/officeDocument/2006/relationships/hyperlink" Target="file:///\\wv1ohfp01.eads.ncads.net\viewRule.pl%3fnRuleID=59791" TargetMode="External"/><Relationship Id="rId172" Type="http://schemas.openxmlformats.org/officeDocument/2006/relationships/hyperlink" Target="file:///\\wv1ohfp01.eads.ncads.net\viewRule.pl%3fnRuleID=62358" TargetMode="External"/><Relationship Id="rId477" Type="http://schemas.openxmlformats.org/officeDocument/2006/relationships/hyperlink" Target="file:///\\wv1ohfp01.eads.ncads.net\viewRule.pl%3fnRuleID=59855" TargetMode="External"/><Relationship Id="rId600" Type="http://schemas.openxmlformats.org/officeDocument/2006/relationships/hyperlink" Target="file:///\\wv1ohfp01.eads.ncads.net\viewRule.pl%3fnRuleID=59886" TargetMode="External"/><Relationship Id="rId684" Type="http://schemas.openxmlformats.org/officeDocument/2006/relationships/hyperlink" Target="file:///\\wv1ohfp01.eads.ncads.net\viewRule.pl%3fnRuleID=59907" TargetMode="External"/><Relationship Id="rId1230" Type="http://schemas.openxmlformats.org/officeDocument/2006/relationships/hyperlink" Target="file:///\\wv1ohfp01.eads.ncads.net\viewRule.pl%3fnRuleID=62350" TargetMode="External"/><Relationship Id="rId1328" Type="http://schemas.openxmlformats.org/officeDocument/2006/relationships/hyperlink" Target="file:///\\wv1ohfp01.eads.ncads.net\viewRule.pl%3fnRuleID=62391" TargetMode="External"/><Relationship Id="rId1535" Type="http://schemas.openxmlformats.org/officeDocument/2006/relationships/hyperlink" Target="file:///\\wv1ohfp01.eads.ncads.net\viewRule.pl%3fnRuleID=63935" TargetMode="External"/><Relationship Id="rId337" Type="http://schemas.openxmlformats.org/officeDocument/2006/relationships/hyperlink" Target="file:///\\wv1ohfp01.eads.ncads.net\viewRule.pl%3fnRuleID=59820" TargetMode="External"/><Relationship Id="rId891" Type="http://schemas.openxmlformats.org/officeDocument/2006/relationships/hyperlink" Target="file:///\\wv1ohfp01.eads.ncads.net\viewRule.pl%3fnRuleID=59979" TargetMode="External"/><Relationship Id="rId905" Type="http://schemas.openxmlformats.org/officeDocument/2006/relationships/hyperlink" Target="file:///\\wv1ohfp01.eads.ncads.net\viewRule.pl%3fnRuleID=59984" TargetMode="External"/><Relationship Id="rId989" Type="http://schemas.openxmlformats.org/officeDocument/2006/relationships/hyperlink" Target="file:///\\wv1ohfp01.eads.ncads.net\viewRule.pl%3fnRuleID=60011" TargetMode="External"/><Relationship Id="rId1742" Type="http://schemas.openxmlformats.org/officeDocument/2006/relationships/hyperlink" Target="file:///\\wv1ohfp01.eads.ncads.net\viewRule.pl%3fnRuleID=60040" TargetMode="External"/><Relationship Id="rId34" Type="http://schemas.openxmlformats.org/officeDocument/2006/relationships/image" Target="media/image15.jpeg"/><Relationship Id="rId544" Type="http://schemas.openxmlformats.org/officeDocument/2006/relationships/hyperlink" Target="file:///\\wv1ohfp01.eads.ncads.net\viewRule.pl%3fnRuleID=59872" TargetMode="External"/><Relationship Id="rId751" Type="http://schemas.openxmlformats.org/officeDocument/2006/relationships/hyperlink" Target="file:///\\wv1ohfp01.eads.ncads.net\viewRule.pl%3fnRuleID=59933" TargetMode="External"/><Relationship Id="rId849" Type="http://schemas.openxmlformats.org/officeDocument/2006/relationships/hyperlink" Target="file:///\\wv1ohfp01.eads.ncads.net\viewRule.pl%3fnRuleID=59963" TargetMode="External"/><Relationship Id="rId1174" Type="http://schemas.openxmlformats.org/officeDocument/2006/relationships/hyperlink" Target="file:///\\wv1ohfp01.eads.ncads.net\viewRule.pl%3fnRuleID=62320" TargetMode="External"/><Relationship Id="rId1381" Type="http://schemas.openxmlformats.org/officeDocument/2006/relationships/hyperlink" Target="file:///\\wv1ohfp01.eads.ncads.net\viewRule.pl%3fnRuleID=62407" TargetMode="External"/><Relationship Id="rId1479" Type="http://schemas.openxmlformats.org/officeDocument/2006/relationships/hyperlink" Target="file:///\\wv1ohfp01.eads.ncads.net\viewRule.pl%3fnRuleID=63921" TargetMode="External"/><Relationship Id="rId1602" Type="http://schemas.openxmlformats.org/officeDocument/2006/relationships/hyperlink" Target="file:///\\wv1ohfp01.eads.ncads.net\viewRule.pl%3fnRuleID=59991" TargetMode="External"/><Relationship Id="rId1686" Type="http://schemas.openxmlformats.org/officeDocument/2006/relationships/hyperlink" Target="file:///\\wv1ohfp01.eads.ncads.net\viewRule.pl%3fnRuleID=59798" TargetMode="External"/><Relationship Id="rId183" Type="http://schemas.openxmlformats.org/officeDocument/2006/relationships/hyperlink" Target="file:///\\wv1ohfp01.eads.ncads.net\viewRule.pl%3fnRuleID=62361" TargetMode="External"/><Relationship Id="rId390" Type="http://schemas.openxmlformats.org/officeDocument/2006/relationships/hyperlink" Target="file:///\\wv1ohfp01.eads.ncads.net\viewRule.pl%3fnRuleID=59834" TargetMode="External"/><Relationship Id="rId404" Type="http://schemas.openxmlformats.org/officeDocument/2006/relationships/hyperlink" Target="file:///\\wv1ohfp01.eads.ncads.net\viewRule.pl%3fnRuleID=59837" TargetMode="External"/><Relationship Id="rId611" Type="http://schemas.openxmlformats.org/officeDocument/2006/relationships/hyperlink" Target="file:///\\wv1ohfp01.eads.ncads.net\viewRule.pl%3fnRuleID=59889" TargetMode="External"/><Relationship Id="rId1034" Type="http://schemas.openxmlformats.org/officeDocument/2006/relationships/hyperlink" Target="file:///\\wv1ohfp01.eads.ncads.net\viewRule.pl%3fnRuleID=60027" TargetMode="External"/><Relationship Id="rId1241" Type="http://schemas.openxmlformats.org/officeDocument/2006/relationships/hyperlink" Target="file:///\\wv1ohfp01.eads.ncads.net\viewRule.pl%3fnRuleID=62363" TargetMode="External"/><Relationship Id="rId1339" Type="http://schemas.openxmlformats.org/officeDocument/2006/relationships/hyperlink" Target="file:///\\wv1ohfp01.eads.ncads.net\viewRule.pl%3fnRuleID=62394" TargetMode="External"/><Relationship Id="rId250" Type="http://schemas.openxmlformats.org/officeDocument/2006/relationships/hyperlink" Target="file:///\\wv1ohfp01.eads.ncads.net\viewRule.pl%3fnRuleID=59795" TargetMode="External"/><Relationship Id="rId488" Type="http://schemas.openxmlformats.org/officeDocument/2006/relationships/hyperlink" Target="file:///\\wv1ohfp01.eads.ncads.net\viewRule.pl%3fnRuleID=59858" TargetMode="External"/><Relationship Id="rId695" Type="http://schemas.openxmlformats.org/officeDocument/2006/relationships/hyperlink" Target="file:///\\wv1ohfp01.eads.ncads.net\viewRule.pl%3fnRuleID=59910" TargetMode="External"/><Relationship Id="rId709" Type="http://schemas.openxmlformats.org/officeDocument/2006/relationships/hyperlink" Target="file:///\\wv1ohfp01.eads.ncads.net\viewRule.pl%3fnRuleID=59913" TargetMode="External"/><Relationship Id="rId916" Type="http://schemas.openxmlformats.org/officeDocument/2006/relationships/hyperlink" Target="file:///\\wv1ohfp01.eads.ncads.net\viewRule.pl%3fnRuleID=59987" TargetMode="External"/><Relationship Id="rId1101" Type="http://schemas.openxmlformats.org/officeDocument/2006/relationships/hyperlink" Target="file:///\\wv1ohfp01.eads.ncads.net\viewRule.pl%3fnRuleID=60046" TargetMode="External"/><Relationship Id="rId1546" Type="http://schemas.openxmlformats.org/officeDocument/2006/relationships/hyperlink" Target="file:///\\wv1ohfp01.eads.ncads.net\viewRule.pl%3fnRuleID=59819" TargetMode="External"/><Relationship Id="rId1753" Type="http://schemas.openxmlformats.org/officeDocument/2006/relationships/fontTable" Target="fontTable.xml"/><Relationship Id="rId45" Type="http://schemas.openxmlformats.org/officeDocument/2006/relationships/image" Target="media/image18.emf"/><Relationship Id="rId110" Type="http://schemas.openxmlformats.org/officeDocument/2006/relationships/hyperlink" Target="file:///\\wv1ohfp01.eads.ncads.net\viewRule.pl%3fnRuleID=62332" TargetMode="External"/><Relationship Id="rId348" Type="http://schemas.openxmlformats.org/officeDocument/2006/relationships/hyperlink" Target="file:///\\wv1ohfp01.eads.ncads.net\viewRule.pl%3fnRuleID=59823" TargetMode="External"/><Relationship Id="rId555" Type="http://schemas.openxmlformats.org/officeDocument/2006/relationships/hyperlink" Target="file:///\\wv1ohfp01.eads.ncads.net\viewRule.pl%3fnRuleID=59875" TargetMode="External"/><Relationship Id="rId762" Type="http://schemas.openxmlformats.org/officeDocument/2006/relationships/hyperlink" Target="file:///\\wv1ohfp01.eads.ncads.net\viewRule.pl%3fnRuleID=59936" TargetMode="External"/><Relationship Id="rId1185" Type="http://schemas.openxmlformats.org/officeDocument/2006/relationships/hyperlink" Target="file:///\\wv1ohfp01.eads.ncads.net\viewRule.pl%3fnRuleID=62322" TargetMode="External"/><Relationship Id="rId1392" Type="http://schemas.openxmlformats.org/officeDocument/2006/relationships/hyperlink" Target="file:///\\wv1ohfp01.eads.ncads.net\viewRule.pl%3fnRuleID=63899" TargetMode="External"/><Relationship Id="rId1406" Type="http://schemas.openxmlformats.org/officeDocument/2006/relationships/hyperlink" Target="file:///\\wv1ohfp01.eads.ncads.net\viewRule.pl%3fnRuleID=63903" TargetMode="External"/><Relationship Id="rId1613" Type="http://schemas.openxmlformats.org/officeDocument/2006/relationships/hyperlink" Target="file:///\\wv1ohfp01.eads.ncads.net\viewRule.pl%3fnRuleID=59993" TargetMode="External"/><Relationship Id="rId194" Type="http://schemas.openxmlformats.org/officeDocument/2006/relationships/hyperlink" Target="file:///\\wv1ohfp01.eads.ncads.net\viewRule.pl%3fnRuleID=62376" TargetMode="External"/><Relationship Id="rId208" Type="http://schemas.openxmlformats.org/officeDocument/2006/relationships/hyperlink" Target="file:///\\wv1ohfp01.eads.ncads.net\viewRule.pl%3fnRuleID=62386" TargetMode="External"/><Relationship Id="rId415" Type="http://schemas.openxmlformats.org/officeDocument/2006/relationships/hyperlink" Target="file:///\\wv1ohfp01.eads.ncads.net\viewRule.pl%3fnRuleID=59840" TargetMode="External"/><Relationship Id="rId622" Type="http://schemas.openxmlformats.org/officeDocument/2006/relationships/hyperlink" Target="file:///\\wv1ohfp01.eads.ncads.net\viewRule.pl%3fnRuleID=59892" TargetMode="External"/><Relationship Id="rId1045" Type="http://schemas.openxmlformats.org/officeDocument/2006/relationships/hyperlink" Target="file:///\\wv1ohfp01.eads.ncads.net\viewRule.pl%3fnRuleID=60029" TargetMode="External"/><Relationship Id="rId1252" Type="http://schemas.openxmlformats.org/officeDocument/2006/relationships/hyperlink" Target="file:///\\wv1ohfp01.eads.ncads.net\viewRule.pl%3fnRuleID=62367" TargetMode="External"/><Relationship Id="rId1697" Type="http://schemas.openxmlformats.org/officeDocument/2006/relationships/hyperlink" Target="file:///\\wv1ohfp01.eads.ncads.net\viewRule.pl%3fnRuleID=59925" TargetMode="External"/><Relationship Id="rId261" Type="http://schemas.openxmlformats.org/officeDocument/2006/relationships/hyperlink" Target="file:///\\wv1ohfp01.eads.ncads.net\viewRule.pl%3fnRuleID=59797" TargetMode="External"/><Relationship Id="rId499" Type="http://schemas.openxmlformats.org/officeDocument/2006/relationships/hyperlink" Target="file:///\\wv1ohfp01.eads.ncads.net\viewRule.pl%3fnRuleID=59861" TargetMode="External"/><Relationship Id="rId927" Type="http://schemas.openxmlformats.org/officeDocument/2006/relationships/hyperlink" Target="file:///\\wv1ohfp01.eads.ncads.net\viewRule.pl%3fnRuleID=59994" TargetMode="External"/><Relationship Id="rId1112" Type="http://schemas.openxmlformats.org/officeDocument/2006/relationships/hyperlink" Target="file:///\\wv1ohfp01.eads.ncads.net\viewRule.pl%3fnRuleID=60049" TargetMode="External"/><Relationship Id="rId1557" Type="http://schemas.openxmlformats.org/officeDocument/2006/relationships/hyperlink" Target="file:///\\wv1ohfp01.eads.ncads.net\viewRule.pl%3fnRuleID=59930" TargetMode="External"/><Relationship Id="rId56" Type="http://schemas.openxmlformats.org/officeDocument/2006/relationships/image" Target="media/image29.emf"/><Relationship Id="rId359" Type="http://schemas.openxmlformats.org/officeDocument/2006/relationships/hyperlink" Target="file:///\\wv1ohfp01.eads.ncads.net\viewRule.pl%3fnRuleID=59826" TargetMode="External"/><Relationship Id="rId566" Type="http://schemas.openxmlformats.org/officeDocument/2006/relationships/hyperlink" Target="file:///\\wv1ohfp01.eads.ncads.net\viewRule.pl%3fnRuleID=59878" TargetMode="External"/><Relationship Id="rId773" Type="http://schemas.openxmlformats.org/officeDocument/2006/relationships/hyperlink" Target="file:///\\wv1ohfp01.eads.ncads.net\viewRule.pl%3fnRuleID=59942" TargetMode="External"/><Relationship Id="rId1196" Type="http://schemas.openxmlformats.org/officeDocument/2006/relationships/hyperlink" Target="file:///\\wv1ohfp01.eads.ncads.net\viewRule.pl%3fnRuleID=62333" TargetMode="External"/><Relationship Id="rId1417" Type="http://schemas.openxmlformats.org/officeDocument/2006/relationships/hyperlink" Target="file:///\\wv1ohfp01.eads.ncads.net\viewRule.pl%3fnRuleID=63905" TargetMode="External"/><Relationship Id="rId1624" Type="http://schemas.openxmlformats.org/officeDocument/2006/relationships/hyperlink" Target="file:///\\wv1ohfp01.eads.ncads.net\viewRule.pl%3fnRuleID=60039" TargetMode="External"/><Relationship Id="rId121" Type="http://schemas.openxmlformats.org/officeDocument/2006/relationships/hyperlink" Target="file:///\\wv1ohfp01.eads.ncads.net\viewRule.pl%3fnRuleID=62335" TargetMode="External"/><Relationship Id="rId219" Type="http://schemas.openxmlformats.org/officeDocument/2006/relationships/hyperlink" Target="file:///\\wv1ohfp01.eads.ncads.net\viewRule.pl%3fnRuleID=62401" TargetMode="External"/><Relationship Id="rId426" Type="http://schemas.openxmlformats.org/officeDocument/2006/relationships/hyperlink" Target="file:///\\wv1ohfp01.eads.ncads.net\viewRule.pl%3fnRuleID=59843" TargetMode="External"/><Relationship Id="rId633" Type="http://schemas.openxmlformats.org/officeDocument/2006/relationships/hyperlink" Target="file:///\\wv1ohfp01.eads.ncads.net\viewRule.pl%3fnRuleID=59894" TargetMode="External"/><Relationship Id="rId980" Type="http://schemas.openxmlformats.org/officeDocument/2006/relationships/hyperlink" Target="file:///\\wv1ohfp01.eads.ncads.net\viewRule.pl%3fnRuleID=60008" TargetMode="External"/><Relationship Id="rId1056" Type="http://schemas.openxmlformats.org/officeDocument/2006/relationships/hyperlink" Target="file:///\\wv1ohfp01.eads.ncads.net\viewRule.pl%3fnRuleID=60032" TargetMode="External"/><Relationship Id="rId1263" Type="http://schemas.openxmlformats.org/officeDocument/2006/relationships/hyperlink" Target="file:///\\wv1ohfp01.eads.ncads.net\viewRule.pl%3fnRuleID=62370" TargetMode="External"/><Relationship Id="rId840" Type="http://schemas.openxmlformats.org/officeDocument/2006/relationships/hyperlink" Target="file:///\\wv1ohfp01.eads.ncads.net\viewRule.pl%3fnRuleID=59961" TargetMode="External"/><Relationship Id="rId938" Type="http://schemas.openxmlformats.org/officeDocument/2006/relationships/hyperlink" Target="file:///\\wv1ohfp01.eads.ncads.net\viewRule.pl%3fnRuleID=59998" TargetMode="External"/><Relationship Id="rId1470" Type="http://schemas.openxmlformats.org/officeDocument/2006/relationships/hyperlink" Target="file:///\\wv1ohfp01.eads.ncads.net\viewRule.pl%3fnRuleID=63919" TargetMode="External"/><Relationship Id="rId1568" Type="http://schemas.openxmlformats.org/officeDocument/2006/relationships/hyperlink" Target="file:///\\wv1ohfp01.eads.ncads.net\viewRule.pl%3fnRuleID=59940" TargetMode="External"/><Relationship Id="rId67" Type="http://schemas.openxmlformats.org/officeDocument/2006/relationships/image" Target="media/image40.emf"/><Relationship Id="rId272" Type="http://schemas.openxmlformats.org/officeDocument/2006/relationships/hyperlink" Target="file:///\\wv1ohfp01.eads.ncads.net\viewRule.pl%3fnRuleID=59802" TargetMode="External"/><Relationship Id="rId577" Type="http://schemas.openxmlformats.org/officeDocument/2006/relationships/hyperlink" Target="file:///\\wv1ohfp01.eads.ncads.net\viewRule.pl%3fnRuleID=59880" TargetMode="External"/><Relationship Id="rId700" Type="http://schemas.openxmlformats.org/officeDocument/2006/relationships/hyperlink" Target="file:///\\wv1ohfp01.eads.ncads.net\viewRule.pl%3fnRuleID=59911" TargetMode="External"/><Relationship Id="rId1123" Type="http://schemas.openxmlformats.org/officeDocument/2006/relationships/hyperlink" Target="file:///\\wv1ohfp01.eads.ncads.net\viewRule.pl%3fnRuleID=60053" TargetMode="External"/><Relationship Id="rId1330" Type="http://schemas.openxmlformats.org/officeDocument/2006/relationships/hyperlink" Target="file:///\\wv1ohfp01.eads.ncads.net\viewRule.pl%3fnRuleID=62392" TargetMode="External"/><Relationship Id="rId1428" Type="http://schemas.openxmlformats.org/officeDocument/2006/relationships/hyperlink" Target="file:///\\wv1ohfp01.eads.ncads.net\viewRule.pl%3fnRuleID=63908" TargetMode="External"/><Relationship Id="rId1635" Type="http://schemas.openxmlformats.org/officeDocument/2006/relationships/hyperlink" Target="file:///\\wv1ohfp01.eads.ncads.net\viewRule.pl%3fnRuleID=62409" TargetMode="External"/><Relationship Id="rId132" Type="http://schemas.openxmlformats.org/officeDocument/2006/relationships/hyperlink" Target="file:///\\wv1ohfp01.eads.ncads.net\viewRule.pl%3fnRuleID=62338" TargetMode="External"/><Relationship Id="rId784" Type="http://schemas.openxmlformats.org/officeDocument/2006/relationships/hyperlink" Target="file:///\\wv1ohfp01.eads.ncads.net\viewRule.pl%3fnRuleID=59945" TargetMode="External"/><Relationship Id="rId991" Type="http://schemas.openxmlformats.org/officeDocument/2006/relationships/hyperlink" Target="file:///\\wv1ohfp01.eads.ncads.net\viewRule.pl%3fnRuleID=60012" TargetMode="External"/><Relationship Id="rId1067" Type="http://schemas.openxmlformats.org/officeDocument/2006/relationships/hyperlink" Target="file:///\\wv1ohfp01.eads.ncads.net\viewRule.pl%3fnRuleID=60036" TargetMode="External"/><Relationship Id="rId437" Type="http://schemas.openxmlformats.org/officeDocument/2006/relationships/hyperlink" Target="file:///\\wv1ohfp01.eads.ncads.net\viewRule.pl%3fnRuleID=59845" TargetMode="External"/><Relationship Id="rId644" Type="http://schemas.openxmlformats.org/officeDocument/2006/relationships/hyperlink" Target="file:///\\wv1ohfp01.eads.ncads.net\viewRule.pl%3fnRuleID=59897" TargetMode="External"/><Relationship Id="rId851" Type="http://schemas.openxmlformats.org/officeDocument/2006/relationships/hyperlink" Target="file:///\\wv1ohfp01.eads.ncads.net\viewRule.pl%3fnRuleID=59964" TargetMode="External"/><Relationship Id="rId1274" Type="http://schemas.openxmlformats.org/officeDocument/2006/relationships/hyperlink" Target="file:///\\wv1ohfp01.eads.ncads.net\viewRule.pl%3fnRuleID=62373" TargetMode="External"/><Relationship Id="rId1481" Type="http://schemas.openxmlformats.org/officeDocument/2006/relationships/hyperlink" Target="file:///\\wv1ohfp01.eads.ncads.net\viewRule.pl%3fnRuleID=63921" TargetMode="External"/><Relationship Id="rId1579" Type="http://schemas.openxmlformats.org/officeDocument/2006/relationships/hyperlink" Target="file:///\\wv1ohfp01.eads.ncads.net\viewRule.pl%3fnRuleID=59957" TargetMode="External"/><Relationship Id="rId1702" Type="http://schemas.openxmlformats.org/officeDocument/2006/relationships/hyperlink" Target="file:///\\wv1ohfp01.eads.ncads.net\viewRule.pl%3fnRuleID=59928" TargetMode="External"/><Relationship Id="rId283" Type="http://schemas.openxmlformats.org/officeDocument/2006/relationships/hyperlink" Target="file:///\\wv1ohfp01.eads.ncads.net\viewRule.pl%3fnRuleID=59805" TargetMode="External"/><Relationship Id="rId490" Type="http://schemas.openxmlformats.org/officeDocument/2006/relationships/hyperlink" Target="file:///\\wv1ohfp01.eads.ncads.net\viewRule.pl%3fnRuleID=59859" TargetMode="External"/><Relationship Id="rId504" Type="http://schemas.openxmlformats.org/officeDocument/2006/relationships/hyperlink" Target="file:///\\wv1ohfp01.eads.ncads.net\viewRule.pl%3fnRuleID=59862" TargetMode="External"/><Relationship Id="rId711" Type="http://schemas.openxmlformats.org/officeDocument/2006/relationships/hyperlink" Target="file:///\\wv1ohfp01.eads.ncads.net\viewRule.pl%3fnRuleID=59914" TargetMode="External"/><Relationship Id="rId949" Type="http://schemas.openxmlformats.org/officeDocument/2006/relationships/hyperlink" Target="file:///\\wv1ohfp01.eads.ncads.net\viewRule.pl%3fnRuleID=60000" TargetMode="External"/><Relationship Id="rId1134" Type="http://schemas.openxmlformats.org/officeDocument/2006/relationships/hyperlink" Target="file:///\\wv1ohfp01.eads.ncads.net\viewRule.pl%3fnRuleID=60056" TargetMode="External"/><Relationship Id="rId1341" Type="http://schemas.openxmlformats.org/officeDocument/2006/relationships/hyperlink" Target="file:///\\wv1ohfp01.eads.ncads.net\viewRule.pl%3fnRuleID=62394" TargetMode="External"/><Relationship Id="rId78" Type="http://schemas.openxmlformats.org/officeDocument/2006/relationships/hyperlink" Target="file:///\\wv1ohfp01.eads.ncads.net\viewRule.pl%3fnRuleID=62317" TargetMode="External"/><Relationship Id="rId143" Type="http://schemas.openxmlformats.org/officeDocument/2006/relationships/hyperlink" Target="file:///\\wv1ohfp01.eads.ncads.net\viewRule.pl%3fnRuleID=62343" TargetMode="External"/><Relationship Id="rId350" Type="http://schemas.openxmlformats.org/officeDocument/2006/relationships/hyperlink" Target="file:///\\wv1ohfp01.eads.ncads.net\viewRule.pl%3fnRuleID=59824" TargetMode="External"/><Relationship Id="rId588" Type="http://schemas.openxmlformats.org/officeDocument/2006/relationships/hyperlink" Target="file:///\\wv1ohfp01.eads.ncads.net\viewRule.pl%3fnRuleID=59883" TargetMode="External"/><Relationship Id="rId795" Type="http://schemas.openxmlformats.org/officeDocument/2006/relationships/hyperlink" Target="file:///\\wv1ohfp01.eads.ncads.net\viewRule.pl%3fnRuleID=59948" TargetMode="External"/><Relationship Id="rId809" Type="http://schemas.openxmlformats.org/officeDocument/2006/relationships/hyperlink" Target="file:///\\wv1ohfp01.eads.ncads.net\viewRule.pl%3fnRuleID=59951" TargetMode="External"/><Relationship Id="rId1201" Type="http://schemas.openxmlformats.org/officeDocument/2006/relationships/hyperlink" Target="file:///\\wv1ohfp01.eads.ncads.net\viewRule.pl%3fnRuleID=62339" TargetMode="External"/><Relationship Id="rId1439" Type="http://schemas.openxmlformats.org/officeDocument/2006/relationships/hyperlink" Target="file:///\\wv1ohfp01.eads.ncads.net\viewRule.pl%3fnRuleID=63911" TargetMode="External"/><Relationship Id="rId1646" Type="http://schemas.openxmlformats.org/officeDocument/2006/relationships/hyperlink" Target="file:///\\wv1ohfp01.eads.ncads.net\viewRule.pl%3fnRuleID=62412" TargetMode="External"/><Relationship Id="rId9" Type="http://schemas.openxmlformats.org/officeDocument/2006/relationships/header" Target="header1.xml"/><Relationship Id="rId210" Type="http://schemas.openxmlformats.org/officeDocument/2006/relationships/hyperlink" Target="file:///\\wv1ohfp01.eads.ncads.net\viewRule.pl%3fnRuleID=62390" TargetMode="External"/><Relationship Id="rId448" Type="http://schemas.openxmlformats.org/officeDocument/2006/relationships/hyperlink" Target="file:///\\wv1ohfp01.eads.ncads.net\viewRule.pl%3fnRuleID=59848" TargetMode="External"/><Relationship Id="rId655" Type="http://schemas.openxmlformats.org/officeDocument/2006/relationships/hyperlink" Target="file:///\\wv1ohfp01.eads.ncads.net\viewRule.pl%3fnRuleID=59900" TargetMode="External"/><Relationship Id="rId862" Type="http://schemas.openxmlformats.org/officeDocument/2006/relationships/hyperlink" Target="file:///\\wv1ohfp01.eads.ncads.net\viewRule.pl%3fnRuleID=59967" TargetMode="External"/><Relationship Id="rId1078" Type="http://schemas.openxmlformats.org/officeDocument/2006/relationships/hyperlink" Target="file:///\\wv1ohfp01.eads.ncads.net\viewRule.pl%3fnRuleID=60041" TargetMode="External"/><Relationship Id="rId1285" Type="http://schemas.openxmlformats.org/officeDocument/2006/relationships/hyperlink" Target="file:///\\wv1ohfp01.eads.ncads.net\viewRule.pl%3fnRuleID=62375" TargetMode="External"/><Relationship Id="rId1492" Type="http://schemas.openxmlformats.org/officeDocument/2006/relationships/hyperlink" Target="file:///\\wv1ohfp01.eads.ncads.net\viewRule.pl%3fnRuleID=63924" TargetMode="External"/><Relationship Id="rId1506" Type="http://schemas.openxmlformats.org/officeDocument/2006/relationships/hyperlink" Target="file:///\\wv1ohfp01.eads.ncads.net\viewRule.pl%3fnRuleID=63928" TargetMode="External"/><Relationship Id="rId1713" Type="http://schemas.openxmlformats.org/officeDocument/2006/relationships/hyperlink" Target="file:///\\wv1ohfp01.eads.ncads.net\viewRule.pl%3fnRuleID=59972" TargetMode="External"/><Relationship Id="rId294" Type="http://schemas.openxmlformats.org/officeDocument/2006/relationships/hyperlink" Target="file:///\\wv1ohfp01.eads.ncads.net\viewRule.pl%3fnRuleID=59808" TargetMode="External"/><Relationship Id="rId308" Type="http://schemas.openxmlformats.org/officeDocument/2006/relationships/hyperlink" Target="file:///\\wv1ohfp01.eads.ncads.net\viewRule.pl%3fnRuleID=59811" TargetMode="External"/><Relationship Id="rId515" Type="http://schemas.openxmlformats.org/officeDocument/2006/relationships/hyperlink" Target="file:///\\wv1ohfp01.eads.ncads.net\viewRule.pl%3fnRuleID=59865" TargetMode="External"/><Relationship Id="rId722" Type="http://schemas.openxmlformats.org/officeDocument/2006/relationships/hyperlink" Target="file:///\\wv1ohfp01.eads.ncads.net\viewRule.pl%3fnRuleID=59917" TargetMode="External"/><Relationship Id="rId1145" Type="http://schemas.openxmlformats.org/officeDocument/2006/relationships/hyperlink" Target="file:///\\wv1ohfp01.eads.ncads.net\viewRule.pl%3fnRuleID=60059" TargetMode="External"/><Relationship Id="rId1352" Type="http://schemas.openxmlformats.org/officeDocument/2006/relationships/hyperlink" Target="file:///\\wv1ohfp01.eads.ncads.net\viewRule.pl%3fnRuleID=62398" TargetMode="External"/><Relationship Id="rId89" Type="http://schemas.openxmlformats.org/officeDocument/2006/relationships/hyperlink" Target="file:///\\wv1ohfp01.eads.ncads.net\viewRule.pl%3fnRuleID=62324" TargetMode="External"/><Relationship Id="rId154" Type="http://schemas.openxmlformats.org/officeDocument/2006/relationships/hyperlink" Target="file:///\\wv1ohfp01.eads.ncads.net\viewRule.pl%3fnRuleID=62353" TargetMode="External"/><Relationship Id="rId361" Type="http://schemas.openxmlformats.org/officeDocument/2006/relationships/hyperlink" Target="file:///\\wv1ohfp01.eads.ncads.net\viewRule.pl%3fnRuleID=59826" TargetMode="External"/><Relationship Id="rId599" Type="http://schemas.openxmlformats.org/officeDocument/2006/relationships/hyperlink" Target="file:///\\wv1ohfp01.eads.ncads.net\viewRule.pl%3fnRuleID=59886" TargetMode="External"/><Relationship Id="rId1005" Type="http://schemas.openxmlformats.org/officeDocument/2006/relationships/hyperlink" Target="file:///\\wv1ohfp01.eads.ncads.net\viewRule.pl%3fnRuleID=60015" TargetMode="External"/><Relationship Id="rId1212" Type="http://schemas.openxmlformats.org/officeDocument/2006/relationships/hyperlink" Target="file:///\\wv1ohfp01.eads.ncads.net\viewRule.pl%3fnRuleID=62345" TargetMode="External"/><Relationship Id="rId1657" Type="http://schemas.openxmlformats.org/officeDocument/2006/relationships/hyperlink" Target="file:///\\wv1ohfp01.eads.ncads.net\viewRule.pl%3fnRuleID=62414" TargetMode="External"/><Relationship Id="rId459" Type="http://schemas.openxmlformats.org/officeDocument/2006/relationships/hyperlink" Target="file:///\\wv1ohfp01.eads.ncads.net\viewRule.pl%3fnRuleID=59922" TargetMode="External"/><Relationship Id="rId666" Type="http://schemas.openxmlformats.org/officeDocument/2006/relationships/hyperlink" Target="file:///\\wv1ohfp01.eads.ncads.net\viewRule.pl%3fnRuleID=59903" TargetMode="External"/><Relationship Id="rId873" Type="http://schemas.openxmlformats.org/officeDocument/2006/relationships/hyperlink" Target="file:///\\wv1ohfp01.eads.ncads.net\viewRule.pl%3fnRuleID=59974" TargetMode="External"/><Relationship Id="rId1089" Type="http://schemas.openxmlformats.org/officeDocument/2006/relationships/hyperlink" Target="file:///\\wv1ohfp01.eads.ncads.net\viewRule.pl%3fnRuleID=60043" TargetMode="External"/><Relationship Id="rId1296" Type="http://schemas.openxmlformats.org/officeDocument/2006/relationships/hyperlink" Target="file:///\\wv1ohfp01.eads.ncads.net\viewRule.pl%3fnRuleID=62381" TargetMode="External"/><Relationship Id="rId1517" Type="http://schemas.openxmlformats.org/officeDocument/2006/relationships/hyperlink" Target="file:///\\wv1ohfp01.eads.ncads.net\viewRule.pl%3fnRuleID=63930" TargetMode="External"/><Relationship Id="rId1724" Type="http://schemas.openxmlformats.org/officeDocument/2006/relationships/hyperlink" Target="file:///\\wv1ohfp01.eads.ncads.net\viewRule.pl%3fnRuleID=60009" TargetMode="External"/><Relationship Id="rId16" Type="http://schemas.openxmlformats.org/officeDocument/2006/relationships/footer" Target="footer4.xml"/><Relationship Id="rId221" Type="http://schemas.openxmlformats.org/officeDocument/2006/relationships/hyperlink" Target="file:///\\wv1ohfp01.eads.ncads.net\viewRule.pl%3fnRuleID=62401" TargetMode="External"/><Relationship Id="rId319" Type="http://schemas.openxmlformats.org/officeDocument/2006/relationships/hyperlink" Target="file:///\\wv1ohfp01.eads.ncads.net\viewRule.pl%3fnRuleID=59814" TargetMode="External"/><Relationship Id="rId526" Type="http://schemas.openxmlformats.org/officeDocument/2006/relationships/hyperlink" Target="file:///\\wv1ohfp01.eads.ncads.net\viewRule.pl%3fnRuleID=59868" TargetMode="External"/><Relationship Id="rId1156" Type="http://schemas.openxmlformats.org/officeDocument/2006/relationships/hyperlink" Target="file:///\\wv1ohfp01.eads.ncads.net\viewRule.pl%3fnRuleID=62313" TargetMode="External"/><Relationship Id="rId1363" Type="http://schemas.openxmlformats.org/officeDocument/2006/relationships/hyperlink" Target="file:///\\wv1ohfp01.eads.ncads.net\viewRule.pl%3fnRuleID=62402" TargetMode="External"/><Relationship Id="rId733" Type="http://schemas.openxmlformats.org/officeDocument/2006/relationships/hyperlink" Target="file:///\\wv1ohfp01.eads.ncads.net\viewRule.pl%3fnRuleID=59919" TargetMode="External"/><Relationship Id="rId940" Type="http://schemas.openxmlformats.org/officeDocument/2006/relationships/hyperlink" Target="file:///\\wv1ohfp01.eads.ncads.net\viewRule.pl%3fnRuleID=59998" TargetMode="External"/><Relationship Id="rId1016" Type="http://schemas.openxmlformats.org/officeDocument/2006/relationships/hyperlink" Target="file:///\\wv1ohfp01.eads.ncads.net\viewRule.pl%3fnRuleID=60018" TargetMode="External"/><Relationship Id="rId1570" Type="http://schemas.openxmlformats.org/officeDocument/2006/relationships/hyperlink" Target="file:///\\wv1ohfp01.eads.ncads.net\viewRule.pl%3fnRuleID=59941" TargetMode="External"/><Relationship Id="rId1668" Type="http://schemas.openxmlformats.org/officeDocument/2006/relationships/hyperlink" Target="file:///\\wv1ohfp01.eads.ncads.net\viewRule.pl%3fnRuleID=62417" TargetMode="External"/><Relationship Id="rId165" Type="http://schemas.openxmlformats.org/officeDocument/2006/relationships/hyperlink" Target="file:///\\wv1ohfp01.eads.ncads.net\viewRule.pl%3fnRuleID=62355" TargetMode="External"/><Relationship Id="rId372" Type="http://schemas.openxmlformats.org/officeDocument/2006/relationships/hyperlink" Target="file:///\\wv1ohfp01.eads.ncads.net\viewRule.pl%3fnRuleID=59829" TargetMode="External"/><Relationship Id="rId677" Type="http://schemas.openxmlformats.org/officeDocument/2006/relationships/hyperlink" Target="file:///\\wv1ohfp01.eads.ncads.net\viewRule.pl%3fnRuleID=59905" TargetMode="External"/><Relationship Id="rId800" Type="http://schemas.openxmlformats.org/officeDocument/2006/relationships/hyperlink" Target="file:///\\wv1ohfp01.eads.ncads.net\viewRule.pl%3fnRuleID=59949" TargetMode="External"/><Relationship Id="rId1223" Type="http://schemas.openxmlformats.org/officeDocument/2006/relationships/hyperlink" Target="file:///\\wv1ohfp01.eads.ncads.net\viewRule.pl%3fnRuleID=62348" TargetMode="External"/><Relationship Id="rId1430" Type="http://schemas.openxmlformats.org/officeDocument/2006/relationships/hyperlink" Target="file:///\\wv1ohfp01.eads.ncads.net\viewRule.pl%3fnRuleID=63909" TargetMode="External"/><Relationship Id="rId1528" Type="http://schemas.openxmlformats.org/officeDocument/2006/relationships/hyperlink" Target="file:///\\wv1ohfp01.eads.ncads.net\viewRule.pl%3fnRuleID=63933" TargetMode="External"/><Relationship Id="rId232" Type="http://schemas.openxmlformats.org/officeDocument/2006/relationships/hyperlink" Target="file:///\\wv1ohfp01.eads.ncads.net\viewRule.pl%3fnRuleID=62421" TargetMode="External"/><Relationship Id="rId884" Type="http://schemas.openxmlformats.org/officeDocument/2006/relationships/hyperlink" Target="file:///\\wv1ohfp01.eads.ncads.net\viewRule.pl%3fnRuleID=59977" TargetMode="External"/><Relationship Id="rId1735" Type="http://schemas.openxmlformats.org/officeDocument/2006/relationships/hyperlink" Target="file:///\\wv1ohfp01.eads.ncads.net\viewRule.pl%3fnRuleID=60026" TargetMode="External"/><Relationship Id="rId27" Type="http://schemas.openxmlformats.org/officeDocument/2006/relationships/footer" Target="footer6.xml"/><Relationship Id="rId537" Type="http://schemas.openxmlformats.org/officeDocument/2006/relationships/hyperlink" Target="file:///\\wv1ohfp01.eads.ncads.net\viewRule.pl%3fnRuleID=59870" TargetMode="External"/><Relationship Id="rId744" Type="http://schemas.openxmlformats.org/officeDocument/2006/relationships/hyperlink" Target="file:///\\wv1ohfp01.eads.ncads.net\viewRule.pl%3fnRuleID=59929" TargetMode="External"/><Relationship Id="rId951" Type="http://schemas.openxmlformats.org/officeDocument/2006/relationships/hyperlink" Target="file:///\\wv1ohfp01.eads.ncads.net\viewRule.pl%3fnRuleID=60001" TargetMode="External"/><Relationship Id="rId1167" Type="http://schemas.openxmlformats.org/officeDocument/2006/relationships/hyperlink" Target="file:///\\wv1ohfp01.eads.ncads.net\viewRule.pl%3fnRuleID=62318" TargetMode="External"/><Relationship Id="rId1374" Type="http://schemas.openxmlformats.org/officeDocument/2006/relationships/hyperlink" Target="file:///\\wv1ohfp01.eads.ncads.net\viewRule.pl%3fnRuleID=62406" TargetMode="External"/><Relationship Id="rId1581" Type="http://schemas.openxmlformats.org/officeDocument/2006/relationships/hyperlink" Target="file:///\\wv1ohfp01.eads.ncads.net\viewRule.pl%3fnRuleID=59957" TargetMode="External"/><Relationship Id="rId1679" Type="http://schemas.openxmlformats.org/officeDocument/2006/relationships/hyperlink" Target="file:///\\wv1ohfp01.eads.ncads.net\viewRule.pl%3fnRuleID=59792" TargetMode="External"/><Relationship Id="rId80" Type="http://schemas.openxmlformats.org/officeDocument/2006/relationships/hyperlink" Target="file:///\\wv1ohfp01.eads.ncads.net\viewRule.pl%3fnRuleID=62317" TargetMode="External"/><Relationship Id="rId176" Type="http://schemas.openxmlformats.org/officeDocument/2006/relationships/hyperlink" Target="file:///\\wv1ohfp01.eads.ncads.net\viewRule.pl%3fnRuleID=62359" TargetMode="External"/><Relationship Id="rId383" Type="http://schemas.openxmlformats.org/officeDocument/2006/relationships/hyperlink" Target="file:///\\wv1ohfp01.eads.ncads.net\viewRule.pl%3fnRuleID=59832" TargetMode="External"/><Relationship Id="rId590" Type="http://schemas.openxmlformats.org/officeDocument/2006/relationships/hyperlink" Target="file:///\\wv1ohfp01.eads.ncads.net\viewRule.pl%3fnRuleID=59884" TargetMode="External"/><Relationship Id="rId604" Type="http://schemas.openxmlformats.org/officeDocument/2006/relationships/hyperlink" Target="file:///\\wv1ohfp01.eads.ncads.net\viewRule.pl%3fnRuleID=59887" TargetMode="External"/><Relationship Id="rId811" Type="http://schemas.openxmlformats.org/officeDocument/2006/relationships/hyperlink" Target="file:///\\wv1ohfp01.eads.ncads.net\viewRule.pl%3fnRuleID=59952" TargetMode="External"/><Relationship Id="rId1027" Type="http://schemas.openxmlformats.org/officeDocument/2006/relationships/hyperlink" Target="file:///\\wv1ohfp01.eads.ncads.net\viewRule.pl%3fnRuleID=60021" TargetMode="External"/><Relationship Id="rId1234" Type="http://schemas.openxmlformats.org/officeDocument/2006/relationships/hyperlink" Target="file:///\\wv1ohfp01.eads.ncads.net\viewRule.pl%3fnRuleID=62357" TargetMode="External"/><Relationship Id="rId1441" Type="http://schemas.openxmlformats.org/officeDocument/2006/relationships/hyperlink" Target="file:///\\wv1ohfp01.eads.ncads.net\viewRule.pl%3fnRuleID=63911" TargetMode="External"/><Relationship Id="rId243" Type="http://schemas.openxmlformats.org/officeDocument/2006/relationships/hyperlink" Target="file:///\\wv1ohfp01.eads.ncads.net\viewRule.pl%3fnRuleID=62424" TargetMode="External"/><Relationship Id="rId450" Type="http://schemas.openxmlformats.org/officeDocument/2006/relationships/hyperlink" Target="file:///\\wv1ohfp01.eads.ncads.net\viewRule.pl%3fnRuleID=59849" TargetMode="External"/><Relationship Id="rId688" Type="http://schemas.openxmlformats.org/officeDocument/2006/relationships/hyperlink" Target="file:///\\wv1ohfp01.eads.ncads.net\viewRule.pl%3fnRuleID=59908" TargetMode="External"/><Relationship Id="rId895" Type="http://schemas.openxmlformats.org/officeDocument/2006/relationships/hyperlink" Target="file:///\\wv1ohfp01.eads.ncads.net\viewRule.pl%3fnRuleID=59980" TargetMode="External"/><Relationship Id="rId909" Type="http://schemas.openxmlformats.org/officeDocument/2006/relationships/hyperlink" Target="file:///\\wv1ohfp01.eads.ncads.net\viewRule.pl%3fnRuleID=59985" TargetMode="External"/><Relationship Id="rId1080" Type="http://schemas.openxmlformats.org/officeDocument/2006/relationships/hyperlink" Target="file:///\\wv1ohfp01.eads.ncads.net\viewRule.pl%3fnRuleID=60041" TargetMode="External"/><Relationship Id="rId1301" Type="http://schemas.openxmlformats.org/officeDocument/2006/relationships/hyperlink" Target="file:///\\wv1ohfp01.eads.ncads.net\viewRule.pl%3fnRuleID=62382" TargetMode="External"/><Relationship Id="rId1539" Type="http://schemas.openxmlformats.org/officeDocument/2006/relationships/hyperlink" Target="file:///\\wv1ohfp01.eads.ncads.net\viewRule.pl%3fnRuleID=59924" TargetMode="External"/><Relationship Id="rId1746" Type="http://schemas.openxmlformats.org/officeDocument/2006/relationships/hyperlink" Target="file:///\\wv1ohfp01.eads.ncads.net\viewRule.pl%3fnRuleID=60052" TargetMode="External"/><Relationship Id="rId38" Type="http://schemas.openxmlformats.org/officeDocument/2006/relationships/footer" Target="footer7.xml"/><Relationship Id="rId103" Type="http://schemas.openxmlformats.org/officeDocument/2006/relationships/hyperlink" Target="file:///\\wv1ohfp01.eads.ncads.net\viewRule.pl%3fnRuleID=62329" TargetMode="External"/><Relationship Id="rId310" Type="http://schemas.openxmlformats.org/officeDocument/2006/relationships/hyperlink" Target="file:///\\wv1ohfp01.eads.ncads.net\viewRule.pl%3fnRuleID=59812" TargetMode="External"/><Relationship Id="rId548" Type="http://schemas.openxmlformats.org/officeDocument/2006/relationships/hyperlink" Target="file:///\\wv1ohfp01.eads.ncads.net\viewRule.pl%3fnRuleID=59923" TargetMode="External"/><Relationship Id="rId755" Type="http://schemas.openxmlformats.org/officeDocument/2006/relationships/hyperlink" Target="file:///\\wv1ohfp01.eads.ncads.net\viewRule.pl%3fnRuleID=59934" TargetMode="External"/><Relationship Id="rId962" Type="http://schemas.openxmlformats.org/officeDocument/2006/relationships/hyperlink" Target="file:///\\wv1ohfp01.eads.ncads.net\viewRule.pl%3fnRuleID=60004" TargetMode="External"/><Relationship Id="rId1178" Type="http://schemas.openxmlformats.org/officeDocument/2006/relationships/hyperlink" Target="file:///\\wv1ohfp01.eads.ncads.net\viewRule.pl%3fnRuleID=62321" TargetMode="External"/><Relationship Id="rId1385" Type="http://schemas.openxmlformats.org/officeDocument/2006/relationships/hyperlink" Target="file:///\\wv1ohfp01.eads.ncads.net\viewRule.pl%3fnRuleID=62419" TargetMode="External"/><Relationship Id="rId1592" Type="http://schemas.openxmlformats.org/officeDocument/2006/relationships/hyperlink" Target="file:///\\wv1ohfp01.eads.ncads.net\viewRule.pl%3fnRuleID=59970" TargetMode="External"/><Relationship Id="rId1606" Type="http://schemas.openxmlformats.org/officeDocument/2006/relationships/hyperlink" Target="file:///\\wv1ohfp01.eads.ncads.net\viewRule.pl%3fnRuleID=59992" TargetMode="External"/><Relationship Id="rId91" Type="http://schemas.openxmlformats.org/officeDocument/2006/relationships/hyperlink" Target="file:///\\wv1ohfp01.eads.ncads.net\viewRule.pl%3fnRuleID=62325" TargetMode="External"/><Relationship Id="rId187" Type="http://schemas.openxmlformats.org/officeDocument/2006/relationships/hyperlink" Target="file:///\\wv1ohfp01.eads.ncads.net\viewRule.pl%3fnRuleID=62362" TargetMode="External"/><Relationship Id="rId394" Type="http://schemas.openxmlformats.org/officeDocument/2006/relationships/hyperlink" Target="file:///\\wv1ohfp01.eads.ncads.net\viewRule.pl%3fnRuleID=59835" TargetMode="External"/><Relationship Id="rId408" Type="http://schemas.openxmlformats.org/officeDocument/2006/relationships/hyperlink" Target="file:///\\wv1ohfp01.eads.ncads.net\viewRule.pl%3fnRuleID=59838" TargetMode="External"/><Relationship Id="rId615" Type="http://schemas.openxmlformats.org/officeDocument/2006/relationships/hyperlink" Target="file:///\\wv1ohfp01.eads.ncads.net\viewRule.pl%3fnRuleID=59890" TargetMode="External"/><Relationship Id="rId822" Type="http://schemas.openxmlformats.org/officeDocument/2006/relationships/hyperlink" Target="file:///\\wv1ohfp01.eads.ncads.net\viewRule.pl%3fnRuleID=59956" TargetMode="External"/><Relationship Id="rId1038" Type="http://schemas.openxmlformats.org/officeDocument/2006/relationships/hyperlink" Target="file:///\\wv1ohfp01.eads.ncads.net\viewRule.pl%3fnRuleID=60028" TargetMode="External"/><Relationship Id="rId1245" Type="http://schemas.openxmlformats.org/officeDocument/2006/relationships/hyperlink" Target="file:///\\wv1ohfp01.eads.ncads.net\viewRule.pl%3fnRuleID=62364" TargetMode="External"/><Relationship Id="rId1452" Type="http://schemas.openxmlformats.org/officeDocument/2006/relationships/hyperlink" Target="file:///\\wv1ohfp01.eads.ncads.net\viewRule.pl%3fnRuleID=63914" TargetMode="External"/><Relationship Id="rId254" Type="http://schemas.openxmlformats.org/officeDocument/2006/relationships/hyperlink" Target="file:///\\wv1ohfp01.eads.ncads.net\viewRule.pl%3fnRuleID=59796" TargetMode="External"/><Relationship Id="rId699" Type="http://schemas.openxmlformats.org/officeDocument/2006/relationships/hyperlink" Target="file:///\\wv1ohfp01.eads.ncads.net\viewRule.pl%3fnRuleID=59911" TargetMode="External"/><Relationship Id="rId1091" Type="http://schemas.openxmlformats.org/officeDocument/2006/relationships/hyperlink" Target="file:///\\wv1ohfp01.eads.ncads.net\viewRule.pl%3fnRuleID=60044" TargetMode="External"/><Relationship Id="rId1105" Type="http://schemas.openxmlformats.org/officeDocument/2006/relationships/hyperlink" Target="file:///\\wv1ohfp01.eads.ncads.net\viewRule.pl%3fnRuleID=60047" TargetMode="External"/><Relationship Id="rId1312" Type="http://schemas.openxmlformats.org/officeDocument/2006/relationships/hyperlink" Target="file:///\\wv1ohfp01.eads.ncads.net\viewRule.pl%3fnRuleID=62385" TargetMode="External"/><Relationship Id="rId49" Type="http://schemas.openxmlformats.org/officeDocument/2006/relationships/image" Target="media/image22.emf"/><Relationship Id="rId114" Type="http://schemas.openxmlformats.org/officeDocument/2006/relationships/hyperlink" Target="file:///\\wv1ohfp01.eads.ncads.net\viewRule.pl%3fnRuleID=62334" TargetMode="External"/><Relationship Id="rId461" Type="http://schemas.openxmlformats.org/officeDocument/2006/relationships/hyperlink" Target="file:///\\wv1ohfp01.eads.ncads.net\viewRule.pl%3fnRuleID=59922" TargetMode="External"/><Relationship Id="rId559" Type="http://schemas.openxmlformats.org/officeDocument/2006/relationships/hyperlink" Target="file:///\\wv1ohfp01.eads.ncads.net\viewRule.pl%3fnRuleID=59876" TargetMode="External"/><Relationship Id="rId766" Type="http://schemas.openxmlformats.org/officeDocument/2006/relationships/hyperlink" Target="file:///\\wv1ohfp01.eads.ncads.net\viewRule.pl%3fnRuleID=59937" TargetMode="External"/><Relationship Id="rId1189" Type="http://schemas.openxmlformats.org/officeDocument/2006/relationships/hyperlink" Target="file:///\\wv1ohfp01.eads.ncads.net\viewRule.pl%3fnRuleID=62326" TargetMode="External"/><Relationship Id="rId1396" Type="http://schemas.openxmlformats.org/officeDocument/2006/relationships/hyperlink" Target="file:///\\wv1ohfp01.eads.ncads.net\viewRule.pl%3fnRuleID=63900" TargetMode="External"/><Relationship Id="rId1617" Type="http://schemas.openxmlformats.org/officeDocument/2006/relationships/hyperlink" Target="file:///\\wv1ohfp01.eads.ncads.net\viewRule.pl%3fnRuleID=59997" TargetMode="External"/><Relationship Id="rId198" Type="http://schemas.openxmlformats.org/officeDocument/2006/relationships/hyperlink" Target="file:///\\wv1ohfp01.eads.ncads.net\viewRule.pl%3fnRuleID=62378" TargetMode="External"/><Relationship Id="rId321" Type="http://schemas.openxmlformats.org/officeDocument/2006/relationships/hyperlink" Target="file:///\\wv1ohfp01.eads.ncads.net\viewRule.pl%3fnRuleID=59814" TargetMode="External"/><Relationship Id="rId419" Type="http://schemas.openxmlformats.org/officeDocument/2006/relationships/hyperlink" Target="file:///\\wv1ohfp01.eads.ncads.net\viewRule.pl%3fnRuleID=59841" TargetMode="External"/><Relationship Id="rId626" Type="http://schemas.openxmlformats.org/officeDocument/2006/relationships/hyperlink" Target="file:///\\wv1ohfp01.eads.ncads.net\viewRule.pl%3fnRuleID=59893" TargetMode="External"/><Relationship Id="rId973" Type="http://schemas.openxmlformats.org/officeDocument/2006/relationships/hyperlink" Target="file:///\\wv1ohfp01.eads.ncads.net\viewRule.pl%3fnRuleID=60006" TargetMode="External"/><Relationship Id="rId1049" Type="http://schemas.openxmlformats.org/officeDocument/2006/relationships/hyperlink" Target="file:///\\wv1ohfp01.eads.ncads.net\viewRule.pl%3fnRuleID=60030" TargetMode="External"/><Relationship Id="rId1256" Type="http://schemas.openxmlformats.org/officeDocument/2006/relationships/hyperlink" Target="file:///\\wv1ohfp01.eads.ncads.net\viewRule.pl%3fnRuleID=62368" TargetMode="External"/><Relationship Id="rId833" Type="http://schemas.openxmlformats.org/officeDocument/2006/relationships/hyperlink" Target="file:///\\wv1ohfp01.eads.ncads.net\viewRule.pl%3fnRuleID=59959" TargetMode="External"/><Relationship Id="rId1116" Type="http://schemas.openxmlformats.org/officeDocument/2006/relationships/hyperlink" Target="file:///\\wv1ohfp01.eads.ncads.net\viewRule.pl%3fnRuleID=60050" TargetMode="External"/><Relationship Id="rId1463" Type="http://schemas.openxmlformats.org/officeDocument/2006/relationships/hyperlink" Target="file:///\\wv1ohfp01.eads.ncads.net\viewRule.pl%3fnRuleID=63917" TargetMode="External"/><Relationship Id="rId1670" Type="http://schemas.openxmlformats.org/officeDocument/2006/relationships/hyperlink" Target="file:///\\wv1ohfp01.eads.ncads.net\viewRule.pl%3fnRuleID=62418" TargetMode="External"/><Relationship Id="rId265" Type="http://schemas.openxmlformats.org/officeDocument/2006/relationships/hyperlink" Target="file:///\\wv1ohfp01.eads.ncads.net\viewRule.pl%3fnRuleID=59799" TargetMode="External"/><Relationship Id="rId472" Type="http://schemas.openxmlformats.org/officeDocument/2006/relationships/hyperlink" Target="file:///\\wv1ohfp01.eads.ncads.net\viewRule.pl%3fnRuleID=59854" TargetMode="External"/><Relationship Id="rId900" Type="http://schemas.openxmlformats.org/officeDocument/2006/relationships/hyperlink" Target="file:///\\wv1ohfp01.eads.ncads.net\viewRule.pl%3fnRuleID=59983" TargetMode="External"/><Relationship Id="rId1323" Type="http://schemas.openxmlformats.org/officeDocument/2006/relationships/hyperlink" Target="file:///\\wv1ohfp01.eads.ncads.net\viewRule.pl%3fnRuleID=62389" TargetMode="External"/><Relationship Id="rId1530" Type="http://schemas.openxmlformats.org/officeDocument/2006/relationships/hyperlink" Target="file:///\\wv1ohfp01.eads.ncads.net\viewRule.pl%3fnRuleID=63934" TargetMode="External"/><Relationship Id="rId1628" Type="http://schemas.openxmlformats.org/officeDocument/2006/relationships/hyperlink" Target="file:///\\wv1ohfp01.eads.ncads.net\viewRule.pl%3fnRuleID=62427" TargetMode="External"/><Relationship Id="rId125" Type="http://schemas.openxmlformats.org/officeDocument/2006/relationships/hyperlink" Target="file:///\\wv1ohfp01.eads.ncads.net\viewRule.pl%3fnRuleID=62336" TargetMode="External"/><Relationship Id="rId332" Type="http://schemas.openxmlformats.org/officeDocument/2006/relationships/hyperlink" Target="file:///\\wv1ohfp01.eads.ncads.net\viewRule.pl%3fnRuleID=59817" TargetMode="External"/><Relationship Id="rId777" Type="http://schemas.openxmlformats.org/officeDocument/2006/relationships/hyperlink" Target="file:///\\wv1ohfp01.eads.ncads.net\viewRule.pl%3fnRuleID=59943" TargetMode="External"/><Relationship Id="rId984" Type="http://schemas.openxmlformats.org/officeDocument/2006/relationships/hyperlink" Target="file:///\\wv1ohfp01.eads.ncads.net\viewRule.pl%3fnRuleID=60010" TargetMode="External"/><Relationship Id="rId637" Type="http://schemas.openxmlformats.org/officeDocument/2006/relationships/hyperlink" Target="file:///\\wv1ohfp01.eads.ncads.net\viewRule.pl%3fnRuleID=59895" TargetMode="External"/><Relationship Id="rId844" Type="http://schemas.openxmlformats.org/officeDocument/2006/relationships/hyperlink" Target="file:///\\wv1ohfp01.eads.ncads.net\viewRule.pl%3fnRuleID=59962" TargetMode="External"/><Relationship Id="rId1267" Type="http://schemas.openxmlformats.org/officeDocument/2006/relationships/hyperlink" Target="file:///\\wv1ohfp01.eads.ncads.net\viewRule.pl%3fnRuleID=62371" TargetMode="External"/><Relationship Id="rId1474" Type="http://schemas.openxmlformats.org/officeDocument/2006/relationships/hyperlink" Target="file:///\\wv1ohfp01.eads.ncads.net\viewRule.pl%3fnRuleID=63920" TargetMode="External"/><Relationship Id="rId1681" Type="http://schemas.openxmlformats.org/officeDocument/2006/relationships/hyperlink" Target="file:///\\wv1ohfp01.eads.ncads.net\viewRule.pl%3fnRuleID=59792" TargetMode="External"/><Relationship Id="rId276" Type="http://schemas.openxmlformats.org/officeDocument/2006/relationships/hyperlink" Target="file:///\\wv1ohfp01.eads.ncads.net\viewRule.pl%3fnRuleID=59803" TargetMode="External"/><Relationship Id="rId483" Type="http://schemas.openxmlformats.org/officeDocument/2006/relationships/hyperlink" Target="file:///\\wv1ohfp01.eads.ncads.net\viewRule.pl%3fnRuleID=59857" TargetMode="External"/><Relationship Id="rId690" Type="http://schemas.openxmlformats.org/officeDocument/2006/relationships/hyperlink" Target="file:///\\wv1ohfp01.eads.ncads.net\viewRule.pl%3fnRuleID=59909" TargetMode="External"/><Relationship Id="rId704" Type="http://schemas.openxmlformats.org/officeDocument/2006/relationships/hyperlink" Target="file:///\\wv1ohfp01.eads.ncads.net\viewRule.pl%3fnRuleID=59912" TargetMode="External"/><Relationship Id="rId911" Type="http://schemas.openxmlformats.org/officeDocument/2006/relationships/hyperlink" Target="file:///\\wv1ohfp01.eads.ncads.net\viewRule.pl%3fnRuleID=59986" TargetMode="External"/><Relationship Id="rId1127" Type="http://schemas.openxmlformats.org/officeDocument/2006/relationships/hyperlink" Target="file:///\\wv1ohfp01.eads.ncads.net\viewRule.pl%3fnRuleID=60054" TargetMode="External"/><Relationship Id="rId1334" Type="http://schemas.openxmlformats.org/officeDocument/2006/relationships/hyperlink" Target="file:///\\wv1ohfp01.eads.ncads.net\viewRule.pl%3fnRuleID=62393" TargetMode="External"/><Relationship Id="rId1541" Type="http://schemas.openxmlformats.org/officeDocument/2006/relationships/hyperlink" Target="file:///\\wv1ohfp01.eads.ncads.net\viewRule.pl%3fnRuleID=59924" TargetMode="External"/><Relationship Id="rId40" Type="http://schemas.openxmlformats.org/officeDocument/2006/relationships/footer" Target="footer8.xml"/><Relationship Id="rId136" Type="http://schemas.openxmlformats.org/officeDocument/2006/relationships/hyperlink" Target="file:///\\wv1ohfp01.eads.ncads.net\viewRule.pl%3fnRuleID=62340" TargetMode="External"/><Relationship Id="rId343" Type="http://schemas.openxmlformats.org/officeDocument/2006/relationships/hyperlink" Target="file:///\\wv1ohfp01.eads.ncads.net\viewRule.pl%3fnRuleID=59822" TargetMode="External"/><Relationship Id="rId550" Type="http://schemas.openxmlformats.org/officeDocument/2006/relationships/hyperlink" Target="file:///\\wv1ohfp01.eads.ncads.net\viewRule.pl%3fnRuleID=59874" TargetMode="External"/><Relationship Id="rId788" Type="http://schemas.openxmlformats.org/officeDocument/2006/relationships/hyperlink" Target="file:///\\wv1ohfp01.eads.ncads.net\viewRule.pl%3fnRuleID=59946" TargetMode="External"/><Relationship Id="rId995" Type="http://schemas.openxmlformats.org/officeDocument/2006/relationships/hyperlink" Target="file:///\\wv1ohfp01.eads.ncads.net\viewRule.pl%3fnRuleID=60013" TargetMode="External"/><Relationship Id="rId1180" Type="http://schemas.openxmlformats.org/officeDocument/2006/relationships/hyperlink" Target="file:///\\wv1ohfp01.eads.ncads.net\viewRule.pl%3fnRuleID=62321" TargetMode="External"/><Relationship Id="rId1401" Type="http://schemas.openxmlformats.org/officeDocument/2006/relationships/hyperlink" Target="file:///\\wv1ohfp01.eads.ncads.net\viewRule.pl%3fnRuleID=63901" TargetMode="External"/><Relationship Id="rId1639" Type="http://schemas.openxmlformats.org/officeDocument/2006/relationships/hyperlink" Target="file:///\\wv1ohfp01.eads.ncads.net\viewRule.pl%3fnRuleID=62410" TargetMode="External"/><Relationship Id="rId203" Type="http://schemas.openxmlformats.org/officeDocument/2006/relationships/hyperlink" Target="file:///\\wv1ohfp01.eads.ncads.net\viewRule.pl%3fnRuleID=62380" TargetMode="External"/><Relationship Id="rId648" Type="http://schemas.openxmlformats.org/officeDocument/2006/relationships/hyperlink" Target="file:///\\wv1ohfp01.eads.ncads.net\viewRule.pl%3fnRuleID=59898" TargetMode="External"/><Relationship Id="rId855" Type="http://schemas.openxmlformats.org/officeDocument/2006/relationships/hyperlink" Target="file:///\\wv1ohfp01.eads.ncads.net\viewRule.pl%3fnRuleID=59965" TargetMode="External"/><Relationship Id="rId1040" Type="http://schemas.openxmlformats.org/officeDocument/2006/relationships/hyperlink" Target="file:///\\wv1ohfp01.eads.ncads.net\viewRule.pl%3fnRuleID=60028" TargetMode="External"/><Relationship Id="rId1278" Type="http://schemas.openxmlformats.org/officeDocument/2006/relationships/hyperlink" Target="file:///\\wv1ohfp01.eads.ncads.net\viewRule.pl%3fnRuleID=62374" TargetMode="External"/><Relationship Id="rId1485" Type="http://schemas.openxmlformats.org/officeDocument/2006/relationships/hyperlink" Target="file:///\\wv1ohfp01.eads.ncads.net\viewRule.pl%3fnRuleID=63922" TargetMode="External"/><Relationship Id="rId1692" Type="http://schemas.openxmlformats.org/officeDocument/2006/relationships/hyperlink" Target="file:///\\wv1ohfp01.eads.ncads.net\viewRule.pl%3fnRuleID=59800" TargetMode="External"/><Relationship Id="rId1706" Type="http://schemas.openxmlformats.org/officeDocument/2006/relationships/hyperlink" Target="file:///\\wv1ohfp01.eads.ncads.net\viewRule.pl%3fnRuleID=59931" TargetMode="External"/><Relationship Id="rId287" Type="http://schemas.openxmlformats.org/officeDocument/2006/relationships/hyperlink" Target="file:///\\wv1ohfp01.eads.ncads.net\viewRule.pl%3fnRuleID=59806" TargetMode="External"/><Relationship Id="rId410" Type="http://schemas.openxmlformats.org/officeDocument/2006/relationships/hyperlink" Target="file:///\\wv1ohfp01.eads.ncads.net\viewRule.pl%3fnRuleID=59839" TargetMode="External"/><Relationship Id="rId494" Type="http://schemas.openxmlformats.org/officeDocument/2006/relationships/hyperlink" Target="file:///\\wv1ohfp01.eads.ncads.net\viewRule.pl%3fnRuleID=59860" TargetMode="External"/><Relationship Id="rId508" Type="http://schemas.openxmlformats.org/officeDocument/2006/relationships/hyperlink" Target="file:///\\wv1ohfp01.eads.ncads.net\viewRule.pl%3fnRuleID=59863" TargetMode="External"/><Relationship Id="rId715" Type="http://schemas.openxmlformats.org/officeDocument/2006/relationships/hyperlink" Target="file:///\\wv1ohfp01.eads.ncads.net\viewRule.pl%3fnRuleID=59915" TargetMode="External"/><Relationship Id="rId922" Type="http://schemas.openxmlformats.org/officeDocument/2006/relationships/hyperlink" Target="file:///\\wv1ohfp01.eads.ncads.net\viewRule.pl%3fnRuleID=59989" TargetMode="External"/><Relationship Id="rId1138" Type="http://schemas.openxmlformats.org/officeDocument/2006/relationships/hyperlink" Target="file:///\\wv1ohfp01.eads.ncads.net\viewRule.pl%3fnRuleID=60057" TargetMode="External"/><Relationship Id="rId1345" Type="http://schemas.openxmlformats.org/officeDocument/2006/relationships/hyperlink" Target="file:///\\wv1ohfp01.eads.ncads.net\viewRule.pl%3fnRuleID=62395" TargetMode="External"/><Relationship Id="rId1552" Type="http://schemas.openxmlformats.org/officeDocument/2006/relationships/hyperlink" Target="file:///\\wv1ohfp01.eads.ncads.net\viewRule.pl%3fnRuleID=59926" TargetMode="External"/><Relationship Id="rId147" Type="http://schemas.openxmlformats.org/officeDocument/2006/relationships/hyperlink" Target="file:///\\wv1ohfp01.eads.ncads.net\viewRule.pl%3fnRuleID=62351" TargetMode="External"/><Relationship Id="rId354" Type="http://schemas.openxmlformats.org/officeDocument/2006/relationships/hyperlink" Target="file:///\\wv1ohfp01.eads.ncads.net\viewRule.pl%3fnRuleID=59825" TargetMode="External"/><Relationship Id="rId799" Type="http://schemas.openxmlformats.org/officeDocument/2006/relationships/hyperlink" Target="file:///\\wv1ohfp01.eads.ncads.net\viewRule.pl%3fnRuleID=59949" TargetMode="External"/><Relationship Id="rId1191" Type="http://schemas.openxmlformats.org/officeDocument/2006/relationships/hyperlink" Target="file:///\\wv1ohfp01.eads.ncads.net\viewRule.pl%3fnRuleID=62331" TargetMode="External"/><Relationship Id="rId1205" Type="http://schemas.openxmlformats.org/officeDocument/2006/relationships/hyperlink" Target="file:///\\wv1ohfp01.eads.ncads.net\viewRule.pl%3fnRuleID=62342" TargetMode="External"/><Relationship Id="rId51" Type="http://schemas.openxmlformats.org/officeDocument/2006/relationships/image" Target="media/image24.emf"/><Relationship Id="rId561" Type="http://schemas.openxmlformats.org/officeDocument/2006/relationships/hyperlink" Target="file:///\\wv1ohfp01.eads.ncads.net\viewRule.pl%3fnRuleID=59876" TargetMode="External"/><Relationship Id="rId659" Type="http://schemas.openxmlformats.org/officeDocument/2006/relationships/hyperlink" Target="file:///\\wv1ohfp01.eads.ncads.net\viewRule.pl%3fnRuleID=59901" TargetMode="External"/><Relationship Id="rId866" Type="http://schemas.openxmlformats.org/officeDocument/2006/relationships/hyperlink" Target="file:///\\wv1ohfp01.eads.ncads.net\viewRule.pl%3fnRuleID=59971" TargetMode="External"/><Relationship Id="rId1289" Type="http://schemas.openxmlformats.org/officeDocument/2006/relationships/hyperlink" Target="file:///\\wv1ohfp01.eads.ncads.net\viewRule.pl%3fnRuleID=62377" TargetMode="External"/><Relationship Id="rId1412" Type="http://schemas.openxmlformats.org/officeDocument/2006/relationships/hyperlink" Target="file:///\\wv1ohfp01.eads.ncads.net\viewRule.pl%3fnRuleID=63904" TargetMode="External"/><Relationship Id="rId1496" Type="http://schemas.openxmlformats.org/officeDocument/2006/relationships/hyperlink" Target="file:///\\wv1ohfp01.eads.ncads.net\viewRule.pl%3fnRuleID=63925" TargetMode="External"/><Relationship Id="rId1717" Type="http://schemas.openxmlformats.org/officeDocument/2006/relationships/hyperlink" Target="file:///\\wv1ohfp01.eads.ncads.net\viewRule.pl%3fnRuleID=59973" TargetMode="External"/><Relationship Id="rId214" Type="http://schemas.openxmlformats.org/officeDocument/2006/relationships/hyperlink" Target="file:///\\wv1ohfp01.eads.ncads.net\viewRule.pl%3fnRuleID=62397" TargetMode="External"/><Relationship Id="rId298" Type="http://schemas.openxmlformats.org/officeDocument/2006/relationships/hyperlink" Target="file:///\\wv1ohfp01.eads.ncads.net\viewRule.pl%3fnRuleID=59809" TargetMode="External"/><Relationship Id="rId421" Type="http://schemas.openxmlformats.org/officeDocument/2006/relationships/hyperlink" Target="file:///\\wv1ohfp01.eads.ncads.net\viewRule.pl%3fnRuleID=59841" TargetMode="External"/><Relationship Id="rId519" Type="http://schemas.openxmlformats.org/officeDocument/2006/relationships/hyperlink" Target="file:///\\wv1ohfp01.eads.ncads.net\viewRule.pl%3fnRuleID=59866" TargetMode="External"/><Relationship Id="rId1051" Type="http://schemas.openxmlformats.org/officeDocument/2006/relationships/hyperlink" Target="file:///\\wv1ohfp01.eads.ncads.net\viewRule.pl%3fnRuleID=60031" TargetMode="External"/><Relationship Id="rId1149" Type="http://schemas.openxmlformats.org/officeDocument/2006/relationships/hyperlink" Target="file:///\\wv1ohfp01.eads.ncads.net\viewRule.pl%3fnRuleID=60058" TargetMode="External"/><Relationship Id="rId1356" Type="http://schemas.openxmlformats.org/officeDocument/2006/relationships/hyperlink" Target="file:///\\wv1ohfp01.eads.ncads.net\viewRule.pl%3fnRuleID=62399" TargetMode="External"/><Relationship Id="rId158" Type="http://schemas.openxmlformats.org/officeDocument/2006/relationships/hyperlink" Target="file:///\\wv1ohfp01.eads.ncads.net\viewRule.pl%3fnRuleID=62354" TargetMode="External"/><Relationship Id="rId726" Type="http://schemas.openxmlformats.org/officeDocument/2006/relationships/hyperlink" Target="file:///\\wv1ohfp01.eads.ncads.net\viewRule.pl%3fnRuleID=59918" TargetMode="External"/><Relationship Id="rId933" Type="http://schemas.openxmlformats.org/officeDocument/2006/relationships/hyperlink" Target="file:///\\wv1ohfp01.eads.ncads.net\viewRule.pl%3fnRuleID=59995" TargetMode="External"/><Relationship Id="rId1009" Type="http://schemas.openxmlformats.org/officeDocument/2006/relationships/hyperlink" Target="file:///\\wv1ohfp01.eads.ncads.net\viewRule.pl%3fnRuleID=60016" TargetMode="External"/><Relationship Id="rId1563" Type="http://schemas.openxmlformats.org/officeDocument/2006/relationships/hyperlink" Target="file:///\\wv1ohfp01.eads.ncads.net\viewRule.pl%3fnRuleID=59939" TargetMode="External"/><Relationship Id="rId62" Type="http://schemas.openxmlformats.org/officeDocument/2006/relationships/image" Target="media/image35.emf"/><Relationship Id="rId365" Type="http://schemas.openxmlformats.org/officeDocument/2006/relationships/hyperlink" Target="file:///\\wv1ohfp01.eads.ncads.net\viewRule.pl%3fnRuleID=59827" TargetMode="External"/><Relationship Id="rId572" Type="http://schemas.openxmlformats.org/officeDocument/2006/relationships/hyperlink" Target="file:///\\wv1ohfp01.eads.ncads.net\viewRule.pl%3fnRuleID=59879" TargetMode="External"/><Relationship Id="rId1216" Type="http://schemas.openxmlformats.org/officeDocument/2006/relationships/hyperlink" Target="file:///\\wv1ohfp01.eads.ncads.net\viewRule.pl%3fnRuleID=62346" TargetMode="External"/><Relationship Id="rId1423" Type="http://schemas.openxmlformats.org/officeDocument/2006/relationships/hyperlink" Target="file:///\\wv1ohfp01.eads.ncads.net\viewRule.pl%3fnRuleID=63907" TargetMode="External"/><Relationship Id="rId1630" Type="http://schemas.openxmlformats.org/officeDocument/2006/relationships/hyperlink" Target="file:///\\wv1ohfp01.eads.ncads.net\viewRule.pl%3fnRuleID=62408" TargetMode="External"/><Relationship Id="rId225" Type="http://schemas.openxmlformats.org/officeDocument/2006/relationships/hyperlink" Target="file:///\\wv1ohfp01.eads.ncads.net\viewRule.pl%3fnRuleID=62404" TargetMode="External"/><Relationship Id="rId432" Type="http://schemas.openxmlformats.org/officeDocument/2006/relationships/hyperlink" Target="file:///\\wv1ohfp01.eads.ncads.net\viewRule.pl%3fnRuleID=59844" TargetMode="External"/><Relationship Id="rId877" Type="http://schemas.openxmlformats.org/officeDocument/2006/relationships/hyperlink" Target="file:///\\wv1ohfp01.eads.ncads.net\viewRule.pl%3fnRuleID=59975" TargetMode="External"/><Relationship Id="rId1062" Type="http://schemas.openxmlformats.org/officeDocument/2006/relationships/hyperlink" Target="file:///\\wv1ohfp01.eads.ncads.net\viewRule.pl%3fnRuleID=60034" TargetMode="External"/><Relationship Id="rId1728" Type="http://schemas.openxmlformats.org/officeDocument/2006/relationships/hyperlink" Target="file:///\\wv1ohfp01.eads.ncads.net\viewRule.pl%3fnRuleID=60022" TargetMode="External"/><Relationship Id="rId737" Type="http://schemas.openxmlformats.org/officeDocument/2006/relationships/hyperlink" Target="file:///\\wv1ohfp01.eads.ncads.net\viewRule.pl%3fnRuleID=59920" TargetMode="External"/><Relationship Id="rId944" Type="http://schemas.openxmlformats.org/officeDocument/2006/relationships/hyperlink" Target="file:///\\wv1ohfp01.eads.ncads.net\viewRule.pl%3fnRuleID=59999" TargetMode="External"/><Relationship Id="rId1367" Type="http://schemas.openxmlformats.org/officeDocument/2006/relationships/hyperlink" Target="file:///\\wv1ohfp01.eads.ncads.net\viewRule.pl%3fnRuleID=62403" TargetMode="External"/><Relationship Id="rId1574" Type="http://schemas.openxmlformats.org/officeDocument/2006/relationships/hyperlink" Target="file:///\\wv1ohfp01.eads.ncads.net\viewRule.pl%3fnRuleID=59954" TargetMode="External"/><Relationship Id="rId73" Type="http://schemas.openxmlformats.org/officeDocument/2006/relationships/image" Target="media/image46.emf"/><Relationship Id="rId169" Type="http://schemas.openxmlformats.org/officeDocument/2006/relationships/hyperlink" Target="file:///\\wv1ohfp01.eads.ncads.net\viewRule.pl%3fnRuleID=62356" TargetMode="External"/><Relationship Id="rId376" Type="http://schemas.openxmlformats.org/officeDocument/2006/relationships/hyperlink" Target="file:///\\wv1ohfp01.eads.ncads.net\viewRule.pl%3fnRuleID=59830" TargetMode="External"/><Relationship Id="rId583" Type="http://schemas.openxmlformats.org/officeDocument/2006/relationships/hyperlink" Target="file:///\\wv1ohfp01.eads.ncads.net\viewRule.pl%3fnRuleID=59882" TargetMode="External"/><Relationship Id="rId790" Type="http://schemas.openxmlformats.org/officeDocument/2006/relationships/hyperlink" Target="file:///\\wv1ohfp01.eads.ncads.net\viewRule.pl%3fnRuleID=59947" TargetMode="External"/><Relationship Id="rId804" Type="http://schemas.openxmlformats.org/officeDocument/2006/relationships/hyperlink" Target="file:///\\wv1ohfp01.eads.ncads.net\viewRule.pl%3fnRuleID=59950" TargetMode="External"/><Relationship Id="rId1227" Type="http://schemas.openxmlformats.org/officeDocument/2006/relationships/hyperlink" Target="file:///\\wv1ohfp01.eads.ncads.net\viewRule.pl%3fnRuleID=62349" TargetMode="External"/><Relationship Id="rId1434" Type="http://schemas.openxmlformats.org/officeDocument/2006/relationships/hyperlink" Target="file:///\\wv1ohfp01.eads.ncads.net\viewRule.pl%3fnRuleID=63910" TargetMode="External"/><Relationship Id="rId1641" Type="http://schemas.openxmlformats.org/officeDocument/2006/relationships/hyperlink" Target="file:///\\wv1ohfp01.eads.ncads.net\viewRule.pl%3fnRuleID=62410" TargetMode="External"/><Relationship Id="rId4" Type="http://schemas.openxmlformats.org/officeDocument/2006/relationships/settings" Target="settings.xml"/><Relationship Id="rId236" Type="http://schemas.openxmlformats.org/officeDocument/2006/relationships/hyperlink" Target="file:///\\wv1ohfp01.eads.ncads.net\viewRule.pl%3fnRuleID=62422" TargetMode="External"/><Relationship Id="rId443" Type="http://schemas.openxmlformats.org/officeDocument/2006/relationships/hyperlink" Target="file:///\\wv1ohfp01.eads.ncads.net\viewRule.pl%3fnRuleID=59847" TargetMode="External"/><Relationship Id="rId650" Type="http://schemas.openxmlformats.org/officeDocument/2006/relationships/hyperlink" Target="file:///\\wv1ohfp01.eads.ncads.net\viewRule.pl%3fnRuleID=59899" TargetMode="External"/><Relationship Id="rId888" Type="http://schemas.openxmlformats.org/officeDocument/2006/relationships/hyperlink" Target="file:///\\wv1ohfp01.eads.ncads.net\viewRule.pl%3fnRuleID=59978" TargetMode="External"/><Relationship Id="rId1073" Type="http://schemas.openxmlformats.org/officeDocument/2006/relationships/hyperlink" Target="file:///\\wv1ohfp01.eads.ncads.net\viewRule.pl%3fnRuleID=60037" TargetMode="External"/><Relationship Id="rId1280" Type="http://schemas.openxmlformats.org/officeDocument/2006/relationships/hyperlink" Target="file:///\\wv1ohfp01.eads.ncads.net\viewRule.pl%3fnRuleID=62374" TargetMode="External"/><Relationship Id="rId1501" Type="http://schemas.openxmlformats.org/officeDocument/2006/relationships/hyperlink" Target="file:///\\wv1ohfp01.eads.ncads.net\viewRule.pl%3fnRuleID=63926" TargetMode="External"/><Relationship Id="rId1739" Type="http://schemas.openxmlformats.org/officeDocument/2006/relationships/hyperlink" Target="file:///\\wv1ohfp01.eads.ncads.net\viewRule.pl%3fnRuleID=60035" TargetMode="External"/><Relationship Id="rId303" Type="http://schemas.openxmlformats.org/officeDocument/2006/relationships/hyperlink" Target="file:///\\wv1ohfp01.eads.ncads.net\viewRule.pl%3fnRuleID=59810" TargetMode="External"/><Relationship Id="rId748" Type="http://schemas.openxmlformats.org/officeDocument/2006/relationships/hyperlink" Target="file:///\\wv1ohfp01.eads.ncads.net\viewRule.pl%3fnRuleID=59932" TargetMode="External"/><Relationship Id="rId955" Type="http://schemas.openxmlformats.org/officeDocument/2006/relationships/hyperlink" Target="file:///\\wv1ohfp01.eads.ncads.net\viewRule.pl%3fnRuleID=60002" TargetMode="External"/><Relationship Id="rId1140" Type="http://schemas.openxmlformats.org/officeDocument/2006/relationships/hyperlink" Target="file:///\\wv1ohfp01.eads.ncads.net\viewRule.pl%3fnRuleID=60057" TargetMode="External"/><Relationship Id="rId1378" Type="http://schemas.openxmlformats.org/officeDocument/2006/relationships/hyperlink" Target="file:///\\wv1ohfp01.eads.ncads.net\viewRule.pl%3fnRuleID=62407" TargetMode="External"/><Relationship Id="rId1585" Type="http://schemas.openxmlformats.org/officeDocument/2006/relationships/hyperlink" Target="file:///\\wv1ohfp01.eads.ncads.net\viewRule.pl%3fnRuleID=59968" TargetMode="External"/><Relationship Id="rId84" Type="http://schemas.openxmlformats.org/officeDocument/2006/relationships/hyperlink" Target="file:///\\wv1ohfp01.eads.ncads.net\viewRule.pl%3fnRuleID=62323" TargetMode="External"/><Relationship Id="rId387" Type="http://schemas.openxmlformats.org/officeDocument/2006/relationships/hyperlink" Target="file:///\\wv1ohfp01.eads.ncads.net\viewRule.pl%3fnRuleID=59833" TargetMode="External"/><Relationship Id="rId510" Type="http://schemas.openxmlformats.org/officeDocument/2006/relationships/hyperlink" Target="file:///\\wv1ohfp01.eads.ncads.net\viewRule.pl%3fnRuleID=59864" TargetMode="External"/><Relationship Id="rId594" Type="http://schemas.openxmlformats.org/officeDocument/2006/relationships/hyperlink" Target="file:///\\wv1ohfp01.eads.ncads.net\viewRule.pl%3fnRuleID=59885" TargetMode="External"/><Relationship Id="rId608" Type="http://schemas.openxmlformats.org/officeDocument/2006/relationships/hyperlink" Target="file:///\\wv1ohfp01.eads.ncads.net\viewRule.pl%3fnRuleID=59888" TargetMode="External"/><Relationship Id="rId815" Type="http://schemas.openxmlformats.org/officeDocument/2006/relationships/hyperlink" Target="file:///\\wv1ohfp01.eads.ncads.net\viewRule.pl%3fnRuleID=59953" TargetMode="External"/><Relationship Id="rId1238" Type="http://schemas.openxmlformats.org/officeDocument/2006/relationships/hyperlink" Target="file:///\\wv1ohfp01.eads.ncads.net\viewRule.pl%3fnRuleID=62363" TargetMode="External"/><Relationship Id="rId1445" Type="http://schemas.openxmlformats.org/officeDocument/2006/relationships/hyperlink" Target="file:///\\wv1ohfp01.eads.ncads.net\viewRule.pl%3fnRuleID=63912" TargetMode="External"/><Relationship Id="rId1652" Type="http://schemas.openxmlformats.org/officeDocument/2006/relationships/hyperlink" Target="file:///\\wv1ohfp01.eads.ncads.net\viewRule.pl%3fnRuleID=62413" TargetMode="External"/><Relationship Id="rId247" Type="http://schemas.openxmlformats.org/officeDocument/2006/relationships/hyperlink" Target="file:///\\wv1ohfp01.eads.ncads.net\viewRule.pl%3fnRuleID=59794" TargetMode="External"/><Relationship Id="rId899" Type="http://schemas.openxmlformats.org/officeDocument/2006/relationships/hyperlink" Target="file:///\\wv1ohfp01.eads.ncads.net\viewRule.pl%3fnRuleID=59983" TargetMode="External"/><Relationship Id="rId1000" Type="http://schemas.openxmlformats.org/officeDocument/2006/relationships/hyperlink" Target="file:///\\wv1ohfp01.eads.ncads.net\viewRule.pl%3fnRuleID=60014" TargetMode="External"/><Relationship Id="rId1084" Type="http://schemas.openxmlformats.org/officeDocument/2006/relationships/hyperlink" Target="file:///\\wv1ohfp01.eads.ncads.net\viewRule.pl%3fnRuleID=60042" TargetMode="External"/><Relationship Id="rId1305" Type="http://schemas.openxmlformats.org/officeDocument/2006/relationships/hyperlink" Target="file:///\\wv1ohfp01.eads.ncads.net\viewRule.pl%3fnRuleID=62383" TargetMode="External"/><Relationship Id="rId107" Type="http://schemas.openxmlformats.org/officeDocument/2006/relationships/hyperlink" Target="file:///\\wv1ohfp01.eads.ncads.net\viewRule.pl%3fnRuleID=62330" TargetMode="External"/><Relationship Id="rId454" Type="http://schemas.openxmlformats.org/officeDocument/2006/relationships/hyperlink" Target="file:///\\wv1ohfp01.eads.ncads.net\viewRule.pl%3fnRuleID=59850" TargetMode="External"/><Relationship Id="rId661" Type="http://schemas.openxmlformats.org/officeDocument/2006/relationships/hyperlink" Target="file:///\\wv1ohfp01.eads.ncads.net\viewRule.pl%3fnRuleID=59901" TargetMode="External"/><Relationship Id="rId759" Type="http://schemas.openxmlformats.org/officeDocument/2006/relationships/hyperlink" Target="file:///\\wv1ohfp01.eads.ncads.net\viewRule.pl%3fnRuleID=59935" TargetMode="External"/><Relationship Id="rId966" Type="http://schemas.openxmlformats.org/officeDocument/2006/relationships/hyperlink" Target="file:///\\wv1ohfp01.eads.ncads.net\viewRule.pl%3fnRuleID=60005" TargetMode="External"/><Relationship Id="rId1291" Type="http://schemas.openxmlformats.org/officeDocument/2006/relationships/hyperlink" Target="file:///\\wv1ohfp01.eads.ncads.net\viewRule.pl%3fnRuleID=62379" TargetMode="External"/><Relationship Id="rId1389" Type="http://schemas.openxmlformats.org/officeDocument/2006/relationships/hyperlink" Target="file:///\\wv1ohfp01.eads.ncads.net\viewRule.pl%3fnRuleID=62425" TargetMode="External"/><Relationship Id="rId1512" Type="http://schemas.openxmlformats.org/officeDocument/2006/relationships/hyperlink" Target="file:///\\wv1ohfp01.eads.ncads.net\viewRule.pl%3fnRuleID=63929" TargetMode="External"/><Relationship Id="rId1596" Type="http://schemas.openxmlformats.org/officeDocument/2006/relationships/hyperlink" Target="file:///\\wv1ohfp01.eads.ncads.net\viewRule.pl%3fnRuleID=59982" TargetMode="External"/><Relationship Id="rId11" Type="http://schemas.openxmlformats.org/officeDocument/2006/relationships/footer" Target="footer1.xml"/><Relationship Id="rId314" Type="http://schemas.openxmlformats.org/officeDocument/2006/relationships/hyperlink" Target="file:///\\wv1ohfp01.eads.ncads.net\viewRule.pl%3fnRuleID=59813" TargetMode="External"/><Relationship Id="rId398" Type="http://schemas.openxmlformats.org/officeDocument/2006/relationships/hyperlink" Target="file:///\\wv1ohfp01.eads.ncads.net\viewRule.pl%3fnRuleID=59836" TargetMode="External"/><Relationship Id="rId521" Type="http://schemas.openxmlformats.org/officeDocument/2006/relationships/hyperlink" Target="file:///\\wv1ohfp01.eads.ncads.net\viewRule.pl%3fnRuleID=59866" TargetMode="External"/><Relationship Id="rId619" Type="http://schemas.openxmlformats.org/officeDocument/2006/relationships/hyperlink" Target="file:///\\wv1ohfp01.eads.ncads.net\viewRule.pl%3fnRuleID=59891" TargetMode="External"/><Relationship Id="rId1151" Type="http://schemas.openxmlformats.org/officeDocument/2006/relationships/hyperlink" Target="file:///\\wv1ohfp01.eads.ncads.net\viewRule.pl%3fnRuleID=62312" TargetMode="External"/><Relationship Id="rId1249" Type="http://schemas.openxmlformats.org/officeDocument/2006/relationships/hyperlink" Target="file:///\\wv1ohfp01.eads.ncads.net\viewRule.pl%3fnRuleID=62365" TargetMode="External"/><Relationship Id="rId95" Type="http://schemas.openxmlformats.org/officeDocument/2006/relationships/hyperlink" Target="file:///\\wv1ohfp01.eads.ncads.net\viewRule.pl%3fnRuleID=62327" TargetMode="External"/><Relationship Id="rId160" Type="http://schemas.openxmlformats.org/officeDocument/2006/relationships/hyperlink" Target="file:///\\wv1ohfp01.eads.ncads.net\viewRule.pl%3fnRuleID=62354" TargetMode="External"/><Relationship Id="rId826" Type="http://schemas.openxmlformats.org/officeDocument/2006/relationships/hyperlink" Target="file:///\\wv1ohfp01.eads.ncads.net\viewRule.pl%3fnRuleID=59958" TargetMode="External"/><Relationship Id="rId1011" Type="http://schemas.openxmlformats.org/officeDocument/2006/relationships/hyperlink" Target="file:///\\wv1ohfp01.eads.ncads.net\viewRule.pl%3fnRuleID=60017" TargetMode="External"/><Relationship Id="rId1109" Type="http://schemas.openxmlformats.org/officeDocument/2006/relationships/hyperlink" Target="file:///\\wv1ohfp01.eads.ncads.net\viewRule.pl%3fnRuleID=60048" TargetMode="External"/><Relationship Id="rId1456" Type="http://schemas.openxmlformats.org/officeDocument/2006/relationships/hyperlink" Target="file:///\\wv1ohfp01.eads.ncads.net\viewRule.pl%3fnRuleID=63915" TargetMode="External"/><Relationship Id="rId1663" Type="http://schemas.openxmlformats.org/officeDocument/2006/relationships/hyperlink" Target="file:///\\wv1ohfp01.eads.ncads.net\viewRule.pl%3fnRuleID=62416" TargetMode="External"/><Relationship Id="rId258" Type="http://schemas.openxmlformats.org/officeDocument/2006/relationships/hyperlink" Target="file:///\\wv1ohfp01.eads.ncads.net\viewRule.pl%3fnRuleID=59797" TargetMode="External"/><Relationship Id="rId465" Type="http://schemas.openxmlformats.org/officeDocument/2006/relationships/hyperlink" Target="file:///\\wv1ohfp01.eads.ncads.net\viewRule.pl%3fnRuleID=59852" TargetMode="External"/><Relationship Id="rId672" Type="http://schemas.openxmlformats.org/officeDocument/2006/relationships/hyperlink" Target="file:///\\wv1ohfp01.eads.ncads.net\viewRule.pl%3fnRuleID=59904" TargetMode="External"/><Relationship Id="rId1095" Type="http://schemas.openxmlformats.org/officeDocument/2006/relationships/hyperlink" Target="file:///\\wv1ohfp01.eads.ncads.net\viewRule.pl%3fnRuleID=60045" TargetMode="External"/><Relationship Id="rId1316" Type="http://schemas.openxmlformats.org/officeDocument/2006/relationships/hyperlink" Target="file:///\\wv1ohfp01.eads.ncads.net\viewRule.pl%3fnRuleID=62387" TargetMode="External"/><Relationship Id="rId1523" Type="http://schemas.openxmlformats.org/officeDocument/2006/relationships/hyperlink" Target="file:///\\wv1ohfp01.eads.ncads.net\viewRule.pl%3fnRuleID=63932" TargetMode="External"/><Relationship Id="rId1730" Type="http://schemas.openxmlformats.org/officeDocument/2006/relationships/hyperlink" Target="file:///\\wv1ohfp01.eads.ncads.net\viewRule.pl%3fnRuleID=60023" TargetMode="External"/><Relationship Id="rId22" Type="http://schemas.openxmlformats.org/officeDocument/2006/relationships/image" Target="media/image7.jpeg"/><Relationship Id="rId118" Type="http://schemas.openxmlformats.org/officeDocument/2006/relationships/hyperlink" Target="file:///\\wv1ohfp01.eads.ncads.net\viewRule.pl%3fnRuleID=62335" TargetMode="External"/><Relationship Id="rId325" Type="http://schemas.openxmlformats.org/officeDocument/2006/relationships/hyperlink" Target="file:///\\wv1ohfp01.eads.ncads.net\viewRule.pl%3fnRuleID=59815" TargetMode="External"/><Relationship Id="rId532" Type="http://schemas.openxmlformats.org/officeDocument/2006/relationships/hyperlink" Target="file:///\\wv1ohfp01.eads.ncads.net\viewRule.pl%3fnRuleID=59869" TargetMode="External"/><Relationship Id="rId977" Type="http://schemas.openxmlformats.org/officeDocument/2006/relationships/hyperlink" Target="file:///\\wv1ohfp01.eads.ncads.net\viewRule.pl%3fnRuleID=60007" TargetMode="External"/><Relationship Id="rId1162" Type="http://schemas.openxmlformats.org/officeDocument/2006/relationships/hyperlink" Target="file:///\\wv1ohfp01.eads.ncads.net\viewRule.pl%3fnRuleID=62316" TargetMode="External"/><Relationship Id="rId171" Type="http://schemas.openxmlformats.org/officeDocument/2006/relationships/hyperlink" Target="file:///\\wv1ohfp01.eads.ncads.net\viewRule.pl%3fnRuleID=62358" TargetMode="External"/><Relationship Id="rId837" Type="http://schemas.openxmlformats.org/officeDocument/2006/relationships/hyperlink" Target="file:///\\wv1ohfp01.eads.ncads.net\viewRule.pl%3fnRuleID=59960" TargetMode="External"/><Relationship Id="rId1022" Type="http://schemas.openxmlformats.org/officeDocument/2006/relationships/hyperlink" Target="file:///\\wv1ohfp01.eads.ncads.net\viewRule.pl%3fnRuleID=60020" TargetMode="External"/><Relationship Id="rId1467" Type="http://schemas.openxmlformats.org/officeDocument/2006/relationships/hyperlink" Target="file:///\\wv1ohfp01.eads.ncads.net\viewRule.pl%3fnRuleID=63918" TargetMode="External"/><Relationship Id="rId1674" Type="http://schemas.openxmlformats.org/officeDocument/2006/relationships/hyperlink" Target="file:///\\wv1ohfp01.eads.ncads.net\viewRule.pl%3fnRuleID=59791" TargetMode="External"/><Relationship Id="rId269" Type="http://schemas.openxmlformats.org/officeDocument/2006/relationships/hyperlink" Target="file:///\\wv1ohfp01.eads.ncads.net\viewRule.pl%3fnRuleID=59801" TargetMode="External"/><Relationship Id="rId476" Type="http://schemas.openxmlformats.org/officeDocument/2006/relationships/hyperlink" Target="file:///\\wv1ohfp01.eads.ncads.net\viewRule.pl%3fnRuleID=59855" TargetMode="External"/><Relationship Id="rId683" Type="http://schemas.openxmlformats.org/officeDocument/2006/relationships/hyperlink" Target="file:///\\wv1ohfp01.eads.ncads.net\viewRule.pl%3fnRuleID=59907" TargetMode="External"/><Relationship Id="rId890" Type="http://schemas.openxmlformats.org/officeDocument/2006/relationships/hyperlink" Target="file:///\\wv1ohfp01.eads.ncads.net\viewRule.pl%3fnRuleID=59979" TargetMode="External"/><Relationship Id="rId904" Type="http://schemas.openxmlformats.org/officeDocument/2006/relationships/hyperlink" Target="file:///\\wv1ohfp01.eads.ncads.net\viewRule.pl%3fnRuleID=59984" TargetMode="External"/><Relationship Id="rId1327" Type="http://schemas.openxmlformats.org/officeDocument/2006/relationships/hyperlink" Target="file:///\\wv1ohfp01.eads.ncads.net\viewRule.pl%3fnRuleID=62391" TargetMode="External"/><Relationship Id="rId1534" Type="http://schemas.openxmlformats.org/officeDocument/2006/relationships/hyperlink" Target="file:///\\wv1ohfp01.eads.ncads.net\viewRule.pl%3fnRuleID=63935" TargetMode="External"/><Relationship Id="rId1741" Type="http://schemas.openxmlformats.org/officeDocument/2006/relationships/hyperlink" Target="file:///\\wv1ohfp01.eads.ncads.net\viewRule.pl%3fnRuleID=60035" TargetMode="External"/><Relationship Id="rId33" Type="http://schemas.openxmlformats.org/officeDocument/2006/relationships/image" Target="media/image14.jpeg"/><Relationship Id="rId129" Type="http://schemas.openxmlformats.org/officeDocument/2006/relationships/hyperlink" Target="file:///\\wv1ohfp01.eads.ncads.net\viewRule.pl%3fnRuleID=62337" TargetMode="External"/><Relationship Id="rId336" Type="http://schemas.openxmlformats.org/officeDocument/2006/relationships/hyperlink" Target="file:///\\wv1ohfp01.eads.ncads.net\viewRule.pl%3fnRuleID=59820" TargetMode="External"/><Relationship Id="rId543" Type="http://schemas.openxmlformats.org/officeDocument/2006/relationships/hyperlink" Target="file:///\\wv1ohfp01.eads.ncads.net\viewRule.pl%3fnRuleID=59872" TargetMode="External"/><Relationship Id="rId988" Type="http://schemas.openxmlformats.org/officeDocument/2006/relationships/hyperlink" Target="file:///\\wv1ohfp01.eads.ncads.net\viewRule.pl%3fnRuleID=60011" TargetMode="External"/><Relationship Id="rId1173" Type="http://schemas.openxmlformats.org/officeDocument/2006/relationships/hyperlink" Target="file:///\\wv1ohfp01.eads.ncads.net\viewRule.pl%3fnRuleID=62319" TargetMode="External"/><Relationship Id="rId1380" Type="http://schemas.openxmlformats.org/officeDocument/2006/relationships/hyperlink" Target="file:///\\wv1ohfp01.eads.ncads.net\viewRule.pl%3fnRuleID=62407" TargetMode="External"/><Relationship Id="rId1601" Type="http://schemas.openxmlformats.org/officeDocument/2006/relationships/hyperlink" Target="file:///\\wv1ohfp01.eads.ncads.net\viewRule.pl%3fnRuleID=59990" TargetMode="External"/><Relationship Id="rId182" Type="http://schemas.openxmlformats.org/officeDocument/2006/relationships/hyperlink" Target="file:///\\wv1ohfp01.eads.ncads.net\viewRule.pl%3fnRuleID=62361" TargetMode="External"/><Relationship Id="rId403" Type="http://schemas.openxmlformats.org/officeDocument/2006/relationships/hyperlink" Target="file:///\\wv1ohfp01.eads.ncads.net\viewRule.pl%3fnRuleID=59837" TargetMode="External"/><Relationship Id="rId750" Type="http://schemas.openxmlformats.org/officeDocument/2006/relationships/hyperlink" Target="file:///\\wv1ohfp01.eads.ncads.net\viewRule.pl%3fnRuleID=59933" TargetMode="External"/><Relationship Id="rId848" Type="http://schemas.openxmlformats.org/officeDocument/2006/relationships/hyperlink" Target="file:///\\wv1ohfp01.eads.ncads.net\viewRule.pl%3fnRuleID=59963" TargetMode="External"/><Relationship Id="rId1033" Type="http://schemas.openxmlformats.org/officeDocument/2006/relationships/hyperlink" Target="file:///\\wv1ohfp01.eads.ncads.net\viewRule.pl%3fnRuleID=60025" TargetMode="External"/><Relationship Id="rId1478" Type="http://schemas.openxmlformats.org/officeDocument/2006/relationships/hyperlink" Target="file:///\\wv1ohfp01.eads.ncads.net\viewRule.pl%3fnRuleID=63921" TargetMode="External"/><Relationship Id="rId1685" Type="http://schemas.openxmlformats.org/officeDocument/2006/relationships/hyperlink" Target="file:///\\wv1ohfp01.eads.ncads.net\viewRule.pl%3fnRuleID=59793" TargetMode="External"/><Relationship Id="rId487" Type="http://schemas.openxmlformats.org/officeDocument/2006/relationships/hyperlink" Target="file:///\\wv1ohfp01.eads.ncads.net\viewRule.pl%3fnRuleID=59858" TargetMode="External"/><Relationship Id="rId610" Type="http://schemas.openxmlformats.org/officeDocument/2006/relationships/hyperlink" Target="file:///\\wv1ohfp01.eads.ncads.net\viewRule.pl%3fnRuleID=59889" TargetMode="External"/><Relationship Id="rId694" Type="http://schemas.openxmlformats.org/officeDocument/2006/relationships/hyperlink" Target="file:///\\wv1ohfp01.eads.ncads.net\viewRule.pl%3fnRuleID=59910" TargetMode="External"/><Relationship Id="rId708" Type="http://schemas.openxmlformats.org/officeDocument/2006/relationships/hyperlink" Target="file:///\\wv1ohfp01.eads.ncads.net\viewRule.pl%3fnRuleID=59913" TargetMode="External"/><Relationship Id="rId915" Type="http://schemas.openxmlformats.org/officeDocument/2006/relationships/hyperlink" Target="file:///\\wv1ohfp01.eads.ncads.net\viewRule.pl%3fnRuleID=59987" TargetMode="External"/><Relationship Id="rId1240" Type="http://schemas.openxmlformats.org/officeDocument/2006/relationships/hyperlink" Target="file:///\\wv1ohfp01.eads.ncads.net\viewRule.pl%3fnRuleID=62363" TargetMode="External"/><Relationship Id="rId1338" Type="http://schemas.openxmlformats.org/officeDocument/2006/relationships/hyperlink" Target="file:///\\wv1ohfp01.eads.ncads.net\viewRule.pl%3fnRuleID=62394" TargetMode="External"/><Relationship Id="rId1545" Type="http://schemas.openxmlformats.org/officeDocument/2006/relationships/hyperlink" Target="file:///\\wv1ohfp01.eads.ncads.net\viewRule.pl%3fnRuleID=59818" TargetMode="External"/><Relationship Id="rId347" Type="http://schemas.openxmlformats.org/officeDocument/2006/relationships/hyperlink" Target="file:///\\wv1ohfp01.eads.ncads.net\viewRule.pl%3fnRuleID=59823" TargetMode="External"/><Relationship Id="rId999" Type="http://schemas.openxmlformats.org/officeDocument/2006/relationships/hyperlink" Target="file:///\\wv1ohfp01.eads.ncads.net\viewRule.pl%3fnRuleID=60014" TargetMode="External"/><Relationship Id="rId1100" Type="http://schemas.openxmlformats.org/officeDocument/2006/relationships/hyperlink" Target="file:///\\wv1ohfp01.eads.ncads.net\viewRule.pl%3fnRuleID=60046" TargetMode="External"/><Relationship Id="rId1184" Type="http://schemas.openxmlformats.org/officeDocument/2006/relationships/hyperlink" Target="file:///\\wv1ohfp01.eads.ncads.net\viewRule.pl%3fnRuleID=62322" TargetMode="External"/><Relationship Id="rId1405" Type="http://schemas.openxmlformats.org/officeDocument/2006/relationships/hyperlink" Target="file:///\\wv1ohfp01.eads.ncads.net\viewRule.pl%3fnRuleID=63902" TargetMode="External"/><Relationship Id="rId1752" Type="http://schemas.openxmlformats.org/officeDocument/2006/relationships/footer" Target="footer12.xml"/><Relationship Id="rId44" Type="http://schemas.openxmlformats.org/officeDocument/2006/relationships/footer" Target="footer10.xml"/><Relationship Id="rId554" Type="http://schemas.openxmlformats.org/officeDocument/2006/relationships/hyperlink" Target="file:///\\wv1ohfp01.eads.ncads.net\viewRule.pl%3fnRuleID=59875" TargetMode="External"/><Relationship Id="rId761" Type="http://schemas.openxmlformats.org/officeDocument/2006/relationships/hyperlink" Target="file:///\\wv1ohfp01.eads.ncads.net\viewRule.pl%3fnRuleID=59935" TargetMode="External"/><Relationship Id="rId859" Type="http://schemas.openxmlformats.org/officeDocument/2006/relationships/hyperlink" Target="file:///\\wv1ohfp01.eads.ncads.net\viewRule.pl%3fnRuleID=59966" TargetMode="External"/><Relationship Id="rId1391" Type="http://schemas.openxmlformats.org/officeDocument/2006/relationships/hyperlink" Target="file:///\\wv1ohfp01.eads.ncads.net\viewRule.pl%3fnRuleID=63899" TargetMode="External"/><Relationship Id="rId1489" Type="http://schemas.openxmlformats.org/officeDocument/2006/relationships/hyperlink" Target="file:///\\wv1ohfp01.eads.ncads.net\viewRule.pl%3fnRuleID=63923" TargetMode="External"/><Relationship Id="rId1612" Type="http://schemas.openxmlformats.org/officeDocument/2006/relationships/hyperlink" Target="file:///\\wv1ohfp01.eads.ncads.net\viewRule.pl%3fnRuleID=59993" TargetMode="External"/><Relationship Id="rId1696" Type="http://schemas.openxmlformats.org/officeDocument/2006/relationships/hyperlink" Target="file:///\\wv1ohfp01.eads.ncads.net\viewRule.pl%3fnRuleID=59925" TargetMode="External"/><Relationship Id="rId193" Type="http://schemas.openxmlformats.org/officeDocument/2006/relationships/hyperlink" Target="file:///\\wv1ohfp01.eads.ncads.net\viewRule.pl%3fnRuleID=62366" TargetMode="External"/><Relationship Id="rId207" Type="http://schemas.openxmlformats.org/officeDocument/2006/relationships/hyperlink" Target="file:///\\wv1ohfp01.eads.ncads.net\viewRule.pl%3fnRuleID=62386" TargetMode="External"/><Relationship Id="rId414" Type="http://schemas.openxmlformats.org/officeDocument/2006/relationships/hyperlink" Target="file:///\\wv1ohfp01.eads.ncads.net\viewRule.pl%3fnRuleID=59840" TargetMode="External"/><Relationship Id="rId498" Type="http://schemas.openxmlformats.org/officeDocument/2006/relationships/hyperlink" Target="file:///\\wv1ohfp01.eads.ncads.net\viewRule.pl%3fnRuleID=59861" TargetMode="External"/><Relationship Id="rId621" Type="http://schemas.openxmlformats.org/officeDocument/2006/relationships/hyperlink" Target="file:///\\wv1ohfp01.eads.ncads.net\viewRule.pl%3fnRuleID=59891" TargetMode="External"/><Relationship Id="rId1044" Type="http://schemas.openxmlformats.org/officeDocument/2006/relationships/hyperlink" Target="file:///\\wv1ohfp01.eads.ncads.net\viewRule.pl%3fnRuleID=60029" TargetMode="External"/><Relationship Id="rId1251" Type="http://schemas.openxmlformats.org/officeDocument/2006/relationships/hyperlink" Target="file:///\\wv1ohfp01.eads.ncads.net\viewRule.pl%3fnRuleID=62367" TargetMode="External"/><Relationship Id="rId1349" Type="http://schemas.openxmlformats.org/officeDocument/2006/relationships/hyperlink" Target="file:///\\wv1ohfp01.eads.ncads.net\viewRule.pl%3fnRuleID=62396" TargetMode="External"/><Relationship Id="rId260" Type="http://schemas.openxmlformats.org/officeDocument/2006/relationships/hyperlink" Target="file:///\\wv1ohfp01.eads.ncads.net\viewRule.pl%3fnRuleID=59797" TargetMode="External"/><Relationship Id="rId719" Type="http://schemas.openxmlformats.org/officeDocument/2006/relationships/hyperlink" Target="file:///\\wv1ohfp01.eads.ncads.net\viewRule.pl%3fnRuleID=59916" TargetMode="External"/><Relationship Id="rId926" Type="http://schemas.openxmlformats.org/officeDocument/2006/relationships/hyperlink" Target="file:///\\wv1ohfp01.eads.ncads.net\viewRule.pl%3fnRuleID=59994" TargetMode="External"/><Relationship Id="rId1111" Type="http://schemas.openxmlformats.org/officeDocument/2006/relationships/hyperlink" Target="file:///\\wv1ohfp01.eads.ncads.net\viewRule.pl%3fnRuleID=60049" TargetMode="External"/><Relationship Id="rId1556" Type="http://schemas.openxmlformats.org/officeDocument/2006/relationships/hyperlink" Target="file:///\\wv1ohfp01.eads.ncads.net\viewRule.pl%3fnRuleID=59930" TargetMode="External"/><Relationship Id="rId55" Type="http://schemas.openxmlformats.org/officeDocument/2006/relationships/image" Target="media/image28.emf"/><Relationship Id="rId120" Type="http://schemas.openxmlformats.org/officeDocument/2006/relationships/hyperlink" Target="file:///\\wv1ohfp01.eads.ncads.net\viewRule.pl%3fnRuleID=62335" TargetMode="External"/><Relationship Id="rId358" Type="http://schemas.openxmlformats.org/officeDocument/2006/relationships/hyperlink" Target="file:///\\wv1ohfp01.eads.ncads.net\viewRule.pl%3fnRuleID=59826" TargetMode="External"/><Relationship Id="rId565" Type="http://schemas.openxmlformats.org/officeDocument/2006/relationships/hyperlink" Target="file:///\\wv1ohfp01.eads.ncads.net\viewRule.pl%3fnRuleID=59877" TargetMode="External"/><Relationship Id="rId772" Type="http://schemas.openxmlformats.org/officeDocument/2006/relationships/hyperlink" Target="file:///\\wv1ohfp01.eads.ncads.net\viewRule.pl%3fnRuleID=59942" TargetMode="External"/><Relationship Id="rId1195" Type="http://schemas.openxmlformats.org/officeDocument/2006/relationships/hyperlink" Target="file:///\\wv1ohfp01.eads.ncads.net\viewRule.pl%3fnRuleID=62333" TargetMode="External"/><Relationship Id="rId1209" Type="http://schemas.openxmlformats.org/officeDocument/2006/relationships/hyperlink" Target="file:///\\wv1ohfp01.eads.ncads.net\viewRule.pl%3fnRuleID=62344" TargetMode="External"/><Relationship Id="rId1416" Type="http://schemas.openxmlformats.org/officeDocument/2006/relationships/hyperlink" Target="file:///\\wv1ohfp01.eads.ncads.net\viewRule.pl%3fnRuleID=63905" TargetMode="External"/><Relationship Id="rId1623" Type="http://schemas.openxmlformats.org/officeDocument/2006/relationships/hyperlink" Target="file:///\\wv1ohfp01.eads.ncads.net\viewRule.pl%3fnRuleID=60039" TargetMode="External"/><Relationship Id="rId218" Type="http://schemas.openxmlformats.org/officeDocument/2006/relationships/hyperlink" Target="file:///\\wv1ohfp01.eads.ncads.net\viewRule.pl%3fnRuleID=62401" TargetMode="External"/><Relationship Id="rId425" Type="http://schemas.openxmlformats.org/officeDocument/2006/relationships/hyperlink" Target="file:///\\wv1ohfp01.eads.ncads.net\viewRule.pl%3fnRuleID=59842" TargetMode="External"/><Relationship Id="rId632" Type="http://schemas.openxmlformats.org/officeDocument/2006/relationships/hyperlink" Target="file:///\\wv1ohfp01.eads.ncads.net\viewRule.pl%3fnRuleID=59894" TargetMode="External"/><Relationship Id="rId1055" Type="http://schemas.openxmlformats.org/officeDocument/2006/relationships/hyperlink" Target="file:///\\wv1ohfp01.eads.ncads.net\viewRule.pl%3fnRuleID=60032" TargetMode="External"/><Relationship Id="rId1262" Type="http://schemas.openxmlformats.org/officeDocument/2006/relationships/hyperlink" Target="file:///\\wv1ohfp01.eads.ncads.net\viewRule.pl%3fnRuleID=62370" TargetMode="External"/><Relationship Id="rId271" Type="http://schemas.openxmlformats.org/officeDocument/2006/relationships/hyperlink" Target="file:///\\wv1ohfp01.eads.ncads.net\viewRule.pl%3fnRuleID=59802" TargetMode="External"/><Relationship Id="rId937" Type="http://schemas.openxmlformats.org/officeDocument/2006/relationships/hyperlink" Target="file:///\\wv1ohfp01.eads.ncads.net\viewRule.pl%3fnRuleID=59996" TargetMode="External"/><Relationship Id="rId1122" Type="http://schemas.openxmlformats.org/officeDocument/2006/relationships/hyperlink" Target="file:///\\wv1ohfp01.eads.ncads.net\viewRule.pl%3fnRuleID=60053" TargetMode="External"/><Relationship Id="rId1567" Type="http://schemas.openxmlformats.org/officeDocument/2006/relationships/hyperlink" Target="file:///\\wv1ohfp01.eads.ncads.net\viewRule.pl%3fnRuleID=59940" TargetMode="External"/><Relationship Id="rId66" Type="http://schemas.openxmlformats.org/officeDocument/2006/relationships/image" Target="media/image39.emf"/><Relationship Id="rId131" Type="http://schemas.openxmlformats.org/officeDocument/2006/relationships/hyperlink" Target="file:///\\wv1ohfp01.eads.ncads.net\viewRule.pl%3fnRuleID=62338" TargetMode="External"/><Relationship Id="rId369" Type="http://schemas.openxmlformats.org/officeDocument/2006/relationships/hyperlink" Target="file:///\\wv1ohfp01.eads.ncads.net\viewRule.pl%3fnRuleID=59828" TargetMode="External"/><Relationship Id="rId576" Type="http://schemas.openxmlformats.org/officeDocument/2006/relationships/hyperlink" Target="file:///\\wv1ohfp01.eads.ncads.net\viewRule.pl%3fnRuleID=59880" TargetMode="External"/><Relationship Id="rId783" Type="http://schemas.openxmlformats.org/officeDocument/2006/relationships/hyperlink" Target="file:///\\wv1ohfp01.eads.ncads.net\viewRule.pl%3fnRuleID=59945" TargetMode="External"/><Relationship Id="rId990" Type="http://schemas.openxmlformats.org/officeDocument/2006/relationships/hyperlink" Target="file:///\\wv1ohfp01.eads.ncads.net\viewRule.pl%3fnRuleID=60012" TargetMode="External"/><Relationship Id="rId1427" Type="http://schemas.openxmlformats.org/officeDocument/2006/relationships/hyperlink" Target="file:///\\wv1ohfp01.eads.ncads.net\viewRule.pl%3fnRuleID=63908" TargetMode="External"/><Relationship Id="rId1634" Type="http://schemas.openxmlformats.org/officeDocument/2006/relationships/hyperlink" Target="file:///\\wv1ohfp01.eads.ncads.net\viewRule.pl%3fnRuleID=62409" TargetMode="External"/><Relationship Id="rId229" Type="http://schemas.openxmlformats.org/officeDocument/2006/relationships/hyperlink" Target="file:///\\wv1ohfp01.eads.ncads.net\viewRule.pl%3fnRuleID=62426" TargetMode="External"/><Relationship Id="rId436" Type="http://schemas.openxmlformats.org/officeDocument/2006/relationships/hyperlink" Target="file:///\\wv1ohfp01.eads.ncads.net\viewRule.pl%3fnRuleID=59845" TargetMode="External"/><Relationship Id="rId643" Type="http://schemas.openxmlformats.org/officeDocument/2006/relationships/hyperlink" Target="file:///\\wv1ohfp01.eads.ncads.net\viewRule.pl%3fnRuleID=59897" TargetMode="External"/><Relationship Id="rId1066" Type="http://schemas.openxmlformats.org/officeDocument/2006/relationships/hyperlink" Target="file:///\\wv1ohfp01.eads.ncads.net\viewRule.pl%3fnRuleID=60036" TargetMode="External"/><Relationship Id="rId1273" Type="http://schemas.openxmlformats.org/officeDocument/2006/relationships/hyperlink" Target="file:///\\wv1ohfp01.eads.ncads.net\viewRule.pl%3fnRuleID=62372" TargetMode="External"/><Relationship Id="rId1480" Type="http://schemas.openxmlformats.org/officeDocument/2006/relationships/hyperlink" Target="file:///\\wv1ohfp01.eads.ncads.net\viewRule.pl%3fnRuleID=63921" TargetMode="External"/><Relationship Id="rId850" Type="http://schemas.openxmlformats.org/officeDocument/2006/relationships/hyperlink" Target="file:///\\wv1ohfp01.eads.ncads.net\viewRule.pl%3fnRuleID=59964" TargetMode="External"/><Relationship Id="rId948" Type="http://schemas.openxmlformats.org/officeDocument/2006/relationships/hyperlink" Target="file:///\\wv1ohfp01.eads.ncads.net\viewRule.pl%3fnRuleID=60000" TargetMode="External"/><Relationship Id="rId1133" Type="http://schemas.openxmlformats.org/officeDocument/2006/relationships/hyperlink" Target="file:///\\wv1ohfp01.eads.ncads.net\viewRule.pl%3fnRuleID=60055" TargetMode="External"/><Relationship Id="rId1578" Type="http://schemas.openxmlformats.org/officeDocument/2006/relationships/hyperlink" Target="file:///\\wv1ohfp01.eads.ncads.net\viewRule.pl%3fnRuleID=59957" TargetMode="External"/><Relationship Id="rId1701" Type="http://schemas.openxmlformats.org/officeDocument/2006/relationships/hyperlink" Target="file:///\\wv1ohfp01.eads.ncads.net\viewRule.pl%3fnRuleID=59927" TargetMode="External"/><Relationship Id="rId77" Type="http://schemas.openxmlformats.org/officeDocument/2006/relationships/hyperlink" Target="file:///\\wv1ohfp01.eads.ncads.net\viewRule.pl%3fnRuleID=62314" TargetMode="External"/><Relationship Id="rId282" Type="http://schemas.openxmlformats.org/officeDocument/2006/relationships/hyperlink" Target="file:///\\wv1ohfp01.eads.ncads.net\viewRule.pl%3fnRuleID=59805" TargetMode="External"/><Relationship Id="rId503" Type="http://schemas.openxmlformats.org/officeDocument/2006/relationships/hyperlink" Target="file:///\\wv1ohfp01.eads.ncads.net\viewRule.pl%3fnRuleID=59862" TargetMode="External"/><Relationship Id="rId587" Type="http://schemas.openxmlformats.org/officeDocument/2006/relationships/hyperlink" Target="file:///\\wv1ohfp01.eads.ncads.net\viewRule.pl%3fnRuleID=59883" TargetMode="External"/><Relationship Id="rId710" Type="http://schemas.openxmlformats.org/officeDocument/2006/relationships/hyperlink" Target="file:///\\wv1ohfp01.eads.ncads.net\viewRule.pl%3fnRuleID=59914" TargetMode="External"/><Relationship Id="rId808" Type="http://schemas.openxmlformats.org/officeDocument/2006/relationships/hyperlink" Target="file:///\\wv1ohfp01.eads.ncads.net\viewRule.pl%3fnRuleID=59951" TargetMode="External"/><Relationship Id="rId1340" Type="http://schemas.openxmlformats.org/officeDocument/2006/relationships/hyperlink" Target="file:///\\wv1ohfp01.eads.ncads.net\viewRule.pl%3fnRuleID=62394" TargetMode="External"/><Relationship Id="rId1438" Type="http://schemas.openxmlformats.org/officeDocument/2006/relationships/hyperlink" Target="file:///\\wv1ohfp01.eads.ncads.net\viewRule.pl%3fnRuleID=63911" TargetMode="External"/><Relationship Id="rId1645" Type="http://schemas.openxmlformats.org/officeDocument/2006/relationships/hyperlink" Target="file:///\\wv1ohfp01.eads.ncads.net\viewRule.pl%3fnRuleID=62411" TargetMode="External"/><Relationship Id="rId8" Type="http://schemas.openxmlformats.org/officeDocument/2006/relationships/image" Target="media/image1.png"/><Relationship Id="rId142" Type="http://schemas.openxmlformats.org/officeDocument/2006/relationships/hyperlink" Target="file:///\\wv1ohfp01.eads.ncads.net\viewRule.pl%3fnRuleID=62343" TargetMode="External"/><Relationship Id="rId447" Type="http://schemas.openxmlformats.org/officeDocument/2006/relationships/hyperlink" Target="file:///\\wv1ohfp01.eads.ncads.net\viewRule.pl%3fnRuleID=59848" TargetMode="External"/><Relationship Id="rId794" Type="http://schemas.openxmlformats.org/officeDocument/2006/relationships/hyperlink" Target="file:///\\wv1ohfp01.eads.ncads.net\viewRule.pl%3fnRuleID=59948" TargetMode="External"/><Relationship Id="rId1077" Type="http://schemas.openxmlformats.org/officeDocument/2006/relationships/hyperlink" Target="file:///\\wv1ohfp01.eads.ncads.net\viewRule.pl%3fnRuleID=60038" TargetMode="External"/><Relationship Id="rId1200" Type="http://schemas.openxmlformats.org/officeDocument/2006/relationships/hyperlink" Target="file:///\\wv1ohfp01.eads.ncads.net\viewRule.pl%3fnRuleID=62339" TargetMode="External"/><Relationship Id="rId654" Type="http://schemas.openxmlformats.org/officeDocument/2006/relationships/hyperlink" Target="file:///\\wv1ohfp01.eads.ncads.net\viewRule.pl%3fnRuleID=59900" TargetMode="External"/><Relationship Id="rId861" Type="http://schemas.openxmlformats.org/officeDocument/2006/relationships/hyperlink" Target="file:///\\wv1ohfp01.eads.ncads.net\viewRule.pl%3fnRuleID=59966" TargetMode="External"/><Relationship Id="rId959" Type="http://schemas.openxmlformats.org/officeDocument/2006/relationships/hyperlink" Target="file:///\\wv1ohfp01.eads.ncads.net\viewRule.pl%3fnRuleID=60003" TargetMode="External"/><Relationship Id="rId1284" Type="http://schemas.openxmlformats.org/officeDocument/2006/relationships/hyperlink" Target="file:///\\wv1ohfp01.eads.ncads.net\viewRule.pl%3fnRuleID=62375" TargetMode="External"/><Relationship Id="rId1491" Type="http://schemas.openxmlformats.org/officeDocument/2006/relationships/hyperlink" Target="file:///\\wv1ohfp01.eads.ncads.net\viewRule.pl%3fnRuleID=63924" TargetMode="External"/><Relationship Id="rId1505" Type="http://schemas.openxmlformats.org/officeDocument/2006/relationships/hyperlink" Target="file:///\\wv1ohfp01.eads.ncads.net\viewRule.pl%3fnRuleID=63927" TargetMode="External"/><Relationship Id="rId1589" Type="http://schemas.openxmlformats.org/officeDocument/2006/relationships/hyperlink" Target="file:///\\wv1ohfp01.eads.ncads.net\viewRule.pl%3fnRuleID=59969" TargetMode="External"/><Relationship Id="rId1712" Type="http://schemas.openxmlformats.org/officeDocument/2006/relationships/hyperlink" Target="file:///\\wv1ohfp01.eads.ncads.net\viewRule.pl%3fnRuleID=59972" TargetMode="External"/><Relationship Id="rId293" Type="http://schemas.openxmlformats.org/officeDocument/2006/relationships/hyperlink" Target="file:///\\wv1ohfp01.eads.ncads.net\viewRule.pl%3fnRuleID=59807" TargetMode="External"/><Relationship Id="rId307" Type="http://schemas.openxmlformats.org/officeDocument/2006/relationships/hyperlink" Target="file:///\\wv1ohfp01.eads.ncads.net\viewRule.pl%3fnRuleID=59811" TargetMode="External"/><Relationship Id="rId514" Type="http://schemas.openxmlformats.org/officeDocument/2006/relationships/hyperlink" Target="file:///\\wv1ohfp01.eads.ncads.net\viewRule.pl%3fnRuleID=59865" TargetMode="External"/><Relationship Id="rId721" Type="http://schemas.openxmlformats.org/officeDocument/2006/relationships/hyperlink" Target="file:///\\wv1ohfp01.eads.ncads.net\viewRule.pl%3fnRuleID=59916" TargetMode="External"/><Relationship Id="rId1144" Type="http://schemas.openxmlformats.org/officeDocument/2006/relationships/hyperlink" Target="file:///\\wv1ohfp01.eads.ncads.net\viewRule.pl%3fnRuleID=60059" TargetMode="External"/><Relationship Id="rId1351" Type="http://schemas.openxmlformats.org/officeDocument/2006/relationships/hyperlink" Target="file:///\\wv1ohfp01.eads.ncads.net\viewRule.pl%3fnRuleID=62398" TargetMode="External"/><Relationship Id="rId1449" Type="http://schemas.openxmlformats.org/officeDocument/2006/relationships/hyperlink" Target="file:///\\wv1ohfp01.eads.ncads.net\viewRule.pl%3fnRuleID=63913" TargetMode="External"/><Relationship Id="rId88" Type="http://schemas.openxmlformats.org/officeDocument/2006/relationships/hyperlink" Target="file:///\\wv1ohfp01.eads.ncads.net\viewRule.pl%3fnRuleID=62324" TargetMode="External"/><Relationship Id="rId153" Type="http://schemas.openxmlformats.org/officeDocument/2006/relationships/hyperlink" Target="file:///\\wv1ohfp01.eads.ncads.net\viewRule.pl%3fnRuleID=62352" TargetMode="External"/><Relationship Id="rId360" Type="http://schemas.openxmlformats.org/officeDocument/2006/relationships/hyperlink" Target="file:///\\wv1ohfp01.eads.ncads.net\viewRule.pl%3fnRuleID=59826" TargetMode="External"/><Relationship Id="rId598" Type="http://schemas.openxmlformats.org/officeDocument/2006/relationships/hyperlink" Target="file:///\\wv1ohfp01.eads.ncads.net\viewRule.pl%3fnRuleID=59886" TargetMode="External"/><Relationship Id="rId819" Type="http://schemas.openxmlformats.org/officeDocument/2006/relationships/hyperlink" Target="file:///\\wv1ohfp01.eads.ncads.net\viewRule.pl%3fnRuleID=59955" TargetMode="External"/><Relationship Id="rId1004" Type="http://schemas.openxmlformats.org/officeDocument/2006/relationships/hyperlink" Target="file:///\\wv1ohfp01.eads.ncads.net\viewRule.pl%3fnRuleID=60015" TargetMode="External"/><Relationship Id="rId1211" Type="http://schemas.openxmlformats.org/officeDocument/2006/relationships/hyperlink" Target="file:///\\wv1ohfp01.eads.ncads.net\viewRule.pl%3fnRuleID=62345" TargetMode="External"/><Relationship Id="rId1656" Type="http://schemas.openxmlformats.org/officeDocument/2006/relationships/hyperlink" Target="file:///\\wv1ohfp01.eads.ncads.net\viewRule.pl%3fnRuleID=62414" TargetMode="External"/><Relationship Id="rId220" Type="http://schemas.openxmlformats.org/officeDocument/2006/relationships/hyperlink" Target="file:///\\wv1ohfp01.eads.ncads.net\viewRule.pl%3fnRuleID=62401" TargetMode="External"/><Relationship Id="rId458" Type="http://schemas.openxmlformats.org/officeDocument/2006/relationships/hyperlink" Target="file:///\\wv1ohfp01.eads.ncads.net\viewRule.pl%3fnRuleID=59922" TargetMode="External"/><Relationship Id="rId665" Type="http://schemas.openxmlformats.org/officeDocument/2006/relationships/hyperlink" Target="file:///\\wv1ohfp01.eads.ncads.net\viewRule.pl%3fnRuleID=59902" TargetMode="External"/><Relationship Id="rId872" Type="http://schemas.openxmlformats.org/officeDocument/2006/relationships/hyperlink" Target="file:///\\wv1ohfp01.eads.ncads.net\viewRule.pl%3fnRuleID=59974" TargetMode="External"/><Relationship Id="rId1088" Type="http://schemas.openxmlformats.org/officeDocument/2006/relationships/hyperlink" Target="file:///\\wv1ohfp01.eads.ncads.net\viewRule.pl%3fnRuleID=60043" TargetMode="External"/><Relationship Id="rId1295" Type="http://schemas.openxmlformats.org/officeDocument/2006/relationships/hyperlink" Target="file:///\\wv1ohfp01.eads.ncads.net\viewRule.pl%3fnRuleID=62381" TargetMode="External"/><Relationship Id="rId1309" Type="http://schemas.openxmlformats.org/officeDocument/2006/relationships/hyperlink" Target="file:///\\wv1ohfp01.eads.ncads.net\viewRule.pl%3fnRuleID=62384" TargetMode="External"/><Relationship Id="rId1516" Type="http://schemas.openxmlformats.org/officeDocument/2006/relationships/hyperlink" Target="file:///\\wv1ohfp01.eads.ncads.net\viewRule.pl%3fnRuleID=63930" TargetMode="External"/><Relationship Id="rId1723" Type="http://schemas.openxmlformats.org/officeDocument/2006/relationships/hyperlink" Target="file:///\\wv1ohfp01.eads.ncads.net\viewRule.pl%3fnRuleID=60009" TargetMode="External"/><Relationship Id="rId15" Type="http://schemas.openxmlformats.org/officeDocument/2006/relationships/header" Target="header4.xml"/><Relationship Id="rId318" Type="http://schemas.openxmlformats.org/officeDocument/2006/relationships/hyperlink" Target="file:///\\wv1ohfp01.eads.ncads.net\viewRule.pl%3fnRuleID=59814" TargetMode="External"/><Relationship Id="rId525" Type="http://schemas.openxmlformats.org/officeDocument/2006/relationships/hyperlink" Target="file:///\\wv1ohfp01.eads.ncads.net\viewRule.pl%3fnRuleID=59867" TargetMode="External"/><Relationship Id="rId732" Type="http://schemas.openxmlformats.org/officeDocument/2006/relationships/hyperlink" Target="file:///\\wv1ohfp01.eads.ncads.net\viewRule.pl%3fnRuleID=59919" TargetMode="External"/><Relationship Id="rId1155" Type="http://schemas.openxmlformats.org/officeDocument/2006/relationships/hyperlink" Target="file:///\\wv1ohfp01.eads.ncads.net\viewRule.pl%3fnRuleID=62313" TargetMode="External"/><Relationship Id="rId1362" Type="http://schemas.openxmlformats.org/officeDocument/2006/relationships/hyperlink" Target="file:///\\wv1ohfp01.eads.ncads.net\viewRule.pl%3fnRuleID=62402" TargetMode="External"/><Relationship Id="rId99" Type="http://schemas.openxmlformats.org/officeDocument/2006/relationships/hyperlink" Target="file:///\\wv1ohfp01.eads.ncads.net\viewRule.pl%3fnRuleID=62328" TargetMode="External"/><Relationship Id="rId164" Type="http://schemas.openxmlformats.org/officeDocument/2006/relationships/hyperlink" Target="file:///\\wv1ohfp01.eads.ncads.net\viewRule.pl%3fnRuleID=62355" TargetMode="External"/><Relationship Id="rId371" Type="http://schemas.openxmlformats.org/officeDocument/2006/relationships/hyperlink" Target="file:///\\wv1ohfp01.eads.ncads.net\viewRule.pl%3fnRuleID=59829" TargetMode="External"/><Relationship Id="rId1015" Type="http://schemas.openxmlformats.org/officeDocument/2006/relationships/hyperlink" Target="file:///\\wv1ohfp01.eads.ncads.net\viewRule.pl%3fnRuleID=60018" TargetMode="External"/><Relationship Id="rId1222" Type="http://schemas.openxmlformats.org/officeDocument/2006/relationships/hyperlink" Target="file:///\\wv1ohfp01.eads.ncads.net\viewRule.pl%3fnRuleID=62348" TargetMode="External"/><Relationship Id="rId1667" Type="http://schemas.openxmlformats.org/officeDocument/2006/relationships/hyperlink" Target="file:///\\wv1ohfp01.eads.ncads.net\viewRule.pl%3fnRuleID=62417" TargetMode="External"/><Relationship Id="rId469" Type="http://schemas.openxmlformats.org/officeDocument/2006/relationships/hyperlink" Target="file:///\\wv1ohfp01.eads.ncads.net\viewRule.pl%3fnRuleID=59853" TargetMode="External"/><Relationship Id="rId676" Type="http://schemas.openxmlformats.org/officeDocument/2006/relationships/hyperlink" Target="file:///\\wv1ohfp01.eads.ncads.net\viewRule.pl%3fnRuleID=59905" TargetMode="External"/><Relationship Id="rId883" Type="http://schemas.openxmlformats.org/officeDocument/2006/relationships/hyperlink" Target="file:///\\wv1ohfp01.eads.ncads.net\viewRule.pl%3fnRuleID=59977" TargetMode="External"/><Relationship Id="rId1099" Type="http://schemas.openxmlformats.org/officeDocument/2006/relationships/hyperlink" Target="file:///\\wv1ohfp01.eads.ncads.net\viewRule.pl%3fnRuleID=60046" TargetMode="External"/><Relationship Id="rId1527" Type="http://schemas.openxmlformats.org/officeDocument/2006/relationships/hyperlink" Target="file:///\\wv1ohfp01.eads.ncads.net\viewRule.pl%3fnRuleID=63933" TargetMode="External"/><Relationship Id="rId1734" Type="http://schemas.openxmlformats.org/officeDocument/2006/relationships/hyperlink" Target="file:///\\wv1ohfp01.eads.ncads.net\viewRule.pl%3fnRuleID=60026" TargetMode="External"/><Relationship Id="rId26" Type="http://schemas.openxmlformats.org/officeDocument/2006/relationships/header" Target="header6.xml"/><Relationship Id="rId231" Type="http://schemas.openxmlformats.org/officeDocument/2006/relationships/hyperlink" Target="file:///\\wv1ohfp01.eads.ncads.net\viewRule.pl%3fnRuleID=62421" TargetMode="External"/><Relationship Id="rId329" Type="http://schemas.openxmlformats.org/officeDocument/2006/relationships/hyperlink" Target="file:///\\wv1ohfp01.eads.ncads.net\viewRule.pl%3fnRuleID=59816" TargetMode="External"/><Relationship Id="rId536" Type="http://schemas.openxmlformats.org/officeDocument/2006/relationships/hyperlink" Target="file:///\\wv1ohfp01.eads.ncads.net\viewRule.pl%3fnRuleID=59870" TargetMode="External"/><Relationship Id="rId1166" Type="http://schemas.openxmlformats.org/officeDocument/2006/relationships/hyperlink" Target="file:///\\wv1ohfp01.eads.ncads.net\viewRule.pl%3fnRuleID=62318" TargetMode="External"/><Relationship Id="rId1373" Type="http://schemas.openxmlformats.org/officeDocument/2006/relationships/hyperlink" Target="file:///\\wv1ohfp01.eads.ncads.net\viewRule.pl%3fnRuleID=62405" TargetMode="External"/><Relationship Id="rId175" Type="http://schemas.openxmlformats.org/officeDocument/2006/relationships/hyperlink" Target="file:///\\wv1ohfp01.eads.ncads.net\viewRule.pl%3fnRuleID=62359" TargetMode="External"/><Relationship Id="rId743" Type="http://schemas.openxmlformats.org/officeDocument/2006/relationships/hyperlink" Target="file:///\\wv1ohfp01.eads.ncads.net\viewRule.pl%3fnRuleID=59929" TargetMode="External"/><Relationship Id="rId950" Type="http://schemas.openxmlformats.org/officeDocument/2006/relationships/hyperlink" Target="file:///\\wv1ohfp01.eads.ncads.net\viewRule.pl%3fnRuleID=60001" TargetMode="External"/><Relationship Id="rId1026" Type="http://schemas.openxmlformats.org/officeDocument/2006/relationships/hyperlink" Target="file:///\\wv1ohfp01.eads.ncads.net\viewRule.pl%3fnRuleID=60021" TargetMode="External"/><Relationship Id="rId1580" Type="http://schemas.openxmlformats.org/officeDocument/2006/relationships/hyperlink" Target="file:///\\wv1ohfp01.eads.ncads.net\viewRule.pl%3fnRuleID=59957" TargetMode="External"/><Relationship Id="rId1678" Type="http://schemas.openxmlformats.org/officeDocument/2006/relationships/hyperlink" Target="file:///\\wv1ohfp01.eads.ncads.net\viewRule.pl%3fnRuleID=59792" TargetMode="External"/><Relationship Id="rId382" Type="http://schemas.openxmlformats.org/officeDocument/2006/relationships/hyperlink" Target="file:///\\wv1ohfp01.eads.ncads.net\viewRule.pl%3fnRuleID=59832" TargetMode="External"/><Relationship Id="rId603" Type="http://schemas.openxmlformats.org/officeDocument/2006/relationships/hyperlink" Target="file:///\\wv1ohfp01.eads.ncads.net\viewRule.pl%3fnRuleID=59887" TargetMode="External"/><Relationship Id="rId687" Type="http://schemas.openxmlformats.org/officeDocument/2006/relationships/hyperlink" Target="file:///\\wv1ohfp01.eads.ncads.net\viewRule.pl%3fnRuleID=59908" TargetMode="External"/><Relationship Id="rId810" Type="http://schemas.openxmlformats.org/officeDocument/2006/relationships/hyperlink" Target="file:///\\wv1ohfp01.eads.ncads.net\viewRule.pl%3fnRuleID=59952" TargetMode="External"/><Relationship Id="rId908" Type="http://schemas.openxmlformats.org/officeDocument/2006/relationships/hyperlink" Target="file:///\\wv1ohfp01.eads.ncads.net\viewRule.pl%3fnRuleID=59985" TargetMode="External"/><Relationship Id="rId1233" Type="http://schemas.openxmlformats.org/officeDocument/2006/relationships/hyperlink" Target="file:///\\wv1ohfp01.eads.ncads.net\viewRule.pl%3fnRuleID=62350" TargetMode="External"/><Relationship Id="rId1440" Type="http://schemas.openxmlformats.org/officeDocument/2006/relationships/hyperlink" Target="file:///\\wv1ohfp01.eads.ncads.net\viewRule.pl%3fnRuleID=63911" TargetMode="External"/><Relationship Id="rId1538" Type="http://schemas.openxmlformats.org/officeDocument/2006/relationships/hyperlink" Target="file:///\\wv1ohfp01.eads.ncads.net\viewRule.pl%3fnRuleID=59924" TargetMode="External"/><Relationship Id="rId242" Type="http://schemas.openxmlformats.org/officeDocument/2006/relationships/hyperlink" Target="file:///\\wv1ohfp01.eads.ncads.net\viewRule.pl%3fnRuleID=62424" TargetMode="External"/><Relationship Id="rId894" Type="http://schemas.openxmlformats.org/officeDocument/2006/relationships/hyperlink" Target="file:///\\wv1ohfp01.eads.ncads.net\viewRule.pl%3fnRuleID=59980" TargetMode="External"/><Relationship Id="rId1177" Type="http://schemas.openxmlformats.org/officeDocument/2006/relationships/hyperlink" Target="file:///\\wv1ohfp01.eads.ncads.net\viewRule.pl%3fnRuleID=62320" TargetMode="External"/><Relationship Id="rId1300" Type="http://schemas.openxmlformats.org/officeDocument/2006/relationships/hyperlink" Target="file:///\\wv1ohfp01.eads.ncads.net\viewRule.pl%3fnRuleID=62382" TargetMode="External"/><Relationship Id="rId1745" Type="http://schemas.openxmlformats.org/officeDocument/2006/relationships/hyperlink" Target="file:///\\wv1ohfp01.eads.ncads.net\viewRule.pl%3fnRuleID=60040" TargetMode="External"/><Relationship Id="rId37" Type="http://schemas.openxmlformats.org/officeDocument/2006/relationships/header" Target="header7.xml"/><Relationship Id="rId102" Type="http://schemas.openxmlformats.org/officeDocument/2006/relationships/hyperlink" Target="file:///\\wv1ohfp01.eads.ncads.net\viewRule.pl%3fnRuleID=62329" TargetMode="External"/><Relationship Id="rId547" Type="http://schemas.openxmlformats.org/officeDocument/2006/relationships/hyperlink" Target="file:///\\wv1ohfp01.eads.ncads.net\viewRule.pl%3fnRuleID=59923" TargetMode="External"/><Relationship Id="rId754" Type="http://schemas.openxmlformats.org/officeDocument/2006/relationships/hyperlink" Target="file:///\\wv1ohfp01.eads.ncads.net\viewRule.pl%3fnRuleID=59934" TargetMode="External"/><Relationship Id="rId961" Type="http://schemas.openxmlformats.org/officeDocument/2006/relationships/hyperlink" Target="file:///\\wv1ohfp01.eads.ncads.net\viewRule.pl%3fnRuleID=60003" TargetMode="External"/><Relationship Id="rId1384" Type="http://schemas.openxmlformats.org/officeDocument/2006/relationships/hyperlink" Target="file:///\\wv1ohfp01.eads.ncads.net\viewRule.pl%3fnRuleID=62419" TargetMode="External"/><Relationship Id="rId1591" Type="http://schemas.openxmlformats.org/officeDocument/2006/relationships/hyperlink" Target="file:///\\wv1ohfp01.eads.ncads.net\viewRule.pl%3fnRuleID=59970" TargetMode="External"/><Relationship Id="rId1605" Type="http://schemas.openxmlformats.org/officeDocument/2006/relationships/hyperlink" Target="file:///\\wv1ohfp01.eads.ncads.net\viewRule.pl%3fnRuleID=59991" TargetMode="External"/><Relationship Id="rId1689" Type="http://schemas.openxmlformats.org/officeDocument/2006/relationships/hyperlink" Target="file:///\\wv1ohfp01.eads.ncads.net\viewRule.pl%3fnRuleID=59798" TargetMode="External"/><Relationship Id="rId90" Type="http://schemas.openxmlformats.org/officeDocument/2006/relationships/hyperlink" Target="file:///\\wv1ohfp01.eads.ncads.net\viewRule.pl%3fnRuleID=62325" TargetMode="External"/><Relationship Id="rId186" Type="http://schemas.openxmlformats.org/officeDocument/2006/relationships/hyperlink" Target="file:///\\wv1ohfp01.eads.ncads.net\viewRule.pl%3fnRuleID=62362" TargetMode="External"/><Relationship Id="rId393" Type="http://schemas.openxmlformats.org/officeDocument/2006/relationships/hyperlink" Target="file:///\\wv1ohfp01.eads.ncads.net\viewRule.pl%3fnRuleID=59834" TargetMode="External"/><Relationship Id="rId407" Type="http://schemas.openxmlformats.org/officeDocument/2006/relationships/hyperlink" Target="file:///\\wv1ohfp01.eads.ncads.net\viewRule.pl%3fnRuleID=59838" TargetMode="External"/><Relationship Id="rId614" Type="http://schemas.openxmlformats.org/officeDocument/2006/relationships/hyperlink" Target="file:///\\wv1ohfp01.eads.ncads.net\viewRule.pl%3fnRuleID=59890" TargetMode="External"/><Relationship Id="rId821" Type="http://schemas.openxmlformats.org/officeDocument/2006/relationships/hyperlink" Target="file:///\\wv1ohfp01.eads.ncads.net\viewRule.pl%3fnRuleID=59955" TargetMode="External"/><Relationship Id="rId1037" Type="http://schemas.openxmlformats.org/officeDocument/2006/relationships/hyperlink" Target="file:///\\wv1ohfp01.eads.ncads.net\viewRule.pl%3fnRuleID=60027" TargetMode="External"/><Relationship Id="rId1244" Type="http://schemas.openxmlformats.org/officeDocument/2006/relationships/hyperlink" Target="file:///\\wv1ohfp01.eads.ncads.net\viewRule.pl%3fnRuleID=62364" TargetMode="External"/><Relationship Id="rId1451" Type="http://schemas.openxmlformats.org/officeDocument/2006/relationships/hyperlink" Target="file:///\\wv1ohfp01.eads.ncads.net\viewRule.pl%3fnRuleID=63914" TargetMode="External"/><Relationship Id="rId253" Type="http://schemas.openxmlformats.org/officeDocument/2006/relationships/hyperlink" Target="file:///\\wv1ohfp01.eads.ncads.net\viewRule.pl%3fnRuleID=59795" TargetMode="External"/><Relationship Id="rId460" Type="http://schemas.openxmlformats.org/officeDocument/2006/relationships/hyperlink" Target="file:///\\wv1ohfp01.eads.ncads.net\viewRule.pl%3fnRuleID=59922" TargetMode="External"/><Relationship Id="rId698" Type="http://schemas.openxmlformats.org/officeDocument/2006/relationships/hyperlink" Target="file:///\\wv1ohfp01.eads.ncads.net\viewRule.pl%3fnRuleID=59911" TargetMode="External"/><Relationship Id="rId919" Type="http://schemas.openxmlformats.org/officeDocument/2006/relationships/hyperlink" Target="file:///\\wv1ohfp01.eads.ncads.net\viewRule.pl%3fnRuleID=59988" TargetMode="External"/><Relationship Id="rId1090" Type="http://schemas.openxmlformats.org/officeDocument/2006/relationships/hyperlink" Target="file:///\\wv1ohfp01.eads.ncads.net\viewRule.pl%3fnRuleID=60044" TargetMode="External"/><Relationship Id="rId1104" Type="http://schemas.openxmlformats.org/officeDocument/2006/relationships/hyperlink" Target="file:///\\wv1ohfp01.eads.ncads.net\viewRule.pl%3fnRuleID=60047" TargetMode="External"/><Relationship Id="rId1311" Type="http://schemas.openxmlformats.org/officeDocument/2006/relationships/hyperlink" Target="file:///\\wv1ohfp01.eads.ncads.net\viewRule.pl%3fnRuleID=62385" TargetMode="External"/><Relationship Id="rId1549" Type="http://schemas.openxmlformats.org/officeDocument/2006/relationships/hyperlink" Target="file:///\\wv1ohfp01.eads.ncads.net\viewRule.pl%3fnRuleID=59819" TargetMode="External"/><Relationship Id="rId48" Type="http://schemas.openxmlformats.org/officeDocument/2006/relationships/image" Target="media/image21.emf"/><Relationship Id="rId113" Type="http://schemas.openxmlformats.org/officeDocument/2006/relationships/hyperlink" Target="file:///\\wv1ohfp01.eads.ncads.net\viewRule.pl%3fnRuleID=62332" TargetMode="External"/><Relationship Id="rId320" Type="http://schemas.openxmlformats.org/officeDocument/2006/relationships/hyperlink" Target="file:///\\wv1ohfp01.eads.ncads.net\viewRule.pl%3fnRuleID=59814" TargetMode="External"/><Relationship Id="rId558" Type="http://schemas.openxmlformats.org/officeDocument/2006/relationships/hyperlink" Target="file:///\\wv1ohfp01.eads.ncads.net\viewRule.pl%3fnRuleID=59876" TargetMode="External"/><Relationship Id="rId765" Type="http://schemas.openxmlformats.org/officeDocument/2006/relationships/hyperlink" Target="file:///\\wv1ohfp01.eads.ncads.net\viewRule.pl%3fnRuleID=59936" TargetMode="External"/><Relationship Id="rId972" Type="http://schemas.openxmlformats.org/officeDocument/2006/relationships/hyperlink" Target="file:///\\wv1ohfp01.eads.ncads.net\viewRule.pl%3fnRuleID=60006" TargetMode="External"/><Relationship Id="rId1188" Type="http://schemas.openxmlformats.org/officeDocument/2006/relationships/hyperlink" Target="file:///\\wv1ohfp01.eads.ncads.net\viewRule.pl%3fnRuleID=62326" TargetMode="External"/><Relationship Id="rId1395" Type="http://schemas.openxmlformats.org/officeDocument/2006/relationships/hyperlink" Target="file:///\\wv1ohfp01.eads.ncads.net\viewRule.pl%3fnRuleID=63900" TargetMode="External"/><Relationship Id="rId1409" Type="http://schemas.openxmlformats.org/officeDocument/2006/relationships/hyperlink" Target="file:///\\wv1ohfp01.eads.ncads.net\viewRule.pl%3fnRuleID=63903" TargetMode="External"/><Relationship Id="rId1616" Type="http://schemas.openxmlformats.org/officeDocument/2006/relationships/hyperlink" Target="file:///\\wv1ohfp01.eads.ncads.net\viewRule.pl%3fnRuleID=59997" TargetMode="External"/><Relationship Id="rId197" Type="http://schemas.openxmlformats.org/officeDocument/2006/relationships/hyperlink" Target="file:///\\wv1ohfp01.eads.ncads.net\viewRule.pl%3fnRuleID=62376" TargetMode="External"/><Relationship Id="rId418" Type="http://schemas.openxmlformats.org/officeDocument/2006/relationships/hyperlink" Target="file:///\\wv1ohfp01.eads.ncads.net\viewRule.pl%3fnRuleID=59841" TargetMode="External"/><Relationship Id="rId625" Type="http://schemas.openxmlformats.org/officeDocument/2006/relationships/hyperlink" Target="file:///\\wv1ohfp01.eads.ncads.net\viewRule.pl%3fnRuleID=59892" TargetMode="External"/><Relationship Id="rId832" Type="http://schemas.openxmlformats.org/officeDocument/2006/relationships/hyperlink" Target="file:///\\wv1ohfp01.eads.ncads.net\viewRule.pl%3fnRuleID=59959" TargetMode="External"/><Relationship Id="rId1048" Type="http://schemas.openxmlformats.org/officeDocument/2006/relationships/hyperlink" Target="file:///\\wv1ohfp01.eads.ncads.net\viewRule.pl%3fnRuleID=60030" TargetMode="External"/><Relationship Id="rId1255" Type="http://schemas.openxmlformats.org/officeDocument/2006/relationships/hyperlink" Target="file:///\\wv1ohfp01.eads.ncads.net\viewRule.pl%3fnRuleID=62368" TargetMode="External"/><Relationship Id="rId1462" Type="http://schemas.openxmlformats.org/officeDocument/2006/relationships/hyperlink" Target="file:///\\wv1ohfp01.eads.ncads.net\viewRule.pl%3fnRuleID=63917" TargetMode="External"/><Relationship Id="rId264" Type="http://schemas.openxmlformats.org/officeDocument/2006/relationships/hyperlink" Target="file:///\\wv1ohfp01.eads.ncads.net\viewRule.pl%3fnRuleID=59799" TargetMode="External"/><Relationship Id="rId471" Type="http://schemas.openxmlformats.org/officeDocument/2006/relationships/hyperlink" Target="file:///\\wv1ohfp01.eads.ncads.net\viewRule.pl%3fnRuleID=59854" TargetMode="External"/><Relationship Id="rId1115" Type="http://schemas.openxmlformats.org/officeDocument/2006/relationships/hyperlink" Target="file:///\\wv1ohfp01.eads.ncads.net\viewRule.pl%3fnRuleID=60050" TargetMode="External"/><Relationship Id="rId1322" Type="http://schemas.openxmlformats.org/officeDocument/2006/relationships/hyperlink" Target="file:///\\wv1ohfp01.eads.ncads.net\viewRule.pl%3fnRuleID=62389" TargetMode="External"/><Relationship Id="rId59" Type="http://schemas.openxmlformats.org/officeDocument/2006/relationships/image" Target="media/image32.emf"/><Relationship Id="rId124" Type="http://schemas.openxmlformats.org/officeDocument/2006/relationships/hyperlink" Target="file:///\\wv1ohfp01.eads.ncads.net\viewRule.pl%3fnRuleID=62336" TargetMode="External"/><Relationship Id="rId569" Type="http://schemas.openxmlformats.org/officeDocument/2006/relationships/hyperlink" Target="file:///\\wv1ohfp01.eads.ncads.net\viewRule.pl%3fnRuleID=59878" TargetMode="External"/><Relationship Id="rId776" Type="http://schemas.openxmlformats.org/officeDocument/2006/relationships/hyperlink" Target="file:///\\wv1ohfp01.eads.ncads.net\viewRule.pl%3fnRuleID=59943" TargetMode="External"/><Relationship Id="rId983" Type="http://schemas.openxmlformats.org/officeDocument/2006/relationships/hyperlink" Target="file:///\\wv1ohfp01.eads.ncads.net\viewRule.pl%3fnRuleID=60010" TargetMode="External"/><Relationship Id="rId1199" Type="http://schemas.openxmlformats.org/officeDocument/2006/relationships/hyperlink" Target="file:///\\wv1ohfp01.eads.ncads.net\viewRule.pl%3fnRuleID=62339" TargetMode="External"/><Relationship Id="rId1627" Type="http://schemas.openxmlformats.org/officeDocument/2006/relationships/hyperlink" Target="file:///\\wv1ohfp01.eads.ncads.net\viewRule.pl%3fnRuleID=62427" TargetMode="External"/><Relationship Id="rId331" Type="http://schemas.openxmlformats.org/officeDocument/2006/relationships/hyperlink" Target="file:///\\wv1ohfp01.eads.ncads.net\viewRule.pl%3fnRuleID=59817" TargetMode="External"/><Relationship Id="rId429" Type="http://schemas.openxmlformats.org/officeDocument/2006/relationships/hyperlink" Target="file:///\\wv1ohfp01.eads.ncads.net\viewRule.pl%3fnRuleID=59843" TargetMode="External"/><Relationship Id="rId636" Type="http://schemas.openxmlformats.org/officeDocument/2006/relationships/hyperlink" Target="file:///\\wv1ohfp01.eads.ncads.net\viewRule.pl%3fnRuleID=59895" TargetMode="External"/><Relationship Id="rId1059" Type="http://schemas.openxmlformats.org/officeDocument/2006/relationships/hyperlink" Target="file:///\\wv1ohfp01.eads.ncads.net\viewRule.pl%3fnRuleID=60033" TargetMode="External"/><Relationship Id="rId1266" Type="http://schemas.openxmlformats.org/officeDocument/2006/relationships/hyperlink" Target="file:///\\wv1ohfp01.eads.ncads.net\viewRule.pl%3fnRuleID=62371" TargetMode="External"/><Relationship Id="rId1473" Type="http://schemas.openxmlformats.org/officeDocument/2006/relationships/hyperlink" Target="file:///\\wv1ohfp01.eads.ncads.net\viewRule.pl%3fnRuleID=63919" TargetMode="External"/><Relationship Id="rId843" Type="http://schemas.openxmlformats.org/officeDocument/2006/relationships/hyperlink" Target="file:///\\wv1ohfp01.eads.ncads.net\viewRule.pl%3fnRuleID=59962" TargetMode="External"/><Relationship Id="rId1126" Type="http://schemas.openxmlformats.org/officeDocument/2006/relationships/hyperlink" Target="file:///\\wv1ohfp01.eads.ncads.net\viewRule.pl%3fnRuleID=60054" TargetMode="External"/><Relationship Id="rId1680" Type="http://schemas.openxmlformats.org/officeDocument/2006/relationships/hyperlink" Target="file:///\\wv1ohfp01.eads.ncads.net\viewRule.pl%3fnRuleID=59792" TargetMode="External"/><Relationship Id="rId275" Type="http://schemas.openxmlformats.org/officeDocument/2006/relationships/hyperlink" Target="file:///\\wv1ohfp01.eads.ncads.net\viewRule.pl%3fnRuleID=59803" TargetMode="External"/><Relationship Id="rId482" Type="http://schemas.openxmlformats.org/officeDocument/2006/relationships/hyperlink" Target="file:///\\wv1ohfp01.eads.ncads.net\viewRule.pl%3fnRuleID=59857" TargetMode="External"/><Relationship Id="rId703" Type="http://schemas.openxmlformats.org/officeDocument/2006/relationships/hyperlink" Target="file:///\\wv1ohfp01.eads.ncads.net\viewRule.pl%3fnRuleID=59912" TargetMode="External"/><Relationship Id="rId910" Type="http://schemas.openxmlformats.org/officeDocument/2006/relationships/hyperlink" Target="file:///\\wv1ohfp01.eads.ncads.net\viewRule.pl%3fnRuleID=59986" TargetMode="External"/><Relationship Id="rId1333" Type="http://schemas.openxmlformats.org/officeDocument/2006/relationships/hyperlink" Target="file:///\\wv1ohfp01.eads.ncads.net\viewRule.pl%3fnRuleID=62392" TargetMode="External"/><Relationship Id="rId1540" Type="http://schemas.openxmlformats.org/officeDocument/2006/relationships/hyperlink" Target="file:///\\wv1ohfp01.eads.ncads.net\viewRule.pl%3fnRuleID=59924" TargetMode="External"/><Relationship Id="rId1638" Type="http://schemas.openxmlformats.org/officeDocument/2006/relationships/hyperlink" Target="file:///\\wv1ohfp01.eads.ncads.net\viewRule.pl%3fnRuleID=62410" TargetMode="External"/><Relationship Id="rId135" Type="http://schemas.openxmlformats.org/officeDocument/2006/relationships/hyperlink" Target="file:///\\wv1ohfp01.eads.ncads.net\viewRule.pl%3fnRuleID=62340" TargetMode="External"/><Relationship Id="rId342" Type="http://schemas.openxmlformats.org/officeDocument/2006/relationships/hyperlink" Target="file:///\\wv1ohfp01.eads.ncads.net\viewRule.pl%3fnRuleID=59822" TargetMode="External"/><Relationship Id="rId787" Type="http://schemas.openxmlformats.org/officeDocument/2006/relationships/hyperlink" Target="file:///\\wv1ohfp01.eads.ncads.net\viewRule.pl%3fnRuleID=59946" TargetMode="External"/><Relationship Id="rId994" Type="http://schemas.openxmlformats.org/officeDocument/2006/relationships/hyperlink" Target="file:///\\wv1ohfp01.eads.ncads.net\viewRule.pl%3fnRuleID=60013" TargetMode="External"/><Relationship Id="rId1400" Type="http://schemas.openxmlformats.org/officeDocument/2006/relationships/hyperlink" Target="file:///\\wv1ohfp01.eads.ncads.net\viewRule.pl%3fnRuleID=63901" TargetMode="External"/><Relationship Id="rId202" Type="http://schemas.openxmlformats.org/officeDocument/2006/relationships/hyperlink" Target="file:///\\wv1ohfp01.eads.ncads.net\viewRule.pl%3fnRuleID=62380" TargetMode="External"/><Relationship Id="rId647" Type="http://schemas.openxmlformats.org/officeDocument/2006/relationships/hyperlink" Target="file:///\\wv1ohfp01.eads.ncads.net\viewRule.pl%3fnRuleID=59898" TargetMode="External"/><Relationship Id="rId854" Type="http://schemas.openxmlformats.org/officeDocument/2006/relationships/hyperlink" Target="file:///\\wv1ohfp01.eads.ncads.net\viewRule.pl%3fnRuleID=59965" TargetMode="External"/><Relationship Id="rId1277" Type="http://schemas.openxmlformats.org/officeDocument/2006/relationships/hyperlink" Target="file:///\\wv1ohfp01.eads.ncads.net\viewRule.pl%3fnRuleID=62373" TargetMode="External"/><Relationship Id="rId1484" Type="http://schemas.openxmlformats.org/officeDocument/2006/relationships/hyperlink" Target="file:///\\wv1ohfp01.eads.ncads.net\viewRule.pl%3fnRuleID=63922" TargetMode="External"/><Relationship Id="rId1691" Type="http://schemas.openxmlformats.org/officeDocument/2006/relationships/hyperlink" Target="file:///\\wv1ohfp01.eads.ncads.net\viewRule.pl%3fnRuleID=59800" TargetMode="External"/><Relationship Id="rId1705" Type="http://schemas.openxmlformats.org/officeDocument/2006/relationships/hyperlink" Target="file:///\\wv1ohfp01.eads.ncads.net\viewRule.pl%3fnRuleID=59928" TargetMode="External"/><Relationship Id="rId286" Type="http://schemas.openxmlformats.org/officeDocument/2006/relationships/hyperlink" Target="file:///\\wv1ohfp01.eads.ncads.net\viewRule.pl%3fnRuleID=59806" TargetMode="External"/><Relationship Id="rId493" Type="http://schemas.openxmlformats.org/officeDocument/2006/relationships/hyperlink" Target="file:///\\wv1ohfp01.eads.ncads.net\viewRule.pl%3fnRuleID=59859" TargetMode="External"/><Relationship Id="rId507" Type="http://schemas.openxmlformats.org/officeDocument/2006/relationships/hyperlink" Target="file:///\\wv1ohfp01.eads.ncads.net\viewRule.pl%3fnRuleID=59863" TargetMode="External"/><Relationship Id="rId714" Type="http://schemas.openxmlformats.org/officeDocument/2006/relationships/hyperlink" Target="file:///\\wv1ohfp01.eads.ncads.net\viewRule.pl%3fnRuleID=59915" TargetMode="External"/><Relationship Id="rId921" Type="http://schemas.openxmlformats.org/officeDocument/2006/relationships/hyperlink" Target="file:///\\wv1ohfp01.eads.ncads.net\viewRule.pl%3fnRuleID=59988" TargetMode="External"/><Relationship Id="rId1137" Type="http://schemas.openxmlformats.org/officeDocument/2006/relationships/hyperlink" Target="file:///\\wv1ohfp01.eads.ncads.net\viewRule.pl%3fnRuleID=60056" TargetMode="External"/><Relationship Id="rId1344" Type="http://schemas.openxmlformats.org/officeDocument/2006/relationships/hyperlink" Target="file:///\\wv1ohfp01.eads.ncads.net\viewRule.pl%3fnRuleID=62395" TargetMode="External"/><Relationship Id="rId1551" Type="http://schemas.openxmlformats.org/officeDocument/2006/relationships/hyperlink" Target="file:///\\wv1ohfp01.eads.ncads.net\viewRule.pl%3fnRuleID=59926" TargetMode="External"/><Relationship Id="rId50" Type="http://schemas.openxmlformats.org/officeDocument/2006/relationships/image" Target="media/image23.emf"/><Relationship Id="rId146" Type="http://schemas.openxmlformats.org/officeDocument/2006/relationships/hyperlink" Target="file:///\\wv1ohfp01.eads.ncads.net\viewRule.pl%3fnRuleID=62351" TargetMode="External"/><Relationship Id="rId353" Type="http://schemas.openxmlformats.org/officeDocument/2006/relationships/hyperlink" Target="file:///\\wv1ohfp01.eads.ncads.net\viewRule.pl%3fnRuleID=59824" TargetMode="External"/><Relationship Id="rId560" Type="http://schemas.openxmlformats.org/officeDocument/2006/relationships/hyperlink" Target="file:///\\wv1ohfp01.eads.ncads.net\viewRule.pl%3fnRuleID=59876" TargetMode="External"/><Relationship Id="rId798" Type="http://schemas.openxmlformats.org/officeDocument/2006/relationships/hyperlink" Target="file:///\\wv1ohfp01.eads.ncads.net\viewRule.pl%3fnRuleID=59949" TargetMode="External"/><Relationship Id="rId1190" Type="http://schemas.openxmlformats.org/officeDocument/2006/relationships/hyperlink" Target="file:///\\wv1ohfp01.eads.ncads.net\viewRule.pl%3fnRuleID=62331" TargetMode="External"/><Relationship Id="rId1204" Type="http://schemas.openxmlformats.org/officeDocument/2006/relationships/hyperlink" Target="file:///\\wv1ohfp01.eads.ncads.net\viewRule.pl%3fnRuleID=62342" TargetMode="External"/><Relationship Id="rId1411" Type="http://schemas.openxmlformats.org/officeDocument/2006/relationships/hyperlink" Target="file:///\\wv1ohfp01.eads.ncads.net\viewRule.pl%3fnRuleID=63904" TargetMode="External"/><Relationship Id="rId1649" Type="http://schemas.openxmlformats.org/officeDocument/2006/relationships/hyperlink" Target="file:///\\wv1ohfp01.eads.ncads.net\viewRule.pl%3fnRuleID=62412" TargetMode="External"/><Relationship Id="rId213" Type="http://schemas.openxmlformats.org/officeDocument/2006/relationships/hyperlink" Target="file:///\\wv1ohfp01.eads.ncads.net\viewRule.pl%3fnRuleID=62390" TargetMode="External"/><Relationship Id="rId420" Type="http://schemas.openxmlformats.org/officeDocument/2006/relationships/hyperlink" Target="file:///\\wv1ohfp01.eads.ncads.net\viewRule.pl%3fnRuleID=59841" TargetMode="External"/><Relationship Id="rId658" Type="http://schemas.openxmlformats.org/officeDocument/2006/relationships/hyperlink" Target="file:///\\wv1ohfp01.eads.ncads.net\viewRule.pl%3fnRuleID=59901" TargetMode="External"/><Relationship Id="rId865" Type="http://schemas.openxmlformats.org/officeDocument/2006/relationships/hyperlink" Target="file:///\\wv1ohfp01.eads.ncads.net\viewRule.pl%3fnRuleID=59967" TargetMode="External"/><Relationship Id="rId1050" Type="http://schemas.openxmlformats.org/officeDocument/2006/relationships/hyperlink" Target="file:///\\wv1ohfp01.eads.ncads.net\viewRule.pl%3fnRuleID=60031" TargetMode="External"/><Relationship Id="rId1288" Type="http://schemas.openxmlformats.org/officeDocument/2006/relationships/hyperlink" Target="file:///\\wv1ohfp01.eads.ncads.net\viewRule.pl%3fnRuleID=62377" TargetMode="External"/><Relationship Id="rId1495" Type="http://schemas.openxmlformats.org/officeDocument/2006/relationships/hyperlink" Target="file:///\\wv1ohfp01.eads.ncads.net\viewRule.pl%3fnRuleID=63925" TargetMode="External"/><Relationship Id="rId1509" Type="http://schemas.openxmlformats.org/officeDocument/2006/relationships/hyperlink" Target="file:///\\wv1ohfp01.eads.ncads.net\viewRule.pl%3fnRuleID=63928" TargetMode="External"/><Relationship Id="rId1716" Type="http://schemas.openxmlformats.org/officeDocument/2006/relationships/hyperlink" Target="file:///\\wv1ohfp01.eads.ncads.net\viewRule.pl%3fnRuleID=59973" TargetMode="External"/><Relationship Id="rId297" Type="http://schemas.openxmlformats.org/officeDocument/2006/relationships/hyperlink" Target="file:///\\wv1ohfp01.eads.ncads.net\viewRule.pl%3fnRuleID=59808" TargetMode="External"/><Relationship Id="rId518" Type="http://schemas.openxmlformats.org/officeDocument/2006/relationships/hyperlink" Target="file:///\\wv1ohfp01.eads.ncads.net\viewRule.pl%3fnRuleID=59866" TargetMode="External"/><Relationship Id="rId725" Type="http://schemas.openxmlformats.org/officeDocument/2006/relationships/hyperlink" Target="file:///\\wv1ohfp01.eads.ncads.net\viewRule.pl%3fnRuleID=59917" TargetMode="External"/><Relationship Id="rId932" Type="http://schemas.openxmlformats.org/officeDocument/2006/relationships/hyperlink" Target="file:///\\wv1ohfp01.eads.ncads.net\viewRule.pl%3fnRuleID=59995" TargetMode="External"/><Relationship Id="rId1148" Type="http://schemas.openxmlformats.org/officeDocument/2006/relationships/hyperlink" Target="file:///\\wv1ohfp01.eads.ncads.net\viewRule.pl%3fnRuleID=60058" TargetMode="External"/><Relationship Id="rId1355" Type="http://schemas.openxmlformats.org/officeDocument/2006/relationships/hyperlink" Target="file:///\\wv1ohfp01.eads.ncads.net\viewRule.pl%3fnRuleID=62399" TargetMode="External"/><Relationship Id="rId1562" Type="http://schemas.openxmlformats.org/officeDocument/2006/relationships/hyperlink" Target="file:///\\wv1ohfp01.eads.ncads.net\viewRule.pl%3fnRuleID=59939" TargetMode="External"/><Relationship Id="rId157" Type="http://schemas.openxmlformats.org/officeDocument/2006/relationships/hyperlink" Target="file:///\\wv1ohfp01.eads.ncads.net\viewRule.pl%3fnRuleID=62353" TargetMode="External"/><Relationship Id="rId364" Type="http://schemas.openxmlformats.org/officeDocument/2006/relationships/hyperlink" Target="file:///\\wv1ohfp01.eads.ncads.net\viewRule.pl%3fnRuleID=59827" TargetMode="External"/><Relationship Id="rId1008" Type="http://schemas.openxmlformats.org/officeDocument/2006/relationships/hyperlink" Target="file:///\\wv1ohfp01.eads.ncads.net\viewRule.pl%3fnRuleID=60016" TargetMode="External"/><Relationship Id="rId1215" Type="http://schemas.openxmlformats.org/officeDocument/2006/relationships/hyperlink" Target="file:///\\wv1ohfp01.eads.ncads.net\viewRule.pl%3fnRuleID=62346" TargetMode="External"/><Relationship Id="rId1422" Type="http://schemas.openxmlformats.org/officeDocument/2006/relationships/hyperlink" Target="file:///\\wv1ohfp01.eads.ncads.net\viewRule.pl%3fnRuleID=63907" TargetMode="External"/><Relationship Id="rId61" Type="http://schemas.openxmlformats.org/officeDocument/2006/relationships/image" Target="media/image34.emf"/><Relationship Id="rId571" Type="http://schemas.openxmlformats.org/officeDocument/2006/relationships/hyperlink" Target="file:///\\wv1ohfp01.eads.ncads.net\viewRule.pl%3fnRuleID=59879" TargetMode="External"/><Relationship Id="rId669" Type="http://schemas.openxmlformats.org/officeDocument/2006/relationships/hyperlink" Target="file:///\\wv1ohfp01.eads.ncads.net\viewRule.pl%3fnRuleID=59903" TargetMode="External"/><Relationship Id="rId876" Type="http://schemas.openxmlformats.org/officeDocument/2006/relationships/hyperlink" Target="file:///\\wv1ohfp01.eads.ncads.net\viewRule.pl%3fnRuleID=59975" TargetMode="External"/><Relationship Id="rId1299" Type="http://schemas.openxmlformats.org/officeDocument/2006/relationships/hyperlink" Target="file:///\\wv1ohfp01.eads.ncads.net\viewRule.pl%3fnRuleID=62382" TargetMode="External"/><Relationship Id="rId1727" Type="http://schemas.openxmlformats.org/officeDocument/2006/relationships/hyperlink" Target="file:///\\wv1ohfp01.eads.ncads.net\viewRule.pl%3fnRuleID=60022" TargetMode="External"/><Relationship Id="rId19" Type="http://schemas.openxmlformats.org/officeDocument/2006/relationships/image" Target="media/image4.jpeg"/><Relationship Id="rId224" Type="http://schemas.openxmlformats.org/officeDocument/2006/relationships/hyperlink" Target="file:///\\wv1ohfp01.eads.ncads.net\viewRule.pl%3fnRuleID=62404" TargetMode="External"/><Relationship Id="rId431" Type="http://schemas.openxmlformats.org/officeDocument/2006/relationships/hyperlink" Target="file:///\\wv1ohfp01.eads.ncads.net\viewRule.pl%3fnRuleID=59844" TargetMode="External"/><Relationship Id="rId529" Type="http://schemas.openxmlformats.org/officeDocument/2006/relationships/hyperlink" Target="file:///\\wv1ohfp01.eads.ncads.net\viewRule.pl%3fnRuleID=59868" TargetMode="External"/><Relationship Id="rId736" Type="http://schemas.openxmlformats.org/officeDocument/2006/relationships/hyperlink" Target="file:///\\wv1ohfp01.eads.ncads.net\viewRule.pl%3fnRuleID=59920" TargetMode="External"/><Relationship Id="rId1061" Type="http://schemas.openxmlformats.org/officeDocument/2006/relationships/hyperlink" Target="file:///\\wv1ohfp01.eads.ncads.net\viewRule.pl%3fnRuleID=60033" TargetMode="External"/><Relationship Id="rId1159" Type="http://schemas.openxmlformats.org/officeDocument/2006/relationships/hyperlink" Target="file:///\\wv1ohfp01.eads.ncads.net\viewRule.pl%3fnRuleID=62315" TargetMode="External"/><Relationship Id="rId1366" Type="http://schemas.openxmlformats.org/officeDocument/2006/relationships/hyperlink" Target="file:///\\wv1ohfp01.eads.ncads.net\viewRule.pl%3fnRuleID=62403" TargetMode="External"/><Relationship Id="rId168" Type="http://schemas.openxmlformats.org/officeDocument/2006/relationships/hyperlink" Target="file:///\\wv1ohfp01.eads.ncads.net\viewRule.pl%3fnRuleID=62356" TargetMode="External"/><Relationship Id="rId943" Type="http://schemas.openxmlformats.org/officeDocument/2006/relationships/hyperlink" Target="file:///\\wv1ohfp01.eads.ncads.net\viewRule.pl%3fnRuleID=59999" TargetMode="External"/><Relationship Id="rId1019" Type="http://schemas.openxmlformats.org/officeDocument/2006/relationships/hyperlink" Target="file:///\\wv1ohfp01.eads.ncads.net\viewRule.pl%3fnRuleID=60019" TargetMode="External"/><Relationship Id="rId1573" Type="http://schemas.openxmlformats.org/officeDocument/2006/relationships/hyperlink" Target="file:///\\wv1ohfp01.eads.ncads.net\viewRule.pl%3fnRuleID=59941" TargetMode="External"/><Relationship Id="rId72" Type="http://schemas.openxmlformats.org/officeDocument/2006/relationships/image" Target="media/image45.emf"/><Relationship Id="rId375" Type="http://schemas.openxmlformats.org/officeDocument/2006/relationships/hyperlink" Target="file:///\\wv1ohfp01.eads.ncads.net\viewRule.pl%3fnRuleID=59830" TargetMode="External"/><Relationship Id="rId582" Type="http://schemas.openxmlformats.org/officeDocument/2006/relationships/hyperlink" Target="file:///\\wv1ohfp01.eads.ncads.net\viewRule.pl%3fnRuleID=59882" TargetMode="External"/><Relationship Id="rId803" Type="http://schemas.openxmlformats.org/officeDocument/2006/relationships/hyperlink" Target="file:///\\wv1ohfp01.eads.ncads.net\viewRule.pl%3fnRuleID=59950" TargetMode="External"/><Relationship Id="rId1226" Type="http://schemas.openxmlformats.org/officeDocument/2006/relationships/hyperlink" Target="file:///\\wv1ohfp01.eads.ncads.net\viewRule.pl%3fnRuleID=62349" TargetMode="External"/><Relationship Id="rId1433" Type="http://schemas.openxmlformats.org/officeDocument/2006/relationships/hyperlink" Target="file:///\\wv1ohfp01.eads.ncads.net\viewRule.pl%3fnRuleID=63909" TargetMode="External"/><Relationship Id="rId1640" Type="http://schemas.openxmlformats.org/officeDocument/2006/relationships/hyperlink" Target="file:///\\wv1ohfp01.eads.ncads.net\viewRule.pl%3fnRuleID=62410" TargetMode="External"/><Relationship Id="rId1738" Type="http://schemas.openxmlformats.org/officeDocument/2006/relationships/hyperlink" Target="file:///\\wv1ohfp01.eads.ncads.net\viewRule.pl%3fnRuleID=60035" TargetMode="External"/><Relationship Id="rId3" Type="http://schemas.openxmlformats.org/officeDocument/2006/relationships/styles" Target="styles.xml"/><Relationship Id="rId235" Type="http://schemas.openxmlformats.org/officeDocument/2006/relationships/hyperlink" Target="file:///\\wv1ohfp01.eads.ncads.net\viewRule.pl%3fnRuleID=62422" TargetMode="External"/><Relationship Id="rId442" Type="http://schemas.openxmlformats.org/officeDocument/2006/relationships/hyperlink" Target="file:///\\wv1ohfp01.eads.ncads.net\viewRule.pl%3fnRuleID=59847" TargetMode="External"/><Relationship Id="rId887" Type="http://schemas.openxmlformats.org/officeDocument/2006/relationships/hyperlink" Target="file:///\\wv1ohfp01.eads.ncads.net\viewRule.pl%3fnRuleID=59978" TargetMode="External"/><Relationship Id="rId1072" Type="http://schemas.openxmlformats.org/officeDocument/2006/relationships/hyperlink" Target="file:///\\wv1ohfp01.eads.ncads.net\viewRule.pl%3fnRuleID=60037" TargetMode="External"/><Relationship Id="rId1500" Type="http://schemas.openxmlformats.org/officeDocument/2006/relationships/hyperlink" Target="file:///\\wv1ohfp01.eads.ncads.net\viewRule.pl%3fnRuleID=63926" TargetMode="External"/><Relationship Id="rId302" Type="http://schemas.openxmlformats.org/officeDocument/2006/relationships/hyperlink" Target="file:///\\wv1ohfp01.eads.ncads.net\viewRule.pl%3fnRuleID=59810" TargetMode="External"/><Relationship Id="rId747" Type="http://schemas.openxmlformats.org/officeDocument/2006/relationships/hyperlink" Target="file:///\\wv1ohfp01.eads.ncads.net\viewRule.pl%3fnRuleID=59932" TargetMode="External"/><Relationship Id="rId954" Type="http://schemas.openxmlformats.org/officeDocument/2006/relationships/hyperlink" Target="file:///\\wv1ohfp01.eads.ncads.net\viewRule.pl%3fnRuleID=60002" TargetMode="External"/><Relationship Id="rId1377" Type="http://schemas.openxmlformats.org/officeDocument/2006/relationships/hyperlink" Target="file:///\\wv1ohfp01.eads.ncads.net\viewRule.pl%3fnRuleID=62406" TargetMode="External"/><Relationship Id="rId1584" Type="http://schemas.openxmlformats.org/officeDocument/2006/relationships/hyperlink" Target="file:///\\wv1ohfp01.eads.ncads.net\viewRule.pl%3fnRuleID=59968" TargetMode="External"/><Relationship Id="rId83" Type="http://schemas.openxmlformats.org/officeDocument/2006/relationships/hyperlink" Target="file:///\\wv1ohfp01.eads.ncads.net\viewRule.pl%3fnRuleID=62323" TargetMode="External"/><Relationship Id="rId179" Type="http://schemas.openxmlformats.org/officeDocument/2006/relationships/hyperlink" Target="file:///\\wv1ohfp01.eads.ncads.net\viewRule.pl%3fnRuleID=62360" TargetMode="External"/><Relationship Id="rId386" Type="http://schemas.openxmlformats.org/officeDocument/2006/relationships/hyperlink" Target="file:///\\wv1ohfp01.eads.ncads.net\viewRule.pl%3fnRuleID=59833" TargetMode="External"/><Relationship Id="rId593" Type="http://schemas.openxmlformats.org/officeDocument/2006/relationships/hyperlink" Target="file:///\\wv1ohfp01.eads.ncads.net\viewRule.pl%3fnRuleID=59884" TargetMode="External"/><Relationship Id="rId607" Type="http://schemas.openxmlformats.org/officeDocument/2006/relationships/hyperlink" Target="file:///\\wv1ohfp01.eads.ncads.net\viewRule.pl%3fnRuleID=59888" TargetMode="External"/><Relationship Id="rId814" Type="http://schemas.openxmlformats.org/officeDocument/2006/relationships/hyperlink" Target="file:///\\wv1ohfp01.eads.ncads.net\viewRule.pl%3fnRuleID=59953" TargetMode="External"/><Relationship Id="rId1237" Type="http://schemas.openxmlformats.org/officeDocument/2006/relationships/hyperlink" Target="file:///\\wv1ohfp01.eads.ncads.net\viewRule.pl%3fnRuleID=62357" TargetMode="External"/><Relationship Id="rId1444" Type="http://schemas.openxmlformats.org/officeDocument/2006/relationships/hyperlink" Target="file:///\\wv1ohfp01.eads.ncads.net\viewRule.pl%3fnRuleID=63912" TargetMode="External"/><Relationship Id="rId1651" Type="http://schemas.openxmlformats.org/officeDocument/2006/relationships/hyperlink" Target="file:///\\wv1ohfp01.eads.ncads.net\viewRule.pl%3fnRuleID=62413" TargetMode="External"/><Relationship Id="rId246" Type="http://schemas.openxmlformats.org/officeDocument/2006/relationships/hyperlink" Target="file:///\\wv1ohfp01.eads.ncads.net\viewRule.pl%3fnRuleID=59794" TargetMode="External"/><Relationship Id="rId453" Type="http://schemas.openxmlformats.org/officeDocument/2006/relationships/hyperlink" Target="file:///\\wv1ohfp01.eads.ncads.net\viewRule.pl%3fnRuleID=59849" TargetMode="External"/><Relationship Id="rId660" Type="http://schemas.openxmlformats.org/officeDocument/2006/relationships/hyperlink" Target="file:///\\wv1ohfp01.eads.ncads.net\viewRule.pl%3fnRuleID=59901" TargetMode="External"/><Relationship Id="rId898" Type="http://schemas.openxmlformats.org/officeDocument/2006/relationships/hyperlink" Target="file:///\\wv1ohfp01.eads.ncads.net\viewRule.pl%3fnRuleID=59983" TargetMode="External"/><Relationship Id="rId1083" Type="http://schemas.openxmlformats.org/officeDocument/2006/relationships/hyperlink" Target="file:///\\wv1ohfp01.eads.ncads.net\viewRule.pl%3fnRuleID=60042" TargetMode="External"/><Relationship Id="rId1290" Type="http://schemas.openxmlformats.org/officeDocument/2006/relationships/hyperlink" Target="file:///\\wv1ohfp01.eads.ncads.net\viewRule.pl%3fnRuleID=62379" TargetMode="External"/><Relationship Id="rId1304" Type="http://schemas.openxmlformats.org/officeDocument/2006/relationships/hyperlink" Target="file:///\\wv1ohfp01.eads.ncads.net\viewRule.pl%3fnRuleID=62383" TargetMode="External"/><Relationship Id="rId1511" Type="http://schemas.openxmlformats.org/officeDocument/2006/relationships/hyperlink" Target="file:///\\wv1ohfp01.eads.ncads.net\viewRule.pl%3fnRuleID=63929" TargetMode="External"/><Relationship Id="rId1749" Type="http://schemas.openxmlformats.org/officeDocument/2006/relationships/hyperlink" Target="file:///\\wv1ohfp01.eads.ncads.net\viewRule.pl%3fnRuleID=60052" TargetMode="External"/><Relationship Id="rId106" Type="http://schemas.openxmlformats.org/officeDocument/2006/relationships/hyperlink" Target="file:///\\wv1ohfp01.eads.ncads.net\viewRule.pl%3fnRuleID=62330" TargetMode="External"/><Relationship Id="rId313" Type="http://schemas.openxmlformats.org/officeDocument/2006/relationships/hyperlink" Target="file:///\\wv1ohfp01.eads.ncads.net\viewRule.pl%3fnRuleID=59812" TargetMode="External"/><Relationship Id="rId758" Type="http://schemas.openxmlformats.org/officeDocument/2006/relationships/hyperlink" Target="file:///\\wv1ohfp01.eads.ncads.net\viewRule.pl%3fnRuleID=59935" TargetMode="External"/><Relationship Id="rId965" Type="http://schemas.openxmlformats.org/officeDocument/2006/relationships/hyperlink" Target="file:///\\wv1ohfp01.eads.ncads.net\viewRule.pl%3fnRuleID=60004" TargetMode="External"/><Relationship Id="rId1150" Type="http://schemas.openxmlformats.org/officeDocument/2006/relationships/hyperlink" Target="file:///\\wv1ohfp01.eads.ncads.net\viewRule.pl%3fnRuleID=62312" TargetMode="External"/><Relationship Id="rId1388" Type="http://schemas.openxmlformats.org/officeDocument/2006/relationships/hyperlink" Target="file:///\\wv1ohfp01.eads.ncads.net\viewRule.pl%3fnRuleID=62425" TargetMode="External"/><Relationship Id="rId1595" Type="http://schemas.openxmlformats.org/officeDocument/2006/relationships/hyperlink" Target="file:///\\wv1ohfp01.eads.ncads.net\viewRule.pl%3fnRuleID=59982" TargetMode="External"/><Relationship Id="rId1609" Type="http://schemas.openxmlformats.org/officeDocument/2006/relationships/hyperlink" Target="file:///\\wv1ohfp01.eads.ncads.net\viewRule.pl%3fnRuleID=59992" TargetMode="External"/><Relationship Id="rId10" Type="http://schemas.openxmlformats.org/officeDocument/2006/relationships/header" Target="header2.xml"/><Relationship Id="rId94" Type="http://schemas.openxmlformats.org/officeDocument/2006/relationships/hyperlink" Target="file:///\\wv1ohfp01.eads.ncads.net\viewRule.pl%3fnRuleID=62327" TargetMode="External"/><Relationship Id="rId397" Type="http://schemas.openxmlformats.org/officeDocument/2006/relationships/hyperlink" Target="file:///\\wv1ohfp01.eads.ncads.net\viewRule.pl%3fnRuleID=59835" TargetMode="External"/><Relationship Id="rId520" Type="http://schemas.openxmlformats.org/officeDocument/2006/relationships/hyperlink" Target="file:///\\wv1ohfp01.eads.ncads.net\viewRule.pl%3fnRuleID=59866" TargetMode="External"/><Relationship Id="rId618" Type="http://schemas.openxmlformats.org/officeDocument/2006/relationships/hyperlink" Target="file:///\\wv1ohfp01.eads.ncads.net\viewRule.pl%3fnRuleID=59891" TargetMode="External"/><Relationship Id="rId825" Type="http://schemas.openxmlformats.org/officeDocument/2006/relationships/hyperlink" Target="file:///\\wv1ohfp01.eads.ncads.net\viewRule.pl%3fnRuleID=59956" TargetMode="External"/><Relationship Id="rId1248" Type="http://schemas.openxmlformats.org/officeDocument/2006/relationships/hyperlink" Target="file:///\\wv1ohfp01.eads.ncads.net\viewRule.pl%3fnRuleID=62365" TargetMode="External"/><Relationship Id="rId1455" Type="http://schemas.openxmlformats.org/officeDocument/2006/relationships/hyperlink" Target="file:///\\wv1ohfp01.eads.ncads.net\viewRule.pl%3fnRuleID=63915" TargetMode="External"/><Relationship Id="rId1662" Type="http://schemas.openxmlformats.org/officeDocument/2006/relationships/hyperlink" Target="file:///\\wv1ohfp01.eads.ncads.net\viewRule.pl%3fnRuleID=62416" TargetMode="External"/><Relationship Id="rId257" Type="http://schemas.openxmlformats.org/officeDocument/2006/relationships/hyperlink" Target="file:///\\wv1ohfp01.eads.ncads.net\viewRule.pl%3fnRuleID=59796" TargetMode="External"/><Relationship Id="rId464" Type="http://schemas.openxmlformats.org/officeDocument/2006/relationships/hyperlink" Target="file:///\\wv1ohfp01.eads.ncads.net\viewRule.pl%3fnRuleID=59852" TargetMode="External"/><Relationship Id="rId1010" Type="http://schemas.openxmlformats.org/officeDocument/2006/relationships/hyperlink" Target="file:///\\wv1ohfp01.eads.ncads.net\viewRule.pl%3fnRuleID=60017" TargetMode="External"/><Relationship Id="rId1094" Type="http://schemas.openxmlformats.org/officeDocument/2006/relationships/hyperlink" Target="file:///\\wv1ohfp01.eads.ncads.net\viewRule.pl%3fnRuleID=60045" TargetMode="External"/><Relationship Id="rId1108" Type="http://schemas.openxmlformats.org/officeDocument/2006/relationships/hyperlink" Target="file:///\\wv1ohfp01.eads.ncads.net\viewRule.pl%3fnRuleID=60048" TargetMode="External"/><Relationship Id="rId1315" Type="http://schemas.openxmlformats.org/officeDocument/2006/relationships/hyperlink" Target="file:///\\wv1ohfp01.eads.ncads.net\viewRule.pl%3fnRuleID=62387" TargetMode="External"/><Relationship Id="rId117" Type="http://schemas.openxmlformats.org/officeDocument/2006/relationships/hyperlink" Target="file:///\\wv1ohfp01.eads.ncads.net\viewRule.pl%3fnRuleID=62334" TargetMode="External"/><Relationship Id="rId671" Type="http://schemas.openxmlformats.org/officeDocument/2006/relationships/hyperlink" Target="file:///\\wv1ohfp01.eads.ncads.net\viewRule.pl%3fnRuleID=59904" TargetMode="External"/><Relationship Id="rId769" Type="http://schemas.openxmlformats.org/officeDocument/2006/relationships/hyperlink" Target="file:///\\wv1ohfp01.eads.ncads.net\viewRule.pl%3fnRuleID=59937" TargetMode="External"/><Relationship Id="rId976" Type="http://schemas.openxmlformats.org/officeDocument/2006/relationships/hyperlink" Target="file:///\\wv1ohfp01.eads.ncads.net\viewRule.pl%3fnRuleID=60007" TargetMode="External"/><Relationship Id="rId1399" Type="http://schemas.openxmlformats.org/officeDocument/2006/relationships/hyperlink" Target="file:///\\wv1ohfp01.eads.ncads.net\viewRule.pl%3fnRuleID=63901" TargetMode="External"/><Relationship Id="rId324" Type="http://schemas.openxmlformats.org/officeDocument/2006/relationships/hyperlink" Target="file:///\\wv1ohfp01.eads.ncads.net\viewRule.pl%3fnRuleID=59815" TargetMode="External"/><Relationship Id="rId531" Type="http://schemas.openxmlformats.org/officeDocument/2006/relationships/hyperlink" Target="file:///\\wv1ohfp01.eads.ncads.net\viewRule.pl%3fnRuleID=59869" TargetMode="External"/><Relationship Id="rId629" Type="http://schemas.openxmlformats.org/officeDocument/2006/relationships/hyperlink" Target="file:///\\wv1ohfp01.eads.ncads.net\viewRule.pl%3fnRuleID=59893" TargetMode="External"/><Relationship Id="rId1161" Type="http://schemas.openxmlformats.org/officeDocument/2006/relationships/hyperlink" Target="file:///\\wv1ohfp01.eads.ncads.net\viewRule.pl%3fnRuleID=62315" TargetMode="External"/><Relationship Id="rId1259" Type="http://schemas.openxmlformats.org/officeDocument/2006/relationships/hyperlink" Target="file:///\\wv1ohfp01.eads.ncads.net\viewRule.pl%3fnRuleID=62369" TargetMode="External"/><Relationship Id="rId1466" Type="http://schemas.openxmlformats.org/officeDocument/2006/relationships/hyperlink" Target="file:///\\wv1ohfp01.eads.ncads.net\viewRule.pl%3fnRuleID=63918" TargetMode="External"/><Relationship Id="rId836" Type="http://schemas.openxmlformats.org/officeDocument/2006/relationships/hyperlink" Target="file:///\\wv1ohfp01.eads.ncads.net\viewRule.pl%3fnRuleID=59960" TargetMode="External"/><Relationship Id="rId1021" Type="http://schemas.openxmlformats.org/officeDocument/2006/relationships/hyperlink" Target="file:///\\wv1ohfp01.eads.ncads.net\viewRule.pl%3fnRuleID=60019" TargetMode="External"/><Relationship Id="rId1119" Type="http://schemas.openxmlformats.org/officeDocument/2006/relationships/hyperlink" Target="file:///\\wv1ohfp01.eads.ncads.net\viewRule.pl%3fnRuleID=60051" TargetMode="External"/><Relationship Id="rId1673" Type="http://schemas.openxmlformats.org/officeDocument/2006/relationships/hyperlink" Target="file:///\\wv1ohfp01.eads.ncads.net\viewRule.pl%3fnRuleID=62418" TargetMode="External"/><Relationship Id="rId903" Type="http://schemas.openxmlformats.org/officeDocument/2006/relationships/hyperlink" Target="file:///\\wv1ohfp01.eads.ncads.net\viewRule.pl%3fnRuleID=59984" TargetMode="External"/><Relationship Id="rId1326" Type="http://schemas.openxmlformats.org/officeDocument/2006/relationships/hyperlink" Target="file:///\\wv1ohfp01.eads.ncads.net\viewRule.pl%3fnRuleID=62391" TargetMode="External"/><Relationship Id="rId1533" Type="http://schemas.openxmlformats.org/officeDocument/2006/relationships/hyperlink" Target="file:///\\wv1ohfp01.eads.ncads.net\viewRule.pl%3fnRuleID=63934" TargetMode="External"/><Relationship Id="rId1740" Type="http://schemas.openxmlformats.org/officeDocument/2006/relationships/hyperlink" Target="file:///\\wv1ohfp01.eads.ncads.net\viewRule.pl%3fnRuleID=60035" TargetMode="External"/><Relationship Id="rId32" Type="http://schemas.openxmlformats.org/officeDocument/2006/relationships/image" Target="media/image13.jpeg"/><Relationship Id="rId1600" Type="http://schemas.openxmlformats.org/officeDocument/2006/relationships/hyperlink" Target="file:///\\wv1ohfp01.eads.ncads.net\viewRule.pl%3fnRuleID=59990" TargetMode="External"/><Relationship Id="rId181" Type="http://schemas.openxmlformats.org/officeDocument/2006/relationships/hyperlink" Target="file:///\\wv1ohfp01.eads.ncads.net\viewRule.pl%3fnRuleID=62360" TargetMode="External"/><Relationship Id="rId279" Type="http://schemas.openxmlformats.org/officeDocument/2006/relationships/hyperlink" Target="file:///\\wv1ohfp01.eads.ncads.net\viewRule.pl%3fnRuleID=59804" TargetMode="External"/><Relationship Id="rId486" Type="http://schemas.openxmlformats.org/officeDocument/2006/relationships/hyperlink" Target="file:///\\wv1ohfp01.eads.ncads.net\viewRule.pl%3fnRuleID=59858" TargetMode="External"/><Relationship Id="rId693" Type="http://schemas.openxmlformats.org/officeDocument/2006/relationships/hyperlink" Target="file:///\\wv1ohfp01.eads.ncads.net\viewRule.pl%3fnRuleID=59909" TargetMode="External"/><Relationship Id="rId139" Type="http://schemas.openxmlformats.org/officeDocument/2006/relationships/hyperlink" Target="file:///\\wv1ohfp01.eads.ncads.net\viewRule.pl%3fnRuleID=62341" TargetMode="External"/><Relationship Id="rId346" Type="http://schemas.openxmlformats.org/officeDocument/2006/relationships/hyperlink" Target="file:///\\wv1ohfp01.eads.ncads.net\viewRule.pl%3fnRuleID=59823" TargetMode="External"/><Relationship Id="rId553" Type="http://schemas.openxmlformats.org/officeDocument/2006/relationships/hyperlink" Target="file:///\\wv1ohfp01.eads.ncads.net\viewRule.pl%3fnRuleID=59874" TargetMode="External"/><Relationship Id="rId760" Type="http://schemas.openxmlformats.org/officeDocument/2006/relationships/hyperlink" Target="file:///\\wv1ohfp01.eads.ncads.net\viewRule.pl%3fnRuleID=59935" TargetMode="External"/><Relationship Id="rId998" Type="http://schemas.openxmlformats.org/officeDocument/2006/relationships/hyperlink" Target="file:///\\wv1ohfp01.eads.ncads.net\viewRule.pl%3fnRuleID=60014" TargetMode="External"/><Relationship Id="rId1183" Type="http://schemas.openxmlformats.org/officeDocument/2006/relationships/hyperlink" Target="file:///\\wv1ohfp01.eads.ncads.net\viewRule.pl%3fnRuleID=62322" TargetMode="External"/><Relationship Id="rId1390" Type="http://schemas.openxmlformats.org/officeDocument/2006/relationships/hyperlink" Target="file:///\\wv1ohfp01.eads.ncads.net\viewRule.pl%3fnRuleID=63899" TargetMode="External"/><Relationship Id="rId206" Type="http://schemas.openxmlformats.org/officeDocument/2006/relationships/hyperlink" Target="file:///\\wv1ohfp01.eads.ncads.net\viewRule.pl%3fnRuleID=62386" TargetMode="External"/><Relationship Id="rId413" Type="http://schemas.openxmlformats.org/officeDocument/2006/relationships/hyperlink" Target="file:///\\wv1ohfp01.eads.ncads.net\viewRule.pl%3fnRuleID=59839" TargetMode="External"/><Relationship Id="rId858" Type="http://schemas.openxmlformats.org/officeDocument/2006/relationships/hyperlink" Target="file:///\\wv1ohfp01.eads.ncads.net\viewRule.pl%3fnRuleID=59966" TargetMode="External"/><Relationship Id="rId1043" Type="http://schemas.openxmlformats.org/officeDocument/2006/relationships/hyperlink" Target="file:///\\wv1ohfp01.eads.ncads.net\viewRule.pl%3fnRuleID=60029" TargetMode="External"/><Relationship Id="rId1488" Type="http://schemas.openxmlformats.org/officeDocument/2006/relationships/hyperlink" Target="file:///\\wv1ohfp01.eads.ncads.net\viewRule.pl%3fnRuleID=63923" TargetMode="External"/><Relationship Id="rId1695" Type="http://schemas.openxmlformats.org/officeDocument/2006/relationships/hyperlink" Target="file:///\\wv1ohfp01.eads.ncads.net\viewRule.pl%3fnRuleID=59925" TargetMode="External"/><Relationship Id="rId620" Type="http://schemas.openxmlformats.org/officeDocument/2006/relationships/hyperlink" Target="file:///\\wv1ohfp01.eads.ncads.net\viewRule.pl%3fnRuleID=59891" TargetMode="External"/><Relationship Id="rId718" Type="http://schemas.openxmlformats.org/officeDocument/2006/relationships/hyperlink" Target="file:///\\wv1ohfp01.eads.ncads.net\viewRule.pl%3fnRuleID=59916" TargetMode="External"/><Relationship Id="rId925" Type="http://schemas.openxmlformats.org/officeDocument/2006/relationships/hyperlink" Target="file:///\\wv1ohfp01.eads.ncads.net\viewRule.pl%3fnRuleID=59989" TargetMode="External"/><Relationship Id="rId1250" Type="http://schemas.openxmlformats.org/officeDocument/2006/relationships/hyperlink" Target="file:///\\wv1ohfp01.eads.ncads.net\viewRule.pl%3fnRuleID=62367" TargetMode="External"/><Relationship Id="rId1348" Type="http://schemas.openxmlformats.org/officeDocument/2006/relationships/hyperlink" Target="file:///\\wv1ohfp01.eads.ncads.net\viewRule.pl%3fnRuleID=62396" TargetMode="External"/><Relationship Id="rId1555" Type="http://schemas.openxmlformats.org/officeDocument/2006/relationships/hyperlink" Target="file:///\\wv1ohfp01.eads.ncads.net\viewRule.pl%3fnRuleID=59930" TargetMode="External"/><Relationship Id="rId1110" Type="http://schemas.openxmlformats.org/officeDocument/2006/relationships/hyperlink" Target="file:///\\wv1ohfp01.eads.ncads.net\viewRule.pl%3fnRuleID=60049" TargetMode="External"/><Relationship Id="rId1208" Type="http://schemas.openxmlformats.org/officeDocument/2006/relationships/hyperlink" Target="file:///\\wv1ohfp01.eads.ncads.net\viewRule.pl%3fnRuleID=62344" TargetMode="External"/><Relationship Id="rId1415" Type="http://schemas.openxmlformats.org/officeDocument/2006/relationships/hyperlink" Target="file:///\\wv1ohfp01.eads.ncads.net\viewRule.pl%3fnRuleID=63905" TargetMode="External"/><Relationship Id="rId54" Type="http://schemas.openxmlformats.org/officeDocument/2006/relationships/image" Target="media/image27.emf"/><Relationship Id="rId1622" Type="http://schemas.openxmlformats.org/officeDocument/2006/relationships/hyperlink" Target="file:///\\wv1ohfp01.eads.ncads.net\viewRule.pl%3fnRuleID=60039" TargetMode="External"/><Relationship Id="rId270" Type="http://schemas.openxmlformats.org/officeDocument/2006/relationships/hyperlink" Target="file:///\\wv1ohfp01.eads.ncads.net\viewRule.pl%3fnRuleID=59802" TargetMode="External"/><Relationship Id="rId130" Type="http://schemas.openxmlformats.org/officeDocument/2006/relationships/hyperlink" Target="file:///\\wv1ohfp01.eads.ncads.net\viewRule.pl%3fnRuleID=62338" TargetMode="External"/><Relationship Id="rId368" Type="http://schemas.openxmlformats.org/officeDocument/2006/relationships/hyperlink" Target="file:///\\wv1ohfp01.eads.ncads.net\viewRule.pl%3fnRuleID=59828" TargetMode="External"/><Relationship Id="rId575" Type="http://schemas.openxmlformats.org/officeDocument/2006/relationships/hyperlink" Target="file:///\\wv1ohfp01.eads.ncads.net\viewRule.pl%3fnRuleID=59880" TargetMode="External"/><Relationship Id="rId782" Type="http://schemas.openxmlformats.org/officeDocument/2006/relationships/hyperlink" Target="file:///\\wv1ohfp01.eads.ncads.net\viewRule.pl%3fnRuleID=59945" TargetMode="External"/><Relationship Id="rId228" Type="http://schemas.openxmlformats.org/officeDocument/2006/relationships/hyperlink" Target="file:///\\wv1ohfp01.eads.ncads.net\viewRule.pl%3fnRuleID=62426" TargetMode="External"/><Relationship Id="rId435" Type="http://schemas.openxmlformats.org/officeDocument/2006/relationships/hyperlink" Target="file:///\\wv1ohfp01.eads.ncads.net\viewRule.pl%3fnRuleID=59845" TargetMode="External"/><Relationship Id="rId642" Type="http://schemas.openxmlformats.org/officeDocument/2006/relationships/hyperlink" Target="file:///\\wv1ohfp01.eads.ncads.net\viewRule.pl%3fnRuleID=59897" TargetMode="External"/><Relationship Id="rId1065" Type="http://schemas.openxmlformats.org/officeDocument/2006/relationships/hyperlink" Target="file:///\\wv1ohfp01.eads.ncads.net\viewRule.pl%3fnRuleID=60034" TargetMode="External"/><Relationship Id="rId1272" Type="http://schemas.openxmlformats.org/officeDocument/2006/relationships/hyperlink" Target="file:///\\wv1ohfp01.eads.ncads.net\viewRule.pl%3fnRuleID=62372" TargetMode="External"/><Relationship Id="rId502" Type="http://schemas.openxmlformats.org/officeDocument/2006/relationships/hyperlink" Target="file:///\\wv1ohfp01.eads.ncads.net\viewRule.pl%3fnRuleID=59862" TargetMode="External"/><Relationship Id="rId947" Type="http://schemas.openxmlformats.org/officeDocument/2006/relationships/hyperlink" Target="file:///\\wv1ohfp01.eads.ncads.net\viewRule.pl%3fnRuleID=60000" TargetMode="External"/><Relationship Id="rId1132" Type="http://schemas.openxmlformats.org/officeDocument/2006/relationships/hyperlink" Target="file:///\\wv1ohfp01.eads.ncads.net\viewRule.pl%3fnRuleID=60055" TargetMode="External"/><Relationship Id="rId1577" Type="http://schemas.openxmlformats.org/officeDocument/2006/relationships/hyperlink" Target="file:///\\wv1ohfp01.eads.ncads.net\viewRule.pl%3fnRuleID=59954" TargetMode="External"/><Relationship Id="rId76" Type="http://schemas.openxmlformats.org/officeDocument/2006/relationships/hyperlink" Target="file:///\\wv1ohfp01.eads.ncads.net\viewRule.pl%3fnRuleID=62314" TargetMode="External"/><Relationship Id="rId807" Type="http://schemas.openxmlformats.org/officeDocument/2006/relationships/hyperlink" Target="file:///\\wv1ohfp01.eads.ncads.net\viewRule.pl%3fnRuleID=59951" TargetMode="External"/><Relationship Id="rId1437" Type="http://schemas.openxmlformats.org/officeDocument/2006/relationships/hyperlink" Target="file:///\\wv1ohfp01.eads.ncads.net\viewRule.pl%3fnRuleID=63910" TargetMode="External"/><Relationship Id="rId1644" Type="http://schemas.openxmlformats.org/officeDocument/2006/relationships/hyperlink" Target="file:///\\wv1ohfp01.eads.ncads.net\viewRule.pl%3fnRuleID=62411" TargetMode="External"/><Relationship Id="rId1504" Type="http://schemas.openxmlformats.org/officeDocument/2006/relationships/hyperlink" Target="file:///\\wv1ohfp01.eads.ncads.net\viewRule.pl%3fnRuleID=63927" TargetMode="External"/><Relationship Id="rId1711" Type="http://schemas.openxmlformats.org/officeDocument/2006/relationships/hyperlink" Target="file:///\\wv1ohfp01.eads.ncads.net\viewRule.pl%3fnRuleID=59972" TargetMode="External"/><Relationship Id="rId292" Type="http://schemas.openxmlformats.org/officeDocument/2006/relationships/hyperlink" Target="file:///\\wv1ohfp01.eads.ncads.net\viewRule.pl%3fnRuleID=59807" TargetMode="External"/><Relationship Id="rId597" Type="http://schemas.openxmlformats.org/officeDocument/2006/relationships/hyperlink" Target="file:///\\wv1ohfp01.eads.ncads.net\viewRule.pl%3fnRuleID=59885" TargetMode="External"/><Relationship Id="rId152" Type="http://schemas.openxmlformats.org/officeDocument/2006/relationships/hyperlink" Target="file:///\\wv1ohfp01.eads.ncads.net\viewRule.pl%3fnRuleID=62352" TargetMode="External"/><Relationship Id="rId457" Type="http://schemas.openxmlformats.org/officeDocument/2006/relationships/hyperlink" Target="file:///\\wv1ohfp01.eads.ncads.net\viewRule.pl%3fnRuleID=59850" TargetMode="External"/><Relationship Id="rId1087" Type="http://schemas.openxmlformats.org/officeDocument/2006/relationships/hyperlink" Target="file:///\\wv1ohfp01.eads.ncads.net\viewRule.pl%3fnRuleID=60043" TargetMode="External"/><Relationship Id="rId1294" Type="http://schemas.openxmlformats.org/officeDocument/2006/relationships/hyperlink" Target="file:///\\wv1ohfp01.eads.ncads.net\viewRule.pl%3fnRuleID=62381" TargetMode="External"/><Relationship Id="rId664" Type="http://schemas.openxmlformats.org/officeDocument/2006/relationships/hyperlink" Target="file:///\\wv1ohfp01.eads.ncads.net\viewRule.pl%3fnRuleID=59902" TargetMode="External"/><Relationship Id="rId871" Type="http://schemas.openxmlformats.org/officeDocument/2006/relationships/hyperlink" Target="file:///\\wv1ohfp01.eads.ncads.net\viewRule.pl%3fnRuleID=59974" TargetMode="External"/><Relationship Id="rId969" Type="http://schemas.openxmlformats.org/officeDocument/2006/relationships/hyperlink" Target="file:///\\wv1ohfp01.eads.ncads.net\viewRule.pl%3fnRuleID=60005" TargetMode="External"/><Relationship Id="rId1599" Type="http://schemas.openxmlformats.org/officeDocument/2006/relationships/hyperlink" Target="file:///\\wv1ohfp01.eads.ncads.net\viewRule.pl%3fnRuleID=59990" TargetMode="External"/><Relationship Id="rId317" Type="http://schemas.openxmlformats.org/officeDocument/2006/relationships/hyperlink" Target="file:///\\wv1ohfp01.eads.ncads.net\viewRule.pl%3fnRuleID=59813" TargetMode="External"/><Relationship Id="rId524" Type="http://schemas.openxmlformats.org/officeDocument/2006/relationships/hyperlink" Target="file:///\\wv1ohfp01.eads.ncads.net\viewRule.pl%3fnRuleID=59867" TargetMode="External"/><Relationship Id="rId731" Type="http://schemas.openxmlformats.org/officeDocument/2006/relationships/hyperlink" Target="file:///\\wv1ohfp01.eads.ncads.net\viewRule.pl%3fnRuleID=59919" TargetMode="External"/><Relationship Id="rId1154" Type="http://schemas.openxmlformats.org/officeDocument/2006/relationships/hyperlink" Target="file:///\\wv1ohfp01.eads.ncads.net\viewRule.pl%3fnRuleID=62313" TargetMode="External"/><Relationship Id="rId1361" Type="http://schemas.openxmlformats.org/officeDocument/2006/relationships/hyperlink" Target="file:///\\wv1ohfp01.eads.ncads.net\viewRule.pl%3fnRuleID=62400" TargetMode="External"/><Relationship Id="rId1459" Type="http://schemas.openxmlformats.org/officeDocument/2006/relationships/hyperlink" Target="file:///\\wv1ohfp01.eads.ncads.net\viewRule.pl%3fnRuleID=63916" TargetMode="External"/><Relationship Id="rId98" Type="http://schemas.openxmlformats.org/officeDocument/2006/relationships/hyperlink" Target="file:///\\wv1ohfp01.eads.ncads.net\viewRule.pl%3fnRuleID=62328" TargetMode="External"/><Relationship Id="rId829" Type="http://schemas.openxmlformats.org/officeDocument/2006/relationships/hyperlink" Target="file:///\\wv1ohfp01.eads.ncads.net\viewRule.pl%3fnRuleID=59958" TargetMode="External"/><Relationship Id="rId1014" Type="http://schemas.openxmlformats.org/officeDocument/2006/relationships/hyperlink" Target="file:///\\wv1ohfp01.eads.ncads.net\viewRule.pl%3fnRuleID=60018" TargetMode="External"/><Relationship Id="rId1221" Type="http://schemas.openxmlformats.org/officeDocument/2006/relationships/hyperlink" Target="file:///\\wv1ohfp01.eads.ncads.net\viewRule.pl%3fnRuleID=62347" TargetMode="External"/><Relationship Id="rId1666" Type="http://schemas.openxmlformats.org/officeDocument/2006/relationships/hyperlink" Target="file:///\\wv1ohfp01.eads.ncads.net\viewRule.pl%3fnRuleID=62417" TargetMode="External"/><Relationship Id="rId1319" Type="http://schemas.openxmlformats.org/officeDocument/2006/relationships/hyperlink" Target="file:///\\wv1ohfp01.eads.ncads.net\viewRule.pl%3fnRuleID=62388" TargetMode="External"/><Relationship Id="rId1526" Type="http://schemas.openxmlformats.org/officeDocument/2006/relationships/hyperlink" Target="file:///\\wv1ohfp01.eads.ncads.net\viewRule.pl%3fnRuleID=63933" TargetMode="External"/><Relationship Id="rId1733" Type="http://schemas.openxmlformats.org/officeDocument/2006/relationships/hyperlink" Target="file:///\\wv1ohfp01.eads.ncads.net\viewRule.pl%3fnRuleID=60023" TargetMode="External"/><Relationship Id="rId25" Type="http://schemas.openxmlformats.org/officeDocument/2006/relationships/footer" Target="footer5.xml"/><Relationship Id="rId174" Type="http://schemas.openxmlformats.org/officeDocument/2006/relationships/hyperlink" Target="file:///\\wv1ohfp01.eads.ncads.net\viewRule.pl%3fnRuleID=62359" TargetMode="External"/><Relationship Id="rId381" Type="http://schemas.openxmlformats.org/officeDocument/2006/relationships/hyperlink" Target="file:///\\wv1ohfp01.eads.ncads.net\viewRule.pl%3fnRuleID=59831" TargetMode="External"/><Relationship Id="rId241" Type="http://schemas.openxmlformats.org/officeDocument/2006/relationships/hyperlink" Target="file:///\\wv1ohfp01.eads.ncads.net\viewRule.pl%3fnRuleID=62423" TargetMode="External"/><Relationship Id="rId479" Type="http://schemas.openxmlformats.org/officeDocument/2006/relationships/hyperlink" Target="file:///\\wv1ohfp01.eads.ncads.net\viewRule.pl%3fnRuleID=59856" TargetMode="External"/><Relationship Id="rId686" Type="http://schemas.openxmlformats.org/officeDocument/2006/relationships/hyperlink" Target="file:///\\wv1ohfp01.eads.ncads.net\viewRule.pl%3fnRuleID=59908" TargetMode="External"/><Relationship Id="rId893" Type="http://schemas.openxmlformats.org/officeDocument/2006/relationships/hyperlink" Target="file:///\\wv1ohfp01.eads.ncads.net\viewRule.pl%3fnRuleID=59979" TargetMode="External"/><Relationship Id="rId339" Type="http://schemas.openxmlformats.org/officeDocument/2006/relationships/hyperlink" Target="file:///\\wv1ohfp01.eads.ncads.net\viewRule.pl%3fnRuleID=59821" TargetMode="External"/><Relationship Id="rId546" Type="http://schemas.openxmlformats.org/officeDocument/2006/relationships/hyperlink" Target="file:///\\wv1ohfp01.eads.ncads.net\viewRule.pl%3fnRuleID=59923" TargetMode="External"/><Relationship Id="rId753" Type="http://schemas.openxmlformats.org/officeDocument/2006/relationships/hyperlink" Target="file:///\\wv1ohfp01.eads.ncads.net\viewRule.pl%3fnRuleID=59933" TargetMode="External"/><Relationship Id="rId1176" Type="http://schemas.openxmlformats.org/officeDocument/2006/relationships/hyperlink" Target="file:///\\wv1ohfp01.eads.ncads.net\viewRule.pl%3fnRuleID=62320" TargetMode="External"/><Relationship Id="rId1383" Type="http://schemas.openxmlformats.org/officeDocument/2006/relationships/hyperlink" Target="file:///\\wv1ohfp01.eads.ncads.net\viewRule.pl%3fnRuleID=62419" TargetMode="External"/><Relationship Id="rId101" Type="http://schemas.openxmlformats.org/officeDocument/2006/relationships/hyperlink" Target="file:///\\wv1ohfp01.eads.ncads.net\viewRule.pl%3fnRuleID=62328" TargetMode="External"/><Relationship Id="rId406" Type="http://schemas.openxmlformats.org/officeDocument/2006/relationships/hyperlink" Target="file:///\\wv1ohfp01.eads.ncads.net\viewRule.pl%3fnRuleID=59838" TargetMode="External"/><Relationship Id="rId960" Type="http://schemas.openxmlformats.org/officeDocument/2006/relationships/hyperlink" Target="file:///\\wv1ohfp01.eads.ncads.net\viewRule.pl%3fnRuleID=60003" TargetMode="External"/><Relationship Id="rId1036" Type="http://schemas.openxmlformats.org/officeDocument/2006/relationships/hyperlink" Target="file:///\\wv1ohfp01.eads.ncads.net\viewRule.pl%3fnRuleID=60027" TargetMode="External"/><Relationship Id="rId1243" Type="http://schemas.openxmlformats.org/officeDocument/2006/relationships/hyperlink" Target="file:///\\wv1ohfp01.eads.ncads.net\viewRule.pl%3fnRuleID=62364" TargetMode="External"/><Relationship Id="rId1590" Type="http://schemas.openxmlformats.org/officeDocument/2006/relationships/hyperlink" Target="file:///\\wv1ohfp01.eads.ncads.net\viewRule.pl%3fnRuleID=59970" TargetMode="External"/><Relationship Id="rId1688" Type="http://schemas.openxmlformats.org/officeDocument/2006/relationships/hyperlink" Target="file:///\\wv1ohfp01.eads.ncads.net\viewRule.pl%3fnRuleID=59798" TargetMode="External"/><Relationship Id="rId613" Type="http://schemas.openxmlformats.org/officeDocument/2006/relationships/hyperlink" Target="file:///\\wv1ohfp01.eads.ncads.net\viewRule.pl%3fnRuleID=59889" TargetMode="External"/><Relationship Id="rId820" Type="http://schemas.openxmlformats.org/officeDocument/2006/relationships/hyperlink" Target="file:///\\wv1ohfp01.eads.ncads.net\viewRule.pl%3fnRuleID=59955" TargetMode="External"/><Relationship Id="rId918" Type="http://schemas.openxmlformats.org/officeDocument/2006/relationships/hyperlink" Target="file:///\\wv1ohfp01.eads.ncads.net\viewRule.pl%3fnRuleID=59988" TargetMode="External"/><Relationship Id="rId1450" Type="http://schemas.openxmlformats.org/officeDocument/2006/relationships/hyperlink" Target="file:///\\wv1ohfp01.eads.ncads.net\viewRule.pl%3fnRuleID=63914" TargetMode="External"/><Relationship Id="rId1548" Type="http://schemas.openxmlformats.org/officeDocument/2006/relationships/hyperlink" Target="file:///\\wv1ohfp01.eads.ncads.net\viewRule.pl%3fnRuleID=59819" TargetMode="External"/><Relationship Id="rId1103" Type="http://schemas.openxmlformats.org/officeDocument/2006/relationships/hyperlink" Target="file:///\\wv1ohfp01.eads.ncads.net\viewRule.pl%3fnRuleID=60047" TargetMode="External"/><Relationship Id="rId1310" Type="http://schemas.openxmlformats.org/officeDocument/2006/relationships/hyperlink" Target="file:///\\wv1ohfp01.eads.ncads.net\viewRule.pl%3fnRuleID=62385" TargetMode="External"/><Relationship Id="rId1408" Type="http://schemas.openxmlformats.org/officeDocument/2006/relationships/hyperlink" Target="file:///\\wv1ohfp01.eads.ncads.net\viewRule.pl%3fnRuleID=63903" TargetMode="External"/><Relationship Id="rId47" Type="http://schemas.openxmlformats.org/officeDocument/2006/relationships/image" Target="media/image20.emf"/><Relationship Id="rId1615" Type="http://schemas.openxmlformats.org/officeDocument/2006/relationships/hyperlink" Target="file:///\\wv1ohfp01.eads.ncads.net\viewRule.pl%3fnRuleID=59997" TargetMode="External"/><Relationship Id="rId196" Type="http://schemas.openxmlformats.org/officeDocument/2006/relationships/hyperlink" Target="file:///\\wv1ohfp01.eads.ncads.net\viewRule.pl%3fnRuleID=62376" TargetMode="External"/><Relationship Id="rId263" Type="http://schemas.openxmlformats.org/officeDocument/2006/relationships/hyperlink" Target="file:///\\wv1ohfp01.eads.ncads.net\viewRule.pl%3fnRuleID=59799" TargetMode="External"/><Relationship Id="rId470" Type="http://schemas.openxmlformats.org/officeDocument/2006/relationships/hyperlink" Target="file:///\\wv1ohfp01.eads.ncads.net\viewRule.pl%3fnRuleID=59854" TargetMode="External"/><Relationship Id="rId123" Type="http://schemas.openxmlformats.org/officeDocument/2006/relationships/hyperlink" Target="file:///\\wv1ohfp01.eads.ncads.net\viewRule.pl%3fnRuleID=62336" TargetMode="External"/><Relationship Id="rId330" Type="http://schemas.openxmlformats.org/officeDocument/2006/relationships/hyperlink" Target="file:///\\wv1ohfp01.eads.ncads.net\viewRule.pl%3fnRuleID=59817" TargetMode="External"/><Relationship Id="rId568" Type="http://schemas.openxmlformats.org/officeDocument/2006/relationships/hyperlink" Target="file:///\\wv1ohfp01.eads.ncads.net\viewRule.pl%3fnRuleID=59878" TargetMode="External"/><Relationship Id="rId775" Type="http://schemas.openxmlformats.org/officeDocument/2006/relationships/hyperlink" Target="file:///\\wv1ohfp01.eads.ncads.net\viewRule.pl%3fnRuleID=59943" TargetMode="External"/><Relationship Id="rId982" Type="http://schemas.openxmlformats.org/officeDocument/2006/relationships/hyperlink" Target="file:///\\wv1ohfp01.eads.ncads.net\viewRule.pl%3fnRuleID=60010" TargetMode="External"/><Relationship Id="rId1198" Type="http://schemas.openxmlformats.org/officeDocument/2006/relationships/hyperlink" Target="file:///\\wv1ohfp01.eads.ncads.net\viewRule.pl%3fnRuleID=623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689B4-FAC1-488C-8A04-49FB01A1A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100</Pages>
  <Words>28378</Words>
  <Characters>297276</Characters>
  <Application>Microsoft Office Word</Application>
  <DocSecurity>0</DocSecurity>
  <Lines>2477</Lines>
  <Paragraphs>650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2018-02-08T15:10:00Z</dcterms:created>
  <dcterms:modified xsi:type="dcterms:W3CDTF">2018-02-09T20:21:00Z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16</vt:lpwstr>
  </property>
  <property fmtid="{D5CDD505-2E9C-101B-9397-08002B2CF9AE}" pid="4" name="IssueDate">
    <vt:lpwstr>February 15, 2018</vt:lpwstr>
  </property>
  <property fmtid="{D5CDD505-2E9C-101B-9397-08002B2CF9AE}" pid="5" name="StartPage">
    <vt:lpwstr>1573</vt:lpwstr>
  </property>
</Properties>
</file>