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6925B749"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AA50D1">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AA50D1">
        <w:rPr>
          <w:b/>
          <w:bCs/>
          <w:sz w:val="30"/>
          <w:szCs w:val="30"/>
        </w:rPr>
        <w:t>14</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AA50D1">
        <w:rPr>
          <w:b/>
          <w:bCs/>
          <w:sz w:val="30"/>
          <w:szCs w:val="30"/>
        </w:rPr>
        <w:t>1524</w:t>
      </w:r>
      <w:r>
        <w:rPr>
          <w:b/>
          <w:bCs/>
          <w:sz w:val="30"/>
          <w:szCs w:val="30"/>
        </w:rPr>
        <w:fldChar w:fldCharType="end"/>
      </w:r>
      <w:r>
        <w:rPr>
          <w:b/>
          <w:bCs/>
          <w:sz w:val="30"/>
          <w:szCs w:val="30"/>
        </w:rPr>
        <w:t xml:space="preserve"> – </w:t>
      </w:r>
      <w:r w:rsidR="00473907">
        <w:rPr>
          <w:b/>
          <w:bCs/>
          <w:sz w:val="30"/>
          <w:szCs w:val="30"/>
        </w:rPr>
        <w:t>16</w:t>
      </w:r>
      <w:r w:rsidR="009F69B2">
        <w:rPr>
          <w:b/>
          <w:bCs/>
          <w:sz w:val="30"/>
          <w:szCs w:val="30"/>
        </w:rPr>
        <w:t>10</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1835CFE7"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AA50D1">
        <w:rPr>
          <w:b/>
          <w:sz w:val="24"/>
        </w:rPr>
        <w:t>January 15, 2021</w:t>
      </w:r>
      <w:r>
        <w:rPr>
          <w:b/>
          <w:sz w:val="24"/>
        </w:rPr>
        <w:fldChar w:fldCharType="end"/>
      </w:r>
    </w:p>
    <w:p w14:paraId="06290F74" w14:textId="77777777" w:rsidR="00D52FD0" w:rsidRDefault="00D52FD0" w:rsidP="00D52FD0">
      <w:pPr>
        <w:jc w:val="center"/>
        <w:rPr>
          <w:b/>
        </w:rPr>
      </w:pPr>
    </w:p>
    <w:p w14:paraId="04CFF32E" w14:textId="77777777" w:rsidR="004E735F" w:rsidRDefault="004E735F" w:rsidP="004E735F">
      <w:pPr>
        <w:pStyle w:val="oahRegisterTOC1"/>
      </w:pPr>
    </w:p>
    <w:p w14:paraId="0603903C" w14:textId="6E27B822" w:rsidR="004E735F" w:rsidRDefault="004E735F" w:rsidP="004E735F">
      <w:pPr>
        <w:pStyle w:val="oahRegisterTOC1"/>
      </w:pPr>
      <w:r>
        <w:tab/>
        <w:t>I.</w:t>
      </w:r>
      <w:r>
        <w:tab/>
        <w:t>EXECUTIVE ORDERS</w:t>
      </w:r>
    </w:p>
    <w:p w14:paraId="768E12C0" w14:textId="46C10F43" w:rsidR="004E735F" w:rsidRDefault="004E735F" w:rsidP="004E735F">
      <w:pPr>
        <w:pStyle w:val="oahRegisterTOC3"/>
      </w:pPr>
      <w:r>
        <w:tab/>
      </w:r>
      <w:r>
        <w:tab/>
      </w:r>
      <w:r>
        <w:tab/>
        <w:t>Executive Order No. 181-182</w:t>
      </w:r>
      <w:r>
        <w:tab/>
        <w:t>152</w:t>
      </w:r>
      <w:r w:rsidR="001A074D">
        <w:t>4</w:t>
      </w:r>
      <w:r>
        <w:t xml:space="preserve"> – 155</w:t>
      </w:r>
      <w:r w:rsidR="001A074D">
        <w:t>4</w:t>
      </w:r>
    </w:p>
    <w:p w14:paraId="0701E12A" w14:textId="77777777" w:rsidR="004E735F" w:rsidRDefault="004E735F" w:rsidP="004E735F">
      <w:pPr>
        <w:pStyle w:val="oahRegisterTOC1"/>
      </w:pPr>
    </w:p>
    <w:p w14:paraId="131059CA" w14:textId="3EE2346C" w:rsidR="004E735F" w:rsidRDefault="004E735F" w:rsidP="004E735F">
      <w:pPr>
        <w:pStyle w:val="oahRegisterTOC1"/>
      </w:pPr>
      <w:r>
        <w:tab/>
        <w:t>II.</w:t>
      </w:r>
      <w:r>
        <w:tab/>
        <w:t>IN ADDITION</w:t>
      </w:r>
    </w:p>
    <w:p w14:paraId="4A1F2E5D" w14:textId="5EE5C9AD" w:rsidR="004E735F" w:rsidRDefault="004E735F" w:rsidP="004E735F">
      <w:pPr>
        <w:pStyle w:val="oahRegisterTOC3"/>
      </w:pPr>
      <w:r>
        <w:tab/>
      </w:r>
      <w:r>
        <w:tab/>
      </w:r>
      <w:r>
        <w:tab/>
      </w:r>
      <w:r w:rsidR="001C7827">
        <w:t>North Carolina Rate Bureau</w:t>
      </w:r>
      <w:r w:rsidR="00A05FE4">
        <w:t xml:space="preserve"> - </w:t>
      </w:r>
      <w:r w:rsidR="001C7827">
        <w:t>Public Notice</w:t>
      </w:r>
      <w:r>
        <w:tab/>
        <w:t>155</w:t>
      </w:r>
      <w:r w:rsidR="001A074D">
        <w:t>5</w:t>
      </w:r>
    </w:p>
    <w:p w14:paraId="082642ED" w14:textId="77777777" w:rsidR="004E735F" w:rsidRDefault="004E735F" w:rsidP="004E735F">
      <w:pPr>
        <w:pStyle w:val="oahRegisterTOC1"/>
      </w:pPr>
    </w:p>
    <w:p w14:paraId="75CDFE50" w14:textId="34930B53" w:rsidR="004E735F" w:rsidRDefault="004E735F" w:rsidP="004E735F">
      <w:pPr>
        <w:pStyle w:val="oahRegisterTOC1"/>
      </w:pPr>
      <w:r>
        <w:tab/>
        <w:t>III.</w:t>
      </w:r>
      <w:r>
        <w:tab/>
        <w:t>PROPOSED RULES</w:t>
      </w:r>
    </w:p>
    <w:p w14:paraId="684852D0" w14:textId="68862E92" w:rsidR="001C7827" w:rsidRPr="001C7827" w:rsidRDefault="004E735F" w:rsidP="004E735F">
      <w:pPr>
        <w:pStyle w:val="oahRegisterTOC3"/>
        <w:rPr>
          <w:b/>
          <w:bCs w:val="0"/>
        </w:rPr>
      </w:pPr>
      <w:r>
        <w:tab/>
      </w:r>
      <w:r w:rsidR="001C7827">
        <w:tab/>
      </w:r>
      <w:r w:rsidR="001C7827" w:rsidRPr="001C7827">
        <w:rPr>
          <w:b/>
          <w:bCs w:val="0"/>
        </w:rPr>
        <w:t>Health and Human Services, Department of</w:t>
      </w:r>
    </w:p>
    <w:p w14:paraId="42BF891E" w14:textId="4BD791E8" w:rsidR="004E735F" w:rsidRDefault="004E735F" w:rsidP="004E735F">
      <w:pPr>
        <w:pStyle w:val="oahRegisterTOC3"/>
      </w:pPr>
      <w:r>
        <w:tab/>
      </w:r>
      <w:r>
        <w:tab/>
      </w:r>
      <w:r w:rsidR="001C7827">
        <w:tab/>
      </w:r>
      <w:r>
        <w:t>Child Care Commission</w:t>
      </w:r>
      <w:r>
        <w:tab/>
        <w:t>155</w:t>
      </w:r>
      <w:r w:rsidR="001A074D">
        <w:t>6</w:t>
      </w:r>
      <w:r>
        <w:t xml:space="preserve"> – 155</w:t>
      </w:r>
      <w:r w:rsidR="001A074D">
        <w:t>7</w:t>
      </w:r>
    </w:p>
    <w:p w14:paraId="0C5B1E55" w14:textId="77777777" w:rsidR="004E735F" w:rsidRDefault="004E735F" w:rsidP="004E735F">
      <w:pPr>
        <w:pStyle w:val="oahRegisterTOC2"/>
      </w:pPr>
      <w:r>
        <w:tab/>
      </w:r>
      <w:bookmarkStart w:id="0" w:name="_Hlk60999497"/>
      <w:r>
        <w:tab/>
        <w:t>Insurance, Department of</w:t>
      </w:r>
    </w:p>
    <w:bookmarkEnd w:id="0"/>
    <w:p w14:paraId="17B0CFD1" w14:textId="0A2428ED" w:rsidR="004E735F" w:rsidRDefault="004E735F" w:rsidP="004E735F">
      <w:pPr>
        <w:pStyle w:val="oahRegisterTOC3"/>
      </w:pPr>
      <w:r>
        <w:tab/>
      </w:r>
      <w:r>
        <w:tab/>
      </w:r>
      <w:r>
        <w:tab/>
        <w:t>Department</w:t>
      </w:r>
      <w:r>
        <w:tab/>
        <w:t>155</w:t>
      </w:r>
      <w:r w:rsidR="001A074D">
        <w:t>7</w:t>
      </w:r>
      <w:r>
        <w:t xml:space="preserve"> – 156</w:t>
      </w:r>
      <w:r w:rsidR="001A074D">
        <w:t>0</w:t>
      </w:r>
    </w:p>
    <w:p w14:paraId="793391C4" w14:textId="77777777" w:rsidR="004E735F" w:rsidRDefault="004E735F" w:rsidP="004E735F">
      <w:pPr>
        <w:pStyle w:val="oahRegisterTOC2"/>
      </w:pPr>
      <w:r>
        <w:tab/>
      </w:r>
      <w:r>
        <w:tab/>
        <w:t>Environmental Quality, Department of</w:t>
      </w:r>
    </w:p>
    <w:p w14:paraId="2E0AE4C5" w14:textId="744C17F0" w:rsidR="004E735F" w:rsidRDefault="004E735F" w:rsidP="004E735F">
      <w:pPr>
        <w:pStyle w:val="oahRegisterTOC3"/>
      </w:pPr>
      <w:r>
        <w:tab/>
      </w:r>
      <w:r>
        <w:tab/>
      </w:r>
      <w:r>
        <w:tab/>
        <w:t>Environmental Management Commission</w:t>
      </w:r>
      <w:r>
        <w:tab/>
        <w:t>156</w:t>
      </w:r>
      <w:r w:rsidR="001A074D">
        <w:t>0</w:t>
      </w:r>
      <w:r>
        <w:t xml:space="preserve"> – 156</w:t>
      </w:r>
      <w:r w:rsidR="001A074D">
        <w:t>7</w:t>
      </w:r>
    </w:p>
    <w:p w14:paraId="0C90BB97" w14:textId="07AB9D1D" w:rsidR="004E735F" w:rsidRDefault="004E735F" w:rsidP="004E735F">
      <w:pPr>
        <w:pStyle w:val="oahRegisterTOC3"/>
      </w:pPr>
      <w:r>
        <w:tab/>
      </w:r>
      <w:r>
        <w:tab/>
      </w:r>
      <w:r>
        <w:tab/>
        <w:t>Wildlife Resources Commission</w:t>
      </w:r>
      <w:r>
        <w:tab/>
        <w:t>156</w:t>
      </w:r>
      <w:r w:rsidR="001A074D">
        <w:t>7</w:t>
      </w:r>
      <w:r>
        <w:t xml:space="preserve"> – 15</w:t>
      </w:r>
      <w:r w:rsidR="001A074D">
        <w:t>69</w:t>
      </w:r>
    </w:p>
    <w:p w14:paraId="74DC05BC" w14:textId="77777777" w:rsidR="004E735F" w:rsidRDefault="004E735F" w:rsidP="004E735F">
      <w:pPr>
        <w:pStyle w:val="oahRegisterTOC2"/>
      </w:pPr>
      <w:r>
        <w:tab/>
      </w:r>
      <w:r>
        <w:tab/>
        <w:t>Transportation, Department of</w:t>
      </w:r>
    </w:p>
    <w:p w14:paraId="7E8A0636" w14:textId="6328D724" w:rsidR="004E735F" w:rsidRDefault="004E735F" w:rsidP="004E735F">
      <w:pPr>
        <w:pStyle w:val="oahRegisterTOC3"/>
      </w:pPr>
      <w:r>
        <w:tab/>
      </w:r>
      <w:r>
        <w:tab/>
      </w:r>
      <w:r>
        <w:tab/>
        <w:t>Motor Vehicles, Division of</w:t>
      </w:r>
      <w:r>
        <w:tab/>
        <w:t>15</w:t>
      </w:r>
      <w:r w:rsidR="001A074D">
        <w:t>69</w:t>
      </w:r>
      <w:r>
        <w:t xml:space="preserve"> – 157</w:t>
      </w:r>
      <w:r w:rsidR="001A074D">
        <w:t>2</w:t>
      </w:r>
    </w:p>
    <w:p w14:paraId="4F626BB8" w14:textId="4C9E62D8" w:rsidR="004E735F" w:rsidRDefault="004E735F" w:rsidP="004E735F">
      <w:pPr>
        <w:pStyle w:val="oahRegisterTOC2"/>
      </w:pPr>
      <w:r>
        <w:tab/>
      </w:r>
      <w:r>
        <w:tab/>
        <w:t>Occupational Licensing Boards and Commissions</w:t>
      </w:r>
    </w:p>
    <w:p w14:paraId="4EF37353" w14:textId="6437D219" w:rsidR="004E735F" w:rsidRDefault="004E735F" w:rsidP="004E735F">
      <w:pPr>
        <w:pStyle w:val="oahRegisterTOC3"/>
      </w:pPr>
      <w:r>
        <w:tab/>
      </w:r>
      <w:r>
        <w:tab/>
      </w:r>
      <w:r>
        <w:tab/>
        <w:t>Onsite Wastewater Contractors and Inspectors Certification Board</w:t>
      </w:r>
      <w:r>
        <w:tab/>
        <w:t>157</w:t>
      </w:r>
      <w:r w:rsidR="001A074D">
        <w:t>2</w:t>
      </w:r>
      <w:r>
        <w:t xml:space="preserve"> – 15</w:t>
      </w:r>
      <w:r w:rsidR="001A074D">
        <w:t>81</w:t>
      </w:r>
    </w:p>
    <w:p w14:paraId="385EE7CD" w14:textId="42683EE0" w:rsidR="004E735F" w:rsidRDefault="004E735F" w:rsidP="004E735F">
      <w:pPr>
        <w:pStyle w:val="oahRegisterTOC3"/>
      </w:pPr>
      <w:r>
        <w:tab/>
      </w:r>
      <w:r>
        <w:tab/>
      </w:r>
      <w:r>
        <w:tab/>
        <w:t>Physical Therapy Examiners, Board of</w:t>
      </w:r>
      <w:r>
        <w:tab/>
        <w:t>158</w:t>
      </w:r>
      <w:r w:rsidR="001A074D">
        <w:t>2</w:t>
      </w:r>
      <w:r>
        <w:t xml:space="preserve"> – 158</w:t>
      </w:r>
      <w:r w:rsidR="001A074D">
        <w:t>3</w:t>
      </w:r>
    </w:p>
    <w:p w14:paraId="1E7BEE2B" w14:textId="543127FF" w:rsidR="004E735F" w:rsidRDefault="004E735F" w:rsidP="004E735F">
      <w:pPr>
        <w:pStyle w:val="oahRegisterTOC3"/>
      </w:pPr>
      <w:r>
        <w:tab/>
      </w:r>
      <w:r>
        <w:tab/>
      </w:r>
      <w:r>
        <w:tab/>
        <w:t>Speech and Language Pathologists and Audiologists,</w:t>
      </w:r>
      <w:r w:rsidR="001C7827" w:rsidRPr="001C7827">
        <w:rPr>
          <w:bCs w:val="0"/>
        </w:rPr>
        <w:t xml:space="preserve"> </w:t>
      </w:r>
      <w:r w:rsidR="001C7827" w:rsidRPr="00784DD0">
        <w:rPr>
          <w:bCs w:val="0"/>
        </w:rPr>
        <w:t>Board of</w:t>
      </w:r>
      <w:r>
        <w:tab/>
        <w:t>158</w:t>
      </w:r>
      <w:r w:rsidR="001A074D">
        <w:t>3</w:t>
      </w:r>
      <w:r>
        <w:t xml:space="preserve"> – 158</w:t>
      </w:r>
      <w:r w:rsidR="001A074D">
        <w:t>6</w:t>
      </w:r>
    </w:p>
    <w:p w14:paraId="6711B9C5" w14:textId="632FC72B" w:rsidR="004E735F" w:rsidRPr="001C7827" w:rsidRDefault="001C7827" w:rsidP="00784DD0">
      <w:pPr>
        <w:pStyle w:val="oahRegisterTOC1"/>
        <w:ind w:left="2520"/>
        <w:rPr>
          <w:b w:val="0"/>
          <w:bCs w:val="0"/>
        </w:rPr>
      </w:pPr>
      <w:r w:rsidRPr="001C7827">
        <w:rPr>
          <w:b w:val="0"/>
          <w:bCs w:val="0"/>
        </w:rPr>
        <w:t>Examiners for</w:t>
      </w:r>
    </w:p>
    <w:p w14:paraId="78A15E18" w14:textId="77777777" w:rsidR="00784DD0" w:rsidRPr="00784DD0" w:rsidRDefault="00784DD0" w:rsidP="00784DD0">
      <w:pPr>
        <w:pStyle w:val="oahRegisterTOC1"/>
        <w:ind w:left="2520"/>
        <w:rPr>
          <w:b w:val="0"/>
          <w:bCs w:val="0"/>
        </w:rPr>
      </w:pPr>
    </w:p>
    <w:p w14:paraId="48C05D2B" w14:textId="23C5671E" w:rsidR="004E735F" w:rsidRDefault="004E735F" w:rsidP="004E735F">
      <w:pPr>
        <w:pStyle w:val="oahRegisterTOC1"/>
      </w:pPr>
      <w:r>
        <w:tab/>
        <w:t>IV.</w:t>
      </w:r>
      <w:r>
        <w:tab/>
        <w:t>TEMPORARY RULES</w:t>
      </w:r>
    </w:p>
    <w:p w14:paraId="6D0E80EC" w14:textId="767906AA" w:rsidR="004E735F" w:rsidRDefault="004E735F" w:rsidP="004E735F">
      <w:pPr>
        <w:pStyle w:val="oahRegisterTOC2"/>
      </w:pPr>
      <w:r>
        <w:tab/>
      </w:r>
      <w:r>
        <w:tab/>
        <w:t>Health and Human Services</w:t>
      </w:r>
      <w:r w:rsidR="001C7827">
        <w:t>, Department of</w:t>
      </w:r>
    </w:p>
    <w:p w14:paraId="7EB52F08" w14:textId="423651A1" w:rsidR="004E735F" w:rsidRDefault="004E735F" w:rsidP="004E735F">
      <w:pPr>
        <w:pStyle w:val="oahRegisterTOC3"/>
      </w:pPr>
      <w:r>
        <w:tab/>
      </w:r>
      <w:r>
        <w:tab/>
      </w:r>
      <w:r>
        <w:tab/>
        <w:t>Medical Care Commission</w:t>
      </w:r>
      <w:r>
        <w:tab/>
        <w:t>158</w:t>
      </w:r>
      <w:r w:rsidR="001A074D">
        <w:t>7</w:t>
      </w:r>
      <w:r>
        <w:t xml:space="preserve"> – 159</w:t>
      </w:r>
      <w:r w:rsidR="001A074D">
        <w:t>0</w:t>
      </w:r>
    </w:p>
    <w:p w14:paraId="5B1119E2" w14:textId="4D075709" w:rsidR="004E735F" w:rsidRDefault="004E735F" w:rsidP="004E735F">
      <w:pPr>
        <w:pStyle w:val="oahRegisterTOC2"/>
      </w:pPr>
      <w:r>
        <w:tab/>
      </w:r>
      <w:r>
        <w:tab/>
        <w:t>Environmental Quality</w:t>
      </w:r>
      <w:r w:rsidR="001C7827">
        <w:t>, Department of</w:t>
      </w:r>
    </w:p>
    <w:p w14:paraId="30A83190" w14:textId="5A49858D" w:rsidR="004E735F" w:rsidRDefault="004E735F" w:rsidP="004E735F">
      <w:pPr>
        <w:pStyle w:val="oahRegisterTOC3"/>
      </w:pPr>
      <w:r>
        <w:tab/>
      </w:r>
      <w:r>
        <w:tab/>
      </w:r>
      <w:r>
        <w:tab/>
        <w:t>Wildlife Resources Commission</w:t>
      </w:r>
      <w:r>
        <w:tab/>
        <w:t>159</w:t>
      </w:r>
      <w:r w:rsidR="001A074D">
        <w:t>0</w:t>
      </w:r>
      <w:r>
        <w:t xml:space="preserve"> – 159</w:t>
      </w:r>
      <w:r w:rsidR="001A074D">
        <w:t>1</w:t>
      </w:r>
    </w:p>
    <w:p w14:paraId="0F0DE98C" w14:textId="77777777" w:rsidR="004E735F" w:rsidRDefault="004E735F" w:rsidP="004E735F">
      <w:pPr>
        <w:pStyle w:val="oahRegisterTOC1"/>
      </w:pPr>
    </w:p>
    <w:p w14:paraId="7DD72A5E" w14:textId="673217E1" w:rsidR="004E735F" w:rsidRPr="004E735F" w:rsidRDefault="004E735F" w:rsidP="004E735F">
      <w:pPr>
        <w:pStyle w:val="oahRegisterTOC1"/>
        <w:rPr>
          <w:b w:val="0"/>
        </w:rPr>
      </w:pPr>
      <w:r>
        <w:tab/>
        <w:t>V.</w:t>
      </w:r>
      <w:r>
        <w:tab/>
        <w:t>RULES REVIEW COMMISSION</w:t>
      </w:r>
      <w:r w:rsidRPr="004E735F">
        <w:rPr>
          <w:b w:val="0"/>
        </w:rPr>
        <w:tab/>
        <w:t>159</w:t>
      </w:r>
      <w:r w:rsidR="001A074D">
        <w:rPr>
          <w:b w:val="0"/>
        </w:rPr>
        <w:t>2</w:t>
      </w:r>
      <w:r w:rsidRPr="004E735F">
        <w:rPr>
          <w:b w:val="0"/>
        </w:rPr>
        <w:t xml:space="preserve"> – 1607</w:t>
      </w:r>
    </w:p>
    <w:p w14:paraId="2ED8F958" w14:textId="77777777" w:rsidR="004E735F" w:rsidRDefault="004E735F" w:rsidP="004E735F">
      <w:pPr>
        <w:pStyle w:val="oahRegisterTOC1"/>
      </w:pPr>
    </w:p>
    <w:p w14:paraId="77E7DDD9" w14:textId="2FBADDBA" w:rsidR="004E735F" w:rsidRDefault="004E735F" w:rsidP="004E735F">
      <w:pPr>
        <w:pStyle w:val="oahRegisterTOC1"/>
      </w:pPr>
      <w:r>
        <w:tab/>
        <w:t>VI.</w:t>
      </w:r>
      <w:r>
        <w:tab/>
        <w:t>CONTESTED CASE DECISIONS</w:t>
      </w:r>
    </w:p>
    <w:p w14:paraId="6170640B" w14:textId="77777777" w:rsidR="004E735F" w:rsidRDefault="004E735F" w:rsidP="004E735F">
      <w:pPr>
        <w:pStyle w:val="oahRegisterTOC3"/>
      </w:pPr>
      <w:r>
        <w:tab/>
      </w:r>
      <w:r>
        <w:tab/>
      </w:r>
      <w:r>
        <w:tab/>
        <w:t>Index to ALJ Decisions</w:t>
      </w:r>
      <w:r>
        <w:tab/>
        <w:t>1608 – 1610</w:t>
      </w:r>
    </w:p>
    <w:p w14:paraId="220D6F20" w14:textId="736E16DF" w:rsidR="004E735F" w:rsidRDefault="004E735F" w:rsidP="00ED69B8">
      <w:pPr>
        <w:pStyle w:val="oahRegisterTOC1"/>
      </w:pPr>
    </w:p>
    <w:p w14:paraId="3F752534" w14:textId="0C211954" w:rsidR="004E735F" w:rsidRDefault="004E735F" w:rsidP="00ED69B8">
      <w:pPr>
        <w:pStyle w:val="oahRegisterTOC1"/>
      </w:pPr>
    </w:p>
    <w:p w14:paraId="6CD57265" w14:textId="53928673" w:rsidR="004E735F" w:rsidRDefault="004E735F" w:rsidP="00ED69B8">
      <w:pPr>
        <w:pStyle w:val="oahRegisterTOC1"/>
      </w:pPr>
    </w:p>
    <w:p w14:paraId="4101C3C8" w14:textId="77777777" w:rsidR="00FB04D4" w:rsidRDefault="00FB04D4" w:rsidP="00D52FD0">
      <w:pPr>
        <w:tabs>
          <w:tab w:val="decimal" w:pos="2160"/>
          <w:tab w:val="left" w:pos="2340"/>
          <w:tab w:val="left" w:pos="2520"/>
          <w:tab w:val="left" w:leader="dot" w:pos="8640"/>
        </w:tabs>
        <w:outlineLvl w:val="0"/>
        <w:rPr>
          <w:b/>
          <w:bCs/>
        </w:rPr>
      </w:pPr>
    </w:p>
    <w:p w14:paraId="7BC0A333" w14:textId="77777777" w:rsidR="00FB04D4" w:rsidRDefault="00FB04D4"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23948F96" w14:textId="77777777" w:rsidR="00262BBC" w:rsidRDefault="00262BBC" w:rsidP="00262BBC">
      <w:pPr>
        <w:tabs>
          <w:tab w:val="right" w:pos="9630"/>
        </w:tabs>
        <w:ind w:left="1260"/>
        <w:rPr>
          <w:b/>
          <w:i/>
        </w:rPr>
      </w:pPr>
      <w:r>
        <w:rPr>
          <w:b/>
          <w:i/>
        </w:rPr>
        <w:t>Rules Division</w:t>
      </w:r>
      <w:r>
        <w:rPr>
          <w:b/>
          <w:i/>
        </w:rPr>
        <w:tab/>
        <w:t>Julian Mann III, Director</w:t>
      </w:r>
    </w:p>
    <w:p w14:paraId="198F1B49" w14:textId="33BB05CC" w:rsidR="001C7827" w:rsidRDefault="00262BBC" w:rsidP="00262BBC">
      <w:pPr>
        <w:tabs>
          <w:tab w:val="right" w:pos="9630"/>
        </w:tabs>
        <w:ind w:left="1260"/>
        <w:rPr>
          <w:b/>
          <w:i/>
        </w:rPr>
      </w:pPr>
      <w:r>
        <w:rPr>
          <w:b/>
          <w:i/>
        </w:rPr>
        <w:t>6714 Mail Service Center</w:t>
      </w:r>
      <w:r w:rsidR="00716038">
        <w:rPr>
          <w:b/>
          <w:i/>
        </w:rPr>
        <w:tab/>
        <w:t>Dana McGhee, Publications Coordinator</w:t>
      </w:r>
    </w:p>
    <w:p w14:paraId="01CCAE81" w14:textId="49DC56E7" w:rsidR="00262BBC" w:rsidRDefault="00262BBC" w:rsidP="00262BBC">
      <w:pPr>
        <w:tabs>
          <w:tab w:val="right" w:pos="9630"/>
        </w:tabs>
        <w:ind w:left="1260"/>
        <w:rPr>
          <w:b/>
          <w:i/>
        </w:rPr>
      </w:pPr>
      <w:r>
        <w:rPr>
          <w:b/>
          <w:i/>
        </w:rPr>
        <w:t>Raleigh, NC  27699-6714</w:t>
      </w:r>
      <w:r>
        <w:rPr>
          <w:b/>
          <w:i/>
        </w:rPr>
        <w:tab/>
      </w:r>
      <w:r w:rsidR="00716038">
        <w:rPr>
          <w:b/>
          <w:i/>
        </w:rPr>
        <w:t>Lindsay Silvester, Editorial Assistant</w:t>
      </w:r>
    </w:p>
    <w:p w14:paraId="244F4D54" w14:textId="3DFFC475" w:rsidR="00262BBC" w:rsidRDefault="00262BBC" w:rsidP="00262BBC">
      <w:pPr>
        <w:tabs>
          <w:tab w:val="right" w:pos="9630"/>
        </w:tabs>
        <w:ind w:left="1260"/>
        <w:rPr>
          <w:b/>
          <w:i/>
        </w:rPr>
      </w:pPr>
      <w:r>
        <w:rPr>
          <w:b/>
          <w:i/>
        </w:rPr>
        <w:t xml:space="preserve">Telephone </w:t>
      </w:r>
      <w:bookmarkStart w:id="1" w:name="_Hlk38444297"/>
      <w:r w:rsidR="00FE2E7C" w:rsidRPr="00FE2E7C">
        <w:rPr>
          <w:b/>
          <w:i/>
        </w:rPr>
        <w:t>984-236-1850</w:t>
      </w:r>
      <w:bookmarkEnd w:id="1"/>
      <w:r>
        <w:rPr>
          <w:b/>
          <w:i/>
        </w:rPr>
        <w:tab/>
      </w:r>
      <w:r w:rsidR="00716038">
        <w:rPr>
          <w:b/>
          <w:i/>
        </w:rPr>
        <w:t>Cathy Matthews-Thayer, Editorial Assistant</w:t>
      </w:r>
    </w:p>
    <w:p w14:paraId="1156476B" w14:textId="28152E30" w:rsidR="00262BBC" w:rsidRDefault="00262BBC" w:rsidP="00262BBC">
      <w:pPr>
        <w:tabs>
          <w:tab w:val="right" w:pos="9630"/>
        </w:tabs>
        <w:ind w:left="1260"/>
        <w:rPr>
          <w:b/>
          <w:i/>
        </w:rPr>
      </w:pPr>
      <w:r>
        <w:rPr>
          <w:b/>
          <w:i/>
        </w:rPr>
        <w:t xml:space="preserve">Fax </w:t>
      </w:r>
      <w:r w:rsidR="00FE2E7C">
        <w:rPr>
          <w:b/>
          <w:i/>
        </w:rPr>
        <w:t>984-236-194</w:t>
      </w:r>
      <w:r w:rsidR="00E81FEE">
        <w:rPr>
          <w:b/>
          <w:i/>
        </w:rPr>
        <w:t>7</w:t>
      </w:r>
      <w:r>
        <w:rPr>
          <w:b/>
          <w:i/>
        </w:rPr>
        <w:tab/>
      </w:r>
    </w:p>
    <w:p w14:paraId="35FE8B52" w14:textId="77777777" w:rsidR="00D52FD0" w:rsidRDefault="00D52FD0" w:rsidP="00D52FD0">
      <w:pPr>
        <w:tabs>
          <w:tab w:val="right" w:pos="9630"/>
        </w:tabs>
        <w:ind w:left="1260"/>
        <w:rPr>
          <w:b/>
          <w:i/>
        </w:rPr>
      </w:pPr>
      <w:r>
        <w:rPr>
          <w:b/>
          <w:i/>
        </w:rPr>
        <w:tab/>
      </w: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1F64C821" w14:textId="4255EE22" w:rsidR="00262BBC" w:rsidRDefault="00262BBC" w:rsidP="00CE22E2">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Dana McGhee, Publications Coordinator </w:t>
      </w:r>
      <w:r>
        <w:tab/>
        <w:t>dana.mcghee@oah.nc.gov</w:t>
      </w:r>
      <w:r>
        <w:tab/>
      </w:r>
      <w:r>
        <w:tab/>
      </w:r>
      <w:r w:rsidR="00064B2E" w:rsidRPr="00064B2E">
        <w:t>984-236-1937</w:t>
      </w:r>
    </w:p>
    <w:p w14:paraId="785E6849" w14:textId="50F0953A"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r>
      <w:r w:rsidR="00064B2E" w:rsidRPr="00064B2E">
        <w:t>984-236-1938</w:t>
      </w:r>
    </w:p>
    <w:p w14:paraId="58D3B19A" w14:textId="1596CEE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00064B2E" w:rsidRPr="00064B2E">
        <w:t>984-236-1901</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3277EF">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3277EF">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3277EF">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3277EF">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3277EF">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3277EF">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3277EF">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3277EF">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3277EF">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3277EF">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3277EF">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3277EF">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3277EF">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3277EF">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3277EF">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3277EF">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3277EF">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3277EF">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3277EF">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3277EF">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3277EF">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3277EF">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3277EF">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3277EF">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3277EF">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3277EF">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32EAF728" w14:textId="77777777" w:rsidR="00F4570A"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7456E92B" w14:textId="77777777" w:rsidR="00F4570A" w:rsidRDefault="00F4570A" w:rsidP="00D52FD0"/>
    <w:p w14:paraId="69866B74" w14:textId="7B18753F" w:rsidR="00F4570A" w:rsidRDefault="00F4570A" w:rsidP="00D52FD0">
      <w:pPr>
        <w:sectPr w:rsidR="00F4570A" w:rsidSect="00EE3FD1">
          <w:type w:val="continuous"/>
          <w:pgSz w:w="15840" w:h="12240" w:orient="landscape"/>
          <w:pgMar w:top="360" w:right="720" w:bottom="360" w:left="720" w:header="360" w:footer="360" w:gutter="0"/>
          <w:cols w:num="3" w:space="720"/>
          <w:docGrid w:linePitch="272"/>
        </w:sectPr>
      </w:pPr>
    </w:p>
    <w:p w14:paraId="133AD556" w14:textId="77777777" w:rsidR="00F4570A" w:rsidRDefault="00F4570A" w:rsidP="00F4570A">
      <w:pPr>
        <w:jc w:val="center"/>
      </w:pPr>
      <w:r>
        <w:rPr>
          <w:noProof/>
        </w:rPr>
        <w:lastRenderedPageBreak/>
        <w:drawing>
          <wp:inline distT="0" distB="0" distL="0" distR="0" wp14:anchorId="53170428" wp14:editId="35074A0C">
            <wp:extent cx="6080760" cy="7863840"/>
            <wp:effectExtent l="0" t="0" r="0" b="3810"/>
            <wp:docPr id="30" name="Picture 3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3B08E31" wp14:editId="574BD3DA">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30B3B53" wp14:editId="30EF8C8F">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0F026A2" wp14:editId="48070924">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0F68052" wp14:editId="1BA5A641">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CE7C4A2" wp14:editId="226F5D76">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5612CD8" wp14:editId="1C021E0E">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847D2C9" wp14:editId="166E1861">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8A9ECED" wp14:editId="49F2EF9A">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7DEC6EF" wp14:editId="08826617">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D933ABA" wp14:editId="6440B827">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1E58E0E" wp14:editId="7E877969">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E49B88B" wp14:editId="5D3968A9">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E711620" wp14:editId="536AB7B2">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015FB0F" wp14:editId="264D4EA9">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ECF658F" wp14:editId="757819AE">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B7E166F" wp14:editId="4F2F5B4B">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6CE2436" wp14:editId="0D500EE7">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3585AE1" wp14:editId="7FA354F5">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7FF386F" wp14:editId="5524D6DC">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1539C47" wp14:editId="7F9F07E9">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2FF77B9" wp14:editId="6DA0BFCF">
            <wp:extent cx="6080760" cy="78638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AEB4C9A" wp14:editId="3FE69912">
            <wp:extent cx="6080760" cy="7863840"/>
            <wp:effectExtent l="0" t="0" r="0" b="3810"/>
            <wp:docPr id="23" name="Picture 23"/>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C8B1B50" wp14:editId="4FA38263">
            <wp:extent cx="6080760" cy="7863840"/>
            <wp:effectExtent l="0" t="0" r="0" b="3810"/>
            <wp:docPr id="24" name="Picture 24"/>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ECDDDE4" wp14:editId="4AC64A12">
            <wp:extent cx="6080760" cy="7863840"/>
            <wp:effectExtent l="0" t="0" r="0" b="3810"/>
            <wp:docPr id="25" name="Picture 25"/>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3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4147100" wp14:editId="0F3FEC63">
            <wp:extent cx="6080760" cy="7863840"/>
            <wp:effectExtent l="0" t="0" r="0" b="3810"/>
            <wp:docPr id="26" name="Picture 26"/>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25C4E36" wp14:editId="4A312297">
            <wp:extent cx="6080760" cy="7863840"/>
            <wp:effectExtent l="0" t="0" r="0" b="3810"/>
            <wp:docPr id="27" name="Picture 27"/>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3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A08E4CE" wp14:editId="223E8688">
            <wp:extent cx="6080760" cy="7863840"/>
            <wp:effectExtent l="0" t="0" r="0" b="3810"/>
            <wp:docPr id="28" name="Picture 28"/>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3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3BBE520" wp14:editId="6A51CEAB">
            <wp:extent cx="6080760" cy="7863840"/>
            <wp:effectExtent l="0" t="0" r="0" b="3810"/>
            <wp:docPr id="29" name="Picture 29"/>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4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6F5B6E6" w14:textId="77777777" w:rsidR="00F4570A" w:rsidRDefault="00F4570A" w:rsidP="00F4570A">
      <w:pPr>
        <w:jc w:val="center"/>
      </w:pPr>
      <w:r>
        <w:rPr>
          <w:noProof/>
        </w:rPr>
        <w:lastRenderedPageBreak/>
        <w:drawing>
          <wp:inline distT="0" distB="0" distL="0" distR="0" wp14:anchorId="4B7699CE" wp14:editId="1FF73E3E">
            <wp:extent cx="6080760" cy="7863840"/>
            <wp:effectExtent l="0" t="0" r="0" b="3810"/>
            <wp:docPr id="39" name="Picture 3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B1B9229" wp14:editId="1BC30D3B">
            <wp:extent cx="6080760" cy="7863840"/>
            <wp:effectExtent l="0" t="0" r="0" b="3810"/>
            <wp:docPr id="40" name="Picture 4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228D6A74" w14:textId="77777777" w:rsidR="00F4570A" w:rsidRDefault="00F4570A" w:rsidP="00D52FD0">
      <w:pPr>
        <w:rPr>
          <w:kern w:val="0"/>
        </w:rPr>
        <w:sectPr w:rsidR="00F4570A" w:rsidSect="00F4570A">
          <w:headerReference w:type="default" r:id="rId43"/>
          <w:footerReference w:type="default" r:id="rId44"/>
          <w:pgSz w:w="12240" w:h="15840"/>
          <w:pgMar w:top="360" w:right="720" w:bottom="360" w:left="720" w:header="360" w:footer="360" w:gutter="0"/>
          <w:pgNumType w:start="1524"/>
          <w:cols w:space="720"/>
        </w:sectPr>
      </w:pPr>
    </w:p>
    <w:p w14:paraId="616BEE07" w14:textId="1F372B86" w:rsidR="002A056D" w:rsidRDefault="002A056D" w:rsidP="00D52FD0">
      <w:pPr>
        <w:rPr>
          <w:kern w:val="0"/>
        </w:rPr>
        <w:sectPr w:rsidR="002A056D" w:rsidSect="00570B4F">
          <w:headerReference w:type="default" r:id="rId45"/>
          <w:pgSz w:w="12240" w:h="15840"/>
          <w:pgMar w:top="360" w:right="720" w:bottom="360" w:left="720" w:header="360" w:footer="360" w:gutter="0"/>
          <w:cols w:space="720"/>
        </w:sectPr>
      </w:pPr>
    </w:p>
    <w:p w14:paraId="352699AE" w14:textId="77777777" w:rsidR="003277EF" w:rsidRDefault="003277EF" w:rsidP="003277EF">
      <w:pPr>
        <w:jc w:val="center"/>
      </w:pPr>
      <w:r>
        <w:rPr>
          <w:noProof/>
        </w:rPr>
        <w:drawing>
          <wp:inline distT="0" distB="0" distL="0" distR="0" wp14:anchorId="24E2698D" wp14:editId="35B24498">
            <wp:extent cx="6076603" cy="7863840"/>
            <wp:effectExtent l="0" t="0" r="635" b="381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076603"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47"/>
          <w:footerReference w:type="default" r:id="rId48"/>
          <w:pgSz w:w="12240" w:h="15840"/>
          <w:pgMar w:top="360" w:right="720" w:bottom="360" w:left="720" w:header="360" w:footer="360" w:gutter="0"/>
          <w:cols w:space="720"/>
        </w:sectPr>
      </w:pPr>
    </w:p>
    <w:p w14:paraId="40F0FDD0" w14:textId="77777777" w:rsidR="00EB2BCD" w:rsidRDefault="00EB2BCD" w:rsidP="00EB2BCD">
      <w:pPr>
        <w:pStyle w:val="Chapter"/>
        <w:rPr>
          <w:caps w:val="0"/>
        </w:rPr>
      </w:pPr>
      <w:r>
        <w:t>Title 10A – Department of Health and Human Services</w:t>
      </w:r>
    </w:p>
    <w:p w14:paraId="7845FA50" w14:textId="77777777" w:rsidR="00EB2BCD" w:rsidRPr="000A643C" w:rsidRDefault="00EB2BCD" w:rsidP="00EB2BCD">
      <w:pPr>
        <w:pStyle w:val="Base"/>
        <w:rPr>
          <w:b/>
        </w:rPr>
      </w:pPr>
    </w:p>
    <w:p w14:paraId="2FA0C287" w14:textId="77777777" w:rsidR="00EB2BCD" w:rsidRDefault="00EB2BCD">
      <w:pPr>
        <w:pStyle w:val="Paragraph"/>
        <w:rPr>
          <w:i/>
          <w:iCs/>
        </w:rPr>
      </w:pPr>
      <w:r w:rsidRPr="00B31E75">
        <w:rPr>
          <w:b/>
          <w:bCs/>
          <w:i/>
          <w:iCs/>
        </w:rPr>
        <w:t>Notice</w:t>
      </w:r>
      <w:r w:rsidRPr="00B31E75">
        <w:rPr>
          <w:i/>
          <w:iCs/>
        </w:rPr>
        <w:t xml:space="preserve"> is hereby given in accordance with G.S. 150B-21.2 that the </w:t>
      </w:r>
      <w:r>
        <w:rPr>
          <w:i/>
          <w:iCs/>
        </w:rPr>
        <w:t>Child Care Commission</w:t>
      </w:r>
      <w:r w:rsidRPr="00B31E75">
        <w:rPr>
          <w:i/>
          <w:iCs/>
        </w:rPr>
        <w:t xml:space="preserve"> intends to</w:t>
      </w:r>
      <w:r>
        <w:rPr>
          <w:i/>
          <w:iCs/>
        </w:rPr>
        <w:t xml:space="preserve"> amend the rules cited as 10A NCAC 09 .2828 and .3013</w:t>
      </w:r>
      <w:r w:rsidRPr="00B31E75">
        <w:rPr>
          <w:i/>
          <w:iCs/>
        </w:rPr>
        <w:t>.</w:t>
      </w:r>
    </w:p>
    <w:p w14:paraId="45538B6F" w14:textId="77777777" w:rsidR="00EB2BCD" w:rsidRPr="000A643C" w:rsidRDefault="00EB2BCD" w:rsidP="00EB2BCD">
      <w:pPr>
        <w:pStyle w:val="Base"/>
        <w:rPr>
          <w:i/>
        </w:rPr>
      </w:pPr>
    </w:p>
    <w:p w14:paraId="31190BB9" w14:textId="77777777" w:rsidR="00EB2BCD" w:rsidRPr="00B31E75" w:rsidRDefault="00EB2BCD" w:rsidP="00EB2BCD">
      <w:pPr>
        <w:pStyle w:val="Paragraph"/>
        <w:rPr>
          <w:b/>
          <w:i/>
        </w:rPr>
      </w:pPr>
      <w:r w:rsidRPr="00B31E75">
        <w:rPr>
          <w:b/>
        </w:rPr>
        <w:t>Link to agency website pursuant to G.S. 150B-19.1(c):</w:t>
      </w:r>
      <w:r w:rsidRPr="00B31E75">
        <w:rPr>
          <w:b/>
          <w:i/>
        </w:rPr>
        <w:t xml:space="preserve">  </w:t>
      </w:r>
      <w:r>
        <w:rPr>
          <w:i/>
        </w:rPr>
        <w:t>https://ncchildcare.ncdhhs.gov/Whats-New</w:t>
      </w:r>
    </w:p>
    <w:p w14:paraId="28E38F5A" w14:textId="77777777" w:rsidR="00EB2BCD" w:rsidRPr="000A643C" w:rsidRDefault="00EB2BCD" w:rsidP="00EB2BCD">
      <w:pPr>
        <w:pStyle w:val="Base"/>
        <w:rPr>
          <w:b/>
        </w:rPr>
      </w:pPr>
    </w:p>
    <w:p w14:paraId="3CFF2CB0" w14:textId="77777777" w:rsidR="00EB2BCD" w:rsidRPr="00B31E75" w:rsidRDefault="00EB2BCD">
      <w:pPr>
        <w:pStyle w:val="Paragraph"/>
        <w:rPr>
          <w:i/>
        </w:rPr>
      </w:pPr>
      <w:r w:rsidRPr="00B31E75">
        <w:rPr>
          <w:b/>
          <w:bCs/>
        </w:rPr>
        <w:t>Proposed Effective Date:</w:t>
      </w:r>
      <w:r w:rsidRPr="00B31E75">
        <w:rPr>
          <w:b/>
          <w:bCs/>
          <w:i/>
        </w:rPr>
        <w:t xml:space="preserve">  </w:t>
      </w:r>
      <w:r>
        <w:rPr>
          <w:i/>
          <w:color w:val="000000"/>
          <w:highlight w:val="white"/>
        </w:rPr>
        <w:t>July 1, 2021</w:t>
      </w:r>
    </w:p>
    <w:p w14:paraId="2462303C" w14:textId="77777777" w:rsidR="00EB2BCD" w:rsidRPr="00B31E75" w:rsidRDefault="00EB2BCD">
      <w:pPr>
        <w:pStyle w:val="Base"/>
      </w:pPr>
    </w:p>
    <w:p w14:paraId="65E12E88" w14:textId="77777777" w:rsidR="00EB2BCD" w:rsidRDefault="00EB2BCD" w:rsidP="00EB2BCD">
      <w:pPr>
        <w:pStyle w:val="Base"/>
        <w:tabs>
          <w:tab w:val="left" w:pos="936"/>
        </w:tabs>
        <w:rPr>
          <w:b/>
        </w:rPr>
      </w:pPr>
      <w:r>
        <w:rPr>
          <w:b/>
        </w:rPr>
        <w:t>Public Hearing:</w:t>
      </w:r>
    </w:p>
    <w:p w14:paraId="0AC31537" w14:textId="77777777" w:rsidR="00EB2BCD" w:rsidRDefault="00EB2BCD" w:rsidP="00EB2BCD">
      <w:pPr>
        <w:pStyle w:val="Base"/>
        <w:tabs>
          <w:tab w:val="left" w:pos="936"/>
        </w:tabs>
      </w:pPr>
      <w:r>
        <w:rPr>
          <w:b/>
        </w:rPr>
        <w:t>Date:</w:t>
      </w:r>
      <w:r>
        <w:rPr>
          <w:i/>
        </w:rPr>
        <w:t xml:space="preserve">  February 8, 2021</w:t>
      </w:r>
    </w:p>
    <w:p w14:paraId="7911917B" w14:textId="77777777" w:rsidR="00EB2BCD" w:rsidRDefault="00EB2BCD" w:rsidP="00EB2BCD">
      <w:pPr>
        <w:pStyle w:val="Base"/>
        <w:tabs>
          <w:tab w:val="left" w:pos="936"/>
        </w:tabs>
      </w:pPr>
      <w:r>
        <w:rPr>
          <w:b/>
        </w:rPr>
        <w:t>Time:</w:t>
      </w:r>
      <w:r>
        <w:rPr>
          <w:i/>
        </w:rPr>
        <w:t xml:space="preserve">  12:00 pm</w:t>
      </w:r>
    </w:p>
    <w:p w14:paraId="320705DC" w14:textId="77777777" w:rsidR="00EB2BCD" w:rsidRDefault="00EB2BCD" w:rsidP="00EB2BCD">
      <w:pPr>
        <w:pStyle w:val="Base"/>
      </w:pPr>
      <w:r w:rsidRPr="002926F9">
        <w:rPr>
          <w:b/>
        </w:rPr>
        <w:t>Location:</w:t>
      </w:r>
      <w:r w:rsidRPr="002926F9">
        <w:rPr>
          <w:b/>
          <w:i/>
        </w:rPr>
        <w:t xml:space="preserve">  </w:t>
      </w:r>
      <w:r w:rsidRPr="002926F9">
        <w:rPr>
          <w:i/>
          <w:iCs/>
        </w:rPr>
        <w:t>The meeting will be held by WebEx.</w:t>
      </w:r>
      <w:r>
        <w:t xml:space="preserve">  </w:t>
      </w:r>
    </w:p>
    <w:p w14:paraId="52788B3C" w14:textId="77777777" w:rsidR="00EB2BCD" w:rsidRPr="002926F9" w:rsidRDefault="00EB2BCD" w:rsidP="00EB2BCD">
      <w:pPr>
        <w:pStyle w:val="Base"/>
        <w:rPr>
          <w:i/>
          <w:iCs/>
        </w:rPr>
      </w:pPr>
      <w:r w:rsidRPr="002926F9">
        <w:rPr>
          <w:i/>
          <w:iCs/>
        </w:rPr>
        <w:t>The public may participate by clicking on the link below:</w:t>
      </w:r>
    </w:p>
    <w:p w14:paraId="75824D1E" w14:textId="77777777" w:rsidR="00EB2BCD" w:rsidRPr="002926F9" w:rsidRDefault="00EB2BCD" w:rsidP="00EB2BCD">
      <w:pPr>
        <w:pStyle w:val="Base"/>
        <w:rPr>
          <w:rFonts w:ascii="Calibri" w:hAnsi="Calibri" w:cs="Calibri"/>
          <w:i/>
          <w:iCs/>
          <w:sz w:val="22"/>
          <w:szCs w:val="22"/>
        </w:rPr>
      </w:pPr>
      <w:r w:rsidRPr="002926F9">
        <w:rPr>
          <w:i/>
          <w:iCs/>
        </w:rPr>
        <w:t>https://ncgov.webex.com/ncgov/onstage/g.php?MTID=e383123ae0a5535de9b0babffe12096b3</w:t>
      </w:r>
    </w:p>
    <w:p w14:paraId="22D56D50" w14:textId="77777777" w:rsidR="00EB2BCD" w:rsidRDefault="00EB2BCD" w:rsidP="00EB2BCD">
      <w:pPr>
        <w:pStyle w:val="Base"/>
        <w:tabs>
          <w:tab w:val="left" w:pos="936"/>
        </w:tabs>
      </w:pPr>
    </w:p>
    <w:p w14:paraId="70CF61D0" w14:textId="77777777" w:rsidR="00EB2BCD" w:rsidRPr="00B31E75" w:rsidRDefault="00EB2BCD">
      <w:pPr>
        <w:pStyle w:val="Paragraph"/>
        <w:rPr>
          <w:i/>
          <w:iCs/>
        </w:rPr>
      </w:pPr>
      <w:r w:rsidRPr="00B31E75">
        <w:rPr>
          <w:b/>
          <w:bCs/>
        </w:rPr>
        <w:t>Reason for Proposed Action:</w:t>
      </w:r>
      <w:r w:rsidRPr="00B31E75">
        <w:t xml:space="preserve">  </w:t>
      </w:r>
      <w:r>
        <w:rPr>
          <w:i/>
          <w:color w:val="000000"/>
          <w:highlight w:val="white"/>
        </w:rPr>
        <w:t>The NC Child Care Commission propose to amend rules 10A NCAC 09 .2828 and .3013 to increase the education and training requirements for Pre-K teacher assistants.  The agency is also proposing to require that all Family Child Care Homes conduct a self-assessment and implement written operation policies and procedures.</w:t>
      </w:r>
    </w:p>
    <w:p w14:paraId="5EE85AE7" w14:textId="77777777" w:rsidR="00EB2BCD" w:rsidRPr="000A643C" w:rsidRDefault="00EB2BCD" w:rsidP="00EB2BCD">
      <w:pPr>
        <w:pStyle w:val="Base"/>
        <w:rPr>
          <w:i/>
        </w:rPr>
      </w:pPr>
    </w:p>
    <w:p w14:paraId="12F430F4" w14:textId="77777777" w:rsidR="00EB2BCD" w:rsidRPr="000A643C" w:rsidRDefault="00EB2BCD" w:rsidP="00EB2BCD">
      <w:pPr>
        <w:pStyle w:val="Paragraph"/>
        <w:rPr>
          <w:i/>
          <w:iCs/>
        </w:rPr>
      </w:pPr>
      <w:r w:rsidRPr="000A643C">
        <w:rPr>
          <w:b/>
          <w:bCs/>
        </w:rPr>
        <w:t xml:space="preserve">Comments may be submitted to:  </w:t>
      </w:r>
      <w:r w:rsidRPr="000A643C">
        <w:rPr>
          <w:i/>
          <w:iCs/>
          <w:highlight w:val="white"/>
        </w:rPr>
        <w:t>Dedra Alston, 2201 Mail Service Center, Raleigh, NC 27699-2200; phone (919) 814-6307; email Dedra.Alston@dhhs.nc.gov</w:t>
      </w:r>
    </w:p>
    <w:p w14:paraId="3D06BCBC" w14:textId="77777777" w:rsidR="00EB2BCD" w:rsidRPr="00B31E75" w:rsidRDefault="00EB2BCD" w:rsidP="00EB2BCD">
      <w:pPr>
        <w:pStyle w:val="Paragraph"/>
        <w:rPr>
          <w:i/>
          <w:iCs/>
        </w:rPr>
      </w:pPr>
    </w:p>
    <w:p w14:paraId="468345B3" w14:textId="77777777" w:rsidR="00EB2BCD" w:rsidRPr="00B31E75" w:rsidRDefault="00EB2BCD" w:rsidP="00EB2BCD">
      <w:pPr>
        <w:pStyle w:val="Paragraph"/>
        <w:rPr>
          <w:b/>
        </w:rPr>
      </w:pPr>
      <w:r w:rsidRPr="00B31E75">
        <w:rPr>
          <w:b/>
          <w:iCs/>
        </w:rPr>
        <w:t>Comment period ends:</w:t>
      </w:r>
      <w:r w:rsidRPr="00B31E75">
        <w:rPr>
          <w:b/>
          <w:i/>
          <w:iCs/>
        </w:rPr>
        <w:t xml:space="preserve">  </w:t>
      </w:r>
      <w:r>
        <w:rPr>
          <w:i/>
          <w:color w:val="000000"/>
          <w:highlight w:val="white"/>
        </w:rPr>
        <w:t>March 16, 2021</w:t>
      </w:r>
    </w:p>
    <w:p w14:paraId="3515AFDB" w14:textId="77777777" w:rsidR="00EB2BCD" w:rsidRPr="00B31E75" w:rsidRDefault="00EB2BCD">
      <w:pPr>
        <w:pStyle w:val="Paragraph"/>
      </w:pPr>
    </w:p>
    <w:p w14:paraId="1C083782" w14:textId="77777777" w:rsidR="00EB2BCD" w:rsidRPr="00B31E75" w:rsidRDefault="00EB2BCD" w:rsidP="00EB2BCD">
      <w:pPr>
        <w:pStyle w:val="Paragraph"/>
      </w:pPr>
      <w:r w:rsidRPr="00B31E75">
        <w:rPr>
          <w:b/>
        </w:rPr>
        <w:t>Procedure for Subjecting a Proposed Rule to Legislative Review:</w:t>
      </w:r>
      <w:r w:rsidRPr="00B31E75">
        <w:t xml:space="preserve"> If an objection is not resolved prior to the adoption of the </w:t>
      </w:r>
      <w:r w:rsidRPr="00B31E75">
        <w:t xml:space="preserve">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02462CA1" w14:textId="77777777" w:rsidR="00EB2BCD" w:rsidRPr="00B31E75" w:rsidRDefault="00EB2BCD" w:rsidP="00EB2BCD">
      <w:pPr>
        <w:pStyle w:val="Paragraph"/>
      </w:pPr>
    </w:p>
    <w:p w14:paraId="592ACB04"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59BB50F0"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State funds affected</w:t>
      </w:r>
    </w:p>
    <w:p w14:paraId="021CFB08"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Local funds affected</w:t>
      </w:r>
    </w:p>
    <w:p w14:paraId="2CD70E57"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Substantial economic impact (&gt;= $1,000,000)</w:t>
      </w:r>
    </w:p>
    <w:p w14:paraId="514DEE6F"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Approved by OSBM</w:t>
      </w:r>
    </w:p>
    <w:p w14:paraId="35C0E61A"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No fiscal note required</w:t>
      </w:r>
    </w:p>
    <w:p w14:paraId="44483BC0" w14:textId="77777777" w:rsidR="00EB2BCD" w:rsidRPr="00B31E75" w:rsidRDefault="00EB2BCD" w:rsidP="00EB2BCD">
      <w:pPr>
        <w:pStyle w:val="Base"/>
      </w:pPr>
    </w:p>
    <w:p w14:paraId="22291975" w14:textId="77777777" w:rsidR="00EB2BCD" w:rsidRDefault="00EB2BCD" w:rsidP="00EB2BCD">
      <w:pPr>
        <w:pStyle w:val="Chapter"/>
      </w:pPr>
      <w:r>
        <w:t>Chapter 09 - Child Care Rules</w:t>
      </w:r>
    </w:p>
    <w:p w14:paraId="1DC255C7" w14:textId="77777777" w:rsidR="00EB2BCD" w:rsidRDefault="00EB2BCD" w:rsidP="00EB2BCD">
      <w:pPr>
        <w:pStyle w:val="Base"/>
      </w:pPr>
    </w:p>
    <w:p w14:paraId="43617694" w14:textId="77777777" w:rsidR="00EB2BCD" w:rsidRDefault="00EB2BCD" w:rsidP="00EB2BCD">
      <w:pPr>
        <w:pStyle w:val="Section"/>
      </w:pPr>
      <w:r>
        <w:t>SECTION .2800 - TWO THROUGH FIVE STAR RATED LICENSES</w:t>
      </w:r>
    </w:p>
    <w:p w14:paraId="0D0EE9F4" w14:textId="77777777" w:rsidR="00EB2BCD" w:rsidRPr="000B7429" w:rsidRDefault="00EB2BCD" w:rsidP="00EB2BCD">
      <w:pPr>
        <w:pStyle w:val="Base"/>
      </w:pPr>
    </w:p>
    <w:p w14:paraId="1031F57C" w14:textId="77777777" w:rsidR="00EB2BCD" w:rsidRPr="000B7429" w:rsidRDefault="00EB2BCD" w:rsidP="00EB2BCD">
      <w:pPr>
        <w:pStyle w:val="Rule"/>
      </w:pPr>
      <w:r w:rsidRPr="000B7429">
        <w:t>10A NCAC 09 .2828</w:t>
      </w:r>
      <w:r w:rsidRPr="000B7429">
        <w:tab/>
        <w:t>enhanced PROGRAM STANDARDS FOR A RATED LICENSE FOR FAMILY CHILD CARE HOMES</w:t>
      </w:r>
    </w:p>
    <w:p w14:paraId="67A3403B" w14:textId="77777777" w:rsidR="00EB2BCD" w:rsidRPr="000B7429" w:rsidRDefault="00EB2BCD" w:rsidP="00EB2BCD">
      <w:pPr>
        <w:pStyle w:val="Paragraph"/>
      </w:pPr>
      <w:r w:rsidRPr="000B7429">
        <w:t xml:space="preserve">(a)  This Rule shall apply to evaluating the program standards for a rated license for family </w:t>
      </w:r>
      <w:proofErr w:type="gramStart"/>
      <w:r w:rsidRPr="000B7429">
        <w:t>child care</w:t>
      </w:r>
      <w:proofErr w:type="gramEnd"/>
      <w:r w:rsidRPr="000B7429">
        <w:t xml:space="preserve"> homes.</w:t>
      </w:r>
    </w:p>
    <w:p w14:paraId="7CE3FB62" w14:textId="77777777" w:rsidR="00EB2BCD" w:rsidRPr="000B7429" w:rsidRDefault="00EB2BCD" w:rsidP="00EB2BCD">
      <w:pPr>
        <w:pStyle w:val="Paragraph"/>
      </w:pPr>
      <w:r w:rsidRPr="000B7429">
        <w:t>(b)  To achieve two through seven points for program standards, the operator shall meet the criteria listed in the following chart:</w:t>
      </w:r>
    </w:p>
    <w:p w14:paraId="254EA5D5" w14:textId="77777777" w:rsidR="00EB2BCD" w:rsidRDefault="00EB2BCD" w:rsidP="00EB2BCD">
      <w:pPr>
        <w:pStyle w:val="Base"/>
        <w:sectPr w:rsidR="00EB2BCD">
          <w:type w:val="continuous"/>
          <w:pgSz w:w="12240" w:h="15840"/>
          <w:pgMar w:top="360" w:right="720" w:bottom="360" w:left="720" w:header="360" w:footer="360" w:gutter="0"/>
          <w:cols w:num="2" w:space="360"/>
        </w:sectPr>
      </w:pPr>
    </w:p>
    <w:p w14:paraId="718C74AD" w14:textId="77777777" w:rsidR="00EB2BCD" w:rsidRPr="000B7429" w:rsidRDefault="00EB2BCD" w:rsidP="00EB2BCD">
      <w:pPr>
        <w:pStyle w:val="Base"/>
      </w:pPr>
    </w:p>
    <w:tbl>
      <w:tblPr>
        <w:tblW w:w="9463" w:type="dxa"/>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7572"/>
      </w:tblGrid>
      <w:tr w:rsidR="00EB2BCD" w:rsidRPr="000B7429" w14:paraId="26C205AD" w14:textId="77777777" w:rsidTr="003A6388">
        <w:trPr>
          <w:tblHeader/>
        </w:trPr>
        <w:tc>
          <w:tcPr>
            <w:tcW w:w="1891" w:type="dxa"/>
            <w:shd w:val="clear" w:color="auto" w:fill="auto"/>
          </w:tcPr>
          <w:p w14:paraId="36498226" w14:textId="77777777" w:rsidR="00EB2BCD" w:rsidRPr="000B7429" w:rsidRDefault="00EB2BCD" w:rsidP="00EB2BCD">
            <w:pPr>
              <w:pStyle w:val="Base"/>
            </w:pPr>
            <w:r w:rsidRPr="000B7429">
              <w:t>FCCH</w:t>
            </w:r>
          </w:p>
          <w:p w14:paraId="3D12CD36" w14:textId="77777777" w:rsidR="00EB2BCD" w:rsidRPr="000B7429" w:rsidRDefault="00EB2BCD" w:rsidP="00EB2BCD">
            <w:pPr>
              <w:pStyle w:val="Base"/>
            </w:pPr>
            <w:r w:rsidRPr="000B7429">
              <w:t>Program Standards</w:t>
            </w:r>
          </w:p>
          <w:p w14:paraId="15576F8E" w14:textId="77777777" w:rsidR="00EB2BCD" w:rsidRPr="000B7429" w:rsidRDefault="00EB2BCD" w:rsidP="00EB2BCD">
            <w:pPr>
              <w:pStyle w:val="Base"/>
            </w:pPr>
            <w:r w:rsidRPr="000B7429">
              <w:t>(.2828)</w:t>
            </w:r>
          </w:p>
          <w:p w14:paraId="565F5361" w14:textId="77777777" w:rsidR="00EB2BCD" w:rsidRPr="000B7429" w:rsidRDefault="00EB2BCD" w:rsidP="00EB2BCD">
            <w:r w:rsidRPr="000B7429">
              <w:rPr>
                <w:kern w:val="0"/>
              </w:rPr>
              <w:t>Point Level</w:t>
            </w:r>
          </w:p>
        </w:tc>
        <w:tc>
          <w:tcPr>
            <w:tcW w:w="7572" w:type="dxa"/>
            <w:shd w:val="clear" w:color="auto" w:fill="auto"/>
          </w:tcPr>
          <w:p w14:paraId="220EA44E" w14:textId="77777777" w:rsidR="00EB2BCD" w:rsidRPr="000B7429" w:rsidRDefault="00EB2BCD" w:rsidP="00EB2BCD">
            <w:r w:rsidRPr="000B7429">
              <w:rPr>
                <w:kern w:val="0"/>
              </w:rPr>
              <w:t>Criteria</w:t>
            </w:r>
          </w:p>
        </w:tc>
      </w:tr>
      <w:tr w:rsidR="00EB2BCD" w:rsidRPr="000B7429" w14:paraId="04278854" w14:textId="77777777" w:rsidTr="003A6388">
        <w:tc>
          <w:tcPr>
            <w:tcW w:w="1891" w:type="dxa"/>
            <w:shd w:val="clear" w:color="auto" w:fill="auto"/>
          </w:tcPr>
          <w:p w14:paraId="7C60804E" w14:textId="77777777" w:rsidR="00EB2BCD" w:rsidRPr="000B7429" w:rsidRDefault="00EB2BCD" w:rsidP="00EB2BCD">
            <w:r w:rsidRPr="000B7429">
              <w:rPr>
                <w:kern w:val="0"/>
              </w:rPr>
              <w:t>2 points</w:t>
            </w:r>
          </w:p>
        </w:tc>
        <w:tc>
          <w:tcPr>
            <w:tcW w:w="7572" w:type="dxa"/>
            <w:shd w:val="clear" w:color="auto" w:fill="auto"/>
          </w:tcPr>
          <w:p w14:paraId="1D2734F6" w14:textId="77777777" w:rsidR="00EB2BCD" w:rsidRPr="000B7429" w:rsidRDefault="00EB2BCD" w:rsidP="00EB2BCD">
            <w:r w:rsidRPr="000B7429">
              <w:rPr>
                <w:kern w:val="0"/>
              </w:rPr>
              <w:t xml:space="preserve">Operator provides documentation of self-study and self-assessment using the Family Child Care Rating Scale over a 3-month </w:t>
            </w:r>
            <w:proofErr w:type="gramStart"/>
            <w:r w:rsidRPr="000B7429">
              <w:rPr>
                <w:kern w:val="0"/>
              </w:rPr>
              <w:t>time period</w:t>
            </w:r>
            <w:proofErr w:type="gramEnd"/>
            <w:r w:rsidRPr="000B7429">
              <w:rPr>
                <w:kern w:val="0"/>
              </w:rPr>
              <w:t xml:space="preserve">. Documentation such as an ERS book with score sheets, self-assessments and program adjustments shall be reviewed by the Division as part of the rated license assessment. </w:t>
            </w:r>
          </w:p>
        </w:tc>
      </w:tr>
      <w:tr w:rsidR="00EB2BCD" w:rsidRPr="000B7429" w14:paraId="05C4B89E" w14:textId="77777777" w:rsidTr="003A6388">
        <w:tc>
          <w:tcPr>
            <w:tcW w:w="1891" w:type="dxa"/>
          </w:tcPr>
          <w:p w14:paraId="7BA5B283" w14:textId="77777777" w:rsidR="00EB2BCD" w:rsidRPr="000B7429" w:rsidRDefault="00EB2BCD" w:rsidP="00EB2BCD">
            <w:r w:rsidRPr="000B7429">
              <w:rPr>
                <w:kern w:val="0"/>
              </w:rPr>
              <w:t>3 points</w:t>
            </w:r>
          </w:p>
        </w:tc>
        <w:tc>
          <w:tcPr>
            <w:tcW w:w="7572" w:type="dxa"/>
          </w:tcPr>
          <w:p w14:paraId="1EBE4E0B" w14:textId="77777777" w:rsidR="00EB2BCD" w:rsidRPr="000B7429" w:rsidRDefault="00EB2BCD" w:rsidP="00EB2BCD">
            <w:r w:rsidRPr="000B7429">
              <w:rPr>
                <w:kern w:val="0"/>
                <w:u w:val="single"/>
              </w:rPr>
              <w:t>Provide documentation of the 3-month self-study AND have</w:t>
            </w:r>
            <w:r w:rsidRPr="000B7429">
              <w:rPr>
                <w:kern w:val="0"/>
              </w:rPr>
              <w:t xml:space="preserve"> </w:t>
            </w:r>
            <w:r w:rsidRPr="000B7429">
              <w:rPr>
                <w:strike/>
                <w:kern w:val="0"/>
              </w:rPr>
              <w:t>Have</w:t>
            </w:r>
            <w:r w:rsidRPr="000B7429">
              <w:rPr>
                <w:kern w:val="0"/>
              </w:rPr>
              <w:t xml:space="preserve"> a score of 4.0 or higher on the Family Child Care Rating Scale</w:t>
            </w:r>
          </w:p>
        </w:tc>
      </w:tr>
      <w:tr w:rsidR="00EB2BCD" w:rsidRPr="000B7429" w14:paraId="7B3469B3" w14:textId="77777777" w:rsidTr="003A6388">
        <w:tc>
          <w:tcPr>
            <w:tcW w:w="1891" w:type="dxa"/>
          </w:tcPr>
          <w:p w14:paraId="66EB36D9" w14:textId="77777777" w:rsidR="00EB2BCD" w:rsidRPr="000B7429" w:rsidRDefault="00EB2BCD" w:rsidP="00EB2BCD">
            <w:r w:rsidRPr="000B7429">
              <w:rPr>
                <w:kern w:val="0"/>
              </w:rPr>
              <w:t>4 points</w:t>
            </w:r>
          </w:p>
        </w:tc>
        <w:tc>
          <w:tcPr>
            <w:tcW w:w="7572" w:type="dxa"/>
          </w:tcPr>
          <w:p w14:paraId="68A41E89" w14:textId="77777777" w:rsidR="00EB2BCD" w:rsidRPr="000B7429" w:rsidRDefault="00EB2BCD" w:rsidP="00EB2BCD">
            <w:r w:rsidRPr="000B7429">
              <w:rPr>
                <w:kern w:val="0"/>
                <w:u w:val="single"/>
              </w:rPr>
              <w:t>Provide documentation of the 3-month self-study AND have</w:t>
            </w:r>
            <w:r w:rsidRPr="000B7429">
              <w:rPr>
                <w:kern w:val="0"/>
              </w:rPr>
              <w:t xml:space="preserve"> </w:t>
            </w:r>
            <w:r w:rsidRPr="000B7429">
              <w:rPr>
                <w:strike/>
                <w:kern w:val="0"/>
              </w:rPr>
              <w:t>Have</w:t>
            </w:r>
            <w:r w:rsidRPr="000B7429">
              <w:rPr>
                <w:kern w:val="0"/>
              </w:rPr>
              <w:t xml:space="preserve"> a score of 4.25 or higher on the Family Child Care Rating Scale</w:t>
            </w:r>
          </w:p>
        </w:tc>
      </w:tr>
      <w:tr w:rsidR="00EB2BCD" w:rsidRPr="000B7429" w14:paraId="485DEDC7" w14:textId="77777777" w:rsidTr="003A6388">
        <w:tc>
          <w:tcPr>
            <w:tcW w:w="1891" w:type="dxa"/>
          </w:tcPr>
          <w:p w14:paraId="24C7E281" w14:textId="77777777" w:rsidR="00EB2BCD" w:rsidRPr="000B7429" w:rsidRDefault="00EB2BCD" w:rsidP="00EB2BCD">
            <w:r w:rsidRPr="000B7429">
              <w:rPr>
                <w:kern w:val="0"/>
              </w:rPr>
              <w:t>5 points</w:t>
            </w:r>
          </w:p>
        </w:tc>
        <w:tc>
          <w:tcPr>
            <w:tcW w:w="7572" w:type="dxa"/>
          </w:tcPr>
          <w:p w14:paraId="234926B0" w14:textId="77777777" w:rsidR="00EB2BCD" w:rsidRPr="000B7429" w:rsidRDefault="00EB2BCD" w:rsidP="00EB2BCD">
            <w:r w:rsidRPr="000B7429">
              <w:rPr>
                <w:kern w:val="0"/>
                <w:u w:val="single"/>
              </w:rPr>
              <w:t>Provide documentation of the 3-month self-study AND have</w:t>
            </w:r>
            <w:r w:rsidRPr="000B7429">
              <w:rPr>
                <w:kern w:val="0"/>
              </w:rPr>
              <w:t xml:space="preserve"> </w:t>
            </w:r>
            <w:r w:rsidRPr="000B7429">
              <w:rPr>
                <w:strike/>
                <w:kern w:val="0"/>
              </w:rPr>
              <w:t>Have</w:t>
            </w:r>
            <w:r w:rsidRPr="000B7429">
              <w:rPr>
                <w:kern w:val="0"/>
              </w:rPr>
              <w:t xml:space="preserve"> a score of 4.5 or higher on the Family Child Care Rating Scale</w:t>
            </w:r>
          </w:p>
        </w:tc>
      </w:tr>
      <w:tr w:rsidR="00EB2BCD" w:rsidRPr="000B7429" w14:paraId="7AAB2420" w14:textId="77777777" w:rsidTr="003A6388">
        <w:tc>
          <w:tcPr>
            <w:tcW w:w="1891" w:type="dxa"/>
          </w:tcPr>
          <w:p w14:paraId="5677BBD7" w14:textId="77777777" w:rsidR="00EB2BCD" w:rsidRPr="000B7429" w:rsidRDefault="00EB2BCD" w:rsidP="00EB2BCD">
            <w:r w:rsidRPr="000B7429">
              <w:rPr>
                <w:kern w:val="0"/>
              </w:rPr>
              <w:lastRenderedPageBreak/>
              <w:t>6 points</w:t>
            </w:r>
          </w:p>
        </w:tc>
        <w:tc>
          <w:tcPr>
            <w:tcW w:w="7572" w:type="dxa"/>
          </w:tcPr>
          <w:p w14:paraId="4A6E0B0F" w14:textId="77777777" w:rsidR="00EB2BCD" w:rsidRPr="000B7429" w:rsidRDefault="00EB2BCD" w:rsidP="00EB2BCD">
            <w:r w:rsidRPr="000B7429">
              <w:rPr>
                <w:kern w:val="0"/>
                <w:u w:val="single"/>
              </w:rPr>
              <w:t>Provide documentation of the 3-month self-study AND have</w:t>
            </w:r>
            <w:r w:rsidRPr="000B7429">
              <w:rPr>
                <w:kern w:val="0"/>
              </w:rPr>
              <w:t xml:space="preserve"> </w:t>
            </w:r>
            <w:r w:rsidRPr="000B7429">
              <w:rPr>
                <w:strike/>
                <w:kern w:val="0"/>
              </w:rPr>
              <w:t>Have</w:t>
            </w:r>
            <w:r w:rsidRPr="000B7429">
              <w:rPr>
                <w:kern w:val="0"/>
              </w:rPr>
              <w:t xml:space="preserve"> a score of 4.75 or higher on the Family Child Care Rating Scale AND of the five preschoolers allowed to be enrolled, no more than four children shall be under one year of age</w:t>
            </w:r>
          </w:p>
        </w:tc>
      </w:tr>
      <w:tr w:rsidR="00EB2BCD" w:rsidRPr="000B7429" w14:paraId="6C960515" w14:textId="77777777" w:rsidTr="003A6388">
        <w:tc>
          <w:tcPr>
            <w:tcW w:w="1891" w:type="dxa"/>
          </w:tcPr>
          <w:p w14:paraId="1295CC20" w14:textId="77777777" w:rsidR="00EB2BCD" w:rsidRPr="000B7429" w:rsidRDefault="00EB2BCD" w:rsidP="00EB2BCD">
            <w:r w:rsidRPr="000B7429">
              <w:rPr>
                <w:kern w:val="0"/>
              </w:rPr>
              <w:t>7 points</w:t>
            </w:r>
          </w:p>
        </w:tc>
        <w:tc>
          <w:tcPr>
            <w:tcW w:w="7572" w:type="dxa"/>
          </w:tcPr>
          <w:p w14:paraId="17C49BB4" w14:textId="77777777" w:rsidR="00EB2BCD" w:rsidRPr="000B7429" w:rsidRDefault="00EB2BCD" w:rsidP="00EB2BCD">
            <w:r w:rsidRPr="000B7429">
              <w:rPr>
                <w:kern w:val="0"/>
                <w:u w:val="single"/>
              </w:rPr>
              <w:t>Provide documentation of the 3-month self-study AND have</w:t>
            </w:r>
            <w:r w:rsidRPr="000B7429">
              <w:rPr>
                <w:kern w:val="0"/>
              </w:rPr>
              <w:t xml:space="preserve"> </w:t>
            </w:r>
            <w:r w:rsidRPr="000B7429">
              <w:rPr>
                <w:strike/>
                <w:kern w:val="0"/>
              </w:rPr>
              <w:t>Have</w:t>
            </w:r>
            <w:r w:rsidRPr="000B7429">
              <w:rPr>
                <w:kern w:val="0"/>
              </w:rPr>
              <w:t xml:space="preserve"> a score of 5.0 or higher on the Family Child Care Rating Scale AND of the five preschoolers allowed to be enrolled, no more than three children shall be under one year of age</w:t>
            </w:r>
          </w:p>
        </w:tc>
      </w:tr>
    </w:tbl>
    <w:p w14:paraId="75DCA6FC" w14:textId="77777777" w:rsidR="00EB2BCD" w:rsidRDefault="00EB2BCD" w:rsidP="00EB2BCD">
      <w:pPr>
        <w:pStyle w:val="Base"/>
        <w:sectPr w:rsidR="00EB2BCD" w:rsidSect="00EB2BCD">
          <w:type w:val="continuous"/>
          <w:pgSz w:w="12240" w:h="15840"/>
          <w:pgMar w:top="360" w:right="720" w:bottom="360" w:left="720" w:header="360" w:footer="360" w:gutter="0"/>
          <w:cols w:space="360"/>
        </w:sectPr>
      </w:pPr>
    </w:p>
    <w:p w14:paraId="0F0114CF" w14:textId="7FE148AF" w:rsidR="00EB2BCD" w:rsidRPr="000B7429" w:rsidRDefault="00EB2BCD" w:rsidP="00EB2BCD">
      <w:pPr>
        <w:pStyle w:val="HistoryAuthority"/>
      </w:pPr>
      <w:r w:rsidRPr="000B7429">
        <w:t>Authority G.S. 110-88(7); 110-90(4); 143B-168.3</w:t>
      </w:r>
      <w:r>
        <w:t>.</w:t>
      </w:r>
    </w:p>
    <w:p w14:paraId="60EB70CE" w14:textId="77777777" w:rsidR="00EB2BCD" w:rsidRPr="000B7429" w:rsidRDefault="00EB2BCD" w:rsidP="00EB2BCD">
      <w:pPr>
        <w:pStyle w:val="Base"/>
      </w:pPr>
    </w:p>
    <w:p w14:paraId="4353781C" w14:textId="77777777" w:rsidR="00EB2BCD" w:rsidRDefault="00EB2BCD" w:rsidP="00EB2BCD">
      <w:pPr>
        <w:pStyle w:val="Section"/>
      </w:pPr>
      <w:r>
        <w:t>SECTION .3000 NC PRE-KINDERGARTEN SERVICES</w:t>
      </w:r>
    </w:p>
    <w:p w14:paraId="7433ABE0" w14:textId="77777777" w:rsidR="00EB2BCD" w:rsidRPr="00B31922" w:rsidRDefault="00EB2BCD" w:rsidP="00EB2BCD">
      <w:pPr>
        <w:pStyle w:val="Base"/>
      </w:pPr>
    </w:p>
    <w:p w14:paraId="7D55AB2E" w14:textId="77777777" w:rsidR="00EB2BCD" w:rsidRPr="00B31922" w:rsidRDefault="00EB2BCD" w:rsidP="00EB2BCD">
      <w:pPr>
        <w:pStyle w:val="Rule"/>
      </w:pPr>
      <w:r w:rsidRPr="00B31922">
        <w:t>10A NCAC 09 .3013</w:t>
      </w:r>
      <w:r w:rsidRPr="00B31922">
        <w:tab/>
        <w:t>NC PRE-K Teacher Assistant Education and Credentials</w:t>
      </w:r>
    </w:p>
    <w:p w14:paraId="5A94F8D3" w14:textId="77777777" w:rsidR="00EB2BCD" w:rsidRPr="00B31922" w:rsidRDefault="00EB2BCD" w:rsidP="00EB2BCD">
      <w:pPr>
        <w:pStyle w:val="Paragraph"/>
      </w:pPr>
      <w:r w:rsidRPr="00B31922">
        <w:rPr>
          <w:u w:val="single"/>
        </w:rPr>
        <w:t>(a)</w:t>
      </w:r>
      <w:r w:rsidRPr="00B31922">
        <w:t xml:space="preserve">  All teacher assistants </w:t>
      </w:r>
      <w:r w:rsidRPr="00B31922">
        <w:rPr>
          <w:strike/>
        </w:rPr>
        <w:t>shall:</w:t>
      </w:r>
      <w:r w:rsidRPr="00B31922">
        <w:t xml:space="preserve"> </w:t>
      </w:r>
      <w:r w:rsidRPr="00B31922">
        <w:rPr>
          <w:u w:val="single"/>
        </w:rPr>
        <w:t>shall have a high school diploma or its equivalent</w:t>
      </w:r>
      <w:r w:rsidRPr="00B31922">
        <w:rPr>
          <w:b/>
          <w:u w:val="single"/>
        </w:rPr>
        <w:t xml:space="preserve"> </w:t>
      </w:r>
      <w:r w:rsidRPr="00B31922">
        <w:rPr>
          <w:u w:val="single"/>
        </w:rPr>
        <w:t>and shall either:</w:t>
      </w:r>
    </w:p>
    <w:p w14:paraId="201A8CE6" w14:textId="77777777" w:rsidR="00EB2BCD" w:rsidRPr="00B31922" w:rsidRDefault="00EB2BCD" w:rsidP="00EB2BCD">
      <w:pPr>
        <w:pStyle w:val="SubParagraph"/>
        <w:tabs>
          <w:tab w:val="clear" w:pos="1800"/>
        </w:tabs>
      </w:pPr>
      <w:r w:rsidRPr="00B31922">
        <w:rPr>
          <w:u w:val="single"/>
        </w:rPr>
        <w:t>(1)</w:t>
      </w:r>
      <w:r w:rsidRPr="00B31922">
        <w:tab/>
      </w:r>
      <w:r w:rsidRPr="00B31922">
        <w:rPr>
          <w:u w:val="single"/>
        </w:rPr>
        <w:t>hold a Child Development Associate (CDA) credential; or</w:t>
      </w:r>
    </w:p>
    <w:p w14:paraId="359C09A7" w14:textId="77777777" w:rsidR="00EB2BCD" w:rsidRPr="00B31922" w:rsidRDefault="00EB2BCD" w:rsidP="00EB2BCD">
      <w:pPr>
        <w:pStyle w:val="SubParagraph"/>
        <w:tabs>
          <w:tab w:val="clear" w:pos="1800"/>
        </w:tabs>
      </w:pPr>
      <w:r w:rsidRPr="00B31922">
        <w:rPr>
          <w:u w:val="single"/>
        </w:rPr>
        <w:t>(2)</w:t>
      </w:r>
      <w:r w:rsidRPr="00B31922">
        <w:tab/>
      </w:r>
      <w:r w:rsidRPr="00B31922">
        <w:rPr>
          <w:u w:val="single"/>
        </w:rPr>
        <w:t>hold</w:t>
      </w:r>
      <w:r w:rsidRPr="00B31922">
        <w:rPr>
          <w:b/>
          <w:u w:val="single"/>
        </w:rPr>
        <w:t xml:space="preserve"> </w:t>
      </w:r>
      <w:r w:rsidRPr="00B31922">
        <w:rPr>
          <w:u w:val="single"/>
        </w:rPr>
        <w:t>or be working toward an Associate Degree or higher in birth-through-kindergarten,</w:t>
      </w:r>
      <w:r>
        <w:rPr>
          <w:u w:val="single"/>
        </w:rPr>
        <w:t xml:space="preserve"> </w:t>
      </w:r>
      <w:r w:rsidRPr="00B31922">
        <w:rPr>
          <w:u w:val="single"/>
        </w:rPr>
        <w:t>child development, early childhood education, or an early childhood education related</w:t>
      </w:r>
      <w:r>
        <w:rPr>
          <w:u w:val="single"/>
        </w:rPr>
        <w:t xml:space="preserve"> </w:t>
      </w:r>
      <w:r w:rsidRPr="00B31922">
        <w:rPr>
          <w:u w:val="single"/>
        </w:rPr>
        <w:t>field. Teacher assistants working toward the Associate Degree shall make</w:t>
      </w:r>
      <w:r>
        <w:rPr>
          <w:u w:val="single"/>
        </w:rPr>
        <w:t xml:space="preserve"> </w:t>
      </w:r>
      <w:r w:rsidRPr="00B31922">
        <w:rPr>
          <w:u w:val="single"/>
        </w:rPr>
        <w:t>progress by completing a minimum of six documented semester hours per year.</w:t>
      </w:r>
    </w:p>
    <w:p w14:paraId="3E2B2B0D" w14:textId="77777777" w:rsidR="00EB2BCD" w:rsidRPr="00B31922" w:rsidRDefault="00EB2BCD" w:rsidP="00EB2BCD">
      <w:pPr>
        <w:pStyle w:val="SubParagraph"/>
        <w:tabs>
          <w:tab w:val="clear" w:pos="1800"/>
        </w:tabs>
      </w:pPr>
      <w:r w:rsidRPr="00B31922">
        <w:rPr>
          <w:strike/>
        </w:rPr>
        <w:t>(1)</w:t>
      </w:r>
      <w:r w:rsidRPr="00B31922">
        <w:tab/>
      </w:r>
      <w:r w:rsidRPr="00B31922">
        <w:rPr>
          <w:strike/>
        </w:rPr>
        <w:t>have a high school diploma or GED and shall hold, or be working toward, an Associate Degree in birth-through-kindergarten, child development, early childhood education, or an early childhood education related field or a Child Development Associate (CDA) credential.</w:t>
      </w:r>
      <w:r>
        <w:rPr>
          <w:strike/>
        </w:rPr>
        <w:t xml:space="preserve"> </w:t>
      </w:r>
      <w:r w:rsidRPr="00B31922">
        <w:rPr>
          <w:strike/>
        </w:rPr>
        <w:t>Teacher assistants working toward the minimum of an Associate Degree or CDA shall make progress by completing a minimum of six documented semester hours per year; or</w:t>
      </w:r>
    </w:p>
    <w:p w14:paraId="191F7455" w14:textId="77777777" w:rsidR="00EB2BCD" w:rsidRPr="00B31922" w:rsidRDefault="00EB2BCD" w:rsidP="00EB2BCD">
      <w:pPr>
        <w:pStyle w:val="SubParagraph"/>
        <w:tabs>
          <w:tab w:val="clear" w:pos="1800"/>
        </w:tabs>
      </w:pPr>
      <w:r w:rsidRPr="00B31922">
        <w:rPr>
          <w:strike/>
        </w:rPr>
        <w:t>(2)</w:t>
      </w:r>
      <w:r w:rsidRPr="00B31922">
        <w:tab/>
      </w:r>
      <w:r w:rsidRPr="00B31922">
        <w:rPr>
          <w:strike/>
        </w:rPr>
        <w:t xml:space="preserve">meet the employment requirements outlined by </w:t>
      </w:r>
      <w:proofErr w:type="gramStart"/>
      <w:r w:rsidRPr="00B31922">
        <w:rPr>
          <w:strike/>
        </w:rPr>
        <w:t>the Every</w:t>
      </w:r>
      <w:proofErr w:type="gramEnd"/>
      <w:r w:rsidRPr="00B31922">
        <w:rPr>
          <w:strike/>
        </w:rPr>
        <w:t xml:space="preserve"> Student Succeeds Act (ESSA), </w:t>
      </w:r>
      <w:proofErr w:type="spellStart"/>
      <w:r w:rsidRPr="00B31922">
        <w:rPr>
          <w:strike/>
        </w:rPr>
        <w:t>Pub.L</w:t>
      </w:r>
      <w:proofErr w:type="spellEnd"/>
      <w:r w:rsidRPr="00B31922">
        <w:rPr>
          <w:strike/>
        </w:rPr>
        <w:t>. 114-95, and have one of the following:</w:t>
      </w:r>
    </w:p>
    <w:p w14:paraId="66BE95DA" w14:textId="77777777" w:rsidR="00EB2BCD" w:rsidRPr="00CC6AE9" w:rsidRDefault="00EB2BCD" w:rsidP="00EB2BCD">
      <w:pPr>
        <w:pStyle w:val="Part"/>
        <w:rPr>
          <w:strike/>
        </w:rPr>
      </w:pPr>
      <w:r w:rsidRPr="00CC6AE9">
        <w:rPr>
          <w:strike/>
        </w:rPr>
        <w:t>(a)</w:t>
      </w:r>
      <w:r w:rsidRPr="00BE6250">
        <w:tab/>
      </w:r>
      <w:r w:rsidRPr="00CC6AE9">
        <w:rPr>
          <w:strike/>
        </w:rPr>
        <w:t>six documented semester hours of coursework in early childhood education, or</w:t>
      </w:r>
    </w:p>
    <w:p w14:paraId="3887B625" w14:textId="77777777" w:rsidR="00EB2BCD" w:rsidRPr="00CC6AE9" w:rsidRDefault="00EB2BCD" w:rsidP="00EB2BCD">
      <w:pPr>
        <w:pStyle w:val="Part"/>
        <w:rPr>
          <w:strike/>
        </w:rPr>
      </w:pPr>
      <w:r w:rsidRPr="00CC6AE9">
        <w:rPr>
          <w:strike/>
        </w:rPr>
        <w:t>(b)</w:t>
      </w:r>
      <w:r w:rsidRPr="00BE6250">
        <w:tab/>
      </w:r>
      <w:r w:rsidRPr="00CC6AE9">
        <w:rPr>
          <w:strike/>
        </w:rPr>
        <w:t>two years of work experience in an early childhood setting.</w:t>
      </w:r>
    </w:p>
    <w:p w14:paraId="49637D23" w14:textId="77777777" w:rsidR="00EB2BCD" w:rsidRPr="00B31922" w:rsidRDefault="00EB2BCD" w:rsidP="00EB2BCD">
      <w:pPr>
        <w:pStyle w:val="Paragraph"/>
      </w:pPr>
      <w:r w:rsidRPr="00B31922">
        <w:rPr>
          <w:u w:val="single"/>
        </w:rPr>
        <w:t>(b)  All teacher assistants shall complete at least 15 hours of annual in-service professional development. A combination of college coursework, Continuing Education Units (CEUs) or clock hours may be used to complete the requirements of this Rule.</w:t>
      </w:r>
    </w:p>
    <w:p w14:paraId="08C47D70" w14:textId="77777777" w:rsidR="00EB2BCD" w:rsidRPr="00B31922" w:rsidRDefault="00EB2BCD" w:rsidP="00EB2BCD">
      <w:pPr>
        <w:pStyle w:val="Paragraph"/>
      </w:pPr>
      <w:r w:rsidRPr="00B31922">
        <w:rPr>
          <w:u w:val="single"/>
        </w:rPr>
        <w:t>(c)</w:t>
      </w:r>
      <w:r w:rsidRPr="00B31922">
        <w:t xml:space="preserve">  The site-level administrator shall </w:t>
      </w:r>
      <w:r w:rsidRPr="00B31922">
        <w:rPr>
          <w:strike/>
        </w:rPr>
        <w:t>maintain</w:t>
      </w:r>
      <w:r w:rsidRPr="00B31922">
        <w:t xml:space="preserve"> </w:t>
      </w:r>
      <w:r w:rsidRPr="00B31922">
        <w:rPr>
          <w:u w:val="single"/>
        </w:rPr>
        <w:t>document the progress of any teacher assistants who are working toward the required education.</w:t>
      </w:r>
      <w:r>
        <w:rPr>
          <w:u w:val="single"/>
        </w:rPr>
        <w:t xml:space="preserve"> </w:t>
      </w:r>
      <w:r w:rsidRPr="00B31922">
        <w:rPr>
          <w:u w:val="single"/>
        </w:rPr>
        <w:t>This</w:t>
      </w:r>
      <w:r w:rsidRPr="00B31922">
        <w:t xml:space="preserve"> documentation </w:t>
      </w:r>
      <w:r w:rsidRPr="00B31922">
        <w:rPr>
          <w:u w:val="single"/>
        </w:rPr>
        <w:t>must be maintained in the individual's staff record</w:t>
      </w:r>
      <w:r w:rsidRPr="00B31922">
        <w:t xml:space="preserve"> available for review by the </w:t>
      </w:r>
      <w:r w:rsidRPr="00B31922">
        <w:rPr>
          <w:u w:val="single"/>
        </w:rPr>
        <w:t>Division.</w:t>
      </w:r>
      <w:r w:rsidRPr="00B31922">
        <w:t xml:space="preserve"> </w:t>
      </w:r>
      <w:r w:rsidRPr="00B31922">
        <w:rPr>
          <w:strike/>
        </w:rPr>
        <w:t>Division of the progress in accordance with this Rule.</w:t>
      </w:r>
    </w:p>
    <w:p w14:paraId="750CDD5E" w14:textId="77777777" w:rsidR="00EB2BCD" w:rsidRPr="00B31922" w:rsidRDefault="00EB2BCD" w:rsidP="00EB2BCD">
      <w:pPr>
        <w:pStyle w:val="Base"/>
      </w:pPr>
    </w:p>
    <w:p w14:paraId="09955B62" w14:textId="5A3513BC" w:rsidR="00EB2BCD" w:rsidRPr="00B31922" w:rsidRDefault="00EB2BCD" w:rsidP="00EB2BCD">
      <w:pPr>
        <w:pStyle w:val="HistoryAuthority"/>
      </w:pPr>
      <w:r w:rsidRPr="00B31922">
        <w:t xml:space="preserve">Authority G.S. 110-85; 110-88; </w:t>
      </w:r>
      <w:bookmarkStart w:id="2" w:name="_Hlk34720093"/>
      <w:r w:rsidRPr="00B31922">
        <w:t>S.L. 2011-145, s. 10.7(a)</w:t>
      </w:r>
      <w:bookmarkEnd w:id="2"/>
      <w:r>
        <w:t>.</w:t>
      </w:r>
    </w:p>
    <w:p w14:paraId="3C306706" w14:textId="6B3F4BC9" w:rsidR="00EB2BCD" w:rsidRDefault="00EB2BCD" w:rsidP="00EB2BCD">
      <w:pPr>
        <w:pStyle w:val="Base"/>
      </w:pPr>
    </w:p>
    <w:p w14:paraId="764B5620" w14:textId="77777777" w:rsidR="003A6388" w:rsidRPr="005E4FB1" w:rsidRDefault="003A6388" w:rsidP="00EB2BCD">
      <w:pPr>
        <w:pStyle w:val="Base"/>
      </w:pPr>
    </w:p>
    <w:p w14:paraId="77C34BC7" w14:textId="2DBAD09E" w:rsidR="00D52FD0" w:rsidRDefault="00D52FD0" w:rsidP="00EB2BCD">
      <w:pPr>
        <w:pStyle w:val="Base"/>
        <w:pBdr>
          <w:top w:val="single" w:sz="18" w:space="1" w:color="auto"/>
        </w:pBdr>
      </w:pPr>
    </w:p>
    <w:p w14:paraId="191CF0CF" w14:textId="77777777" w:rsidR="00EB2BCD" w:rsidRDefault="00EB2BCD" w:rsidP="00EB2BCD">
      <w:pPr>
        <w:pStyle w:val="Chapter"/>
        <w:rPr>
          <w:caps w:val="0"/>
        </w:rPr>
      </w:pPr>
      <w:r>
        <w:t>Title 11 – Department of Insurance</w:t>
      </w:r>
    </w:p>
    <w:p w14:paraId="064EE36F" w14:textId="77777777" w:rsidR="00EB2BCD" w:rsidRDefault="00EB2BCD" w:rsidP="00EB2BCD">
      <w:pPr>
        <w:pStyle w:val="Chapter"/>
        <w:rPr>
          <w:caps w:val="0"/>
        </w:rPr>
      </w:pPr>
    </w:p>
    <w:p w14:paraId="1B77CF93" w14:textId="77777777" w:rsidR="00EB2BCD" w:rsidRDefault="00EB2BCD" w:rsidP="00EB2BCD">
      <w:pPr>
        <w:pStyle w:val="Paragraph"/>
        <w:rPr>
          <w:i/>
          <w:iCs/>
        </w:rPr>
      </w:pPr>
      <w:r>
        <w:rPr>
          <w:b/>
          <w:bCs/>
          <w:i/>
          <w:iCs/>
        </w:rPr>
        <w:t>Notice</w:t>
      </w:r>
      <w:r>
        <w:rPr>
          <w:i/>
          <w:iCs/>
        </w:rPr>
        <w:t xml:space="preserve"> is hereby given in accordance with G.S. 150B-21.3A(c)(</w:t>
      </w:r>
      <w:proofErr w:type="gramStart"/>
      <w:r>
        <w:rPr>
          <w:i/>
          <w:iCs/>
        </w:rPr>
        <w:t>2)g.</w:t>
      </w:r>
      <w:proofErr w:type="gramEnd"/>
      <w:r>
        <w:rPr>
          <w:i/>
          <w:iCs/>
        </w:rPr>
        <w:t xml:space="preserve"> that the Department of Insurance intends to readopt without substantive changes the rules cited as 11 NCAC 04 .0115-.0124, .0312-.0320, .0415-.0417, .0420, .0422, .0423, .0426, .0427, .0429-.0433, and .0501-.0509.</w:t>
      </w:r>
    </w:p>
    <w:p w14:paraId="5E63015C" w14:textId="77777777" w:rsidR="00EB2BCD" w:rsidRDefault="00EB2BCD" w:rsidP="00EB2BCD">
      <w:pPr>
        <w:pStyle w:val="Paragraph"/>
        <w:rPr>
          <w:i/>
          <w:iCs/>
        </w:rPr>
      </w:pPr>
    </w:p>
    <w:p w14:paraId="173800CA" w14:textId="77777777" w:rsidR="00EB2BCD" w:rsidRDefault="00EB2BCD" w:rsidP="00EB2BCD">
      <w:pPr>
        <w:rPr>
          <w:i/>
        </w:rPr>
      </w:pPr>
      <w:r w:rsidRPr="00623D73">
        <w:rPr>
          <w:i/>
        </w:rPr>
        <w:t xml:space="preserve">Pursuant to G.S. 150B-21.2(c)(1), the text of the rule(s) proposed for readoption without substantive changes are not required to be published.  The text of the rules </w:t>
      </w:r>
      <w:proofErr w:type="gramStart"/>
      <w:r w:rsidRPr="00623D73">
        <w:rPr>
          <w:i/>
        </w:rPr>
        <w:t>are</w:t>
      </w:r>
      <w:proofErr w:type="gramEnd"/>
      <w:r w:rsidRPr="00623D73">
        <w:rPr>
          <w:i/>
        </w:rPr>
        <w:t xml:space="preserve"> available on the OAH website:  http://reports.oah.state.nc.us/ncac.asp.</w:t>
      </w:r>
    </w:p>
    <w:p w14:paraId="5A82FB1B" w14:textId="77777777" w:rsidR="00EB2BCD" w:rsidRDefault="00EB2BCD" w:rsidP="00EB2BCD">
      <w:pPr>
        <w:rPr>
          <w:i/>
        </w:rPr>
      </w:pPr>
    </w:p>
    <w:p w14:paraId="6DE81DB6" w14:textId="77777777" w:rsidR="00EB2BCD" w:rsidRPr="00B31E75" w:rsidRDefault="00EB2BCD" w:rsidP="00EB2BCD">
      <w:pPr>
        <w:pStyle w:val="Paragraph"/>
        <w:rPr>
          <w:b/>
          <w:i/>
        </w:rPr>
      </w:pPr>
      <w:r w:rsidRPr="00B31E75">
        <w:rPr>
          <w:b/>
        </w:rPr>
        <w:t>Link to agency website pursuant to G.S. 150B-19.1(c):</w:t>
      </w:r>
      <w:r w:rsidRPr="00B31E75">
        <w:rPr>
          <w:b/>
          <w:i/>
        </w:rPr>
        <w:t xml:space="preserve">  </w:t>
      </w:r>
      <w:r>
        <w:rPr>
          <w:i/>
        </w:rPr>
        <w:t>https://www.ncdoi.com/LS/Rules.aspx</w:t>
      </w:r>
    </w:p>
    <w:p w14:paraId="7CC8C653" w14:textId="77777777" w:rsidR="00EB2BCD" w:rsidRDefault="00EB2BCD" w:rsidP="00EB2BCD">
      <w:pPr>
        <w:pStyle w:val="Paragraph"/>
        <w:rPr>
          <w:b/>
        </w:rPr>
      </w:pPr>
    </w:p>
    <w:p w14:paraId="3D6D5E0E" w14:textId="77777777" w:rsidR="00EB2BCD" w:rsidRPr="00B31E75" w:rsidRDefault="00EB2BCD" w:rsidP="00EB2BCD">
      <w:pPr>
        <w:pStyle w:val="Paragraph"/>
        <w:rPr>
          <w:i/>
        </w:rPr>
      </w:pPr>
      <w:r w:rsidRPr="00B31E75">
        <w:rPr>
          <w:b/>
          <w:bCs/>
        </w:rPr>
        <w:t>Proposed Effective Date:</w:t>
      </w:r>
      <w:r w:rsidRPr="00B31E75">
        <w:rPr>
          <w:b/>
          <w:bCs/>
          <w:i/>
        </w:rPr>
        <w:t xml:space="preserve">  </w:t>
      </w:r>
      <w:r>
        <w:rPr>
          <w:i/>
          <w:color w:val="000000"/>
          <w:highlight w:val="white"/>
        </w:rPr>
        <w:t>May 1, 2021</w:t>
      </w:r>
    </w:p>
    <w:p w14:paraId="27BE1B53" w14:textId="77777777" w:rsidR="00EB2BCD" w:rsidRPr="00B31E75" w:rsidRDefault="00EB2BCD" w:rsidP="00EB2BCD">
      <w:pPr>
        <w:pStyle w:val="Base"/>
      </w:pPr>
    </w:p>
    <w:p w14:paraId="432B09A2" w14:textId="77777777" w:rsidR="00EB2BCD" w:rsidRDefault="00EB2BCD" w:rsidP="00EB2BCD">
      <w:pPr>
        <w:pStyle w:val="Base"/>
        <w:tabs>
          <w:tab w:val="left" w:pos="936"/>
        </w:tabs>
        <w:rPr>
          <w:b/>
        </w:rPr>
      </w:pPr>
      <w:r>
        <w:rPr>
          <w:b/>
        </w:rPr>
        <w:t>Public Hearing:</w:t>
      </w:r>
    </w:p>
    <w:p w14:paraId="651D5475" w14:textId="77777777" w:rsidR="00EB2BCD" w:rsidRDefault="00EB2BCD" w:rsidP="00EB2BCD">
      <w:pPr>
        <w:pStyle w:val="Base"/>
        <w:tabs>
          <w:tab w:val="left" w:pos="936"/>
        </w:tabs>
      </w:pPr>
      <w:r>
        <w:rPr>
          <w:b/>
        </w:rPr>
        <w:t>Date:</w:t>
      </w:r>
      <w:r>
        <w:rPr>
          <w:i/>
        </w:rPr>
        <w:t xml:space="preserve">  February 16, 2021</w:t>
      </w:r>
    </w:p>
    <w:p w14:paraId="313DE6B8" w14:textId="77777777" w:rsidR="00EB2BCD" w:rsidRDefault="00EB2BCD" w:rsidP="00EB2BCD">
      <w:pPr>
        <w:pStyle w:val="Base"/>
        <w:tabs>
          <w:tab w:val="left" w:pos="936"/>
        </w:tabs>
      </w:pPr>
      <w:r>
        <w:rPr>
          <w:b/>
        </w:rPr>
        <w:t>Time:</w:t>
      </w:r>
      <w:r>
        <w:rPr>
          <w:i/>
        </w:rPr>
        <w:t xml:space="preserve">  11:00 a.m.</w:t>
      </w:r>
    </w:p>
    <w:p w14:paraId="2EC8EEFF" w14:textId="77777777" w:rsidR="00EB2BCD" w:rsidRDefault="00EB2BCD" w:rsidP="00EB2BCD">
      <w:pPr>
        <w:pStyle w:val="Base"/>
        <w:tabs>
          <w:tab w:val="left" w:pos="936"/>
        </w:tabs>
      </w:pPr>
      <w:r>
        <w:rPr>
          <w:b/>
        </w:rPr>
        <w:t>Location:</w:t>
      </w:r>
      <w:r>
        <w:rPr>
          <w:i/>
        </w:rPr>
        <w:t xml:space="preserve">  NCDOI, Albemarle Building, 325 North Street, Raleigh, NC 1st Floor Hearing Room, Room 131</w:t>
      </w:r>
    </w:p>
    <w:p w14:paraId="6D85716B" w14:textId="77777777" w:rsidR="00EB2BCD" w:rsidRDefault="00EB2BCD" w:rsidP="00EB2BCD">
      <w:pPr>
        <w:pStyle w:val="Base"/>
        <w:tabs>
          <w:tab w:val="left" w:pos="936"/>
        </w:tabs>
      </w:pPr>
    </w:p>
    <w:p w14:paraId="335D0C55" w14:textId="77777777" w:rsidR="00EB2BCD" w:rsidRPr="00B31E75" w:rsidRDefault="00EB2BCD" w:rsidP="00EB2BCD">
      <w:pPr>
        <w:pStyle w:val="Paragraph"/>
        <w:rPr>
          <w:i/>
          <w:iCs/>
        </w:rPr>
      </w:pPr>
      <w:r w:rsidRPr="00B31E75">
        <w:rPr>
          <w:b/>
          <w:bCs/>
        </w:rPr>
        <w:t>Reason for Proposed Action:</w:t>
      </w:r>
      <w:r w:rsidRPr="00B31E75">
        <w:t xml:space="preserve">  </w:t>
      </w:r>
      <w:r>
        <w:rPr>
          <w:i/>
          <w:color w:val="000000"/>
          <w:highlight w:val="white"/>
        </w:rPr>
        <w:t>These rules are being proposed for readoption in accordance with G.S. 150B-1.3A(d)(2).</w:t>
      </w:r>
    </w:p>
    <w:p w14:paraId="13AEF977" w14:textId="77777777" w:rsidR="00EB2BCD" w:rsidRPr="00B31E75" w:rsidRDefault="00EB2BCD" w:rsidP="00EB2BCD">
      <w:pPr>
        <w:pStyle w:val="Paragraph"/>
        <w:rPr>
          <w:i/>
          <w:iCs/>
        </w:rPr>
      </w:pPr>
    </w:p>
    <w:p w14:paraId="3AA502E0" w14:textId="77777777" w:rsidR="00EB2BCD" w:rsidRPr="00B31E75" w:rsidRDefault="00EB2BCD" w:rsidP="00EB2BCD">
      <w:pPr>
        <w:pStyle w:val="Base"/>
      </w:pPr>
      <w:r w:rsidRPr="007F4848">
        <w:rPr>
          <w:b/>
          <w:bCs/>
        </w:rPr>
        <w:t xml:space="preserve">Comments may be submitted </w:t>
      </w:r>
      <w:proofErr w:type="gramStart"/>
      <w:r w:rsidRPr="007F4848">
        <w:rPr>
          <w:b/>
          <w:bCs/>
        </w:rPr>
        <w:t>to:</w:t>
      </w:r>
      <w:proofErr w:type="gramEnd"/>
      <w:r w:rsidRPr="007F4848">
        <w:rPr>
          <w:b/>
          <w:bCs/>
        </w:rPr>
        <w:t xml:space="preserve">  </w:t>
      </w:r>
      <w:r w:rsidRPr="007F4848">
        <w:rPr>
          <w:i/>
          <w:highlight w:val="white"/>
        </w:rPr>
        <w:t>Loretta Peace-Bunch, 325 North Salisbury Street, Raleigh, NC 276</w:t>
      </w:r>
      <w:r>
        <w:rPr>
          <w:i/>
          <w:highlight w:val="white"/>
        </w:rPr>
        <w:t>0</w:t>
      </w:r>
      <w:r w:rsidRPr="007F4848">
        <w:rPr>
          <w:i/>
          <w:highlight w:val="white"/>
        </w:rPr>
        <w:t>3; phone (919) 807-6004; email Loretta.Peace-Bunch@ncdoi.gov</w:t>
      </w:r>
    </w:p>
    <w:p w14:paraId="676C3180" w14:textId="77777777" w:rsidR="00EB2BCD" w:rsidRPr="00B31E75" w:rsidRDefault="00EB2BCD" w:rsidP="00EB2BCD">
      <w:pPr>
        <w:pStyle w:val="Paragraph"/>
        <w:rPr>
          <w:i/>
          <w:iCs/>
        </w:rPr>
      </w:pPr>
    </w:p>
    <w:p w14:paraId="3CB3EB72" w14:textId="77777777" w:rsidR="00EB2BCD" w:rsidRPr="00B31E75" w:rsidRDefault="00EB2BCD" w:rsidP="00EB2BCD">
      <w:pPr>
        <w:pStyle w:val="Paragraph"/>
        <w:rPr>
          <w:b/>
        </w:rPr>
      </w:pPr>
      <w:r w:rsidRPr="00B31E75">
        <w:rPr>
          <w:b/>
          <w:iCs/>
        </w:rPr>
        <w:t>Comment period ends:</w:t>
      </w:r>
      <w:r w:rsidRPr="00B31E75">
        <w:rPr>
          <w:b/>
          <w:i/>
          <w:iCs/>
        </w:rPr>
        <w:t xml:space="preserve">  </w:t>
      </w:r>
      <w:r>
        <w:rPr>
          <w:i/>
          <w:color w:val="000000"/>
          <w:highlight w:val="white"/>
        </w:rPr>
        <w:t>March 16, 2021</w:t>
      </w:r>
    </w:p>
    <w:p w14:paraId="5D5C3620" w14:textId="77777777" w:rsidR="00EB2BCD" w:rsidRPr="00B31E75" w:rsidRDefault="00EB2BCD" w:rsidP="00EB2BCD">
      <w:pPr>
        <w:pStyle w:val="Paragraph"/>
      </w:pPr>
    </w:p>
    <w:p w14:paraId="35954EEE" w14:textId="77777777" w:rsidR="00EB2BCD" w:rsidRPr="006D6687" w:rsidRDefault="00EB2BCD" w:rsidP="00EB2BCD">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w:t>
      </w:r>
      <w:r w:rsidRPr="006D6687">
        <w:lastRenderedPageBreak/>
        <w:t>Commission, please call a Commission staff attorney at 919-</w:t>
      </w:r>
      <w:r>
        <w:t>431-3000</w:t>
      </w:r>
      <w:r w:rsidRPr="006D6687">
        <w:t>.</w:t>
      </w:r>
    </w:p>
    <w:p w14:paraId="3C01CA1E" w14:textId="77777777" w:rsidR="00EB2BCD" w:rsidRDefault="00EB2BCD" w:rsidP="00EB2BCD">
      <w:pPr>
        <w:pStyle w:val="Paragraph"/>
      </w:pPr>
    </w:p>
    <w:p w14:paraId="2BB3A995"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267D73F3"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State funds affected</w:t>
      </w:r>
    </w:p>
    <w:p w14:paraId="35D5FB4F"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Local funds affected</w:t>
      </w:r>
    </w:p>
    <w:p w14:paraId="6D16CADB"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Substantial economic impact (&gt;= $1,000,000)</w:t>
      </w:r>
    </w:p>
    <w:p w14:paraId="1E712680"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Approved by OSBM</w:t>
      </w:r>
    </w:p>
    <w:p w14:paraId="75DEC88D"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No fiscal note required</w:t>
      </w:r>
    </w:p>
    <w:p w14:paraId="7EC0B112" w14:textId="77777777" w:rsidR="00EB2BCD" w:rsidRPr="002C0F41" w:rsidRDefault="00EB2BCD" w:rsidP="00EB2BCD"/>
    <w:p w14:paraId="4155F673" w14:textId="77777777" w:rsidR="00EB2BCD" w:rsidRDefault="00EB2BCD" w:rsidP="00EB2BCD">
      <w:pPr>
        <w:pStyle w:val="Chapter"/>
      </w:pPr>
      <w:r>
        <w:t>Chapter 04 - Consumer Services Division</w:t>
      </w:r>
    </w:p>
    <w:p w14:paraId="19DC7DCF" w14:textId="77777777" w:rsidR="00EB2BCD" w:rsidRDefault="00EB2BCD" w:rsidP="00EB2BCD">
      <w:pPr>
        <w:pStyle w:val="Base"/>
      </w:pPr>
    </w:p>
    <w:p w14:paraId="3AD3347C" w14:textId="77777777" w:rsidR="00EB2BCD" w:rsidRDefault="00EB2BCD" w:rsidP="00EB2BCD">
      <w:pPr>
        <w:pStyle w:val="Section"/>
      </w:pPr>
      <w:r w:rsidRPr="0070001A">
        <w:t>SECTION .0100 - GENERAL PROVISIONS</w:t>
      </w:r>
    </w:p>
    <w:p w14:paraId="53913B0F" w14:textId="77777777" w:rsidR="00EB2BCD" w:rsidRPr="0070001A" w:rsidRDefault="00EB2BCD" w:rsidP="00EB2BCD">
      <w:pPr>
        <w:pStyle w:val="Base"/>
      </w:pPr>
    </w:p>
    <w:p w14:paraId="05938944" w14:textId="77777777" w:rsidR="00EB2BCD" w:rsidRDefault="00EB2BCD">
      <w:pPr>
        <w:pStyle w:val="Rule"/>
      </w:pPr>
      <w:r>
        <w:t>11 NCAC 04 .0115</w:t>
      </w:r>
      <w:r>
        <w:tab/>
        <w:t>DIVISION PROCEDURES (READOPTION WITHOUT SUBSTANTIVE CHANGES)</w:t>
      </w:r>
    </w:p>
    <w:p w14:paraId="0805AEE1" w14:textId="77777777" w:rsidR="00EB2BCD" w:rsidRDefault="00EB2BCD">
      <w:pPr>
        <w:pStyle w:val="Rule"/>
      </w:pPr>
    </w:p>
    <w:p w14:paraId="5D12918D" w14:textId="77777777" w:rsidR="00EB2BCD" w:rsidRDefault="00EB2BCD" w:rsidP="00EB2BCD">
      <w:pPr>
        <w:pStyle w:val="Rule"/>
      </w:pPr>
      <w:r w:rsidRPr="00C46060">
        <w:t>11 NCAC 04 .0116</w:t>
      </w:r>
      <w:r w:rsidRPr="00C46060">
        <w:tab/>
        <w:t>INQUIRIES AND INFORMATION</w:t>
      </w:r>
      <w:r>
        <w:t xml:space="preserve"> (READOPTION WITHOUT SUBSTANTIVE CHANGES)</w:t>
      </w:r>
    </w:p>
    <w:p w14:paraId="2C66C7AF" w14:textId="77777777" w:rsidR="00EB2BCD" w:rsidRDefault="00EB2BCD" w:rsidP="00EB2BCD">
      <w:pPr>
        <w:pStyle w:val="Rule"/>
      </w:pPr>
    </w:p>
    <w:p w14:paraId="7E0748E8" w14:textId="77777777" w:rsidR="00EB2BCD" w:rsidRDefault="00EB2BCD">
      <w:pPr>
        <w:pStyle w:val="Rule"/>
      </w:pPr>
      <w:r>
        <w:t>11 NCAC 04 .0117</w:t>
      </w:r>
      <w:r>
        <w:tab/>
        <w:t>STATEMENT OF ACTION (READOPTION WITHOUT SUBSTANTIVE CHANGES)</w:t>
      </w:r>
    </w:p>
    <w:p w14:paraId="7884DF4B" w14:textId="77777777" w:rsidR="00EB2BCD" w:rsidRDefault="00EB2BCD">
      <w:pPr>
        <w:pStyle w:val="Rule"/>
      </w:pPr>
    </w:p>
    <w:p w14:paraId="1C77398F" w14:textId="77777777" w:rsidR="00EB2BCD" w:rsidRDefault="00EB2BCD">
      <w:pPr>
        <w:pStyle w:val="Rule"/>
      </w:pPr>
      <w:r>
        <w:t>11 NCAC 04 .0118</w:t>
      </w:r>
      <w:r>
        <w:tab/>
        <w:t>INSURANCE CARRIERS AS LENDERS (READOPTION WITHOUT SUBSTANTIVE CHANGES)</w:t>
      </w:r>
    </w:p>
    <w:p w14:paraId="24E7D96D" w14:textId="77777777" w:rsidR="00EB2BCD" w:rsidRDefault="00EB2BCD">
      <w:pPr>
        <w:pStyle w:val="Rule"/>
      </w:pPr>
    </w:p>
    <w:p w14:paraId="6D8CE018" w14:textId="77777777" w:rsidR="00EB2BCD" w:rsidRDefault="00EB2BCD">
      <w:pPr>
        <w:pStyle w:val="Rule"/>
      </w:pPr>
      <w:r>
        <w:t>11 NCAC 04 .0119</w:t>
      </w:r>
      <w:r>
        <w:tab/>
        <w:t>INSURER DEFINED (READOPTION WITHOUT SUBSTANTIVE CHANGES)</w:t>
      </w:r>
    </w:p>
    <w:p w14:paraId="507DED15" w14:textId="77777777" w:rsidR="00EB2BCD" w:rsidRDefault="00EB2BCD">
      <w:pPr>
        <w:pStyle w:val="Rule"/>
      </w:pPr>
    </w:p>
    <w:p w14:paraId="09FD1BEB" w14:textId="77777777" w:rsidR="00EB2BCD" w:rsidRDefault="00EB2BCD">
      <w:pPr>
        <w:pStyle w:val="Rule"/>
      </w:pPr>
      <w:r>
        <w:t>11 NCAC 04 .0120</w:t>
      </w:r>
      <w:r>
        <w:tab/>
        <w:t>POLICY OR SERVICE FEES (READOPTION WITHOUT SUBSTANTIVE CHANGES)</w:t>
      </w:r>
    </w:p>
    <w:p w14:paraId="4E24BF51" w14:textId="77777777" w:rsidR="00EB2BCD" w:rsidRDefault="00EB2BCD">
      <w:pPr>
        <w:pStyle w:val="Rule"/>
      </w:pPr>
    </w:p>
    <w:p w14:paraId="72CC620F" w14:textId="77777777" w:rsidR="00EB2BCD" w:rsidRDefault="00EB2BCD">
      <w:pPr>
        <w:pStyle w:val="Rule"/>
      </w:pPr>
      <w:r>
        <w:t>11 NCAC 04 .0121</w:t>
      </w:r>
      <w:r>
        <w:tab/>
        <w:t>PREMIUM PAYMENT RECEIPTS (READOPTION WITHOUT SUBSTANTIVE CHANGES)</w:t>
      </w:r>
    </w:p>
    <w:p w14:paraId="25DADF46" w14:textId="77777777" w:rsidR="00EB2BCD" w:rsidRDefault="00EB2BCD">
      <w:pPr>
        <w:pStyle w:val="Rule"/>
      </w:pPr>
    </w:p>
    <w:p w14:paraId="58B443CA" w14:textId="77777777" w:rsidR="00EB2BCD" w:rsidRDefault="00EB2BCD">
      <w:pPr>
        <w:pStyle w:val="Rule"/>
      </w:pPr>
      <w:r>
        <w:t>11 NCAC 04 .0122</w:t>
      </w:r>
      <w:r>
        <w:tab/>
        <w:t>POWER-OF-ATTORNEY (READOPTION WITHOUT SUBSTANTIVE CHANGES)</w:t>
      </w:r>
    </w:p>
    <w:p w14:paraId="1699818A" w14:textId="77777777" w:rsidR="00EB2BCD" w:rsidRDefault="00EB2BCD">
      <w:pPr>
        <w:pStyle w:val="Rule"/>
      </w:pPr>
    </w:p>
    <w:p w14:paraId="1A0B46DA" w14:textId="77777777" w:rsidR="00EB2BCD" w:rsidRDefault="00EB2BCD">
      <w:pPr>
        <w:pStyle w:val="Rule"/>
      </w:pPr>
      <w:r>
        <w:t>11 NCAC 04 .0123</w:t>
      </w:r>
      <w:r>
        <w:tab/>
        <w:t>USE OF SPECIFIC COMPANY NAME IN RESPONSES (READOPTION WITHOUT SUBSTANTIVE CHANGES)</w:t>
      </w:r>
    </w:p>
    <w:p w14:paraId="3DA9EA1E" w14:textId="77777777" w:rsidR="00EB2BCD" w:rsidRDefault="00EB2BCD">
      <w:pPr>
        <w:pStyle w:val="Rule"/>
      </w:pPr>
    </w:p>
    <w:p w14:paraId="3A876155" w14:textId="77777777" w:rsidR="00EB2BCD" w:rsidRDefault="00EB2BCD">
      <w:pPr>
        <w:pStyle w:val="Rule"/>
      </w:pPr>
      <w:r>
        <w:t>11 NCAC 04 .0124</w:t>
      </w:r>
      <w:r>
        <w:tab/>
        <w:t>INSURANCE COMPANY CONTACT PERSONS (READOPTION WITHOUT SUBSTANTIVE CHANGES)</w:t>
      </w:r>
    </w:p>
    <w:p w14:paraId="76ADCAF3" w14:textId="77777777" w:rsidR="00EB2BCD" w:rsidRDefault="00EB2BCD">
      <w:pPr>
        <w:pStyle w:val="Rule"/>
      </w:pPr>
    </w:p>
    <w:p w14:paraId="32E307EB" w14:textId="77777777" w:rsidR="003A6388" w:rsidRDefault="00EB2BCD" w:rsidP="003A6388">
      <w:pPr>
        <w:pStyle w:val="Section"/>
      </w:pPr>
      <w:r w:rsidRPr="001F27EB">
        <w:t>SECTION .0300 - LIFE: ACCIDENT AND HEALTH</w:t>
      </w:r>
    </w:p>
    <w:p w14:paraId="662684AD" w14:textId="77777777" w:rsidR="003A6388" w:rsidRDefault="003A6388" w:rsidP="003A6388">
      <w:pPr>
        <w:pStyle w:val="Section"/>
      </w:pPr>
    </w:p>
    <w:p w14:paraId="27890101" w14:textId="77777777" w:rsidR="003A6388" w:rsidRDefault="00EB2BCD" w:rsidP="003A6388">
      <w:pPr>
        <w:pStyle w:val="Section"/>
        <w:jc w:val="left"/>
      </w:pPr>
      <w:r>
        <w:t>11 NCAC 04 .0312</w:t>
      </w:r>
      <w:r>
        <w:tab/>
        <w:t>INFORMATION USED IN CLAIM SETTLEMENTS (READOPTION WITHOUT SUBSTANTIVE CHANGES)</w:t>
      </w:r>
    </w:p>
    <w:p w14:paraId="47E39630" w14:textId="77777777" w:rsidR="003A6388" w:rsidRDefault="003A6388" w:rsidP="003A6388">
      <w:pPr>
        <w:pStyle w:val="Section"/>
        <w:jc w:val="left"/>
      </w:pPr>
    </w:p>
    <w:p w14:paraId="6F63E97F" w14:textId="4DF84107" w:rsidR="00EB2BCD" w:rsidRDefault="00EB2BCD" w:rsidP="003A6388">
      <w:pPr>
        <w:pStyle w:val="Section"/>
        <w:jc w:val="left"/>
      </w:pPr>
      <w:r>
        <w:t>11 NCAC 04 .0313</w:t>
      </w:r>
      <w:r>
        <w:tab/>
        <w:t>PROVISIONS OF CONTRACTS (READOPTION WITHOUT SUBSTANTIVE CHANGES)</w:t>
      </w:r>
    </w:p>
    <w:p w14:paraId="47386AC8" w14:textId="77777777" w:rsidR="00EB2BCD" w:rsidRDefault="00EB2BCD">
      <w:pPr>
        <w:pStyle w:val="Rule"/>
      </w:pPr>
      <w:r>
        <w:t>11 NCAC 04 .0314</w:t>
      </w:r>
      <w:r>
        <w:tab/>
        <w:t>PREMIUM NOTICES: PAYMENTS AND REFUNDS (READOPTION WITHOUT SUBSTANTIVE CHANGES)</w:t>
      </w:r>
    </w:p>
    <w:p w14:paraId="5A655CF6" w14:textId="77777777" w:rsidR="00EB2BCD" w:rsidRDefault="00EB2BCD">
      <w:pPr>
        <w:pStyle w:val="Rule"/>
      </w:pPr>
    </w:p>
    <w:p w14:paraId="7DAC2F31" w14:textId="77777777" w:rsidR="00EB2BCD" w:rsidRDefault="00EB2BCD">
      <w:pPr>
        <w:pStyle w:val="Rule"/>
      </w:pPr>
      <w:r>
        <w:t>11 NCAC 04 .0315</w:t>
      </w:r>
      <w:r>
        <w:tab/>
        <w:t>ISSUANCE OF CONTRACTS (READOPTION WITHOUT SUBSTANTIVE CHANGES)</w:t>
      </w:r>
    </w:p>
    <w:p w14:paraId="519B653C" w14:textId="77777777" w:rsidR="00EB2BCD" w:rsidRDefault="00EB2BCD">
      <w:pPr>
        <w:pStyle w:val="Rule"/>
      </w:pPr>
    </w:p>
    <w:p w14:paraId="51878124" w14:textId="77777777" w:rsidR="00EB2BCD" w:rsidRDefault="00EB2BCD">
      <w:pPr>
        <w:pStyle w:val="Rule"/>
      </w:pPr>
      <w:r>
        <w:t>11 NCAC 04 .0316</w:t>
      </w:r>
      <w:r>
        <w:tab/>
        <w:t>CONTESTABILITY CLAUSE AND RESCISSION (READOPTION WITHOUT SUBSTANTIVE CHANGES)</w:t>
      </w:r>
    </w:p>
    <w:p w14:paraId="567233D1" w14:textId="77777777" w:rsidR="00EB2BCD" w:rsidRDefault="00EB2BCD">
      <w:pPr>
        <w:pStyle w:val="Rule"/>
      </w:pPr>
    </w:p>
    <w:p w14:paraId="763ACEC9" w14:textId="77777777" w:rsidR="00EB2BCD" w:rsidRDefault="00EB2BCD">
      <w:pPr>
        <w:pStyle w:val="Rule"/>
      </w:pPr>
      <w:r>
        <w:t>11 NCAC 04 .0317</w:t>
      </w:r>
      <w:r>
        <w:tab/>
        <w:t>SEX DISCRIMINATION: LIFE: ACCIDENT AND HEALTH INSURANCE (READOPTION WITHOUT SUBSTANTIVE CHANGES)</w:t>
      </w:r>
    </w:p>
    <w:p w14:paraId="491BEA82" w14:textId="77777777" w:rsidR="00EB2BCD" w:rsidRDefault="00EB2BCD">
      <w:pPr>
        <w:pStyle w:val="Rule"/>
      </w:pPr>
    </w:p>
    <w:p w14:paraId="4F004FDF" w14:textId="77777777" w:rsidR="00EB2BCD" w:rsidRDefault="00EB2BCD">
      <w:pPr>
        <w:pStyle w:val="Rule"/>
      </w:pPr>
      <w:r>
        <w:t>11 NCAC 04 .0318</w:t>
      </w:r>
      <w:r>
        <w:tab/>
        <w:t>LIFE INSURANCE SALES: FINANCING FIRST YEAR PREMIUM (READOPTION WITHOUT SUBSTANTIVE CHANGES)</w:t>
      </w:r>
    </w:p>
    <w:p w14:paraId="5A050543" w14:textId="77777777" w:rsidR="00EB2BCD" w:rsidRDefault="00EB2BCD">
      <w:pPr>
        <w:pStyle w:val="Rule"/>
      </w:pPr>
    </w:p>
    <w:p w14:paraId="0DA7C0B9" w14:textId="77777777" w:rsidR="00EB2BCD" w:rsidRDefault="00EB2BCD" w:rsidP="00EB2BCD">
      <w:pPr>
        <w:pStyle w:val="Rule"/>
      </w:pPr>
      <w:r w:rsidRPr="00D457EB">
        <w:t>11 NCAC 04 .0319</w:t>
      </w:r>
      <w:r w:rsidRPr="00D457EB">
        <w:tab/>
        <w:t>CLAIMS PRACTICES: LIFE: ACCIDENT AND HEALTH INSURANCE</w:t>
      </w:r>
      <w:r>
        <w:t xml:space="preserve"> (READOPTION WITHOUT SUBSTANTIVE CHANGES)</w:t>
      </w:r>
    </w:p>
    <w:p w14:paraId="77992377" w14:textId="77777777" w:rsidR="00EB2BCD" w:rsidRDefault="00EB2BCD" w:rsidP="00EB2BCD">
      <w:pPr>
        <w:pStyle w:val="Rule"/>
      </w:pPr>
    </w:p>
    <w:p w14:paraId="48F27727" w14:textId="77777777" w:rsidR="00EB2BCD" w:rsidRDefault="00EB2BCD">
      <w:pPr>
        <w:pStyle w:val="Rule"/>
      </w:pPr>
      <w:r>
        <w:t>11 NCAC 04 .0320</w:t>
      </w:r>
      <w:r>
        <w:tab/>
        <w:t>STUDENT LOANS (READOPTION WITHOUT SUBSTANTIVE CHANGES)</w:t>
      </w:r>
    </w:p>
    <w:p w14:paraId="18D1F4CD" w14:textId="77777777" w:rsidR="00EB2BCD" w:rsidRDefault="00EB2BCD">
      <w:pPr>
        <w:pStyle w:val="Rule"/>
      </w:pPr>
    </w:p>
    <w:p w14:paraId="66550E93" w14:textId="77777777" w:rsidR="003A6388" w:rsidRDefault="00EB2BCD" w:rsidP="003A6388">
      <w:pPr>
        <w:pStyle w:val="Section"/>
      </w:pPr>
      <w:r w:rsidRPr="00696693">
        <w:t>SECTION .0400 - PROPERTY AND LIABILITY</w:t>
      </w:r>
      <w:r w:rsidRPr="00696693">
        <w:cr/>
      </w:r>
    </w:p>
    <w:p w14:paraId="26908E73" w14:textId="12B59930" w:rsidR="003A6388" w:rsidRDefault="00EB2BCD" w:rsidP="003A6388">
      <w:pPr>
        <w:pStyle w:val="Section"/>
        <w:jc w:val="left"/>
      </w:pPr>
      <w:r>
        <w:t>11 NCAC 04 .0415</w:t>
      </w:r>
      <w:r>
        <w:tab/>
        <w:t>SAFE DRIVER INCENTIVE PLAN (READOPTION WITHOUT SUBSTANTIVE CHANGES)</w:t>
      </w:r>
    </w:p>
    <w:p w14:paraId="5BC27DE2" w14:textId="77777777" w:rsidR="003A6388" w:rsidRPr="003A6388" w:rsidRDefault="003A6388" w:rsidP="003A6388">
      <w:pPr>
        <w:pStyle w:val="Base"/>
        <w:jc w:val="left"/>
      </w:pPr>
    </w:p>
    <w:p w14:paraId="4BDE34E1" w14:textId="77777777" w:rsidR="003A6388" w:rsidRDefault="00EB2BCD" w:rsidP="003A6388">
      <w:pPr>
        <w:pStyle w:val="Section"/>
        <w:jc w:val="left"/>
      </w:pPr>
      <w:r>
        <w:t>11 NCAC 04 .0416</w:t>
      </w:r>
      <w:r>
        <w:tab/>
        <w:t>BILLING PROCEDURES FOR AUTOMOBILE INSURANCE (READOPTION WITHOUT SUBSTANTIVE CHANGES)</w:t>
      </w:r>
    </w:p>
    <w:p w14:paraId="518ABC9D" w14:textId="77777777" w:rsidR="003A6388" w:rsidRDefault="003A6388" w:rsidP="003A6388">
      <w:pPr>
        <w:pStyle w:val="Section"/>
        <w:jc w:val="left"/>
      </w:pPr>
    </w:p>
    <w:p w14:paraId="0E92E41C" w14:textId="77777777" w:rsidR="003A6388" w:rsidRDefault="00EB2BCD" w:rsidP="003A6388">
      <w:pPr>
        <w:pStyle w:val="Section"/>
        <w:jc w:val="left"/>
      </w:pPr>
      <w:r>
        <w:t>11 NCAC 04 .0417</w:t>
      </w:r>
      <w:r>
        <w:tab/>
        <w:t>DRIVE-IN CLAIM SERVICE FACILITIES (READOPTION WITHOUT SUBSTANTIVE CHANGES)</w:t>
      </w:r>
    </w:p>
    <w:p w14:paraId="70439A3E" w14:textId="77777777" w:rsidR="003A6388" w:rsidRDefault="003A6388" w:rsidP="003A6388">
      <w:pPr>
        <w:pStyle w:val="Section"/>
        <w:jc w:val="left"/>
      </w:pPr>
    </w:p>
    <w:p w14:paraId="1FCDAD51" w14:textId="77777777" w:rsidR="003A6388" w:rsidRDefault="00EB2BCD" w:rsidP="003A6388">
      <w:pPr>
        <w:pStyle w:val="Section"/>
        <w:jc w:val="left"/>
      </w:pPr>
      <w:r>
        <w:t>11 NCAC 04 .0420</w:t>
      </w:r>
      <w:r>
        <w:tab/>
        <w:t>WRITTEN CONFIRMATION OF ORAL AGREEMENTS (READOPTION WITHOUT SUBSTANTIVE CHANGES)</w:t>
      </w:r>
    </w:p>
    <w:p w14:paraId="0B36F42A" w14:textId="77777777" w:rsidR="003A6388" w:rsidRDefault="003A6388" w:rsidP="003A6388">
      <w:pPr>
        <w:pStyle w:val="Section"/>
        <w:jc w:val="left"/>
      </w:pPr>
    </w:p>
    <w:p w14:paraId="093C4547" w14:textId="77777777" w:rsidR="003A6388" w:rsidRDefault="00EB2BCD" w:rsidP="003A6388">
      <w:pPr>
        <w:pStyle w:val="Section"/>
        <w:jc w:val="left"/>
      </w:pPr>
      <w:r>
        <w:t>11 NCAC 04 .0422</w:t>
      </w:r>
      <w:r>
        <w:tab/>
        <w:t>CANCELLATION OF INSURANCE (READOPTION WITHOUT SUBSTANTIVE CHANGES)</w:t>
      </w:r>
    </w:p>
    <w:p w14:paraId="221863C0" w14:textId="77777777" w:rsidR="003A6388" w:rsidRDefault="003A6388" w:rsidP="003A6388">
      <w:pPr>
        <w:pStyle w:val="Section"/>
        <w:jc w:val="left"/>
      </w:pPr>
    </w:p>
    <w:p w14:paraId="112EBDA4" w14:textId="77777777" w:rsidR="003A6388" w:rsidRDefault="00EB2BCD" w:rsidP="003A6388">
      <w:pPr>
        <w:pStyle w:val="Section"/>
        <w:jc w:val="left"/>
      </w:pPr>
      <w:r w:rsidRPr="006E2989">
        <w:t xml:space="preserve">11 NCAC </w:t>
      </w:r>
      <w:r>
        <w:t>0</w:t>
      </w:r>
      <w:r w:rsidRPr="006E2989">
        <w:t>4 .0423</w:t>
      </w:r>
      <w:r w:rsidRPr="006E2989">
        <w:tab/>
        <w:t>ETHICAL STANDARDS</w:t>
      </w:r>
      <w:r>
        <w:t xml:space="preserve"> (READOPTION WITHOUT SUBSTANTIVE CHANGES)</w:t>
      </w:r>
    </w:p>
    <w:p w14:paraId="0267BA60" w14:textId="77777777" w:rsidR="003A6388" w:rsidRDefault="003A6388" w:rsidP="003A6388">
      <w:pPr>
        <w:pStyle w:val="Section"/>
        <w:jc w:val="left"/>
      </w:pPr>
    </w:p>
    <w:p w14:paraId="6D56BAFB" w14:textId="77777777" w:rsidR="003A6388" w:rsidRDefault="00EB2BCD" w:rsidP="003A6388">
      <w:pPr>
        <w:pStyle w:val="Section"/>
        <w:jc w:val="left"/>
      </w:pPr>
      <w:r>
        <w:t>11 NCAC 04 .0426</w:t>
      </w:r>
      <w:r>
        <w:tab/>
        <w:t>LIKE KIND AND QUALITY (READOPTION WITHOUT SUBSTANTIVE CHANGES)</w:t>
      </w:r>
    </w:p>
    <w:p w14:paraId="227C65A6" w14:textId="77777777" w:rsidR="003A6388" w:rsidRDefault="003A6388" w:rsidP="003A6388">
      <w:pPr>
        <w:pStyle w:val="Section"/>
        <w:jc w:val="left"/>
      </w:pPr>
    </w:p>
    <w:p w14:paraId="3BB09A17" w14:textId="77777777" w:rsidR="003A6388" w:rsidRDefault="00EB2BCD" w:rsidP="003A6388">
      <w:pPr>
        <w:pStyle w:val="Section"/>
        <w:jc w:val="left"/>
      </w:pPr>
      <w:r>
        <w:t>11 NCAC 04 .0427</w:t>
      </w:r>
      <w:r>
        <w:tab/>
        <w:t>DISCLOSURE REQUIREMENTS (READOPTION WITHOUT SUBSTANTIVE CHANGES)</w:t>
      </w:r>
    </w:p>
    <w:p w14:paraId="7D641B35" w14:textId="77777777" w:rsidR="003A6388" w:rsidRDefault="003A6388" w:rsidP="003A6388">
      <w:pPr>
        <w:pStyle w:val="Section"/>
        <w:jc w:val="left"/>
      </w:pPr>
    </w:p>
    <w:p w14:paraId="356BC5D6" w14:textId="0114288B" w:rsidR="00EB2BCD" w:rsidRDefault="00EB2BCD" w:rsidP="003A6388">
      <w:pPr>
        <w:pStyle w:val="Section"/>
        <w:jc w:val="left"/>
      </w:pPr>
      <w:r>
        <w:t>11 NCAC 04 .0429</w:t>
      </w:r>
      <w:r>
        <w:tab/>
        <w:t>COMMINGLING (READOPTION WITHOUT SUBSTANTIVE CHANGES)</w:t>
      </w:r>
    </w:p>
    <w:p w14:paraId="1E4C0102" w14:textId="77777777" w:rsidR="00EB2BCD" w:rsidRDefault="00EB2BCD" w:rsidP="00EB2BCD">
      <w:pPr>
        <w:pStyle w:val="Rule"/>
      </w:pPr>
      <w:r>
        <w:lastRenderedPageBreak/>
        <w:t>11 NCAC 04 .0430</w:t>
      </w:r>
      <w:r>
        <w:tab/>
        <w:t>PROOF OF MAILING; AUTOMOBILE INSURANCE (READOPTION WITHOUT SUBSTANTIVE CHANGES)</w:t>
      </w:r>
    </w:p>
    <w:p w14:paraId="64CF64C5" w14:textId="77777777" w:rsidR="00EB2BCD" w:rsidRDefault="00EB2BCD" w:rsidP="00EB2BCD">
      <w:pPr>
        <w:pStyle w:val="Rule"/>
      </w:pPr>
    </w:p>
    <w:p w14:paraId="0359CF82" w14:textId="77777777" w:rsidR="00EB2BCD" w:rsidRDefault="00EB2BCD">
      <w:pPr>
        <w:pStyle w:val="Rule"/>
      </w:pPr>
      <w:r>
        <w:t>11 NCAC 04 .0431</w:t>
      </w:r>
      <w:r>
        <w:tab/>
        <w:t>DEFINITION OF CLAIMANT (READOPTION WITHOUT SUBSTANTIVE CHANGES)</w:t>
      </w:r>
    </w:p>
    <w:p w14:paraId="277A5DF5" w14:textId="77777777" w:rsidR="00EB2BCD" w:rsidRDefault="00EB2BCD">
      <w:pPr>
        <w:pStyle w:val="Rule"/>
      </w:pPr>
    </w:p>
    <w:p w14:paraId="1C734E88" w14:textId="77777777" w:rsidR="00EB2BCD" w:rsidRDefault="00EB2BCD" w:rsidP="00EB2BCD">
      <w:pPr>
        <w:pStyle w:val="Rule"/>
      </w:pPr>
      <w:r>
        <w:t>11 NCAC 04 .0432</w:t>
      </w:r>
      <w:r>
        <w:tab/>
        <w:t>REFUND OF EXCESS PREMIUM ON SCHEDULED ITEMS (READOPTION WITHOUT SUBSTANTIVE CHANGES)</w:t>
      </w:r>
    </w:p>
    <w:p w14:paraId="0E9878AC" w14:textId="77777777" w:rsidR="00EB2BCD" w:rsidRDefault="00EB2BCD" w:rsidP="00EB2BCD">
      <w:pPr>
        <w:pStyle w:val="Rule"/>
      </w:pPr>
    </w:p>
    <w:p w14:paraId="0A5A19FB" w14:textId="77777777" w:rsidR="00EB2BCD" w:rsidRDefault="00EB2BCD">
      <w:pPr>
        <w:pStyle w:val="Rule"/>
      </w:pPr>
      <w:r>
        <w:t>11 NCAC 04 .0433</w:t>
      </w:r>
      <w:r>
        <w:tab/>
        <w:t>REFUND OF AUTO INSURANCE PREMIUM ON NEW BUSINESS (READOPTION WITHOUT SUBSTANTIVE CHANGES)</w:t>
      </w:r>
    </w:p>
    <w:p w14:paraId="3DA36E34" w14:textId="77777777" w:rsidR="00EB2BCD" w:rsidRDefault="00EB2BCD">
      <w:pPr>
        <w:pStyle w:val="Rule"/>
      </w:pPr>
    </w:p>
    <w:p w14:paraId="41C78753" w14:textId="77777777" w:rsidR="00EB2BCD" w:rsidRDefault="00EB2BCD" w:rsidP="00EB2BCD">
      <w:pPr>
        <w:pStyle w:val="Section"/>
      </w:pPr>
      <w:r>
        <w:t xml:space="preserve">SECTION .0500 </w:t>
      </w:r>
      <w:r>
        <w:noBreakHyphen/>
        <w:t xml:space="preserve"> LIFE INSURANCE ILLUSTRATIONS</w:t>
      </w:r>
    </w:p>
    <w:p w14:paraId="1E9F4B1A" w14:textId="77777777" w:rsidR="00EB2BCD" w:rsidRPr="008B6E38" w:rsidRDefault="00EB2BCD" w:rsidP="00EB2BCD">
      <w:pPr>
        <w:pStyle w:val="Base"/>
      </w:pPr>
    </w:p>
    <w:p w14:paraId="6010F704" w14:textId="77777777" w:rsidR="00EB2BCD" w:rsidRDefault="00EB2BCD">
      <w:pPr>
        <w:pStyle w:val="Rule"/>
      </w:pPr>
      <w:r>
        <w:t>11 NCAC 04 .0501</w:t>
      </w:r>
      <w:r>
        <w:tab/>
        <w:t>SCOPE AND DEFINITIONS (READOPTION WITHOUT SUBSTANTIVE CHANGES)</w:t>
      </w:r>
    </w:p>
    <w:p w14:paraId="05E134BD" w14:textId="77777777" w:rsidR="00EB2BCD" w:rsidRDefault="00EB2BCD">
      <w:pPr>
        <w:pStyle w:val="Rule"/>
      </w:pPr>
    </w:p>
    <w:p w14:paraId="2BB0F9CC" w14:textId="77777777" w:rsidR="00EB2BCD" w:rsidRDefault="00EB2BCD">
      <w:pPr>
        <w:pStyle w:val="Rule"/>
      </w:pPr>
      <w:r>
        <w:t>11 NCAC 04 .0502</w:t>
      </w:r>
      <w:r>
        <w:tab/>
        <w:t>ASSUMED EXPENSES AND CURRENT SCALE (READOPTION WITHOUT SUBSTANTIVE CHANGES)</w:t>
      </w:r>
    </w:p>
    <w:p w14:paraId="3F6BD75C" w14:textId="77777777" w:rsidR="00EB2BCD" w:rsidRDefault="00EB2BCD">
      <w:pPr>
        <w:pStyle w:val="Rule"/>
      </w:pPr>
    </w:p>
    <w:p w14:paraId="2731AC81" w14:textId="77777777" w:rsidR="00EB2BCD" w:rsidRDefault="00EB2BCD">
      <w:pPr>
        <w:pStyle w:val="Rule"/>
      </w:pPr>
      <w:r>
        <w:t>11 NCAC 04 .0503</w:t>
      </w:r>
      <w:r>
        <w:tab/>
        <w:t>ILLUSTRATED POLICIES (READOPTION WITHOUT SUBSTANTIVE CHANGES)</w:t>
      </w:r>
    </w:p>
    <w:p w14:paraId="37B3A0AA" w14:textId="77777777" w:rsidR="00EB2BCD" w:rsidRDefault="00EB2BCD">
      <w:pPr>
        <w:pStyle w:val="Rule"/>
      </w:pPr>
    </w:p>
    <w:p w14:paraId="01275E65" w14:textId="77777777" w:rsidR="00EB2BCD" w:rsidRDefault="00EB2BCD">
      <w:pPr>
        <w:pStyle w:val="Rule"/>
      </w:pPr>
      <w:r>
        <w:t>11 NCAC 04 .0504</w:t>
      </w:r>
      <w:r>
        <w:tab/>
        <w:t>GENERAL RULES (READOPTION WITHOUT SUBSTANTIVE CHANGES)</w:t>
      </w:r>
    </w:p>
    <w:p w14:paraId="5E5D0ADA" w14:textId="77777777" w:rsidR="00EB2BCD" w:rsidRDefault="00EB2BCD">
      <w:pPr>
        <w:pStyle w:val="Rule"/>
      </w:pPr>
    </w:p>
    <w:p w14:paraId="327635F3" w14:textId="77777777" w:rsidR="00EB2BCD" w:rsidRDefault="00EB2BCD">
      <w:pPr>
        <w:pStyle w:val="Rule"/>
      </w:pPr>
      <w:r>
        <w:t>11 NCAC 04 .0505</w:t>
      </w:r>
      <w:r>
        <w:tab/>
        <w:t>STANDARDS FOR BASIC ILLUSTRATIONS (READOPTION WITHOUT SUBSTANTIVE CHANGES)</w:t>
      </w:r>
    </w:p>
    <w:p w14:paraId="7C0067AB" w14:textId="77777777" w:rsidR="00EB2BCD" w:rsidRDefault="00EB2BCD">
      <w:pPr>
        <w:pStyle w:val="Rule"/>
      </w:pPr>
    </w:p>
    <w:p w14:paraId="3695F465" w14:textId="77777777" w:rsidR="00EB2BCD" w:rsidRDefault="00EB2BCD">
      <w:pPr>
        <w:pStyle w:val="Rule"/>
      </w:pPr>
      <w:r>
        <w:t>11 NCAC 04 .0506</w:t>
      </w:r>
      <w:r>
        <w:tab/>
        <w:t>STANDARDS FOR SUPPLEMENTAL ILLUSTRATIONS (READOPTION WITHOUT SUBSTANTIVE CHANGES)</w:t>
      </w:r>
    </w:p>
    <w:p w14:paraId="31CDA879" w14:textId="77777777" w:rsidR="00EB2BCD" w:rsidRDefault="00EB2BCD">
      <w:pPr>
        <w:pStyle w:val="Rule"/>
      </w:pPr>
    </w:p>
    <w:p w14:paraId="39C5055F" w14:textId="77777777" w:rsidR="00EB2BCD" w:rsidRDefault="00EB2BCD">
      <w:pPr>
        <w:pStyle w:val="Rule"/>
      </w:pPr>
      <w:r>
        <w:t>11 NCAC 04 .0507</w:t>
      </w:r>
      <w:r>
        <w:tab/>
        <w:t>DELIVERY OF ILLUSTRATION AND RECORD RETENTION (READOPTION WITHOUT SUBSTANTIVE CHANGES)</w:t>
      </w:r>
    </w:p>
    <w:p w14:paraId="566BD810" w14:textId="77777777" w:rsidR="00EB2BCD" w:rsidRDefault="00EB2BCD">
      <w:pPr>
        <w:pStyle w:val="Rule"/>
      </w:pPr>
    </w:p>
    <w:p w14:paraId="024CD3C1" w14:textId="77777777" w:rsidR="00EB2BCD" w:rsidRDefault="00EB2BCD">
      <w:pPr>
        <w:pStyle w:val="Rule"/>
      </w:pPr>
      <w:r>
        <w:t>11 NCAC 04 .0508</w:t>
      </w:r>
      <w:r>
        <w:tab/>
        <w:t>ANNUAL REPORTS AND NOTICES TO POLICY OWNERS (READOPTION WITHOUT SUBSTANTIVE CHANGES)</w:t>
      </w:r>
    </w:p>
    <w:p w14:paraId="586442D7" w14:textId="77777777" w:rsidR="00EB2BCD" w:rsidRDefault="00EB2BCD">
      <w:pPr>
        <w:pStyle w:val="Rule"/>
      </w:pPr>
    </w:p>
    <w:p w14:paraId="19652700" w14:textId="77777777" w:rsidR="00EB2BCD" w:rsidRDefault="00EB2BCD">
      <w:pPr>
        <w:pStyle w:val="Rule"/>
      </w:pPr>
      <w:r>
        <w:t>11 NCAC 04 .0509</w:t>
      </w:r>
      <w:r>
        <w:tab/>
        <w:t>ANNUAL CERTIFICATIONS (READOPTION WITHOUT SUBSTANTIVE CHANGES)</w:t>
      </w:r>
    </w:p>
    <w:p w14:paraId="5895DCE7" w14:textId="77777777" w:rsidR="00EB2BCD" w:rsidRPr="005E4FB1" w:rsidRDefault="00EB2BCD" w:rsidP="00EB2BCD">
      <w:pPr>
        <w:pStyle w:val="Base"/>
      </w:pPr>
    </w:p>
    <w:p w14:paraId="72E209BF" w14:textId="5A99ABA7" w:rsidR="00EB2BCD" w:rsidRDefault="00EB2BCD" w:rsidP="00EB2BCD">
      <w:pPr>
        <w:pStyle w:val="Base"/>
        <w:jc w:val="center"/>
      </w:pPr>
      <w:r>
        <w:t>* * * * * * * * * * * * * * * * * * * *</w:t>
      </w:r>
    </w:p>
    <w:p w14:paraId="545B1A55" w14:textId="77777777" w:rsidR="003A6388" w:rsidRDefault="003A6388" w:rsidP="003A6388">
      <w:pPr>
        <w:pStyle w:val="Base"/>
        <w:jc w:val="left"/>
      </w:pPr>
    </w:p>
    <w:p w14:paraId="71855048" w14:textId="77777777" w:rsidR="00EB2BCD" w:rsidRDefault="00EB2BCD" w:rsidP="00EB2BCD">
      <w:pPr>
        <w:pStyle w:val="Paragraph"/>
        <w:rPr>
          <w:i/>
          <w:iCs/>
        </w:rPr>
      </w:pPr>
      <w:r>
        <w:rPr>
          <w:b/>
          <w:bCs/>
          <w:i/>
          <w:iCs/>
        </w:rPr>
        <w:t>Notice</w:t>
      </w:r>
      <w:r>
        <w:rPr>
          <w:i/>
          <w:iCs/>
        </w:rPr>
        <w:t xml:space="preserve"> is hereby given in accordance with G.S. 150B-21.3A(c)(</w:t>
      </w:r>
      <w:proofErr w:type="gramStart"/>
      <w:r>
        <w:rPr>
          <w:i/>
          <w:iCs/>
        </w:rPr>
        <w:t>2)g.</w:t>
      </w:r>
      <w:proofErr w:type="gramEnd"/>
      <w:r>
        <w:rPr>
          <w:i/>
          <w:iCs/>
        </w:rPr>
        <w:t xml:space="preserve"> that the Department of Insurance intends to readopt without substantive changes the rules cited as 11 NCAC 05B .0301; and 05D .0113-.0115.</w:t>
      </w:r>
    </w:p>
    <w:p w14:paraId="2265D7E3" w14:textId="77777777" w:rsidR="00EB2BCD" w:rsidRPr="007553A3" w:rsidRDefault="00EB2BCD" w:rsidP="00EB2BCD">
      <w:pPr>
        <w:pStyle w:val="Base"/>
        <w:rPr>
          <w:i/>
        </w:rPr>
      </w:pPr>
    </w:p>
    <w:p w14:paraId="3817F183" w14:textId="6E16BCE9" w:rsidR="00EB2BCD" w:rsidRDefault="00EB2BCD" w:rsidP="00EB2BCD">
      <w:pPr>
        <w:pStyle w:val="Paragraph"/>
        <w:rPr>
          <w:i/>
        </w:rPr>
      </w:pPr>
      <w:r w:rsidRPr="007553A3">
        <w:rPr>
          <w:i/>
        </w:rPr>
        <w:t xml:space="preserve">Pursuant to G.S. 150B-21.2(c)(1), the text of the rule(s) proposed for readoption without substantive changes are not required to be </w:t>
      </w:r>
      <w:r w:rsidRPr="007553A3">
        <w:rPr>
          <w:i/>
        </w:rPr>
        <w:t xml:space="preserve">published.  The text of the rules </w:t>
      </w:r>
      <w:proofErr w:type="gramStart"/>
      <w:r w:rsidRPr="007553A3">
        <w:rPr>
          <w:i/>
        </w:rPr>
        <w:t>are</w:t>
      </w:r>
      <w:proofErr w:type="gramEnd"/>
      <w:r w:rsidRPr="007553A3">
        <w:rPr>
          <w:i/>
        </w:rPr>
        <w:t xml:space="preserve"> available on the OAH website:  </w:t>
      </w:r>
      <w:r w:rsidR="003A6388" w:rsidRPr="003A6388">
        <w:rPr>
          <w:i/>
        </w:rPr>
        <w:t>http://reports.oah.state.nc.us/ncac.asp</w:t>
      </w:r>
      <w:r w:rsidRPr="007553A3">
        <w:rPr>
          <w:i/>
        </w:rPr>
        <w:t>.</w:t>
      </w:r>
    </w:p>
    <w:p w14:paraId="226038CE" w14:textId="77777777" w:rsidR="003A6388" w:rsidRPr="007553A3" w:rsidRDefault="003A6388" w:rsidP="00EB2BCD">
      <w:pPr>
        <w:pStyle w:val="Paragraph"/>
        <w:rPr>
          <w:i/>
        </w:rPr>
      </w:pPr>
    </w:p>
    <w:p w14:paraId="4E4CDC7D" w14:textId="77777777" w:rsidR="00EB2BCD" w:rsidRDefault="00EB2BCD" w:rsidP="00EB2BCD">
      <w:pPr>
        <w:pStyle w:val="Paragraph"/>
        <w:rPr>
          <w:i/>
        </w:rPr>
      </w:pPr>
      <w:r w:rsidRPr="00B31E75">
        <w:rPr>
          <w:b/>
        </w:rPr>
        <w:t>Link to agency website pursuant to G.S. 150B-19.1(c):</w:t>
      </w:r>
      <w:r w:rsidRPr="00B31E75">
        <w:rPr>
          <w:b/>
          <w:i/>
        </w:rPr>
        <w:t xml:space="preserve">  </w:t>
      </w:r>
      <w:r w:rsidRPr="00683C3C">
        <w:rPr>
          <w:i/>
        </w:rPr>
        <w:t>https://www.ncdoi.com/LS/Rules.aspx</w:t>
      </w:r>
    </w:p>
    <w:p w14:paraId="75B37508" w14:textId="77777777" w:rsidR="00EB2BCD" w:rsidRPr="00B31E75" w:rsidRDefault="00EB2BCD" w:rsidP="00EB2BCD">
      <w:pPr>
        <w:pStyle w:val="Paragraph"/>
        <w:rPr>
          <w:i/>
        </w:rPr>
      </w:pPr>
      <w:r w:rsidRPr="00B31E75">
        <w:rPr>
          <w:b/>
          <w:bCs/>
        </w:rPr>
        <w:t>Proposed Effective Date:</w:t>
      </w:r>
      <w:r w:rsidRPr="00B31E75">
        <w:rPr>
          <w:b/>
          <w:bCs/>
          <w:i/>
        </w:rPr>
        <w:t xml:space="preserve">  </w:t>
      </w:r>
      <w:r>
        <w:rPr>
          <w:i/>
          <w:color w:val="000000"/>
          <w:highlight w:val="white"/>
        </w:rPr>
        <w:t>May 1, 2021</w:t>
      </w:r>
    </w:p>
    <w:p w14:paraId="009DBB02" w14:textId="77777777" w:rsidR="00EB2BCD" w:rsidRPr="00B31E75" w:rsidRDefault="00EB2BCD" w:rsidP="00EB2BCD">
      <w:pPr>
        <w:pStyle w:val="Base"/>
      </w:pPr>
    </w:p>
    <w:p w14:paraId="3E1BDC05" w14:textId="77777777" w:rsidR="00EB2BCD" w:rsidRDefault="00EB2BCD" w:rsidP="00EB2BCD">
      <w:pPr>
        <w:pStyle w:val="Base"/>
        <w:tabs>
          <w:tab w:val="left" w:pos="936"/>
        </w:tabs>
        <w:rPr>
          <w:b/>
        </w:rPr>
      </w:pPr>
      <w:r>
        <w:rPr>
          <w:b/>
        </w:rPr>
        <w:t>Public Hearing:</w:t>
      </w:r>
    </w:p>
    <w:p w14:paraId="4DD490AC" w14:textId="77777777" w:rsidR="00EB2BCD" w:rsidRDefault="00EB2BCD" w:rsidP="00EB2BCD">
      <w:pPr>
        <w:pStyle w:val="Base"/>
        <w:tabs>
          <w:tab w:val="left" w:pos="936"/>
        </w:tabs>
      </w:pPr>
      <w:r>
        <w:rPr>
          <w:b/>
        </w:rPr>
        <w:t>Date:</w:t>
      </w:r>
      <w:r>
        <w:rPr>
          <w:i/>
        </w:rPr>
        <w:t xml:space="preserve">  February 16, 2021</w:t>
      </w:r>
    </w:p>
    <w:p w14:paraId="6EBEE827" w14:textId="77777777" w:rsidR="00EB2BCD" w:rsidRDefault="00EB2BCD" w:rsidP="00EB2BCD">
      <w:pPr>
        <w:pStyle w:val="Base"/>
        <w:tabs>
          <w:tab w:val="left" w:pos="936"/>
        </w:tabs>
      </w:pPr>
      <w:r>
        <w:rPr>
          <w:b/>
        </w:rPr>
        <w:t>Time:</w:t>
      </w:r>
      <w:r>
        <w:rPr>
          <w:i/>
        </w:rPr>
        <w:t xml:space="preserve">  10:00 a.m.</w:t>
      </w:r>
    </w:p>
    <w:p w14:paraId="2CDD1FEC" w14:textId="77777777" w:rsidR="00EB2BCD" w:rsidRDefault="00EB2BCD" w:rsidP="00EB2BCD">
      <w:pPr>
        <w:pStyle w:val="Base"/>
        <w:tabs>
          <w:tab w:val="left" w:pos="936"/>
        </w:tabs>
      </w:pPr>
      <w:r>
        <w:rPr>
          <w:b/>
        </w:rPr>
        <w:t>Location:</w:t>
      </w:r>
      <w:r>
        <w:rPr>
          <w:i/>
        </w:rPr>
        <w:t xml:space="preserve">  NCDOI </w:t>
      </w:r>
      <w:proofErr w:type="spellStart"/>
      <w:r>
        <w:rPr>
          <w:i/>
        </w:rPr>
        <w:t>Albermarle</w:t>
      </w:r>
      <w:proofErr w:type="spellEnd"/>
      <w:r>
        <w:rPr>
          <w:i/>
        </w:rPr>
        <w:t xml:space="preserve"> Building, 325 North Street, Raleigh, NC, 27603 1st Floor Hearing Room, Room 131</w:t>
      </w:r>
    </w:p>
    <w:p w14:paraId="3A1E6F09" w14:textId="77777777" w:rsidR="00EB2BCD" w:rsidRDefault="00EB2BCD" w:rsidP="00EB2BCD">
      <w:pPr>
        <w:pStyle w:val="Base"/>
        <w:tabs>
          <w:tab w:val="left" w:pos="936"/>
        </w:tabs>
      </w:pPr>
    </w:p>
    <w:p w14:paraId="3C967EFE" w14:textId="77777777" w:rsidR="00EB2BCD" w:rsidRPr="00B31E75" w:rsidRDefault="00EB2BCD" w:rsidP="00EB2BCD">
      <w:pPr>
        <w:pStyle w:val="Paragraph"/>
        <w:rPr>
          <w:i/>
          <w:iCs/>
        </w:rPr>
      </w:pPr>
      <w:r w:rsidRPr="00B31E75">
        <w:rPr>
          <w:b/>
          <w:bCs/>
        </w:rPr>
        <w:t>Reason for Proposed Action:</w:t>
      </w:r>
      <w:r w:rsidRPr="00B31E75">
        <w:t xml:space="preserve">  </w:t>
      </w:r>
      <w:r>
        <w:rPr>
          <w:i/>
          <w:color w:val="000000"/>
          <w:highlight w:val="white"/>
        </w:rPr>
        <w:t>The rules are being proposed for readoption in accordance with G.S. 150B-21.3A(d)(2).</w:t>
      </w:r>
    </w:p>
    <w:p w14:paraId="74929E20" w14:textId="77777777" w:rsidR="00EB2BCD" w:rsidRPr="007553A3" w:rsidRDefault="00EB2BCD" w:rsidP="00EB2BCD">
      <w:pPr>
        <w:pStyle w:val="Base"/>
        <w:rPr>
          <w:i/>
        </w:rPr>
      </w:pPr>
    </w:p>
    <w:p w14:paraId="37C9393F" w14:textId="77777777" w:rsidR="00EB2BCD" w:rsidRPr="007553A3" w:rsidRDefault="00EB2BCD" w:rsidP="00EB2BCD">
      <w:pPr>
        <w:pStyle w:val="Paragraph"/>
        <w:rPr>
          <w:i/>
          <w:iCs/>
        </w:rPr>
      </w:pPr>
      <w:r w:rsidRPr="007553A3">
        <w:rPr>
          <w:b/>
          <w:bCs/>
        </w:rPr>
        <w:t xml:space="preserve">Comments may be submitted </w:t>
      </w:r>
      <w:proofErr w:type="gramStart"/>
      <w:r w:rsidRPr="007553A3">
        <w:rPr>
          <w:b/>
          <w:bCs/>
        </w:rPr>
        <w:t>to:</w:t>
      </w:r>
      <w:proofErr w:type="gramEnd"/>
      <w:r w:rsidRPr="007553A3">
        <w:rPr>
          <w:b/>
          <w:bCs/>
        </w:rPr>
        <w:t xml:space="preserve">  </w:t>
      </w:r>
      <w:r w:rsidRPr="007553A3">
        <w:rPr>
          <w:i/>
          <w:iCs/>
          <w:highlight w:val="white"/>
        </w:rPr>
        <w:t>Loretta Peace-Bunch, 325 North Salisbury Street, Raleigh, NC 276</w:t>
      </w:r>
      <w:r>
        <w:rPr>
          <w:i/>
          <w:iCs/>
          <w:highlight w:val="white"/>
        </w:rPr>
        <w:t>0</w:t>
      </w:r>
      <w:r w:rsidRPr="007553A3">
        <w:rPr>
          <w:i/>
          <w:iCs/>
          <w:highlight w:val="white"/>
        </w:rPr>
        <w:t xml:space="preserve">3; phone (919) 807-6004; email </w:t>
      </w:r>
      <w:proofErr w:type="spellStart"/>
      <w:r w:rsidRPr="007553A3">
        <w:rPr>
          <w:i/>
          <w:iCs/>
          <w:highlight w:val="white"/>
        </w:rPr>
        <w:t>Loretta.Peace</w:t>
      </w:r>
      <w:proofErr w:type="spellEnd"/>
      <w:r w:rsidRPr="007553A3">
        <w:rPr>
          <w:i/>
          <w:iCs/>
          <w:highlight w:val="white"/>
        </w:rPr>
        <w:t>-Bunch@ ncdoi.gov</w:t>
      </w:r>
    </w:p>
    <w:p w14:paraId="3DA5F709" w14:textId="77777777" w:rsidR="00EB2BCD" w:rsidRPr="007553A3" w:rsidRDefault="00EB2BCD" w:rsidP="00EB2BCD">
      <w:pPr>
        <w:pStyle w:val="Base"/>
        <w:rPr>
          <w:i/>
        </w:rPr>
      </w:pPr>
    </w:p>
    <w:p w14:paraId="2302E33F" w14:textId="77777777" w:rsidR="00EB2BCD" w:rsidRPr="00B31E75" w:rsidRDefault="00EB2BCD" w:rsidP="00EB2BCD">
      <w:pPr>
        <w:pStyle w:val="Paragraph"/>
        <w:rPr>
          <w:b/>
        </w:rPr>
      </w:pPr>
      <w:r w:rsidRPr="00B31E75">
        <w:rPr>
          <w:b/>
          <w:iCs/>
        </w:rPr>
        <w:t>Comment period ends:</w:t>
      </w:r>
      <w:r w:rsidRPr="00B31E75">
        <w:rPr>
          <w:b/>
          <w:i/>
          <w:iCs/>
        </w:rPr>
        <w:t xml:space="preserve">  </w:t>
      </w:r>
      <w:r>
        <w:rPr>
          <w:i/>
          <w:color w:val="000000"/>
          <w:highlight w:val="white"/>
        </w:rPr>
        <w:t>March 16, 2021</w:t>
      </w:r>
    </w:p>
    <w:p w14:paraId="40D4AC99" w14:textId="77777777" w:rsidR="00EB2BCD" w:rsidRPr="00B31E75" w:rsidRDefault="00EB2BCD" w:rsidP="00EB2BCD">
      <w:pPr>
        <w:pStyle w:val="Base"/>
      </w:pPr>
    </w:p>
    <w:p w14:paraId="39EE32B6" w14:textId="77777777" w:rsidR="00EB2BCD" w:rsidRPr="006D6687" w:rsidRDefault="00EB2BCD" w:rsidP="00EB2BCD">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021C54C0" w14:textId="77777777" w:rsidR="00EB2BCD" w:rsidRDefault="00EB2BCD" w:rsidP="00EB2BCD">
      <w:pPr>
        <w:pStyle w:val="Paragraph"/>
      </w:pPr>
    </w:p>
    <w:p w14:paraId="13EBFB0E"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5F0B0F7E"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State funds affected</w:t>
      </w:r>
    </w:p>
    <w:p w14:paraId="465E4996"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Local funds affected</w:t>
      </w:r>
    </w:p>
    <w:p w14:paraId="2A39E027"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Substantial economic impact (&gt;= $1,000,000)</w:t>
      </w:r>
    </w:p>
    <w:p w14:paraId="0958F7C9"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Approved by OSBM</w:t>
      </w:r>
    </w:p>
    <w:p w14:paraId="352695AA"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No fiscal note required</w:t>
      </w:r>
    </w:p>
    <w:p w14:paraId="244864B7" w14:textId="77777777" w:rsidR="00EB2BCD" w:rsidRPr="002C0F41" w:rsidRDefault="00EB2BCD" w:rsidP="00EB2BCD"/>
    <w:p w14:paraId="084C7EAD" w14:textId="77777777" w:rsidR="00EB2BCD" w:rsidRDefault="00EB2BCD" w:rsidP="00EB2BCD">
      <w:pPr>
        <w:pStyle w:val="Chapter"/>
      </w:pPr>
      <w:r>
        <w:t>Chapter 05 - Office of State Fire Marshal</w:t>
      </w:r>
    </w:p>
    <w:p w14:paraId="79A45D2E" w14:textId="77777777" w:rsidR="00EB2BCD" w:rsidRDefault="00EB2BCD" w:rsidP="00EB2BCD">
      <w:pPr>
        <w:pStyle w:val="Base"/>
      </w:pPr>
    </w:p>
    <w:p w14:paraId="31979F9A" w14:textId="77777777" w:rsidR="00EB2BCD" w:rsidRDefault="00EB2BCD" w:rsidP="00EB2BCD">
      <w:pPr>
        <w:pStyle w:val="SubChapter"/>
      </w:pPr>
      <w:r>
        <w:t xml:space="preserve">SUBCHAPTER 05B </w:t>
      </w:r>
      <w:r>
        <w:noBreakHyphen/>
        <w:t xml:space="preserve"> N.C. STATE FIRE COMMISSION</w:t>
      </w:r>
    </w:p>
    <w:p w14:paraId="20D2B462" w14:textId="77777777" w:rsidR="00EB2BCD" w:rsidRDefault="00EB2BCD" w:rsidP="00EB2BCD">
      <w:pPr>
        <w:pStyle w:val="Base"/>
      </w:pPr>
    </w:p>
    <w:p w14:paraId="4E5EDA7C" w14:textId="77777777" w:rsidR="00EB2BCD" w:rsidRDefault="00EB2BCD" w:rsidP="00EB2BCD">
      <w:pPr>
        <w:pStyle w:val="Section"/>
      </w:pPr>
      <w:r>
        <w:t xml:space="preserve">SECTION .0300 </w:t>
      </w:r>
      <w:r>
        <w:noBreakHyphen/>
        <w:t xml:space="preserve"> CERTIFICATION OF FIRE SERVICE PERSONNEL</w:t>
      </w:r>
    </w:p>
    <w:p w14:paraId="27F09A72" w14:textId="77777777" w:rsidR="00EB2BCD" w:rsidRPr="00235E07" w:rsidRDefault="00EB2BCD" w:rsidP="00EB2BCD">
      <w:pPr>
        <w:pStyle w:val="Base"/>
      </w:pPr>
    </w:p>
    <w:p w14:paraId="5461C142" w14:textId="77777777" w:rsidR="00EB2BCD" w:rsidRDefault="00EB2BCD">
      <w:pPr>
        <w:pStyle w:val="Rule"/>
      </w:pPr>
      <w:r>
        <w:t>11 NCAC 05B .0301</w:t>
      </w:r>
      <w:r>
        <w:tab/>
        <w:t>MINIMUM PROFESSIONAL QUALIFICATIONS (READOPTION WITHOUT SUBSTANTIVE CHANGES)</w:t>
      </w:r>
    </w:p>
    <w:p w14:paraId="453FE382" w14:textId="77777777" w:rsidR="00EB2BCD" w:rsidRDefault="00EB2BCD">
      <w:pPr>
        <w:pStyle w:val="Rule"/>
      </w:pPr>
    </w:p>
    <w:p w14:paraId="3F07C699" w14:textId="77777777" w:rsidR="00EB2BCD" w:rsidRDefault="00EB2BCD" w:rsidP="00EB2BCD">
      <w:pPr>
        <w:pStyle w:val="SubChapter"/>
      </w:pPr>
      <w:r>
        <w:t>SUBCHAPTER 05D – PYROTECHNICS</w:t>
      </w:r>
    </w:p>
    <w:p w14:paraId="38372134" w14:textId="77777777" w:rsidR="00EB2BCD" w:rsidRDefault="00EB2BCD" w:rsidP="00EB2BCD">
      <w:pPr>
        <w:pStyle w:val="Rule"/>
      </w:pPr>
      <w:r w:rsidRPr="00D500DA">
        <w:lastRenderedPageBreak/>
        <w:t>11 NCAC 05D</w:t>
      </w:r>
      <w:r>
        <w:t xml:space="preserve"> </w:t>
      </w:r>
      <w:r w:rsidRPr="00D500DA">
        <w:t>.0113</w:t>
      </w:r>
      <w:r w:rsidRPr="00D500DA">
        <w:tab/>
        <w:t>REPORT OF THEFT OR LOSS OF PYROTECHNICS</w:t>
      </w:r>
      <w:r>
        <w:t xml:space="preserve"> (READOPTION WITHOUT SUBSTANTIVE CHANGES)</w:t>
      </w:r>
    </w:p>
    <w:p w14:paraId="3601A122" w14:textId="77777777" w:rsidR="00EB2BCD" w:rsidRPr="007553A3" w:rsidRDefault="00EB2BCD" w:rsidP="00EB2BCD">
      <w:pPr>
        <w:pStyle w:val="Base"/>
      </w:pPr>
    </w:p>
    <w:p w14:paraId="778F55A3" w14:textId="77777777" w:rsidR="00EB2BCD" w:rsidRDefault="00EB2BCD" w:rsidP="00EB2BCD">
      <w:pPr>
        <w:pStyle w:val="Rule"/>
      </w:pPr>
      <w:r w:rsidRPr="00D500DA">
        <w:t>11 NCAC 05D</w:t>
      </w:r>
      <w:r>
        <w:t xml:space="preserve"> </w:t>
      </w:r>
      <w:r w:rsidRPr="00D500DA">
        <w:t>.0114</w:t>
      </w:r>
      <w:r w:rsidRPr="00D500DA">
        <w:tab/>
        <w:t>REPORT OF INJURY OR PROPERTY DAMAGE</w:t>
      </w:r>
      <w:r>
        <w:t xml:space="preserve"> (READOPTION WITHOUT SUBSTANTIVE CHANGES)</w:t>
      </w:r>
    </w:p>
    <w:p w14:paraId="50D54892" w14:textId="77777777" w:rsidR="00EB2BCD" w:rsidRDefault="00EB2BCD" w:rsidP="00EB2BCD">
      <w:pPr>
        <w:pStyle w:val="Rule"/>
      </w:pPr>
    </w:p>
    <w:p w14:paraId="214DFAB5" w14:textId="77777777" w:rsidR="00EB2BCD" w:rsidRDefault="00EB2BCD" w:rsidP="00EB2BCD">
      <w:pPr>
        <w:pStyle w:val="Rule"/>
      </w:pPr>
      <w:r w:rsidRPr="00D500DA">
        <w:t>11 NCAC 05D</w:t>
      </w:r>
      <w:r>
        <w:t xml:space="preserve"> </w:t>
      </w:r>
      <w:r w:rsidRPr="00D500DA">
        <w:t>.0115</w:t>
      </w:r>
      <w:r w:rsidRPr="00D500DA">
        <w:tab/>
        <w:t>INSPECTIONS</w:t>
      </w:r>
      <w:r>
        <w:t xml:space="preserve"> (READOPTION WITHOUT SUBSTANTIVE CHANGES)</w:t>
      </w:r>
    </w:p>
    <w:p w14:paraId="4797BA49" w14:textId="77777777" w:rsidR="00EB2BCD" w:rsidRPr="005E4FB1" w:rsidRDefault="00EB2BCD" w:rsidP="00EB2BCD">
      <w:pPr>
        <w:pStyle w:val="Base"/>
      </w:pPr>
    </w:p>
    <w:p w14:paraId="6EA2F8E1" w14:textId="287B55B5" w:rsidR="00EB2BCD" w:rsidRDefault="00EB2BCD" w:rsidP="00EB2BCD">
      <w:pPr>
        <w:pStyle w:val="Base"/>
        <w:pBdr>
          <w:top w:val="single" w:sz="18" w:space="1" w:color="auto"/>
        </w:pBdr>
      </w:pPr>
    </w:p>
    <w:p w14:paraId="683F9D26" w14:textId="77777777" w:rsidR="00EB2BCD" w:rsidRDefault="00EB2BCD" w:rsidP="00EB2BCD">
      <w:pPr>
        <w:pStyle w:val="Chapter"/>
        <w:rPr>
          <w:caps w:val="0"/>
        </w:rPr>
      </w:pPr>
      <w:r>
        <w:t>Title 15A – Department of Environmental Quality</w:t>
      </w:r>
    </w:p>
    <w:p w14:paraId="6B7CAC3E" w14:textId="77777777" w:rsidR="00EB2BCD" w:rsidRDefault="00EB2BCD" w:rsidP="00EB2BCD">
      <w:pPr>
        <w:pStyle w:val="Chapter"/>
        <w:rPr>
          <w:caps w:val="0"/>
        </w:rPr>
      </w:pPr>
    </w:p>
    <w:p w14:paraId="28E8C6E1" w14:textId="77777777" w:rsidR="00EB2BCD" w:rsidRDefault="00EB2BCD">
      <w:pPr>
        <w:pStyle w:val="Paragraph"/>
        <w:rPr>
          <w:i/>
          <w:iCs/>
        </w:rPr>
      </w:pPr>
      <w:r w:rsidRPr="00B31E75">
        <w:rPr>
          <w:b/>
          <w:bCs/>
          <w:i/>
          <w:iCs/>
        </w:rPr>
        <w:t>Notice</w:t>
      </w:r>
      <w:r w:rsidRPr="00B31E75">
        <w:rPr>
          <w:i/>
          <w:iCs/>
        </w:rPr>
        <w:t xml:space="preserve"> is hereby given in accordance with G.S. 150B-21.2 that the </w:t>
      </w:r>
      <w:r>
        <w:rPr>
          <w:i/>
          <w:iCs/>
        </w:rPr>
        <w:t>Environmental Management Commission</w:t>
      </w:r>
      <w:r w:rsidRPr="00B31E75">
        <w:rPr>
          <w:i/>
          <w:iCs/>
        </w:rPr>
        <w:t xml:space="preserve"> intends to</w:t>
      </w:r>
      <w:r>
        <w:rPr>
          <w:i/>
          <w:iCs/>
        </w:rPr>
        <w:t xml:space="preserve"> amend the rule cited as 15A NCAC 02L .0202</w:t>
      </w:r>
      <w:r w:rsidRPr="00B31E75">
        <w:rPr>
          <w:i/>
          <w:iCs/>
        </w:rPr>
        <w:t>.</w:t>
      </w:r>
    </w:p>
    <w:p w14:paraId="05225F10" w14:textId="77777777" w:rsidR="00EB2BCD" w:rsidRDefault="00EB2BCD">
      <w:pPr>
        <w:pStyle w:val="Paragraph"/>
        <w:rPr>
          <w:i/>
          <w:iCs/>
        </w:rPr>
      </w:pPr>
    </w:p>
    <w:p w14:paraId="12A59A91" w14:textId="77777777" w:rsidR="00EB2BCD" w:rsidRPr="00B31E75" w:rsidRDefault="00EB2BCD" w:rsidP="00EB2BCD">
      <w:pPr>
        <w:pStyle w:val="Paragraph"/>
        <w:rPr>
          <w:b/>
          <w:i/>
        </w:rPr>
      </w:pPr>
      <w:r w:rsidRPr="00B31E75">
        <w:rPr>
          <w:b/>
        </w:rPr>
        <w:t>Link to agency website pursuant to G.S. 150B-19.1(c):</w:t>
      </w:r>
      <w:r w:rsidRPr="00B31E75">
        <w:rPr>
          <w:b/>
          <w:i/>
        </w:rPr>
        <w:t xml:space="preserve">  </w:t>
      </w:r>
      <w:r>
        <w:rPr>
          <w:i/>
        </w:rPr>
        <w:t>https://deq.nc.gov/news/events/public-notices-hearings</w:t>
      </w:r>
    </w:p>
    <w:p w14:paraId="76277787" w14:textId="77777777" w:rsidR="00EB2BCD" w:rsidRPr="00B31E75" w:rsidRDefault="00EB2BCD" w:rsidP="00EB2BCD">
      <w:pPr>
        <w:pStyle w:val="Paragraph"/>
        <w:rPr>
          <w:b/>
        </w:rPr>
      </w:pPr>
    </w:p>
    <w:p w14:paraId="6321617D" w14:textId="77777777" w:rsidR="00EB2BCD" w:rsidRPr="00B31E75" w:rsidRDefault="00EB2BCD">
      <w:pPr>
        <w:pStyle w:val="Paragraph"/>
        <w:rPr>
          <w:i/>
        </w:rPr>
      </w:pPr>
      <w:r w:rsidRPr="00B31E75">
        <w:rPr>
          <w:b/>
          <w:bCs/>
        </w:rPr>
        <w:t>Proposed Effective Date:</w:t>
      </w:r>
      <w:r w:rsidRPr="00B31E75">
        <w:rPr>
          <w:b/>
          <w:bCs/>
          <w:i/>
        </w:rPr>
        <w:t xml:space="preserve">  </w:t>
      </w:r>
      <w:r>
        <w:rPr>
          <w:i/>
          <w:color w:val="000000"/>
          <w:highlight w:val="white"/>
        </w:rPr>
        <w:t>July 1, 2021</w:t>
      </w:r>
    </w:p>
    <w:p w14:paraId="12A5E489" w14:textId="77777777" w:rsidR="00EB2BCD" w:rsidRPr="00B31E75" w:rsidRDefault="00EB2BCD">
      <w:pPr>
        <w:pStyle w:val="Base"/>
      </w:pPr>
    </w:p>
    <w:p w14:paraId="013D135F" w14:textId="77777777" w:rsidR="00EB2BCD" w:rsidRDefault="00EB2BCD" w:rsidP="00EB2BCD">
      <w:pPr>
        <w:pStyle w:val="Base"/>
        <w:tabs>
          <w:tab w:val="left" w:pos="936"/>
        </w:tabs>
        <w:rPr>
          <w:b/>
        </w:rPr>
      </w:pPr>
      <w:r>
        <w:rPr>
          <w:b/>
        </w:rPr>
        <w:t>Public Hearing:</w:t>
      </w:r>
    </w:p>
    <w:p w14:paraId="1F1CCE73" w14:textId="77777777" w:rsidR="00EB2BCD" w:rsidRDefault="00EB2BCD" w:rsidP="00EB2BCD">
      <w:pPr>
        <w:pStyle w:val="Base"/>
        <w:tabs>
          <w:tab w:val="left" w:pos="936"/>
        </w:tabs>
      </w:pPr>
      <w:r>
        <w:rPr>
          <w:b/>
        </w:rPr>
        <w:t>Date:</w:t>
      </w:r>
      <w:r>
        <w:rPr>
          <w:i/>
        </w:rPr>
        <w:t xml:space="preserve">  February 2, 2021</w:t>
      </w:r>
    </w:p>
    <w:p w14:paraId="2F28C854" w14:textId="77777777" w:rsidR="00EB2BCD" w:rsidRDefault="00EB2BCD" w:rsidP="00EB2BCD">
      <w:pPr>
        <w:pStyle w:val="Base"/>
        <w:tabs>
          <w:tab w:val="left" w:pos="936"/>
        </w:tabs>
      </w:pPr>
      <w:r>
        <w:rPr>
          <w:b/>
        </w:rPr>
        <w:t>Time:</w:t>
      </w:r>
      <w:r>
        <w:rPr>
          <w:i/>
        </w:rPr>
        <w:t xml:space="preserve">  6:00 pm</w:t>
      </w:r>
    </w:p>
    <w:p w14:paraId="4A9A067C" w14:textId="77777777" w:rsidR="00EB2BCD" w:rsidRPr="00F446B2" w:rsidRDefault="00EB2BCD" w:rsidP="00EB2BCD">
      <w:pPr>
        <w:pStyle w:val="Base"/>
        <w:tabs>
          <w:tab w:val="left" w:pos="936"/>
        </w:tabs>
        <w:rPr>
          <w:i/>
        </w:rPr>
      </w:pPr>
      <w:r>
        <w:rPr>
          <w:b/>
        </w:rPr>
        <w:t>Location:</w:t>
      </w:r>
      <w:r>
        <w:rPr>
          <w:i/>
        </w:rPr>
        <w:t xml:space="preserve">  </w:t>
      </w:r>
      <w:r w:rsidRPr="00F446B2">
        <w:rPr>
          <w:i/>
        </w:rPr>
        <w:t>In the abundance of caution, and to address protective measures to help prevent the spread of COVID-19, the NC Division of Water Resources is holding an online public hearing that can be joined starting at 5:45 pm via WebEx link: https://ncdenrits.webex.com/ncdenrits/onstage/g.php?MTID=e5c544ae3124c6ca32f29b6ac45afb8ac,</w:t>
      </w:r>
    </w:p>
    <w:p w14:paraId="11F79B94" w14:textId="77777777" w:rsidR="00EB2BCD" w:rsidRPr="00F446B2" w:rsidRDefault="00EB2BCD" w:rsidP="00EB2BCD">
      <w:pPr>
        <w:pStyle w:val="Base"/>
        <w:tabs>
          <w:tab w:val="left" w:pos="936"/>
        </w:tabs>
        <w:rPr>
          <w:i/>
        </w:rPr>
      </w:pPr>
      <w:r w:rsidRPr="00F446B2">
        <w:rPr>
          <w:i/>
        </w:rPr>
        <w:t>WebEx password: jPeFQgQ3n85</w:t>
      </w:r>
    </w:p>
    <w:p w14:paraId="6318345C" w14:textId="77777777" w:rsidR="00EB2BCD" w:rsidRPr="00F446B2" w:rsidRDefault="00EB2BCD" w:rsidP="00EB2BCD">
      <w:pPr>
        <w:pStyle w:val="Base"/>
        <w:tabs>
          <w:tab w:val="left" w:pos="936"/>
        </w:tabs>
        <w:rPr>
          <w:i/>
        </w:rPr>
      </w:pPr>
      <w:r w:rsidRPr="00F446B2">
        <w:rPr>
          <w:i/>
        </w:rPr>
        <w:t>WebEx phone number: 1-415-655-0003</w:t>
      </w:r>
    </w:p>
    <w:p w14:paraId="329DA515" w14:textId="77777777" w:rsidR="00EB2BCD" w:rsidRPr="00F446B2" w:rsidRDefault="00EB2BCD" w:rsidP="00EB2BCD">
      <w:pPr>
        <w:pStyle w:val="Base"/>
        <w:tabs>
          <w:tab w:val="left" w:pos="936"/>
        </w:tabs>
        <w:rPr>
          <w:i/>
        </w:rPr>
      </w:pPr>
      <w:r w:rsidRPr="00F446B2">
        <w:rPr>
          <w:i/>
        </w:rPr>
        <w:t>WebEx access code: 178 659 9930</w:t>
      </w:r>
    </w:p>
    <w:p w14:paraId="64D2F38A" w14:textId="77777777" w:rsidR="00EB2BCD" w:rsidRPr="00F446B2" w:rsidRDefault="00EB2BCD" w:rsidP="00EB2BCD">
      <w:pPr>
        <w:pStyle w:val="Base"/>
        <w:tabs>
          <w:tab w:val="left" w:pos="936"/>
        </w:tabs>
        <w:rPr>
          <w:i/>
        </w:rPr>
      </w:pPr>
    </w:p>
    <w:p w14:paraId="0BD5D7F7" w14:textId="29D12A80" w:rsidR="00EB2BCD" w:rsidRDefault="00EB2BCD" w:rsidP="00EB2BCD">
      <w:pPr>
        <w:pStyle w:val="Base"/>
        <w:tabs>
          <w:tab w:val="left" w:pos="936"/>
        </w:tabs>
        <w:rPr>
          <w:i/>
        </w:rPr>
      </w:pPr>
      <w:r w:rsidRPr="00F446B2">
        <w:rPr>
          <w:i/>
        </w:rPr>
        <w:t xml:space="preserve">To register for the hearing and provide your preference regarding speaking at the hearing, please visit: </w:t>
      </w:r>
      <w:r w:rsidR="003A6388" w:rsidRPr="003A6388">
        <w:rPr>
          <w:i/>
        </w:rPr>
        <w:t>https://forms.office.com/Pages/ResponsePage.aspx?id=3IF2etC5mkSFw-zCbNftGRcM2xmuszROiks3JDQp2_RUNlJKWjlIRjlWWkhIVTRLMDFGM1gzSDRYMy4u</w:t>
      </w:r>
    </w:p>
    <w:p w14:paraId="7891798A" w14:textId="77777777" w:rsidR="003A6388" w:rsidRPr="00F446B2" w:rsidRDefault="003A6388" w:rsidP="00EB2BCD">
      <w:pPr>
        <w:pStyle w:val="Base"/>
        <w:tabs>
          <w:tab w:val="left" w:pos="936"/>
        </w:tabs>
        <w:rPr>
          <w:i/>
        </w:rPr>
      </w:pPr>
    </w:p>
    <w:p w14:paraId="25CAE89D" w14:textId="5848D715" w:rsidR="00EB2BCD" w:rsidRDefault="00EB2BCD" w:rsidP="00EB2BCD">
      <w:pPr>
        <w:pStyle w:val="Base"/>
        <w:tabs>
          <w:tab w:val="left" w:pos="936"/>
        </w:tabs>
        <w:rPr>
          <w:i/>
        </w:rPr>
      </w:pPr>
      <w:r w:rsidRPr="00F446B2">
        <w:rPr>
          <w:i/>
        </w:rPr>
        <w:t xml:space="preserve">Or scan the following QR code with your phone:  </w:t>
      </w:r>
    </w:p>
    <w:p w14:paraId="0C46C3BA" w14:textId="5F49EB15" w:rsidR="003A6388" w:rsidRDefault="003A6388" w:rsidP="00EB2BCD">
      <w:pPr>
        <w:pStyle w:val="Base"/>
        <w:tabs>
          <w:tab w:val="left" w:pos="936"/>
        </w:tabs>
        <w:rPr>
          <w:i/>
        </w:rPr>
      </w:pPr>
    </w:p>
    <w:p w14:paraId="31CC752C" w14:textId="5E7A67B9" w:rsidR="003A6388" w:rsidRDefault="003A6388" w:rsidP="00EB2BCD">
      <w:pPr>
        <w:pStyle w:val="Base"/>
        <w:tabs>
          <w:tab w:val="left" w:pos="936"/>
        </w:tabs>
        <w:rPr>
          <w:i/>
        </w:rPr>
      </w:pPr>
      <w:r w:rsidRPr="00F446B2">
        <w:rPr>
          <w:rFonts w:eastAsia="Calibri"/>
          <w:noProof/>
          <w:sz w:val="22"/>
          <w:szCs w:val="22"/>
        </w:rPr>
        <w:drawing>
          <wp:inline distT="0" distB="0" distL="0" distR="0" wp14:anchorId="18EA034B" wp14:editId="648D1AFA">
            <wp:extent cx="685800" cy="685800"/>
            <wp:effectExtent l="0" t="0" r="0" b="0"/>
            <wp:docPr id="32" name="Picture 3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flipH="1">
                      <a:off x="0" y="0"/>
                      <a:ext cx="685800" cy="685800"/>
                    </a:xfrm>
                    <a:prstGeom prst="rect">
                      <a:avLst/>
                    </a:prstGeom>
                  </pic:spPr>
                </pic:pic>
              </a:graphicData>
            </a:graphic>
          </wp:inline>
        </w:drawing>
      </w:r>
    </w:p>
    <w:p w14:paraId="29E8A5F7" w14:textId="5D33C161" w:rsidR="003A6388" w:rsidRDefault="003A6388" w:rsidP="00EB2BCD">
      <w:pPr>
        <w:pStyle w:val="Base"/>
        <w:tabs>
          <w:tab w:val="left" w:pos="936"/>
        </w:tabs>
        <w:rPr>
          <w:i/>
        </w:rPr>
      </w:pPr>
    </w:p>
    <w:p w14:paraId="6A0D66CB" w14:textId="77777777" w:rsidR="00EB2BCD" w:rsidRPr="00F446B2" w:rsidRDefault="00EB2BCD" w:rsidP="00EB2BCD">
      <w:pPr>
        <w:pStyle w:val="Base"/>
        <w:tabs>
          <w:tab w:val="left" w:pos="936"/>
        </w:tabs>
        <w:rPr>
          <w:i/>
        </w:rPr>
      </w:pPr>
      <w:r w:rsidRPr="00F446B2">
        <w:rPr>
          <w:i/>
        </w:rPr>
        <w:t xml:space="preserve">Registration must be completed by 12:00 pm on February 2, 2021. If you have any problems registering online, please call 919-707-9011 by the registration deadline of 12:00 pm on February 2, 2021. </w:t>
      </w:r>
    </w:p>
    <w:p w14:paraId="1F2D6B44" w14:textId="77777777" w:rsidR="00EB2BCD" w:rsidRDefault="00EB2BCD" w:rsidP="00EB2BCD">
      <w:pPr>
        <w:pStyle w:val="Base"/>
        <w:tabs>
          <w:tab w:val="left" w:pos="936"/>
        </w:tabs>
        <w:rPr>
          <w:i/>
        </w:rPr>
      </w:pPr>
    </w:p>
    <w:p w14:paraId="2C78CA4C" w14:textId="77777777" w:rsidR="00EB2BCD" w:rsidRPr="00F446B2" w:rsidRDefault="00EB2BCD" w:rsidP="00EB2BCD">
      <w:pPr>
        <w:pStyle w:val="Base"/>
        <w:tabs>
          <w:tab w:val="left" w:pos="936"/>
        </w:tabs>
        <w:rPr>
          <w:i/>
        </w:rPr>
      </w:pPr>
      <w:r w:rsidRPr="00F446B2">
        <w:rPr>
          <w:i/>
        </w:rPr>
        <w:t xml:space="preserve">The Division of Water Resources highly recommends testing your computer's WebEx capabilities prior to the hearing at </w:t>
      </w:r>
      <w:r w:rsidRPr="00F446B2">
        <w:rPr>
          <w:i/>
        </w:rPr>
        <w:t>https://www.webex.com/test-meeting.html. For instructions about digital ways to join the public hearing, please refer to the WebEx Help Center online at https://help.webex.com/en-us/.</w:t>
      </w:r>
    </w:p>
    <w:p w14:paraId="5A320D9A" w14:textId="77777777" w:rsidR="00EB2BCD" w:rsidRPr="00F446B2" w:rsidRDefault="00EB2BCD" w:rsidP="00EB2BCD">
      <w:pPr>
        <w:pStyle w:val="Base"/>
        <w:tabs>
          <w:tab w:val="left" w:pos="936"/>
        </w:tabs>
        <w:rPr>
          <w:i/>
        </w:rPr>
      </w:pPr>
      <w:r w:rsidRPr="00F446B2">
        <w:rPr>
          <w:i/>
        </w:rPr>
        <w:t>To comment during the hearing after your name is called as a registered speaker and/or after the hearing officer asks if any people wish to comment following the registered speakers:</w:t>
      </w:r>
    </w:p>
    <w:p w14:paraId="4D40BEC3" w14:textId="77777777" w:rsidR="00EB2BCD" w:rsidRPr="00F446B2" w:rsidRDefault="00EB2BCD" w:rsidP="00EB2BCD">
      <w:pPr>
        <w:pStyle w:val="Base"/>
        <w:tabs>
          <w:tab w:val="left" w:pos="936"/>
        </w:tabs>
        <w:rPr>
          <w:i/>
        </w:rPr>
      </w:pPr>
      <w:r w:rsidRPr="00F446B2">
        <w:rPr>
          <w:i/>
        </w:rPr>
        <w:t xml:space="preserve">- If you join the hearing by phone, press *3 to “raise your hand,” speak once called upon to do so, and press *3 again to “lower your hand.” </w:t>
      </w:r>
    </w:p>
    <w:p w14:paraId="47E3154F" w14:textId="77777777" w:rsidR="00EB2BCD" w:rsidRPr="00F446B2" w:rsidRDefault="00EB2BCD" w:rsidP="00EB2BCD">
      <w:pPr>
        <w:pStyle w:val="Base"/>
        <w:tabs>
          <w:tab w:val="left" w:pos="936"/>
        </w:tabs>
        <w:rPr>
          <w:i/>
        </w:rPr>
      </w:pPr>
      <w:r w:rsidRPr="00F446B2">
        <w:rPr>
          <w:i/>
        </w:rPr>
        <w:t xml:space="preserve">- If you join the hearing online, press the hand icon to “raise your hand,” speak once called upon to do so, and press the hand icon again to “lower your hand.” </w:t>
      </w:r>
    </w:p>
    <w:p w14:paraId="6DB542B3" w14:textId="77777777" w:rsidR="00EB2BCD" w:rsidRDefault="00EB2BCD" w:rsidP="00EB2BCD">
      <w:pPr>
        <w:pStyle w:val="Base"/>
        <w:tabs>
          <w:tab w:val="left" w:pos="936"/>
        </w:tabs>
      </w:pPr>
      <w:r w:rsidRPr="00F446B2">
        <w:rPr>
          <w:i/>
        </w:rPr>
        <w:t>- The Hearing Officer may limit the length of time that you may speak, so that all those who wish to speak may do so.</w:t>
      </w:r>
    </w:p>
    <w:p w14:paraId="5DCCC669" w14:textId="77777777" w:rsidR="00EB2BCD" w:rsidRDefault="00EB2BCD" w:rsidP="00EB2BCD">
      <w:pPr>
        <w:pStyle w:val="Base"/>
        <w:tabs>
          <w:tab w:val="left" w:pos="936"/>
        </w:tabs>
      </w:pPr>
    </w:p>
    <w:p w14:paraId="13E48DE1" w14:textId="77777777" w:rsidR="00EB2BCD" w:rsidRDefault="00EB2BCD">
      <w:pPr>
        <w:pStyle w:val="Paragraph"/>
        <w:rPr>
          <w:i/>
          <w:color w:val="000000"/>
          <w:highlight w:val="white"/>
        </w:rPr>
      </w:pPr>
      <w:r w:rsidRPr="00B31E75">
        <w:rPr>
          <w:b/>
          <w:bCs/>
        </w:rPr>
        <w:t>Reason for Proposed Action:</w:t>
      </w:r>
      <w:r w:rsidRPr="00B31E75">
        <w:t xml:space="preserve">  </w:t>
      </w:r>
      <w:r>
        <w:rPr>
          <w:i/>
          <w:color w:val="000000"/>
          <w:highlight w:val="white"/>
        </w:rPr>
        <w:t xml:space="preserve">Groundwater Quality Standards for the protection of groundwaters of the state are established by 15A NCAC 02L .0202. They are the maximum allowable concentrations resulting from any discharge of contaminants to the land or waters of the state, which may be tolerated without creating a threat to human health or which would otherwise render the groundwater unsuitable for its intended best usage as an existing or potential source of drinking water supply for humans. Every three years the State is required by 15A NCAC 02L .0202(g) to review its groundwater water quality standards and interim maximum allowable concentrations to determine if changes are needed and, if necessary, to make those changes. Revision of these standards is needed to ensure that they contain the most recent health and toxicological information. The last review focused on the interim maximum allowable concentrations established under 15A NCAC 02L .0202(c). </w:t>
      </w:r>
    </w:p>
    <w:p w14:paraId="42239B26" w14:textId="77777777" w:rsidR="00EB2BCD" w:rsidRDefault="00EB2BCD">
      <w:pPr>
        <w:pStyle w:val="Paragraph"/>
        <w:rPr>
          <w:i/>
          <w:color w:val="000000"/>
          <w:highlight w:val="white"/>
        </w:rPr>
      </w:pPr>
    </w:p>
    <w:p w14:paraId="6B03D34C" w14:textId="77777777" w:rsidR="00EB2BCD" w:rsidRDefault="00EB2BCD">
      <w:pPr>
        <w:pStyle w:val="Paragraph"/>
        <w:rPr>
          <w:i/>
          <w:color w:val="000000"/>
          <w:highlight w:val="white"/>
        </w:rPr>
      </w:pPr>
      <w:r>
        <w:rPr>
          <w:i/>
          <w:color w:val="000000"/>
          <w:highlight w:val="white"/>
        </w:rPr>
        <w:t>Proposed changes to 15A NCAC 02L .0202 include:</w:t>
      </w:r>
    </w:p>
    <w:p w14:paraId="0CCE0A4A" w14:textId="77777777" w:rsidR="00EB2BCD" w:rsidRDefault="00EB2BCD" w:rsidP="00EB2BCD">
      <w:pPr>
        <w:pStyle w:val="Paragraph"/>
        <w:ind w:left="720" w:hanging="720"/>
        <w:rPr>
          <w:i/>
          <w:color w:val="000000"/>
          <w:highlight w:val="white"/>
        </w:rPr>
      </w:pPr>
      <w:r>
        <w:rPr>
          <w:i/>
          <w:color w:val="000000"/>
          <w:highlight w:val="white"/>
        </w:rPr>
        <w:t>•</w:t>
      </w:r>
      <w:r w:rsidRPr="00186CC7">
        <w:rPr>
          <w:i/>
          <w:color w:val="000000"/>
          <w:highlight w:val="white"/>
        </w:rPr>
        <w:tab/>
      </w:r>
      <w:r>
        <w:rPr>
          <w:i/>
          <w:color w:val="000000"/>
          <w:highlight w:val="white"/>
        </w:rPr>
        <w:t>The adoption of a groundwater quality standard for 44 substances with established interim maximum allowable concentrations, some with revisions,</w:t>
      </w:r>
    </w:p>
    <w:p w14:paraId="576D8023" w14:textId="77777777" w:rsidR="00EB2BCD" w:rsidRDefault="00EB2BCD" w:rsidP="00EB2BCD">
      <w:pPr>
        <w:pStyle w:val="Paragraph"/>
        <w:ind w:left="720" w:hanging="720"/>
        <w:rPr>
          <w:i/>
          <w:color w:val="000000"/>
          <w:highlight w:val="white"/>
        </w:rPr>
      </w:pPr>
      <w:r>
        <w:rPr>
          <w:i/>
          <w:color w:val="000000"/>
          <w:highlight w:val="white"/>
        </w:rPr>
        <w:t>•</w:t>
      </w:r>
      <w:r w:rsidRPr="00186CC7">
        <w:rPr>
          <w:i/>
          <w:color w:val="000000"/>
          <w:highlight w:val="white"/>
        </w:rPr>
        <w:tab/>
      </w:r>
      <w:r>
        <w:rPr>
          <w:i/>
          <w:color w:val="000000"/>
          <w:highlight w:val="white"/>
        </w:rPr>
        <w:t>the addition of a groundwater quality standard for three substances (2,6-dinitrotoluene, strontium, and total PFOA and PFOS) without established interim maximum allowable concentrations,</w:t>
      </w:r>
    </w:p>
    <w:p w14:paraId="1ED9B4F4" w14:textId="77777777" w:rsidR="00EB2BCD" w:rsidRDefault="00EB2BCD" w:rsidP="00647B97">
      <w:pPr>
        <w:pStyle w:val="Paragraph"/>
        <w:ind w:left="720" w:hanging="720"/>
        <w:rPr>
          <w:i/>
          <w:color w:val="000000"/>
          <w:highlight w:val="white"/>
        </w:rPr>
      </w:pPr>
      <w:r>
        <w:rPr>
          <w:i/>
          <w:color w:val="000000"/>
          <w:highlight w:val="white"/>
        </w:rPr>
        <w:t>•</w:t>
      </w:r>
      <w:r w:rsidRPr="00186CC7">
        <w:rPr>
          <w:i/>
          <w:color w:val="000000"/>
          <w:highlight w:val="white"/>
        </w:rPr>
        <w:tab/>
      </w:r>
      <w:r>
        <w:rPr>
          <w:i/>
          <w:color w:val="000000"/>
          <w:highlight w:val="white"/>
        </w:rPr>
        <w:t>the organization of the groundwater standards into a table,</w:t>
      </w:r>
    </w:p>
    <w:p w14:paraId="20FFC03F" w14:textId="77777777" w:rsidR="00EB2BCD" w:rsidRDefault="00EB2BCD" w:rsidP="00647B97">
      <w:pPr>
        <w:pStyle w:val="Paragraph"/>
        <w:ind w:left="720" w:hanging="720"/>
        <w:rPr>
          <w:i/>
          <w:color w:val="000000"/>
          <w:highlight w:val="white"/>
        </w:rPr>
      </w:pPr>
      <w:r>
        <w:rPr>
          <w:i/>
          <w:color w:val="000000"/>
          <w:highlight w:val="white"/>
        </w:rPr>
        <w:t>•</w:t>
      </w:r>
      <w:r w:rsidRPr="00186CC7">
        <w:rPr>
          <w:i/>
          <w:color w:val="000000"/>
          <w:highlight w:val="white"/>
        </w:rPr>
        <w:tab/>
      </w:r>
      <w:r>
        <w:rPr>
          <w:i/>
          <w:color w:val="000000"/>
          <w:highlight w:val="white"/>
        </w:rPr>
        <w:t>the addition of Chemical Abstracts Service Registry Numbers (CASRNs) for the groundwater standards,</w:t>
      </w:r>
    </w:p>
    <w:p w14:paraId="0E7EEEEE" w14:textId="77777777" w:rsidR="00EB2BCD" w:rsidRDefault="00EB2BCD">
      <w:pPr>
        <w:pStyle w:val="Paragraph"/>
        <w:rPr>
          <w:i/>
          <w:color w:val="000000"/>
          <w:highlight w:val="white"/>
        </w:rPr>
      </w:pPr>
      <w:r>
        <w:rPr>
          <w:i/>
          <w:color w:val="000000"/>
          <w:highlight w:val="white"/>
        </w:rPr>
        <w:t>•</w:t>
      </w:r>
      <w:r w:rsidRPr="00186CC7">
        <w:rPr>
          <w:i/>
          <w:color w:val="000000"/>
          <w:highlight w:val="white"/>
        </w:rPr>
        <w:tab/>
      </w:r>
      <w:r>
        <w:rPr>
          <w:i/>
          <w:color w:val="000000"/>
          <w:highlight w:val="white"/>
        </w:rPr>
        <w:t>the removal of synonyms,</w:t>
      </w:r>
    </w:p>
    <w:p w14:paraId="36A0E339" w14:textId="77777777" w:rsidR="00EB2BCD" w:rsidRDefault="00EB2BCD" w:rsidP="00647B97">
      <w:pPr>
        <w:pStyle w:val="Paragraph"/>
        <w:ind w:left="720" w:hanging="720"/>
        <w:rPr>
          <w:i/>
          <w:color w:val="000000"/>
          <w:highlight w:val="white"/>
        </w:rPr>
      </w:pPr>
      <w:r>
        <w:rPr>
          <w:i/>
          <w:color w:val="000000"/>
          <w:highlight w:val="white"/>
        </w:rPr>
        <w:t>•</w:t>
      </w:r>
      <w:r w:rsidRPr="00186CC7">
        <w:rPr>
          <w:i/>
          <w:color w:val="000000"/>
          <w:highlight w:val="white"/>
        </w:rPr>
        <w:tab/>
      </w:r>
      <w:r>
        <w:rPr>
          <w:i/>
          <w:color w:val="000000"/>
          <w:highlight w:val="white"/>
        </w:rPr>
        <w:t xml:space="preserve">a change in some units of measure to parts per billion (µg/L), when appropriate, </w:t>
      </w:r>
    </w:p>
    <w:p w14:paraId="5539D57A" w14:textId="77777777" w:rsidR="00EB2BCD" w:rsidRDefault="00EB2BCD" w:rsidP="00EB2BCD">
      <w:pPr>
        <w:pStyle w:val="Paragraph"/>
        <w:ind w:left="720" w:hanging="720"/>
        <w:rPr>
          <w:i/>
          <w:color w:val="000000"/>
          <w:highlight w:val="white"/>
        </w:rPr>
      </w:pPr>
      <w:r>
        <w:rPr>
          <w:i/>
          <w:color w:val="000000"/>
          <w:highlight w:val="white"/>
        </w:rPr>
        <w:t>•</w:t>
      </w:r>
      <w:r w:rsidRPr="00186CC7">
        <w:rPr>
          <w:i/>
          <w:color w:val="000000"/>
          <w:highlight w:val="white"/>
        </w:rPr>
        <w:tab/>
      </w:r>
      <w:r>
        <w:rPr>
          <w:i/>
          <w:color w:val="000000"/>
          <w:highlight w:val="white"/>
        </w:rPr>
        <w:t>the addition of rule text to add a notification process for the establishment of an interim maximum allowable concentration, and</w:t>
      </w:r>
    </w:p>
    <w:p w14:paraId="26BF8602" w14:textId="77777777" w:rsidR="00EB2BCD" w:rsidRPr="00B31E75" w:rsidRDefault="00EB2BCD" w:rsidP="00647B97">
      <w:pPr>
        <w:pStyle w:val="Paragraph"/>
        <w:ind w:left="720" w:hanging="720"/>
        <w:rPr>
          <w:i/>
          <w:iCs/>
        </w:rPr>
      </w:pPr>
      <w:r>
        <w:rPr>
          <w:i/>
          <w:color w:val="000000"/>
          <w:highlight w:val="white"/>
        </w:rPr>
        <w:t>•</w:t>
      </w:r>
      <w:r w:rsidRPr="00186CC7">
        <w:rPr>
          <w:i/>
          <w:color w:val="000000"/>
          <w:highlight w:val="white"/>
        </w:rPr>
        <w:tab/>
      </w:r>
      <w:r>
        <w:rPr>
          <w:i/>
          <w:color w:val="000000"/>
          <w:highlight w:val="white"/>
        </w:rPr>
        <w:t>the addition of rule text to clarify the triennial review process.</w:t>
      </w:r>
    </w:p>
    <w:p w14:paraId="1C84C8A8" w14:textId="77777777" w:rsidR="00EB2BCD" w:rsidRPr="00B31E75" w:rsidRDefault="00EB2BCD">
      <w:pPr>
        <w:pStyle w:val="Paragraph"/>
        <w:rPr>
          <w:i/>
          <w:iCs/>
        </w:rPr>
      </w:pPr>
    </w:p>
    <w:p w14:paraId="2D1284E9" w14:textId="77777777" w:rsidR="00EB2BCD" w:rsidRPr="00B31E75" w:rsidRDefault="00EB2BCD" w:rsidP="00EB2BCD">
      <w:pPr>
        <w:pStyle w:val="Base"/>
      </w:pPr>
      <w:r w:rsidRPr="00F446B2">
        <w:rPr>
          <w:b/>
          <w:bCs/>
        </w:rPr>
        <w:t xml:space="preserve">Comments may be submitted </w:t>
      </w:r>
      <w:proofErr w:type="gramStart"/>
      <w:r w:rsidRPr="00F446B2">
        <w:rPr>
          <w:b/>
          <w:bCs/>
        </w:rPr>
        <w:t>to:</w:t>
      </w:r>
      <w:proofErr w:type="gramEnd"/>
      <w:r w:rsidRPr="00F446B2">
        <w:rPr>
          <w:b/>
          <w:bCs/>
        </w:rPr>
        <w:t xml:space="preserve">  </w:t>
      </w:r>
      <w:r w:rsidRPr="00F446B2">
        <w:rPr>
          <w:i/>
          <w:highlight w:val="white"/>
        </w:rPr>
        <w:t>Bridget Shelton, NC DEQ-DWR Planning Section, 1611 Mail Service Center, Raleigh, NC 27699-1611; email GWTriRevComments@ncdenr.gov</w:t>
      </w:r>
    </w:p>
    <w:p w14:paraId="3A81BB1B" w14:textId="77777777" w:rsidR="00EB2BCD" w:rsidRPr="00B31E75" w:rsidRDefault="00EB2BCD" w:rsidP="00EB2BCD">
      <w:pPr>
        <w:pStyle w:val="Paragraph"/>
        <w:rPr>
          <w:i/>
          <w:iCs/>
        </w:rPr>
      </w:pPr>
    </w:p>
    <w:p w14:paraId="1DF3DA32" w14:textId="77777777" w:rsidR="00EB2BCD" w:rsidRPr="00B31E75" w:rsidRDefault="00EB2BCD" w:rsidP="00EB2BCD">
      <w:pPr>
        <w:pStyle w:val="Paragraph"/>
        <w:rPr>
          <w:b/>
        </w:rPr>
      </w:pPr>
      <w:r w:rsidRPr="00B31E75">
        <w:rPr>
          <w:b/>
          <w:iCs/>
        </w:rPr>
        <w:t>Comment period ends:</w:t>
      </w:r>
      <w:r w:rsidRPr="00B31E75">
        <w:rPr>
          <w:b/>
          <w:i/>
          <w:iCs/>
        </w:rPr>
        <w:t xml:space="preserve">  </w:t>
      </w:r>
      <w:r>
        <w:rPr>
          <w:i/>
          <w:color w:val="000000"/>
          <w:highlight w:val="white"/>
        </w:rPr>
        <w:t>March 16, 2021</w:t>
      </w:r>
    </w:p>
    <w:p w14:paraId="2F066C68" w14:textId="77777777" w:rsidR="00EB2BCD" w:rsidRPr="00B31E75" w:rsidRDefault="00EB2BCD">
      <w:pPr>
        <w:pStyle w:val="Paragraph"/>
      </w:pPr>
    </w:p>
    <w:p w14:paraId="2479AD1F" w14:textId="77777777" w:rsidR="00EB2BCD" w:rsidRPr="00B31E75" w:rsidRDefault="00EB2BCD" w:rsidP="00EB2BCD">
      <w:pPr>
        <w:pStyle w:val="Paragraph"/>
      </w:pPr>
      <w:r w:rsidRPr="00B31E75">
        <w:rPr>
          <w:b/>
        </w:rPr>
        <w:lastRenderedPageBreak/>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6AF341D8" w14:textId="77777777" w:rsidR="00EB2BCD" w:rsidRPr="00B31E75" w:rsidRDefault="00EB2BCD" w:rsidP="00EB2BCD">
      <w:pPr>
        <w:pStyle w:val="Paragraph"/>
      </w:pPr>
    </w:p>
    <w:p w14:paraId="1131F588"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44A511D6"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sidRPr="00186CC7">
        <w:rPr>
          <w:b/>
        </w:rPr>
        <w:tab/>
      </w:r>
      <w:r>
        <w:rPr>
          <w:b/>
        </w:rPr>
        <w:t>State funds affected</w:t>
      </w:r>
    </w:p>
    <w:p w14:paraId="0BAA17C3"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sidRPr="00186CC7">
        <w:rPr>
          <w:b/>
        </w:rPr>
        <w:tab/>
      </w:r>
      <w:r>
        <w:rPr>
          <w:b/>
        </w:rPr>
        <w:t>Local funds affected</w:t>
      </w:r>
    </w:p>
    <w:p w14:paraId="175E3F3A"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sidRPr="00186CC7">
        <w:rPr>
          <w:b/>
        </w:rPr>
        <w:tab/>
      </w:r>
      <w:r>
        <w:rPr>
          <w:b/>
        </w:rPr>
        <w:t>Substantial economic impact (&gt;= $1,000,000)</w:t>
      </w:r>
    </w:p>
    <w:p w14:paraId="15AC4E11"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sidRPr="00186CC7">
        <w:rPr>
          <w:b/>
        </w:rPr>
        <w:tab/>
      </w:r>
      <w:r>
        <w:rPr>
          <w:b/>
        </w:rPr>
        <w:t>Approved by OSBM</w:t>
      </w:r>
    </w:p>
    <w:p w14:paraId="0E3BAC49"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sidRPr="00186CC7">
        <w:rPr>
          <w:b/>
        </w:rPr>
        <w:tab/>
      </w:r>
      <w:r>
        <w:rPr>
          <w:b/>
        </w:rPr>
        <w:t>No fiscal note required</w:t>
      </w:r>
    </w:p>
    <w:p w14:paraId="224D1249" w14:textId="77777777" w:rsidR="00EB2BCD" w:rsidRPr="00B31E75" w:rsidRDefault="00EB2BCD" w:rsidP="00EB2BCD">
      <w:pPr>
        <w:pStyle w:val="Paragraph"/>
      </w:pPr>
    </w:p>
    <w:p w14:paraId="01C342FB" w14:textId="77777777" w:rsidR="00EB2BCD" w:rsidRDefault="00EB2BCD" w:rsidP="00EB2BCD">
      <w:pPr>
        <w:pStyle w:val="Chapter"/>
      </w:pPr>
      <w:r>
        <w:t>Chapter 02 - Environmental Management</w:t>
      </w:r>
    </w:p>
    <w:p w14:paraId="3AED3D19" w14:textId="77777777" w:rsidR="00EB2BCD" w:rsidRDefault="00EB2BCD" w:rsidP="00EB2BCD">
      <w:pPr>
        <w:pStyle w:val="Base"/>
      </w:pPr>
    </w:p>
    <w:p w14:paraId="3A4DBE7A" w14:textId="77777777" w:rsidR="00EB2BCD" w:rsidRDefault="00EB2BCD" w:rsidP="00EB2BCD">
      <w:pPr>
        <w:pStyle w:val="SubChapter"/>
      </w:pPr>
      <w:r>
        <w:t xml:space="preserve">SUBCHAPTER 02L </w:t>
      </w:r>
      <w:r>
        <w:noBreakHyphen/>
        <w:t xml:space="preserve"> GROUNDWATER CLASSIFICATION AND STANDARDS</w:t>
      </w:r>
    </w:p>
    <w:p w14:paraId="5391295B" w14:textId="77777777" w:rsidR="00EB2BCD" w:rsidRDefault="00EB2BCD" w:rsidP="00EB2BCD">
      <w:pPr>
        <w:pStyle w:val="Base"/>
      </w:pPr>
    </w:p>
    <w:p w14:paraId="02EC7C80" w14:textId="77777777" w:rsidR="00EB2BCD" w:rsidRDefault="00EB2BCD" w:rsidP="00EB2BCD">
      <w:pPr>
        <w:pStyle w:val="Section"/>
      </w:pPr>
      <w:r>
        <w:t xml:space="preserve">SECTION .0200 </w:t>
      </w:r>
      <w:r>
        <w:noBreakHyphen/>
        <w:t xml:space="preserve"> CLASSIFICATIONS AND GROUNDWATER QUALITY STANDARDS</w:t>
      </w:r>
    </w:p>
    <w:p w14:paraId="4570F851" w14:textId="77777777" w:rsidR="00EB2BCD" w:rsidRPr="00092E4B" w:rsidRDefault="00EB2BCD" w:rsidP="00EB2BCD">
      <w:pPr>
        <w:pStyle w:val="Base"/>
      </w:pPr>
    </w:p>
    <w:p w14:paraId="19F30FA6" w14:textId="77777777" w:rsidR="00EB2BCD" w:rsidRPr="00092E4B" w:rsidRDefault="00EB2BCD" w:rsidP="00EB2BCD">
      <w:pPr>
        <w:pStyle w:val="Rule"/>
      </w:pPr>
      <w:r w:rsidRPr="00092E4B">
        <w:t>15A NCAC 02L .0202</w:t>
      </w:r>
      <w:r w:rsidRPr="00186CC7">
        <w:tab/>
      </w:r>
      <w:r w:rsidRPr="00092E4B">
        <w:t>GROUNDWATER QUALITY STANDARDS</w:t>
      </w:r>
    </w:p>
    <w:p w14:paraId="1CAC2414" w14:textId="77777777" w:rsidR="00EB2BCD" w:rsidRPr="00092E4B" w:rsidRDefault="00EB2BCD" w:rsidP="00EB2BCD">
      <w:pPr>
        <w:pStyle w:val="Paragraph"/>
      </w:pPr>
      <w:r w:rsidRPr="00092E4B">
        <w:t>(a)  The groundwater quality standards for the protection of the groundwaters of the state are those specified in this Rule. They are the maximum allowable concentrations resulting from any discharge of contaminants to the land or waters of the state, which may be tolerated without creating a threat to human health or which would otherwise render the groundwater unsuitable for its intended best usage.</w:t>
      </w:r>
    </w:p>
    <w:p w14:paraId="12F0E5C4" w14:textId="77777777" w:rsidR="00EB2BCD" w:rsidRPr="00092E4B" w:rsidRDefault="00EB2BCD" w:rsidP="00EB2BCD">
      <w:pPr>
        <w:pStyle w:val="Paragraph"/>
      </w:pPr>
      <w:r w:rsidRPr="00092E4B">
        <w:t>(b)  The groundwater quality standards for contaminants specified in Paragraphs (h) and (</w:t>
      </w:r>
      <w:proofErr w:type="spellStart"/>
      <w:r w:rsidRPr="00092E4B">
        <w:t>i</w:t>
      </w:r>
      <w:proofErr w:type="spellEnd"/>
      <w:r w:rsidRPr="00092E4B">
        <w:t>) of this Rule are as listed, except that:</w:t>
      </w:r>
    </w:p>
    <w:p w14:paraId="3EAB4328" w14:textId="77777777" w:rsidR="00EB2BCD" w:rsidRPr="00092E4B" w:rsidRDefault="00EB2BCD" w:rsidP="00EB2BCD">
      <w:pPr>
        <w:pStyle w:val="SubParagraph"/>
        <w:tabs>
          <w:tab w:val="clear" w:pos="1800"/>
        </w:tabs>
      </w:pPr>
      <w:r w:rsidRPr="00092E4B">
        <w:t>(1)</w:t>
      </w:r>
      <w:r w:rsidRPr="00186CC7">
        <w:tab/>
      </w:r>
      <w:r w:rsidRPr="00092E4B">
        <w:t>Where the standard for a substance is less than the practical quantitation limit, the detection of that substance at or above the practical quantitation limit constitutes a violation of the standard.</w:t>
      </w:r>
    </w:p>
    <w:p w14:paraId="4B3C1CCA" w14:textId="77777777" w:rsidR="00EB2BCD" w:rsidRPr="00092E4B" w:rsidRDefault="00EB2BCD" w:rsidP="00EB2BCD">
      <w:pPr>
        <w:pStyle w:val="SubParagraph"/>
        <w:tabs>
          <w:tab w:val="clear" w:pos="1800"/>
        </w:tabs>
      </w:pPr>
      <w:r w:rsidRPr="00092E4B">
        <w:t>(2)</w:t>
      </w:r>
      <w:r w:rsidRPr="00186CC7">
        <w:tab/>
      </w:r>
      <w:r w:rsidRPr="00092E4B">
        <w:t>Where two or more substances exist in combination, the Director shall consider the effects of chemical interactions as determined by the Division of Public Health and may establish maximum concentrations at values less than those established in accordance with Paragraphs (c), (h), or (</w:t>
      </w:r>
      <w:proofErr w:type="spellStart"/>
      <w:r w:rsidRPr="00092E4B">
        <w:t>i</w:t>
      </w:r>
      <w:proofErr w:type="spellEnd"/>
      <w:r w:rsidRPr="00092E4B">
        <w:t>) of this Rule.</w:t>
      </w:r>
      <w:r>
        <w:t xml:space="preserve"> </w:t>
      </w:r>
      <w:r w:rsidRPr="00092E4B">
        <w:t xml:space="preserve">In the absence of information to the contrary, in accordance with Paragraph (d) of this Rule, the carcinogenic risks associated with carcinogens </w:t>
      </w:r>
      <w:r w:rsidRPr="00092E4B">
        <w:t>present shall be considered additive and the toxic effects associated with non-carcinogens present shall also be considered additive.</w:t>
      </w:r>
    </w:p>
    <w:p w14:paraId="5C294141" w14:textId="77777777" w:rsidR="00EB2BCD" w:rsidRPr="00092E4B" w:rsidRDefault="00EB2BCD" w:rsidP="00EB2BCD">
      <w:pPr>
        <w:pStyle w:val="SubParagraph"/>
        <w:tabs>
          <w:tab w:val="clear" w:pos="1800"/>
        </w:tabs>
      </w:pPr>
      <w:r w:rsidRPr="00092E4B">
        <w:t>(3)</w:t>
      </w:r>
      <w:r w:rsidRPr="00186CC7">
        <w:tab/>
      </w:r>
      <w:r w:rsidRPr="00092E4B">
        <w:t xml:space="preserve">Where naturally </w:t>
      </w:r>
      <w:proofErr w:type="gramStart"/>
      <w:r w:rsidRPr="00092E4B">
        <w:t>occurring</w:t>
      </w:r>
      <w:proofErr w:type="gramEnd"/>
      <w:r w:rsidRPr="00092E4B">
        <w:t xml:space="preserve"> substances exceed the established standard, the standard shall be the naturally occurring concentration as determined by the Director.</w:t>
      </w:r>
    </w:p>
    <w:p w14:paraId="35B94C95" w14:textId="77777777" w:rsidR="00EB2BCD" w:rsidRPr="00092E4B" w:rsidRDefault="00EB2BCD" w:rsidP="00EB2BCD">
      <w:pPr>
        <w:pStyle w:val="SubParagraph"/>
        <w:tabs>
          <w:tab w:val="clear" w:pos="1800"/>
        </w:tabs>
      </w:pPr>
      <w:r w:rsidRPr="00092E4B">
        <w:t>(4)</w:t>
      </w:r>
      <w:r w:rsidRPr="00186CC7">
        <w:tab/>
      </w:r>
      <w:r w:rsidRPr="00092E4B">
        <w:t>Where the groundwater standard for a substance is greater than the Maximum Contaminant Level (MCL), the Director shall apply the MCL as the groundwater standard at any private drinking water well or public water system well that may be impacted.</w:t>
      </w:r>
    </w:p>
    <w:p w14:paraId="20BBAE2C" w14:textId="77777777" w:rsidR="00EB2BCD" w:rsidRPr="00092E4B" w:rsidRDefault="00EB2BCD" w:rsidP="00EB2BCD">
      <w:pPr>
        <w:pStyle w:val="Paragraph"/>
      </w:pPr>
      <w:r w:rsidRPr="00092E4B">
        <w:t>(c)  Except for tracers used in concentrations which have been determined by the Division of Public Health to be protective of human health, and the use of which has been permitted by the Division, substances which are not naturally occurring and for which no standard is specified shall not be permitted in concentrations at or above the practical quantitation limit in Class GA or Class GSA groundwaters.</w:t>
      </w:r>
      <w:r>
        <w:t xml:space="preserve"> </w:t>
      </w:r>
      <w:r w:rsidRPr="00092E4B">
        <w:t xml:space="preserve">Any person may petition the Director </w:t>
      </w:r>
      <w:r w:rsidRPr="00092E4B">
        <w:rPr>
          <w:u w:val="single"/>
        </w:rPr>
        <w:t>of the Division of Water Resources</w:t>
      </w:r>
      <w:r w:rsidRPr="00092E4B">
        <w:t xml:space="preserve"> to establish an </w:t>
      </w:r>
      <w:r w:rsidRPr="00092E4B">
        <w:rPr>
          <w:strike/>
        </w:rPr>
        <w:t>interim maximum allowable concentration</w:t>
      </w:r>
      <w:r w:rsidRPr="00092E4B">
        <w:t xml:space="preserve"> </w:t>
      </w:r>
      <w:r w:rsidRPr="00092E4B">
        <w:rPr>
          <w:u w:val="single"/>
        </w:rPr>
        <w:t>Interim Maximum Allowable Concentration (IMAC)</w:t>
      </w:r>
      <w:r w:rsidRPr="00092E4B">
        <w:t xml:space="preserve"> for a substance for which a standard has not been established under this Rule.</w:t>
      </w:r>
      <w:r>
        <w:t xml:space="preserve"> </w:t>
      </w:r>
      <w:r w:rsidRPr="00092E4B">
        <w:t xml:space="preserve">The petitioner shall submit relevant toxicological and epidemiological data, study results, and calculations necessary to establish a standard in accordance with </w:t>
      </w:r>
      <w:r w:rsidRPr="00092E4B">
        <w:rPr>
          <w:strike/>
        </w:rPr>
        <w:t>Paragraph</w:t>
      </w:r>
      <w:r w:rsidRPr="00092E4B">
        <w:t xml:space="preserve"> </w:t>
      </w:r>
      <w:r w:rsidRPr="00092E4B">
        <w:rPr>
          <w:u w:val="single"/>
        </w:rPr>
        <w:t>Paragraphs</w:t>
      </w:r>
      <w:r w:rsidRPr="00092E4B">
        <w:t xml:space="preserve"> (d) </w:t>
      </w:r>
      <w:r w:rsidRPr="00092E4B">
        <w:rPr>
          <w:u w:val="single"/>
        </w:rPr>
        <w:t>and (e)</w:t>
      </w:r>
      <w:r w:rsidRPr="00092E4B">
        <w:t xml:space="preserve"> of this Rule. </w:t>
      </w:r>
      <w:r w:rsidRPr="00092E4B">
        <w:rPr>
          <w:strike/>
        </w:rPr>
        <w:t>Within three months after the establishment of an interim maximum allowable concentration for a substance by the Director, the Director shall initiate action to consider adoption of a standard for that substance.</w:t>
      </w:r>
      <w:r w:rsidRPr="00092E4B">
        <w:t xml:space="preserve"> </w:t>
      </w:r>
      <w:r w:rsidRPr="00092E4B">
        <w:rPr>
          <w:u w:val="single"/>
        </w:rPr>
        <w:t xml:space="preserve">If the information submitted is not in accordance with Paragraphs (d) and (e) of this Rule, the Director of the Division of Water Resources shall request additional information from the petitioner. If the petitioner does not provide the additional information necessary to be in accordance with Paragraphs (d) and (e) of this Rule, the Director of the Division of Water Resources shall deny the petition. At least 30 days prior to establishing an IMAC for any substance, the Division of Water Resources shall provide public notice that an IMAC has been requested. The public notice shall include the petition requesting the establishment of the IMAC for a substance, the level of the proposed IMAC, and the basis upon which the Division of Water Resources has relied in development of the proposed IMAC. This notice shall be published in the North Carolina Register and posted on the Division of Water </w:t>
      </w:r>
      <w:proofErr w:type="spellStart"/>
      <w:r w:rsidRPr="00092E4B">
        <w:rPr>
          <w:u w:val="single"/>
        </w:rPr>
        <w:t>Resources's</w:t>
      </w:r>
      <w:proofErr w:type="spellEnd"/>
      <w:r w:rsidRPr="00092E4B">
        <w:rPr>
          <w:u w:val="single"/>
        </w:rPr>
        <w:t xml:space="preserve"> website: https://deq.nc.gov/about/divisions/water-resources/water-planning/classification-standards/groundwater-imacs. If the Director of the Division of Water Resources establishes an IMAC, the IMAC shall be posted on the Division of Water </w:t>
      </w:r>
      <w:proofErr w:type="spellStart"/>
      <w:r w:rsidRPr="00092E4B">
        <w:rPr>
          <w:u w:val="single"/>
        </w:rPr>
        <w:t>Resources's</w:t>
      </w:r>
      <w:proofErr w:type="spellEnd"/>
      <w:r w:rsidRPr="00092E4B">
        <w:rPr>
          <w:u w:val="single"/>
        </w:rPr>
        <w:t xml:space="preserve"> website and the Commission shall be notified in writing within 30 calendar days that a new IMAC has been established.</w:t>
      </w:r>
    </w:p>
    <w:p w14:paraId="5B1590BF" w14:textId="77777777" w:rsidR="00EB2BCD" w:rsidRPr="00092E4B" w:rsidRDefault="00EB2BCD" w:rsidP="00EB2BCD">
      <w:pPr>
        <w:pStyle w:val="Paragraph"/>
      </w:pPr>
      <w:r w:rsidRPr="00092E4B">
        <w:t>(d)  Except as provided in Paragraph (f) of this Rule, groundwater quality standards for substances in Class GA and Class GSA groundwaters are established as the least of:</w:t>
      </w:r>
    </w:p>
    <w:p w14:paraId="655EC328" w14:textId="77777777" w:rsidR="00EB2BCD" w:rsidRPr="00092E4B" w:rsidRDefault="00EB2BCD" w:rsidP="00EB2BCD">
      <w:pPr>
        <w:pStyle w:val="SubParagraph"/>
        <w:tabs>
          <w:tab w:val="clear" w:pos="1800"/>
        </w:tabs>
      </w:pPr>
      <w:r w:rsidRPr="00092E4B">
        <w:t>(1)</w:t>
      </w:r>
      <w:r w:rsidRPr="00186CC7">
        <w:tab/>
      </w:r>
      <w:r w:rsidRPr="00092E4B">
        <w:t xml:space="preserve">Systemic threshold concentration calculated as follows: [Reference Dose (mg/kg/day) x 70 kg (adult body weight) x Relative Source Contribution </w:t>
      </w:r>
      <w:r w:rsidRPr="00092E4B">
        <w:rPr>
          <w:strike/>
        </w:rPr>
        <w:t>(.10</w:t>
      </w:r>
      <w:r w:rsidRPr="00092E4B">
        <w:t xml:space="preserve"> </w:t>
      </w:r>
      <w:r w:rsidRPr="00092E4B">
        <w:rPr>
          <w:u w:val="single"/>
        </w:rPr>
        <w:t>(0.10</w:t>
      </w:r>
      <w:r w:rsidRPr="00092E4B">
        <w:t xml:space="preserve"> for inorganics; </w:t>
      </w:r>
      <w:r w:rsidRPr="00092E4B">
        <w:rPr>
          <w:strike/>
        </w:rPr>
        <w:t>.20</w:t>
      </w:r>
      <w:r w:rsidRPr="00092E4B">
        <w:t xml:space="preserve"> </w:t>
      </w:r>
      <w:r w:rsidRPr="00092E4B">
        <w:rPr>
          <w:u w:val="single"/>
        </w:rPr>
        <w:t>0.20</w:t>
      </w:r>
      <w:r w:rsidRPr="00092E4B">
        <w:t xml:space="preserve"> </w:t>
      </w:r>
      <w:r w:rsidRPr="00092E4B">
        <w:lastRenderedPageBreak/>
        <w:t>for organics)] / [2 liters/day (avg. water consumption)];</w:t>
      </w:r>
    </w:p>
    <w:p w14:paraId="7F71B237" w14:textId="77777777" w:rsidR="00EB2BCD" w:rsidRPr="00092E4B" w:rsidRDefault="00EB2BCD" w:rsidP="00EB2BCD">
      <w:pPr>
        <w:pStyle w:val="SubParagraph"/>
        <w:tabs>
          <w:tab w:val="clear" w:pos="1800"/>
        </w:tabs>
      </w:pPr>
      <w:r w:rsidRPr="00092E4B">
        <w:t>(2)</w:t>
      </w:r>
      <w:r w:rsidRPr="00186CC7">
        <w:tab/>
      </w:r>
      <w:r w:rsidRPr="00092E4B">
        <w:t>Concentration which corresponds to an incremental lifetime cancer risk of 1x10-6;</w:t>
      </w:r>
    </w:p>
    <w:p w14:paraId="47CEDC45" w14:textId="77777777" w:rsidR="00EB2BCD" w:rsidRPr="00092E4B" w:rsidRDefault="00EB2BCD" w:rsidP="00EB2BCD">
      <w:pPr>
        <w:pStyle w:val="SubParagraph"/>
        <w:tabs>
          <w:tab w:val="clear" w:pos="1800"/>
        </w:tabs>
      </w:pPr>
      <w:r w:rsidRPr="00092E4B">
        <w:t>(3)</w:t>
      </w:r>
      <w:r w:rsidRPr="00186CC7">
        <w:tab/>
      </w:r>
      <w:r w:rsidRPr="00092E4B">
        <w:t>Taste threshold limit value;</w:t>
      </w:r>
    </w:p>
    <w:p w14:paraId="65E5194F" w14:textId="77777777" w:rsidR="00EB2BCD" w:rsidRPr="00092E4B" w:rsidRDefault="00EB2BCD" w:rsidP="00EB2BCD">
      <w:pPr>
        <w:pStyle w:val="SubParagraph"/>
        <w:tabs>
          <w:tab w:val="clear" w:pos="1800"/>
        </w:tabs>
      </w:pPr>
      <w:r w:rsidRPr="00092E4B">
        <w:t>(4)</w:t>
      </w:r>
      <w:r w:rsidRPr="00186CC7">
        <w:tab/>
      </w:r>
      <w:r w:rsidRPr="00092E4B">
        <w:t>Odor threshold limit value;</w:t>
      </w:r>
    </w:p>
    <w:p w14:paraId="2108C82A" w14:textId="77777777" w:rsidR="00EB2BCD" w:rsidRPr="00092E4B" w:rsidRDefault="00EB2BCD" w:rsidP="00EB2BCD">
      <w:pPr>
        <w:pStyle w:val="SubParagraph"/>
        <w:tabs>
          <w:tab w:val="clear" w:pos="1800"/>
        </w:tabs>
      </w:pPr>
      <w:r w:rsidRPr="00092E4B">
        <w:t>(5)</w:t>
      </w:r>
      <w:r w:rsidRPr="00186CC7">
        <w:tab/>
      </w:r>
      <w:r w:rsidRPr="00092E4B">
        <w:t>Maximum contaminant level; or</w:t>
      </w:r>
    </w:p>
    <w:p w14:paraId="68F3AC47" w14:textId="77777777" w:rsidR="00EB2BCD" w:rsidRPr="00092E4B" w:rsidRDefault="00EB2BCD" w:rsidP="00EB2BCD">
      <w:pPr>
        <w:pStyle w:val="SubParagraph"/>
        <w:tabs>
          <w:tab w:val="clear" w:pos="1800"/>
        </w:tabs>
      </w:pPr>
      <w:r w:rsidRPr="00092E4B">
        <w:t>(6)</w:t>
      </w:r>
      <w:r w:rsidRPr="00186CC7">
        <w:tab/>
      </w:r>
      <w:r w:rsidRPr="00092E4B">
        <w:t>National secondary drinking water standard.</w:t>
      </w:r>
    </w:p>
    <w:p w14:paraId="67250266" w14:textId="77777777" w:rsidR="00EB2BCD" w:rsidRPr="00092E4B" w:rsidRDefault="00EB2BCD" w:rsidP="00EB2BCD">
      <w:pPr>
        <w:pStyle w:val="Paragraph"/>
      </w:pPr>
      <w:r w:rsidRPr="00092E4B">
        <w:t>(e)  The following references, in order of preference, shall be used in establishing concentrations of substances which correspond to levels described in Paragraph (d) of this Rule.</w:t>
      </w:r>
    </w:p>
    <w:p w14:paraId="11D9DE65" w14:textId="77777777" w:rsidR="00EB2BCD" w:rsidRPr="00092E4B" w:rsidRDefault="00EB2BCD" w:rsidP="00EB2BCD">
      <w:pPr>
        <w:pStyle w:val="SubParagraph"/>
        <w:tabs>
          <w:tab w:val="clear" w:pos="1800"/>
        </w:tabs>
      </w:pPr>
      <w:r w:rsidRPr="00092E4B">
        <w:t>(1)</w:t>
      </w:r>
      <w:r w:rsidRPr="00186CC7">
        <w:tab/>
      </w:r>
      <w:r w:rsidRPr="00092E4B">
        <w:t>Integrated Risk Information System (U.S. EPA).</w:t>
      </w:r>
    </w:p>
    <w:p w14:paraId="6E358C46" w14:textId="77777777" w:rsidR="00EB2BCD" w:rsidRPr="00092E4B" w:rsidRDefault="00EB2BCD" w:rsidP="00EB2BCD">
      <w:pPr>
        <w:pStyle w:val="SubParagraph"/>
        <w:tabs>
          <w:tab w:val="clear" w:pos="1800"/>
        </w:tabs>
      </w:pPr>
      <w:r w:rsidRPr="00092E4B">
        <w:t>(2)</w:t>
      </w:r>
      <w:r w:rsidRPr="00186CC7">
        <w:tab/>
      </w:r>
      <w:r w:rsidRPr="00092E4B">
        <w:t>Health Advisories (U.S. EPA Office of Drinking Water).</w:t>
      </w:r>
    </w:p>
    <w:p w14:paraId="1753537E" w14:textId="77777777" w:rsidR="00EB2BCD" w:rsidRPr="00092E4B" w:rsidRDefault="00EB2BCD" w:rsidP="00EB2BCD">
      <w:pPr>
        <w:pStyle w:val="SubParagraph"/>
        <w:tabs>
          <w:tab w:val="clear" w:pos="1800"/>
        </w:tabs>
      </w:pPr>
      <w:r w:rsidRPr="00092E4B">
        <w:t>(3)</w:t>
      </w:r>
      <w:r w:rsidRPr="00186CC7">
        <w:tab/>
      </w:r>
      <w:r w:rsidRPr="00092E4B">
        <w:t>Other health risk assessment data published by the U.S. EPA.</w:t>
      </w:r>
    </w:p>
    <w:p w14:paraId="72B6B833" w14:textId="77777777" w:rsidR="00EB2BCD" w:rsidRPr="00092E4B" w:rsidRDefault="00EB2BCD" w:rsidP="00EB2BCD">
      <w:pPr>
        <w:pStyle w:val="SubParagraph"/>
        <w:tabs>
          <w:tab w:val="clear" w:pos="1800"/>
        </w:tabs>
      </w:pPr>
      <w:r w:rsidRPr="00092E4B">
        <w:t>(4)</w:t>
      </w:r>
      <w:r w:rsidRPr="00186CC7">
        <w:tab/>
      </w:r>
      <w:r w:rsidRPr="00092E4B">
        <w:t>Other relevant, published health risk assessment data, and scientifically valid peer-reviewed published toxicological data.</w:t>
      </w:r>
    </w:p>
    <w:p w14:paraId="66C57BE7" w14:textId="77777777" w:rsidR="00EB2BCD" w:rsidRPr="00092E4B" w:rsidRDefault="00EB2BCD" w:rsidP="00EB2BCD">
      <w:pPr>
        <w:pStyle w:val="Paragraph"/>
      </w:pPr>
      <w:r w:rsidRPr="00092E4B">
        <w:t>(f)  The Commission may establish groundwater standards less stringent than existing maximum contaminant levels or national secondary drinking water standards if it finds, after public notice and opportunity for hearing, that:</w:t>
      </w:r>
    </w:p>
    <w:p w14:paraId="412F4507" w14:textId="77777777" w:rsidR="00EB2BCD" w:rsidRPr="00092E4B" w:rsidRDefault="00EB2BCD" w:rsidP="00EB2BCD">
      <w:pPr>
        <w:pStyle w:val="SubParagraph"/>
        <w:tabs>
          <w:tab w:val="clear" w:pos="1800"/>
        </w:tabs>
      </w:pPr>
      <w:r w:rsidRPr="00092E4B">
        <w:t>(1)</w:t>
      </w:r>
      <w:r w:rsidRPr="00186CC7">
        <w:tab/>
      </w:r>
      <w:r w:rsidRPr="00092E4B">
        <w:t>more recent data published in the EPA health references listed in Paragraph (e) of this Rule results in a standard which is protective of public health, taste threshold, or odor threshold;</w:t>
      </w:r>
    </w:p>
    <w:p w14:paraId="4D77FDE6" w14:textId="77777777" w:rsidR="00EB2BCD" w:rsidRPr="00092E4B" w:rsidRDefault="00EB2BCD" w:rsidP="00EB2BCD">
      <w:pPr>
        <w:pStyle w:val="SubParagraph"/>
        <w:tabs>
          <w:tab w:val="clear" w:pos="1800"/>
        </w:tabs>
      </w:pPr>
      <w:r w:rsidRPr="00092E4B">
        <w:t>(2)</w:t>
      </w:r>
      <w:r w:rsidRPr="00186CC7">
        <w:tab/>
      </w:r>
      <w:r w:rsidRPr="00092E4B">
        <w:t xml:space="preserve">the standard will not endanger the public health and safety, including health and environmental effects from exposure to groundwater contaminants; </w:t>
      </w:r>
      <w:r w:rsidRPr="00092E4B">
        <w:rPr>
          <w:bCs/>
        </w:rPr>
        <w:t>and</w:t>
      </w:r>
    </w:p>
    <w:p w14:paraId="0F545106" w14:textId="77777777" w:rsidR="00EB2BCD" w:rsidRPr="00092E4B" w:rsidRDefault="00EB2BCD" w:rsidP="00EB2BCD">
      <w:pPr>
        <w:pStyle w:val="SubParagraph"/>
        <w:tabs>
          <w:tab w:val="clear" w:pos="1800"/>
        </w:tabs>
      </w:pPr>
      <w:r w:rsidRPr="00092E4B">
        <w:t>(3)</w:t>
      </w:r>
      <w:r w:rsidRPr="00186CC7">
        <w:tab/>
      </w:r>
      <w:r w:rsidRPr="00092E4B">
        <w:rPr>
          <w:iCs/>
        </w:rPr>
        <w:t>compliance</w:t>
      </w:r>
      <w:r w:rsidRPr="00092E4B">
        <w:t xml:space="preserve"> with a standard based on the maximum contaminant level or national secondary drinking water standard </w:t>
      </w:r>
      <w:r w:rsidRPr="00092E4B">
        <w:rPr>
          <w:iCs/>
        </w:rPr>
        <w:t>would produce serious hardship without equal or greater public benefit</w:t>
      </w:r>
      <w:r w:rsidRPr="00092E4B">
        <w:t>.</w:t>
      </w:r>
    </w:p>
    <w:p w14:paraId="30B51F4F" w14:textId="77777777" w:rsidR="00EB2BCD" w:rsidRPr="00092E4B" w:rsidRDefault="00EB2BCD" w:rsidP="00EB2BCD">
      <w:pPr>
        <w:pStyle w:val="Paragraph"/>
      </w:pPr>
      <w:r w:rsidRPr="00092E4B">
        <w:t>(g)  Groundwater quality standards specified in Paragraphs (h) and (</w:t>
      </w:r>
      <w:proofErr w:type="spellStart"/>
      <w:r w:rsidRPr="00092E4B">
        <w:t>i</w:t>
      </w:r>
      <w:proofErr w:type="spellEnd"/>
      <w:r w:rsidRPr="00092E4B">
        <w:t xml:space="preserve">) of this Rule and </w:t>
      </w:r>
      <w:r w:rsidRPr="00092E4B">
        <w:rPr>
          <w:strike/>
        </w:rPr>
        <w:t>interim maximum allowable concentrations</w:t>
      </w:r>
      <w:r w:rsidRPr="00092E4B">
        <w:t xml:space="preserve"> </w:t>
      </w:r>
      <w:r w:rsidRPr="00092E4B">
        <w:rPr>
          <w:u w:val="single"/>
        </w:rPr>
        <w:t>IMACs</w:t>
      </w:r>
      <w:r w:rsidRPr="00092E4B">
        <w:t xml:space="preserve"> established pursuant to Paragraph (c) of this Rule shall be reviewed by the </w:t>
      </w:r>
      <w:r w:rsidRPr="00092E4B">
        <w:rPr>
          <w:strike/>
        </w:rPr>
        <w:t>Director</w:t>
      </w:r>
      <w:r w:rsidRPr="00092E4B">
        <w:t xml:space="preserve"> </w:t>
      </w:r>
      <w:r w:rsidRPr="00092E4B">
        <w:rPr>
          <w:u w:val="single"/>
        </w:rPr>
        <w:t>Division of Water Resources</w:t>
      </w:r>
      <w:r w:rsidRPr="00092E4B">
        <w:t xml:space="preserve"> on a triennial </w:t>
      </w:r>
      <w:r w:rsidRPr="00092E4B">
        <w:rPr>
          <w:strike/>
        </w:rPr>
        <w:t>basis.</w:t>
      </w:r>
      <w:r w:rsidRPr="00092E4B">
        <w:t xml:space="preserve"> </w:t>
      </w:r>
      <w:r w:rsidRPr="00092E4B">
        <w:rPr>
          <w:u w:val="single"/>
        </w:rPr>
        <w:t>basis and reported to the Commission. The Director of the Division of Water Resources shall consider the following actions during the review of an established IMAC:</w:t>
      </w:r>
    </w:p>
    <w:p w14:paraId="2F7EE228" w14:textId="77777777" w:rsidR="00EB2BCD" w:rsidRPr="00092E4B" w:rsidRDefault="00EB2BCD" w:rsidP="00EB2BCD">
      <w:pPr>
        <w:pStyle w:val="SubParagraph"/>
        <w:tabs>
          <w:tab w:val="clear" w:pos="1800"/>
        </w:tabs>
      </w:pPr>
      <w:r w:rsidRPr="00092E4B">
        <w:rPr>
          <w:u w:val="single"/>
        </w:rPr>
        <w:t>(1)</w:t>
      </w:r>
      <w:r w:rsidRPr="00186CC7">
        <w:tab/>
      </w:r>
      <w:r w:rsidRPr="00092E4B">
        <w:rPr>
          <w:u w:val="single"/>
        </w:rPr>
        <w:t>recommend codifying the IMAC as a groundwater quality standard under this Rule;</w:t>
      </w:r>
    </w:p>
    <w:p w14:paraId="31B6E4CF" w14:textId="77777777" w:rsidR="00EB2BCD" w:rsidRPr="00092E4B" w:rsidRDefault="00EB2BCD" w:rsidP="00EB2BCD">
      <w:pPr>
        <w:pStyle w:val="SubParagraph"/>
        <w:tabs>
          <w:tab w:val="clear" w:pos="1800"/>
        </w:tabs>
      </w:pPr>
      <w:r w:rsidRPr="00092E4B">
        <w:rPr>
          <w:u w:val="single"/>
        </w:rPr>
        <w:t>(2)</w:t>
      </w:r>
      <w:r w:rsidRPr="00186CC7">
        <w:tab/>
      </w:r>
      <w:r w:rsidRPr="00092E4B">
        <w:rPr>
          <w:u w:val="single"/>
        </w:rPr>
        <w:t xml:space="preserve">update the IMAC value based on data published or rescinded </w:t>
      </w:r>
      <w:proofErr w:type="gramStart"/>
      <w:r w:rsidRPr="00092E4B">
        <w:rPr>
          <w:u w:val="single"/>
        </w:rPr>
        <w:t>subsequent to</w:t>
      </w:r>
      <w:proofErr w:type="gramEnd"/>
      <w:r w:rsidRPr="00092E4B">
        <w:rPr>
          <w:u w:val="single"/>
        </w:rPr>
        <w:t xml:space="preserve"> the previous review;</w:t>
      </w:r>
    </w:p>
    <w:p w14:paraId="5074AF97" w14:textId="77777777" w:rsidR="00EB2BCD" w:rsidRPr="00092E4B" w:rsidRDefault="00EB2BCD" w:rsidP="00EB2BCD">
      <w:pPr>
        <w:pStyle w:val="SubParagraph"/>
        <w:tabs>
          <w:tab w:val="clear" w:pos="1800"/>
        </w:tabs>
      </w:pPr>
      <w:r w:rsidRPr="00092E4B">
        <w:rPr>
          <w:u w:val="single"/>
        </w:rPr>
        <w:t>(3)</w:t>
      </w:r>
      <w:r w:rsidRPr="00186CC7">
        <w:tab/>
      </w:r>
      <w:r w:rsidRPr="00092E4B">
        <w:rPr>
          <w:u w:val="single"/>
        </w:rPr>
        <w:t xml:space="preserve">remove the IMAC based on data published or rescinded </w:t>
      </w:r>
      <w:proofErr w:type="gramStart"/>
      <w:r w:rsidRPr="00092E4B">
        <w:rPr>
          <w:u w:val="single"/>
        </w:rPr>
        <w:t>subsequent to</w:t>
      </w:r>
      <w:proofErr w:type="gramEnd"/>
      <w:r w:rsidRPr="00092E4B">
        <w:rPr>
          <w:u w:val="single"/>
        </w:rPr>
        <w:t xml:space="preserve"> the previous review; or</w:t>
      </w:r>
    </w:p>
    <w:p w14:paraId="27811E41" w14:textId="77777777" w:rsidR="00EB2BCD" w:rsidRPr="00092E4B" w:rsidRDefault="00EB2BCD" w:rsidP="00EB2BCD">
      <w:pPr>
        <w:pStyle w:val="SubParagraph"/>
        <w:tabs>
          <w:tab w:val="clear" w:pos="1800"/>
        </w:tabs>
      </w:pPr>
      <w:r w:rsidRPr="00092E4B">
        <w:rPr>
          <w:u w:val="single"/>
        </w:rPr>
        <w:t>(4)</w:t>
      </w:r>
      <w:r w:rsidRPr="00186CC7">
        <w:tab/>
      </w:r>
      <w:r w:rsidRPr="00092E4B">
        <w:rPr>
          <w:u w:val="single"/>
        </w:rPr>
        <w:t>retain the IMAC at the current value;</w:t>
      </w:r>
    </w:p>
    <w:p w14:paraId="1F727AC2" w14:textId="77777777" w:rsidR="00EB2BCD" w:rsidRPr="00092E4B" w:rsidRDefault="00EB2BCD" w:rsidP="00EB2BCD">
      <w:pPr>
        <w:pStyle w:val="Paragraph"/>
      </w:pPr>
      <w:r w:rsidRPr="00092E4B">
        <w:rPr>
          <w:u w:val="single"/>
        </w:rPr>
        <w:t>Any IMAC recommended under Subparagraph (g)(1) of this Rule that the Commission does not codify shall remain an established IMAC and be reviewed during the next triennial review.</w:t>
      </w:r>
      <w:r w:rsidRPr="00092E4B">
        <w:t xml:space="preserve"> </w:t>
      </w:r>
      <w:r w:rsidRPr="00092E4B">
        <w:rPr>
          <w:strike/>
        </w:rPr>
        <w:t>Appropriate modifications</w:t>
      </w:r>
      <w:r w:rsidRPr="00092E4B">
        <w:t xml:space="preserve"> </w:t>
      </w:r>
      <w:r w:rsidRPr="00092E4B">
        <w:rPr>
          <w:u w:val="single"/>
        </w:rPr>
        <w:t>Modifications</w:t>
      </w:r>
      <w:r w:rsidRPr="00092E4B">
        <w:t xml:space="preserve"> to established standards shall be </w:t>
      </w:r>
      <w:r w:rsidRPr="00092E4B">
        <w:rPr>
          <w:strike/>
        </w:rPr>
        <w:t>made</w:t>
      </w:r>
      <w:r w:rsidRPr="00092E4B">
        <w:t xml:space="preserve"> </w:t>
      </w:r>
      <w:r w:rsidRPr="00092E4B">
        <w:rPr>
          <w:u w:val="single"/>
        </w:rPr>
        <w:t>made, through rulemaking,</w:t>
      </w:r>
      <w:r w:rsidRPr="00092E4B">
        <w:t xml:space="preserve"> in accordance with the </w:t>
      </w:r>
      <w:r w:rsidRPr="00092E4B">
        <w:rPr>
          <w:strike/>
        </w:rPr>
        <w:t>procedure</w:t>
      </w:r>
      <w:r w:rsidRPr="00092E4B">
        <w:t xml:space="preserve"> </w:t>
      </w:r>
      <w:r w:rsidRPr="00092E4B">
        <w:rPr>
          <w:u w:val="single"/>
        </w:rPr>
        <w:t>procedures</w:t>
      </w:r>
      <w:r w:rsidRPr="00092E4B">
        <w:t xml:space="preserve"> prescribed in </w:t>
      </w:r>
      <w:r w:rsidRPr="00092E4B">
        <w:rPr>
          <w:strike/>
        </w:rPr>
        <w:t>Paragraph</w:t>
      </w:r>
      <w:r w:rsidRPr="00092E4B">
        <w:t xml:space="preserve"> </w:t>
      </w:r>
      <w:r w:rsidRPr="00092E4B">
        <w:rPr>
          <w:u w:val="single"/>
        </w:rPr>
        <w:t>Paragraphs</w:t>
      </w:r>
      <w:r w:rsidRPr="00092E4B">
        <w:t xml:space="preserve"> (d) </w:t>
      </w:r>
      <w:r w:rsidRPr="00092E4B">
        <w:rPr>
          <w:u w:val="single"/>
        </w:rPr>
        <w:t xml:space="preserve">and </w:t>
      </w:r>
      <w:r w:rsidRPr="00092E4B">
        <w:rPr>
          <w:u w:val="single"/>
        </w:rPr>
        <w:t>(e)</w:t>
      </w:r>
      <w:r w:rsidRPr="00092E4B">
        <w:t xml:space="preserve"> of this Rule where modifications are considered appropriate based on data published </w:t>
      </w:r>
      <w:proofErr w:type="gramStart"/>
      <w:r w:rsidRPr="00092E4B">
        <w:t>subsequent to</w:t>
      </w:r>
      <w:proofErr w:type="gramEnd"/>
      <w:r w:rsidRPr="00092E4B">
        <w:t xml:space="preserve"> the previous review.</w:t>
      </w:r>
    </w:p>
    <w:p w14:paraId="05DC2179" w14:textId="77777777" w:rsidR="00EB2BCD" w:rsidRPr="00092E4B" w:rsidRDefault="00EB2BCD" w:rsidP="00EB2BCD">
      <w:pPr>
        <w:pStyle w:val="Paragraph"/>
      </w:pPr>
      <w:r w:rsidRPr="00092E4B">
        <w:t>(h)  Class GA Standards.</w:t>
      </w:r>
      <w:r>
        <w:t xml:space="preserve"> </w:t>
      </w:r>
      <w:r w:rsidRPr="00092E4B">
        <w:t xml:space="preserve">Unless otherwise indicated, the standard refers to the total concentration in micrograms per liter </w:t>
      </w:r>
      <w:r w:rsidRPr="00092E4B">
        <w:rPr>
          <w:u w:val="single"/>
        </w:rPr>
        <w:t>(µg/L)</w:t>
      </w:r>
      <w:r w:rsidRPr="00092E4B">
        <w:t xml:space="preserve"> of any constituent in a dissolved, </w:t>
      </w:r>
      <w:proofErr w:type="gramStart"/>
      <w:r w:rsidRPr="00092E4B">
        <w:t>colloidal</w:t>
      </w:r>
      <w:proofErr w:type="gramEnd"/>
      <w:r w:rsidRPr="00092E4B">
        <w:t xml:space="preserve"> or particulate form which is mobile in groundwater.</w:t>
      </w:r>
      <w:r>
        <w:t xml:space="preserve"> </w:t>
      </w:r>
      <w:r w:rsidRPr="00092E4B">
        <w:t xml:space="preserve">This does not apply to sediment or other particulate matter which is preserved in a groundwater sample </w:t>
      </w:r>
      <w:proofErr w:type="gramStart"/>
      <w:r w:rsidRPr="00092E4B">
        <w:t>as a result of</w:t>
      </w:r>
      <w:proofErr w:type="gramEnd"/>
      <w:r w:rsidRPr="00092E4B">
        <w:t xml:space="preserve"> well construction or sampling procedures.</w:t>
      </w:r>
      <w:r>
        <w:t xml:space="preserve"> </w:t>
      </w:r>
      <w:r w:rsidRPr="00092E4B">
        <w:t>The Class GA standards are:</w:t>
      </w:r>
    </w:p>
    <w:p w14:paraId="68FCCCE3" w14:textId="77777777" w:rsidR="00EB2BCD" w:rsidRPr="00092E4B" w:rsidRDefault="00EB2BCD" w:rsidP="00EB2BCD">
      <w:pPr>
        <w:pStyle w:val="SubParagraph"/>
        <w:tabs>
          <w:tab w:val="clear" w:pos="1800"/>
        </w:tabs>
      </w:pPr>
      <w:r w:rsidRPr="00092E4B">
        <w:rPr>
          <w:strike/>
        </w:rPr>
        <w:t>(1)</w:t>
      </w:r>
      <w:r w:rsidRPr="00186CC7">
        <w:tab/>
      </w:r>
      <w:r w:rsidRPr="00092E4B">
        <w:rPr>
          <w:strike/>
        </w:rPr>
        <w:t>Acenaphthene:</w:t>
      </w:r>
      <w:r>
        <w:rPr>
          <w:strike/>
        </w:rPr>
        <w:t xml:space="preserve"> </w:t>
      </w:r>
      <w:r w:rsidRPr="00092E4B">
        <w:rPr>
          <w:strike/>
        </w:rPr>
        <w:t>80;</w:t>
      </w:r>
    </w:p>
    <w:p w14:paraId="454D0791" w14:textId="77777777" w:rsidR="00EB2BCD" w:rsidRPr="00092E4B" w:rsidRDefault="00EB2BCD" w:rsidP="00EB2BCD">
      <w:pPr>
        <w:pStyle w:val="SubParagraph"/>
        <w:tabs>
          <w:tab w:val="clear" w:pos="1800"/>
        </w:tabs>
      </w:pPr>
      <w:r w:rsidRPr="00092E4B">
        <w:rPr>
          <w:strike/>
        </w:rPr>
        <w:t>(2)</w:t>
      </w:r>
      <w:r w:rsidRPr="00186CC7">
        <w:tab/>
      </w:r>
      <w:r w:rsidRPr="00092E4B">
        <w:rPr>
          <w:strike/>
        </w:rPr>
        <w:t>Acenaphthylene:</w:t>
      </w:r>
      <w:r>
        <w:rPr>
          <w:strike/>
        </w:rPr>
        <w:t xml:space="preserve"> </w:t>
      </w:r>
      <w:r w:rsidRPr="00092E4B">
        <w:rPr>
          <w:strike/>
        </w:rPr>
        <w:t>200;</w:t>
      </w:r>
    </w:p>
    <w:p w14:paraId="37281D1E" w14:textId="77777777" w:rsidR="00EB2BCD" w:rsidRPr="00092E4B" w:rsidRDefault="00EB2BCD" w:rsidP="00EB2BCD">
      <w:pPr>
        <w:pStyle w:val="SubParagraph"/>
        <w:tabs>
          <w:tab w:val="clear" w:pos="1800"/>
        </w:tabs>
      </w:pPr>
      <w:r w:rsidRPr="00092E4B">
        <w:rPr>
          <w:strike/>
        </w:rPr>
        <w:t>(3)</w:t>
      </w:r>
      <w:r w:rsidRPr="00186CC7">
        <w:tab/>
      </w:r>
      <w:r w:rsidRPr="00092E4B">
        <w:rPr>
          <w:strike/>
        </w:rPr>
        <w:t>Acetone:</w:t>
      </w:r>
      <w:r>
        <w:rPr>
          <w:strike/>
        </w:rPr>
        <w:t xml:space="preserve"> </w:t>
      </w:r>
      <w:r w:rsidRPr="00092E4B">
        <w:rPr>
          <w:strike/>
        </w:rPr>
        <w:t>6 mg/L;</w:t>
      </w:r>
    </w:p>
    <w:p w14:paraId="18F1E0C4" w14:textId="77777777" w:rsidR="00EB2BCD" w:rsidRPr="00092E4B" w:rsidRDefault="00EB2BCD" w:rsidP="00EB2BCD">
      <w:pPr>
        <w:pStyle w:val="SubParagraph"/>
        <w:tabs>
          <w:tab w:val="clear" w:pos="1800"/>
        </w:tabs>
      </w:pPr>
      <w:r w:rsidRPr="00092E4B">
        <w:rPr>
          <w:strike/>
        </w:rPr>
        <w:t>(4)</w:t>
      </w:r>
      <w:r w:rsidRPr="00186CC7">
        <w:tab/>
      </w:r>
      <w:r w:rsidRPr="00092E4B">
        <w:rPr>
          <w:strike/>
        </w:rPr>
        <w:t>Acrylamide:</w:t>
      </w:r>
      <w:r>
        <w:rPr>
          <w:strike/>
        </w:rPr>
        <w:t xml:space="preserve"> </w:t>
      </w:r>
      <w:r w:rsidRPr="00092E4B">
        <w:rPr>
          <w:strike/>
        </w:rPr>
        <w:t>0.008;</w:t>
      </w:r>
    </w:p>
    <w:p w14:paraId="12488304" w14:textId="77777777" w:rsidR="00EB2BCD" w:rsidRPr="00092E4B" w:rsidRDefault="00EB2BCD" w:rsidP="00EB2BCD">
      <w:pPr>
        <w:pStyle w:val="SubParagraph"/>
        <w:tabs>
          <w:tab w:val="clear" w:pos="1800"/>
        </w:tabs>
      </w:pPr>
      <w:r w:rsidRPr="00092E4B">
        <w:rPr>
          <w:strike/>
        </w:rPr>
        <w:t>(5)</w:t>
      </w:r>
      <w:r w:rsidRPr="00186CC7">
        <w:tab/>
      </w:r>
      <w:r w:rsidRPr="00092E4B">
        <w:rPr>
          <w:strike/>
        </w:rPr>
        <w:t>Anthracene:</w:t>
      </w:r>
      <w:r>
        <w:rPr>
          <w:strike/>
        </w:rPr>
        <w:t xml:space="preserve"> </w:t>
      </w:r>
      <w:r w:rsidRPr="00092E4B">
        <w:rPr>
          <w:strike/>
        </w:rPr>
        <w:t>2 mg/L;</w:t>
      </w:r>
    </w:p>
    <w:p w14:paraId="02D6F2B2" w14:textId="77777777" w:rsidR="00EB2BCD" w:rsidRPr="00092E4B" w:rsidRDefault="00EB2BCD" w:rsidP="00EB2BCD">
      <w:pPr>
        <w:pStyle w:val="SubParagraph"/>
        <w:tabs>
          <w:tab w:val="clear" w:pos="1800"/>
        </w:tabs>
      </w:pPr>
      <w:r w:rsidRPr="00092E4B">
        <w:rPr>
          <w:strike/>
        </w:rPr>
        <w:t>(6)</w:t>
      </w:r>
      <w:r w:rsidRPr="00186CC7">
        <w:tab/>
      </w:r>
      <w:r w:rsidRPr="00092E4B">
        <w:rPr>
          <w:strike/>
        </w:rPr>
        <w:t>Arsenic:</w:t>
      </w:r>
      <w:r>
        <w:rPr>
          <w:strike/>
        </w:rPr>
        <w:t xml:space="preserve"> </w:t>
      </w:r>
      <w:r w:rsidRPr="00092E4B">
        <w:rPr>
          <w:strike/>
        </w:rPr>
        <w:t>10;</w:t>
      </w:r>
    </w:p>
    <w:p w14:paraId="0B2939A9" w14:textId="77777777" w:rsidR="00EB2BCD" w:rsidRPr="00092E4B" w:rsidRDefault="00EB2BCD" w:rsidP="00EB2BCD">
      <w:pPr>
        <w:pStyle w:val="SubParagraph"/>
        <w:tabs>
          <w:tab w:val="clear" w:pos="1800"/>
        </w:tabs>
      </w:pPr>
      <w:r w:rsidRPr="00092E4B">
        <w:rPr>
          <w:strike/>
        </w:rPr>
        <w:t>(7)</w:t>
      </w:r>
      <w:r w:rsidRPr="00186CC7">
        <w:tab/>
      </w:r>
      <w:r w:rsidRPr="00092E4B">
        <w:rPr>
          <w:strike/>
        </w:rPr>
        <w:t>Atrazine and chlorotriazine metabolites:</w:t>
      </w:r>
      <w:r>
        <w:rPr>
          <w:strike/>
        </w:rPr>
        <w:t xml:space="preserve"> </w:t>
      </w:r>
      <w:r w:rsidRPr="00092E4B">
        <w:rPr>
          <w:strike/>
        </w:rPr>
        <w:t>3;</w:t>
      </w:r>
    </w:p>
    <w:p w14:paraId="4795B534" w14:textId="77777777" w:rsidR="00EB2BCD" w:rsidRPr="00092E4B" w:rsidRDefault="00EB2BCD" w:rsidP="00EB2BCD">
      <w:pPr>
        <w:pStyle w:val="SubParagraph"/>
        <w:tabs>
          <w:tab w:val="clear" w:pos="1800"/>
        </w:tabs>
      </w:pPr>
      <w:r w:rsidRPr="00092E4B">
        <w:rPr>
          <w:strike/>
        </w:rPr>
        <w:t>(8)</w:t>
      </w:r>
      <w:r w:rsidRPr="00186CC7">
        <w:tab/>
      </w:r>
      <w:r w:rsidRPr="00092E4B">
        <w:rPr>
          <w:strike/>
        </w:rPr>
        <w:t>Barium:</w:t>
      </w:r>
      <w:r>
        <w:rPr>
          <w:strike/>
        </w:rPr>
        <w:t xml:space="preserve"> </w:t>
      </w:r>
      <w:r w:rsidRPr="00092E4B">
        <w:rPr>
          <w:strike/>
        </w:rPr>
        <w:t>700;</w:t>
      </w:r>
    </w:p>
    <w:p w14:paraId="55556E30" w14:textId="77777777" w:rsidR="00EB2BCD" w:rsidRPr="00092E4B" w:rsidRDefault="00EB2BCD" w:rsidP="00EB2BCD">
      <w:pPr>
        <w:pStyle w:val="SubParagraph"/>
        <w:tabs>
          <w:tab w:val="clear" w:pos="1800"/>
        </w:tabs>
      </w:pPr>
      <w:r w:rsidRPr="00092E4B">
        <w:rPr>
          <w:strike/>
        </w:rPr>
        <w:t>(9)</w:t>
      </w:r>
      <w:r w:rsidRPr="00186CC7">
        <w:tab/>
      </w:r>
      <w:r w:rsidRPr="00092E4B">
        <w:rPr>
          <w:strike/>
        </w:rPr>
        <w:t>Benzene:</w:t>
      </w:r>
      <w:r>
        <w:rPr>
          <w:strike/>
        </w:rPr>
        <w:t xml:space="preserve"> </w:t>
      </w:r>
      <w:r w:rsidRPr="00092E4B">
        <w:rPr>
          <w:strike/>
        </w:rPr>
        <w:t>1;</w:t>
      </w:r>
    </w:p>
    <w:p w14:paraId="4970FDFB" w14:textId="77777777" w:rsidR="00EB2BCD" w:rsidRPr="00092E4B" w:rsidRDefault="00EB2BCD" w:rsidP="00EB2BCD">
      <w:pPr>
        <w:pStyle w:val="SubParagraph"/>
        <w:tabs>
          <w:tab w:val="clear" w:pos="1800"/>
        </w:tabs>
      </w:pPr>
      <w:r w:rsidRPr="00092E4B">
        <w:rPr>
          <w:strike/>
        </w:rPr>
        <w:t>(10)</w:t>
      </w:r>
      <w:r w:rsidRPr="00186CC7">
        <w:tab/>
      </w:r>
      <w:r w:rsidRPr="00092E4B">
        <w:rPr>
          <w:strike/>
        </w:rPr>
        <w:t>Benzo(a)anthracene (</w:t>
      </w:r>
      <w:proofErr w:type="spellStart"/>
      <w:r w:rsidRPr="00092E4B">
        <w:rPr>
          <w:strike/>
        </w:rPr>
        <w:t>benz</w:t>
      </w:r>
      <w:proofErr w:type="spellEnd"/>
      <w:r w:rsidRPr="00092E4B">
        <w:rPr>
          <w:strike/>
        </w:rPr>
        <w:t>(a)anthracene):</w:t>
      </w:r>
      <w:r>
        <w:rPr>
          <w:strike/>
        </w:rPr>
        <w:t xml:space="preserve"> </w:t>
      </w:r>
      <w:r w:rsidRPr="00092E4B">
        <w:rPr>
          <w:strike/>
        </w:rPr>
        <w:t>0.05;</w:t>
      </w:r>
    </w:p>
    <w:p w14:paraId="0ECC5829" w14:textId="77777777" w:rsidR="00EB2BCD" w:rsidRPr="00092E4B" w:rsidRDefault="00EB2BCD" w:rsidP="00EB2BCD">
      <w:pPr>
        <w:pStyle w:val="SubParagraph"/>
        <w:tabs>
          <w:tab w:val="clear" w:pos="1800"/>
        </w:tabs>
      </w:pPr>
      <w:r w:rsidRPr="00092E4B">
        <w:rPr>
          <w:strike/>
        </w:rPr>
        <w:t>(11)</w:t>
      </w:r>
      <w:r w:rsidRPr="00186CC7">
        <w:tab/>
      </w:r>
      <w:r w:rsidRPr="00092E4B">
        <w:rPr>
          <w:strike/>
        </w:rPr>
        <w:t>Benzo(b)fluoranthene:</w:t>
      </w:r>
      <w:r>
        <w:rPr>
          <w:strike/>
        </w:rPr>
        <w:t xml:space="preserve"> </w:t>
      </w:r>
      <w:r w:rsidRPr="00092E4B">
        <w:rPr>
          <w:strike/>
        </w:rPr>
        <w:t>0.05;</w:t>
      </w:r>
    </w:p>
    <w:p w14:paraId="505EC56E" w14:textId="77777777" w:rsidR="00EB2BCD" w:rsidRPr="00092E4B" w:rsidRDefault="00EB2BCD" w:rsidP="00EB2BCD">
      <w:pPr>
        <w:pStyle w:val="SubParagraph"/>
        <w:tabs>
          <w:tab w:val="clear" w:pos="1800"/>
        </w:tabs>
      </w:pPr>
      <w:r w:rsidRPr="00092E4B">
        <w:rPr>
          <w:strike/>
        </w:rPr>
        <w:t>(12)</w:t>
      </w:r>
      <w:r w:rsidRPr="00186CC7">
        <w:tab/>
      </w:r>
      <w:r w:rsidRPr="00092E4B">
        <w:rPr>
          <w:strike/>
        </w:rPr>
        <w:t>Benzo(k)fluoranthene:</w:t>
      </w:r>
      <w:r>
        <w:rPr>
          <w:strike/>
        </w:rPr>
        <w:t xml:space="preserve"> </w:t>
      </w:r>
      <w:r w:rsidRPr="00092E4B">
        <w:rPr>
          <w:strike/>
        </w:rPr>
        <w:t>0.5;</w:t>
      </w:r>
    </w:p>
    <w:p w14:paraId="5EC8F110" w14:textId="77777777" w:rsidR="00EB2BCD" w:rsidRPr="00092E4B" w:rsidRDefault="00EB2BCD" w:rsidP="00EB2BCD">
      <w:pPr>
        <w:pStyle w:val="SubParagraph"/>
        <w:tabs>
          <w:tab w:val="clear" w:pos="1800"/>
        </w:tabs>
      </w:pPr>
      <w:r w:rsidRPr="00092E4B">
        <w:rPr>
          <w:strike/>
        </w:rPr>
        <w:t>(13)</w:t>
      </w:r>
      <w:r w:rsidRPr="00186CC7">
        <w:tab/>
      </w:r>
      <w:r w:rsidRPr="00092E4B">
        <w:rPr>
          <w:strike/>
        </w:rPr>
        <w:t>Benzoic acid:</w:t>
      </w:r>
      <w:r>
        <w:rPr>
          <w:strike/>
        </w:rPr>
        <w:t xml:space="preserve"> </w:t>
      </w:r>
      <w:r w:rsidRPr="00092E4B">
        <w:rPr>
          <w:strike/>
        </w:rPr>
        <w:t>30 mg/L;</w:t>
      </w:r>
    </w:p>
    <w:p w14:paraId="5DD4E66D" w14:textId="77777777" w:rsidR="00EB2BCD" w:rsidRPr="00092E4B" w:rsidRDefault="00EB2BCD" w:rsidP="00EB2BCD">
      <w:pPr>
        <w:pStyle w:val="SubParagraph"/>
        <w:tabs>
          <w:tab w:val="clear" w:pos="1800"/>
        </w:tabs>
      </w:pPr>
      <w:r w:rsidRPr="00092E4B">
        <w:rPr>
          <w:strike/>
        </w:rPr>
        <w:t>(14)</w:t>
      </w:r>
      <w:r w:rsidRPr="00186CC7">
        <w:tab/>
      </w:r>
      <w:r w:rsidRPr="00092E4B">
        <w:rPr>
          <w:strike/>
        </w:rPr>
        <w:t>Benzo(</w:t>
      </w:r>
      <w:proofErr w:type="spellStart"/>
      <w:proofErr w:type="gramStart"/>
      <w:r w:rsidRPr="00092E4B">
        <w:rPr>
          <w:strike/>
        </w:rPr>
        <w:t>g,h</w:t>
      </w:r>
      <w:proofErr w:type="gramEnd"/>
      <w:r w:rsidRPr="00092E4B">
        <w:rPr>
          <w:strike/>
        </w:rPr>
        <w:t>,i</w:t>
      </w:r>
      <w:proofErr w:type="spellEnd"/>
      <w:r w:rsidRPr="00092E4B">
        <w:rPr>
          <w:strike/>
        </w:rPr>
        <w:t>,)perylene:</w:t>
      </w:r>
      <w:r>
        <w:rPr>
          <w:strike/>
        </w:rPr>
        <w:t xml:space="preserve"> </w:t>
      </w:r>
      <w:r w:rsidRPr="00092E4B">
        <w:rPr>
          <w:strike/>
        </w:rPr>
        <w:t>200;</w:t>
      </w:r>
    </w:p>
    <w:p w14:paraId="4B98C7DA" w14:textId="77777777" w:rsidR="00EB2BCD" w:rsidRPr="00092E4B" w:rsidRDefault="00EB2BCD" w:rsidP="00EB2BCD">
      <w:pPr>
        <w:pStyle w:val="SubParagraph"/>
        <w:tabs>
          <w:tab w:val="clear" w:pos="1800"/>
        </w:tabs>
      </w:pPr>
      <w:r w:rsidRPr="00092E4B">
        <w:rPr>
          <w:strike/>
        </w:rPr>
        <w:t>(15)</w:t>
      </w:r>
      <w:r w:rsidRPr="00186CC7">
        <w:tab/>
      </w:r>
      <w:r w:rsidRPr="00092E4B">
        <w:rPr>
          <w:strike/>
        </w:rPr>
        <w:t>Benzo(a)pyrene:</w:t>
      </w:r>
      <w:r>
        <w:rPr>
          <w:strike/>
        </w:rPr>
        <w:t xml:space="preserve"> </w:t>
      </w:r>
      <w:r w:rsidRPr="00092E4B">
        <w:rPr>
          <w:strike/>
        </w:rPr>
        <w:t>0.005;</w:t>
      </w:r>
    </w:p>
    <w:p w14:paraId="3F37D162" w14:textId="77777777" w:rsidR="00EB2BCD" w:rsidRPr="00092E4B" w:rsidRDefault="00EB2BCD" w:rsidP="00EB2BCD">
      <w:pPr>
        <w:pStyle w:val="SubParagraph"/>
        <w:tabs>
          <w:tab w:val="clear" w:pos="1800"/>
        </w:tabs>
      </w:pPr>
      <w:r w:rsidRPr="00092E4B">
        <w:rPr>
          <w:strike/>
        </w:rPr>
        <w:t>(16)</w:t>
      </w:r>
      <w:r w:rsidRPr="00186CC7">
        <w:tab/>
      </w:r>
      <w:r w:rsidRPr="00092E4B">
        <w:rPr>
          <w:strike/>
        </w:rPr>
        <w:t>Bis(chloroethyl)ether:</w:t>
      </w:r>
      <w:r>
        <w:rPr>
          <w:strike/>
        </w:rPr>
        <w:t xml:space="preserve"> </w:t>
      </w:r>
      <w:r w:rsidRPr="00092E4B">
        <w:rPr>
          <w:strike/>
        </w:rPr>
        <w:t>0.03;</w:t>
      </w:r>
    </w:p>
    <w:p w14:paraId="5B68789D" w14:textId="77777777" w:rsidR="00EB2BCD" w:rsidRPr="00092E4B" w:rsidRDefault="00EB2BCD" w:rsidP="00EB2BCD">
      <w:pPr>
        <w:pStyle w:val="SubParagraph"/>
        <w:tabs>
          <w:tab w:val="clear" w:pos="1800"/>
        </w:tabs>
      </w:pPr>
      <w:r w:rsidRPr="00092E4B">
        <w:rPr>
          <w:strike/>
        </w:rPr>
        <w:t>(17)</w:t>
      </w:r>
      <w:r w:rsidRPr="00186CC7">
        <w:tab/>
      </w:r>
      <w:r w:rsidRPr="00092E4B">
        <w:rPr>
          <w:strike/>
        </w:rPr>
        <w:t>Bis(2-ethylhexyl) phthalate (di(2-ethylhexyl) phthalate):</w:t>
      </w:r>
      <w:r>
        <w:rPr>
          <w:strike/>
        </w:rPr>
        <w:t xml:space="preserve"> </w:t>
      </w:r>
      <w:r w:rsidRPr="00092E4B">
        <w:rPr>
          <w:strike/>
        </w:rPr>
        <w:t>3;</w:t>
      </w:r>
    </w:p>
    <w:p w14:paraId="51E7FAF9" w14:textId="77777777" w:rsidR="00EB2BCD" w:rsidRPr="00092E4B" w:rsidRDefault="00EB2BCD" w:rsidP="00EB2BCD">
      <w:pPr>
        <w:pStyle w:val="SubParagraph"/>
        <w:tabs>
          <w:tab w:val="clear" w:pos="1800"/>
        </w:tabs>
      </w:pPr>
      <w:r w:rsidRPr="00092E4B">
        <w:rPr>
          <w:strike/>
        </w:rPr>
        <w:t>(18)</w:t>
      </w:r>
      <w:r w:rsidRPr="00186CC7">
        <w:tab/>
      </w:r>
      <w:r w:rsidRPr="00092E4B">
        <w:rPr>
          <w:strike/>
        </w:rPr>
        <w:t>Boron:</w:t>
      </w:r>
      <w:r>
        <w:rPr>
          <w:strike/>
        </w:rPr>
        <w:t xml:space="preserve"> </w:t>
      </w:r>
      <w:r w:rsidRPr="00092E4B">
        <w:rPr>
          <w:strike/>
        </w:rPr>
        <w:t>700;</w:t>
      </w:r>
    </w:p>
    <w:p w14:paraId="4B93F76D" w14:textId="77777777" w:rsidR="00EB2BCD" w:rsidRPr="00092E4B" w:rsidRDefault="00EB2BCD" w:rsidP="00EB2BCD">
      <w:pPr>
        <w:pStyle w:val="SubParagraph"/>
        <w:tabs>
          <w:tab w:val="clear" w:pos="1800"/>
        </w:tabs>
      </w:pPr>
      <w:r w:rsidRPr="00092E4B">
        <w:rPr>
          <w:strike/>
        </w:rPr>
        <w:t>(19)</w:t>
      </w:r>
      <w:r w:rsidRPr="00186CC7">
        <w:tab/>
      </w:r>
      <w:r w:rsidRPr="00092E4B">
        <w:rPr>
          <w:strike/>
        </w:rPr>
        <w:t>Bromodichloromethane:</w:t>
      </w:r>
      <w:r>
        <w:rPr>
          <w:strike/>
        </w:rPr>
        <w:t xml:space="preserve"> </w:t>
      </w:r>
      <w:r w:rsidRPr="00092E4B">
        <w:rPr>
          <w:strike/>
        </w:rPr>
        <w:t>0.6;</w:t>
      </w:r>
    </w:p>
    <w:p w14:paraId="0687E9B1" w14:textId="77777777" w:rsidR="00EB2BCD" w:rsidRPr="00092E4B" w:rsidRDefault="00EB2BCD" w:rsidP="00EB2BCD">
      <w:pPr>
        <w:pStyle w:val="SubParagraph"/>
        <w:tabs>
          <w:tab w:val="clear" w:pos="1800"/>
        </w:tabs>
      </w:pPr>
      <w:r w:rsidRPr="00092E4B">
        <w:rPr>
          <w:strike/>
        </w:rPr>
        <w:t>(20)</w:t>
      </w:r>
      <w:r w:rsidRPr="00186CC7">
        <w:tab/>
      </w:r>
      <w:r w:rsidRPr="00092E4B">
        <w:rPr>
          <w:strike/>
        </w:rPr>
        <w:t>Bromoform (tribromomethane):</w:t>
      </w:r>
      <w:r>
        <w:rPr>
          <w:strike/>
        </w:rPr>
        <w:t xml:space="preserve"> </w:t>
      </w:r>
      <w:r w:rsidRPr="00092E4B">
        <w:rPr>
          <w:strike/>
        </w:rPr>
        <w:t>4;</w:t>
      </w:r>
    </w:p>
    <w:p w14:paraId="271CDDA8" w14:textId="77777777" w:rsidR="00EB2BCD" w:rsidRPr="00092E4B" w:rsidRDefault="00EB2BCD" w:rsidP="00EB2BCD">
      <w:pPr>
        <w:pStyle w:val="SubParagraph"/>
        <w:tabs>
          <w:tab w:val="clear" w:pos="1800"/>
        </w:tabs>
      </w:pPr>
      <w:r w:rsidRPr="00092E4B">
        <w:rPr>
          <w:strike/>
        </w:rPr>
        <w:t>(21)</w:t>
      </w:r>
      <w:r w:rsidRPr="00186CC7">
        <w:tab/>
      </w:r>
      <w:r w:rsidRPr="00092E4B">
        <w:rPr>
          <w:strike/>
        </w:rPr>
        <w:t>n-Butylbenzene:</w:t>
      </w:r>
      <w:r>
        <w:rPr>
          <w:strike/>
        </w:rPr>
        <w:t xml:space="preserve"> </w:t>
      </w:r>
      <w:r w:rsidRPr="00092E4B">
        <w:rPr>
          <w:strike/>
        </w:rPr>
        <w:t>70;</w:t>
      </w:r>
    </w:p>
    <w:p w14:paraId="19702BE8" w14:textId="77777777" w:rsidR="00EB2BCD" w:rsidRPr="00092E4B" w:rsidRDefault="00EB2BCD" w:rsidP="00EB2BCD">
      <w:pPr>
        <w:pStyle w:val="SubParagraph"/>
        <w:tabs>
          <w:tab w:val="clear" w:pos="1800"/>
        </w:tabs>
      </w:pPr>
      <w:r w:rsidRPr="00092E4B">
        <w:rPr>
          <w:strike/>
        </w:rPr>
        <w:t>(22)</w:t>
      </w:r>
      <w:r w:rsidRPr="00186CC7">
        <w:tab/>
      </w:r>
      <w:r w:rsidRPr="00092E4B">
        <w:rPr>
          <w:strike/>
        </w:rPr>
        <w:t>sec-Butylbenzene:</w:t>
      </w:r>
      <w:r>
        <w:rPr>
          <w:strike/>
        </w:rPr>
        <w:t xml:space="preserve"> </w:t>
      </w:r>
      <w:r w:rsidRPr="00092E4B">
        <w:rPr>
          <w:strike/>
        </w:rPr>
        <w:t>70;</w:t>
      </w:r>
    </w:p>
    <w:p w14:paraId="7F512DC2" w14:textId="77777777" w:rsidR="00EB2BCD" w:rsidRPr="00092E4B" w:rsidRDefault="00EB2BCD" w:rsidP="00EB2BCD">
      <w:pPr>
        <w:pStyle w:val="SubParagraph"/>
        <w:tabs>
          <w:tab w:val="clear" w:pos="1800"/>
        </w:tabs>
      </w:pPr>
      <w:r w:rsidRPr="00092E4B">
        <w:rPr>
          <w:strike/>
        </w:rPr>
        <w:t>(23)</w:t>
      </w:r>
      <w:r w:rsidRPr="00186CC7">
        <w:tab/>
      </w:r>
      <w:r w:rsidRPr="00092E4B">
        <w:rPr>
          <w:strike/>
        </w:rPr>
        <w:t>tert-Butylbenzene:</w:t>
      </w:r>
      <w:r>
        <w:rPr>
          <w:strike/>
        </w:rPr>
        <w:t xml:space="preserve"> </w:t>
      </w:r>
      <w:r w:rsidRPr="00092E4B">
        <w:rPr>
          <w:strike/>
        </w:rPr>
        <w:t>70;</w:t>
      </w:r>
    </w:p>
    <w:p w14:paraId="68555A71" w14:textId="77777777" w:rsidR="00EB2BCD" w:rsidRPr="00092E4B" w:rsidRDefault="00EB2BCD" w:rsidP="00EB2BCD">
      <w:pPr>
        <w:pStyle w:val="SubParagraph"/>
        <w:tabs>
          <w:tab w:val="clear" w:pos="1800"/>
        </w:tabs>
      </w:pPr>
      <w:r w:rsidRPr="00092E4B">
        <w:rPr>
          <w:strike/>
        </w:rPr>
        <w:t>(24)</w:t>
      </w:r>
      <w:r w:rsidRPr="00186CC7">
        <w:tab/>
      </w:r>
      <w:proofErr w:type="spellStart"/>
      <w:r w:rsidRPr="00092E4B">
        <w:rPr>
          <w:strike/>
        </w:rPr>
        <w:t>Butylbenzyl</w:t>
      </w:r>
      <w:proofErr w:type="spellEnd"/>
      <w:r w:rsidRPr="00092E4B">
        <w:rPr>
          <w:strike/>
        </w:rPr>
        <w:t xml:space="preserve"> phthalate:</w:t>
      </w:r>
      <w:r>
        <w:rPr>
          <w:strike/>
        </w:rPr>
        <w:t xml:space="preserve"> </w:t>
      </w:r>
      <w:r w:rsidRPr="00092E4B">
        <w:rPr>
          <w:strike/>
        </w:rPr>
        <w:t>1 mg/L;</w:t>
      </w:r>
    </w:p>
    <w:p w14:paraId="2D7BA1B4" w14:textId="77777777" w:rsidR="00EB2BCD" w:rsidRPr="00092E4B" w:rsidRDefault="00EB2BCD" w:rsidP="00EB2BCD">
      <w:pPr>
        <w:pStyle w:val="SubParagraph"/>
        <w:tabs>
          <w:tab w:val="clear" w:pos="1800"/>
        </w:tabs>
      </w:pPr>
      <w:r w:rsidRPr="00092E4B">
        <w:rPr>
          <w:strike/>
        </w:rPr>
        <w:t>(25)</w:t>
      </w:r>
      <w:r w:rsidRPr="00186CC7">
        <w:tab/>
      </w:r>
      <w:r w:rsidRPr="00092E4B">
        <w:rPr>
          <w:strike/>
        </w:rPr>
        <w:t>Cadmium:</w:t>
      </w:r>
      <w:r>
        <w:rPr>
          <w:strike/>
        </w:rPr>
        <w:t xml:space="preserve"> </w:t>
      </w:r>
      <w:r w:rsidRPr="00092E4B">
        <w:rPr>
          <w:strike/>
        </w:rPr>
        <w:t>2;</w:t>
      </w:r>
    </w:p>
    <w:p w14:paraId="7AF74B82" w14:textId="77777777" w:rsidR="00EB2BCD" w:rsidRPr="00092E4B" w:rsidRDefault="00EB2BCD" w:rsidP="00EB2BCD">
      <w:pPr>
        <w:pStyle w:val="SubParagraph"/>
        <w:tabs>
          <w:tab w:val="clear" w:pos="1800"/>
        </w:tabs>
      </w:pPr>
      <w:r w:rsidRPr="00092E4B">
        <w:rPr>
          <w:strike/>
        </w:rPr>
        <w:t>(26)</w:t>
      </w:r>
      <w:r w:rsidRPr="00186CC7">
        <w:tab/>
      </w:r>
      <w:r w:rsidRPr="00092E4B">
        <w:rPr>
          <w:strike/>
        </w:rPr>
        <w:t>Caprolactam:</w:t>
      </w:r>
      <w:r>
        <w:rPr>
          <w:strike/>
        </w:rPr>
        <w:t xml:space="preserve"> </w:t>
      </w:r>
      <w:r w:rsidRPr="00092E4B">
        <w:rPr>
          <w:strike/>
        </w:rPr>
        <w:t>4 mg/L;</w:t>
      </w:r>
    </w:p>
    <w:p w14:paraId="7C18A140" w14:textId="77777777" w:rsidR="00EB2BCD" w:rsidRPr="00092E4B" w:rsidRDefault="00EB2BCD" w:rsidP="00EB2BCD">
      <w:pPr>
        <w:pStyle w:val="SubParagraph"/>
        <w:tabs>
          <w:tab w:val="clear" w:pos="1800"/>
        </w:tabs>
      </w:pPr>
      <w:r w:rsidRPr="00092E4B">
        <w:rPr>
          <w:strike/>
        </w:rPr>
        <w:t>(27)</w:t>
      </w:r>
      <w:r w:rsidRPr="00186CC7">
        <w:tab/>
      </w:r>
      <w:r w:rsidRPr="00092E4B">
        <w:rPr>
          <w:strike/>
        </w:rPr>
        <w:t>Carbofuran:</w:t>
      </w:r>
      <w:r>
        <w:rPr>
          <w:strike/>
        </w:rPr>
        <w:t xml:space="preserve"> </w:t>
      </w:r>
      <w:r w:rsidRPr="00092E4B">
        <w:rPr>
          <w:strike/>
        </w:rPr>
        <w:t>40;</w:t>
      </w:r>
    </w:p>
    <w:p w14:paraId="57EF0B29" w14:textId="77777777" w:rsidR="00EB2BCD" w:rsidRPr="00092E4B" w:rsidRDefault="00EB2BCD" w:rsidP="00EB2BCD">
      <w:pPr>
        <w:pStyle w:val="SubParagraph"/>
        <w:tabs>
          <w:tab w:val="clear" w:pos="1800"/>
        </w:tabs>
      </w:pPr>
      <w:r w:rsidRPr="00092E4B">
        <w:rPr>
          <w:strike/>
        </w:rPr>
        <w:t>(28)</w:t>
      </w:r>
      <w:r w:rsidRPr="00186CC7">
        <w:tab/>
      </w:r>
      <w:r w:rsidRPr="00092E4B">
        <w:rPr>
          <w:strike/>
        </w:rPr>
        <w:t>Carbon disulfide:</w:t>
      </w:r>
      <w:r>
        <w:rPr>
          <w:strike/>
        </w:rPr>
        <w:t xml:space="preserve"> </w:t>
      </w:r>
      <w:r w:rsidRPr="00092E4B">
        <w:rPr>
          <w:strike/>
        </w:rPr>
        <w:t>700;</w:t>
      </w:r>
    </w:p>
    <w:p w14:paraId="088C07ED" w14:textId="77777777" w:rsidR="00EB2BCD" w:rsidRPr="00092E4B" w:rsidRDefault="00EB2BCD" w:rsidP="00EB2BCD">
      <w:pPr>
        <w:pStyle w:val="SubParagraph"/>
        <w:tabs>
          <w:tab w:val="clear" w:pos="1800"/>
        </w:tabs>
      </w:pPr>
      <w:r w:rsidRPr="00092E4B">
        <w:rPr>
          <w:strike/>
        </w:rPr>
        <w:t>(29)</w:t>
      </w:r>
      <w:r w:rsidRPr="00186CC7">
        <w:tab/>
      </w:r>
      <w:r w:rsidRPr="00092E4B">
        <w:rPr>
          <w:strike/>
        </w:rPr>
        <w:t>Carbon tetrachloride:</w:t>
      </w:r>
      <w:r>
        <w:rPr>
          <w:strike/>
        </w:rPr>
        <w:t xml:space="preserve"> </w:t>
      </w:r>
      <w:r w:rsidRPr="00092E4B">
        <w:rPr>
          <w:strike/>
        </w:rPr>
        <w:t>0.3;</w:t>
      </w:r>
    </w:p>
    <w:p w14:paraId="7F18D560" w14:textId="77777777" w:rsidR="00EB2BCD" w:rsidRPr="00092E4B" w:rsidRDefault="00EB2BCD" w:rsidP="00EB2BCD">
      <w:pPr>
        <w:pStyle w:val="SubParagraph"/>
        <w:tabs>
          <w:tab w:val="clear" w:pos="1800"/>
        </w:tabs>
      </w:pPr>
      <w:r w:rsidRPr="00092E4B">
        <w:rPr>
          <w:strike/>
        </w:rPr>
        <w:t>(30)</w:t>
      </w:r>
      <w:r w:rsidRPr="00186CC7">
        <w:tab/>
      </w:r>
      <w:r w:rsidRPr="00092E4B">
        <w:rPr>
          <w:strike/>
        </w:rPr>
        <w:t>Chlordane:</w:t>
      </w:r>
      <w:r>
        <w:rPr>
          <w:strike/>
        </w:rPr>
        <w:t xml:space="preserve"> </w:t>
      </w:r>
      <w:r w:rsidRPr="00092E4B">
        <w:rPr>
          <w:strike/>
        </w:rPr>
        <w:t>0.1;</w:t>
      </w:r>
    </w:p>
    <w:p w14:paraId="76BED29C" w14:textId="77777777" w:rsidR="00EB2BCD" w:rsidRPr="00092E4B" w:rsidRDefault="00EB2BCD" w:rsidP="00EB2BCD">
      <w:pPr>
        <w:pStyle w:val="SubParagraph"/>
        <w:tabs>
          <w:tab w:val="clear" w:pos="1800"/>
        </w:tabs>
      </w:pPr>
      <w:r w:rsidRPr="00092E4B">
        <w:rPr>
          <w:strike/>
        </w:rPr>
        <w:t>(31)</w:t>
      </w:r>
      <w:r w:rsidRPr="00186CC7">
        <w:tab/>
      </w:r>
      <w:r w:rsidRPr="00092E4B">
        <w:rPr>
          <w:strike/>
        </w:rPr>
        <w:t>Chloride:</w:t>
      </w:r>
      <w:r>
        <w:rPr>
          <w:strike/>
        </w:rPr>
        <w:t xml:space="preserve"> </w:t>
      </w:r>
      <w:r w:rsidRPr="00092E4B">
        <w:rPr>
          <w:strike/>
        </w:rPr>
        <w:t>250 mg/L;</w:t>
      </w:r>
    </w:p>
    <w:p w14:paraId="11A2ABED" w14:textId="77777777" w:rsidR="00EB2BCD" w:rsidRPr="00092E4B" w:rsidRDefault="00EB2BCD" w:rsidP="00EB2BCD">
      <w:pPr>
        <w:pStyle w:val="SubParagraph"/>
        <w:tabs>
          <w:tab w:val="clear" w:pos="1800"/>
        </w:tabs>
      </w:pPr>
      <w:r w:rsidRPr="00092E4B">
        <w:rPr>
          <w:strike/>
        </w:rPr>
        <w:t>(32)</w:t>
      </w:r>
      <w:r w:rsidRPr="00186CC7">
        <w:tab/>
      </w:r>
      <w:r w:rsidRPr="00092E4B">
        <w:rPr>
          <w:strike/>
        </w:rPr>
        <w:t>Chlorobenzene:</w:t>
      </w:r>
      <w:r>
        <w:rPr>
          <w:strike/>
        </w:rPr>
        <w:t xml:space="preserve"> </w:t>
      </w:r>
      <w:r w:rsidRPr="00092E4B">
        <w:rPr>
          <w:strike/>
        </w:rPr>
        <w:t>50;</w:t>
      </w:r>
    </w:p>
    <w:p w14:paraId="28AA6350" w14:textId="77777777" w:rsidR="00EB2BCD" w:rsidRPr="00092E4B" w:rsidRDefault="00EB2BCD" w:rsidP="00EB2BCD">
      <w:pPr>
        <w:pStyle w:val="SubParagraph"/>
        <w:tabs>
          <w:tab w:val="clear" w:pos="1800"/>
        </w:tabs>
      </w:pPr>
      <w:r w:rsidRPr="00092E4B">
        <w:rPr>
          <w:strike/>
        </w:rPr>
        <w:t>(33)</w:t>
      </w:r>
      <w:r w:rsidRPr="00186CC7">
        <w:tab/>
      </w:r>
      <w:r w:rsidRPr="00092E4B">
        <w:rPr>
          <w:strike/>
        </w:rPr>
        <w:t>Chloroethane:</w:t>
      </w:r>
      <w:r>
        <w:rPr>
          <w:strike/>
        </w:rPr>
        <w:t xml:space="preserve"> </w:t>
      </w:r>
      <w:r w:rsidRPr="00092E4B">
        <w:rPr>
          <w:strike/>
        </w:rPr>
        <w:t>3,000;</w:t>
      </w:r>
    </w:p>
    <w:p w14:paraId="2BB0C117" w14:textId="77777777" w:rsidR="00EB2BCD" w:rsidRPr="00092E4B" w:rsidRDefault="00EB2BCD" w:rsidP="00EB2BCD">
      <w:pPr>
        <w:pStyle w:val="SubParagraph"/>
        <w:tabs>
          <w:tab w:val="clear" w:pos="1800"/>
        </w:tabs>
      </w:pPr>
      <w:r w:rsidRPr="00092E4B">
        <w:rPr>
          <w:strike/>
        </w:rPr>
        <w:t>(34)</w:t>
      </w:r>
      <w:r w:rsidRPr="00186CC7">
        <w:tab/>
      </w:r>
      <w:r w:rsidRPr="00092E4B">
        <w:rPr>
          <w:strike/>
        </w:rPr>
        <w:t>Chloroform (trichloromethane):</w:t>
      </w:r>
      <w:r>
        <w:rPr>
          <w:strike/>
        </w:rPr>
        <w:t xml:space="preserve"> </w:t>
      </w:r>
      <w:r w:rsidRPr="00092E4B">
        <w:rPr>
          <w:strike/>
        </w:rPr>
        <w:t>70;</w:t>
      </w:r>
    </w:p>
    <w:p w14:paraId="36EC5EB5" w14:textId="77777777" w:rsidR="00EB2BCD" w:rsidRPr="00092E4B" w:rsidRDefault="00EB2BCD" w:rsidP="00EB2BCD">
      <w:pPr>
        <w:pStyle w:val="SubParagraph"/>
        <w:tabs>
          <w:tab w:val="clear" w:pos="1800"/>
        </w:tabs>
      </w:pPr>
      <w:r w:rsidRPr="00092E4B">
        <w:rPr>
          <w:strike/>
        </w:rPr>
        <w:t>(35)</w:t>
      </w:r>
      <w:r w:rsidRPr="00186CC7">
        <w:tab/>
      </w:r>
      <w:r w:rsidRPr="00092E4B">
        <w:rPr>
          <w:strike/>
        </w:rPr>
        <w:t>Chloromethane (methyl chloride):</w:t>
      </w:r>
      <w:r>
        <w:rPr>
          <w:strike/>
        </w:rPr>
        <w:t xml:space="preserve"> </w:t>
      </w:r>
      <w:r w:rsidRPr="00092E4B">
        <w:rPr>
          <w:strike/>
        </w:rPr>
        <w:t>3;</w:t>
      </w:r>
    </w:p>
    <w:p w14:paraId="24FA06F2" w14:textId="77777777" w:rsidR="00EB2BCD" w:rsidRPr="00092E4B" w:rsidRDefault="00EB2BCD" w:rsidP="00EB2BCD">
      <w:pPr>
        <w:pStyle w:val="SubParagraph"/>
        <w:tabs>
          <w:tab w:val="clear" w:pos="1800"/>
        </w:tabs>
      </w:pPr>
      <w:r w:rsidRPr="00092E4B">
        <w:rPr>
          <w:strike/>
        </w:rPr>
        <w:t>(36)</w:t>
      </w:r>
      <w:r w:rsidRPr="00186CC7">
        <w:tab/>
      </w:r>
      <w:r w:rsidRPr="00092E4B">
        <w:rPr>
          <w:strike/>
        </w:rPr>
        <w:t>2-Chlorophenol:</w:t>
      </w:r>
      <w:r>
        <w:rPr>
          <w:strike/>
        </w:rPr>
        <w:t xml:space="preserve"> </w:t>
      </w:r>
      <w:r w:rsidRPr="00092E4B">
        <w:rPr>
          <w:strike/>
        </w:rPr>
        <w:t>0.4;</w:t>
      </w:r>
    </w:p>
    <w:p w14:paraId="26E92671" w14:textId="77777777" w:rsidR="00EB2BCD" w:rsidRPr="00092E4B" w:rsidRDefault="00EB2BCD" w:rsidP="00EB2BCD">
      <w:pPr>
        <w:pStyle w:val="SubParagraph"/>
        <w:tabs>
          <w:tab w:val="clear" w:pos="1800"/>
        </w:tabs>
      </w:pPr>
      <w:r w:rsidRPr="00092E4B">
        <w:rPr>
          <w:strike/>
        </w:rPr>
        <w:t>(37)</w:t>
      </w:r>
      <w:r w:rsidRPr="00186CC7">
        <w:tab/>
      </w:r>
      <w:r w:rsidRPr="00092E4B">
        <w:rPr>
          <w:strike/>
        </w:rPr>
        <w:t>2-Chlorotoluene (o-chlorotoluene):</w:t>
      </w:r>
      <w:r>
        <w:rPr>
          <w:strike/>
        </w:rPr>
        <w:t xml:space="preserve"> </w:t>
      </w:r>
      <w:r w:rsidRPr="00092E4B">
        <w:rPr>
          <w:strike/>
        </w:rPr>
        <w:t>100;</w:t>
      </w:r>
    </w:p>
    <w:p w14:paraId="59747D30" w14:textId="77777777" w:rsidR="00EB2BCD" w:rsidRPr="00092E4B" w:rsidRDefault="00EB2BCD" w:rsidP="00EB2BCD">
      <w:pPr>
        <w:pStyle w:val="SubParagraph"/>
        <w:tabs>
          <w:tab w:val="clear" w:pos="1800"/>
        </w:tabs>
      </w:pPr>
      <w:r w:rsidRPr="00092E4B">
        <w:rPr>
          <w:strike/>
        </w:rPr>
        <w:t>(38)</w:t>
      </w:r>
      <w:r w:rsidRPr="00186CC7">
        <w:tab/>
      </w:r>
      <w:r w:rsidRPr="00092E4B">
        <w:rPr>
          <w:strike/>
        </w:rPr>
        <w:t>Chromium:</w:t>
      </w:r>
      <w:r>
        <w:rPr>
          <w:strike/>
        </w:rPr>
        <w:t xml:space="preserve"> </w:t>
      </w:r>
      <w:r w:rsidRPr="00092E4B">
        <w:rPr>
          <w:strike/>
        </w:rPr>
        <w:t>10;</w:t>
      </w:r>
    </w:p>
    <w:p w14:paraId="64F386DB" w14:textId="77777777" w:rsidR="00EB2BCD" w:rsidRPr="00092E4B" w:rsidRDefault="00EB2BCD" w:rsidP="00EB2BCD">
      <w:pPr>
        <w:pStyle w:val="SubParagraph"/>
        <w:tabs>
          <w:tab w:val="clear" w:pos="1800"/>
        </w:tabs>
      </w:pPr>
      <w:r w:rsidRPr="00092E4B">
        <w:rPr>
          <w:strike/>
        </w:rPr>
        <w:t>(39)</w:t>
      </w:r>
      <w:r w:rsidRPr="00186CC7">
        <w:tab/>
      </w:r>
      <w:r w:rsidRPr="00092E4B">
        <w:rPr>
          <w:strike/>
        </w:rPr>
        <w:t>Chrysene:</w:t>
      </w:r>
      <w:r>
        <w:rPr>
          <w:strike/>
        </w:rPr>
        <w:t xml:space="preserve"> </w:t>
      </w:r>
      <w:r w:rsidRPr="00092E4B">
        <w:rPr>
          <w:strike/>
        </w:rPr>
        <w:t>5;</w:t>
      </w:r>
    </w:p>
    <w:p w14:paraId="6D897964" w14:textId="77777777" w:rsidR="00EB2BCD" w:rsidRPr="00092E4B" w:rsidRDefault="00EB2BCD" w:rsidP="00EB2BCD">
      <w:pPr>
        <w:pStyle w:val="SubParagraph"/>
        <w:tabs>
          <w:tab w:val="clear" w:pos="1800"/>
        </w:tabs>
      </w:pPr>
      <w:r w:rsidRPr="00092E4B">
        <w:rPr>
          <w:strike/>
        </w:rPr>
        <w:t>(40)</w:t>
      </w:r>
      <w:r w:rsidRPr="00186CC7">
        <w:tab/>
      </w:r>
      <w:r w:rsidRPr="00092E4B">
        <w:rPr>
          <w:strike/>
        </w:rPr>
        <w:t>Coliform organisms (total):</w:t>
      </w:r>
      <w:r>
        <w:rPr>
          <w:strike/>
        </w:rPr>
        <w:t xml:space="preserve"> </w:t>
      </w:r>
      <w:r w:rsidRPr="00092E4B">
        <w:rPr>
          <w:strike/>
        </w:rPr>
        <w:t>1 per 100 mL;</w:t>
      </w:r>
    </w:p>
    <w:p w14:paraId="4E02D881" w14:textId="77777777" w:rsidR="00EB2BCD" w:rsidRPr="00092E4B" w:rsidRDefault="00EB2BCD" w:rsidP="00EB2BCD">
      <w:pPr>
        <w:pStyle w:val="SubParagraph"/>
        <w:tabs>
          <w:tab w:val="clear" w:pos="1800"/>
        </w:tabs>
      </w:pPr>
      <w:r w:rsidRPr="00092E4B">
        <w:rPr>
          <w:strike/>
        </w:rPr>
        <w:t>(41)</w:t>
      </w:r>
      <w:r w:rsidRPr="00186CC7">
        <w:tab/>
      </w:r>
      <w:r w:rsidRPr="00092E4B">
        <w:rPr>
          <w:strike/>
        </w:rPr>
        <w:t>Color:</w:t>
      </w:r>
      <w:r>
        <w:rPr>
          <w:strike/>
        </w:rPr>
        <w:t xml:space="preserve"> </w:t>
      </w:r>
      <w:r w:rsidRPr="00092E4B">
        <w:rPr>
          <w:strike/>
        </w:rPr>
        <w:t>15 color units;</w:t>
      </w:r>
    </w:p>
    <w:p w14:paraId="5E38AB59" w14:textId="77777777" w:rsidR="00EB2BCD" w:rsidRPr="00092E4B" w:rsidRDefault="00EB2BCD" w:rsidP="00EB2BCD">
      <w:pPr>
        <w:pStyle w:val="SubParagraph"/>
        <w:tabs>
          <w:tab w:val="clear" w:pos="1800"/>
        </w:tabs>
      </w:pPr>
      <w:r w:rsidRPr="00092E4B">
        <w:rPr>
          <w:strike/>
        </w:rPr>
        <w:t>(42)</w:t>
      </w:r>
      <w:r w:rsidRPr="00186CC7">
        <w:tab/>
      </w:r>
      <w:r w:rsidRPr="00092E4B">
        <w:rPr>
          <w:strike/>
        </w:rPr>
        <w:t>Copper:</w:t>
      </w:r>
      <w:r>
        <w:rPr>
          <w:strike/>
        </w:rPr>
        <w:t xml:space="preserve"> </w:t>
      </w:r>
      <w:r w:rsidRPr="00092E4B">
        <w:rPr>
          <w:strike/>
        </w:rPr>
        <w:t>1 mg/L;</w:t>
      </w:r>
    </w:p>
    <w:p w14:paraId="3F12510B" w14:textId="77777777" w:rsidR="00EB2BCD" w:rsidRPr="00092E4B" w:rsidRDefault="00EB2BCD" w:rsidP="00EB2BCD">
      <w:pPr>
        <w:pStyle w:val="SubParagraph"/>
        <w:tabs>
          <w:tab w:val="clear" w:pos="1800"/>
        </w:tabs>
      </w:pPr>
      <w:r w:rsidRPr="00092E4B">
        <w:rPr>
          <w:strike/>
        </w:rPr>
        <w:t>(43)</w:t>
      </w:r>
      <w:r w:rsidRPr="00186CC7">
        <w:tab/>
      </w:r>
      <w:r w:rsidRPr="00092E4B">
        <w:rPr>
          <w:strike/>
        </w:rPr>
        <w:t>Cyanide (free cyanide):</w:t>
      </w:r>
      <w:r>
        <w:rPr>
          <w:strike/>
        </w:rPr>
        <w:t xml:space="preserve"> </w:t>
      </w:r>
      <w:r w:rsidRPr="00092E4B">
        <w:rPr>
          <w:strike/>
        </w:rPr>
        <w:t>70;</w:t>
      </w:r>
    </w:p>
    <w:p w14:paraId="3CBBF96C" w14:textId="77777777" w:rsidR="00EB2BCD" w:rsidRPr="00092E4B" w:rsidRDefault="00EB2BCD" w:rsidP="00EB2BCD">
      <w:pPr>
        <w:pStyle w:val="SubParagraph"/>
        <w:tabs>
          <w:tab w:val="clear" w:pos="1800"/>
        </w:tabs>
      </w:pPr>
      <w:r w:rsidRPr="00092E4B">
        <w:rPr>
          <w:strike/>
        </w:rPr>
        <w:t>(44)</w:t>
      </w:r>
      <w:r w:rsidRPr="00186CC7">
        <w:tab/>
      </w:r>
      <w:r w:rsidRPr="00092E4B">
        <w:rPr>
          <w:strike/>
        </w:rPr>
        <w:t>2, 4-D (2,4-dichlorophenoxy acetic acid):</w:t>
      </w:r>
      <w:r>
        <w:rPr>
          <w:strike/>
        </w:rPr>
        <w:t xml:space="preserve"> </w:t>
      </w:r>
      <w:r w:rsidRPr="00092E4B">
        <w:rPr>
          <w:strike/>
        </w:rPr>
        <w:t>70;</w:t>
      </w:r>
    </w:p>
    <w:p w14:paraId="125C89B1" w14:textId="77777777" w:rsidR="00EB2BCD" w:rsidRPr="00092E4B" w:rsidRDefault="00EB2BCD" w:rsidP="00EB2BCD">
      <w:pPr>
        <w:pStyle w:val="SubParagraph"/>
        <w:tabs>
          <w:tab w:val="clear" w:pos="1800"/>
        </w:tabs>
      </w:pPr>
      <w:r w:rsidRPr="00092E4B">
        <w:rPr>
          <w:strike/>
        </w:rPr>
        <w:t>(45)</w:t>
      </w:r>
      <w:r w:rsidRPr="00186CC7">
        <w:tab/>
      </w:r>
      <w:r w:rsidRPr="00092E4B">
        <w:rPr>
          <w:strike/>
        </w:rPr>
        <w:t>DDD:</w:t>
      </w:r>
      <w:r>
        <w:rPr>
          <w:strike/>
        </w:rPr>
        <w:t xml:space="preserve"> </w:t>
      </w:r>
      <w:r w:rsidRPr="00092E4B">
        <w:rPr>
          <w:strike/>
        </w:rPr>
        <w:t>0.1;</w:t>
      </w:r>
    </w:p>
    <w:p w14:paraId="031AFC88" w14:textId="77777777" w:rsidR="00EB2BCD" w:rsidRPr="00092E4B" w:rsidRDefault="00EB2BCD" w:rsidP="00EB2BCD">
      <w:pPr>
        <w:pStyle w:val="SubParagraph"/>
        <w:tabs>
          <w:tab w:val="clear" w:pos="1800"/>
        </w:tabs>
      </w:pPr>
      <w:r w:rsidRPr="00092E4B">
        <w:rPr>
          <w:strike/>
        </w:rPr>
        <w:t>(46)</w:t>
      </w:r>
      <w:r w:rsidRPr="00186CC7">
        <w:tab/>
      </w:r>
      <w:r w:rsidRPr="00092E4B">
        <w:rPr>
          <w:strike/>
        </w:rPr>
        <w:t>DDT:</w:t>
      </w:r>
      <w:r>
        <w:rPr>
          <w:strike/>
        </w:rPr>
        <w:t xml:space="preserve"> </w:t>
      </w:r>
      <w:r w:rsidRPr="00092E4B">
        <w:rPr>
          <w:strike/>
        </w:rPr>
        <w:t>0.1;</w:t>
      </w:r>
    </w:p>
    <w:p w14:paraId="3D56ADD8" w14:textId="77777777" w:rsidR="00EB2BCD" w:rsidRPr="00092E4B" w:rsidRDefault="00EB2BCD" w:rsidP="00EB2BCD">
      <w:pPr>
        <w:pStyle w:val="SubParagraph"/>
        <w:tabs>
          <w:tab w:val="clear" w:pos="1800"/>
        </w:tabs>
      </w:pPr>
      <w:r w:rsidRPr="00092E4B">
        <w:rPr>
          <w:strike/>
        </w:rPr>
        <w:t>(47)</w:t>
      </w:r>
      <w:r w:rsidRPr="00186CC7">
        <w:tab/>
      </w:r>
      <w:proofErr w:type="spellStart"/>
      <w:r w:rsidRPr="00092E4B">
        <w:rPr>
          <w:strike/>
        </w:rPr>
        <w:t>Dibenz</w:t>
      </w:r>
      <w:proofErr w:type="spellEnd"/>
      <w:r w:rsidRPr="00092E4B">
        <w:rPr>
          <w:strike/>
        </w:rPr>
        <w:t>(</w:t>
      </w:r>
      <w:proofErr w:type="spellStart"/>
      <w:proofErr w:type="gramStart"/>
      <w:r w:rsidRPr="00092E4B">
        <w:rPr>
          <w:strike/>
        </w:rPr>
        <w:t>a,h</w:t>
      </w:r>
      <w:proofErr w:type="spellEnd"/>
      <w:proofErr w:type="gramEnd"/>
      <w:r w:rsidRPr="00092E4B">
        <w:rPr>
          <w:strike/>
        </w:rPr>
        <w:t>)anthracene:</w:t>
      </w:r>
      <w:r>
        <w:rPr>
          <w:strike/>
        </w:rPr>
        <w:t xml:space="preserve"> </w:t>
      </w:r>
      <w:r w:rsidRPr="00092E4B">
        <w:rPr>
          <w:strike/>
        </w:rPr>
        <w:t>0.005;</w:t>
      </w:r>
    </w:p>
    <w:p w14:paraId="41581967" w14:textId="77777777" w:rsidR="00EB2BCD" w:rsidRPr="00092E4B" w:rsidRDefault="00EB2BCD" w:rsidP="00EB2BCD">
      <w:pPr>
        <w:pStyle w:val="SubParagraph"/>
        <w:tabs>
          <w:tab w:val="clear" w:pos="1800"/>
        </w:tabs>
      </w:pPr>
      <w:r w:rsidRPr="00092E4B">
        <w:rPr>
          <w:strike/>
        </w:rPr>
        <w:t>(48)</w:t>
      </w:r>
      <w:r w:rsidRPr="00186CC7">
        <w:tab/>
      </w:r>
      <w:r w:rsidRPr="00092E4B">
        <w:rPr>
          <w:strike/>
        </w:rPr>
        <w:t>Dibromochloromethane:</w:t>
      </w:r>
      <w:r>
        <w:rPr>
          <w:strike/>
        </w:rPr>
        <w:t xml:space="preserve"> </w:t>
      </w:r>
      <w:r w:rsidRPr="00092E4B">
        <w:rPr>
          <w:strike/>
        </w:rPr>
        <w:t>0.4;</w:t>
      </w:r>
    </w:p>
    <w:p w14:paraId="6BD35E68" w14:textId="77777777" w:rsidR="00EB2BCD" w:rsidRPr="00092E4B" w:rsidRDefault="00EB2BCD" w:rsidP="00EB2BCD">
      <w:pPr>
        <w:pStyle w:val="SubParagraph"/>
        <w:tabs>
          <w:tab w:val="clear" w:pos="1800"/>
        </w:tabs>
      </w:pPr>
      <w:r w:rsidRPr="00092E4B">
        <w:rPr>
          <w:strike/>
        </w:rPr>
        <w:t>(49)</w:t>
      </w:r>
      <w:r w:rsidRPr="00186CC7">
        <w:tab/>
      </w:r>
      <w:r w:rsidRPr="00092E4B">
        <w:rPr>
          <w:strike/>
        </w:rPr>
        <w:t>1,2-Dibromo-3</w:t>
      </w:r>
      <w:r w:rsidRPr="00092E4B">
        <w:rPr>
          <w:strike/>
        </w:rPr>
        <w:noBreakHyphen/>
        <w:t>chloropropane:</w:t>
      </w:r>
      <w:r>
        <w:rPr>
          <w:strike/>
        </w:rPr>
        <w:t xml:space="preserve"> </w:t>
      </w:r>
      <w:r w:rsidRPr="00092E4B">
        <w:rPr>
          <w:strike/>
        </w:rPr>
        <w:t>0.04;</w:t>
      </w:r>
    </w:p>
    <w:p w14:paraId="26D99B64" w14:textId="77777777" w:rsidR="00EB2BCD" w:rsidRPr="00092E4B" w:rsidRDefault="00EB2BCD" w:rsidP="00EB2BCD">
      <w:pPr>
        <w:pStyle w:val="SubParagraph"/>
        <w:tabs>
          <w:tab w:val="clear" w:pos="1800"/>
        </w:tabs>
      </w:pPr>
      <w:r w:rsidRPr="00092E4B">
        <w:rPr>
          <w:strike/>
        </w:rPr>
        <w:lastRenderedPageBreak/>
        <w:t>(50)</w:t>
      </w:r>
      <w:r w:rsidRPr="00186CC7">
        <w:tab/>
      </w:r>
      <w:r w:rsidRPr="00092E4B">
        <w:rPr>
          <w:strike/>
        </w:rPr>
        <w:t>Dibutyl (or di-n-butyl) phthalate:</w:t>
      </w:r>
      <w:r>
        <w:rPr>
          <w:strike/>
        </w:rPr>
        <w:t xml:space="preserve"> </w:t>
      </w:r>
      <w:r w:rsidRPr="00092E4B">
        <w:rPr>
          <w:strike/>
        </w:rPr>
        <w:t>700;</w:t>
      </w:r>
    </w:p>
    <w:p w14:paraId="052B1C7B" w14:textId="77777777" w:rsidR="00EB2BCD" w:rsidRPr="00092E4B" w:rsidRDefault="00EB2BCD" w:rsidP="00EB2BCD">
      <w:pPr>
        <w:pStyle w:val="SubParagraph"/>
        <w:tabs>
          <w:tab w:val="clear" w:pos="1800"/>
        </w:tabs>
      </w:pPr>
      <w:r w:rsidRPr="00092E4B">
        <w:rPr>
          <w:strike/>
        </w:rPr>
        <w:t>(51)</w:t>
      </w:r>
      <w:r w:rsidRPr="00186CC7">
        <w:tab/>
      </w:r>
      <w:r w:rsidRPr="00092E4B">
        <w:rPr>
          <w:strike/>
        </w:rPr>
        <w:t>1,2-Dichlorobenzene (</w:t>
      </w:r>
      <w:proofErr w:type="spellStart"/>
      <w:r w:rsidRPr="00092E4B">
        <w:rPr>
          <w:strike/>
        </w:rPr>
        <w:t>orthodichlorobenzene</w:t>
      </w:r>
      <w:proofErr w:type="spellEnd"/>
      <w:r w:rsidRPr="00092E4B">
        <w:rPr>
          <w:strike/>
        </w:rPr>
        <w:t>):</w:t>
      </w:r>
      <w:r>
        <w:rPr>
          <w:strike/>
        </w:rPr>
        <w:t xml:space="preserve"> </w:t>
      </w:r>
      <w:r w:rsidRPr="00092E4B">
        <w:rPr>
          <w:strike/>
        </w:rPr>
        <w:t>20;</w:t>
      </w:r>
    </w:p>
    <w:p w14:paraId="61F0434B" w14:textId="77777777" w:rsidR="00EB2BCD" w:rsidRPr="00092E4B" w:rsidRDefault="00EB2BCD" w:rsidP="00EB2BCD">
      <w:pPr>
        <w:pStyle w:val="SubParagraph"/>
        <w:tabs>
          <w:tab w:val="clear" w:pos="1800"/>
        </w:tabs>
      </w:pPr>
      <w:r w:rsidRPr="00092E4B">
        <w:rPr>
          <w:strike/>
        </w:rPr>
        <w:t>(52)</w:t>
      </w:r>
      <w:r w:rsidRPr="00186CC7">
        <w:tab/>
      </w:r>
      <w:r w:rsidRPr="00092E4B">
        <w:rPr>
          <w:strike/>
        </w:rPr>
        <w:t>1,3-Dichlorobenzene (</w:t>
      </w:r>
      <w:proofErr w:type="spellStart"/>
      <w:r w:rsidRPr="00092E4B">
        <w:rPr>
          <w:strike/>
        </w:rPr>
        <w:t>metadichlorobenzene</w:t>
      </w:r>
      <w:proofErr w:type="spellEnd"/>
      <w:r w:rsidRPr="00092E4B">
        <w:rPr>
          <w:strike/>
        </w:rPr>
        <w:t>):</w:t>
      </w:r>
      <w:r>
        <w:rPr>
          <w:strike/>
        </w:rPr>
        <w:t xml:space="preserve"> </w:t>
      </w:r>
      <w:r w:rsidRPr="00092E4B">
        <w:rPr>
          <w:strike/>
        </w:rPr>
        <w:t>200;</w:t>
      </w:r>
    </w:p>
    <w:p w14:paraId="59527F51" w14:textId="77777777" w:rsidR="00EB2BCD" w:rsidRPr="00092E4B" w:rsidRDefault="00EB2BCD" w:rsidP="00EB2BCD">
      <w:pPr>
        <w:pStyle w:val="SubParagraph"/>
        <w:tabs>
          <w:tab w:val="clear" w:pos="1800"/>
        </w:tabs>
      </w:pPr>
      <w:r w:rsidRPr="00092E4B">
        <w:rPr>
          <w:strike/>
        </w:rPr>
        <w:t>(53)</w:t>
      </w:r>
      <w:r w:rsidRPr="00186CC7">
        <w:tab/>
      </w:r>
      <w:r w:rsidRPr="00092E4B">
        <w:rPr>
          <w:strike/>
        </w:rPr>
        <w:t>1,4-Dichlorobenzene (paradichlorobenzene):</w:t>
      </w:r>
      <w:r>
        <w:rPr>
          <w:strike/>
        </w:rPr>
        <w:t xml:space="preserve"> </w:t>
      </w:r>
      <w:r w:rsidRPr="00092E4B">
        <w:rPr>
          <w:strike/>
        </w:rPr>
        <w:t>6;</w:t>
      </w:r>
    </w:p>
    <w:p w14:paraId="4CEB35EB" w14:textId="77777777" w:rsidR="00EB2BCD" w:rsidRPr="00092E4B" w:rsidRDefault="00EB2BCD" w:rsidP="00EB2BCD">
      <w:pPr>
        <w:pStyle w:val="SubParagraph"/>
        <w:tabs>
          <w:tab w:val="clear" w:pos="1800"/>
        </w:tabs>
      </w:pPr>
      <w:r w:rsidRPr="00092E4B">
        <w:rPr>
          <w:strike/>
        </w:rPr>
        <w:t>(54)</w:t>
      </w:r>
      <w:r w:rsidRPr="00186CC7">
        <w:tab/>
      </w:r>
      <w:r w:rsidRPr="00092E4B">
        <w:rPr>
          <w:strike/>
        </w:rPr>
        <w:t>Dichlorodifluoromethane (Freon-12; Halon):</w:t>
      </w:r>
      <w:r>
        <w:rPr>
          <w:strike/>
        </w:rPr>
        <w:t xml:space="preserve"> </w:t>
      </w:r>
      <w:r w:rsidRPr="00092E4B">
        <w:rPr>
          <w:strike/>
        </w:rPr>
        <w:t>1 mg/L;</w:t>
      </w:r>
    </w:p>
    <w:p w14:paraId="76805CFF" w14:textId="77777777" w:rsidR="00EB2BCD" w:rsidRPr="00092E4B" w:rsidRDefault="00EB2BCD" w:rsidP="00EB2BCD">
      <w:pPr>
        <w:pStyle w:val="SubParagraph"/>
        <w:tabs>
          <w:tab w:val="clear" w:pos="1800"/>
        </w:tabs>
      </w:pPr>
      <w:r w:rsidRPr="00092E4B">
        <w:rPr>
          <w:strike/>
        </w:rPr>
        <w:t>(55)</w:t>
      </w:r>
      <w:r w:rsidRPr="00186CC7">
        <w:tab/>
      </w:r>
      <w:r w:rsidRPr="00092E4B">
        <w:rPr>
          <w:strike/>
        </w:rPr>
        <w:t>1,1-Dichloroethane:</w:t>
      </w:r>
      <w:r>
        <w:rPr>
          <w:strike/>
        </w:rPr>
        <w:t xml:space="preserve"> </w:t>
      </w:r>
      <w:r w:rsidRPr="00092E4B">
        <w:rPr>
          <w:strike/>
        </w:rPr>
        <w:t>6;</w:t>
      </w:r>
    </w:p>
    <w:p w14:paraId="357CA0AB" w14:textId="77777777" w:rsidR="00EB2BCD" w:rsidRPr="00092E4B" w:rsidRDefault="00EB2BCD" w:rsidP="00EB2BCD">
      <w:pPr>
        <w:pStyle w:val="SubParagraph"/>
        <w:tabs>
          <w:tab w:val="clear" w:pos="1800"/>
        </w:tabs>
      </w:pPr>
      <w:r w:rsidRPr="00092E4B">
        <w:rPr>
          <w:strike/>
        </w:rPr>
        <w:t>(56)</w:t>
      </w:r>
      <w:r w:rsidRPr="00186CC7">
        <w:tab/>
      </w:r>
      <w:r w:rsidRPr="00092E4B">
        <w:rPr>
          <w:strike/>
        </w:rPr>
        <w:t>1,2-Dichloroethane (ethylene dichloride):</w:t>
      </w:r>
      <w:r>
        <w:rPr>
          <w:strike/>
        </w:rPr>
        <w:t xml:space="preserve"> </w:t>
      </w:r>
      <w:r w:rsidRPr="00092E4B">
        <w:rPr>
          <w:strike/>
        </w:rPr>
        <w:t>0.4;</w:t>
      </w:r>
    </w:p>
    <w:p w14:paraId="092C87AE" w14:textId="77777777" w:rsidR="00EB2BCD" w:rsidRPr="00092E4B" w:rsidRDefault="00EB2BCD" w:rsidP="00EB2BCD">
      <w:pPr>
        <w:pStyle w:val="SubParagraph"/>
        <w:tabs>
          <w:tab w:val="clear" w:pos="1800"/>
        </w:tabs>
      </w:pPr>
      <w:r w:rsidRPr="00092E4B">
        <w:rPr>
          <w:strike/>
        </w:rPr>
        <w:t>(57)</w:t>
      </w:r>
      <w:r w:rsidRPr="00186CC7">
        <w:tab/>
      </w:r>
      <w:r w:rsidRPr="00092E4B">
        <w:rPr>
          <w:strike/>
        </w:rPr>
        <w:t>1,2-Dichloroethene (cis):</w:t>
      </w:r>
      <w:r>
        <w:rPr>
          <w:strike/>
        </w:rPr>
        <w:t xml:space="preserve"> </w:t>
      </w:r>
      <w:r w:rsidRPr="00092E4B">
        <w:rPr>
          <w:strike/>
        </w:rPr>
        <w:t>70;</w:t>
      </w:r>
    </w:p>
    <w:p w14:paraId="0C5DE399" w14:textId="77777777" w:rsidR="00EB2BCD" w:rsidRPr="00092E4B" w:rsidRDefault="00EB2BCD" w:rsidP="00EB2BCD">
      <w:pPr>
        <w:pStyle w:val="SubParagraph"/>
        <w:tabs>
          <w:tab w:val="clear" w:pos="1800"/>
        </w:tabs>
      </w:pPr>
      <w:r w:rsidRPr="00092E4B">
        <w:rPr>
          <w:strike/>
        </w:rPr>
        <w:t>(58)</w:t>
      </w:r>
      <w:r w:rsidRPr="00186CC7">
        <w:tab/>
      </w:r>
      <w:r w:rsidRPr="00092E4B">
        <w:rPr>
          <w:strike/>
        </w:rPr>
        <w:t>1,2-Dichloroethene (trans):</w:t>
      </w:r>
      <w:r>
        <w:rPr>
          <w:strike/>
        </w:rPr>
        <w:t xml:space="preserve"> </w:t>
      </w:r>
      <w:r w:rsidRPr="00092E4B">
        <w:rPr>
          <w:strike/>
        </w:rPr>
        <w:t>100;</w:t>
      </w:r>
    </w:p>
    <w:p w14:paraId="08F11FB4" w14:textId="77777777" w:rsidR="00EB2BCD" w:rsidRPr="00092E4B" w:rsidRDefault="00EB2BCD" w:rsidP="00EB2BCD">
      <w:pPr>
        <w:pStyle w:val="SubParagraph"/>
        <w:tabs>
          <w:tab w:val="clear" w:pos="1800"/>
        </w:tabs>
      </w:pPr>
      <w:r w:rsidRPr="00092E4B">
        <w:rPr>
          <w:strike/>
        </w:rPr>
        <w:t>(59)</w:t>
      </w:r>
      <w:r w:rsidRPr="00186CC7">
        <w:tab/>
      </w:r>
      <w:r w:rsidRPr="00092E4B">
        <w:rPr>
          <w:strike/>
        </w:rPr>
        <w:t>1,1-Dichloroethylene (vinylidene chloride):</w:t>
      </w:r>
      <w:r>
        <w:rPr>
          <w:strike/>
        </w:rPr>
        <w:t xml:space="preserve"> </w:t>
      </w:r>
      <w:r w:rsidRPr="00092E4B">
        <w:rPr>
          <w:strike/>
        </w:rPr>
        <w:t>350;</w:t>
      </w:r>
    </w:p>
    <w:p w14:paraId="2559FBEF" w14:textId="77777777" w:rsidR="00EB2BCD" w:rsidRPr="00092E4B" w:rsidRDefault="00EB2BCD" w:rsidP="00EB2BCD">
      <w:pPr>
        <w:pStyle w:val="SubParagraph"/>
        <w:tabs>
          <w:tab w:val="clear" w:pos="1800"/>
        </w:tabs>
      </w:pPr>
      <w:r w:rsidRPr="00092E4B">
        <w:rPr>
          <w:strike/>
        </w:rPr>
        <w:t>(60)</w:t>
      </w:r>
      <w:r w:rsidRPr="00186CC7">
        <w:tab/>
      </w:r>
      <w:r w:rsidRPr="00092E4B">
        <w:rPr>
          <w:strike/>
        </w:rPr>
        <w:t>1,2-Dichloropropane:</w:t>
      </w:r>
      <w:r>
        <w:rPr>
          <w:strike/>
        </w:rPr>
        <w:t xml:space="preserve"> </w:t>
      </w:r>
      <w:r w:rsidRPr="00092E4B">
        <w:rPr>
          <w:strike/>
        </w:rPr>
        <w:t>0.6;</w:t>
      </w:r>
    </w:p>
    <w:p w14:paraId="0822B481" w14:textId="77777777" w:rsidR="00EB2BCD" w:rsidRPr="00092E4B" w:rsidRDefault="00EB2BCD" w:rsidP="00EB2BCD">
      <w:pPr>
        <w:pStyle w:val="SubParagraph"/>
        <w:tabs>
          <w:tab w:val="clear" w:pos="1800"/>
        </w:tabs>
      </w:pPr>
      <w:r w:rsidRPr="00092E4B">
        <w:rPr>
          <w:strike/>
        </w:rPr>
        <w:t>(61)</w:t>
      </w:r>
      <w:r w:rsidRPr="00186CC7">
        <w:tab/>
      </w:r>
      <w:r w:rsidRPr="00092E4B">
        <w:rPr>
          <w:strike/>
        </w:rPr>
        <w:t>1,3-Dichloropropene (cis and trans isomers):</w:t>
      </w:r>
      <w:r>
        <w:rPr>
          <w:strike/>
        </w:rPr>
        <w:t xml:space="preserve"> </w:t>
      </w:r>
      <w:r w:rsidRPr="00092E4B">
        <w:rPr>
          <w:strike/>
        </w:rPr>
        <w:t>0.4;</w:t>
      </w:r>
    </w:p>
    <w:p w14:paraId="36736094" w14:textId="77777777" w:rsidR="00EB2BCD" w:rsidRPr="00092E4B" w:rsidRDefault="00EB2BCD" w:rsidP="00EB2BCD">
      <w:pPr>
        <w:pStyle w:val="SubParagraph"/>
        <w:tabs>
          <w:tab w:val="clear" w:pos="1800"/>
        </w:tabs>
      </w:pPr>
      <w:r w:rsidRPr="00092E4B">
        <w:rPr>
          <w:strike/>
        </w:rPr>
        <w:t>(62)</w:t>
      </w:r>
      <w:r w:rsidRPr="00186CC7">
        <w:tab/>
      </w:r>
      <w:r w:rsidRPr="00092E4B">
        <w:rPr>
          <w:strike/>
        </w:rPr>
        <w:t>Dieldrin:</w:t>
      </w:r>
      <w:r>
        <w:rPr>
          <w:strike/>
        </w:rPr>
        <w:t xml:space="preserve"> </w:t>
      </w:r>
      <w:r w:rsidRPr="00092E4B">
        <w:rPr>
          <w:strike/>
        </w:rPr>
        <w:t>0.002;</w:t>
      </w:r>
    </w:p>
    <w:p w14:paraId="034CCB96" w14:textId="77777777" w:rsidR="00EB2BCD" w:rsidRPr="00092E4B" w:rsidRDefault="00EB2BCD" w:rsidP="00EB2BCD">
      <w:pPr>
        <w:pStyle w:val="SubParagraph"/>
        <w:tabs>
          <w:tab w:val="clear" w:pos="1800"/>
        </w:tabs>
      </w:pPr>
      <w:r w:rsidRPr="00092E4B">
        <w:rPr>
          <w:strike/>
        </w:rPr>
        <w:t>(63)</w:t>
      </w:r>
      <w:r w:rsidRPr="00186CC7">
        <w:tab/>
      </w:r>
      <w:proofErr w:type="spellStart"/>
      <w:r w:rsidRPr="00092E4B">
        <w:rPr>
          <w:strike/>
        </w:rPr>
        <w:t>Diethylphthalate</w:t>
      </w:r>
      <w:proofErr w:type="spellEnd"/>
      <w:r w:rsidRPr="00092E4B">
        <w:rPr>
          <w:strike/>
        </w:rPr>
        <w:t>:</w:t>
      </w:r>
      <w:r>
        <w:rPr>
          <w:strike/>
        </w:rPr>
        <w:t xml:space="preserve"> </w:t>
      </w:r>
      <w:r w:rsidRPr="00092E4B">
        <w:rPr>
          <w:strike/>
        </w:rPr>
        <w:t>6 mg/L;</w:t>
      </w:r>
    </w:p>
    <w:p w14:paraId="342AE759" w14:textId="77777777" w:rsidR="00EB2BCD" w:rsidRPr="00092E4B" w:rsidRDefault="00EB2BCD" w:rsidP="00EB2BCD">
      <w:pPr>
        <w:pStyle w:val="SubParagraph"/>
        <w:tabs>
          <w:tab w:val="clear" w:pos="1800"/>
        </w:tabs>
      </w:pPr>
      <w:r w:rsidRPr="00092E4B">
        <w:rPr>
          <w:strike/>
        </w:rPr>
        <w:t>(64)</w:t>
      </w:r>
      <w:r w:rsidRPr="00186CC7">
        <w:tab/>
      </w:r>
      <w:r w:rsidRPr="00092E4B">
        <w:rPr>
          <w:strike/>
        </w:rPr>
        <w:t>2,4-Dimethylphenol (m-xylenol):</w:t>
      </w:r>
      <w:r>
        <w:rPr>
          <w:strike/>
        </w:rPr>
        <w:t xml:space="preserve"> </w:t>
      </w:r>
      <w:r w:rsidRPr="00092E4B">
        <w:rPr>
          <w:strike/>
        </w:rPr>
        <w:t>100;</w:t>
      </w:r>
    </w:p>
    <w:p w14:paraId="6CFA2177" w14:textId="77777777" w:rsidR="00EB2BCD" w:rsidRPr="00092E4B" w:rsidRDefault="00EB2BCD" w:rsidP="00EB2BCD">
      <w:pPr>
        <w:pStyle w:val="SubParagraph"/>
        <w:tabs>
          <w:tab w:val="clear" w:pos="1800"/>
        </w:tabs>
      </w:pPr>
      <w:r w:rsidRPr="00092E4B">
        <w:rPr>
          <w:strike/>
        </w:rPr>
        <w:t>(65)</w:t>
      </w:r>
      <w:r w:rsidRPr="00186CC7">
        <w:tab/>
      </w:r>
      <w:r w:rsidRPr="00092E4B">
        <w:rPr>
          <w:strike/>
        </w:rPr>
        <w:t>Di-n-octyl phthalate:</w:t>
      </w:r>
      <w:r>
        <w:rPr>
          <w:strike/>
        </w:rPr>
        <w:t xml:space="preserve"> </w:t>
      </w:r>
      <w:r w:rsidRPr="00092E4B">
        <w:rPr>
          <w:strike/>
        </w:rPr>
        <w:t>100;</w:t>
      </w:r>
    </w:p>
    <w:p w14:paraId="52E2C4CC" w14:textId="77777777" w:rsidR="00EB2BCD" w:rsidRPr="00092E4B" w:rsidRDefault="00EB2BCD" w:rsidP="00EB2BCD">
      <w:pPr>
        <w:pStyle w:val="SubParagraph"/>
        <w:tabs>
          <w:tab w:val="clear" w:pos="1800"/>
        </w:tabs>
      </w:pPr>
      <w:r w:rsidRPr="00092E4B">
        <w:rPr>
          <w:strike/>
        </w:rPr>
        <w:t>(66)</w:t>
      </w:r>
      <w:r w:rsidRPr="00186CC7">
        <w:tab/>
      </w:r>
      <w:r w:rsidRPr="00092E4B">
        <w:rPr>
          <w:strike/>
        </w:rPr>
        <w:t>1,4-Dioxane (p-dioxane):</w:t>
      </w:r>
      <w:r>
        <w:rPr>
          <w:strike/>
        </w:rPr>
        <w:t xml:space="preserve"> </w:t>
      </w:r>
      <w:r w:rsidRPr="00092E4B">
        <w:rPr>
          <w:strike/>
        </w:rPr>
        <w:t>3;</w:t>
      </w:r>
    </w:p>
    <w:p w14:paraId="60A4959B" w14:textId="77777777" w:rsidR="00EB2BCD" w:rsidRPr="00092E4B" w:rsidRDefault="00EB2BCD" w:rsidP="00EB2BCD">
      <w:pPr>
        <w:pStyle w:val="SubParagraph"/>
        <w:tabs>
          <w:tab w:val="clear" w:pos="1800"/>
        </w:tabs>
      </w:pPr>
      <w:r w:rsidRPr="00092E4B">
        <w:rPr>
          <w:strike/>
        </w:rPr>
        <w:t>(67)</w:t>
      </w:r>
      <w:r w:rsidRPr="00186CC7">
        <w:tab/>
      </w:r>
      <w:r w:rsidRPr="00092E4B">
        <w:rPr>
          <w:strike/>
        </w:rPr>
        <w:t>Dioxin (2,3,7,8-TCDD):</w:t>
      </w:r>
      <w:r>
        <w:rPr>
          <w:strike/>
        </w:rPr>
        <w:t xml:space="preserve"> </w:t>
      </w:r>
      <w:r w:rsidRPr="00092E4B">
        <w:rPr>
          <w:strike/>
        </w:rPr>
        <w:t>0.0002 ng/L;</w:t>
      </w:r>
    </w:p>
    <w:p w14:paraId="250C50CC" w14:textId="77777777" w:rsidR="00EB2BCD" w:rsidRPr="00092E4B" w:rsidRDefault="00EB2BCD" w:rsidP="00EB2BCD">
      <w:pPr>
        <w:pStyle w:val="SubParagraph"/>
        <w:tabs>
          <w:tab w:val="clear" w:pos="1800"/>
        </w:tabs>
      </w:pPr>
      <w:r w:rsidRPr="00092E4B">
        <w:rPr>
          <w:strike/>
        </w:rPr>
        <w:t>(68)</w:t>
      </w:r>
      <w:r w:rsidRPr="00186CC7">
        <w:tab/>
      </w:r>
      <w:r w:rsidRPr="00092E4B">
        <w:rPr>
          <w:strike/>
        </w:rPr>
        <w:t>1,1– Diphenyl (1,</w:t>
      </w:r>
      <w:proofErr w:type="gramStart"/>
      <w:r w:rsidRPr="00092E4B">
        <w:rPr>
          <w:strike/>
        </w:rPr>
        <w:t>1,-</w:t>
      </w:r>
      <w:proofErr w:type="gramEnd"/>
      <w:r w:rsidRPr="00092E4B">
        <w:rPr>
          <w:strike/>
        </w:rPr>
        <w:t>biphenyl):</w:t>
      </w:r>
      <w:r>
        <w:rPr>
          <w:strike/>
        </w:rPr>
        <w:t xml:space="preserve"> </w:t>
      </w:r>
      <w:r w:rsidRPr="00092E4B">
        <w:rPr>
          <w:strike/>
        </w:rPr>
        <w:t>400;</w:t>
      </w:r>
    </w:p>
    <w:p w14:paraId="648474C1" w14:textId="77777777" w:rsidR="00EB2BCD" w:rsidRPr="00092E4B" w:rsidRDefault="00EB2BCD" w:rsidP="00EB2BCD">
      <w:pPr>
        <w:pStyle w:val="SubParagraph"/>
        <w:tabs>
          <w:tab w:val="clear" w:pos="1800"/>
        </w:tabs>
      </w:pPr>
      <w:r w:rsidRPr="00092E4B">
        <w:rPr>
          <w:strike/>
        </w:rPr>
        <w:t>(69)</w:t>
      </w:r>
      <w:r w:rsidRPr="00186CC7">
        <w:tab/>
      </w:r>
      <w:r w:rsidRPr="00092E4B">
        <w:rPr>
          <w:strike/>
        </w:rPr>
        <w:t>Dissolved solids (total):</w:t>
      </w:r>
      <w:r>
        <w:rPr>
          <w:strike/>
        </w:rPr>
        <w:t xml:space="preserve"> </w:t>
      </w:r>
      <w:r w:rsidRPr="00092E4B">
        <w:rPr>
          <w:strike/>
        </w:rPr>
        <w:t>500 mg/L;</w:t>
      </w:r>
    </w:p>
    <w:p w14:paraId="487FF75D" w14:textId="77777777" w:rsidR="00EB2BCD" w:rsidRPr="00092E4B" w:rsidRDefault="00EB2BCD" w:rsidP="00EB2BCD">
      <w:pPr>
        <w:pStyle w:val="SubParagraph"/>
        <w:tabs>
          <w:tab w:val="clear" w:pos="1800"/>
        </w:tabs>
      </w:pPr>
      <w:r w:rsidRPr="00092E4B">
        <w:rPr>
          <w:strike/>
        </w:rPr>
        <w:t>(70)</w:t>
      </w:r>
      <w:r w:rsidRPr="00186CC7">
        <w:tab/>
      </w:r>
      <w:proofErr w:type="spellStart"/>
      <w:r w:rsidRPr="00092E4B">
        <w:rPr>
          <w:strike/>
        </w:rPr>
        <w:t>Disulfoton</w:t>
      </w:r>
      <w:proofErr w:type="spellEnd"/>
      <w:r w:rsidRPr="00092E4B">
        <w:rPr>
          <w:strike/>
        </w:rPr>
        <w:t>:</w:t>
      </w:r>
      <w:r>
        <w:rPr>
          <w:strike/>
        </w:rPr>
        <w:t xml:space="preserve"> </w:t>
      </w:r>
      <w:r w:rsidRPr="00092E4B">
        <w:rPr>
          <w:strike/>
        </w:rPr>
        <w:t>0.3;</w:t>
      </w:r>
    </w:p>
    <w:p w14:paraId="70419029" w14:textId="77777777" w:rsidR="00EB2BCD" w:rsidRPr="00092E4B" w:rsidRDefault="00EB2BCD" w:rsidP="00EB2BCD">
      <w:pPr>
        <w:pStyle w:val="SubParagraph"/>
        <w:tabs>
          <w:tab w:val="clear" w:pos="1800"/>
        </w:tabs>
      </w:pPr>
      <w:r w:rsidRPr="00092E4B">
        <w:rPr>
          <w:strike/>
        </w:rPr>
        <w:t>(71)</w:t>
      </w:r>
      <w:r w:rsidRPr="00186CC7">
        <w:tab/>
      </w:r>
      <w:proofErr w:type="spellStart"/>
      <w:r w:rsidRPr="00092E4B">
        <w:rPr>
          <w:strike/>
        </w:rPr>
        <w:t>Diundecyl</w:t>
      </w:r>
      <w:proofErr w:type="spellEnd"/>
      <w:r w:rsidRPr="00092E4B">
        <w:rPr>
          <w:strike/>
        </w:rPr>
        <w:t xml:space="preserve"> phthalate (</w:t>
      </w:r>
      <w:proofErr w:type="spellStart"/>
      <w:r w:rsidRPr="00092E4B">
        <w:rPr>
          <w:strike/>
        </w:rPr>
        <w:t>Santicizer</w:t>
      </w:r>
      <w:proofErr w:type="spellEnd"/>
      <w:r w:rsidRPr="00092E4B">
        <w:rPr>
          <w:strike/>
        </w:rPr>
        <w:t xml:space="preserve"> 711):</w:t>
      </w:r>
      <w:r>
        <w:rPr>
          <w:strike/>
        </w:rPr>
        <w:t xml:space="preserve"> </w:t>
      </w:r>
      <w:r w:rsidRPr="00092E4B">
        <w:rPr>
          <w:strike/>
        </w:rPr>
        <w:t>100;</w:t>
      </w:r>
    </w:p>
    <w:p w14:paraId="1E446BE2" w14:textId="77777777" w:rsidR="00EB2BCD" w:rsidRPr="00092E4B" w:rsidRDefault="00EB2BCD" w:rsidP="00EB2BCD">
      <w:pPr>
        <w:pStyle w:val="SubParagraph"/>
        <w:tabs>
          <w:tab w:val="clear" w:pos="1800"/>
        </w:tabs>
      </w:pPr>
      <w:r w:rsidRPr="00092E4B">
        <w:rPr>
          <w:strike/>
        </w:rPr>
        <w:t>(72)</w:t>
      </w:r>
      <w:r w:rsidRPr="00186CC7">
        <w:tab/>
      </w:r>
      <w:proofErr w:type="spellStart"/>
      <w:r w:rsidRPr="00092E4B">
        <w:rPr>
          <w:strike/>
        </w:rPr>
        <w:t>Endosulfan</w:t>
      </w:r>
      <w:proofErr w:type="spellEnd"/>
      <w:r w:rsidRPr="00092E4B">
        <w:rPr>
          <w:strike/>
        </w:rPr>
        <w:t>:</w:t>
      </w:r>
      <w:r>
        <w:rPr>
          <w:strike/>
        </w:rPr>
        <w:t xml:space="preserve"> </w:t>
      </w:r>
      <w:r w:rsidRPr="00092E4B">
        <w:rPr>
          <w:strike/>
        </w:rPr>
        <w:t>40;</w:t>
      </w:r>
    </w:p>
    <w:p w14:paraId="41EB81A9" w14:textId="77777777" w:rsidR="00EB2BCD" w:rsidRPr="00092E4B" w:rsidRDefault="00EB2BCD" w:rsidP="00EB2BCD">
      <w:pPr>
        <w:pStyle w:val="SubParagraph"/>
        <w:tabs>
          <w:tab w:val="clear" w:pos="1800"/>
        </w:tabs>
      </w:pPr>
      <w:r w:rsidRPr="00092E4B">
        <w:rPr>
          <w:strike/>
        </w:rPr>
        <w:t>(73)</w:t>
      </w:r>
      <w:r w:rsidRPr="00186CC7">
        <w:tab/>
      </w:r>
      <w:r w:rsidRPr="00092E4B">
        <w:rPr>
          <w:strike/>
        </w:rPr>
        <w:t>Endrin, total (includes endrin, endrin aldehyde and endrin ketone):</w:t>
      </w:r>
      <w:r>
        <w:rPr>
          <w:strike/>
        </w:rPr>
        <w:t xml:space="preserve"> </w:t>
      </w:r>
      <w:r w:rsidRPr="00092E4B">
        <w:rPr>
          <w:strike/>
        </w:rPr>
        <w:t>2;</w:t>
      </w:r>
    </w:p>
    <w:p w14:paraId="02DA11F5" w14:textId="77777777" w:rsidR="00EB2BCD" w:rsidRPr="00092E4B" w:rsidRDefault="00EB2BCD" w:rsidP="00EB2BCD">
      <w:pPr>
        <w:pStyle w:val="SubParagraph"/>
        <w:tabs>
          <w:tab w:val="clear" w:pos="1800"/>
        </w:tabs>
      </w:pPr>
      <w:r w:rsidRPr="00092E4B">
        <w:rPr>
          <w:strike/>
        </w:rPr>
        <w:t>(74)</w:t>
      </w:r>
      <w:r w:rsidRPr="00186CC7">
        <w:tab/>
      </w:r>
      <w:r w:rsidRPr="00092E4B">
        <w:rPr>
          <w:strike/>
        </w:rPr>
        <w:t>Epichlorohydrin:</w:t>
      </w:r>
      <w:r>
        <w:rPr>
          <w:strike/>
        </w:rPr>
        <w:t xml:space="preserve"> </w:t>
      </w:r>
      <w:r w:rsidRPr="00092E4B">
        <w:rPr>
          <w:strike/>
        </w:rPr>
        <w:t>4;</w:t>
      </w:r>
    </w:p>
    <w:p w14:paraId="02EF8427" w14:textId="77777777" w:rsidR="00EB2BCD" w:rsidRPr="00092E4B" w:rsidRDefault="00EB2BCD" w:rsidP="00EB2BCD">
      <w:pPr>
        <w:pStyle w:val="SubParagraph"/>
        <w:tabs>
          <w:tab w:val="clear" w:pos="1800"/>
        </w:tabs>
      </w:pPr>
      <w:r w:rsidRPr="00092E4B">
        <w:rPr>
          <w:strike/>
        </w:rPr>
        <w:t>(75)</w:t>
      </w:r>
      <w:r w:rsidRPr="00186CC7">
        <w:tab/>
      </w:r>
      <w:r w:rsidRPr="00092E4B">
        <w:rPr>
          <w:strike/>
        </w:rPr>
        <w:t>Ethyl acetate:</w:t>
      </w:r>
      <w:r>
        <w:rPr>
          <w:strike/>
        </w:rPr>
        <w:t xml:space="preserve"> </w:t>
      </w:r>
      <w:r w:rsidRPr="00092E4B">
        <w:rPr>
          <w:strike/>
        </w:rPr>
        <w:t>3 mg/L;</w:t>
      </w:r>
    </w:p>
    <w:p w14:paraId="39AD7CB9" w14:textId="77777777" w:rsidR="00EB2BCD" w:rsidRPr="00092E4B" w:rsidRDefault="00EB2BCD" w:rsidP="00EB2BCD">
      <w:pPr>
        <w:pStyle w:val="SubParagraph"/>
        <w:tabs>
          <w:tab w:val="clear" w:pos="1800"/>
        </w:tabs>
      </w:pPr>
      <w:r w:rsidRPr="00092E4B">
        <w:rPr>
          <w:strike/>
        </w:rPr>
        <w:t>(76)</w:t>
      </w:r>
      <w:r w:rsidRPr="00186CC7">
        <w:tab/>
      </w:r>
      <w:r w:rsidRPr="00092E4B">
        <w:rPr>
          <w:strike/>
        </w:rPr>
        <w:t>Ethylbenzene:</w:t>
      </w:r>
      <w:r>
        <w:rPr>
          <w:strike/>
        </w:rPr>
        <w:t xml:space="preserve"> </w:t>
      </w:r>
      <w:r w:rsidRPr="00092E4B">
        <w:rPr>
          <w:strike/>
        </w:rPr>
        <w:t>600;</w:t>
      </w:r>
    </w:p>
    <w:p w14:paraId="4F96AAA8" w14:textId="77777777" w:rsidR="00EB2BCD" w:rsidRPr="00092E4B" w:rsidRDefault="00EB2BCD" w:rsidP="00EB2BCD">
      <w:pPr>
        <w:pStyle w:val="SubParagraph"/>
        <w:tabs>
          <w:tab w:val="clear" w:pos="1800"/>
        </w:tabs>
      </w:pPr>
      <w:r w:rsidRPr="00092E4B">
        <w:rPr>
          <w:strike/>
        </w:rPr>
        <w:t>(77)</w:t>
      </w:r>
      <w:r w:rsidRPr="00186CC7">
        <w:tab/>
      </w:r>
      <w:r w:rsidRPr="00092E4B">
        <w:rPr>
          <w:strike/>
        </w:rPr>
        <w:t>Ethylene dibromide (1,2-dibromoethane):</w:t>
      </w:r>
      <w:r>
        <w:rPr>
          <w:strike/>
        </w:rPr>
        <w:t xml:space="preserve"> </w:t>
      </w:r>
      <w:r w:rsidRPr="00092E4B">
        <w:rPr>
          <w:strike/>
        </w:rPr>
        <w:t>0.02;</w:t>
      </w:r>
    </w:p>
    <w:p w14:paraId="621DBEFA" w14:textId="77777777" w:rsidR="00EB2BCD" w:rsidRPr="00092E4B" w:rsidRDefault="00EB2BCD" w:rsidP="00EB2BCD">
      <w:pPr>
        <w:pStyle w:val="SubParagraph"/>
        <w:tabs>
          <w:tab w:val="clear" w:pos="1800"/>
        </w:tabs>
      </w:pPr>
      <w:r w:rsidRPr="00092E4B">
        <w:rPr>
          <w:strike/>
        </w:rPr>
        <w:t>(78)</w:t>
      </w:r>
      <w:r w:rsidRPr="00186CC7">
        <w:tab/>
      </w:r>
      <w:r w:rsidRPr="00092E4B">
        <w:rPr>
          <w:strike/>
        </w:rPr>
        <w:t>Ethylene glycol:</w:t>
      </w:r>
      <w:r>
        <w:rPr>
          <w:strike/>
        </w:rPr>
        <w:t xml:space="preserve"> </w:t>
      </w:r>
      <w:r w:rsidRPr="00092E4B">
        <w:rPr>
          <w:strike/>
        </w:rPr>
        <w:t>10 mg/L;</w:t>
      </w:r>
    </w:p>
    <w:p w14:paraId="2A3475C2" w14:textId="77777777" w:rsidR="00EB2BCD" w:rsidRPr="00092E4B" w:rsidRDefault="00EB2BCD" w:rsidP="00EB2BCD">
      <w:pPr>
        <w:pStyle w:val="SubParagraph"/>
        <w:tabs>
          <w:tab w:val="clear" w:pos="1800"/>
        </w:tabs>
      </w:pPr>
      <w:r w:rsidRPr="00092E4B">
        <w:rPr>
          <w:strike/>
        </w:rPr>
        <w:t>(79)</w:t>
      </w:r>
      <w:r w:rsidRPr="00186CC7">
        <w:tab/>
      </w:r>
      <w:r w:rsidRPr="00092E4B">
        <w:rPr>
          <w:strike/>
        </w:rPr>
        <w:t>Fluoranthene:</w:t>
      </w:r>
      <w:r>
        <w:rPr>
          <w:strike/>
        </w:rPr>
        <w:t xml:space="preserve"> </w:t>
      </w:r>
      <w:r w:rsidRPr="00092E4B">
        <w:rPr>
          <w:strike/>
        </w:rPr>
        <w:t>300;</w:t>
      </w:r>
    </w:p>
    <w:p w14:paraId="39964D66" w14:textId="77777777" w:rsidR="00EB2BCD" w:rsidRPr="00092E4B" w:rsidRDefault="00EB2BCD" w:rsidP="00EB2BCD">
      <w:pPr>
        <w:pStyle w:val="SubParagraph"/>
        <w:tabs>
          <w:tab w:val="clear" w:pos="1800"/>
        </w:tabs>
      </w:pPr>
      <w:r w:rsidRPr="00092E4B">
        <w:rPr>
          <w:strike/>
        </w:rPr>
        <w:t>(80)</w:t>
      </w:r>
      <w:r w:rsidRPr="00186CC7">
        <w:tab/>
      </w:r>
      <w:r w:rsidRPr="00092E4B">
        <w:rPr>
          <w:strike/>
        </w:rPr>
        <w:t>Fluorene:</w:t>
      </w:r>
      <w:r>
        <w:rPr>
          <w:strike/>
        </w:rPr>
        <w:t xml:space="preserve"> </w:t>
      </w:r>
      <w:r w:rsidRPr="00092E4B">
        <w:rPr>
          <w:strike/>
        </w:rPr>
        <w:t>300;</w:t>
      </w:r>
    </w:p>
    <w:p w14:paraId="56240530" w14:textId="77777777" w:rsidR="00EB2BCD" w:rsidRPr="00092E4B" w:rsidRDefault="00EB2BCD" w:rsidP="00EB2BCD">
      <w:pPr>
        <w:pStyle w:val="SubParagraph"/>
        <w:tabs>
          <w:tab w:val="clear" w:pos="1800"/>
        </w:tabs>
      </w:pPr>
      <w:r w:rsidRPr="00092E4B">
        <w:rPr>
          <w:strike/>
        </w:rPr>
        <w:t>(81)</w:t>
      </w:r>
      <w:r w:rsidRPr="00186CC7">
        <w:tab/>
      </w:r>
      <w:r w:rsidRPr="00092E4B">
        <w:rPr>
          <w:strike/>
        </w:rPr>
        <w:t>Fluoride:</w:t>
      </w:r>
      <w:r>
        <w:rPr>
          <w:strike/>
        </w:rPr>
        <w:t xml:space="preserve"> </w:t>
      </w:r>
      <w:r w:rsidRPr="00092E4B">
        <w:rPr>
          <w:strike/>
        </w:rPr>
        <w:t>2 mg/L;</w:t>
      </w:r>
    </w:p>
    <w:p w14:paraId="3EE7F90D" w14:textId="77777777" w:rsidR="00EB2BCD" w:rsidRPr="00092E4B" w:rsidRDefault="00EB2BCD" w:rsidP="00EB2BCD">
      <w:pPr>
        <w:pStyle w:val="SubParagraph"/>
        <w:tabs>
          <w:tab w:val="clear" w:pos="1800"/>
        </w:tabs>
      </w:pPr>
      <w:r w:rsidRPr="00092E4B">
        <w:rPr>
          <w:strike/>
        </w:rPr>
        <w:t>(82)</w:t>
      </w:r>
      <w:r w:rsidRPr="00186CC7">
        <w:tab/>
      </w:r>
      <w:r w:rsidRPr="00092E4B">
        <w:rPr>
          <w:strike/>
        </w:rPr>
        <w:t>Foaming agents:</w:t>
      </w:r>
      <w:r>
        <w:rPr>
          <w:strike/>
        </w:rPr>
        <w:t xml:space="preserve"> </w:t>
      </w:r>
      <w:r w:rsidRPr="00092E4B">
        <w:rPr>
          <w:strike/>
        </w:rPr>
        <w:t>500;</w:t>
      </w:r>
    </w:p>
    <w:p w14:paraId="644A2FCD" w14:textId="77777777" w:rsidR="00EB2BCD" w:rsidRPr="00092E4B" w:rsidRDefault="00EB2BCD" w:rsidP="00EB2BCD">
      <w:pPr>
        <w:pStyle w:val="SubParagraph"/>
        <w:tabs>
          <w:tab w:val="clear" w:pos="1800"/>
        </w:tabs>
      </w:pPr>
      <w:r w:rsidRPr="00092E4B">
        <w:rPr>
          <w:strike/>
        </w:rPr>
        <w:t>(83)</w:t>
      </w:r>
      <w:r w:rsidRPr="00186CC7">
        <w:tab/>
      </w:r>
      <w:r w:rsidRPr="00092E4B">
        <w:rPr>
          <w:strike/>
        </w:rPr>
        <w:t>Formaldehyde:</w:t>
      </w:r>
      <w:r>
        <w:rPr>
          <w:strike/>
        </w:rPr>
        <w:t xml:space="preserve"> </w:t>
      </w:r>
      <w:r w:rsidRPr="00092E4B">
        <w:rPr>
          <w:strike/>
        </w:rPr>
        <w:t>600;</w:t>
      </w:r>
    </w:p>
    <w:p w14:paraId="0D18C1A3" w14:textId="77777777" w:rsidR="00EB2BCD" w:rsidRPr="00092E4B" w:rsidRDefault="00EB2BCD" w:rsidP="00EB2BCD">
      <w:pPr>
        <w:pStyle w:val="SubParagraph"/>
        <w:tabs>
          <w:tab w:val="clear" w:pos="1800"/>
        </w:tabs>
      </w:pPr>
      <w:r w:rsidRPr="00092E4B">
        <w:rPr>
          <w:strike/>
        </w:rPr>
        <w:t>(84)</w:t>
      </w:r>
      <w:r w:rsidRPr="00186CC7">
        <w:tab/>
      </w:r>
      <w:r w:rsidRPr="00092E4B">
        <w:rPr>
          <w:strike/>
        </w:rPr>
        <w:t>Gross alpha (adjusted) particle activity (excluding radium-226 and uranium):</w:t>
      </w:r>
      <w:r>
        <w:rPr>
          <w:strike/>
        </w:rPr>
        <w:t xml:space="preserve"> </w:t>
      </w:r>
      <w:r w:rsidRPr="00092E4B">
        <w:rPr>
          <w:strike/>
        </w:rPr>
        <w:t xml:space="preserve">15 </w:t>
      </w:r>
      <w:proofErr w:type="spellStart"/>
      <w:r w:rsidRPr="00092E4B">
        <w:rPr>
          <w:strike/>
        </w:rPr>
        <w:t>pCi</w:t>
      </w:r>
      <w:proofErr w:type="spellEnd"/>
      <w:r w:rsidRPr="00092E4B">
        <w:rPr>
          <w:strike/>
        </w:rPr>
        <w:t>/L;</w:t>
      </w:r>
    </w:p>
    <w:p w14:paraId="09C94EDA" w14:textId="77777777" w:rsidR="00EB2BCD" w:rsidRPr="00092E4B" w:rsidRDefault="00EB2BCD" w:rsidP="00EB2BCD">
      <w:pPr>
        <w:pStyle w:val="SubParagraph"/>
        <w:tabs>
          <w:tab w:val="clear" w:pos="1800"/>
        </w:tabs>
      </w:pPr>
      <w:r w:rsidRPr="00092E4B">
        <w:rPr>
          <w:strike/>
        </w:rPr>
        <w:t>(85)</w:t>
      </w:r>
      <w:r w:rsidRPr="00186CC7">
        <w:tab/>
      </w:r>
      <w:r w:rsidRPr="00092E4B">
        <w:rPr>
          <w:strike/>
        </w:rPr>
        <w:t>Heptachlor:</w:t>
      </w:r>
      <w:r>
        <w:rPr>
          <w:strike/>
        </w:rPr>
        <w:t xml:space="preserve"> </w:t>
      </w:r>
      <w:r w:rsidRPr="00092E4B">
        <w:rPr>
          <w:strike/>
        </w:rPr>
        <w:t>0.008;</w:t>
      </w:r>
    </w:p>
    <w:p w14:paraId="0AE2C35C" w14:textId="77777777" w:rsidR="00EB2BCD" w:rsidRPr="00092E4B" w:rsidRDefault="00EB2BCD" w:rsidP="00EB2BCD">
      <w:pPr>
        <w:pStyle w:val="SubParagraph"/>
        <w:tabs>
          <w:tab w:val="clear" w:pos="1800"/>
        </w:tabs>
      </w:pPr>
      <w:r w:rsidRPr="00092E4B">
        <w:rPr>
          <w:strike/>
        </w:rPr>
        <w:t>(86)</w:t>
      </w:r>
      <w:r w:rsidRPr="00186CC7">
        <w:tab/>
      </w:r>
      <w:r w:rsidRPr="00092E4B">
        <w:rPr>
          <w:strike/>
        </w:rPr>
        <w:t>Heptachlor epoxide:</w:t>
      </w:r>
      <w:r>
        <w:rPr>
          <w:strike/>
        </w:rPr>
        <w:t xml:space="preserve"> </w:t>
      </w:r>
      <w:r w:rsidRPr="00092E4B">
        <w:rPr>
          <w:strike/>
        </w:rPr>
        <w:t>0.004;</w:t>
      </w:r>
    </w:p>
    <w:p w14:paraId="386D62CF" w14:textId="77777777" w:rsidR="00EB2BCD" w:rsidRPr="00092E4B" w:rsidRDefault="00EB2BCD" w:rsidP="00EB2BCD">
      <w:pPr>
        <w:pStyle w:val="SubParagraph"/>
        <w:tabs>
          <w:tab w:val="clear" w:pos="1800"/>
        </w:tabs>
      </w:pPr>
      <w:r w:rsidRPr="00092E4B">
        <w:rPr>
          <w:strike/>
        </w:rPr>
        <w:t>(87)</w:t>
      </w:r>
      <w:r w:rsidRPr="00186CC7">
        <w:tab/>
      </w:r>
      <w:r w:rsidRPr="00092E4B">
        <w:rPr>
          <w:strike/>
        </w:rPr>
        <w:t>Heptane:</w:t>
      </w:r>
      <w:r>
        <w:rPr>
          <w:strike/>
        </w:rPr>
        <w:t xml:space="preserve"> </w:t>
      </w:r>
      <w:r w:rsidRPr="00092E4B">
        <w:rPr>
          <w:strike/>
        </w:rPr>
        <w:t>400;</w:t>
      </w:r>
    </w:p>
    <w:p w14:paraId="5774767D" w14:textId="77777777" w:rsidR="00EB2BCD" w:rsidRPr="00092E4B" w:rsidRDefault="00EB2BCD" w:rsidP="00EB2BCD">
      <w:pPr>
        <w:pStyle w:val="SubParagraph"/>
        <w:tabs>
          <w:tab w:val="clear" w:pos="1800"/>
        </w:tabs>
      </w:pPr>
      <w:r w:rsidRPr="00092E4B">
        <w:rPr>
          <w:strike/>
        </w:rPr>
        <w:t>(88)</w:t>
      </w:r>
      <w:r w:rsidRPr="00186CC7">
        <w:tab/>
      </w:r>
      <w:r w:rsidRPr="00092E4B">
        <w:rPr>
          <w:strike/>
        </w:rPr>
        <w:t>Hexachlorobenzene (perchlorobenzene):</w:t>
      </w:r>
      <w:r>
        <w:rPr>
          <w:strike/>
        </w:rPr>
        <w:t xml:space="preserve"> </w:t>
      </w:r>
      <w:r w:rsidRPr="00092E4B">
        <w:rPr>
          <w:strike/>
        </w:rPr>
        <w:t>0.02;</w:t>
      </w:r>
    </w:p>
    <w:p w14:paraId="29F28AB4" w14:textId="77777777" w:rsidR="00EB2BCD" w:rsidRPr="00092E4B" w:rsidRDefault="00EB2BCD" w:rsidP="00EB2BCD">
      <w:pPr>
        <w:pStyle w:val="SubParagraph"/>
        <w:tabs>
          <w:tab w:val="clear" w:pos="1800"/>
        </w:tabs>
      </w:pPr>
      <w:r w:rsidRPr="00092E4B">
        <w:rPr>
          <w:strike/>
        </w:rPr>
        <w:t>(89)</w:t>
      </w:r>
      <w:r w:rsidRPr="00186CC7">
        <w:tab/>
      </w:r>
      <w:r w:rsidRPr="00092E4B">
        <w:rPr>
          <w:strike/>
        </w:rPr>
        <w:t>Hexachlorobutadiene:</w:t>
      </w:r>
      <w:r>
        <w:rPr>
          <w:strike/>
        </w:rPr>
        <w:t xml:space="preserve"> </w:t>
      </w:r>
      <w:r w:rsidRPr="00092E4B">
        <w:rPr>
          <w:strike/>
        </w:rPr>
        <w:t>0.4;</w:t>
      </w:r>
    </w:p>
    <w:p w14:paraId="58BFE771" w14:textId="77777777" w:rsidR="00EB2BCD" w:rsidRPr="00092E4B" w:rsidRDefault="00EB2BCD" w:rsidP="00EB2BCD">
      <w:pPr>
        <w:pStyle w:val="SubParagraph"/>
        <w:tabs>
          <w:tab w:val="clear" w:pos="1800"/>
        </w:tabs>
      </w:pPr>
      <w:r w:rsidRPr="00092E4B">
        <w:rPr>
          <w:strike/>
        </w:rPr>
        <w:t>(90)</w:t>
      </w:r>
      <w:r w:rsidRPr="00186CC7">
        <w:tab/>
      </w:r>
      <w:r w:rsidRPr="00092E4B">
        <w:rPr>
          <w:strike/>
        </w:rPr>
        <w:t>Hexachlorocyclohexane isomers (technical grade):</w:t>
      </w:r>
      <w:r>
        <w:rPr>
          <w:strike/>
        </w:rPr>
        <w:t xml:space="preserve"> </w:t>
      </w:r>
      <w:r w:rsidRPr="00092E4B">
        <w:rPr>
          <w:strike/>
        </w:rPr>
        <w:t>0.02;</w:t>
      </w:r>
    </w:p>
    <w:p w14:paraId="551EC1E7" w14:textId="77777777" w:rsidR="00EB2BCD" w:rsidRPr="00092E4B" w:rsidRDefault="00EB2BCD" w:rsidP="00EB2BCD">
      <w:pPr>
        <w:pStyle w:val="SubParagraph"/>
        <w:tabs>
          <w:tab w:val="clear" w:pos="1800"/>
        </w:tabs>
      </w:pPr>
      <w:r w:rsidRPr="00092E4B">
        <w:rPr>
          <w:strike/>
        </w:rPr>
        <w:t>(91)</w:t>
      </w:r>
      <w:r w:rsidRPr="00186CC7">
        <w:tab/>
      </w:r>
      <w:r w:rsidRPr="00092E4B">
        <w:rPr>
          <w:strike/>
        </w:rPr>
        <w:t>n-Hexane:</w:t>
      </w:r>
      <w:r>
        <w:rPr>
          <w:strike/>
        </w:rPr>
        <w:t xml:space="preserve"> </w:t>
      </w:r>
      <w:r w:rsidRPr="00092E4B">
        <w:rPr>
          <w:strike/>
        </w:rPr>
        <w:t>400;</w:t>
      </w:r>
    </w:p>
    <w:p w14:paraId="18018B52" w14:textId="77777777" w:rsidR="00EB2BCD" w:rsidRPr="00092E4B" w:rsidRDefault="00EB2BCD" w:rsidP="00EB2BCD">
      <w:pPr>
        <w:pStyle w:val="SubParagraph"/>
        <w:tabs>
          <w:tab w:val="clear" w:pos="1800"/>
        </w:tabs>
      </w:pPr>
      <w:r w:rsidRPr="00092E4B">
        <w:rPr>
          <w:strike/>
        </w:rPr>
        <w:t>(92)</w:t>
      </w:r>
      <w:r w:rsidRPr="00186CC7">
        <w:tab/>
      </w:r>
      <w:proofErr w:type="spellStart"/>
      <w:r w:rsidRPr="00092E4B">
        <w:rPr>
          <w:strike/>
        </w:rPr>
        <w:t>Indeno</w:t>
      </w:r>
      <w:proofErr w:type="spellEnd"/>
      <w:r w:rsidRPr="00092E4B">
        <w:rPr>
          <w:strike/>
        </w:rPr>
        <w:t>(1,2,3-</w:t>
      </w:r>
      <w:proofErr w:type="gramStart"/>
      <w:r w:rsidRPr="00092E4B">
        <w:rPr>
          <w:strike/>
        </w:rPr>
        <w:t>cd)pyrene</w:t>
      </w:r>
      <w:proofErr w:type="gramEnd"/>
      <w:r w:rsidRPr="00092E4B">
        <w:rPr>
          <w:strike/>
        </w:rPr>
        <w:t>:</w:t>
      </w:r>
      <w:r>
        <w:rPr>
          <w:strike/>
        </w:rPr>
        <w:t xml:space="preserve"> </w:t>
      </w:r>
      <w:r w:rsidRPr="00092E4B">
        <w:rPr>
          <w:strike/>
        </w:rPr>
        <w:t>0.05;</w:t>
      </w:r>
    </w:p>
    <w:p w14:paraId="0E4A7872" w14:textId="77777777" w:rsidR="00EB2BCD" w:rsidRPr="00092E4B" w:rsidRDefault="00EB2BCD" w:rsidP="00EB2BCD">
      <w:pPr>
        <w:pStyle w:val="SubParagraph"/>
        <w:tabs>
          <w:tab w:val="clear" w:pos="1800"/>
        </w:tabs>
      </w:pPr>
      <w:r w:rsidRPr="00092E4B">
        <w:rPr>
          <w:strike/>
        </w:rPr>
        <w:t>(93)</w:t>
      </w:r>
      <w:r w:rsidRPr="00186CC7">
        <w:tab/>
      </w:r>
      <w:r w:rsidRPr="00092E4B">
        <w:rPr>
          <w:strike/>
        </w:rPr>
        <w:t>Iron:</w:t>
      </w:r>
      <w:r>
        <w:rPr>
          <w:strike/>
        </w:rPr>
        <w:t xml:space="preserve"> </w:t>
      </w:r>
      <w:r w:rsidRPr="00092E4B">
        <w:rPr>
          <w:strike/>
        </w:rPr>
        <w:t>300;</w:t>
      </w:r>
    </w:p>
    <w:p w14:paraId="59FB74F8" w14:textId="77777777" w:rsidR="00EB2BCD" w:rsidRPr="00092E4B" w:rsidRDefault="00EB2BCD" w:rsidP="00EB2BCD">
      <w:pPr>
        <w:pStyle w:val="SubParagraph"/>
        <w:tabs>
          <w:tab w:val="clear" w:pos="1800"/>
        </w:tabs>
      </w:pPr>
      <w:r w:rsidRPr="00092E4B">
        <w:rPr>
          <w:strike/>
        </w:rPr>
        <w:t>(94)</w:t>
      </w:r>
      <w:r w:rsidRPr="00186CC7">
        <w:tab/>
      </w:r>
      <w:proofErr w:type="spellStart"/>
      <w:r w:rsidRPr="00092E4B">
        <w:rPr>
          <w:strike/>
        </w:rPr>
        <w:t>Isophorone</w:t>
      </w:r>
      <w:proofErr w:type="spellEnd"/>
      <w:r w:rsidRPr="00092E4B">
        <w:rPr>
          <w:strike/>
        </w:rPr>
        <w:t>:</w:t>
      </w:r>
      <w:r>
        <w:rPr>
          <w:strike/>
        </w:rPr>
        <w:t xml:space="preserve"> </w:t>
      </w:r>
      <w:r w:rsidRPr="00092E4B">
        <w:rPr>
          <w:strike/>
        </w:rPr>
        <w:t>40;</w:t>
      </w:r>
    </w:p>
    <w:p w14:paraId="1EC339D8" w14:textId="77777777" w:rsidR="00EB2BCD" w:rsidRPr="00092E4B" w:rsidRDefault="00EB2BCD" w:rsidP="00EB2BCD">
      <w:pPr>
        <w:pStyle w:val="SubParagraph"/>
        <w:tabs>
          <w:tab w:val="clear" w:pos="1800"/>
        </w:tabs>
      </w:pPr>
      <w:r w:rsidRPr="00092E4B">
        <w:rPr>
          <w:strike/>
        </w:rPr>
        <w:t>(95)</w:t>
      </w:r>
      <w:r w:rsidRPr="00186CC7">
        <w:tab/>
      </w:r>
      <w:proofErr w:type="spellStart"/>
      <w:r w:rsidRPr="00092E4B">
        <w:rPr>
          <w:strike/>
        </w:rPr>
        <w:t>Isopropylbenzene</w:t>
      </w:r>
      <w:proofErr w:type="spellEnd"/>
      <w:r w:rsidRPr="00092E4B">
        <w:rPr>
          <w:strike/>
        </w:rPr>
        <w:t>:</w:t>
      </w:r>
      <w:r>
        <w:rPr>
          <w:strike/>
        </w:rPr>
        <w:t xml:space="preserve"> </w:t>
      </w:r>
      <w:r w:rsidRPr="00092E4B">
        <w:rPr>
          <w:strike/>
        </w:rPr>
        <w:t>70;</w:t>
      </w:r>
    </w:p>
    <w:p w14:paraId="428ECE96" w14:textId="77777777" w:rsidR="00EB2BCD" w:rsidRPr="00092E4B" w:rsidRDefault="00EB2BCD" w:rsidP="00EB2BCD">
      <w:pPr>
        <w:pStyle w:val="SubParagraph"/>
        <w:tabs>
          <w:tab w:val="clear" w:pos="1800"/>
        </w:tabs>
      </w:pPr>
      <w:r w:rsidRPr="00092E4B">
        <w:rPr>
          <w:strike/>
        </w:rPr>
        <w:t>(96)</w:t>
      </w:r>
      <w:r w:rsidRPr="00186CC7">
        <w:tab/>
      </w:r>
      <w:r w:rsidRPr="00092E4B">
        <w:rPr>
          <w:strike/>
        </w:rPr>
        <w:t>Isopropyl ether:</w:t>
      </w:r>
      <w:r>
        <w:rPr>
          <w:strike/>
        </w:rPr>
        <w:t xml:space="preserve"> </w:t>
      </w:r>
      <w:r w:rsidRPr="00092E4B">
        <w:rPr>
          <w:strike/>
        </w:rPr>
        <w:t>70;</w:t>
      </w:r>
    </w:p>
    <w:p w14:paraId="7B983664" w14:textId="77777777" w:rsidR="00EB2BCD" w:rsidRPr="00092E4B" w:rsidRDefault="00EB2BCD" w:rsidP="00EB2BCD">
      <w:pPr>
        <w:pStyle w:val="SubParagraph"/>
        <w:tabs>
          <w:tab w:val="clear" w:pos="1800"/>
        </w:tabs>
      </w:pPr>
      <w:r w:rsidRPr="00092E4B">
        <w:rPr>
          <w:strike/>
        </w:rPr>
        <w:t>(97)</w:t>
      </w:r>
      <w:r w:rsidRPr="00186CC7">
        <w:tab/>
      </w:r>
      <w:r w:rsidRPr="00092E4B">
        <w:rPr>
          <w:strike/>
        </w:rPr>
        <w:t>Lead:</w:t>
      </w:r>
      <w:r>
        <w:rPr>
          <w:strike/>
        </w:rPr>
        <w:t xml:space="preserve"> </w:t>
      </w:r>
      <w:r w:rsidRPr="00092E4B">
        <w:rPr>
          <w:strike/>
        </w:rPr>
        <w:t>15;</w:t>
      </w:r>
    </w:p>
    <w:p w14:paraId="196B9BBB" w14:textId="77777777" w:rsidR="00EB2BCD" w:rsidRPr="00092E4B" w:rsidRDefault="00EB2BCD" w:rsidP="00EB2BCD">
      <w:pPr>
        <w:pStyle w:val="SubParagraph"/>
        <w:tabs>
          <w:tab w:val="clear" w:pos="1800"/>
        </w:tabs>
      </w:pPr>
      <w:r w:rsidRPr="00092E4B">
        <w:rPr>
          <w:strike/>
        </w:rPr>
        <w:t>(98)</w:t>
      </w:r>
      <w:r w:rsidRPr="00186CC7">
        <w:tab/>
      </w:r>
      <w:r w:rsidRPr="00092E4B">
        <w:rPr>
          <w:strike/>
        </w:rPr>
        <w:t>Lindane (gamma hexachlorocyclohexane):</w:t>
      </w:r>
      <w:r>
        <w:rPr>
          <w:strike/>
        </w:rPr>
        <w:t xml:space="preserve"> </w:t>
      </w:r>
      <w:r w:rsidRPr="00092E4B">
        <w:rPr>
          <w:strike/>
        </w:rPr>
        <w:t>0.03;</w:t>
      </w:r>
    </w:p>
    <w:p w14:paraId="50422315" w14:textId="77777777" w:rsidR="00EB2BCD" w:rsidRPr="00092E4B" w:rsidRDefault="00EB2BCD" w:rsidP="00EB2BCD">
      <w:pPr>
        <w:pStyle w:val="SubParagraph"/>
        <w:tabs>
          <w:tab w:val="clear" w:pos="1800"/>
        </w:tabs>
      </w:pPr>
      <w:r w:rsidRPr="00092E4B">
        <w:rPr>
          <w:strike/>
        </w:rPr>
        <w:t>(99)</w:t>
      </w:r>
      <w:r w:rsidRPr="00186CC7">
        <w:tab/>
      </w:r>
      <w:r w:rsidRPr="00092E4B">
        <w:rPr>
          <w:strike/>
        </w:rPr>
        <w:t>Manganese:</w:t>
      </w:r>
      <w:r>
        <w:rPr>
          <w:strike/>
        </w:rPr>
        <w:t xml:space="preserve"> </w:t>
      </w:r>
      <w:r w:rsidRPr="00092E4B">
        <w:rPr>
          <w:strike/>
        </w:rPr>
        <w:t>50;</w:t>
      </w:r>
    </w:p>
    <w:p w14:paraId="1448C7C8" w14:textId="77777777" w:rsidR="00EB2BCD" w:rsidRPr="00092E4B" w:rsidRDefault="00EB2BCD" w:rsidP="00EB2BCD">
      <w:pPr>
        <w:pStyle w:val="SubParagraph"/>
        <w:tabs>
          <w:tab w:val="clear" w:pos="1800"/>
        </w:tabs>
      </w:pPr>
      <w:r w:rsidRPr="00092E4B">
        <w:rPr>
          <w:strike/>
        </w:rPr>
        <w:t>(100)</w:t>
      </w:r>
      <w:r w:rsidRPr="00186CC7">
        <w:tab/>
      </w:r>
      <w:r w:rsidRPr="00092E4B">
        <w:rPr>
          <w:strike/>
        </w:rPr>
        <w:t>Mercury:</w:t>
      </w:r>
      <w:r>
        <w:rPr>
          <w:strike/>
        </w:rPr>
        <w:t xml:space="preserve"> </w:t>
      </w:r>
      <w:r w:rsidRPr="00092E4B">
        <w:rPr>
          <w:strike/>
        </w:rPr>
        <w:t>1;</w:t>
      </w:r>
    </w:p>
    <w:p w14:paraId="4724ED64" w14:textId="77777777" w:rsidR="00EB2BCD" w:rsidRPr="00092E4B" w:rsidRDefault="00EB2BCD" w:rsidP="00EB2BCD">
      <w:pPr>
        <w:pStyle w:val="SubParagraph"/>
        <w:tabs>
          <w:tab w:val="clear" w:pos="1800"/>
        </w:tabs>
      </w:pPr>
      <w:r w:rsidRPr="00092E4B">
        <w:rPr>
          <w:strike/>
        </w:rPr>
        <w:t>(101)</w:t>
      </w:r>
      <w:r w:rsidRPr="00186CC7">
        <w:tab/>
      </w:r>
      <w:r w:rsidRPr="00092E4B">
        <w:rPr>
          <w:strike/>
        </w:rPr>
        <w:t>Methanol:</w:t>
      </w:r>
      <w:r>
        <w:rPr>
          <w:strike/>
        </w:rPr>
        <w:t xml:space="preserve"> </w:t>
      </w:r>
      <w:r w:rsidRPr="00092E4B">
        <w:rPr>
          <w:strike/>
        </w:rPr>
        <w:t>4 mg/L;</w:t>
      </w:r>
    </w:p>
    <w:p w14:paraId="6EB3F5D5" w14:textId="77777777" w:rsidR="00EB2BCD" w:rsidRPr="00092E4B" w:rsidRDefault="00EB2BCD" w:rsidP="00EB2BCD">
      <w:pPr>
        <w:pStyle w:val="SubParagraph"/>
        <w:tabs>
          <w:tab w:val="clear" w:pos="1800"/>
        </w:tabs>
      </w:pPr>
      <w:r w:rsidRPr="00092E4B">
        <w:rPr>
          <w:strike/>
        </w:rPr>
        <w:t>(102)</w:t>
      </w:r>
      <w:r w:rsidRPr="00186CC7">
        <w:tab/>
      </w:r>
      <w:proofErr w:type="spellStart"/>
      <w:r w:rsidRPr="00092E4B">
        <w:rPr>
          <w:strike/>
        </w:rPr>
        <w:t>Methoxychlor</w:t>
      </w:r>
      <w:proofErr w:type="spellEnd"/>
      <w:r w:rsidRPr="00092E4B">
        <w:rPr>
          <w:strike/>
        </w:rPr>
        <w:t>:</w:t>
      </w:r>
      <w:r>
        <w:rPr>
          <w:strike/>
        </w:rPr>
        <w:t xml:space="preserve"> </w:t>
      </w:r>
      <w:r w:rsidRPr="00092E4B">
        <w:rPr>
          <w:strike/>
        </w:rPr>
        <w:t>40;</w:t>
      </w:r>
    </w:p>
    <w:p w14:paraId="08EAEAC9" w14:textId="77777777" w:rsidR="00EB2BCD" w:rsidRPr="00092E4B" w:rsidRDefault="00EB2BCD" w:rsidP="00EB2BCD">
      <w:pPr>
        <w:pStyle w:val="SubParagraph"/>
        <w:tabs>
          <w:tab w:val="clear" w:pos="1800"/>
        </w:tabs>
      </w:pPr>
      <w:r w:rsidRPr="00092E4B">
        <w:rPr>
          <w:strike/>
        </w:rPr>
        <w:t>(103)</w:t>
      </w:r>
      <w:r w:rsidRPr="00186CC7">
        <w:tab/>
      </w:r>
      <w:r w:rsidRPr="00092E4B">
        <w:rPr>
          <w:strike/>
        </w:rPr>
        <w:t>Methylene chloride (dichloromethane):</w:t>
      </w:r>
      <w:r>
        <w:rPr>
          <w:strike/>
        </w:rPr>
        <w:t xml:space="preserve"> </w:t>
      </w:r>
      <w:r w:rsidRPr="00092E4B">
        <w:rPr>
          <w:strike/>
        </w:rPr>
        <w:t>5;</w:t>
      </w:r>
    </w:p>
    <w:p w14:paraId="373DE4FB" w14:textId="77777777" w:rsidR="00EB2BCD" w:rsidRPr="00092E4B" w:rsidRDefault="00EB2BCD" w:rsidP="00EB2BCD">
      <w:pPr>
        <w:pStyle w:val="SubParagraph"/>
        <w:tabs>
          <w:tab w:val="clear" w:pos="1800"/>
        </w:tabs>
      </w:pPr>
      <w:r w:rsidRPr="00092E4B">
        <w:rPr>
          <w:strike/>
        </w:rPr>
        <w:t>(104)</w:t>
      </w:r>
      <w:r w:rsidRPr="00186CC7">
        <w:tab/>
      </w:r>
      <w:r w:rsidRPr="00092E4B">
        <w:rPr>
          <w:strike/>
        </w:rPr>
        <w:t>Methyl ethyl ketone (2-butanone):</w:t>
      </w:r>
      <w:r>
        <w:rPr>
          <w:strike/>
        </w:rPr>
        <w:t xml:space="preserve"> </w:t>
      </w:r>
      <w:r w:rsidRPr="00092E4B">
        <w:rPr>
          <w:strike/>
        </w:rPr>
        <w:t>4 mg/L;</w:t>
      </w:r>
    </w:p>
    <w:p w14:paraId="5C86415B" w14:textId="77777777" w:rsidR="00EB2BCD" w:rsidRPr="00092E4B" w:rsidRDefault="00EB2BCD" w:rsidP="00EB2BCD">
      <w:pPr>
        <w:pStyle w:val="SubParagraph"/>
        <w:tabs>
          <w:tab w:val="clear" w:pos="1800"/>
        </w:tabs>
      </w:pPr>
      <w:r w:rsidRPr="00092E4B">
        <w:rPr>
          <w:strike/>
        </w:rPr>
        <w:t>(105)</w:t>
      </w:r>
      <w:r w:rsidRPr="00186CC7">
        <w:tab/>
      </w:r>
      <w:r w:rsidRPr="00092E4B">
        <w:rPr>
          <w:strike/>
        </w:rPr>
        <w:t>2-Methylnaphthalene:</w:t>
      </w:r>
      <w:r>
        <w:rPr>
          <w:strike/>
        </w:rPr>
        <w:t xml:space="preserve"> </w:t>
      </w:r>
      <w:r w:rsidRPr="00092E4B">
        <w:rPr>
          <w:strike/>
        </w:rPr>
        <w:t>30;</w:t>
      </w:r>
    </w:p>
    <w:p w14:paraId="25862789" w14:textId="77777777" w:rsidR="00EB2BCD" w:rsidRPr="00092E4B" w:rsidRDefault="00EB2BCD" w:rsidP="00EB2BCD">
      <w:pPr>
        <w:pStyle w:val="SubParagraph"/>
        <w:tabs>
          <w:tab w:val="clear" w:pos="1800"/>
        </w:tabs>
      </w:pPr>
      <w:r w:rsidRPr="00092E4B">
        <w:rPr>
          <w:strike/>
        </w:rPr>
        <w:t>(106)</w:t>
      </w:r>
      <w:r w:rsidRPr="00186CC7">
        <w:tab/>
      </w:r>
      <w:r w:rsidRPr="00092E4B">
        <w:rPr>
          <w:strike/>
        </w:rPr>
        <w:t>3-Methylphenol (m-cresol):</w:t>
      </w:r>
      <w:r>
        <w:rPr>
          <w:strike/>
        </w:rPr>
        <w:t xml:space="preserve"> </w:t>
      </w:r>
      <w:r w:rsidRPr="00092E4B">
        <w:rPr>
          <w:strike/>
        </w:rPr>
        <w:t>400;</w:t>
      </w:r>
    </w:p>
    <w:p w14:paraId="26A786B1" w14:textId="77777777" w:rsidR="00EB2BCD" w:rsidRPr="00092E4B" w:rsidRDefault="00EB2BCD" w:rsidP="00EB2BCD">
      <w:pPr>
        <w:pStyle w:val="SubParagraph"/>
        <w:tabs>
          <w:tab w:val="clear" w:pos="1800"/>
        </w:tabs>
      </w:pPr>
      <w:r w:rsidRPr="00092E4B">
        <w:rPr>
          <w:strike/>
        </w:rPr>
        <w:t>(107)</w:t>
      </w:r>
      <w:r w:rsidRPr="00186CC7">
        <w:tab/>
      </w:r>
      <w:r w:rsidRPr="00092E4B">
        <w:rPr>
          <w:strike/>
        </w:rPr>
        <w:t>4-Methylphenol (p-cresol):</w:t>
      </w:r>
      <w:r>
        <w:rPr>
          <w:strike/>
        </w:rPr>
        <w:t xml:space="preserve"> </w:t>
      </w:r>
      <w:r w:rsidRPr="00092E4B">
        <w:rPr>
          <w:strike/>
        </w:rPr>
        <w:t>40;</w:t>
      </w:r>
    </w:p>
    <w:p w14:paraId="03E6F890" w14:textId="77777777" w:rsidR="00EB2BCD" w:rsidRPr="00092E4B" w:rsidRDefault="00EB2BCD" w:rsidP="00EB2BCD">
      <w:pPr>
        <w:pStyle w:val="SubParagraph"/>
        <w:tabs>
          <w:tab w:val="clear" w:pos="1800"/>
        </w:tabs>
      </w:pPr>
      <w:r w:rsidRPr="00092E4B">
        <w:rPr>
          <w:strike/>
        </w:rPr>
        <w:t>(108)</w:t>
      </w:r>
      <w:r w:rsidRPr="00186CC7">
        <w:tab/>
      </w:r>
      <w:r w:rsidRPr="00092E4B">
        <w:rPr>
          <w:strike/>
        </w:rPr>
        <w:t>Methyl tert</w:t>
      </w:r>
      <w:r w:rsidRPr="00092E4B">
        <w:rPr>
          <w:strike/>
        </w:rPr>
        <w:noBreakHyphen/>
        <w:t>butyl ether (MTBE):</w:t>
      </w:r>
      <w:r>
        <w:rPr>
          <w:strike/>
        </w:rPr>
        <w:t xml:space="preserve"> </w:t>
      </w:r>
      <w:r w:rsidRPr="00092E4B">
        <w:rPr>
          <w:strike/>
        </w:rPr>
        <w:t>20;</w:t>
      </w:r>
    </w:p>
    <w:p w14:paraId="4EDA71FF" w14:textId="77777777" w:rsidR="00EB2BCD" w:rsidRPr="00092E4B" w:rsidRDefault="00EB2BCD" w:rsidP="00EB2BCD">
      <w:pPr>
        <w:pStyle w:val="SubParagraph"/>
        <w:tabs>
          <w:tab w:val="clear" w:pos="1800"/>
        </w:tabs>
      </w:pPr>
      <w:r w:rsidRPr="00092E4B">
        <w:rPr>
          <w:strike/>
        </w:rPr>
        <w:t>(109)</w:t>
      </w:r>
      <w:r w:rsidRPr="00186CC7">
        <w:tab/>
      </w:r>
      <w:r w:rsidRPr="00092E4B">
        <w:rPr>
          <w:strike/>
        </w:rPr>
        <w:t>Naphthalene:</w:t>
      </w:r>
      <w:r>
        <w:rPr>
          <w:strike/>
        </w:rPr>
        <w:t xml:space="preserve"> </w:t>
      </w:r>
      <w:r w:rsidRPr="00092E4B">
        <w:rPr>
          <w:strike/>
        </w:rPr>
        <w:t>6;</w:t>
      </w:r>
    </w:p>
    <w:p w14:paraId="2D541AA1" w14:textId="77777777" w:rsidR="00EB2BCD" w:rsidRPr="00092E4B" w:rsidRDefault="00EB2BCD" w:rsidP="00EB2BCD">
      <w:pPr>
        <w:pStyle w:val="SubParagraph"/>
        <w:tabs>
          <w:tab w:val="clear" w:pos="1800"/>
        </w:tabs>
      </w:pPr>
      <w:r w:rsidRPr="00092E4B">
        <w:rPr>
          <w:strike/>
        </w:rPr>
        <w:t>(110)</w:t>
      </w:r>
      <w:r w:rsidRPr="00186CC7">
        <w:tab/>
      </w:r>
      <w:r w:rsidRPr="00092E4B">
        <w:rPr>
          <w:strike/>
        </w:rPr>
        <w:t>Nickel:</w:t>
      </w:r>
      <w:r>
        <w:rPr>
          <w:strike/>
        </w:rPr>
        <w:t xml:space="preserve"> </w:t>
      </w:r>
      <w:r w:rsidRPr="00092E4B">
        <w:rPr>
          <w:strike/>
        </w:rPr>
        <w:t>100;</w:t>
      </w:r>
    </w:p>
    <w:p w14:paraId="0E8E67E9" w14:textId="77777777" w:rsidR="00EB2BCD" w:rsidRPr="00092E4B" w:rsidRDefault="00EB2BCD" w:rsidP="00EB2BCD">
      <w:pPr>
        <w:pStyle w:val="SubParagraph"/>
        <w:tabs>
          <w:tab w:val="clear" w:pos="1800"/>
        </w:tabs>
      </w:pPr>
      <w:r w:rsidRPr="00092E4B">
        <w:rPr>
          <w:strike/>
        </w:rPr>
        <w:t>(111)</w:t>
      </w:r>
      <w:r w:rsidRPr="00186CC7">
        <w:tab/>
      </w:r>
      <w:r w:rsidRPr="00092E4B">
        <w:rPr>
          <w:strike/>
        </w:rPr>
        <w:t>Nitrate (as N): 10 mg/L;</w:t>
      </w:r>
    </w:p>
    <w:p w14:paraId="08350BD2" w14:textId="77777777" w:rsidR="00EB2BCD" w:rsidRPr="00092E4B" w:rsidRDefault="00EB2BCD" w:rsidP="00EB2BCD">
      <w:pPr>
        <w:pStyle w:val="SubParagraph"/>
        <w:tabs>
          <w:tab w:val="clear" w:pos="1800"/>
        </w:tabs>
      </w:pPr>
      <w:r w:rsidRPr="00092E4B">
        <w:rPr>
          <w:strike/>
        </w:rPr>
        <w:t>(112)</w:t>
      </w:r>
      <w:r w:rsidRPr="00186CC7">
        <w:tab/>
      </w:r>
      <w:r w:rsidRPr="00092E4B">
        <w:rPr>
          <w:strike/>
        </w:rPr>
        <w:t>Nitrite (as N): 1 mg/L;</w:t>
      </w:r>
    </w:p>
    <w:p w14:paraId="76133746" w14:textId="77777777" w:rsidR="00EB2BCD" w:rsidRPr="00092E4B" w:rsidRDefault="00EB2BCD" w:rsidP="00EB2BCD">
      <w:pPr>
        <w:pStyle w:val="SubParagraph"/>
        <w:tabs>
          <w:tab w:val="clear" w:pos="1800"/>
        </w:tabs>
      </w:pPr>
      <w:r w:rsidRPr="00092E4B">
        <w:rPr>
          <w:strike/>
        </w:rPr>
        <w:t>(113)</w:t>
      </w:r>
      <w:r w:rsidRPr="00186CC7">
        <w:tab/>
      </w:r>
      <w:r w:rsidRPr="00092E4B">
        <w:rPr>
          <w:strike/>
        </w:rPr>
        <w:t>N-</w:t>
      </w:r>
      <w:proofErr w:type="spellStart"/>
      <w:r w:rsidRPr="00092E4B">
        <w:rPr>
          <w:strike/>
        </w:rPr>
        <w:t>nitrosodimethylamine</w:t>
      </w:r>
      <w:proofErr w:type="spellEnd"/>
      <w:r w:rsidRPr="00092E4B">
        <w:rPr>
          <w:strike/>
        </w:rPr>
        <w:t>:</w:t>
      </w:r>
      <w:r>
        <w:rPr>
          <w:strike/>
        </w:rPr>
        <w:t xml:space="preserve"> </w:t>
      </w:r>
      <w:r w:rsidRPr="00092E4B">
        <w:rPr>
          <w:strike/>
        </w:rPr>
        <w:t>0.0007;</w:t>
      </w:r>
    </w:p>
    <w:p w14:paraId="5A3C7D47" w14:textId="77777777" w:rsidR="00EB2BCD" w:rsidRPr="00092E4B" w:rsidRDefault="00EB2BCD" w:rsidP="00EB2BCD">
      <w:pPr>
        <w:pStyle w:val="SubParagraph"/>
        <w:tabs>
          <w:tab w:val="clear" w:pos="1800"/>
        </w:tabs>
      </w:pPr>
      <w:r w:rsidRPr="00092E4B">
        <w:rPr>
          <w:strike/>
        </w:rPr>
        <w:t>(114)</w:t>
      </w:r>
      <w:r w:rsidRPr="00186CC7">
        <w:tab/>
      </w:r>
      <w:proofErr w:type="spellStart"/>
      <w:r w:rsidRPr="00092E4B">
        <w:rPr>
          <w:strike/>
        </w:rPr>
        <w:t>Oxamyl</w:t>
      </w:r>
      <w:proofErr w:type="spellEnd"/>
      <w:r w:rsidRPr="00092E4B">
        <w:rPr>
          <w:strike/>
        </w:rPr>
        <w:t>:</w:t>
      </w:r>
      <w:r>
        <w:rPr>
          <w:strike/>
        </w:rPr>
        <w:t xml:space="preserve"> </w:t>
      </w:r>
      <w:r w:rsidRPr="00092E4B">
        <w:rPr>
          <w:strike/>
        </w:rPr>
        <w:t>200;</w:t>
      </w:r>
    </w:p>
    <w:p w14:paraId="5D9EE894" w14:textId="77777777" w:rsidR="00EB2BCD" w:rsidRPr="00092E4B" w:rsidRDefault="00EB2BCD" w:rsidP="00EB2BCD">
      <w:pPr>
        <w:pStyle w:val="SubParagraph"/>
        <w:tabs>
          <w:tab w:val="clear" w:pos="1800"/>
        </w:tabs>
      </w:pPr>
      <w:r w:rsidRPr="00092E4B">
        <w:rPr>
          <w:strike/>
        </w:rPr>
        <w:t>(115)</w:t>
      </w:r>
      <w:r w:rsidRPr="00186CC7">
        <w:tab/>
      </w:r>
      <w:r w:rsidRPr="00092E4B">
        <w:rPr>
          <w:strike/>
        </w:rPr>
        <w:t>Pentachlorophenol:</w:t>
      </w:r>
      <w:r>
        <w:rPr>
          <w:strike/>
        </w:rPr>
        <w:t xml:space="preserve"> </w:t>
      </w:r>
      <w:r w:rsidRPr="00092E4B">
        <w:rPr>
          <w:strike/>
        </w:rPr>
        <w:t>0.3;</w:t>
      </w:r>
    </w:p>
    <w:p w14:paraId="344D6329" w14:textId="77777777" w:rsidR="00EB2BCD" w:rsidRPr="00092E4B" w:rsidRDefault="00EB2BCD" w:rsidP="00EB2BCD">
      <w:pPr>
        <w:pStyle w:val="SubParagraph"/>
        <w:tabs>
          <w:tab w:val="clear" w:pos="1800"/>
        </w:tabs>
      </w:pPr>
      <w:r w:rsidRPr="00092E4B">
        <w:rPr>
          <w:strike/>
        </w:rPr>
        <w:t>(116)</w:t>
      </w:r>
      <w:r w:rsidRPr="00186CC7">
        <w:tab/>
      </w:r>
      <w:r w:rsidRPr="00092E4B">
        <w:rPr>
          <w:strike/>
        </w:rPr>
        <w:t>Petroleum aliphatic carbon fraction class (C5 - C8):</w:t>
      </w:r>
      <w:r>
        <w:rPr>
          <w:strike/>
        </w:rPr>
        <w:t xml:space="preserve"> </w:t>
      </w:r>
      <w:r w:rsidRPr="00092E4B">
        <w:rPr>
          <w:strike/>
        </w:rPr>
        <w:t>400;</w:t>
      </w:r>
    </w:p>
    <w:p w14:paraId="17E1FD3B" w14:textId="77777777" w:rsidR="00EB2BCD" w:rsidRPr="00092E4B" w:rsidRDefault="00EB2BCD" w:rsidP="00EB2BCD">
      <w:pPr>
        <w:pStyle w:val="SubParagraph"/>
        <w:tabs>
          <w:tab w:val="clear" w:pos="1800"/>
        </w:tabs>
      </w:pPr>
      <w:r w:rsidRPr="00092E4B">
        <w:rPr>
          <w:strike/>
        </w:rPr>
        <w:t>(117)</w:t>
      </w:r>
      <w:r w:rsidRPr="00186CC7">
        <w:tab/>
      </w:r>
      <w:r w:rsidRPr="00092E4B">
        <w:rPr>
          <w:strike/>
        </w:rPr>
        <w:t>Petroleum aliphatic carbon fraction class (C9 - C18):</w:t>
      </w:r>
      <w:r>
        <w:rPr>
          <w:strike/>
        </w:rPr>
        <w:t xml:space="preserve"> </w:t>
      </w:r>
      <w:r w:rsidRPr="00092E4B">
        <w:rPr>
          <w:strike/>
        </w:rPr>
        <w:t>700;</w:t>
      </w:r>
    </w:p>
    <w:p w14:paraId="53BC7209" w14:textId="77777777" w:rsidR="00EB2BCD" w:rsidRPr="00092E4B" w:rsidRDefault="00EB2BCD" w:rsidP="00EB2BCD">
      <w:pPr>
        <w:pStyle w:val="SubParagraph"/>
        <w:tabs>
          <w:tab w:val="clear" w:pos="1800"/>
        </w:tabs>
      </w:pPr>
      <w:r w:rsidRPr="00092E4B">
        <w:rPr>
          <w:strike/>
        </w:rPr>
        <w:t>(118)</w:t>
      </w:r>
      <w:r w:rsidRPr="00186CC7">
        <w:tab/>
      </w:r>
      <w:r w:rsidRPr="00092E4B">
        <w:rPr>
          <w:strike/>
        </w:rPr>
        <w:t>Petroleum aliphatic carbon fraction class (C19 - C36):</w:t>
      </w:r>
      <w:r>
        <w:rPr>
          <w:strike/>
        </w:rPr>
        <w:t xml:space="preserve"> </w:t>
      </w:r>
      <w:r w:rsidRPr="00092E4B">
        <w:rPr>
          <w:strike/>
        </w:rPr>
        <w:t>10 mg/L;</w:t>
      </w:r>
    </w:p>
    <w:p w14:paraId="7F6FA68C" w14:textId="77777777" w:rsidR="00EB2BCD" w:rsidRPr="00092E4B" w:rsidRDefault="00EB2BCD" w:rsidP="00EB2BCD">
      <w:pPr>
        <w:pStyle w:val="SubParagraph"/>
        <w:tabs>
          <w:tab w:val="clear" w:pos="1800"/>
        </w:tabs>
      </w:pPr>
      <w:r w:rsidRPr="00092E4B">
        <w:rPr>
          <w:strike/>
        </w:rPr>
        <w:t>(119)</w:t>
      </w:r>
      <w:r w:rsidRPr="00186CC7">
        <w:tab/>
      </w:r>
      <w:r w:rsidRPr="00092E4B">
        <w:rPr>
          <w:strike/>
        </w:rPr>
        <w:t>Petroleum aromatics carbon fraction class (C9 - C22):</w:t>
      </w:r>
      <w:r>
        <w:rPr>
          <w:strike/>
        </w:rPr>
        <w:t xml:space="preserve"> </w:t>
      </w:r>
      <w:r w:rsidRPr="00092E4B">
        <w:rPr>
          <w:strike/>
        </w:rPr>
        <w:t>200;</w:t>
      </w:r>
    </w:p>
    <w:p w14:paraId="79553C8C" w14:textId="77777777" w:rsidR="00EB2BCD" w:rsidRPr="00092E4B" w:rsidRDefault="00EB2BCD" w:rsidP="00EB2BCD">
      <w:pPr>
        <w:pStyle w:val="SubParagraph"/>
        <w:tabs>
          <w:tab w:val="clear" w:pos="1800"/>
        </w:tabs>
      </w:pPr>
      <w:r w:rsidRPr="00092E4B">
        <w:rPr>
          <w:strike/>
        </w:rPr>
        <w:t>(120)</w:t>
      </w:r>
      <w:r w:rsidRPr="00186CC7">
        <w:tab/>
      </w:r>
      <w:r w:rsidRPr="00092E4B">
        <w:rPr>
          <w:strike/>
        </w:rPr>
        <w:t>pH:</w:t>
      </w:r>
      <w:r>
        <w:rPr>
          <w:strike/>
        </w:rPr>
        <w:t xml:space="preserve"> </w:t>
      </w:r>
      <w:r w:rsidRPr="00092E4B">
        <w:rPr>
          <w:strike/>
        </w:rPr>
        <w:t>6.5 - 8.5;</w:t>
      </w:r>
    </w:p>
    <w:p w14:paraId="5600B215" w14:textId="77777777" w:rsidR="00EB2BCD" w:rsidRPr="00092E4B" w:rsidRDefault="00EB2BCD" w:rsidP="00EB2BCD">
      <w:pPr>
        <w:pStyle w:val="SubParagraph"/>
        <w:tabs>
          <w:tab w:val="clear" w:pos="1800"/>
        </w:tabs>
      </w:pPr>
      <w:r w:rsidRPr="00092E4B">
        <w:rPr>
          <w:strike/>
        </w:rPr>
        <w:t>(121)</w:t>
      </w:r>
      <w:r w:rsidRPr="00186CC7">
        <w:tab/>
      </w:r>
      <w:r w:rsidRPr="00092E4B">
        <w:rPr>
          <w:strike/>
        </w:rPr>
        <w:t>Phenanthrene:</w:t>
      </w:r>
      <w:r>
        <w:rPr>
          <w:strike/>
        </w:rPr>
        <w:t xml:space="preserve"> </w:t>
      </w:r>
      <w:r w:rsidRPr="00092E4B">
        <w:rPr>
          <w:strike/>
        </w:rPr>
        <w:t>200;</w:t>
      </w:r>
    </w:p>
    <w:p w14:paraId="73BCA6C5" w14:textId="77777777" w:rsidR="00EB2BCD" w:rsidRPr="00092E4B" w:rsidRDefault="00EB2BCD" w:rsidP="00EB2BCD">
      <w:pPr>
        <w:pStyle w:val="SubParagraph"/>
        <w:tabs>
          <w:tab w:val="clear" w:pos="1800"/>
        </w:tabs>
      </w:pPr>
      <w:r w:rsidRPr="00092E4B">
        <w:rPr>
          <w:strike/>
        </w:rPr>
        <w:t>(122)</w:t>
      </w:r>
      <w:r w:rsidRPr="00186CC7">
        <w:tab/>
      </w:r>
      <w:r w:rsidRPr="00092E4B">
        <w:rPr>
          <w:strike/>
        </w:rPr>
        <w:t>Phenol:</w:t>
      </w:r>
      <w:r>
        <w:rPr>
          <w:strike/>
        </w:rPr>
        <w:t xml:space="preserve"> </w:t>
      </w:r>
      <w:r w:rsidRPr="00092E4B">
        <w:rPr>
          <w:strike/>
        </w:rPr>
        <w:t>30;</w:t>
      </w:r>
    </w:p>
    <w:p w14:paraId="2756B6EC" w14:textId="77777777" w:rsidR="00EB2BCD" w:rsidRPr="00092E4B" w:rsidRDefault="00EB2BCD" w:rsidP="00EB2BCD">
      <w:pPr>
        <w:pStyle w:val="SubParagraph"/>
        <w:tabs>
          <w:tab w:val="clear" w:pos="1800"/>
        </w:tabs>
      </w:pPr>
      <w:r w:rsidRPr="00092E4B">
        <w:rPr>
          <w:strike/>
        </w:rPr>
        <w:t>(123)</w:t>
      </w:r>
      <w:r w:rsidRPr="00186CC7">
        <w:tab/>
      </w:r>
      <w:proofErr w:type="spellStart"/>
      <w:r w:rsidRPr="00092E4B">
        <w:rPr>
          <w:strike/>
        </w:rPr>
        <w:t>Phorate</w:t>
      </w:r>
      <w:proofErr w:type="spellEnd"/>
      <w:r w:rsidRPr="00092E4B">
        <w:rPr>
          <w:strike/>
        </w:rPr>
        <w:t>:</w:t>
      </w:r>
      <w:r>
        <w:rPr>
          <w:strike/>
        </w:rPr>
        <w:t xml:space="preserve"> </w:t>
      </w:r>
      <w:r w:rsidRPr="00092E4B">
        <w:rPr>
          <w:strike/>
        </w:rPr>
        <w:t>1;</w:t>
      </w:r>
    </w:p>
    <w:p w14:paraId="44B4502E" w14:textId="77777777" w:rsidR="00EB2BCD" w:rsidRPr="00092E4B" w:rsidRDefault="00EB2BCD" w:rsidP="00EB2BCD">
      <w:pPr>
        <w:pStyle w:val="SubParagraph"/>
        <w:tabs>
          <w:tab w:val="clear" w:pos="1800"/>
        </w:tabs>
      </w:pPr>
      <w:r w:rsidRPr="00092E4B">
        <w:rPr>
          <w:strike/>
        </w:rPr>
        <w:t>(124)</w:t>
      </w:r>
      <w:r w:rsidRPr="00186CC7">
        <w:tab/>
      </w:r>
      <w:r w:rsidRPr="00092E4B">
        <w:rPr>
          <w:strike/>
        </w:rPr>
        <w:t>n-</w:t>
      </w:r>
      <w:proofErr w:type="spellStart"/>
      <w:r w:rsidRPr="00092E4B">
        <w:rPr>
          <w:strike/>
        </w:rPr>
        <w:t>Propylbenzene</w:t>
      </w:r>
      <w:proofErr w:type="spellEnd"/>
      <w:r w:rsidRPr="00092E4B">
        <w:rPr>
          <w:strike/>
        </w:rPr>
        <w:t>:</w:t>
      </w:r>
      <w:r>
        <w:rPr>
          <w:strike/>
        </w:rPr>
        <w:t xml:space="preserve"> </w:t>
      </w:r>
      <w:r w:rsidRPr="00092E4B">
        <w:rPr>
          <w:strike/>
        </w:rPr>
        <w:t>70;</w:t>
      </w:r>
    </w:p>
    <w:p w14:paraId="5474C362" w14:textId="77777777" w:rsidR="00EB2BCD" w:rsidRPr="00092E4B" w:rsidRDefault="00EB2BCD" w:rsidP="00EB2BCD">
      <w:pPr>
        <w:pStyle w:val="SubParagraph"/>
        <w:tabs>
          <w:tab w:val="clear" w:pos="1800"/>
        </w:tabs>
      </w:pPr>
      <w:r w:rsidRPr="00092E4B">
        <w:rPr>
          <w:strike/>
        </w:rPr>
        <w:t>(125)</w:t>
      </w:r>
      <w:r w:rsidRPr="00186CC7">
        <w:tab/>
      </w:r>
      <w:r w:rsidRPr="00092E4B">
        <w:rPr>
          <w:strike/>
        </w:rPr>
        <w:t>Pyrene:</w:t>
      </w:r>
      <w:r>
        <w:rPr>
          <w:strike/>
        </w:rPr>
        <w:t xml:space="preserve"> </w:t>
      </w:r>
      <w:r w:rsidRPr="00092E4B">
        <w:rPr>
          <w:strike/>
        </w:rPr>
        <w:t>200;</w:t>
      </w:r>
    </w:p>
    <w:p w14:paraId="1E787C2B" w14:textId="77777777" w:rsidR="00EB2BCD" w:rsidRPr="00092E4B" w:rsidRDefault="00EB2BCD" w:rsidP="00EB2BCD">
      <w:pPr>
        <w:pStyle w:val="SubParagraph"/>
        <w:tabs>
          <w:tab w:val="clear" w:pos="1800"/>
        </w:tabs>
      </w:pPr>
      <w:r w:rsidRPr="00092E4B">
        <w:rPr>
          <w:strike/>
        </w:rPr>
        <w:t>(126)</w:t>
      </w:r>
      <w:r w:rsidRPr="00186CC7">
        <w:tab/>
      </w:r>
      <w:r w:rsidRPr="00092E4B">
        <w:rPr>
          <w:strike/>
        </w:rPr>
        <w:t>Selenium:</w:t>
      </w:r>
      <w:r>
        <w:rPr>
          <w:strike/>
        </w:rPr>
        <w:t xml:space="preserve"> </w:t>
      </w:r>
      <w:r w:rsidRPr="00092E4B">
        <w:rPr>
          <w:strike/>
        </w:rPr>
        <w:t>20;</w:t>
      </w:r>
    </w:p>
    <w:p w14:paraId="0F4030E0" w14:textId="77777777" w:rsidR="00EB2BCD" w:rsidRPr="00092E4B" w:rsidRDefault="00EB2BCD" w:rsidP="00EB2BCD">
      <w:pPr>
        <w:pStyle w:val="SubParagraph"/>
        <w:tabs>
          <w:tab w:val="clear" w:pos="1800"/>
        </w:tabs>
      </w:pPr>
      <w:r w:rsidRPr="00092E4B">
        <w:rPr>
          <w:strike/>
        </w:rPr>
        <w:t>(127)</w:t>
      </w:r>
      <w:r w:rsidRPr="00186CC7">
        <w:tab/>
      </w:r>
      <w:r w:rsidRPr="00092E4B">
        <w:rPr>
          <w:strike/>
        </w:rPr>
        <w:t>Silver:</w:t>
      </w:r>
      <w:r>
        <w:rPr>
          <w:strike/>
        </w:rPr>
        <w:t xml:space="preserve"> </w:t>
      </w:r>
      <w:r w:rsidRPr="00092E4B">
        <w:rPr>
          <w:strike/>
        </w:rPr>
        <w:t>20;</w:t>
      </w:r>
    </w:p>
    <w:p w14:paraId="2C9FBE25" w14:textId="77777777" w:rsidR="00EB2BCD" w:rsidRPr="00092E4B" w:rsidRDefault="00EB2BCD" w:rsidP="00EB2BCD">
      <w:pPr>
        <w:pStyle w:val="SubParagraph"/>
        <w:tabs>
          <w:tab w:val="clear" w:pos="1800"/>
        </w:tabs>
      </w:pPr>
      <w:r w:rsidRPr="00092E4B">
        <w:rPr>
          <w:strike/>
        </w:rPr>
        <w:t>(128)</w:t>
      </w:r>
      <w:r w:rsidRPr="00186CC7">
        <w:tab/>
      </w:r>
      <w:r w:rsidRPr="00092E4B">
        <w:rPr>
          <w:strike/>
        </w:rPr>
        <w:t>Simazine:</w:t>
      </w:r>
      <w:r>
        <w:rPr>
          <w:strike/>
        </w:rPr>
        <w:t xml:space="preserve"> </w:t>
      </w:r>
      <w:r w:rsidRPr="00092E4B">
        <w:rPr>
          <w:strike/>
        </w:rPr>
        <w:t>4;</w:t>
      </w:r>
    </w:p>
    <w:p w14:paraId="074E50D6" w14:textId="77777777" w:rsidR="00EB2BCD" w:rsidRPr="00092E4B" w:rsidRDefault="00EB2BCD" w:rsidP="00EB2BCD">
      <w:pPr>
        <w:pStyle w:val="SubParagraph"/>
        <w:tabs>
          <w:tab w:val="clear" w:pos="1800"/>
        </w:tabs>
      </w:pPr>
      <w:r w:rsidRPr="00092E4B">
        <w:rPr>
          <w:strike/>
        </w:rPr>
        <w:t>(129)</w:t>
      </w:r>
      <w:r w:rsidRPr="00186CC7">
        <w:tab/>
      </w:r>
      <w:r w:rsidRPr="00092E4B">
        <w:rPr>
          <w:strike/>
        </w:rPr>
        <w:t>Styrene:</w:t>
      </w:r>
      <w:r>
        <w:rPr>
          <w:strike/>
        </w:rPr>
        <w:t xml:space="preserve"> </w:t>
      </w:r>
      <w:r w:rsidRPr="00092E4B">
        <w:rPr>
          <w:strike/>
        </w:rPr>
        <w:t>70;</w:t>
      </w:r>
    </w:p>
    <w:p w14:paraId="627FC87A" w14:textId="77777777" w:rsidR="00EB2BCD" w:rsidRPr="00092E4B" w:rsidRDefault="00EB2BCD" w:rsidP="00EB2BCD">
      <w:pPr>
        <w:pStyle w:val="SubParagraph"/>
        <w:tabs>
          <w:tab w:val="clear" w:pos="1800"/>
        </w:tabs>
      </w:pPr>
      <w:r w:rsidRPr="00092E4B">
        <w:rPr>
          <w:strike/>
        </w:rPr>
        <w:t>(130)</w:t>
      </w:r>
      <w:r w:rsidRPr="00186CC7">
        <w:tab/>
      </w:r>
      <w:r w:rsidRPr="00092E4B">
        <w:rPr>
          <w:strike/>
        </w:rPr>
        <w:t>Sulfate:</w:t>
      </w:r>
      <w:r>
        <w:rPr>
          <w:strike/>
        </w:rPr>
        <w:t xml:space="preserve"> </w:t>
      </w:r>
      <w:r w:rsidRPr="00092E4B">
        <w:rPr>
          <w:strike/>
        </w:rPr>
        <w:t>250 mg/L;</w:t>
      </w:r>
    </w:p>
    <w:p w14:paraId="5B3AED00" w14:textId="77777777" w:rsidR="00EB2BCD" w:rsidRPr="00092E4B" w:rsidRDefault="00EB2BCD" w:rsidP="00EB2BCD">
      <w:pPr>
        <w:pStyle w:val="SubParagraph"/>
        <w:tabs>
          <w:tab w:val="clear" w:pos="1800"/>
        </w:tabs>
      </w:pPr>
      <w:r w:rsidRPr="00092E4B">
        <w:rPr>
          <w:strike/>
        </w:rPr>
        <w:t>(131)</w:t>
      </w:r>
      <w:r w:rsidRPr="00186CC7">
        <w:tab/>
      </w:r>
      <w:r w:rsidRPr="00092E4B">
        <w:rPr>
          <w:strike/>
        </w:rPr>
        <w:t>1,1,2,2-Tetrachloroethane:</w:t>
      </w:r>
      <w:r>
        <w:rPr>
          <w:strike/>
        </w:rPr>
        <w:t xml:space="preserve"> </w:t>
      </w:r>
      <w:r w:rsidRPr="00092E4B">
        <w:rPr>
          <w:strike/>
        </w:rPr>
        <w:t>0.2;</w:t>
      </w:r>
    </w:p>
    <w:p w14:paraId="7EA2FC6D" w14:textId="77777777" w:rsidR="00EB2BCD" w:rsidRPr="00092E4B" w:rsidRDefault="00EB2BCD" w:rsidP="00EB2BCD">
      <w:pPr>
        <w:pStyle w:val="SubParagraph"/>
        <w:tabs>
          <w:tab w:val="clear" w:pos="1800"/>
        </w:tabs>
      </w:pPr>
      <w:r w:rsidRPr="00092E4B">
        <w:rPr>
          <w:strike/>
        </w:rPr>
        <w:t>(132)</w:t>
      </w:r>
      <w:r w:rsidRPr="00186CC7">
        <w:tab/>
      </w:r>
      <w:r w:rsidRPr="00092E4B">
        <w:rPr>
          <w:strike/>
        </w:rPr>
        <w:t>Tetrachloroethylene (perchloroethylene; PCE):</w:t>
      </w:r>
      <w:r>
        <w:rPr>
          <w:strike/>
        </w:rPr>
        <w:t xml:space="preserve"> </w:t>
      </w:r>
      <w:r w:rsidRPr="00092E4B">
        <w:rPr>
          <w:strike/>
        </w:rPr>
        <w:t>0.7;</w:t>
      </w:r>
    </w:p>
    <w:p w14:paraId="4DBAE339" w14:textId="77777777" w:rsidR="00EB2BCD" w:rsidRPr="00092E4B" w:rsidRDefault="00EB2BCD" w:rsidP="00EB2BCD">
      <w:pPr>
        <w:pStyle w:val="SubParagraph"/>
        <w:tabs>
          <w:tab w:val="clear" w:pos="1800"/>
        </w:tabs>
      </w:pPr>
      <w:r w:rsidRPr="00092E4B">
        <w:rPr>
          <w:strike/>
        </w:rPr>
        <w:t>(133)</w:t>
      </w:r>
      <w:r w:rsidRPr="00186CC7">
        <w:tab/>
      </w:r>
      <w:r w:rsidRPr="00092E4B">
        <w:rPr>
          <w:strike/>
        </w:rPr>
        <w:t>2,3,4,6-Tetrachlorophenol:</w:t>
      </w:r>
      <w:r>
        <w:rPr>
          <w:strike/>
        </w:rPr>
        <w:t xml:space="preserve"> </w:t>
      </w:r>
      <w:r w:rsidRPr="00092E4B">
        <w:rPr>
          <w:strike/>
        </w:rPr>
        <w:t>200;</w:t>
      </w:r>
    </w:p>
    <w:p w14:paraId="15ABE4D7" w14:textId="77777777" w:rsidR="00EB2BCD" w:rsidRPr="00092E4B" w:rsidRDefault="00EB2BCD" w:rsidP="00EB2BCD">
      <w:pPr>
        <w:pStyle w:val="SubParagraph"/>
        <w:tabs>
          <w:tab w:val="clear" w:pos="1800"/>
        </w:tabs>
      </w:pPr>
      <w:r w:rsidRPr="00092E4B">
        <w:rPr>
          <w:strike/>
        </w:rPr>
        <w:t>(134)</w:t>
      </w:r>
      <w:r w:rsidRPr="00186CC7">
        <w:tab/>
      </w:r>
      <w:r w:rsidRPr="00092E4B">
        <w:rPr>
          <w:strike/>
        </w:rPr>
        <w:t>Toluene:</w:t>
      </w:r>
      <w:r>
        <w:rPr>
          <w:strike/>
        </w:rPr>
        <w:t xml:space="preserve"> </w:t>
      </w:r>
      <w:r w:rsidRPr="00092E4B">
        <w:rPr>
          <w:strike/>
        </w:rPr>
        <w:t>600;</w:t>
      </w:r>
    </w:p>
    <w:p w14:paraId="7E76CB7E" w14:textId="77777777" w:rsidR="00EB2BCD" w:rsidRPr="00092E4B" w:rsidRDefault="00EB2BCD" w:rsidP="00EB2BCD">
      <w:pPr>
        <w:pStyle w:val="SubParagraph"/>
        <w:tabs>
          <w:tab w:val="clear" w:pos="1800"/>
        </w:tabs>
      </w:pPr>
      <w:r w:rsidRPr="00092E4B">
        <w:rPr>
          <w:strike/>
        </w:rPr>
        <w:t>(135)</w:t>
      </w:r>
      <w:r w:rsidRPr="00186CC7">
        <w:tab/>
      </w:r>
      <w:r w:rsidRPr="00092E4B">
        <w:rPr>
          <w:strike/>
        </w:rPr>
        <w:t>Toxaphene:</w:t>
      </w:r>
      <w:r>
        <w:rPr>
          <w:strike/>
        </w:rPr>
        <w:t xml:space="preserve"> </w:t>
      </w:r>
      <w:r w:rsidRPr="00092E4B">
        <w:rPr>
          <w:strike/>
        </w:rPr>
        <w:t>0.03;</w:t>
      </w:r>
    </w:p>
    <w:p w14:paraId="2E69943D" w14:textId="77777777" w:rsidR="00EB2BCD" w:rsidRPr="00092E4B" w:rsidRDefault="00EB2BCD" w:rsidP="00EB2BCD">
      <w:pPr>
        <w:pStyle w:val="SubParagraph"/>
        <w:tabs>
          <w:tab w:val="clear" w:pos="1800"/>
        </w:tabs>
      </w:pPr>
      <w:r w:rsidRPr="00092E4B">
        <w:rPr>
          <w:strike/>
        </w:rPr>
        <w:t>(136)</w:t>
      </w:r>
      <w:r w:rsidRPr="00186CC7">
        <w:tab/>
      </w:r>
      <w:r w:rsidRPr="00092E4B">
        <w:rPr>
          <w:strike/>
        </w:rPr>
        <w:t>2,4,5-TP (Silvex):</w:t>
      </w:r>
      <w:r>
        <w:rPr>
          <w:strike/>
        </w:rPr>
        <w:t xml:space="preserve"> </w:t>
      </w:r>
      <w:r w:rsidRPr="00092E4B">
        <w:rPr>
          <w:strike/>
        </w:rPr>
        <w:t>50;</w:t>
      </w:r>
    </w:p>
    <w:p w14:paraId="2368BE8E" w14:textId="77777777" w:rsidR="00EB2BCD" w:rsidRPr="00092E4B" w:rsidRDefault="00EB2BCD" w:rsidP="00EB2BCD">
      <w:pPr>
        <w:pStyle w:val="SubParagraph"/>
        <w:tabs>
          <w:tab w:val="clear" w:pos="1800"/>
        </w:tabs>
      </w:pPr>
      <w:r w:rsidRPr="00092E4B">
        <w:rPr>
          <w:strike/>
        </w:rPr>
        <w:t>(137)</w:t>
      </w:r>
      <w:r w:rsidRPr="00186CC7">
        <w:tab/>
      </w:r>
      <w:r w:rsidRPr="00092E4B">
        <w:rPr>
          <w:strike/>
        </w:rPr>
        <w:t>1,2,4-Trichlorobenzene:</w:t>
      </w:r>
      <w:r>
        <w:rPr>
          <w:strike/>
        </w:rPr>
        <w:t xml:space="preserve"> </w:t>
      </w:r>
      <w:r w:rsidRPr="00092E4B">
        <w:rPr>
          <w:strike/>
        </w:rPr>
        <w:t>70;</w:t>
      </w:r>
    </w:p>
    <w:p w14:paraId="046311A0" w14:textId="77777777" w:rsidR="00EB2BCD" w:rsidRPr="00092E4B" w:rsidRDefault="00EB2BCD" w:rsidP="00EB2BCD">
      <w:pPr>
        <w:pStyle w:val="SubParagraph"/>
        <w:tabs>
          <w:tab w:val="clear" w:pos="1800"/>
        </w:tabs>
      </w:pPr>
      <w:r w:rsidRPr="00092E4B">
        <w:rPr>
          <w:strike/>
        </w:rPr>
        <w:t>(138)</w:t>
      </w:r>
      <w:r w:rsidRPr="00186CC7">
        <w:tab/>
      </w:r>
      <w:r w:rsidRPr="00092E4B">
        <w:rPr>
          <w:strike/>
        </w:rPr>
        <w:t>1,1,1</w:t>
      </w:r>
      <w:r w:rsidRPr="00092E4B">
        <w:rPr>
          <w:strike/>
        </w:rPr>
        <w:noBreakHyphen/>
        <w:t>Trichloroethane:</w:t>
      </w:r>
      <w:r>
        <w:rPr>
          <w:strike/>
        </w:rPr>
        <w:t xml:space="preserve"> </w:t>
      </w:r>
      <w:r w:rsidRPr="00092E4B">
        <w:rPr>
          <w:strike/>
        </w:rPr>
        <w:t>200;</w:t>
      </w:r>
    </w:p>
    <w:p w14:paraId="67A7D7E7" w14:textId="77777777" w:rsidR="00EB2BCD" w:rsidRPr="00092E4B" w:rsidRDefault="00EB2BCD" w:rsidP="00EB2BCD">
      <w:pPr>
        <w:pStyle w:val="SubParagraph"/>
        <w:tabs>
          <w:tab w:val="clear" w:pos="1800"/>
        </w:tabs>
      </w:pPr>
      <w:r w:rsidRPr="00092E4B">
        <w:rPr>
          <w:strike/>
        </w:rPr>
        <w:t>(139)</w:t>
      </w:r>
      <w:r w:rsidRPr="00186CC7">
        <w:tab/>
      </w:r>
      <w:r w:rsidRPr="00092E4B">
        <w:rPr>
          <w:strike/>
        </w:rPr>
        <w:t>Trichloroethylene (TCE):</w:t>
      </w:r>
      <w:r>
        <w:rPr>
          <w:strike/>
        </w:rPr>
        <w:t xml:space="preserve"> </w:t>
      </w:r>
      <w:r w:rsidRPr="00092E4B">
        <w:rPr>
          <w:strike/>
        </w:rPr>
        <w:t>3;</w:t>
      </w:r>
    </w:p>
    <w:p w14:paraId="2D129C46" w14:textId="77777777" w:rsidR="00EB2BCD" w:rsidRPr="00092E4B" w:rsidRDefault="00EB2BCD" w:rsidP="00EB2BCD">
      <w:pPr>
        <w:pStyle w:val="SubParagraph"/>
        <w:tabs>
          <w:tab w:val="clear" w:pos="1800"/>
        </w:tabs>
      </w:pPr>
      <w:r w:rsidRPr="00092E4B">
        <w:rPr>
          <w:strike/>
        </w:rPr>
        <w:t>(140)</w:t>
      </w:r>
      <w:r w:rsidRPr="00186CC7">
        <w:tab/>
      </w:r>
      <w:r w:rsidRPr="00092E4B">
        <w:rPr>
          <w:strike/>
        </w:rPr>
        <w:t>Trichlorofluoromethane:</w:t>
      </w:r>
      <w:r>
        <w:rPr>
          <w:strike/>
        </w:rPr>
        <w:t xml:space="preserve"> </w:t>
      </w:r>
      <w:r w:rsidRPr="00092E4B">
        <w:rPr>
          <w:strike/>
        </w:rPr>
        <w:t>2 mg/L;</w:t>
      </w:r>
    </w:p>
    <w:p w14:paraId="3E01FDB9" w14:textId="77777777" w:rsidR="00EB2BCD" w:rsidRPr="00092E4B" w:rsidRDefault="00EB2BCD" w:rsidP="00EB2BCD">
      <w:pPr>
        <w:pStyle w:val="SubParagraph"/>
        <w:tabs>
          <w:tab w:val="clear" w:pos="1800"/>
        </w:tabs>
      </w:pPr>
      <w:r w:rsidRPr="00092E4B">
        <w:rPr>
          <w:strike/>
        </w:rPr>
        <w:t>(141)</w:t>
      </w:r>
      <w:r w:rsidRPr="00186CC7">
        <w:tab/>
      </w:r>
      <w:r w:rsidRPr="00092E4B">
        <w:rPr>
          <w:strike/>
        </w:rPr>
        <w:t>1,2,3-Trichloropropane:</w:t>
      </w:r>
      <w:r>
        <w:rPr>
          <w:strike/>
        </w:rPr>
        <w:t xml:space="preserve"> </w:t>
      </w:r>
      <w:r w:rsidRPr="00092E4B">
        <w:rPr>
          <w:strike/>
        </w:rPr>
        <w:t>0.005;</w:t>
      </w:r>
    </w:p>
    <w:p w14:paraId="6D6F894E" w14:textId="77777777" w:rsidR="00EB2BCD" w:rsidRPr="00092E4B" w:rsidRDefault="00EB2BCD" w:rsidP="00EB2BCD">
      <w:pPr>
        <w:pStyle w:val="SubParagraph"/>
        <w:tabs>
          <w:tab w:val="clear" w:pos="1800"/>
        </w:tabs>
      </w:pPr>
      <w:r w:rsidRPr="00092E4B">
        <w:rPr>
          <w:strike/>
        </w:rPr>
        <w:t>(142)</w:t>
      </w:r>
      <w:r w:rsidRPr="00186CC7">
        <w:tab/>
      </w:r>
      <w:r w:rsidRPr="00092E4B">
        <w:rPr>
          <w:strike/>
        </w:rPr>
        <w:t>1,2,4-Trimethylbenzene:</w:t>
      </w:r>
      <w:r>
        <w:rPr>
          <w:strike/>
        </w:rPr>
        <w:t xml:space="preserve"> </w:t>
      </w:r>
      <w:r w:rsidRPr="00092E4B">
        <w:rPr>
          <w:strike/>
        </w:rPr>
        <w:t>400;</w:t>
      </w:r>
    </w:p>
    <w:p w14:paraId="6AF37323" w14:textId="77777777" w:rsidR="00EB2BCD" w:rsidRPr="00092E4B" w:rsidRDefault="00EB2BCD" w:rsidP="00EB2BCD">
      <w:pPr>
        <w:pStyle w:val="SubParagraph"/>
        <w:tabs>
          <w:tab w:val="clear" w:pos="1800"/>
        </w:tabs>
      </w:pPr>
      <w:r w:rsidRPr="00092E4B">
        <w:rPr>
          <w:strike/>
        </w:rPr>
        <w:t>(143)</w:t>
      </w:r>
      <w:r w:rsidRPr="00186CC7">
        <w:tab/>
      </w:r>
      <w:r w:rsidRPr="00092E4B">
        <w:rPr>
          <w:strike/>
        </w:rPr>
        <w:t>1,3,5-Trimethylbenzene:</w:t>
      </w:r>
      <w:r>
        <w:rPr>
          <w:strike/>
        </w:rPr>
        <w:t xml:space="preserve"> </w:t>
      </w:r>
      <w:r w:rsidRPr="00092E4B">
        <w:rPr>
          <w:strike/>
        </w:rPr>
        <w:t>400;</w:t>
      </w:r>
    </w:p>
    <w:p w14:paraId="18950505" w14:textId="77777777" w:rsidR="00EB2BCD" w:rsidRPr="00092E4B" w:rsidRDefault="00EB2BCD" w:rsidP="00EB2BCD">
      <w:pPr>
        <w:pStyle w:val="SubParagraph"/>
        <w:tabs>
          <w:tab w:val="clear" w:pos="1800"/>
        </w:tabs>
      </w:pPr>
      <w:r w:rsidRPr="00092E4B">
        <w:rPr>
          <w:strike/>
        </w:rPr>
        <w:t>(144)</w:t>
      </w:r>
      <w:r w:rsidRPr="00186CC7">
        <w:tab/>
      </w:r>
      <w:r w:rsidRPr="00092E4B">
        <w:rPr>
          <w:strike/>
        </w:rPr>
        <w:t>1,1,2-Trichloro-1,2,2-trifluoroethane (CFC-113):</w:t>
      </w:r>
      <w:r>
        <w:rPr>
          <w:strike/>
        </w:rPr>
        <w:t xml:space="preserve"> </w:t>
      </w:r>
      <w:r w:rsidRPr="00092E4B">
        <w:rPr>
          <w:strike/>
        </w:rPr>
        <w:t>200 mg/L;</w:t>
      </w:r>
    </w:p>
    <w:p w14:paraId="27EE5BAC" w14:textId="77777777" w:rsidR="00EB2BCD" w:rsidRPr="00092E4B" w:rsidRDefault="00EB2BCD" w:rsidP="00EB2BCD">
      <w:pPr>
        <w:pStyle w:val="SubParagraph"/>
        <w:tabs>
          <w:tab w:val="clear" w:pos="1800"/>
        </w:tabs>
      </w:pPr>
      <w:r w:rsidRPr="00092E4B">
        <w:rPr>
          <w:strike/>
        </w:rPr>
        <w:t>(145)</w:t>
      </w:r>
      <w:r w:rsidRPr="00186CC7">
        <w:tab/>
      </w:r>
      <w:r w:rsidRPr="00092E4B">
        <w:rPr>
          <w:strike/>
        </w:rPr>
        <w:t>Vinyl chloride:</w:t>
      </w:r>
      <w:r>
        <w:rPr>
          <w:strike/>
        </w:rPr>
        <w:t xml:space="preserve"> </w:t>
      </w:r>
      <w:r w:rsidRPr="00092E4B">
        <w:rPr>
          <w:strike/>
        </w:rPr>
        <w:t>0.03;</w:t>
      </w:r>
    </w:p>
    <w:p w14:paraId="7E3F9A91" w14:textId="77777777" w:rsidR="00EB2BCD" w:rsidRPr="00092E4B" w:rsidRDefault="00EB2BCD" w:rsidP="00EB2BCD">
      <w:pPr>
        <w:pStyle w:val="SubParagraph"/>
        <w:tabs>
          <w:tab w:val="clear" w:pos="1800"/>
        </w:tabs>
      </w:pPr>
      <w:r w:rsidRPr="00092E4B">
        <w:rPr>
          <w:strike/>
        </w:rPr>
        <w:t>(146)</w:t>
      </w:r>
      <w:r w:rsidRPr="00186CC7">
        <w:tab/>
      </w:r>
      <w:r w:rsidRPr="00092E4B">
        <w:rPr>
          <w:strike/>
        </w:rPr>
        <w:t>Xylenes (o-, m-, and p-):</w:t>
      </w:r>
      <w:r>
        <w:rPr>
          <w:strike/>
        </w:rPr>
        <w:t xml:space="preserve"> </w:t>
      </w:r>
      <w:r w:rsidRPr="00092E4B">
        <w:rPr>
          <w:strike/>
        </w:rPr>
        <w:t>500; and</w:t>
      </w:r>
    </w:p>
    <w:p w14:paraId="691998A5" w14:textId="77777777" w:rsidR="00EB2BCD" w:rsidRPr="00092E4B" w:rsidRDefault="00EB2BCD" w:rsidP="00EB2BCD">
      <w:pPr>
        <w:pStyle w:val="SubParagraph"/>
        <w:tabs>
          <w:tab w:val="clear" w:pos="1800"/>
        </w:tabs>
      </w:pPr>
      <w:r w:rsidRPr="00092E4B">
        <w:rPr>
          <w:strike/>
        </w:rPr>
        <w:t>(147)</w:t>
      </w:r>
      <w:r w:rsidRPr="00186CC7">
        <w:tab/>
      </w:r>
      <w:r w:rsidRPr="00092E4B">
        <w:rPr>
          <w:strike/>
        </w:rPr>
        <w:t>Zinc:</w:t>
      </w:r>
      <w:r>
        <w:rPr>
          <w:strike/>
        </w:rPr>
        <w:t xml:space="preserve"> </w:t>
      </w:r>
      <w:r w:rsidRPr="00092E4B">
        <w:rPr>
          <w:strike/>
        </w:rPr>
        <w:t>1 mg/L.</w:t>
      </w:r>
    </w:p>
    <w:p w14:paraId="78D3F091" w14:textId="77777777" w:rsidR="00647B97" w:rsidRDefault="00647B97" w:rsidP="00EB2BCD">
      <w:pPr>
        <w:pStyle w:val="Base"/>
        <w:sectPr w:rsidR="00647B97">
          <w:type w:val="continuous"/>
          <w:pgSz w:w="12240" w:h="15840"/>
          <w:pgMar w:top="360" w:right="720" w:bottom="360" w:left="720" w:header="360" w:footer="360" w:gutter="0"/>
          <w:cols w:num="2" w:space="360"/>
        </w:sectPr>
      </w:pPr>
    </w:p>
    <w:p w14:paraId="1601E868" w14:textId="2B691193" w:rsidR="00EB2BCD" w:rsidRDefault="00EB2BCD" w:rsidP="00EB2BCD">
      <w:pPr>
        <w:pStyle w:val="Base"/>
      </w:pPr>
    </w:p>
    <w:p w14:paraId="6C515382" w14:textId="77777777" w:rsidR="00647B97" w:rsidRPr="00092E4B" w:rsidRDefault="00647B97" w:rsidP="00EB2BCD">
      <w:pPr>
        <w:pStyle w:val="Base"/>
      </w:pPr>
    </w:p>
    <w:tbl>
      <w:tblPr>
        <w:tblW w:w="0" w:type="auto"/>
        <w:tblInd w:w="7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585"/>
        <w:gridCol w:w="2340"/>
        <w:gridCol w:w="2425"/>
      </w:tblGrid>
      <w:tr w:rsidR="00EB2BCD" w:rsidRPr="00092E4B" w14:paraId="51CA8416" w14:textId="77777777" w:rsidTr="00647B97">
        <w:tc>
          <w:tcPr>
            <w:tcW w:w="4585" w:type="dxa"/>
          </w:tcPr>
          <w:p w14:paraId="623D97ED" w14:textId="77777777" w:rsidR="00EB2BCD" w:rsidRPr="00092E4B" w:rsidRDefault="00EB2BCD" w:rsidP="00EB2BCD">
            <w:pPr>
              <w:pStyle w:val="Base"/>
              <w:jc w:val="center"/>
              <w:rPr>
                <w:u w:val="single"/>
              </w:rPr>
            </w:pPr>
            <w:r w:rsidRPr="00092E4B">
              <w:rPr>
                <w:u w:val="single"/>
              </w:rPr>
              <w:lastRenderedPageBreak/>
              <w:t>Substance</w:t>
            </w:r>
          </w:p>
        </w:tc>
        <w:tc>
          <w:tcPr>
            <w:tcW w:w="2340" w:type="dxa"/>
          </w:tcPr>
          <w:p w14:paraId="6FFA3723" w14:textId="77777777" w:rsidR="00EB2BCD" w:rsidRPr="00092E4B" w:rsidRDefault="00EB2BCD" w:rsidP="00EB2BCD">
            <w:pPr>
              <w:pStyle w:val="Base"/>
              <w:jc w:val="center"/>
              <w:rPr>
                <w:u w:val="single"/>
              </w:rPr>
            </w:pPr>
            <w:r w:rsidRPr="00092E4B">
              <w:rPr>
                <w:u w:val="single"/>
              </w:rPr>
              <w:t>Chemical Abstracts Service (CAS) Registry Number</w:t>
            </w:r>
          </w:p>
        </w:tc>
        <w:tc>
          <w:tcPr>
            <w:tcW w:w="2425" w:type="dxa"/>
          </w:tcPr>
          <w:p w14:paraId="6D2223F6" w14:textId="77777777" w:rsidR="00EB2BCD" w:rsidRPr="00092E4B" w:rsidRDefault="00EB2BCD" w:rsidP="00EB2BCD">
            <w:pPr>
              <w:pStyle w:val="Base"/>
              <w:jc w:val="center"/>
              <w:rPr>
                <w:u w:val="single"/>
              </w:rPr>
            </w:pPr>
            <w:r w:rsidRPr="00092E4B">
              <w:rPr>
                <w:u w:val="single"/>
              </w:rPr>
              <w:t>Standard (µg/L)</w:t>
            </w:r>
            <w:r w:rsidRPr="00092E4B">
              <w:t xml:space="preserve"> </w:t>
            </w:r>
          </w:p>
        </w:tc>
      </w:tr>
      <w:tr w:rsidR="00EB2BCD" w:rsidRPr="00092E4B" w14:paraId="44D192EB" w14:textId="77777777" w:rsidTr="00647B97">
        <w:tc>
          <w:tcPr>
            <w:tcW w:w="4585" w:type="dxa"/>
            <w:vAlign w:val="center"/>
          </w:tcPr>
          <w:p w14:paraId="613A133C" w14:textId="77777777" w:rsidR="00EB2BCD" w:rsidRPr="00092E4B" w:rsidRDefault="00EB2BCD" w:rsidP="00EB2BCD">
            <w:r w:rsidRPr="00092E4B">
              <w:rPr>
                <w:kern w:val="0"/>
                <w:u w:val="single"/>
              </w:rPr>
              <w:t>Acenaphthene</w:t>
            </w:r>
          </w:p>
        </w:tc>
        <w:tc>
          <w:tcPr>
            <w:tcW w:w="2340" w:type="dxa"/>
          </w:tcPr>
          <w:p w14:paraId="0C00DD6F" w14:textId="77777777" w:rsidR="00EB2BCD" w:rsidRPr="00092E4B" w:rsidRDefault="00EB2BCD" w:rsidP="00EB2BCD">
            <w:pPr>
              <w:pStyle w:val="Base"/>
              <w:jc w:val="center"/>
              <w:rPr>
                <w:u w:val="single"/>
              </w:rPr>
            </w:pPr>
            <w:r w:rsidRPr="00092E4B">
              <w:rPr>
                <w:u w:val="single"/>
              </w:rPr>
              <w:t>83-32-9</w:t>
            </w:r>
          </w:p>
        </w:tc>
        <w:tc>
          <w:tcPr>
            <w:tcW w:w="2425" w:type="dxa"/>
            <w:shd w:val="clear" w:color="auto" w:fill="auto"/>
            <w:vAlign w:val="center"/>
          </w:tcPr>
          <w:p w14:paraId="183BAFBD" w14:textId="77777777" w:rsidR="00EB2BCD" w:rsidRPr="00092E4B" w:rsidRDefault="00EB2BCD" w:rsidP="00EB2BCD">
            <w:pPr>
              <w:pStyle w:val="Base"/>
              <w:jc w:val="center"/>
              <w:rPr>
                <w:u w:val="single"/>
              </w:rPr>
            </w:pPr>
            <w:r w:rsidRPr="00092E4B">
              <w:rPr>
                <w:u w:val="single"/>
              </w:rPr>
              <w:t>80</w:t>
            </w:r>
          </w:p>
        </w:tc>
      </w:tr>
      <w:tr w:rsidR="00EB2BCD" w:rsidRPr="00092E4B" w14:paraId="7BC995A4" w14:textId="77777777" w:rsidTr="00647B97">
        <w:tc>
          <w:tcPr>
            <w:tcW w:w="4585" w:type="dxa"/>
            <w:vAlign w:val="center"/>
          </w:tcPr>
          <w:p w14:paraId="36FE101F" w14:textId="77777777" w:rsidR="00EB2BCD" w:rsidRPr="00092E4B" w:rsidRDefault="00EB2BCD" w:rsidP="00EB2BCD">
            <w:r w:rsidRPr="00092E4B">
              <w:rPr>
                <w:kern w:val="0"/>
                <w:u w:val="single"/>
              </w:rPr>
              <w:t>Acenaphthylene</w:t>
            </w:r>
          </w:p>
        </w:tc>
        <w:tc>
          <w:tcPr>
            <w:tcW w:w="2340" w:type="dxa"/>
          </w:tcPr>
          <w:p w14:paraId="4BBD4B6E" w14:textId="77777777" w:rsidR="00EB2BCD" w:rsidRPr="00092E4B" w:rsidRDefault="00EB2BCD" w:rsidP="00EB2BCD">
            <w:pPr>
              <w:pStyle w:val="Base"/>
              <w:jc w:val="center"/>
              <w:rPr>
                <w:u w:val="single"/>
              </w:rPr>
            </w:pPr>
            <w:r w:rsidRPr="00092E4B">
              <w:rPr>
                <w:u w:val="single"/>
              </w:rPr>
              <w:t>208-96-8</w:t>
            </w:r>
          </w:p>
        </w:tc>
        <w:tc>
          <w:tcPr>
            <w:tcW w:w="2425" w:type="dxa"/>
            <w:shd w:val="clear" w:color="auto" w:fill="auto"/>
            <w:vAlign w:val="center"/>
          </w:tcPr>
          <w:p w14:paraId="38039074" w14:textId="77777777" w:rsidR="00EB2BCD" w:rsidRPr="00092E4B" w:rsidRDefault="00EB2BCD" w:rsidP="00EB2BCD">
            <w:pPr>
              <w:pStyle w:val="Base"/>
              <w:jc w:val="center"/>
              <w:rPr>
                <w:u w:val="single"/>
              </w:rPr>
            </w:pPr>
            <w:r w:rsidRPr="00092E4B">
              <w:rPr>
                <w:u w:val="single"/>
              </w:rPr>
              <w:t>200</w:t>
            </w:r>
          </w:p>
        </w:tc>
      </w:tr>
      <w:tr w:rsidR="00EB2BCD" w:rsidRPr="00092E4B" w14:paraId="116763FB" w14:textId="77777777" w:rsidTr="00647B97">
        <w:tc>
          <w:tcPr>
            <w:tcW w:w="4585" w:type="dxa"/>
          </w:tcPr>
          <w:p w14:paraId="7F7EBD2B" w14:textId="77777777" w:rsidR="00EB2BCD" w:rsidRPr="00092E4B" w:rsidRDefault="00EB2BCD" w:rsidP="00EB2BCD">
            <w:r w:rsidRPr="00092E4B">
              <w:rPr>
                <w:kern w:val="0"/>
                <w:u w:val="single"/>
              </w:rPr>
              <w:t>Acetic acid</w:t>
            </w:r>
          </w:p>
        </w:tc>
        <w:tc>
          <w:tcPr>
            <w:tcW w:w="2340" w:type="dxa"/>
            <w:vAlign w:val="center"/>
          </w:tcPr>
          <w:p w14:paraId="3C2C1FEB" w14:textId="77777777" w:rsidR="00EB2BCD" w:rsidRPr="00092E4B" w:rsidRDefault="00EB2BCD" w:rsidP="00EB2BCD">
            <w:pPr>
              <w:pStyle w:val="Base"/>
              <w:jc w:val="center"/>
              <w:rPr>
                <w:u w:val="single"/>
              </w:rPr>
            </w:pPr>
            <w:r w:rsidRPr="00092E4B">
              <w:rPr>
                <w:u w:val="single"/>
              </w:rPr>
              <w:t>64-19-7</w:t>
            </w:r>
          </w:p>
        </w:tc>
        <w:tc>
          <w:tcPr>
            <w:tcW w:w="2425" w:type="dxa"/>
            <w:shd w:val="clear" w:color="auto" w:fill="auto"/>
            <w:vAlign w:val="center"/>
          </w:tcPr>
          <w:p w14:paraId="03D1599C" w14:textId="77777777" w:rsidR="00EB2BCD" w:rsidRPr="00092E4B" w:rsidRDefault="00EB2BCD" w:rsidP="00EB2BCD">
            <w:pPr>
              <w:pStyle w:val="Base"/>
              <w:jc w:val="center"/>
              <w:rPr>
                <w:u w:val="single"/>
              </w:rPr>
            </w:pPr>
            <w:r w:rsidRPr="00092E4B">
              <w:rPr>
                <w:u w:val="single"/>
              </w:rPr>
              <w:t>5,000</w:t>
            </w:r>
          </w:p>
        </w:tc>
      </w:tr>
      <w:tr w:rsidR="00EB2BCD" w:rsidRPr="00092E4B" w14:paraId="6F756442" w14:textId="77777777" w:rsidTr="00647B97">
        <w:tc>
          <w:tcPr>
            <w:tcW w:w="4585" w:type="dxa"/>
          </w:tcPr>
          <w:p w14:paraId="46735166" w14:textId="77777777" w:rsidR="00EB2BCD" w:rsidRPr="00092E4B" w:rsidRDefault="00EB2BCD" w:rsidP="00EB2BCD">
            <w:r w:rsidRPr="00092E4B">
              <w:rPr>
                <w:kern w:val="0"/>
                <w:u w:val="single"/>
              </w:rPr>
              <w:t>Acetochlor</w:t>
            </w:r>
          </w:p>
        </w:tc>
        <w:tc>
          <w:tcPr>
            <w:tcW w:w="2340" w:type="dxa"/>
            <w:vAlign w:val="center"/>
          </w:tcPr>
          <w:p w14:paraId="51069F41" w14:textId="77777777" w:rsidR="00EB2BCD" w:rsidRPr="00092E4B" w:rsidRDefault="00EB2BCD" w:rsidP="00EB2BCD">
            <w:pPr>
              <w:pStyle w:val="Base"/>
              <w:jc w:val="center"/>
              <w:rPr>
                <w:u w:val="single"/>
              </w:rPr>
            </w:pPr>
            <w:r w:rsidRPr="00092E4B">
              <w:rPr>
                <w:u w:val="single"/>
              </w:rPr>
              <w:t>34256-82-1</w:t>
            </w:r>
          </w:p>
        </w:tc>
        <w:tc>
          <w:tcPr>
            <w:tcW w:w="2425" w:type="dxa"/>
            <w:shd w:val="clear" w:color="auto" w:fill="auto"/>
            <w:vAlign w:val="center"/>
          </w:tcPr>
          <w:p w14:paraId="06185B5B" w14:textId="77777777" w:rsidR="00EB2BCD" w:rsidRPr="00092E4B" w:rsidRDefault="00EB2BCD" w:rsidP="00EB2BCD">
            <w:pPr>
              <w:pStyle w:val="Base"/>
              <w:jc w:val="center"/>
              <w:rPr>
                <w:u w:val="single"/>
              </w:rPr>
            </w:pPr>
            <w:r w:rsidRPr="00092E4B">
              <w:rPr>
                <w:u w:val="single"/>
              </w:rPr>
              <w:t>100</w:t>
            </w:r>
          </w:p>
        </w:tc>
      </w:tr>
      <w:tr w:rsidR="00EB2BCD" w:rsidRPr="00092E4B" w14:paraId="263E6F2A" w14:textId="77777777" w:rsidTr="00647B97">
        <w:tc>
          <w:tcPr>
            <w:tcW w:w="4585" w:type="dxa"/>
          </w:tcPr>
          <w:p w14:paraId="05942CA5" w14:textId="77777777" w:rsidR="00EB2BCD" w:rsidRPr="00092E4B" w:rsidRDefault="00EB2BCD" w:rsidP="00EB2BCD">
            <w:r w:rsidRPr="00092E4B">
              <w:rPr>
                <w:kern w:val="0"/>
                <w:u w:val="single"/>
              </w:rPr>
              <w:t>Acetochlor ESA</w:t>
            </w:r>
          </w:p>
        </w:tc>
        <w:tc>
          <w:tcPr>
            <w:tcW w:w="2340" w:type="dxa"/>
            <w:vAlign w:val="center"/>
          </w:tcPr>
          <w:p w14:paraId="20816260" w14:textId="77777777" w:rsidR="00EB2BCD" w:rsidRPr="00092E4B" w:rsidRDefault="00EB2BCD" w:rsidP="00EB2BCD">
            <w:pPr>
              <w:pStyle w:val="Base"/>
              <w:jc w:val="center"/>
              <w:rPr>
                <w:u w:val="single"/>
              </w:rPr>
            </w:pPr>
            <w:r w:rsidRPr="00092E4B">
              <w:rPr>
                <w:u w:val="single"/>
              </w:rPr>
              <w:t>187022-11-3</w:t>
            </w:r>
          </w:p>
        </w:tc>
        <w:tc>
          <w:tcPr>
            <w:tcW w:w="2425" w:type="dxa"/>
            <w:shd w:val="clear" w:color="auto" w:fill="auto"/>
            <w:vAlign w:val="center"/>
          </w:tcPr>
          <w:p w14:paraId="1EA7CBB4" w14:textId="77777777" w:rsidR="00EB2BCD" w:rsidRPr="00092E4B" w:rsidRDefault="00EB2BCD" w:rsidP="00EB2BCD">
            <w:pPr>
              <w:pStyle w:val="Base"/>
              <w:jc w:val="center"/>
              <w:rPr>
                <w:u w:val="single"/>
              </w:rPr>
            </w:pPr>
            <w:r w:rsidRPr="00092E4B">
              <w:rPr>
                <w:u w:val="single"/>
              </w:rPr>
              <w:t>500</w:t>
            </w:r>
          </w:p>
        </w:tc>
      </w:tr>
      <w:tr w:rsidR="00EB2BCD" w:rsidRPr="00092E4B" w14:paraId="5515B52D" w14:textId="77777777" w:rsidTr="00647B97">
        <w:tc>
          <w:tcPr>
            <w:tcW w:w="4585" w:type="dxa"/>
          </w:tcPr>
          <w:p w14:paraId="443B6FA1" w14:textId="77777777" w:rsidR="00EB2BCD" w:rsidRPr="00092E4B" w:rsidRDefault="00EB2BCD" w:rsidP="00EB2BCD">
            <w:r w:rsidRPr="00092E4B">
              <w:rPr>
                <w:kern w:val="0"/>
                <w:u w:val="single"/>
              </w:rPr>
              <w:t>Acetochlor OXA</w:t>
            </w:r>
          </w:p>
        </w:tc>
        <w:tc>
          <w:tcPr>
            <w:tcW w:w="2340" w:type="dxa"/>
            <w:vAlign w:val="center"/>
          </w:tcPr>
          <w:p w14:paraId="3736575E" w14:textId="77777777" w:rsidR="00EB2BCD" w:rsidRPr="00092E4B" w:rsidRDefault="00EB2BCD" w:rsidP="00EB2BCD">
            <w:pPr>
              <w:pStyle w:val="Base"/>
              <w:jc w:val="center"/>
              <w:rPr>
                <w:u w:val="single"/>
              </w:rPr>
            </w:pPr>
            <w:r w:rsidRPr="00092E4B">
              <w:rPr>
                <w:u w:val="single"/>
              </w:rPr>
              <w:t>184992-44-4</w:t>
            </w:r>
          </w:p>
        </w:tc>
        <w:tc>
          <w:tcPr>
            <w:tcW w:w="2425" w:type="dxa"/>
            <w:shd w:val="clear" w:color="auto" w:fill="auto"/>
            <w:vAlign w:val="center"/>
          </w:tcPr>
          <w:p w14:paraId="3AC28FDC" w14:textId="77777777" w:rsidR="00EB2BCD" w:rsidRPr="00092E4B" w:rsidRDefault="00EB2BCD" w:rsidP="00EB2BCD">
            <w:pPr>
              <w:pStyle w:val="Base"/>
              <w:jc w:val="center"/>
              <w:rPr>
                <w:u w:val="single"/>
              </w:rPr>
            </w:pPr>
            <w:r w:rsidRPr="00092E4B">
              <w:rPr>
                <w:u w:val="single"/>
              </w:rPr>
              <w:t>500</w:t>
            </w:r>
          </w:p>
        </w:tc>
      </w:tr>
      <w:tr w:rsidR="00EB2BCD" w:rsidRPr="00092E4B" w14:paraId="38756A26" w14:textId="77777777" w:rsidTr="00647B97">
        <w:tc>
          <w:tcPr>
            <w:tcW w:w="4585" w:type="dxa"/>
            <w:vAlign w:val="center"/>
          </w:tcPr>
          <w:p w14:paraId="3CD45969" w14:textId="77777777" w:rsidR="00EB2BCD" w:rsidRPr="00092E4B" w:rsidRDefault="00EB2BCD" w:rsidP="00EB2BCD">
            <w:r w:rsidRPr="00092E4B">
              <w:rPr>
                <w:kern w:val="0"/>
                <w:u w:val="single"/>
              </w:rPr>
              <w:t>Acetone</w:t>
            </w:r>
          </w:p>
        </w:tc>
        <w:tc>
          <w:tcPr>
            <w:tcW w:w="2340" w:type="dxa"/>
          </w:tcPr>
          <w:p w14:paraId="3976F7B9" w14:textId="77777777" w:rsidR="00EB2BCD" w:rsidRPr="00092E4B" w:rsidRDefault="00EB2BCD" w:rsidP="00EB2BCD">
            <w:pPr>
              <w:pStyle w:val="Base"/>
              <w:jc w:val="center"/>
              <w:rPr>
                <w:u w:val="single"/>
              </w:rPr>
            </w:pPr>
            <w:r w:rsidRPr="00092E4B">
              <w:rPr>
                <w:u w:val="single"/>
              </w:rPr>
              <w:t>67-64-1</w:t>
            </w:r>
          </w:p>
        </w:tc>
        <w:tc>
          <w:tcPr>
            <w:tcW w:w="2425" w:type="dxa"/>
            <w:shd w:val="clear" w:color="auto" w:fill="auto"/>
            <w:vAlign w:val="center"/>
          </w:tcPr>
          <w:p w14:paraId="240A413C" w14:textId="77777777" w:rsidR="00EB2BCD" w:rsidRPr="00092E4B" w:rsidRDefault="00EB2BCD" w:rsidP="00EB2BCD">
            <w:pPr>
              <w:pStyle w:val="Base"/>
              <w:jc w:val="center"/>
              <w:rPr>
                <w:u w:val="single"/>
              </w:rPr>
            </w:pPr>
            <w:r w:rsidRPr="00092E4B">
              <w:rPr>
                <w:u w:val="single"/>
              </w:rPr>
              <w:t>6,000</w:t>
            </w:r>
          </w:p>
        </w:tc>
      </w:tr>
      <w:tr w:rsidR="00EB2BCD" w:rsidRPr="00092E4B" w14:paraId="0810551E" w14:textId="77777777" w:rsidTr="00647B97">
        <w:tc>
          <w:tcPr>
            <w:tcW w:w="4585" w:type="dxa"/>
          </w:tcPr>
          <w:p w14:paraId="0B75F4FF" w14:textId="77777777" w:rsidR="00EB2BCD" w:rsidRPr="00092E4B" w:rsidRDefault="00EB2BCD" w:rsidP="00EB2BCD">
            <w:r w:rsidRPr="00092E4B">
              <w:rPr>
                <w:kern w:val="0"/>
                <w:u w:val="single"/>
              </w:rPr>
              <w:t>Acetophenone</w:t>
            </w:r>
          </w:p>
        </w:tc>
        <w:tc>
          <w:tcPr>
            <w:tcW w:w="2340" w:type="dxa"/>
            <w:vAlign w:val="center"/>
          </w:tcPr>
          <w:p w14:paraId="47448F29" w14:textId="77777777" w:rsidR="00EB2BCD" w:rsidRPr="00092E4B" w:rsidRDefault="00EB2BCD" w:rsidP="00EB2BCD">
            <w:pPr>
              <w:pStyle w:val="Base"/>
              <w:jc w:val="center"/>
              <w:rPr>
                <w:u w:val="single"/>
              </w:rPr>
            </w:pPr>
            <w:r w:rsidRPr="00092E4B">
              <w:rPr>
                <w:u w:val="single"/>
              </w:rPr>
              <w:t>98-86-2</w:t>
            </w:r>
          </w:p>
        </w:tc>
        <w:tc>
          <w:tcPr>
            <w:tcW w:w="2425" w:type="dxa"/>
            <w:shd w:val="clear" w:color="auto" w:fill="auto"/>
            <w:vAlign w:val="center"/>
          </w:tcPr>
          <w:p w14:paraId="2C34FE66" w14:textId="77777777" w:rsidR="00EB2BCD" w:rsidRPr="00092E4B" w:rsidRDefault="00EB2BCD" w:rsidP="00EB2BCD">
            <w:pPr>
              <w:pStyle w:val="Base"/>
              <w:jc w:val="center"/>
              <w:rPr>
                <w:u w:val="single"/>
              </w:rPr>
            </w:pPr>
            <w:r w:rsidRPr="00092E4B">
              <w:rPr>
                <w:u w:val="single"/>
              </w:rPr>
              <w:t>700</w:t>
            </w:r>
          </w:p>
        </w:tc>
      </w:tr>
      <w:tr w:rsidR="00EB2BCD" w:rsidRPr="00092E4B" w14:paraId="0132DB1D" w14:textId="77777777" w:rsidTr="00647B97">
        <w:tc>
          <w:tcPr>
            <w:tcW w:w="4585" w:type="dxa"/>
          </w:tcPr>
          <w:p w14:paraId="759E0D01" w14:textId="77777777" w:rsidR="00EB2BCD" w:rsidRPr="00092E4B" w:rsidRDefault="00EB2BCD" w:rsidP="00EB2BCD">
            <w:r w:rsidRPr="00092E4B">
              <w:rPr>
                <w:kern w:val="0"/>
                <w:u w:val="single"/>
              </w:rPr>
              <w:t>Acrolein</w:t>
            </w:r>
          </w:p>
        </w:tc>
        <w:tc>
          <w:tcPr>
            <w:tcW w:w="2340" w:type="dxa"/>
            <w:vAlign w:val="center"/>
          </w:tcPr>
          <w:p w14:paraId="4B65C68A" w14:textId="77777777" w:rsidR="00EB2BCD" w:rsidRPr="00092E4B" w:rsidRDefault="00EB2BCD" w:rsidP="00EB2BCD">
            <w:pPr>
              <w:pStyle w:val="Base"/>
              <w:jc w:val="center"/>
              <w:rPr>
                <w:u w:val="single"/>
              </w:rPr>
            </w:pPr>
            <w:r w:rsidRPr="00092E4B">
              <w:rPr>
                <w:u w:val="single"/>
              </w:rPr>
              <w:t>107-02-8</w:t>
            </w:r>
          </w:p>
        </w:tc>
        <w:tc>
          <w:tcPr>
            <w:tcW w:w="2425" w:type="dxa"/>
            <w:shd w:val="clear" w:color="auto" w:fill="auto"/>
            <w:vAlign w:val="center"/>
          </w:tcPr>
          <w:p w14:paraId="1A7E7A9F" w14:textId="77777777" w:rsidR="00EB2BCD" w:rsidRPr="00092E4B" w:rsidRDefault="00EB2BCD" w:rsidP="00EB2BCD">
            <w:pPr>
              <w:pStyle w:val="Base"/>
              <w:jc w:val="center"/>
            </w:pPr>
            <w:r w:rsidRPr="00092E4B">
              <w:t>4</w:t>
            </w:r>
          </w:p>
        </w:tc>
      </w:tr>
      <w:tr w:rsidR="00EB2BCD" w:rsidRPr="00092E4B" w14:paraId="35CD78E9" w14:textId="77777777" w:rsidTr="00647B97">
        <w:tc>
          <w:tcPr>
            <w:tcW w:w="4585" w:type="dxa"/>
            <w:vAlign w:val="center"/>
          </w:tcPr>
          <w:p w14:paraId="170CA79A" w14:textId="77777777" w:rsidR="00EB2BCD" w:rsidRPr="00092E4B" w:rsidRDefault="00EB2BCD" w:rsidP="00EB2BCD">
            <w:r w:rsidRPr="00092E4B">
              <w:rPr>
                <w:kern w:val="0"/>
                <w:u w:val="single"/>
              </w:rPr>
              <w:t>Acrylamide</w:t>
            </w:r>
          </w:p>
        </w:tc>
        <w:tc>
          <w:tcPr>
            <w:tcW w:w="2340" w:type="dxa"/>
          </w:tcPr>
          <w:p w14:paraId="5B867E09" w14:textId="77777777" w:rsidR="00EB2BCD" w:rsidRPr="00092E4B" w:rsidRDefault="00EB2BCD" w:rsidP="00EB2BCD">
            <w:pPr>
              <w:pStyle w:val="Base"/>
              <w:jc w:val="center"/>
              <w:rPr>
                <w:u w:val="single"/>
              </w:rPr>
            </w:pPr>
            <w:r w:rsidRPr="00092E4B">
              <w:rPr>
                <w:u w:val="single"/>
              </w:rPr>
              <w:t>79-06-1</w:t>
            </w:r>
          </w:p>
        </w:tc>
        <w:tc>
          <w:tcPr>
            <w:tcW w:w="2425" w:type="dxa"/>
            <w:shd w:val="clear" w:color="auto" w:fill="auto"/>
            <w:vAlign w:val="center"/>
          </w:tcPr>
          <w:p w14:paraId="519E025D" w14:textId="77777777" w:rsidR="00EB2BCD" w:rsidRPr="00092E4B" w:rsidRDefault="00EB2BCD" w:rsidP="00EB2BCD">
            <w:pPr>
              <w:pStyle w:val="Base"/>
              <w:jc w:val="center"/>
              <w:rPr>
                <w:u w:val="single"/>
              </w:rPr>
            </w:pPr>
            <w:r w:rsidRPr="00092E4B">
              <w:rPr>
                <w:u w:val="single"/>
              </w:rPr>
              <w:t>0.008</w:t>
            </w:r>
          </w:p>
        </w:tc>
      </w:tr>
      <w:tr w:rsidR="00EB2BCD" w:rsidRPr="00092E4B" w14:paraId="4D39D68E" w14:textId="77777777" w:rsidTr="00647B97">
        <w:tc>
          <w:tcPr>
            <w:tcW w:w="4585" w:type="dxa"/>
            <w:vAlign w:val="center"/>
          </w:tcPr>
          <w:p w14:paraId="26A4554B" w14:textId="77777777" w:rsidR="00EB2BCD" w:rsidRPr="00092E4B" w:rsidRDefault="00EB2BCD" w:rsidP="00EB2BCD">
            <w:r w:rsidRPr="00092E4B">
              <w:rPr>
                <w:kern w:val="0"/>
                <w:u w:val="single"/>
              </w:rPr>
              <w:t>Alachlor</w:t>
            </w:r>
          </w:p>
        </w:tc>
        <w:tc>
          <w:tcPr>
            <w:tcW w:w="2340" w:type="dxa"/>
            <w:vAlign w:val="center"/>
          </w:tcPr>
          <w:p w14:paraId="0968DF23" w14:textId="77777777" w:rsidR="00EB2BCD" w:rsidRPr="00092E4B" w:rsidRDefault="00EB2BCD" w:rsidP="00EB2BCD">
            <w:pPr>
              <w:pStyle w:val="Base"/>
              <w:jc w:val="center"/>
              <w:rPr>
                <w:u w:val="single"/>
              </w:rPr>
            </w:pPr>
            <w:r w:rsidRPr="00092E4B">
              <w:rPr>
                <w:u w:val="single"/>
              </w:rPr>
              <w:t>15972-60-8</w:t>
            </w:r>
          </w:p>
        </w:tc>
        <w:tc>
          <w:tcPr>
            <w:tcW w:w="2425" w:type="dxa"/>
            <w:shd w:val="clear" w:color="auto" w:fill="auto"/>
            <w:vAlign w:val="center"/>
          </w:tcPr>
          <w:p w14:paraId="174500BB" w14:textId="77777777" w:rsidR="00EB2BCD" w:rsidRPr="00092E4B" w:rsidRDefault="00EB2BCD" w:rsidP="00EB2BCD">
            <w:pPr>
              <w:pStyle w:val="Base"/>
              <w:jc w:val="center"/>
            </w:pPr>
            <w:r w:rsidRPr="00092E4B">
              <w:t>2</w:t>
            </w:r>
          </w:p>
        </w:tc>
      </w:tr>
      <w:tr w:rsidR="00EB2BCD" w:rsidRPr="00092E4B" w14:paraId="32152EF6" w14:textId="77777777" w:rsidTr="00647B97">
        <w:tc>
          <w:tcPr>
            <w:tcW w:w="4585" w:type="dxa"/>
            <w:vAlign w:val="center"/>
          </w:tcPr>
          <w:p w14:paraId="3EE8F082" w14:textId="77777777" w:rsidR="00EB2BCD" w:rsidRPr="00092E4B" w:rsidRDefault="00EB2BCD" w:rsidP="00EB2BCD">
            <w:r w:rsidRPr="00092E4B">
              <w:rPr>
                <w:kern w:val="0"/>
                <w:u w:val="single"/>
              </w:rPr>
              <w:t>Aldrin</w:t>
            </w:r>
          </w:p>
        </w:tc>
        <w:tc>
          <w:tcPr>
            <w:tcW w:w="2340" w:type="dxa"/>
            <w:vAlign w:val="center"/>
          </w:tcPr>
          <w:p w14:paraId="095F8CC9" w14:textId="77777777" w:rsidR="00EB2BCD" w:rsidRPr="00092E4B" w:rsidRDefault="00EB2BCD" w:rsidP="00EB2BCD">
            <w:pPr>
              <w:pStyle w:val="Base"/>
              <w:jc w:val="center"/>
              <w:rPr>
                <w:u w:val="single"/>
              </w:rPr>
            </w:pPr>
            <w:r w:rsidRPr="00092E4B">
              <w:rPr>
                <w:u w:val="single"/>
              </w:rPr>
              <w:t>309-00-2</w:t>
            </w:r>
          </w:p>
        </w:tc>
        <w:tc>
          <w:tcPr>
            <w:tcW w:w="2425" w:type="dxa"/>
            <w:shd w:val="clear" w:color="auto" w:fill="auto"/>
            <w:vAlign w:val="center"/>
          </w:tcPr>
          <w:p w14:paraId="31A8C187" w14:textId="77777777" w:rsidR="00EB2BCD" w:rsidRPr="00092E4B" w:rsidRDefault="00EB2BCD" w:rsidP="00EB2BCD">
            <w:pPr>
              <w:pStyle w:val="Base"/>
              <w:jc w:val="center"/>
              <w:rPr>
                <w:u w:val="single"/>
              </w:rPr>
            </w:pPr>
            <w:r w:rsidRPr="00092E4B">
              <w:rPr>
                <w:u w:val="single"/>
              </w:rPr>
              <w:t>0.002</w:t>
            </w:r>
          </w:p>
        </w:tc>
      </w:tr>
      <w:tr w:rsidR="00EB2BCD" w:rsidRPr="00092E4B" w14:paraId="6578E68E" w14:textId="77777777" w:rsidTr="00647B97">
        <w:tc>
          <w:tcPr>
            <w:tcW w:w="4585" w:type="dxa"/>
            <w:vAlign w:val="center"/>
          </w:tcPr>
          <w:p w14:paraId="71B761D0" w14:textId="77777777" w:rsidR="00EB2BCD" w:rsidRPr="00092E4B" w:rsidRDefault="00EB2BCD" w:rsidP="00EB2BCD">
            <w:r w:rsidRPr="00092E4B">
              <w:rPr>
                <w:kern w:val="0"/>
                <w:u w:val="single"/>
              </w:rPr>
              <w:t>Anthracene</w:t>
            </w:r>
          </w:p>
        </w:tc>
        <w:tc>
          <w:tcPr>
            <w:tcW w:w="2340" w:type="dxa"/>
          </w:tcPr>
          <w:p w14:paraId="23306F96" w14:textId="77777777" w:rsidR="00EB2BCD" w:rsidRPr="00092E4B" w:rsidRDefault="00EB2BCD" w:rsidP="00EB2BCD">
            <w:pPr>
              <w:pStyle w:val="Base"/>
              <w:jc w:val="center"/>
              <w:rPr>
                <w:u w:val="single"/>
              </w:rPr>
            </w:pPr>
            <w:r w:rsidRPr="00092E4B">
              <w:rPr>
                <w:u w:val="single"/>
              </w:rPr>
              <w:t>120-12-7</w:t>
            </w:r>
          </w:p>
        </w:tc>
        <w:tc>
          <w:tcPr>
            <w:tcW w:w="2425" w:type="dxa"/>
            <w:shd w:val="clear" w:color="auto" w:fill="auto"/>
            <w:vAlign w:val="center"/>
          </w:tcPr>
          <w:p w14:paraId="14358D42" w14:textId="77777777" w:rsidR="00EB2BCD" w:rsidRPr="00092E4B" w:rsidRDefault="00EB2BCD" w:rsidP="00EB2BCD">
            <w:pPr>
              <w:pStyle w:val="Base"/>
              <w:jc w:val="center"/>
              <w:rPr>
                <w:u w:val="single"/>
              </w:rPr>
            </w:pPr>
            <w:r w:rsidRPr="00092E4B">
              <w:rPr>
                <w:u w:val="single"/>
              </w:rPr>
              <w:t>2,000</w:t>
            </w:r>
          </w:p>
        </w:tc>
      </w:tr>
      <w:tr w:rsidR="00EB2BCD" w:rsidRPr="00092E4B" w14:paraId="5FAD5741" w14:textId="77777777" w:rsidTr="00647B97">
        <w:tc>
          <w:tcPr>
            <w:tcW w:w="4585" w:type="dxa"/>
            <w:vAlign w:val="center"/>
          </w:tcPr>
          <w:p w14:paraId="6A31BDA9" w14:textId="77777777" w:rsidR="00EB2BCD" w:rsidRPr="00092E4B" w:rsidRDefault="00EB2BCD" w:rsidP="00EB2BCD">
            <w:r w:rsidRPr="00092E4B">
              <w:rPr>
                <w:kern w:val="0"/>
                <w:u w:val="single"/>
              </w:rPr>
              <w:t>Antimony</w:t>
            </w:r>
          </w:p>
        </w:tc>
        <w:tc>
          <w:tcPr>
            <w:tcW w:w="2340" w:type="dxa"/>
            <w:vAlign w:val="center"/>
          </w:tcPr>
          <w:p w14:paraId="1145E1B3" w14:textId="77777777" w:rsidR="00EB2BCD" w:rsidRPr="00092E4B" w:rsidRDefault="00EB2BCD" w:rsidP="00EB2BCD">
            <w:pPr>
              <w:pStyle w:val="Base"/>
              <w:jc w:val="center"/>
              <w:rPr>
                <w:u w:val="single"/>
              </w:rPr>
            </w:pPr>
            <w:r w:rsidRPr="00092E4B">
              <w:rPr>
                <w:u w:val="single"/>
              </w:rPr>
              <w:t>7440-36-0</w:t>
            </w:r>
          </w:p>
        </w:tc>
        <w:tc>
          <w:tcPr>
            <w:tcW w:w="2425" w:type="dxa"/>
            <w:shd w:val="clear" w:color="auto" w:fill="auto"/>
            <w:vAlign w:val="center"/>
          </w:tcPr>
          <w:p w14:paraId="40F059AF" w14:textId="77777777" w:rsidR="00EB2BCD" w:rsidRPr="00092E4B" w:rsidRDefault="00EB2BCD" w:rsidP="00EB2BCD">
            <w:pPr>
              <w:pStyle w:val="Base"/>
              <w:jc w:val="center"/>
            </w:pPr>
            <w:r w:rsidRPr="00092E4B">
              <w:t>1</w:t>
            </w:r>
          </w:p>
        </w:tc>
      </w:tr>
      <w:tr w:rsidR="00EB2BCD" w:rsidRPr="00092E4B" w14:paraId="46488BBD" w14:textId="77777777" w:rsidTr="00647B97">
        <w:tc>
          <w:tcPr>
            <w:tcW w:w="4585" w:type="dxa"/>
            <w:vAlign w:val="center"/>
          </w:tcPr>
          <w:p w14:paraId="17F939CC" w14:textId="77777777" w:rsidR="00EB2BCD" w:rsidRPr="00092E4B" w:rsidRDefault="00EB2BCD" w:rsidP="00EB2BCD">
            <w:r w:rsidRPr="00092E4B">
              <w:rPr>
                <w:kern w:val="0"/>
                <w:u w:val="single"/>
              </w:rPr>
              <w:t>Arsenic</w:t>
            </w:r>
          </w:p>
        </w:tc>
        <w:tc>
          <w:tcPr>
            <w:tcW w:w="2340" w:type="dxa"/>
          </w:tcPr>
          <w:p w14:paraId="4F2B1123" w14:textId="77777777" w:rsidR="00EB2BCD" w:rsidRPr="00092E4B" w:rsidRDefault="00EB2BCD" w:rsidP="00EB2BCD">
            <w:pPr>
              <w:pStyle w:val="Base"/>
              <w:jc w:val="center"/>
              <w:rPr>
                <w:u w:val="single"/>
              </w:rPr>
            </w:pPr>
            <w:r w:rsidRPr="00092E4B">
              <w:rPr>
                <w:u w:val="single"/>
              </w:rPr>
              <w:t>7440-38-2</w:t>
            </w:r>
          </w:p>
        </w:tc>
        <w:tc>
          <w:tcPr>
            <w:tcW w:w="2425" w:type="dxa"/>
            <w:shd w:val="clear" w:color="auto" w:fill="auto"/>
            <w:vAlign w:val="center"/>
          </w:tcPr>
          <w:p w14:paraId="423D573D" w14:textId="77777777" w:rsidR="00EB2BCD" w:rsidRPr="00092E4B" w:rsidRDefault="00EB2BCD" w:rsidP="00EB2BCD">
            <w:pPr>
              <w:pStyle w:val="Base"/>
              <w:jc w:val="center"/>
              <w:rPr>
                <w:u w:val="single"/>
              </w:rPr>
            </w:pPr>
            <w:r w:rsidRPr="00092E4B">
              <w:rPr>
                <w:u w:val="single"/>
              </w:rPr>
              <w:t>10</w:t>
            </w:r>
          </w:p>
        </w:tc>
      </w:tr>
      <w:tr w:rsidR="00EB2BCD" w:rsidRPr="00092E4B" w14:paraId="41F34F63" w14:textId="77777777" w:rsidTr="00647B97">
        <w:tc>
          <w:tcPr>
            <w:tcW w:w="4585" w:type="dxa"/>
            <w:vAlign w:val="center"/>
          </w:tcPr>
          <w:p w14:paraId="68259D8F" w14:textId="77777777" w:rsidR="00EB2BCD" w:rsidRPr="00092E4B" w:rsidRDefault="00EB2BCD" w:rsidP="00EB2BCD">
            <w:r w:rsidRPr="00092E4B">
              <w:rPr>
                <w:kern w:val="0"/>
                <w:u w:val="single"/>
              </w:rPr>
              <w:t>Atrazine and chlorotriazine metabolites</w:t>
            </w:r>
          </w:p>
        </w:tc>
        <w:tc>
          <w:tcPr>
            <w:tcW w:w="2340" w:type="dxa"/>
          </w:tcPr>
          <w:p w14:paraId="061A773B" w14:textId="77777777" w:rsidR="00EB2BCD" w:rsidRPr="00092E4B" w:rsidRDefault="00EB2BCD" w:rsidP="00EB2BCD">
            <w:pPr>
              <w:pStyle w:val="Base"/>
              <w:jc w:val="center"/>
              <w:rPr>
                <w:u w:val="single"/>
              </w:rPr>
            </w:pPr>
            <w:r w:rsidRPr="00092E4B">
              <w:rPr>
                <w:u w:val="single"/>
              </w:rPr>
              <w:t>1912-24-9</w:t>
            </w:r>
          </w:p>
        </w:tc>
        <w:tc>
          <w:tcPr>
            <w:tcW w:w="2425" w:type="dxa"/>
            <w:shd w:val="clear" w:color="auto" w:fill="auto"/>
            <w:vAlign w:val="center"/>
          </w:tcPr>
          <w:p w14:paraId="405CC4B6" w14:textId="77777777" w:rsidR="00EB2BCD" w:rsidRPr="00092E4B" w:rsidRDefault="00EB2BCD" w:rsidP="00EB2BCD">
            <w:pPr>
              <w:pStyle w:val="Base"/>
              <w:jc w:val="center"/>
            </w:pPr>
            <w:r w:rsidRPr="00092E4B">
              <w:t>3</w:t>
            </w:r>
          </w:p>
        </w:tc>
      </w:tr>
      <w:tr w:rsidR="00EB2BCD" w:rsidRPr="00092E4B" w14:paraId="3B901B36" w14:textId="77777777" w:rsidTr="00647B97">
        <w:tc>
          <w:tcPr>
            <w:tcW w:w="4585" w:type="dxa"/>
            <w:vAlign w:val="center"/>
          </w:tcPr>
          <w:p w14:paraId="2E395791" w14:textId="77777777" w:rsidR="00EB2BCD" w:rsidRPr="00092E4B" w:rsidRDefault="00EB2BCD" w:rsidP="00EB2BCD">
            <w:r w:rsidRPr="00092E4B">
              <w:rPr>
                <w:kern w:val="0"/>
                <w:u w:val="single"/>
              </w:rPr>
              <w:t>Barium</w:t>
            </w:r>
          </w:p>
        </w:tc>
        <w:tc>
          <w:tcPr>
            <w:tcW w:w="2340" w:type="dxa"/>
          </w:tcPr>
          <w:p w14:paraId="68E11DE8" w14:textId="77777777" w:rsidR="00EB2BCD" w:rsidRPr="00092E4B" w:rsidRDefault="00EB2BCD" w:rsidP="00EB2BCD">
            <w:pPr>
              <w:pStyle w:val="Base"/>
              <w:jc w:val="center"/>
              <w:rPr>
                <w:u w:val="single"/>
              </w:rPr>
            </w:pPr>
            <w:r w:rsidRPr="00092E4B">
              <w:rPr>
                <w:u w:val="single"/>
              </w:rPr>
              <w:t>7440-39-3</w:t>
            </w:r>
          </w:p>
        </w:tc>
        <w:tc>
          <w:tcPr>
            <w:tcW w:w="2425" w:type="dxa"/>
            <w:shd w:val="clear" w:color="auto" w:fill="auto"/>
            <w:vAlign w:val="center"/>
          </w:tcPr>
          <w:p w14:paraId="1F452B05" w14:textId="77777777" w:rsidR="00EB2BCD" w:rsidRPr="00092E4B" w:rsidRDefault="00EB2BCD" w:rsidP="00EB2BCD">
            <w:pPr>
              <w:pStyle w:val="Base"/>
              <w:jc w:val="center"/>
              <w:rPr>
                <w:u w:val="single"/>
              </w:rPr>
            </w:pPr>
            <w:r w:rsidRPr="00092E4B">
              <w:rPr>
                <w:u w:val="single"/>
              </w:rPr>
              <w:t>700</w:t>
            </w:r>
          </w:p>
        </w:tc>
      </w:tr>
      <w:tr w:rsidR="00EB2BCD" w:rsidRPr="00092E4B" w14:paraId="43F387D7" w14:textId="77777777" w:rsidTr="00647B97">
        <w:tc>
          <w:tcPr>
            <w:tcW w:w="4585" w:type="dxa"/>
            <w:vAlign w:val="center"/>
          </w:tcPr>
          <w:p w14:paraId="2270A988" w14:textId="77777777" w:rsidR="00EB2BCD" w:rsidRPr="00092E4B" w:rsidRDefault="00EB2BCD" w:rsidP="00EB2BCD">
            <w:r w:rsidRPr="00092E4B">
              <w:rPr>
                <w:kern w:val="0"/>
                <w:u w:val="single"/>
              </w:rPr>
              <w:t>Benzene</w:t>
            </w:r>
          </w:p>
        </w:tc>
        <w:tc>
          <w:tcPr>
            <w:tcW w:w="2340" w:type="dxa"/>
          </w:tcPr>
          <w:p w14:paraId="572481C0" w14:textId="77777777" w:rsidR="00EB2BCD" w:rsidRPr="00092E4B" w:rsidRDefault="00EB2BCD" w:rsidP="00EB2BCD">
            <w:pPr>
              <w:pStyle w:val="Base"/>
              <w:jc w:val="center"/>
              <w:rPr>
                <w:u w:val="single"/>
              </w:rPr>
            </w:pPr>
            <w:r w:rsidRPr="00092E4B">
              <w:rPr>
                <w:u w:val="single"/>
              </w:rPr>
              <w:t>71-43-2</w:t>
            </w:r>
          </w:p>
        </w:tc>
        <w:tc>
          <w:tcPr>
            <w:tcW w:w="2425" w:type="dxa"/>
            <w:shd w:val="clear" w:color="auto" w:fill="auto"/>
            <w:vAlign w:val="center"/>
          </w:tcPr>
          <w:p w14:paraId="2E927732" w14:textId="77777777" w:rsidR="00EB2BCD" w:rsidRPr="00092E4B" w:rsidRDefault="00EB2BCD" w:rsidP="00EB2BCD">
            <w:pPr>
              <w:pStyle w:val="Base"/>
              <w:jc w:val="center"/>
            </w:pPr>
            <w:r w:rsidRPr="00092E4B">
              <w:t>1</w:t>
            </w:r>
          </w:p>
        </w:tc>
      </w:tr>
      <w:tr w:rsidR="00EB2BCD" w:rsidRPr="00092E4B" w14:paraId="37575F89" w14:textId="77777777" w:rsidTr="00647B97">
        <w:tc>
          <w:tcPr>
            <w:tcW w:w="4585" w:type="dxa"/>
            <w:vAlign w:val="center"/>
          </w:tcPr>
          <w:p w14:paraId="70AF124D" w14:textId="77777777" w:rsidR="00EB2BCD" w:rsidRPr="00092E4B" w:rsidRDefault="00EB2BCD" w:rsidP="00EB2BCD">
            <w:r w:rsidRPr="00092E4B">
              <w:rPr>
                <w:kern w:val="0"/>
                <w:u w:val="single"/>
              </w:rPr>
              <w:t>Benzo(a)anthracene</w:t>
            </w:r>
          </w:p>
        </w:tc>
        <w:tc>
          <w:tcPr>
            <w:tcW w:w="2340" w:type="dxa"/>
          </w:tcPr>
          <w:p w14:paraId="075E13F4" w14:textId="77777777" w:rsidR="00EB2BCD" w:rsidRPr="00092E4B" w:rsidRDefault="00EB2BCD" w:rsidP="00EB2BCD">
            <w:pPr>
              <w:pStyle w:val="Base"/>
              <w:jc w:val="center"/>
              <w:rPr>
                <w:u w:val="single"/>
              </w:rPr>
            </w:pPr>
            <w:r w:rsidRPr="00092E4B">
              <w:rPr>
                <w:u w:val="single"/>
              </w:rPr>
              <w:t>56-55-3</w:t>
            </w:r>
          </w:p>
        </w:tc>
        <w:tc>
          <w:tcPr>
            <w:tcW w:w="2425" w:type="dxa"/>
            <w:shd w:val="clear" w:color="auto" w:fill="auto"/>
            <w:vAlign w:val="center"/>
          </w:tcPr>
          <w:p w14:paraId="3F303468" w14:textId="77777777" w:rsidR="00EB2BCD" w:rsidRPr="00092E4B" w:rsidRDefault="00EB2BCD" w:rsidP="00EB2BCD">
            <w:pPr>
              <w:pStyle w:val="Base"/>
              <w:jc w:val="center"/>
              <w:rPr>
                <w:u w:val="single"/>
              </w:rPr>
            </w:pPr>
            <w:r w:rsidRPr="00092E4B">
              <w:rPr>
                <w:u w:val="single"/>
              </w:rPr>
              <w:t>0.05</w:t>
            </w:r>
          </w:p>
        </w:tc>
      </w:tr>
      <w:tr w:rsidR="00EB2BCD" w:rsidRPr="00092E4B" w14:paraId="3A8A502D" w14:textId="77777777" w:rsidTr="00647B97">
        <w:tc>
          <w:tcPr>
            <w:tcW w:w="4585" w:type="dxa"/>
            <w:vAlign w:val="center"/>
          </w:tcPr>
          <w:p w14:paraId="2DF8D7DF" w14:textId="77777777" w:rsidR="00EB2BCD" w:rsidRPr="00092E4B" w:rsidRDefault="00EB2BCD" w:rsidP="00EB2BCD">
            <w:r w:rsidRPr="00092E4B">
              <w:rPr>
                <w:kern w:val="0"/>
                <w:u w:val="single"/>
              </w:rPr>
              <w:t>Benzo(a)pyrene</w:t>
            </w:r>
          </w:p>
        </w:tc>
        <w:tc>
          <w:tcPr>
            <w:tcW w:w="2340" w:type="dxa"/>
          </w:tcPr>
          <w:p w14:paraId="3E7E5C54" w14:textId="77777777" w:rsidR="00EB2BCD" w:rsidRPr="00092E4B" w:rsidRDefault="00EB2BCD" w:rsidP="00EB2BCD">
            <w:pPr>
              <w:pStyle w:val="Base"/>
              <w:jc w:val="center"/>
              <w:rPr>
                <w:u w:val="single"/>
              </w:rPr>
            </w:pPr>
            <w:r w:rsidRPr="00092E4B">
              <w:rPr>
                <w:u w:val="single"/>
              </w:rPr>
              <w:t>50-32-8</w:t>
            </w:r>
          </w:p>
        </w:tc>
        <w:tc>
          <w:tcPr>
            <w:tcW w:w="2425" w:type="dxa"/>
            <w:shd w:val="clear" w:color="auto" w:fill="auto"/>
            <w:vAlign w:val="center"/>
          </w:tcPr>
          <w:p w14:paraId="10A8E5F3" w14:textId="77777777" w:rsidR="00EB2BCD" w:rsidRPr="00092E4B" w:rsidRDefault="00EB2BCD" w:rsidP="00EB2BCD">
            <w:pPr>
              <w:pStyle w:val="Base"/>
              <w:jc w:val="center"/>
              <w:rPr>
                <w:u w:val="single"/>
              </w:rPr>
            </w:pPr>
            <w:r w:rsidRPr="00092E4B">
              <w:rPr>
                <w:u w:val="single"/>
              </w:rPr>
              <w:t>0.005</w:t>
            </w:r>
          </w:p>
        </w:tc>
      </w:tr>
      <w:tr w:rsidR="00EB2BCD" w:rsidRPr="00092E4B" w14:paraId="5F7E3D46" w14:textId="77777777" w:rsidTr="00647B97">
        <w:tc>
          <w:tcPr>
            <w:tcW w:w="4585" w:type="dxa"/>
            <w:vAlign w:val="center"/>
          </w:tcPr>
          <w:p w14:paraId="6732B153" w14:textId="77777777" w:rsidR="00EB2BCD" w:rsidRPr="00092E4B" w:rsidRDefault="00EB2BCD" w:rsidP="00EB2BCD">
            <w:r w:rsidRPr="00092E4B">
              <w:rPr>
                <w:kern w:val="0"/>
                <w:u w:val="single"/>
              </w:rPr>
              <w:t>Benzo(b)fluoranthene</w:t>
            </w:r>
          </w:p>
        </w:tc>
        <w:tc>
          <w:tcPr>
            <w:tcW w:w="2340" w:type="dxa"/>
          </w:tcPr>
          <w:p w14:paraId="1EC9BB55" w14:textId="77777777" w:rsidR="00EB2BCD" w:rsidRPr="00092E4B" w:rsidRDefault="00EB2BCD" w:rsidP="00EB2BCD">
            <w:pPr>
              <w:pStyle w:val="Base"/>
              <w:jc w:val="center"/>
              <w:rPr>
                <w:u w:val="single"/>
              </w:rPr>
            </w:pPr>
            <w:r w:rsidRPr="00092E4B">
              <w:rPr>
                <w:u w:val="single"/>
              </w:rPr>
              <w:t>205-99-2</w:t>
            </w:r>
          </w:p>
        </w:tc>
        <w:tc>
          <w:tcPr>
            <w:tcW w:w="2425" w:type="dxa"/>
            <w:shd w:val="clear" w:color="auto" w:fill="auto"/>
            <w:vAlign w:val="center"/>
          </w:tcPr>
          <w:p w14:paraId="3C248139" w14:textId="77777777" w:rsidR="00EB2BCD" w:rsidRPr="00092E4B" w:rsidRDefault="00EB2BCD" w:rsidP="00EB2BCD">
            <w:pPr>
              <w:pStyle w:val="Base"/>
              <w:jc w:val="center"/>
              <w:rPr>
                <w:u w:val="single"/>
              </w:rPr>
            </w:pPr>
            <w:r w:rsidRPr="00092E4B">
              <w:rPr>
                <w:u w:val="single"/>
              </w:rPr>
              <w:t>0.05</w:t>
            </w:r>
          </w:p>
        </w:tc>
      </w:tr>
      <w:tr w:rsidR="00EB2BCD" w:rsidRPr="00092E4B" w14:paraId="007731F7" w14:textId="77777777" w:rsidTr="00647B97">
        <w:trPr>
          <w:trHeight w:val="116"/>
        </w:trPr>
        <w:tc>
          <w:tcPr>
            <w:tcW w:w="4585" w:type="dxa"/>
            <w:vAlign w:val="center"/>
          </w:tcPr>
          <w:p w14:paraId="090190E8" w14:textId="77777777" w:rsidR="00EB2BCD" w:rsidRPr="00092E4B" w:rsidRDefault="00EB2BCD" w:rsidP="00EB2BCD">
            <w:r w:rsidRPr="00092E4B">
              <w:rPr>
                <w:kern w:val="0"/>
                <w:u w:val="single"/>
              </w:rPr>
              <w:t>Benzo(</w:t>
            </w:r>
            <w:proofErr w:type="spellStart"/>
            <w:proofErr w:type="gramStart"/>
            <w:r w:rsidRPr="00092E4B">
              <w:rPr>
                <w:kern w:val="0"/>
                <w:u w:val="single"/>
              </w:rPr>
              <w:t>g,h</w:t>
            </w:r>
            <w:proofErr w:type="gramEnd"/>
            <w:r w:rsidRPr="00092E4B">
              <w:rPr>
                <w:kern w:val="0"/>
                <w:u w:val="single"/>
              </w:rPr>
              <w:t>,i</w:t>
            </w:r>
            <w:proofErr w:type="spellEnd"/>
            <w:r w:rsidRPr="00092E4B">
              <w:rPr>
                <w:kern w:val="0"/>
                <w:u w:val="single"/>
              </w:rPr>
              <w:t>)perylene</w:t>
            </w:r>
          </w:p>
        </w:tc>
        <w:tc>
          <w:tcPr>
            <w:tcW w:w="2340" w:type="dxa"/>
          </w:tcPr>
          <w:p w14:paraId="1C20CC08" w14:textId="77777777" w:rsidR="00EB2BCD" w:rsidRPr="00092E4B" w:rsidRDefault="00EB2BCD" w:rsidP="00EB2BCD">
            <w:pPr>
              <w:pStyle w:val="Base"/>
              <w:jc w:val="center"/>
              <w:rPr>
                <w:u w:val="single"/>
              </w:rPr>
            </w:pPr>
            <w:r w:rsidRPr="00092E4B">
              <w:rPr>
                <w:u w:val="single"/>
              </w:rPr>
              <w:t>191-24-2</w:t>
            </w:r>
          </w:p>
        </w:tc>
        <w:tc>
          <w:tcPr>
            <w:tcW w:w="2425" w:type="dxa"/>
            <w:shd w:val="clear" w:color="auto" w:fill="auto"/>
            <w:vAlign w:val="center"/>
          </w:tcPr>
          <w:p w14:paraId="314007C7" w14:textId="77777777" w:rsidR="00EB2BCD" w:rsidRPr="00092E4B" w:rsidRDefault="00EB2BCD" w:rsidP="00EB2BCD">
            <w:pPr>
              <w:pStyle w:val="Base"/>
              <w:jc w:val="center"/>
              <w:rPr>
                <w:u w:val="single"/>
              </w:rPr>
            </w:pPr>
            <w:r w:rsidRPr="00092E4B">
              <w:rPr>
                <w:u w:val="single"/>
              </w:rPr>
              <w:t>200</w:t>
            </w:r>
          </w:p>
        </w:tc>
      </w:tr>
      <w:tr w:rsidR="00EB2BCD" w:rsidRPr="00092E4B" w14:paraId="56779F14" w14:textId="77777777" w:rsidTr="00647B97">
        <w:tc>
          <w:tcPr>
            <w:tcW w:w="4585" w:type="dxa"/>
            <w:vAlign w:val="center"/>
          </w:tcPr>
          <w:p w14:paraId="77C48DF2" w14:textId="77777777" w:rsidR="00EB2BCD" w:rsidRPr="00092E4B" w:rsidRDefault="00EB2BCD" w:rsidP="00EB2BCD">
            <w:r w:rsidRPr="00092E4B">
              <w:rPr>
                <w:kern w:val="0"/>
                <w:u w:val="single"/>
              </w:rPr>
              <w:t>Benzo(k)fluoranthene</w:t>
            </w:r>
          </w:p>
        </w:tc>
        <w:tc>
          <w:tcPr>
            <w:tcW w:w="2340" w:type="dxa"/>
          </w:tcPr>
          <w:p w14:paraId="4A86661D" w14:textId="77777777" w:rsidR="00EB2BCD" w:rsidRPr="00092E4B" w:rsidRDefault="00EB2BCD" w:rsidP="00EB2BCD">
            <w:pPr>
              <w:pStyle w:val="Base"/>
              <w:jc w:val="center"/>
              <w:rPr>
                <w:u w:val="single"/>
              </w:rPr>
            </w:pPr>
            <w:r w:rsidRPr="00092E4B">
              <w:rPr>
                <w:u w:val="single"/>
              </w:rPr>
              <w:t>207-08-9</w:t>
            </w:r>
          </w:p>
        </w:tc>
        <w:tc>
          <w:tcPr>
            <w:tcW w:w="2425" w:type="dxa"/>
            <w:shd w:val="clear" w:color="auto" w:fill="auto"/>
            <w:vAlign w:val="center"/>
          </w:tcPr>
          <w:p w14:paraId="21084CD1" w14:textId="77777777" w:rsidR="00EB2BCD" w:rsidRPr="00092E4B" w:rsidRDefault="00EB2BCD" w:rsidP="00EB2BCD">
            <w:pPr>
              <w:pStyle w:val="Base"/>
              <w:jc w:val="center"/>
              <w:rPr>
                <w:u w:val="single"/>
              </w:rPr>
            </w:pPr>
            <w:r w:rsidRPr="00092E4B">
              <w:rPr>
                <w:u w:val="single"/>
              </w:rPr>
              <w:t>0.5</w:t>
            </w:r>
          </w:p>
        </w:tc>
      </w:tr>
      <w:tr w:rsidR="00EB2BCD" w:rsidRPr="00092E4B" w14:paraId="14D5705A" w14:textId="77777777" w:rsidTr="00647B97">
        <w:tc>
          <w:tcPr>
            <w:tcW w:w="4585" w:type="dxa"/>
            <w:vAlign w:val="center"/>
          </w:tcPr>
          <w:p w14:paraId="461EA219" w14:textId="77777777" w:rsidR="00EB2BCD" w:rsidRPr="00092E4B" w:rsidRDefault="00EB2BCD" w:rsidP="00EB2BCD">
            <w:r w:rsidRPr="00092E4B">
              <w:rPr>
                <w:kern w:val="0"/>
                <w:u w:val="single"/>
              </w:rPr>
              <w:t>Benzoic acid</w:t>
            </w:r>
          </w:p>
        </w:tc>
        <w:tc>
          <w:tcPr>
            <w:tcW w:w="2340" w:type="dxa"/>
          </w:tcPr>
          <w:p w14:paraId="203D7F23" w14:textId="77777777" w:rsidR="00EB2BCD" w:rsidRPr="00092E4B" w:rsidRDefault="00EB2BCD" w:rsidP="00EB2BCD">
            <w:pPr>
              <w:pStyle w:val="Base"/>
              <w:jc w:val="center"/>
              <w:rPr>
                <w:u w:val="single"/>
              </w:rPr>
            </w:pPr>
            <w:r w:rsidRPr="00092E4B">
              <w:rPr>
                <w:u w:val="single"/>
              </w:rPr>
              <w:t>65-85-0</w:t>
            </w:r>
          </w:p>
        </w:tc>
        <w:tc>
          <w:tcPr>
            <w:tcW w:w="2425" w:type="dxa"/>
            <w:shd w:val="clear" w:color="auto" w:fill="auto"/>
            <w:vAlign w:val="center"/>
          </w:tcPr>
          <w:p w14:paraId="72432453" w14:textId="77777777" w:rsidR="00EB2BCD" w:rsidRPr="00092E4B" w:rsidRDefault="00EB2BCD" w:rsidP="00EB2BCD">
            <w:pPr>
              <w:pStyle w:val="Base"/>
              <w:jc w:val="center"/>
              <w:rPr>
                <w:u w:val="single"/>
              </w:rPr>
            </w:pPr>
            <w:r w:rsidRPr="00092E4B">
              <w:rPr>
                <w:u w:val="single"/>
              </w:rPr>
              <w:t>30,000</w:t>
            </w:r>
          </w:p>
        </w:tc>
      </w:tr>
      <w:tr w:rsidR="00EB2BCD" w:rsidRPr="00092E4B" w14:paraId="62055A78" w14:textId="77777777" w:rsidTr="00647B97">
        <w:tc>
          <w:tcPr>
            <w:tcW w:w="4585" w:type="dxa"/>
            <w:vAlign w:val="center"/>
          </w:tcPr>
          <w:p w14:paraId="5B43EB42" w14:textId="77777777" w:rsidR="00EB2BCD" w:rsidRPr="00092E4B" w:rsidRDefault="00EB2BCD" w:rsidP="00EB2BCD">
            <w:r w:rsidRPr="00092E4B">
              <w:rPr>
                <w:kern w:val="0"/>
                <w:u w:val="single"/>
              </w:rPr>
              <w:t>Benzyl alcohol</w:t>
            </w:r>
          </w:p>
        </w:tc>
        <w:tc>
          <w:tcPr>
            <w:tcW w:w="2340" w:type="dxa"/>
            <w:vAlign w:val="center"/>
          </w:tcPr>
          <w:p w14:paraId="57A53684" w14:textId="77777777" w:rsidR="00EB2BCD" w:rsidRPr="00092E4B" w:rsidRDefault="00EB2BCD" w:rsidP="00EB2BCD">
            <w:pPr>
              <w:pStyle w:val="Base"/>
              <w:jc w:val="center"/>
              <w:rPr>
                <w:u w:val="single"/>
              </w:rPr>
            </w:pPr>
            <w:r w:rsidRPr="00092E4B">
              <w:rPr>
                <w:u w:val="single"/>
              </w:rPr>
              <w:t>100-51-6</w:t>
            </w:r>
          </w:p>
        </w:tc>
        <w:tc>
          <w:tcPr>
            <w:tcW w:w="2425" w:type="dxa"/>
            <w:shd w:val="clear" w:color="auto" w:fill="auto"/>
            <w:vAlign w:val="center"/>
          </w:tcPr>
          <w:p w14:paraId="7829433C" w14:textId="77777777" w:rsidR="00EB2BCD" w:rsidRPr="00092E4B" w:rsidRDefault="00EB2BCD" w:rsidP="00EB2BCD">
            <w:pPr>
              <w:pStyle w:val="Base"/>
              <w:jc w:val="center"/>
              <w:rPr>
                <w:u w:val="single"/>
              </w:rPr>
            </w:pPr>
            <w:r w:rsidRPr="00092E4B">
              <w:rPr>
                <w:u w:val="single"/>
              </w:rPr>
              <w:t>700</w:t>
            </w:r>
          </w:p>
        </w:tc>
      </w:tr>
      <w:tr w:rsidR="00EB2BCD" w:rsidRPr="00092E4B" w14:paraId="4FBF34A3" w14:textId="77777777" w:rsidTr="00647B97">
        <w:tc>
          <w:tcPr>
            <w:tcW w:w="4585" w:type="dxa"/>
            <w:vAlign w:val="center"/>
          </w:tcPr>
          <w:p w14:paraId="026C893C" w14:textId="77777777" w:rsidR="00EB2BCD" w:rsidRPr="00092E4B" w:rsidRDefault="00EB2BCD" w:rsidP="00EB2BCD">
            <w:r w:rsidRPr="00092E4B">
              <w:rPr>
                <w:kern w:val="0"/>
                <w:u w:val="single"/>
              </w:rPr>
              <w:t>Beryllium</w:t>
            </w:r>
            <w:r w:rsidRPr="00092E4B">
              <w:rPr>
                <w:kern w:val="0"/>
              </w:rPr>
              <w:t xml:space="preserve"> </w:t>
            </w:r>
          </w:p>
        </w:tc>
        <w:tc>
          <w:tcPr>
            <w:tcW w:w="2340" w:type="dxa"/>
            <w:vAlign w:val="center"/>
          </w:tcPr>
          <w:p w14:paraId="18D97BE5" w14:textId="77777777" w:rsidR="00EB2BCD" w:rsidRPr="00092E4B" w:rsidRDefault="00EB2BCD" w:rsidP="00EB2BCD">
            <w:pPr>
              <w:pStyle w:val="Base"/>
              <w:jc w:val="center"/>
              <w:rPr>
                <w:u w:val="single"/>
              </w:rPr>
            </w:pPr>
            <w:r w:rsidRPr="00092E4B">
              <w:rPr>
                <w:u w:val="single"/>
              </w:rPr>
              <w:t>7440-41-7</w:t>
            </w:r>
          </w:p>
        </w:tc>
        <w:tc>
          <w:tcPr>
            <w:tcW w:w="2425" w:type="dxa"/>
            <w:shd w:val="clear" w:color="auto" w:fill="auto"/>
            <w:vAlign w:val="center"/>
          </w:tcPr>
          <w:p w14:paraId="6A72C367" w14:textId="77777777" w:rsidR="00EB2BCD" w:rsidRPr="00092E4B" w:rsidRDefault="00EB2BCD" w:rsidP="00EB2BCD">
            <w:pPr>
              <w:pStyle w:val="Base"/>
              <w:jc w:val="center"/>
            </w:pPr>
            <w:r w:rsidRPr="00092E4B">
              <w:t>4</w:t>
            </w:r>
          </w:p>
        </w:tc>
      </w:tr>
      <w:tr w:rsidR="00EB2BCD" w:rsidRPr="00092E4B" w14:paraId="057FE6D2" w14:textId="77777777" w:rsidTr="00647B97">
        <w:tc>
          <w:tcPr>
            <w:tcW w:w="4585" w:type="dxa"/>
            <w:vAlign w:val="center"/>
          </w:tcPr>
          <w:p w14:paraId="75533278" w14:textId="77777777" w:rsidR="00EB2BCD" w:rsidRPr="00092E4B" w:rsidRDefault="00EB2BCD" w:rsidP="00EB2BCD">
            <w:r w:rsidRPr="00092E4B">
              <w:rPr>
                <w:kern w:val="0"/>
                <w:u w:val="single"/>
              </w:rPr>
              <w:t>Bis(chloroethyl)ether</w:t>
            </w:r>
          </w:p>
        </w:tc>
        <w:tc>
          <w:tcPr>
            <w:tcW w:w="2340" w:type="dxa"/>
          </w:tcPr>
          <w:p w14:paraId="13C41CF5" w14:textId="77777777" w:rsidR="00EB2BCD" w:rsidRPr="00092E4B" w:rsidRDefault="00EB2BCD" w:rsidP="00EB2BCD">
            <w:pPr>
              <w:pStyle w:val="Base"/>
              <w:jc w:val="center"/>
              <w:rPr>
                <w:u w:val="single"/>
              </w:rPr>
            </w:pPr>
            <w:r w:rsidRPr="00092E4B">
              <w:rPr>
                <w:u w:val="single"/>
              </w:rPr>
              <w:t>111-44-4</w:t>
            </w:r>
          </w:p>
        </w:tc>
        <w:tc>
          <w:tcPr>
            <w:tcW w:w="2425" w:type="dxa"/>
            <w:shd w:val="clear" w:color="auto" w:fill="auto"/>
            <w:vAlign w:val="center"/>
          </w:tcPr>
          <w:p w14:paraId="6597A41D" w14:textId="77777777" w:rsidR="00EB2BCD" w:rsidRPr="00092E4B" w:rsidRDefault="00EB2BCD" w:rsidP="00EB2BCD">
            <w:pPr>
              <w:pStyle w:val="Base"/>
              <w:jc w:val="center"/>
              <w:rPr>
                <w:u w:val="single"/>
              </w:rPr>
            </w:pPr>
            <w:r w:rsidRPr="00092E4B">
              <w:rPr>
                <w:u w:val="single"/>
              </w:rPr>
              <w:t>0.03</w:t>
            </w:r>
          </w:p>
        </w:tc>
      </w:tr>
      <w:tr w:rsidR="00EB2BCD" w:rsidRPr="00092E4B" w14:paraId="388229D9" w14:textId="77777777" w:rsidTr="00647B97">
        <w:tc>
          <w:tcPr>
            <w:tcW w:w="4585" w:type="dxa"/>
            <w:vAlign w:val="center"/>
          </w:tcPr>
          <w:p w14:paraId="16C6CA8D" w14:textId="77777777" w:rsidR="00EB2BCD" w:rsidRPr="00092E4B" w:rsidRDefault="00EB2BCD" w:rsidP="00EB2BCD">
            <w:r w:rsidRPr="00092E4B">
              <w:rPr>
                <w:kern w:val="0"/>
                <w:u w:val="single"/>
              </w:rPr>
              <w:t>Bis(2-ethylhexyl) phthalate</w:t>
            </w:r>
          </w:p>
        </w:tc>
        <w:tc>
          <w:tcPr>
            <w:tcW w:w="2340" w:type="dxa"/>
          </w:tcPr>
          <w:p w14:paraId="635548E7" w14:textId="77777777" w:rsidR="00EB2BCD" w:rsidRPr="00092E4B" w:rsidRDefault="00EB2BCD" w:rsidP="00EB2BCD">
            <w:pPr>
              <w:pStyle w:val="Base"/>
              <w:jc w:val="center"/>
              <w:rPr>
                <w:u w:val="single"/>
              </w:rPr>
            </w:pPr>
            <w:r w:rsidRPr="00092E4B">
              <w:rPr>
                <w:u w:val="single"/>
              </w:rPr>
              <w:t>117-81-7</w:t>
            </w:r>
          </w:p>
        </w:tc>
        <w:tc>
          <w:tcPr>
            <w:tcW w:w="2425" w:type="dxa"/>
            <w:shd w:val="clear" w:color="auto" w:fill="auto"/>
            <w:vAlign w:val="center"/>
          </w:tcPr>
          <w:p w14:paraId="59DAC346" w14:textId="77777777" w:rsidR="00EB2BCD" w:rsidRPr="00092E4B" w:rsidRDefault="00EB2BCD" w:rsidP="00EB2BCD">
            <w:pPr>
              <w:pStyle w:val="Base"/>
              <w:jc w:val="center"/>
            </w:pPr>
            <w:r w:rsidRPr="00092E4B">
              <w:t>3</w:t>
            </w:r>
          </w:p>
        </w:tc>
      </w:tr>
      <w:tr w:rsidR="00EB2BCD" w:rsidRPr="00092E4B" w14:paraId="7F4DF4FF" w14:textId="77777777" w:rsidTr="00647B97">
        <w:tc>
          <w:tcPr>
            <w:tcW w:w="4585" w:type="dxa"/>
            <w:vAlign w:val="center"/>
          </w:tcPr>
          <w:p w14:paraId="748C465E" w14:textId="77777777" w:rsidR="00EB2BCD" w:rsidRPr="00092E4B" w:rsidRDefault="00EB2BCD" w:rsidP="00EB2BCD">
            <w:r w:rsidRPr="00092E4B">
              <w:rPr>
                <w:kern w:val="0"/>
                <w:u w:val="single"/>
              </w:rPr>
              <w:t>Boron</w:t>
            </w:r>
          </w:p>
        </w:tc>
        <w:tc>
          <w:tcPr>
            <w:tcW w:w="2340" w:type="dxa"/>
          </w:tcPr>
          <w:p w14:paraId="44746A80" w14:textId="77777777" w:rsidR="00EB2BCD" w:rsidRPr="00092E4B" w:rsidRDefault="00EB2BCD" w:rsidP="00EB2BCD">
            <w:pPr>
              <w:pStyle w:val="Base"/>
              <w:jc w:val="center"/>
              <w:rPr>
                <w:u w:val="single"/>
              </w:rPr>
            </w:pPr>
            <w:r w:rsidRPr="00092E4B">
              <w:rPr>
                <w:u w:val="single"/>
              </w:rPr>
              <w:t>7440-42-8</w:t>
            </w:r>
          </w:p>
        </w:tc>
        <w:tc>
          <w:tcPr>
            <w:tcW w:w="2425" w:type="dxa"/>
            <w:shd w:val="clear" w:color="auto" w:fill="auto"/>
            <w:vAlign w:val="center"/>
          </w:tcPr>
          <w:p w14:paraId="41268F22" w14:textId="77777777" w:rsidR="00EB2BCD" w:rsidRPr="00092E4B" w:rsidRDefault="00EB2BCD" w:rsidP="00EB2BCD">
            <w:pPr>
              <w:pStyle w:val="Base"/>
              <w:jc w:val="center"/>
              <w:rPr>
                <w:u w:val="single"/>
              </w:rPr>
            </w:pPr>
            <w:r w:rsidRPr="00092E4B">
              <w:rPr>
                <w:u w:val="single"/>
              </w:rPr>
              <w:t>700</w:t>
            </w:r>
          </w:p>
        </w:tc>
      </w:tr>
      <w:tr w:rsidR="00EB2BCD" w:rsidRPr="00092E4B" w14:paraId="219DEF53" w14:textId="77777777" w:rsidTr="00647B97">
        <w:tc>
          <w:tcPr>
            <w:tcW w:w="4585" w:type="dxa"/>
            <w:vAlign w:val="center"/>
          </w:tcPr>
          <w:p w14:paraId="6CBCDF2F" w14:textId="77777777" w:rsidR="00EB2BCD" w:rsidRPr="00092E4B" w:rsidRDefault="00EB2BCD" w:rsidP="00EB2BCD">
            <w:r w:rsidRPr="00092E4B">
              <w:rPr>
                <w:kern w:val="0"/>
                <w:u w:val="single"/>
              </w:rPr>
              <w:t>Bromodichloromethane</w:t>
            </w:r>
            <w:r w:rsidRPr="00092E4B">
              <w:rPr>
                <w:kern w:val="0"/>
              </w:rPr>
              <w:t xml:space="preserve"> </w:t>
            </w:r>
          </w:p>
        </w:tc>
        <w:tc>
          <w:tcPr>
            <w:tcW w:w="2340" w:type="dxa"/>
          </w:tcPr>
          <w:p w14:paraId="24CAF45A" w14:textId="77777777" w:rsidR="00EB2BCD" w:rsidRPr="00092E4B" w:rsidRDefault="00EB2BCD" w:rsidP="00EB2BCD">
            <w:pPr>
              <w:pStyle w:val="Base"/>
              <w:jc w:val="center"/>
              <w:rPr>
                <w:u w:val="single"/>
              </w:rPr>
            </w:pPr>
            <w:r w:rsidRPr="00092E4B">
              <w:rPr>
                <w:u w:val="single"/>
              </w:rPr>
              <w:t>75-27-4</w:t>
            </w:r>
          </w:p>
        </w:tc>
        <w:tc>
          <w:tcPr>
            <w:tcW w:w="2425" w:type="dxa"/>
            <w:shd w:val="clear" w:color="auto" w:fill="auto"/>
            <w:vAlign w:val="center"/>
          </w:tcPr>
          <w:p w14:paraId="190CF84A" w14:textId="77777777" w:rsidR="00EB2BCD" w:rsidRPr="00092E4B" w:rsidRDefault="00EB2BCD" w:rsidP="00EB2BCD">
            <w:pPr>
              <w:pStyle w:val="Base"/>
              <w:jc w:val="center"/>
              <w:rPr>
                <w:u w:val="single"/>
              </w:rPr>
            </w:pPr>
            <w:r w:rsidRPr="00092E4B">
              <w:rPr>
                <w:u w:val="single"/>
              </w:rPr>
              <w:t>0.6</w:t>
            </w:r>
          </w:p>
        </w:tc>
      </w:tr>
      <w:tr w:rsidR="00EB2BCD" w:rsidRPr="00092E4B" w14:paraId="2C7EAAB8" w14:textId="77777777" w:rsidTr="00647B97">
        <w:tc>
          <w:tcPr>
            <w:tcW w:w="4585" w:type="dxa"/>
            <w:vAlign w:val="center"/>
          </w:tcPr>
          <w:p w14:paraId="42F2FEB8" w14:textId="77777777" w:rsidR="00EB2BCD" w:rsidRPr="00092E4B" w:rsidRDefault="00EB2BCD" w:rsidP="00EB2BCD">
            <w:r w:rsidRPr="00092E4B">
              <w:rPr>
                <w:kern w:val="0"/>
                <w:u w:val="single"/>
              </w:rPr>
              <w:t>Bromoform</w:t>
            </w:r>
          </w:p>
        </w:tc>
        <w:tc>
          <w:tcPr>
            <w:tcW w:w="2340" w:type="dxa"/>
          </w:tcPr>
          <w:p w14:paraId="7F22C230" w14:textId="77777777" w:rsidR="00EB2BCD" w:rsidRPr="00092E4B" w:rsidRDefault="00EB2BCD" w:rsidP="00EB2BCD">
            <w:pPr>
              <w:pStyle w:val="Base"/>
              <w:jc w:val="center"/>
              <w:rPr>
                <w:u w:val="single"/>
              </w:rPr>
            </w:pPr>
            <w:r w:rsidRPr="00092E4B">
              <w:rPr>
                <w:u w:val="single"/>
              </w:rPr>
              <w:t>75-25-2</w:t>
            </w:r>
          </w:p>
        </w:tc>
        <w:tc>
          <w:tcPr>
            <w:tcW w:w="2425" w:type="dxa"/>
            <w:shd w:val="clear" w:color="auto" w:fill="auto"/>
            <w:vAlign w:val="center"/>
          </w:tcPr>
          <w:p w14:paraId="7380BA79" w14:textId="77777777" w:rsidR="00EB2BCD" w:rsidRPr="00092E4B" w:rsidRDefault="00EB2BCD" w:rsidP="00EB2BCD">
            <w:pPr>
              <w:pStyle w:val="Base"/>
              <w:jc w:val="center"/>
            </w:pPr>
            <w:r w:rsidRPr="00092E4B">
              <w:t>4</w:t>
            </w:r>
          </w:p>
        </w:tc>
      </w:tr>
      <w:tr w:rsidR="00EB2BCD" w:rsidRPr="00092E4B" w14:paraId="200432E2" w14:textId="77777777" w:rsidTr="00647B97">
        <w:tc>
          <w:tcPr>
            <w:tcW w:w="4585" w:type="dxa"/>
            <w:vAlign w:val="center"/>
          </w:tcPr>
          <w:p w14:paraId="12682AF1" w14:textId="77777777" w:rsidR="00EB2BCD" w:rsidRPr="00092E4B" w:rsidRDefault="00EB2BCD" w:rsidP="00EB2BCD">
            <w:r w:rsidRPr="00092E4B">
              <w:rPr>
                <w:kern w:val="0"/>
                <w:u w:val="single"/>
              </w:rPr>
              <w:t>Bromomethane</w:t>
            </w:r>
          </w:p>
        </w:tc>
        <w:tc>
          <w:tcPr>
            <w:tcW w:w="2340" w:type="dxa"/>
            <w:vAlign w:val="center"/>
          </w:tcPr>
          <w:p w14:paraId="414407B6" w14:textId="77777777" w:rsidR="00EB2BCD" w:rsidRPr="00092E4B" w:rsidRDefault="00EB2BCD" w:rsidP="00EB2BCD">
            <w:pPr>
              <w:pStyle w:val="Base"/>
              <w:jc w:val="center"/>
              <w:rPr>
                <w:u w:val="single"/>
              </w:rPr>
            </w:pPr>
            <w:r w:rsidRPr="00092E4B">
              <w:rPr>
                <w:u w:val="single"/>
              </w:rPr>
              <w:t>74-839-9</w:t>
            </w:r>
          </w:p>
        </w:tc>
        <w:tc>
          <w:tcPr>
            <w:tcW w:w="2425" w:type="dxa"/>
            <w:shd w:val="clear" w:color="auto" w:fill="auto"/>
            <w:vAlign w:val="center"/>
          </w:tcPr>
          <w:p w14:paraId="69E8B8BE" w14:textId="77777777" w:rsidR="00EB2BCD" w:rsidRPr="00092E4B" w:rsidRDefault="00EB2BCD" w:rsidP="00EB2BCD">
            <w:pPr>
              <w:pStyle w:val="Base"/>
              <w:jc w:val="center"/>
              <w:rPr>
                <w:u w:val="single"/>
              </w:rPr>
            </w:pPr>
            <w:r w:rsidRPr="00092E4B">
              <w:rPr>
                <w:u w:val="single"/>
              </w:rPr>
              <w:t>10</w:t>
            </w:r>
          </w:p>
        </w:tc>
      </w:tr>
      <w:tr w:rsidR="00EB2BCD" w:rsidRPr="00092E4B" w14:paraId="38543CAF" w14:textId="77777777" w:rsidTr="00647B97">
        <w:tc>
          <w:tcPr>
            <w:tcW w:w="4585" w:type="dxa"/>
            <w:vAlign w:val="center"/>
          </w:tcPr>
          <w:p w14:paraId="5C20C41E" w14:textId="77777777" w:rsidR="00EB2BCD" w:rsidRPr="00092E4B" w:rsidRDefault="00EB2BCD" w:rsidP="00EB2BCD">
            <w:r w:rsidRPr="00092E4B">
              <w:rPr>
                <w:kern w:val="0"/>
                <w:u w:val="single"/>
              </w:rPr>
              <w:t>n-Butanol</w:t>
            </w:r>
          </w:p>
        </w:tc>
        <w:tc>
          <w:tcPr>
            <w:tcW w:w="2340" w:type="dxa"/>
            <w:vAlign w:val="center"/>
          </w:tcPr>
          <w:p w14:paraId="70109FB1" w14:textId="77777777" w:rsidR="00EB2BCD" w:rsidRPr="00092E4B" w:rsidRDefault="00EB2BCD" w:rsidP="00EB2BCD">
            <w:pPr>
              <w:pStyle w:val="Base"/>
              <w:jc w:val="center"/>
              <w:rPr>
                <w:u w:val="single"/>
              </w:rPr>
            </w:pPr>
            <w:r w:rsidRPr="00092E4B">
              <w:rPr>
                <w:u w:val="single"/>
              </w:rPr>
              <w:t>71-36-3</w:t>
            </w:r>
          </w:p>
        </w:tc>
        <w:tc>
          <w:tcPr>
            <w:tcW w:w="2425" w:type="dxa"/>
            <w:shd w:val="clear" w:color="auto" w:fill="auto"/>
            <w:vAlign w:val="center"/>
          </w:tcPr>
          <w:p w14:paraId="48CB3F9D" w14:textId="77777777" w:rsidR="00EB2BCD" w:rsidRPr="00092E4B" w:rsidRDefault="00EB2BCD" w:rsidP="00EB2BCD">
            <w:pPr>
              <w:pStyle w:val="Base"/>
              <w:jc w:val="center"/>
              <w:rPr>
                <w:u w:val="single"/>
              </w:rPr>
            </w:pPr>
            <w:r w:rsidRPr="00092E4B">
              <w:rPr>
                <w:u w:val="single"/>
              </w:rPr>
              <w:t>590</w:t>
            </w:r>
          </w:p>
        </w:tc>
      </w:tr>
      <w:tr w:rsidR="00EB2BCD" w:rsidRPr="00092E4B" w14:paraId="741E1525" w14:textId="77777777" w:rsidTr="00647B97">
        <w:tc>
          <w:tcPr>
            <w:tcW w:w="4585" w:type="dxa"/>
            <w:vAlign w:val="center"/>
          </w:tcPr>
          <w:p w14:paraId="12A8C677" w14:textId="77777777" w:rsidR="00EB2BCD" w:rsidRPr="00092E4B" w:rsidRDefault="00EB2BCD" w:rsidP="00EB2BCD">
            <w:r w:rsidRPr="00092E4B">
              <w:rPr>
                <w:kern w:val="0"/>
                <w:u w:val="single"/>
              </w:rPr>
              <w:t>sec-Butanol</w:t>
            </w:r>
          </w:p>
        </w:tc>
        <w:tc>
          <w:tcPr>
            <w:tcW w:w="2340" w:type="dxa"/>
            <w:vAlign w:val="center"/>
          </w:tcPr>
          <w:p w14:paraId="6FD2823E" w14:textId="77777777" w:rsidR="00EB2BCD" w:rsidRPr="00092E4B" w:rsidRDefault="00EB2BCD" w:rsidP="00EB2BCD">
            <w:pPr>
              <w:pStyle w:val="Base"/>
              <w:jc w:val="center"/>
              <w:rPr>
                <w:u w:val="single"/>
              </w:rPr>
            </w:pPr>
            <w:r w:rsidRPr="00092E4B">
              <w:rPr>
                <w:u w:val="single"/>
              </w:rPr>
              <w:t>78-92-2</w:t>
            </w:r>
          </w:p>
        </w:tc>
        <w:tc>
          <w:tcPr>
            <w:tcW w:w="2425" w:type="dxa"/>
            <w:shd w:val="clear" w:color="auto" w:fill="auto"/>
            <w:vAlign w:val="center"/>
          </w:tcPr>
          <w:p w14:paraId="79DB7B82" w14:textId="77777777" w:rsidR="00EB2BCD" w:rsidRPr="00092E4B" w:rsidRDefault="00EB2BCD" w:rsidP="00EB2BCD">
            <w:pPr>
              <w:pStyle w:val="Base"/>
              <w:jc w:val="center"/>
              <w:rPr>
                <w:u w:val="single"/>
              </w:rPr>
            </w:pPr>
            <w:r w:rsidRPr="00092E4B">
              <w:rPr>
                <w:u w:val="single"/>
              </w:rPr>
              <w:t>10,000</w:t>
            </w:r>
          </w:p>
        </w:tc>
      </w:tr>
      <w:tr w:rsidR="00EB2BCD" w:rsidRPr="00092E4B" w14:paraId="7BEB01CC" w14:textId="77777777" w:rsidTr="00647B97">
        <w:tc>
          <w:tcPr>
            <w:tcW w:w="4585" w:type="dxa"/>
            <w:vAlign w:val="center"/>
          </w:tcPr>
          <w:p w14:paraId="411E3470" w14:textId="77777777" w:rsidR="00EB2BCD" w:rsidRPr="00092E4B" w:rsidRDefault="00EB2BCD" w:rsidP="00EB2BCD">
            <w:r w:rsidRPr="00092E4B">
              <w:rPr>
                <w:kern w:val="0"/>
                <w:u w:val="single"/>
              </w:rPr>
              <w:t>n-Butylbenzene</w:t>
            </w:r>
          </w:p>
        </w:tc>
        <w:tc>
          <w:tcPr>
            <w:tcW w:w="2340" w:type="dxa"/>
          </w:tcPr>
          <w:p w14:paraId="3ECE7A3D" w14:textId="77777777" w:rsidR="00EB2BCD" w:rsidRPr="00092E4B" w:rsidRDefault="00EB2BCD" w:rsidP="00EB2BCD">
            <w:pPr>
              <w:pStyle w:val="Base"/>
              <w:jc w:val="center"/>
              <w:rPr>
                <w:u w:val="single"/>
              </w:rPr>
            </w:pPr>
            <w:r w:rsidRPr="00092E4B">
              <w:rPr>
                <w:u w:val="single"/>
              </w:rPr>
              <w:t>104-51-8</w:t>
            </w:r>
          </w:p>
        </w:tc>
        <w:tc>
          <w:tcPr>
            <w:tcW w:w="2425" w:type="dxa"/>
            <w:shd w:val="clear" w:color="auto" w:fill="auto"/>
            <w:vAlign w:val="center"/>
          </w:tcPr>
          <w:p w14:paraId="12344FED" w14:textId="77777777" w:rsidR="00EB2BCD" w:rsidRPr="00092E4B" w:rsidRDefault="00EB2BCD" w:rsidP="00EB2BCD">
            <w:pPr>
              <w:pStyle w:val="Base"/>
              <w:jc w:val="center"/>
              <w:rPr>
                <w:u w:val="single"/>
              </w:rPr>
            </w:pPr>
            <w:r w:rsidRPr="00092E4B">
              <w:rPr>
                <w:u w:val="single"/>
              </w:rPr>
              <w:t>70</w:t>
            </w:r>
          </w:p>
        </w:tc>
      </w:tr>
      <w:tr w:rsidR="00EB2BCD" w:rsidRPr="00092E4B" w14:paraId="3A23D92D" w14:textId="77777777" w:rsidTr="00647B97">
        <w:tc>
          <w:tcPr>
            <w:tcW w:w="4585" w:type="dxa"/>
            <w:vAlign w:val="center"/>
          </w:tcPr>
          <w:p w14:paraId="01B0F2FD" w14:textId="77777777" w:rsidR="00EB2BCD" w:rsidRPr="00092E4B" w:rsidRDefault="00EB2BCD" w:rsidP="00EB2BCD">
            <w:r w:rsidRPr="00092E4B">
              <w:rPr>
                <w:kern w:val="0"/>
                <w:u w:val="single"/>
              </w:rPr>
              <w:t>sec-Butylbenzene</w:t>
            </w:r>
          </w:p>
        </w:tc>
        <w:tc>
          <w:tcPr>
            <w:tcW w:w="2340" w:type="dxa"/>
          </w:tcPr>
          <w:p w14:paraId="7C667B65" w14:textId="77777777" w:rsidR="00EB2BCD" w:rsidRPr="00092E4B" w:rsidRDefault="00EB2BCD" w:rsidP="00EB2BCD">
            <w:pPr>
              <w:pStyle w:val="Base"/>
              <w:jc w:val="center"/>
              <w:rPr>
                <w:u w:val="single"/>
              </w:rPr>
            </w:pPr>
            <w:r w:rsidRPr="00092E4B">
              <w:rPr>
                <w:u w:val="single"/>
              </w:rPr>
              <w:t>135-98-8</w:t>
            </w:r>
          </w:p>
        </w:tc>
        <w:tc>
          <w:tcPr>
            <w:tcW w:w="2425" w:type="dxa"/>
            <w:shd w:val="clear" w:color="auto" w:fill="auto"/>
            <w:vAlign w:val="center"/>
          </w:tcPr>
          <w:p w14:paraId="0298C756" w14:textId="77777777" w:rsidR="00EB2BCD" w:rsidRPr="00092E4B" w:rsidRDefault="00EB2BCD" w:rsidP="00EB2BCD">
            <w:pPr>
              <w:pStyle w:val="Base"/>
              <w:jc w:val="center"/>
              <w:rPr>
                <w:u w:val="single"/>
              </w:rPr>
            </w:pPr>
            <w:r w:rsidRPr="00092E4B">
              <w:rPr>
                <w:u w:val="single"/>
              </w:rPr>
              <w:t>70</w:t>
            </w:r>
          </w:p>
        </w:tc>
      </w:tr>
      <w:tr w:rsidR="00EB2BCD" w:rsidRPr="00092E4B" w14:paraId="2541B249" w14:textId="77777777" w:rsidTr="00647B97">
        <w:tc>
          <w:tcPr>
            <w:tcW w:w="4585" w:type="dxa"/>
            <w:vAlign w:val="center"/>
          </w:tcPr>
          <w:p w14:paraId="0C4F7044" w14:textId="77777777" w:rsidR="00EB2BCD" w:rsidRPr="00092E4B" w:rsidRDefault="00EB2BCD" w:rsidP="00EB2BCD">
            <w:r w:rsidRPr="00092E4B">
              <w:rPr>
                <w:kern w:val="0"/>
                <w:u w:val="single"/>
              </w:rPr>
              <w:t>tert-Butylbenzene</w:t>
            </w:r>
          </w:p>
        </w:tc>
        <w:tc>
          <w:tcPr>
            <w:tcW w:w="2340" w:type="dxa"/>
          </w:tcPr>
          <w:p w14:paraId="5E928DCF" w14:textId="77777777" w:rsidR="00EB2BCD" w:rsidRPr="00092E4B" w:rsidRDefault="00EB2BCD" w:rsidP="00EB2BCD">
            <w:pPr>
              <w:pStyle w:val="Base"/>
              <w:jc w:val="center"/>
              <w:rPr>
                <w:u w:val="single"/>
              </w:rPr>
            </w:pPr>
            <w:r w:rsidRPr="00092E4B">
              <w:rPr>
                <w:u w:val="single"/>
              </w:rPr>
              <w:t>98-06-6</w:t>
            </w:r>
          </w:p>
        </w:tc>
        <w:tc>
          <w:tcPr>
            <w:tcW w:w="2425" w:type="dxa"/>
            <w:shd w:val="clear" w:color="auto" w:fill="auto"/>
            <w:vAlign w:val="center"/>
          </w:tcPr>
          <w:p w14:paraId="37572560" w14:textId="77777777" w:rsidR="00EB2BCD" w:rsidRPr="00092E4B" w:rsidRDefault="00EB2BCD" w:rsidP="00EB2BCD">
            <w:pPr>
              <w:pStyle w:val="Base"/>
              <w:jc w:val="center"/>
              <w:rPr>
                <w:u w:val="single"/>
              </w:rPr>
            </w:pPr>
            <w:r w:rsidRPr="00092E4B">
              <w:rPr>
                <w:u w:val="single"/>
              </w:rPr>
              <w:t>70</w:t>
            </w:r>
          </w:p>
        </w:tc>
      </w:tr>
      <w:tr w:rsidR="00EB2BCD" w:rsidRPr="00092E4B" w14:paraId="468B139C" w14:textId="77777777" w:rsidTr="00647B97">
        <w:tc>
          <w:tcPr>
            <w:tcW w:w="4585" w:type="dxa"/>
            <w:vAlign w:val="center"/>
          </w:tcPr>
          <w:p w14:paraId="64616F43" w14:textId="77777777" w:rsidR="00EB2BCD" w:rsidRPr="00092E4B" w:rsidRDefault="00EB2BCD" w:rsidP="00EB2BCD">
            <w:proofErr w:type="spellStart"/>
            <w:r w:rsidRPr="00092E4B">
              <w:rPr>
                <w:kern w:val="0"/>
                <w:u w:val="single"/>
              </w:rPr>
              <w:t>Butylbenzyl</w:t>
            </w:r>
            <w:proofErr w:type="spellEnd"/>
            <w:r w:rsidRPr="00092E4B">
              <w:rPr>
                <w:kern w:val="0"/>
                <w:u w:val="single"/>
              </w:rPr>
              <w:t xml:space="preserve"> phthalate</w:t>
            </w:r>
          </w:p>
        </w:tc>
        <w:tc>
          <w:tcPr>
            <w:tcW w:w="2340" w:type="dxa"/>
          </w:tcPr>
          <w:p w14:paraId="08F647E4" w14:textId="77777777" w:rsidR="00EB2BCD" w:rsidRPr="00092E4B" w:rsidRDefault="00EB2BCD" w:rsidP="00EB2BCD">
            <w:pPr>
              <w:pStyle w:val="Base"/>
              <w:jc w:val="center"/>
              <w:rPr>
                <w:u w:val="single"/>
              </w:rPr>
            </w:pPr>
            <w:r w:rsidRPr="00092E4B">
              <w:rPr>
                <w:u w:val="single"/>
              </w:rPr>
              <w:t>85-68-7</w:t>
            </w:r>
          </w:p>
        </w:tc>
        <w:tc>
          <w:tcPr>
            <w:tcW w:w="2425" w:type="dxa"/>
            <w:shd w:val="clear" w:color="auto" w:fill="auto"/>
            <w:vAlign w:val="center"/>
          </w:tcPr>
          <w:p w14:paraId="6B30B48A" w14:textId="77777777" w:rsidR="00EB2BCD" w:rsidRPr="00092E4B" w:rsidRDefault="00EB2BCD" w:rsidP="00EB2BCD">
            <w:pPr>
              <w:pStyle w:val="Base"/>
              <w:jc w:val="center"/>
              <w:rPr>
                <w:u w:val="single"/>
              </w:rPr>
            </w:pPr>
            <w:r w:rsidRPr="00092E4B">
              <w:rPr>
                <w:u w:val="single"/>
              </w:rPr>
              <w:t>1,000</w:t>
            </w:r>
          </w:p>
        </w:tc>
      </w:tr>
      <w:tr w:rsidR="00EB2BCD" w:rsidRPr="00092E4B" w14:paraId="22AD2E2F" w14:textId="77777777" w:rsidTr="00647B97">
        <w:tc>
          <w:tcPr>
            <w:tcW w:w="4585" w:type="dxa"/>
            <w:vAlign w:val="center"/>
          </w:tcPr>
          <w:p w14:paraId="607C1CB7" w14:textId="77777777" w:rsidR="00EB2BCD" w:rsidRPr="00092E4B" w:rsidRDefault="00EB2BCD" w:rsidP="00EB2BCD">
            <w:r w:rsidRPr="00092E4B">
              <w:rPr>
                <w:kern w:val="0"/>
                <w:u w:val="single"/>
              </w:rPr>
              <w:t>Cadmium</w:t>
            </w:r>
          </w:p>
        </w:tc>
        <w:tc>
          <w:tcPr>
            <w:tcW w:w="2340" w:type="dxa"/>
          </w:tcPr>
          <w:p w14:paraId="1466788B" w14:textId="77777777" w:rsidR="00EB2BCD" w:rsidRPr="00092E4B" w:rsidRDefault="00EB2BCD" w:rsidP="00EB2BCD">
            <w:pPr>
              <w:pStyle w:val="Base"/>
              <w:jc w:val="center"/>
              <w:rPr>
                <w:u w:val="single"/>
              </w:rPr>
            </w:pPr>
            <w:r w:rsidRPr="00092E4B">
              <w:rPr>
                <w:u w:val="single"/>
              </w:rPr>
              <w:t>7440-43-9</w:t>
            </w:r>
          </w:p>
        </w:tc>
        <w:tc>
          <w:tcPr>
            <w:tcW w:w="2425" w:type="dxa"/>
            <w:shd w:val="clear" w:color="auto" w:fill="auto"/>
            <w:vAlign w:val="center"/>
          </w:tcPr>
          <w:p w14:paraId="3A2B1ABA" w14:textId="77777777" w:rsidR="00EB2BCD" w:rsidRPr="00092E4B" w:rsidRDefault="00EB2BCD" w:rsidP="00EB2BCD">
            <w:pPr>
              <w:pStyle w:val="Base"/>
              <w:jc w:val="center"/>
            </w:pPr>
            <w:r w:rsidRPr="00092E4B">
              <w:t>2</w:t>
            </w:r>
          </w:p>
        </w:tc>
      </w:tr>
      <w:tr w:rsidR="00EB2BCD" w:rsidRPr="00092E4B" w14:paraId="0B0B1F14" w14:textId="77777777" w:rsidTr="00647B97">
        <w:tc>
          <w:tcPr>
            <w:tcW w:w="4585" w:type="dxa"/>
            <w:vAlign w:val="center"/>
          </w:tcPr>
          <w:p w14:paraId="68D18807" w14:textId="77777777" w:rsidR="00EB2BCD" w:rsidRPr="00092E4B" w:rsidRDefault="00EB2BCD" w:rsidP="00EB2BCD">
            <w:r w:rsidRPr="00092E4B">
              <w:rPr>
                <w:kern w:val="0"/>
                <w:u w:val="single"/>
              </w:rPr>
              <w:t>Caprolactam</w:t>
            </w:r>
          </w:p>
        </w:tc>
        <w:tc>
          <w:tcPr>
            <w:tcW w:w="2340" w:type="dxa"/>
          </w:tcPr>
          <w:p w14:paraId="495C7545" w14:textId="77777777" w:rsidR="00EB2BCD" w:rsidRPr="00092E4B" w:rsidRDefault="00EB2BCD" w:rsidP="00EB2BCD">
            <w:pPr>
              <w:pStyle w:val="Base"/>
              <w:jc w:val="center"/>
              <w:rPr>
                <w:u w:val="single"/>
              </w:rPr>
            </w:pPr>
            <w:r w:rsidRPr="00092E4B">
              <w:rPr>
                <w:u w:val="single"/>
              </w:rPr>
              <w:t>105-60-2</w:t>
            </w:r>
          </w:p>
        </w:tc>
        <w:tc>
          <w:tcPr>
            <w:tcW w:w="2425" w:type="dxa"/>
            <w:shd w:val="clear" w:color="auto" w:fill="auto"/>
            <w:vAlign w:val="center"/>
          </w:tcPr>
          <w:p w14:paraId="7B0BB426" w14:textId="77777777" w:rsidR="00EB2BCD" w:rsidRPr="00092E4B" w:rsidRDefault="00EB2BCD" w:rsidP="00EB2BCD">
            <w:pPr>
              <w:pStyle w:val="Base"/>
              <w:jc w:val="center"/>
              <w:rPr>
                <w:u w:val="single"/>
              </w:rPr>
            </w:pPr>
            <w:r w:rsidRPr="00092E4B">
              <w:rPr>
                <w:u w:val="single"/>
              </w:rPr>
              <w:t>4,000</w:t>
            </w:r>
          </w:p>
        </w:tc>
      </w:tr>
      <w:tr w:rsidR="00EB2BCD" w:rsidRPr="00092E4B" w14:paraId="2D81DFFB" w14:textId="77777777" w:rsidTr="00647B97">
        <w:tc>
          <w:tcPr>
            <w:tcW w:w="4585" w:type="dxa"/>
            <w:vAlign w:val="center"/>
          </w:tcPr>
          <w:p w14:paraId="44B3ECC0" w14:textId="77777777" w:rsidR="00EB2BCD" w:rsidRPr="00092E4B" w:rsidRDefault="00EB2BCD" w:rsidP="00EB2BCD">
            <w:r w:rsidRPr="00092E4B">
              <w:rPr>
                <w:kern w:val="0"/>
                <w:u w:val="single"/>
              </w:rPr>
              <w:t>Carbofuran</w:t>
            </w:r>
          </w:p>
        </w:tc>
        <w:tc>
          <w:tcPr>
            <w:tcW w:w="2340" w:type="dxa"/>
          </w:tcPr>
          <w:p w14:paraId="458E5B37" w14:textId="77777777" w:rsidR="00EB2BCD" w:rsidRPr="00092E4B" w:rsidRDefault="00EB2BCD" w:rsidP="00EB2BCD">
            <w:pPr>
              <w:pStyle w:val="Base"/>
              <w:jc w:val="center"/>
              <w:rPr>
                <w:u w:val="single"/>
              </w:rPr>
            </w:pPr>
            <w:r w:rsidRPr="00092E4B">
              <w:rPr>
                <w:u w:val="single"/>
              </w:rPr>
              <w:t>1563-66-2</w:t>
            </w:r>
          </w:p>
        </w:tc>
        <w:tc>
          <w:tcPr>
            <w:tcW w:w="2425" w:type="dxa"/>
            <w:shd w:val="clear" w:color="auto" w:fill="auto"/>
            <w:vAlign w:val="center"/>
          </w:tcPr>
          <w:p w14:paraId="014E222E" w14:textId="77777777" w:rsidR="00EB2BCD" w:rsidRPr="00092E4B" w:rsidRDefault="00EB2BCD" w:rsidP="00EB2BCD">
            <w:pPr>
              <w:pStyle w:val="Base"/>
              <w:jc w:val="center"/>
              <w:rPr>
                <w:u w:val="single"/>
              </w:rPr>
            </w:pPr>
            <w:r w:rsidRPr="00092E4B">
              <w:rPr>
                <w:u w:val="single"/>
              </w:rPr>
              <w:t>40</w:t>
            </w:r>
          </w:p>
        </w:tc>
      </w:tr>
      <w:tr w:rsidR="00EB2BCD" w:rsidRPr="00092E4B" w14:paraId="4266F780" w14:textId="77777777" w:rsidTr="00647B97">
        <w:tc>
          <w:tcPr>
            <w:tcW w:w="4585" w:type="dxa"/>
            <w:vAlign w:val="center"/>
          </w:tcPr>
          <w:p w14:paraId="6A7A6C89" w14:textId="77777777" w:rsidR="00EB2BCD" w:rsidRPr="00092E4B" w:rsidRDefault="00EB2BCD" w:rsidP="00EB2BCD">
            <w:r w:rsidRPr="00092E4B">
              <w:rPr>
                <w:kern w:val="0"/>
                <w:u w:val="single"/>
              </w:rPr>
              <w:t>Carbon disulfide</w:t>
            </w:r>
            <w:r w:rsidRPr="00092E4B">
              <w:rPr>
                <w:kern w:val="0"/>
              </w:rPr>
              <w:t xml:space="preserve"> </w:t>
            </w:r>
          </w:p>
        </w:tc>
        <w:tc>
          <w:tcPr>
            <w:tcW w:w="2340" w:type="dxa"/>
          </w:tcPr>
          <w:p w14:paraId="75A2ACA1" w14:textId="77777777" w:rsidR="00EB2BCD" w:rsidRPr="00092E4B" w:rsidRDefault="00EB2BCD" w:rsidP="00EB2BCD">
            <w:pPr>
              <w:pStyle w:val="Base"/>
              <w:jc w:val="center"/>
              <w:rPr>
                <w:u w:val="single"/>
              </w:rPr>
            </w:pPr>
            <w:r w:rsidRPr="00092E4B">
              <w:rPr>
                <w:u w:val="single"/>
              </w:rPr>
              <w:t>75-15-0</w:t>
            </w:r>
          </w:p>
        </w:tc>
        <w:tc>
          <w:tcPr>
            <w:tcW w:w="2425" w:type="dxa"/>
            <w:shd w:val="clear" w:color="auto" w:fill="auto"/>
            <w:vAlign w:val="center"/>
          </w:tcPr>
          <w:p w14:paraId="7CC5915F" w14:textId="77777777" w:rsidR="00EB2BCD" w:rsidRPr="00092E4B" w:rsidRDefault="00EB2BCD" w:rsidP="00EB2BCD">
            <w:pPr>
              <w:pStyle w:val="Base"/>
              <w:jc w:val="center"/>
              <w:rPr>
                <w:u w:val="single"/>
              </w:rPr>
            </w:pPr>
            <w:r w:rsidRPr="00092E4B">
              <w:rPr>
                <w:u w:val="single"/>
              </w:rPr>
              <w:t>700</w:t>
            </w:r>
          </w:p>
        </w:tc>
      </w:tr>
      <w:tr w:rsidR="00EB2BCD" w:rsidRPr="00092E4B" w14:paraId="3FA8F134" w14:textId="77777777" w:rsidTr="00647B97">
        <w:tc>
          <w:tcPr>
            <w:tcW w:w="4585" w:type="dxa"/>
            <w:vAlign w:val="center"/>
          </w:tcPr>
          <w:p w14:paraId="0331CB6F" w14:textId="77777777" w:rsidR="00EB2BCD" w:rsidRPr="00092E4B" w:rsidRDefault="00EB2BCD" w:rsidP="00EB2BCD">
            <w:r w:rsidRPr="00092E4B">
              <w:rPr>
                <w:kern w:val="0"/>
                <w:u w:val="single"/>
              </w:rPr>
              <w:t>Carbon tetrachloride</w:t>
            </w:r>
          </w:p>
        </w:tc>
        <w:tc>
          <w:tcPr>
            <w:tcW w:w="2340" w:type="dxa"/>
          </w:tcPr>
          <w:p w14:paraId="28562450" w14:textId="77777777" w:rsidR="00EB2BCD" w:rsidRPr="00092E4B" w:rsidRDefault="00EB2BCD" w:rsidP="00EB2BCD">
            <w:pPr>
              <w:pStyle w:val="Base"/>
              <w:jc w:val="center"/>
              <w:rPr>
                <w:u w:val="single"/>
              </w:rPr>
            </w:pPr>
            <w:r w:rsidRPr="00092E4B">
              <w:rPr>
                <w:u w:val="single"/>
              </w:rPr>
              <w:t>56-23-5</w:t>
            </w:r>
          </w:p>
        </w:tc>
        <w:tc>
          <w:tcPr>
            <w:tcW w:w="2425" w:type="dxa"/>
            <w:shd w:val="clear" w:color="auto" w:fill="auto"/>
            <w:vAlign w:val="center"/>
          </w:tcPr>
          <w:p w14:paraId="0BBBD361" w14:textId="77777777" w:rsidR="00EB2BCD" w:rsidRPr="00092E4B" w:rsidRDefault="00EB2BCD" w:rsidP="00EB2BCD">
            <w:pPr>
              <w:pStyle w:val="Base"/>
              <w:jc w:val="center"/>
              <w:rPr>
                <w:u w:val="single"/>
              </w:rPr>
            </w:pPr>
            <w:r w:rsidRPr="00092E4B">
              <w:rPr>
                <w:u w:val="single"/>
              </w:rPr>
              <w:t>0.3</w:t>
            </w:r>
          </w:p>
        </w:tc>
      </w:tr>
      <w:tr w:rsidR="00EB2BCD" w:rsidRPr="00092E4B" w14:paraId="304C4685" w14:textId="77777777" w:rsidTr="00647B97">
        <w:tc>
          <w:tcPr>
            <w:tcW w:w="4585" w:type="dxa"/>
            <w:vAlign w:val="center"/>
          </w:tcPr>
          <w:p w14:paraId="4F3A1DE0" w14:textId="77777777" w:rsidR="00EB2BCD" w:rsidRPr="00092E4B" w:rsidRDefault="00EB2BCD" w:rsidP="00EB2BCD">
            <w:r w:rsidRPr="00092E4B">
              <w:rPr>
                <w:kern w:val="0"/>
                <w:u w:val="single"/>
              </w:rPr>
              <w:t>Chlordane</w:t>
            </w:r>
          </w:p>
        </w:tc>
        <w:tc>
          <w:tcPr>
            <w:tcW w:w="2340" w:type="dxa"/>
          </w:tcPr>
          <w:p w14:paraId="0398E6E1" w14:textId="77777777" w:rsidR="00EB2BCD" w:rsidRPr="00092E4B" w:rsidRDefault="00EB2BCD" w:rsidP="00EB2BCD">
            <w:pPr>
              <w:pStyle w:val="Base"/>
              <w:jc w:val="center"/>
              <w:rPr>
                <w:u w:val="single"/>
              </w:rPr>
            </w:pPr>
            <w:r w:rsidRPr="00092E4B">
              <w:rPr>
                <w:u w:val="single"/>
              </w:rPr>
              <w:t>12789-03-6</w:t>
            </w:r>
          </w:p>
        </w:tc>
        <w:tc>
          <w:tcPr>
            <w:tcW w:w="2425" w:type="dxa"/>
            <w:shd w:val="clear" w:color="auto" w:fill="auto"/>
            <w:vAlign w:val="center"/>
          </w:tcPr>
          <w:p w14:paraId="1BDE0AAD" w14:textId="77777777" w:rsidR="00EB2BCD" w:rsidRPr="00092E4B" w:rsidRDefault="00EB2BCD" w:rsidP="00EB2BCD">
            <w:pPr>
              <w:pStyle w:val="Base"/>
              <w:jc w:val="center"/>
              <w:rPr>
                <w:u w:val="single"/>
              </w:rPr>
            </w:pPr>
            <w:r w:rsidRPr="00092E4B">
              <w:rPr>
                <w:u w:val="single"/>
              </w:rPr>
              <w:t>0.1</w:t>
            </w:r>
          </w:p>
        </w:tc>
      </w:tr>
      <w:tr w:rsidR="00EB2BCD" w:rsidRPr="00092E4B" w14:paraId="6C57D5FE" w14:textId="77777777" w:rsidTr="00647B97">
        <w:tc>
          <w:tcPr>
            <w:tcW w:w="4585" w:type="dxa"/>
            <w:vAlign w:val="center"/>
          </w:tcPr>
          <w:p w14:paraId="793A3494" w14:textId="77777777" w:rsidR="00EB2BCD" w:rsidRPr="00092E4B" w:rsidRDefault="00EB2BCD" w:rsidP="00EB2BCD">
            <w:r w:rsidRPr="00092E4B">
              <w:rPr>
                <w:kern w:val="0"/>
                <w:u w:val="single"/>
              </w:rPr>
              <w:t>Chloride</w:t>
            </w:r>
          </w:p>
        </w:tc>
        <w:tc>
          <w:tcPr>
            <w:tcW w:w="2340" w:type="dxa"/>
          </w:tcPr>
          <w:p w14:paraId="490010EB" w14:textId="77777777" w:rsidR="00EB2BCD" w:rsidRPr="00092E4B" w:rsidRDefault="00EB2BCD" w:rsidP="00EB2BCD">
            <w:pPr>
              <w:pStyle w:val="Base"/>
              <w:jc w:val="center"/>
              <w:rPr>
                <w:u w:val="single"/>
              </w:rPr>
            </w:pPr>
            <w:r w:rsidRPr="00092E4B">
              <w:rPr>
                <w:u w:val="single"/>
              </w:rPr>
              <w:t>16887-00-6</w:t>
            </w:r>
          </w:p>
        </w:tc>
        <w:tc>
          <w:tcPr>
            <w:tcW w:w="2425" w:type="dxa"/>
            <w:shd w:val="clear" w:color="auto" w:fill="auto"/>
            <w:vAlign w:val="center"/>
          </w:tcPr>
          <w:p w14:paraId="2295EAA7" w14:textId="77777777" w:rsidR="00EB2BCD" w:rsidRPr="00092E4B" w:rsidRDefault="00EB2BCD" w:rsidP="00EB2BCD">
            <w:pPr>
              <w:pStyle w:val="Base"/>
              <w:jc w:val="center"/>
              <w:rPr>
                <w:u w:val="single"/>
              </w:rPr>
            </w:pPr>
            <w:r w:rsidRPr="00092E4B">
              <w:rPr>
                <w:u w:val="single"/>
              </w:rPr>
              <w:t>250,000</w:t>
            </w:r>
          </w:p>
        </w:tc>
      </w:tr>
      <w:tr w:rsidR="00EB2BCD" w:rsidRPr="00092E4B" w14:paraId="4CD07F90" w14:textId="77777777" w:rsidTr="00647B97">
        <w:tc>
          <w:tcPr>
            <w:tcW w:w="4585" w:type="dxa"/>
            <w:vAlign w:val="center"/>
          </w:tcPr>
          <w:p w14:paraId="00B95C80" w14:textId="77777777" w:rsidR="00EB2BCD" w:rsidRPr="00092E4B" w:rsidRDefault="00EB2BCD" w:rsidP="00EB2BCD">
            <w:r w:rsidRPr="00092E4B">
              <w:rPr>
                <w:kern w:val="0"/>
                <w:u w:val="single"/>
              </w:rPr>
              <w:t>Chlorobenzene</w:t>
            </w:r>
          </w:p>
        </w:tc>
        <w:tc>
          <w:tcPr>
            <w:tcW w:w="2340" w:type="dxa"/>
          </w:tcPr>
          <w:p w14:paraId="621E4B47" w14:textId="77777777" w:rsidR="00EB2BCD" w:rsidRPr="00092E4B" w:rsidRDefault="00EB2BCD" w:rsidP="00EB2BCD">
            <w:pPr>
              <w:pStyle w:val="Base"/>
              <w:jc w:val="center"/>
              <w:rPr>
                <w:u w:val="single"/>
              </w:rPr>
            </w:pPr>
            <w:r w:rsidRPr="00092E4B">
              <w:rPr>
                <w:u w:val="single"/>
              </w:rPr>
              <w:t>108-90-7</w:t>
            </w:r>
          </w:p>
        </w:tc>
        <w:tc>
          <w:tcPr>
            <w:tcW w:w="2425" w:type="dxa"/>
            <w:shd w:val="clear" w:color="auto" w:fill="auto"/>
            <w:vAlign w:val="center"/>
          </w:tcPr>
          <w:p w14:paraId="3F3AC626" w14:textId="77777777" w:rsidR="00EB2BCD" w:rsidRPr="00092E4B" w:rsidRDefault="00EB2BCD" w:rsidP="00EB2BCD">
            <w:pPr>
              <w:pStyle w:val="Base"/>
              <w:jc w:val="center"/>
              <w:rPr>
                <w:u w:val="single"/>
              </w:rPr>
            </w:pPr>
            <w:r w:rsidRPr="00092E4B">
              <w:rPr>
                <w:u w:val="single"/>
              </w:rPr>
              <w:t>50</w:t>
            </w:r>
          </w:p>
        </w:tc>
      </w:tr>
      <w:tr w:rsidR="00EB2BCD" w:rsidRPr="00092E4B" w14:paraId="423B778E" w14:textId="77777777" w:rsidTr="00647B97">
        <w:tc>
          <w:tcPr>
            <w:tcW w:w="4585" w:type="dxa"/>
            <w:vAlign w:val="center"/>
          </w:tcPr>
          <w:p w14:paraId="75BA9665" w14:textId="77777777" w:rsidR="00EB2BCD" w:rsidRPr="00092E4B" w:rsidRDefault="00EB2BCD" w:rsidP="00EB2BCD">
            <w:r w:rsidRPr="00092E4B">
              <w:rPr>
                <w:kern w:val="0"/>
                <w:u w:val="single"/>
              </w:rPr>
              <w:t>Chloroethane</w:t>
            </w:r>
          </w:p>
        </w:tc>
        <w:tc>
          <w:tcPr>
            <w:tcW w:w="2340" w:type="dxa"/>
          </w:tcPr>
          <w:p w14:paraId="12288DCA" w14:textId="77777777" w:rsidR="00EB2BCD" w:rsidRPr="00092E4B" w:rsidRDefault="00EB2BCD" w:rsidP="00EB2BCD">
            <w:pPr>
              <w:pStyle w:val="Base"/>
              <w:jc w:val="center"/>
              <w:rPr>
                <w:u w:val="single"/>
              </w:rPr>
            </w:pPr>
            <w:r w:rsidRPr="00092E4B">
              <w:rPr>
                <w:u w:val="single"/>
              </w:rPr>
              <w:t>75-00-3</w:t>
            </w:r>
          </w:p>
        </w:tc>
        <w:tc>
          <w:tcPr>
            <w:tcW w:w="2425" w:type="dxa"/>
            <w:shd w:val="clear" w:color="auto" w:fill="auto"/>
            <w:vAlign w:val="center"/>
          </w:tcPr>
          <w:p w14:paraId="38D443D8" w14:textId="77777777" w:rsidR="00EB2BCD" w:rsidRPr="00092E4B" w:rsidRDefault="00EB2BCD" w:rsidP="00EB2BCD">
            <w:pPr>
              <w:pStyle w:val="Base"/>
              <w:jc w:val="center"/>
              <w:rPr>
                <w:u w:val="single"/>
              </w:rPr>
            </w:pPr>
            <w:r w:rsidRPr="00092E4B">
              <w:rPr>
                <w:u w:val="single"/>
              </w:rPr>
              <w:t>3,000</w:t>
            </w:r>
          </w:p>
        </w:tc>
      </w:tr>
      <w:tr w:rsidR="00EB2BCD" w:rsidRPr="00092E4B" w14:paraId="6DD26738" w14:textId="77777777" w:rsidTr="00647B97">
        <w:tc>
          <w:tcPr>
            <w:tcW w:w="4585" w:type="dxa"/>
            <w:vAlign w:val="center"/>
          </w:tcPr>
          <w:p w14:paraId="7E66645D" w14:textId="77777777" w:rsidR="00EB2BCD" w:rsidRPr="00092E4B" w:rsidRDefault="00EB2BCD" w:rsidP="00EB2BCD">
            <w:r w:rsidRPr="00092E4B">
              <w:rPr>
                <w:kern w:val="0"/>
                <w:u w:val="single"/>
              </w:rPr>
              <w:t>Chloroform</w:t>
            </w:r>
          </w:p>
        </w:tc>
        <w:tc>
          <w:tcPr>
            <w:tcW w:w="2340" w:type="dxa"/>
          </w:tcPr>
          <w:p w14:paraId="39254590" w14:textId="77777777" w:rsidR="00EB2BCD" w:rsidRPr="00092E4B" w:rsidRDefault="00EB2BCD" w:rsidP="00EB2BCD">
            <w:pPr>
              <w:pStyle w:val="Base"/>
              <w:jc w:val="center"/>
              <w:rPr>
                <w:u w:val="single"/>
              </w:rPr>
            </w:pPr>
            <w:r w:rsidRPr="00092E4B">
              <w:rPr>
                <w:u w:val="single"/>
              </w:rPr>
              <w:t>67-66-3</w:t>
            </w:r>
          </w:p>
        </w:tc>
        <w:tc>
          <w:tcPr>
            <w:tcW w:w="2425" w:type="dxa"/>
            <w:shd w:val="clear" w:color="auto" w:fill="auto"/>
            <w:vAlign w:val="center"/>
          </w:tcPr>
          <w:p w14:paraId="65EA6FDD" w14:textId="77777777" w:rsidR="00EB2BCD" w:rsidRPr="00092E4B" w:rsidRDefault="00EB2BCD" w:rsidP="00EB2BCD">
            <w:pPr>
              <w:pStyle w:val="Base"/>
              <w:jc w:val="center"/>
              <w:rPr>
                <w:u w:val="single"/>
              </w:rPr>
            </w:pPr>
            <w:r w:rsidRPr="00092E4B">
              <w:rPr>
                <w:u w:val="single"/>
              </w:rPr>
              <w:t>70</w:t>
            </w:r>
          </w:p>
        </w:tc>
      </w:tr>
      <w:tr w:rsidR="00EB2BCD" w:rsidRPr="00092E4B" w14:paraId="7D1F6915" w14:textId="77777777" w:rsidTr="00647B97">
        <w:tc>
          <w:tcPr>
            <w:tcW w:w="4585" w:type="dxa"/>
            <w:vAlign w:val="center"/>
          </w:tcPr>
          <w:p w14:paraId="3BCECBCD" w14:textId="77777777" w:rsidR="00EB2BCD" w:rsidRPr="00092E4B" w:rsidRDefault="00EB2BCD" w:rsidP="00EB2BCD">
            <w:r w:rsidRPr="00092E4B">
              <w:rPr>
                <w:kern w:val="0"/>
                <w:u w:val="single"/>
              </w:rPr>
              <w:t>Chloromethane</w:t>
            </w:r>
          </w:p>
        </w:tc>
        <w:tc>
          <w:tcPr>
            <w:tcW w:w="2340" w:type="dxa"/>
          </w:tcPr>
          <w:p w14:paraId="076D4614" w14:textId="77777777" w:rsidR="00EB2BCD" w:rsidRPr="00092E4B" w:rsidRDefault="00EB2BCD" w:rsidP="00EB2BCD">
            <w:pPr>
              <w:pStyle w:val="Base"/>
              <w:jc w:val="center"/>
              <w:rPr>
                <w:u w:val="single"/>
              </w:rPr>
            </w:pPr>
            <w:r w:rsidRPr="00092E4B">
              <w:rPr>
                <w:u w:val="single"/>
              </w:rPr>
              <w:t>74-87-3</w:t>
            </w:r>
          </w:p>
        </w:tc>
        <w:tc>
          <w:tcPr>
            <w:tcW w:w="2425" w:type="dxa"/>
            <w:shd w:val="clear" w:color="auto" w:fill="auto"/>
            <w:vAlign w:val="center"/>
          </w:tcPr>
          <w:p w14:paraId="06260F23" w14:textId="77777777" w:rsidR="00EB2BCD" w:rsidRPr="00092E4B" w:rsidRDefault="00EB2BCD" w:rsidP="00EB2BCD">
            <w:pPr>
              <w:pStyle w:val="Base"/>
              <w:jc w:val="center"/>
            </w:pPr>
            <w:r w:rsidRPr="00092E4B">
              <w:t>3</w:t>
            </w:r>
          </w:p>
        </w:tc>
      </w:tr>
      <w:tr w:rsidR="00EB2BCD" w:rsidRPr="00092E4B" w14:paraId="748535AB" w14:textId="77777777" w:rsidTr="00647B97">
        <w:tc>
          <w:tcPr>
            <w:tcW w:w="4585" w:type="dxa"/>
            <w:vAlign w:val="center"/>
          </w:tcPr>
          <w:p w14:paraId="390F53C0" w14:textId="77777777" w:rsidR="00EB2BCD" w:rsidRPr="00092E4B" w:rsidRDefault="00EB2BCD" w:rsidP="00EB2BCD">
            <w:r w:rsidRPr="00092E4B">
              <w:rPr>
                <w:kern w:val="0"/>
                <w:u w:val="single"/>
              </w:rPr>
              <w:t>2-Chlorophenol</w:t>
            </w:r>
          </w:p>
        </w:tc>
        <w:tc>
          <w:tcPr>
            <w:tcW w:w="2340" w:type="dxa"/>
          </w:tcPr>
          <w:p w14:paraId="1C0CAFD0" w14:textId="77777777" w:rsidR="00EB2BCD" w:rsidRPr="00092E4B" w:rsidRDefault="00EB2BCD" w:rsidP="00EB2BCD">
            <w:pPr>
              <w:pStyle w:val="Base"/>
              <w:jc w:val="center"/>
              <w:rPr>
                <w:u w:val="single"/>
              </w:rPr>
            </w:pPr>
            <w:r w:rsidRPr="00092E4B">
              <w:rPr>
                <w:u w:val="single"/>
              </w:rPr>
              <w:t>95-57-8</w:t>
            </w:r>
          </w:p>
        </w:tc>
        <w:tc>
          <w:tcPr>
            <w:tcW w:w="2425" w:type="dxa"/>
            <w:shd w:val="clear" w:color="auto" w:fill="auto"/>
            <w:vAlign w:val="center"/>
          </w:tcPr>
          <w:p w14:paraId="2DC187D8" w14:textId="77777777" w:rsidR="00EB2BCD" w:rsidRPr="00092E4B" w:rsidRDefault="00EB2BCD" w:rsidP="00EB2BCD">
            <w:pPr>
              <w:pStyle w:val="Base"/>
              <w:jc w:val="center"/>
              <w:rPr>
                <w:u w:val="single"/>
              </w:rPr>
            </w:pPr>
            <w:r w:rsidRPr="00092E4B">
              <w:rPr>
                <w:u w:val="single"/>
              </w:rPr>
              <w:t>0.4</w:t>
            </w:r>
          </w:p>
        </w:tc>
      </w:tr>
      <w:tr w:rsidR="00EB2BCD" w:rsidRPr="00092E4B" w14:paraId="223BEE0A" w14:textId="77777777" w:rsidTr="00647B97">
        <w:tc>
          <w:tcPr>
            <w:tcW w:w="4585" w:type="dxa"/>
            <w:vAlign w:val="center"/>
          </w:tcPr>
          <w:p w14:paraId="3568D6E9" w14:textId="77777777" w:rsidR="00EB2BCD" w:rsidRPr="00092E4B" w:rsidRDefault="00EB2BCD" w:rsidP="00EB2BCD">
            <w:r w:rsidRPr="00092E4B">
              <w:rPr>
                <w:kern w:val="0"/>
                <w:u w:val="single"/>
              </w:rPr>
              <w:t>2-Chlorotoluene</w:t>
            </w:r>
          </w:p>
        </w:tc>
        <w:tc>
          <w:tcPr>
            <w:tcW w:w="2340" w:type="dxa"/>
          </w:tcPr>
          <w:p w14:paraId="120970CE" w14:textId="77777777" w:rsidR="00EB2BCD" w:rsidRPr="00092E4B" w:rsidRDefault="00EB2BCD" w:rsidP="00EB2BCD">
            <w:pPr>
              <w:pStyle w:val="Base"/>
              <w:jc w:val="center"/>
              <w:rPr>
                <w:u w:val="single"/>
              </w:rPr>
            </w:pPr>
            <w:r w:rsidRPr="00092E4B">
              <w:rPr>
                <w:u w:val="single"/>
              </w:rPr>
              <w:t>95-49-8</w:t>
            </w:r>
          </w:p>
        </w:tc>
        <w:tc>
          <w:tcPr>
            <w:tcW w:w="2425" w:type="dxa"/>
            <w:shd w:val="clear" w:color="auto" w:fill="auto"/>
            <w:vAlign w:val="center"/>
          </w:tcPr>
          <w:p w14:paraId="0F393F3E" w14:textId="77777777" w:rsidR="00EB2BCD" w:rsidRPr="00092E4B" w:rsidRDefault="00EB2BCD" w:rsidP="00EB2BCD">
            <w:pPr>
              <w:pStyle w:val="Base"/>
              <w:jc w:val="center"/>
              <w:rPr>
                <w:u w:val="single"/>
              </w:rPr>
            </w:pPr>
            <w:r w:rsidRPr="00092E4B">
              <w:rPr>
                <w:u w:val="single"/>
              </w:rPr>
              <w:t>100</w:t>
            </w:r>
          </w:p>
        </w:tc>
      </w:tr>
      <w:tr w:rsidR="00EB2BCD" w:rsidRPr="00092E4B" w14:paraId="4C1341C6" w14:textId="77777777" w:rsidTr="00647B97">
        <w:tc>
          <w:tcPr>
            <w:tcW w:w="4585" w:type="dxa"/>
            <w:vAlign w:val="center"/>
          </w:tcPr>
          <w:p w14:paraId="7027B82B" w14:textId="77777777" w:rsidR="00EB2BCD" w:rsidRPr="00092E4B" w:rsidRDefault="00EB2BCD" w:rsidP="00EB2BCD">
            <w:r w:rsidRPr="00092E4B">
              <w:rPr>
                <w:kern w:val="0"/>
                <w:u w:val="single"/>
              </w:rPr>
              <w:t>4-Chlorotoluene</w:t>
            </w:r>
          </w:p>
        </w:tc>
        <w:tc>
          <w:tcPr>
            <w:tcW w:w="2340" w:type="dxa"/>
            <w:vAlign w:val="center"/>
          </w:tcPr>
          <w:p w14:paraId="3ED12EDA" w14:textId="77777777" w:rsidR="00EB2BCD" w:rsidRPr="00092E4B" w:rsidRDefault="00EB2BCD" w:rsidP="00EB2BCD">
            <w:pPr>
              <w:pStyle w:val="Base"/>
              <w:jc w:val="center"/>
              <w:rPr>
                <w:u w:val="single"/>
              </w:rPr>
            </w:pPr>
            <w:r w:rsidRPr="00092E4B">
              <w:rPr>
                <w:u w:val="single"/>
              </w:rPr>
              <w:t>106-43-4</w:t>
            </w:r>
          </w:p>
        </w:tc>
        <w:tc>
          <w:tcPr>
            <w:tcW w:w="2425" w:type="dxa"/>
            <w:shd w:val="clear" w:color="auto" w:fill="auto"/>
            <w:vAlign w:val="center"/>
          </w:tcPr>
          <w:p w14:paraId="79FF23F4" w14:textId="77777777" w:rsidR="00EB2BCD" w:rsidRPr="00092E4B" w:rsidRDefault="00EB2BCD" w:rsidP="00EB2BCD">
            <w:pPr>
              <w:pStyle w:val="Base"/>
              <w:jc w:val="center"/>
              <w:rPr>
                <w:u w:val="single"/>
              </w:rPr>
            </w:pPr>
            <w:r w:rsidRPr="00092E4B">
              <w:rPr>
                <w:u w:val="single"/>
              </w:rPr>
              <w:t>24</w:t>
            </w:r>
          </w:p>
        </w:tc>
      </w:tr>
      <w:tr w:rsidR="00EB2BCD" w:rsidRPr="00092E4B" w14:paraId="12AE5990" w14:textId="77777777" w:rsidTr="00647B97">
        <w:tc>
          <w:tcPr>
            <w:tcW w:w="4585" w:type="dxa"/>
            <w:vAlign w:val="center"/>
          </w:tcPr>
          <w:p w14:paraId="19CF25C5" w14:textId="77777777" w:rsidR="00EB2BCD" w:rsidRPr="00092E4B" w:rsidRDefault="00EB2BCD" w:rsidP="00EB2BCD">
            <w:r w:rsidRPr="00092E4B">
              <w:rPr>
                <w:kern w:val="0"/>
                <w:u w:val="single"/>
              </w:rPr>
              <w:lastRenderedPageBreak/>
              <w:t>Chromium</w:t>
            </w:r>
          </w:p>
        </w:tc>
        <w:tc>
          <w:tcPr>
            <w:tcW w:w="2340" w:type="dxa"/>
          </w:tcPr>
          <w:p w14:paraId="3AE8AC11" w14:textId="77777777" w:rsidR="00EB2BCD" w:rsidRPr="00092E4B" w:rsidRDefault="00EB2BCD" w:rsidP="00EB2BCD">
            <w:pPr>
              <w:pStyle w:val="Base"/>
              <w:jc w:val="center"/>
              <w:rPr>
                <w:u w:val="single"/>
              </w:rPr>
            </w:pPr>
            <w:r w:rsidRPr="00092E4B">
              <w:rPr>
                <w:u w:val="single"/>
              </w:rPr>
              <w:t>7440-47-3</w:t>
            </w:r>
          </w:p>
        </w:tc>
        <w:tc>
          <w:tcPr>
            <w:tcW w:w="2425" w:type="dxa"/>
            <w:shd w:val="clear" w:color="auto" w:fill="auto"/>
            <w:vAlign w:val="center"/>
          </w:tcPr>
          <w:p w14:paraId="0B1DD62E" w14:textId="77777777" w:rsidR="00EB2BCD" w:rsidRPr="00092E4B" w:rsidRDefault="00EB2BCD" w:rsidP="00EB2BCD">
            <w:pPr>
              <w:pStyle w:val="Base"/>
              <w:jc w:val="center"/>
              <w:rPr>
                <w:u w:val="single"/>
              </w:rPr>
            </w:pPr>
            <w:r w:rsidRPr="00092E4B">
              <w:rPr>
                <w:u w:val="single"/>
              </w:rPr>
              <w:t>10</w:t>
            </w:r>
          </w:p>
        </w:tc>
      </w:tr>
      <w:tr w:rsidR="00EB2BCD" w:rsidRPr="00092E4B" w14:paraId="0D9BD77E" w14:textId="77777777" w:rsidTr="00647B97">
        <w:tc>
          <w:tcPr>
            <w:tcW w:w="4585" w:type="dxa"/>
            <w:vAlign w:val="center"/>
          </w:tcPr>
          <w:p w14:paraId="45AE9B4A" w14:textId="77777777" w:rsidR="00EB2BCD" w:rsidRPr="00092E4B" w:rsidRDefault="00EB2BCD" w:rsidP="00EB2BCD">
            <w:r w:rsidRPr="00092E4B">
              <w:rPr>
                <w:kern w:val="0"/>
                <w:u w:val="single"/>
              </w:rPr>
              <w:t>Chrysene</w:t>
            </w:r>
          </w:p>
        </w:tc>
        <w:tc>
          <w:tcPr>
            <w:tcW w:w="2340" w:type="dxa"/>
          </w:tcPr>
          <w:p w14:paraId="568845A4" w14:textId="77777777" w:rsidR="00EB2BCD" w:rsidRPr="00092E4B" w:rsidRDefault="00EB2BCD" w:rsidP="00EB2BCD">
            <w:pPr>
              <w:pStyle w:val="Base"/>
              <w:jc w:val="center"/>
              <w:rPr>
                <w:u w:val="single"/>
              </w:rPr>
            </w:pPr>
            <w:r w:rsidRPr="00092E4B">
              <w:rPr>
                <w:u w:val="single"/>
              </w:rPr>
              <w:t>218-01-9</w:t>
            </w:r>
          </w:p>
        </w:tc>
        <w:tc>
          <w:tcPr>
            <w:tcW w:w="2425" w:type="dxa"/>
            <w:shd w:val="clear" w:color="auto" w:fill="auto"/>
            <w:vAlign w:val="center"/>
          </w:tcPr>
          <w:p w14:paraId="44E483AA" w14:textId="77777777" w:rsidR="00EB2BCD" w:rsidRPr="00092E4B" w:rsidRDefault="00EB2BCD" w:rsidP="00EB2BCD">
            <w:pPr>
              <w:pStyle w:val="Base"/>
              <w:jc w:val="center"/>
            </w:pPr>
            <w:r w:rsidRPr="00092E4B">
              <w:t>5</w:t>
            </w:r>
          </w:p>
        </w:tc>
      </w:tr>
      <w:tr w:rsidR="00EB2BCD" w:rsidRPr="00092E4B" w14:paraId="556BDD83" w14:textId="77777777" w:rsidTr="00647B97">
        <w:tc>
          <w:tcPr>
            <w:tcW w:w="4585" w:type="dxa"/>
            <w:vAlign w:val="center"/>
          </w:tcPr>
          <w:p w14:paraId="2EA6C23C" w14:textId="77777777" w:rsidR="00EB2BCD" w:rsidRPr="00092E4B" w:rsidRDefault="00EB2BCD" w:rsidP="00EB2BCD">
            <w:r w:rsidRPr="00092E4B">
              <w:rPr>
                <w:kern w:val="0"/>
                <w:u w:val="single"/>
              </w:rPr>
              <w:t>Cobalt</w:t>
            </w:r>
          </w:p>
        </w:tc>
        <w:tc>
          <w:tcPr>
            <w:tcW w:w="2340" w:type="dxa"/>
            <w:vAlign w:val="center"/>
          </w:tcPr>
          <w:p w14:paraId="4E7639E2" w14:textId="77777777" w:rsidR="00EB2BCD" w:rsidRPr="00092E4B" w:rsidRDefault="00EB2BCD" w:rsidP="00EB2BCD">
            <w:pPr>
              <w:pStyle w:val="Base"/>
              <w:jc w:val="center"/>
              <w:rPr>
                <w:u w:val="single"/>
              </w:rPr>
            </w:pPr>
            <w:r w:rsidRPr="00092E4B">
              <w:rPr>
                <w:u w:val="single"/>
              </w:rPr>
              <w:t>7440-48-4</w:t>
            </w:r>
          </w:p>
        </w:tc>
        <w:tc>
          <w:tcPr>
            <w:tcW w:w="2425" w:type="dxa"/>
            <w:shd w:val="clear" w:color="auto" w:fill="auto"/>
            <w:vAlign w:val="center"/>
          </w:tcPr>
          <w:p w14:paraId="289774E2" w14:textId="77777777" w:rsidR="00EB2BCD" w:rsidRPr="00092E4B" w:rsidRDefault="00EB2BCD" w:rsidP="00EB2BCD">
            <w:pPr>
              <w:pStyle w:val="Base"/>
              <w:jc w:val="center"/>
            </w:pPr>
            <w:r w:rsidRPr="00092E4B">
              <w:t>1</w:t>
            </w:r>
          </w:p>
        </w:tc>
      </w:tr>
      <w:tr w:rsidR="00EB2BCD" w:rsidRPr="00092E4B" w14:paraId="5CB28033" w14:textId="77777777" w:rsidTr="00647B97">
        <w:tc>
          <w:tcPr>
            <w:tcW w:w="4585" w:type="dxa"/>
            <w:vAlign w:val="center"/>
          </w:tcPr>
          <w:p w14:paraId="261DDB82" w14:textId="77777777" w:rsidR="00EB2BCD" w:rsidRPr="00092E4B" w:rsidRDefault="00EB2BCD" w:rsidP="00EB2BCD">
            <w:r w:rsidRPr="00092E4B">
              <w:rPr>
                <w:kern w:val="0"/>
                <w:u w:val="single"/>
              </w:rPr>
              <w:t>Coliform organisms (total)</w:t>
            </w:r>
          </w:p>
        </w:tc>
        <w:tc>
          <w:tcPr>
            <w:tcW w:w="2340" w:type="dxa"/>
          </w:tcPr>
          <w:p w14:paraId="627AD9CC"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1E026391" w14:textId="77777777" w:rsidR="00EB2BCD" w:rsidRPr="00092E4B" w:rsidRDefault="00EB2BCD" w:rsidP="00EB2BCD">
            <w:pPr>
              <w:pStyle w:val="Base"/>
              <w:jc w:val="center"/>
              <w:rPr>
                <w:u w:val="single"/>
              </w:rPr>
            </w:pPr>
            <w:r w:rsidRPr="00092E4B">
              <w:rPr>
                <w:u w:val="single"/>
              </w:rPr>
              <w:t>1 per 100 mL</w:t>
            </w:r>
            <w:r w:rsidRPr="00092E4B">
              <w:t xml:space="preserve"> </w:t>
            </w:r>
          </w:p>
        </w:tc>
      </w:tr>
      <w:tr w:rsidR="00EB2BCD" w:rsidRPr="00092E4B" w14:paraId="4DDB48BF" w14:textId="77777777" w:rsidTr="00647B97">
        <w:tc>
          <w:tcPr>
            <w:tcW w:w="4585" w:type="dxa"/>
            <w:vAlign w:val="center"/>
          </w:tcPr>
          <w:p w14:paraId="46ED0C27" w14:textId="77777777" w:rsidR="00EB2BCD" w:rsidRPr="00092E4B" w:rsidRDefault="00EB2BCD" w:rsidP="00EB2BCD">
            <w:r w:rsidRPr="00092E4B">
              <w:rPr>
                <w:kern w:val="0"/>
                <w:u w:val="single"/>
              </w:rPr>
              <w:t>Color</w:t>
            </w:r>
          </w:p>
        </w:tc>
        <w:tc>
          <w:tcPr>
            <w:tcW w:w="2340" w:type="dxa"/>
          </w:tcPr>
          <w:p w14:paraId="0EF81607"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5E71C68F" w14:textId="77777777" w:rsidR="00EB2BCD" w:rsidRPr="00092E4B" w:rsidRDefault="00EB2BCD" w:rsidP="00EB2BCD">
            <w:pPr>
              <w:pStyle w:val="Base"/>
              <w:jc w:val="center"/>
              <w:rPr>
                <w:u w:val="single"/>
              </w:rPr>
            </w:pPr>
            <w:r w:rsidRPr="00092E4B">
              <w:rPr>
                <w:u w:val="single"/>
              </w:rPr>
              <w:t>15 color units</w:t>
            </w:r>
          </w:p>
        </w:tc>
      </w:tr>
      <w:tr w:rsidR="00EB2BCD" w:rsidRPr="00092E4B" w14:paraId="7E2A16B5" w14:textId="77777777" w:rsidTr="00647B97">
        <w:tc>
          <w:tcPr>
            <w:tcW w:w="4585" w:type="dxa"/>
            <w:vAlign w:val="center"/>
          </w:tcPr>
          <w:p w14:paraId="70829755" w14:textId="77777777" w:rsidR="00EB2BCD" w:rsidRPr="00092E4B" w:rsidRDefault="00EB2BCD" w:rsidP="00EB2BCD">
            <w:r w:rsidRPr="00092E4B">
              <w:rPr>
                <w:kern w:val="0"/>
                <w:u w:val="single"/>
              </w:rPr>
              <w:t>Copper</w:t>
            </w:r>
          </w:p>
        </w:tc>
        <w:tc>
          <w:tcPr>
            <w:tcW w:w="2340" w:type="dxa"/>
          </w:tcPr>
          <w:p w14:paraId="5CF490D0" w14:textId="77777777" w:rsidR="00EB2BCD" w:rsidRPr="00092E4B" w:rsidRDefault="00EB2BCD" w:rsidP="00EB2BCD">
            <w:pPr>
              <w:pStyle w:val="Base"/>
              <w:jc w:val="center"/>
              <w:rPr>
                <w:u w:val="single"/>
              </w:rPr>
            </w:pPr>
            <w:r w:rsidRPr="00092E4B">
              <w:rPr>
                <w:u w:val="single"/>
              </w:rPr>
              <w:t>7440-50-8</w:t>
            </w:r>
          </w:p>
        </w:tc>
        <w:tc>
          <w:tcPr>
            <w:tcW w:w="2425" w:type="dxa"/>
            <w:shd w:val="clear" w:color="auto" w:fill="auto"/>
            <w:vAlign w:val="center"/>
          </w:tcPr>
          <w:p w14:paraId="2D645BFF" w14:textId="77777777" w:rsidR="00EB2BCD" w:rsidRPr="00092E4B" w:rsidRDefault="00EB2BCD" w:rsidP="00EB2BCD">
            <w:pPr>
              <w:pStyle w:val="Base"/>
              <w:jc w:val="center"/>
              <w:rPr>
                <w:u w:val="single"/>
              </w:rPr>
            </w:pPr>
            <w:r w:rsidRPr="00092E4B">
              <w:rPr>
                <w:u w:val="single"/>
              </w:rPr>
              <w:t>1,000</w:t>
            </w:r>
          </w:p>
        </w:tc>
      </w:tr>
      <w:tr w:rsidR="00EB2BCD" w:rsidRPr="00092E4B" w14:paraId="16661305" w14:textId="77777777" w:rsidTr="00647B97">
        <w:tc>
          <w:tcPr>
            <w:tcW w:w="4585" w:type="dxa"/>
            <w:vAlign w:val="center"/>
          </w:tcPr>
          <w:p w14:paraId="2FB60C20" w14:textId="77777777" w:rsidR="00EB2BCD" w:rsidRPr="00092E4B" w:rsidRDefault="00EB2BCD" w:rsidP="00EB2BCD">
            <w:r w:rsidRPr="00092E4B">
              <w:rPr>
                <w:kern w:val="0"/>
                <w:u w:val="single"/>
              </w:rPr>
              <w:t>Cyanide (free cyanide)</w:t>
            </w:r>
          </w:p>
        </w:tc>
        <w:tc>
          <w:tcPr>
            <w:tcW w:w="2340" w:type="dxa"/>
          </w:tcPr>
          <w:p w14:paraId="75FBF087" w14:textId="77777777" w:rsidR="00EB2BCD" w:rsidRPr="00092E4B" w:rsidRDefault="00EB2BCD" w:rsidP="00EB2BCD">
            <w:pPr>
              <w:pStyle w:val="Base"/>
              <w:jc w:val="center"/>
              <w:rPr>
                <w:u w:val="single"/>
              </w:rPr>
            </w:pPr>
            <w:r w:rsidRPr="00092E4B">
              <w:rPr>
                <w:u w:val="single"/>
              </w:rPr>
              <w:t>57-12-5</w:t>
            </w:r>
          </w:p>
        </w:tc>
        <w:tc>
          <w:tcPr>
            <w:tcW w:w="2425" w:type="dxa"/>
            <w:shd w:val="clear" w:color="auto" w:fill="auto"/>
            <w:vAlign w:val="center"/>
          </w:tcPr>
          <w:p w14:paraId="5D476121" w14:textId="77777777" w:rsidR="00EB2BCD" w:rsidRPr="00092E4B" w:rsidRDefault="00EB2BCD" w:rsidP="00EB2BCD">
            <w:pPr>
              <w:pStyle w:val="Base"/>
              <w:jc w:val="center"/>
              <w:rPr>
                <w:u w:val="single"/>
              </w:rPr>
            </w:pPr>
            <w:r w:rsidRPr="00092E4B">
              <w:rPr>
                <w:u w:val="single"/>
              </w:rPr>
              <w:t>70</w:t>
            </w:r>
          </w:p>
        </w:tc>
      </w:tr>
      <w:tr w:rsidR="00EB2BCD" w:rsidRPr="00092E4B" w14:paraId="612139F5" w14:textId="77777777" w:rsidTr="00647B97">
        <w:tc>
          <w:tcPr>
            <w:tcW w:w="4585" w:type="dxa"/>
            <w:vAlign w:val="center"/>
          </w:tcPr>
          <w:p w14:paraId="64F46D19" w14:textId="77777777" w:rsidR="00EB2BCD" w:rsidRPr="00092E4B" w:rsidRDefault="00EB2BCD" w:rsidP="00EB2BCD">
            <w:r w:rsidRPr="00092E4B">
              <w:rPr>
                <w:kern w:val="0"/>
                <w:u w:val="single"/>
              </w:rPr>
              <w:t>2,4-D (2,4-dichlorophenoxy acetic acid)</w:t>
            </w:r>
          </w:p>
        </w:tc>
        <w:tc>
          <w:tcPr>
            <w:tcW w:w="2340" w:type="dxa"/>
          </w:tcPr>
          <w:p w14:paraId="100A4076" w14:textId="77777777" w:rsidR="00EB2BCD" w:rsidRPr="00092E4B" w:rsidRDefault="00EB2BCD" w:rsidP="00EB2BCD">
            <w:pPr>
              <w:pStyle w:val="Base"/>
              <w:jc w:val="center"/>
              <w:rPr>
                <w:u w:val="single"/>
              </w:rPr>
            </w:pPr>
            <w:r w:rsidRPr="00092E4B">
              <w:rPr>
                <w:u w:val="single"/>
              </w:rPr>
              <w:t>94-75-7</w:t>
            </w:r>
          </w:p>
        </w:tc>
        <w:tc>
          <w:tcPr>
            <w:tcW w:w="2425" w:type="dxa"/>
            <w:shd w:val="clear" w:color="auto" w:fill="auto"/>
            <w:vAlign w:val="center"/>
          </w:tcPr>
          <w:p w14:paraId="7457A350" w14:textId="77777777" w:rsidR="00EB2BCD" w:rsidRPr="00092E4B" w:rsidRDefault="00EB2BCD" w:rsidP="00EB2BCD">
            <w:pPr>
              <w:pStyle w:val="Base"/>
              <w:jc w:val="center"/>
              <w:rPr>
                <w:u w:val="single"/>
              </w:rPr>
            </w:pPr>
            <w:r w:rsidRPr="00092E4B">
              <w:rPr>
                <w:u w:val="single"/>
              </w:rPr>
              <w:t>70</w:t>
            </w:r>
          </w:p>
        </w:tc>
      </w:tr>
      <w:tr w:rsidR="00EB2BCD" w:rsidRPr="00092E4B" w14:paraId="4E039676" w14:textId="77777777" w:rsidTr="00647B97">
        <w:tc>
          <w:tcPr>
            <w:tcW w:w="4585" w:type="dxa"/>
            <w:vAlign w:val="center"/>
          </w:tcPr>
          <w:p w14:paraId="52B95C9F" w14:textId="77777777" w:rsidR="00EB2BCD" w:rsidRPr="00092E4B" w:rsidRDefault="00EB2BCD" w:rsidP="00EB2BCD">
            <w:proofErr w:type="spellStart"/>
            <w:r w:rsidRPr="00092E4B">
              <w:rPr>
                <w:kern w:val="0"/>
                <w:u w:val="single"/>
              </w:rPr>
              <w:t>Dalapon</w:t>
            </w:r>
            <w:proofErr w:type="spellEnd"/>
          </w:p>
        </w:tc>
        <w:tc>
          <w:tcPr>
            <w:tcW w:w="2340" w:type="dxa"/>
            <w:vAlign w:val="center"/>
          </w:tcPr>
          <w:p w14:paraId="2C2319D4" w14:textId="77777777" w:rsidR="00EB2BCD" w:rsidRPr="00092E4B" w:rsidRDefault="00EB2BCD" w:rsidP="00EB2BCD">
            <w:pPr>
              <w:pStyle w:val="Base"/>
              <w:jc w:val="center"/>
              <w:rPr>
                <w:u w:val="single"/>
              </w:rPr>
            </w:pPr>
            <w:r w:rsidRPr="00092E4B">
              <w:rPr>
                <w:u w:val="single"/>
              </w:rPr>
              <w:t>75-99-0</w:t>
            </w:r>
          </w:p>
        </w:tc>
        <w:tc>
          <w:tcPr>
            <w:tcW w:w="2425" w:type="dxa"/>
            <w:shd w:val="clear" w:color="auto" w:fill="auto"/>
            <w:vAlign w:val="center"/>
          </w:tcPr>
          <w:p w14:paraId="59A29A3A" w14:textId="77777777" w:rsidR="00EB2BCD" w:rsidRPr="00092E4B" w:rsidRDefault="00EB2BCD" w:rsidP="00EB2BCD">
            <w:pPr>
              <w:pStyle w:val="Base"/>
              <w:jc w:val="center"/>
              <w:rPr>
                <w:u w:val="single"/>
              </w:rPr>
            </w:pPr>
            <w:r w:rsidRPr="00092E4B">
              <w:rPr>
                <w:u w:val="single"/>
              </w:rPr>
              <w:t>200</w:t>
            </w:r>
          </w:p>
        </w:tc>
      </w:tr>
      <w:tr w:rsidR="00EB2BCD" w:rsidRPr="00092E4B" w14:paraId="7653A87D" w14:textId="77777777" w:rsidTr="00647B97">
        <w:tc>
          <w:tcPr>
            <w:tcW w:w="4585" w:type="dxa"/>
            <w:vAlign w:val="center"/>
          </w:tcPr>
          <w:p w14:paraId="7AAFFC37" w14:textId="77777777" w:rsidR="00EB2BCD" w:rsidRPr="00092E4B" w:rsidRDefault="00EB2BCD" w:rsidP="00EB2BCD">
            <w:r w:rsidRPr="00092E4B">
              <w:rPr>
                <w:kern w:val="0"/>
                <w:u w:val="single"/>
              </w:rPr>
              <w:t>DDD</w:t>
            </w:r>
          </w:p>
        </w:tc>
        <w:tc>
          <w:tcPr>
            <w:tcW w:w="2340" w:type="dxa"/>
          </w:tcPr>
          <w:p w14:paraId="4C6BB188" w14:textId="77777777" w:rsidR="00EB2BCD" w:rsidRPr="00092E4B" w:rsidRDefault="00EB2BCD" w:rsidP="00EB2BCD">
            <w:pPr>
              <w:pStyle w:val="Base"/>
              <w:jc w:val="center"/>
              <w:rPr>
                <w:u w:val="single"/>
              </w:rPr>
            </w:pPr>
            <w:r w:rsidRPr="00092E4B">
              <w:rPr>
                <w:u w:val="single"/>
              </w:rPr>
              <w:t>72-54-8</w:t>
            </w:r>
          </w:p>
        </w:tc>
        <w:tc>
          <w:tcPr>
            <w:tcW w:w="2425" w:type="dxa"/>
            <w:shd w:val="clear" w:color="auto" w:fill="auto"/>
            <w:vAlign w:val="center"/>
          </w:tcPr>
          <w:p w14:paraId="5A868971" w14:textId="77777777" w:rsidR="00EB2BCD" w:rsidRPr="00092E4B" w:rsidRDefault="00EB2BCD" w:rsidP="00EB2BCD">
            <w:pPr>
              <w:pStyle w:val="Base"/>
              <w:jc w:val="center"/>
              <w:rPr>
                <w:u w:val="single"/>
              </w:rPr>
            </w:pPr>
            <w:r w:rsidRPr="00092E4B">
              <w:rPr>
                <w:u w:val="single"/>
              </w:rPr>
              <w:t>0.1</w:t>
            </w:r>
          </w:p>
        </w:tc>
      </w:tr>
      <w:tr w:rsidR="00EB2BCD" w:rsidRPr="00092E4B" w14:paraId="06730ABB" w14:textId="77777777" w:rsidTr="00647B97">
        <w:tc>
          <w:tcPr>
            <w:tcW w:w="4585" w:type="dxa"/>
            <w:vAlign w:val="center"/>
          </w:tcPr>
          <w:p w14:paraId="0273A798" w14:textId="77777777" w:rsidR="00EB2BCD" w:rsidRPr="00092E4B" w:rsidRDefault="00EB2BCD" w:rsidP="00EB2BCD">
            <w:r w:rsidRPr="00092E4B">
              <w:rPr>
                <w:kern w:val="0"/>
                <w:u w:val="single"/>
              </w:rPr>
              <w:t>DDE</w:t>
            </w:r>
          </w:p>
        </w:tc>
        <w:tc>
          <w:tcPr>
            <w:tcW w:w="2340" w:type="dxa"/>
            <w:vAlign w:val="center"/>
          </w:tcPr>
          <w:p w14:paraId="29F12027" w14:textId="77777777" w:rsidR="00EB2BCD" w:rsidRPr="00092E4B" w:rsidRDefault="00EB2BCD" w:rsidP="00EB2BCD">
            <w:pPr>
              <w:pStyle w:val="Base"/>
              <w:jc w:val="center"/>
              <w:rPr>
                <w:u w:val="single"/>
              </w:rPr>
            </w:pPr>
            <w:r w:rsidRPr="00092E4B">
              <w:rPr>
                <w:u w:val="single"/>
              </w:rPr>
              <w:t>72-55-9</w:t>
            </w:r>
          </w:p>
        </w:tc>
        <w:tc>
          <w:tcPr>
            <w:tcW w:w="2425" w:type="dxa"/>
            <w:shd w:val="clear" w:color="auto" w:fill="auto"/>
            <w:vAlign w:val="center"/>
          </w:tcPr>
          <w:p w14:paraId="226B38E9" w14:textId="77777777" w:rsidR="00EB2BCD" w:rsidRPr="00092E4B" w:rsidRDefault="00EB2BCD" w:rsidP="00EB2BCD">
            <w:pPr>
              <w:pStyle w:val="Base"/>
              <w:jc w:val="center"/>
              <w:rPr>
                <w:u w:val="single"/>
              </w:rPr>
            </w:pPr>
            <w:r w:rsidRPr="00092E4B">
              <w:rPr>
                <w:u w:val="single"/>
              </w:rPr>
              <w:t>0.1</w:t>
            </w:r>
          </w:p>
        </w:tc>
      </w:tr>
      <w:tr w:rsidR="00EB2BCD" w:rsidRPr="00092E4B" w14:paraId="7F5D118D" w14:textId="77777777" w:rsidTr="00647B97">
        <w:tc>
          <w:tcPr>
            <w:tcW w:w="4585" w:type="dxa"/>
            <w:vAlign w:val="center"/>
          </w:tcPr>
          <w:p w14:paraId="066F515F" w14:textId="77777777" w:rsidR="00EB2BCD" w:rsidRPr="00092E4B" w:rsidRDefault="00EB2BCD" w:rsidP="00EB2BCD">
            <w:r w:rsidRPr="00092E4B">
              <w:rPr>
                <w:kern w:val="0"/>
                <w:u w:val="single"/>
              </w:rPr>
              <w:t>DDT</w:t>
            </w:r>
          </w:p>
        </w:tc>
        <w:tc>
          <w:tcPr>
            <w:tcW w:w="2340" w:type="dxa"/>
          </w:tcPr>
          <w:p w14:paraId="77916E25" w14:textId="77777777" w:rsidR="00EB2BCD" w:rsidRPr="00092E4B" w:rsidRDefault="00EB2BCD" w:rsidP="00EB2BCD">
            <w:pPr>
              <w:pStyle w:val="Base"/>
              <w:jc w:val="center"/>
              <w:rPr>
                <w:u w:val="single"/>
              </w:rPr>
            </w:pPr>
            <w:r w:rsidRPr="00092E4B">
              <w:rPr>
                <w:u w:val="single"/>
              </w:rPr>
              <w:t>50-29-3</w:t>
            </w:r>
          </w:p>
        </w:tc>
        <w:tc>
          <w:tcPr>
            <w:tcW w:w="2425" w:type="dxa"/>
            <w:shd w:val="clear" w:color="auto" w:fill="auto"/>
            <w:vAlign w:val="center"/>
          </w:tcPr>
          <w:p w14:paraId="213B69F8" w14:textId="77777777" w:rsidR="00EB2BCD" w:rsidRPr="00092E4B" w:rsidRDefault="00EB2BCD" w:rsidP="00EB2BCD">
            <w:pPr>
              <w:pStyle w:val="Base"/>
              <w:jc w:val="center"/>
              <w:rPr>
                <w:u w:val="single"/>
              </w:rPr>
            </w:pPr>
            <w:r w:rsidRPr="00092E4B">
              <w:rPr>
                <w:u w:val="single"/>
              </w:rPr>
              <w:t>0.1</w:t>
            </w:r>
          </w:p>
        </w:tc>
      </w:tr>
      <w:tr w:rsidR="00EB2BCD" w:rsidRPr="00092E4B" w14:paraId="5CC13B9F" w14:textId="77777777" w:rsidTr="00647B97">
        <w:tc>
          <w:tcPr>
            <w:tcW w:w="4585" w:type="dxa"/>
            <w:vAlign w:val="center"/>
          </w:tcPr>
          <w:p w14:paraId="307752D9" w14:textId="77777777" w:rsidR="00EB2BCD" w:rsidRPr="00092E4B" w:rsidRDefault="00EB2BCD" w:rsidP="00EB2BCD">
            <w:proofErr w:type="spellStart"/>
            <w:r w:rsidRPr="00092E4B">
              <w:rPr>
                <w:kern w:val="0"/>
                <w:u w:val="single"/>
              </w:rPr>
              <w:t>Dibenz</w:t>
            </w:r>
            <w:proofErr w:type="spellEnd"/>
            <w:r w:rsidRPr="00092E4B">
              <w:rPr>
                <w:kern w:val="0"/>
                <w:u w:val="single"/>
              </w:rPr>
              <w:t>(</w:t>
            </w:r>
            <w:proofErr w:type="spellStart"/>
            <w:proofErr w:type="gramStart"/>
            <w:r w:rsidRPr="00092E4B">
              <w:rPr>
                <w:kern w:val="0"/>
                <w:u w:val="single"/>
              </w:rPr>
              <w:t>a,h</w:t>
            </w:r>
            <w:proofErr w:type="spellEnd"/>
            <w:proofErr w:type="gramEnd"/>
            <w:r w:rsidRPr="00092E4B">
              <w:rPr>
                <w:kern w:val="0"/>
                <w:u w:val="single"/>
              </w:rPr>
              <w:t>)anthracene</w:t>
            </w:r>
          </w:p>
        </w:tc>
        <w:tc>
          <w:tcPr>
            <w:tcW w:w="2340" w:type="dxa"/>
          </w:tcPr>
          <w:p w14:paraId="6CB215C9" w14:textId="77777777" w:rsidR="00EB2BCD" w:rsidRPr="00092E4B" w:rsidRDefault="00EB2BCD" w:rsidP="00EB2BCD">
            <w:pPr>
              <w:pStyle w:val="Base"/>
              <w:jc w:val="center"/>
              <w:rPr>
                <w:u w:val="single"/>
              </w:rPr>
            </w:pPr>
            <w:r w:rsidRPr="00092E4B">
              <w:rPr>
                <w:u w:val="single"/>
              </w:rPr>
              <w:t>53-70-3</w:t>
            </w:r>
          </w:p>
        </w:tc>
        <w:tc>
          <w:tcPr>
            <w:tcW w:w="2425" w:type="dxa"/>
            <w:shd w:val="clear" w:color="auto" w:fill="auto"/>
            <w:vAlign w:val="center"/>
          </w:tcPr>
          <w:p w14:paraId="06FAC0C0" w14:textId="77777777" w:rsidR="00EB2BCD" w:rsidRPr="00092E4B" w:rsidRDefault="00EB2BCD" w:rsidP="00EB2BCD">
            <w:pPr>
              <w:pStyle w:val="Base"/>
              <w:jc w:val="center"/>
              <w:rPr>
                <w:u w:val="single"/>
              </w:rPr>
            </w:pPr>
            <w:r w:rsidRPr="00092E4B">
              <w:rPr>
                <w:u w:val="single"/>
              </w:rPr>
              <w:t>0.005</w:t>
            </w:r>
          </w:p>
        </w:tc>
      </w:tr>
      <w:tr w:rsidR="00EB2BCD" w:rsidRPr="00092E4B" w14:paraId="207828CE" w14:textId="77777777" w:rsidTr="00647B97">
        <w:tc>
          <w:tcPr>
            <w:tcW w:w="4585" w:type="dxa"/>
            <w:vAlign w:val="center"/>
          </w:tcPr>
          <w:p w14:paraId="7C19339A" w14:textId="77777777" w:rsidR="00EB2BCD" w:rsidRPr="00092E4B" w:rsidRDefault="00EB2BCD" w:rsidP="00EB2BCD">
            <w:r w:rsidRPr="00092E4B">
              <w:rPr>
                <w:kern w:val="0"/>
                <w:u w:val="single"/>
              </w:rPr>
              <w:t>1,4-Dibromobenzene</w:t>
            </w:r>
          </w:p>
        </w:tc>
        <w:tc>
          <w:tcPr>
            <w:tcW w:w="2340" w:type="dxa"/>
            <w:vAlign w:val="center"/>
          </w:tcPr>
          <w:p w14:paraId="6DDD89E9" w14:textId="77777777" w:rsidR="00EB2BCD" w:rsidRPr="00092E4B" w:rsidRDefault="00EB2BCD" w:rsidP="00EB2BCD">
            <w:pPr>
              <w:pStyle w:val="Base"/>
              <w:jc w:val="center"/>
              <w:rPr>
                <w:u w:val="single"/>
              </w:rPr>
            </w:pPr>
            <w:r w:rsidRPr="00092E4B">
              <w:rPr>
                <w:u w:val="single"/>
              </w:rPr>
              <w:t>106-37-06</w:t>
            </w:r>
          </w:p>
        </w:tc>
        <w:tc>
          <w:tcPr>
            <w:tcW w:w="2425" w:type="dxa"/>
            <w:shd w:val="clear" w:color="auto" w:fill="auto"/>
            <w:vAlign w:val="center"/>
          </w:tcPr>
          <w:p w14:paraId="6700B04B" w14:textId="77777777" w:rsidR="00EB2BCD" w:rsidRPr="00092E4B" w:rsidRDefault="00EB2BCD" w:rsidP="00EB2BCD">
            <w:pPr>
              <w:pStyle w:val="Base"/>
              <w:jc w:val="center"/>
              <w:rPr>
                <w:u w:val="single"/>
              </w:rPr>
            </w:pPr>
            <w:r w:rsidRPr="00092E4B">
              <w:rPr>
                <w:u w:val="single"/>
              </w:rPr>
              <w:t>70</w:t>
            </w:r>
          </w:p>
        </w:tc>
      </w:tr>
      <w:tr w:rsidR="00EB2BCD" w:rsidRPr="00092E4B" w14:paraId="11A685B6" w14:textId="77777777" w:rsidTr="00647B97">
        <w:tc>
          <w:tcPr>
            <w:tcW w:w="4585" w:type="dxa"/>
            <w:vAlign w:val="center"/>
          </w:tcPr>
          <w:p w14:paraId="3CC22E78" w14:textId="77777777" w:rsidR="00EB2BCD" w:rsidRPr="00092E4B" w:rsidRDefault="00EB2BCD" w:rsidP="00EB2BCD">
            <w:r w:rsidRPr="00092E4B">
              <w:rPr>
                <w:kern w:val="0"/>
                <w:u w:val="single"/>
              </w:rPr>
              <w:t>Dibromochloromethane</w:t>
            </w:r>
          </w:p>
        </w:tc>
        <w:tc>
          <w:tcPr>
            <w:tcW w:w="2340" w:type="dxa"/>
          </w:tcPr>
          <w:p w14:paraId="007D7DF3" w14:textId="77777777" w:rsidR="00EB2BCD" w:rsidRPr="00092E4B" w:rsidRDefault="00EB2BCD" w:rsidP="00EB2BCD">
            <w:pPr>
              <w:pStyle w:val="Base"/>
              <w:jc w:val="center"/>
              <w:rPr>
                <w:u w:val="single"/>
              </w:rPr>
            </w:pPr>
            <w:r w:rsidRPr="00092E4B">
              <w:rPr>
                <w:u w:val="single"/>
              </w:rPr>
              <w:t>124-48-1</w:t>
            </w:r>
          </w:p>
        </w:tc>
        <w:tc>
          <w:tcPr>
            <w:tcW w:w="2425" w:type="dxa"/>
            <w:shd w:val="clear" w:color="auto" w:fill="auto"/>
            <w:vAlign w:val="center"/>
          </w:tcPr>
          <w:p w14:paraId="69558A46" w14:textId="77777777" w:rsidR="00EB2BCD" w:rsidRPr="00092E4B" w:rsidRDefault="00EB2BCD" w:rsidP="00EB2BCD">
            <w:pPr>
              <w:pStyle w:val="Base"/>
              <w:jc w:val="center"/>
              <w:rPr>
                <w:u w:val="single"/>
              </w:rPr>
            </w:pPr>
            <w:r w:rsidRPr="00092E4B">
              <w:rPr>
                <w:u w:val="single"/>
              </w:rPr>
              <w:t>0.4</w:t>
            </w:r>
          </w:p>
        </w:tc>
      </w:tr>
      <w:tr w:rsidR="00EB2BCD" w:rsidRPr="00092E4B" w14:paraId="0C0FA963" w14:textId="77777777" w:rsidTr="00647B97">
        <w:tc>
          <w:tcPr>
            <w:tcW w:w="4585" w:type="dxa"/>
            <w:vAlign w:val="center"/>
          </w:tcPr>
          <w:p w14:paraId="3C6453BC" w14:textId="77777777" w:rsidR="00EB2BCD" w:rsidRPr="00092E4B" w:rsidRDefault="00EB2BCD" w:rsidP="00EB2BCD">
            <w:r w:rsidRPr="00092E4B">
              <w:rPr>
                <w:kern w:val="0"/>
                <w:u w:val="single"/>
              </w:rPr>
              <w:t>1,2-Dibromo-3-chloropropane</w:t>
            </w:r>
            <w:r w:rsidRPr="00092E4B">
              <w:rPr>
                <w:kern w:val="0"/>
              </w:rPr>
              <w:t xml:space="preserve"> </w:t>
            </w:r>
          </w:p>
        </w:tc>
        <w:tc>
          <w:tcPr>
            <w:tcW w:w="2340" w:type="dxa"/>
          </w:tcPr>
          <w:p w14:paraId="6FED2B1C" w14:textId="77777777" w:rsidR="00EB2BCD" w:rsidRPr="00092E4B" w:rsidRDefault="00EB2BCD" w:rsidP="00EB2BCD">
            <w:pPr>
              <w:pStyle w:val="Base"/>
              <w:jc w:val="center"/>
              <w:rPr>
                <w:u w:val="single"/>
              </w:rPr>
            </w:pPr>
            <w:r w:rsidRPr="00092E4B">
              <w:rPr>
                <w:u w:val="single"/>
              </w:rPr>
              <w:t>96-12-8</w:t>
            </w:r>
          </w:p>
        </w:tc>
        <w:tc>
          <w:tcPr>
            <w:tcW w:w="2425" w:type="dxa"/>
            <w:shd w:val="clear" w:color="auto" w:fill="auto"/>
            <w:vAlign w:val="center"/>
          </w:tcPr>
          <w:p w14:paraId="789BCCE0" w14:textId="77777777" w:rsidR="00EB2BCD" w:rsidRPr="00092E4B" w:rsidRDefault="00EB2BCD" w:rsidP="00EB2BCD">
            <w:pPr>
              <w:pStyle w:val="Base"/>
              <w:jc w:val="center"/>
              <w:rPr>
                <w:u w:val="single"/>
              </w:rPr>
            </w:pPr>
            <w:r w:rsidRPr="00092E4B">
              <w:rPr>
                <w:u w:val="single"/>
              </w:rPr>
              <w:t>0.04</w:t>
            </w:r>
          </w:p>
        </w:tc>
      </w:tr>
      <w:tr w:rsidR="00EB2BCD" w:rsidRPr="00092E4B" w14:paraId="3494C411" w14:textId="77777777" w:rsidTr="00647B97">
        <w:tc>
          <w:tcPr>
            <w:tcW w:w="4585" w:type="dxa"/>
            <w:vAlign w:val="center"/>
          </w:tcPr>
          <w:p w14:paraId="4FE1DFC1" w14:textId="77777777" w:rsidR="00EB2BCD" w:rsidRPr="00092E4B" w:rsidRDefault="00EB2BCD" w:rsidP="00EB2BCD">
            <w:r w:rsidRPr="00092E4B">
              <w:rPr>
                <w:kern w:val="0"/>
                <w:u w:val="single"/>
              </w:rPr>
              <w:t>Dibutyl phthalate</w:t>
            </w:r>
          </w:p>
        </w:tc>
        <w:tc>
          <w:tcPr>
            <w:tcW w:w="2340" w:type="dxa"/>
          </w:tcPr>
          <w:p w14:paraId="2751D013" w14:textId="77777777" w:rsidR="00EB2BCD" w:rsidRPr="00092E4B" w:rsidRDefault="00EB2BCD" w:rsidP="00EB2BCD">
            <w:pPr>
              <w:pStyle w:val="Base"/>
              <w:jc w:val="center"/>
              <w:rPr>
                <w:u w:val="single"/>
              </w:rPr>
            </w:pPr>
            <w:r w:rsidRPr="00092E4B">
              <w:rPr>
                <w:u w:val="single"/>
              </w:rPr>
              <w:t>84-74-2</w:t>
            </w:r>
          </w:p>
        </w:tc>
        <w:tc>
          <w:tcPr>
            <w:tcW w:w="2425" w:type="dxa"/>
            <w:shd w:val="clear" w:color="auto" w:fill="auto"/>
            <w:vAlign w:val="center"/>
          </w:tcPr>
          <w:p w14:paraId="08A81E08" w14:textId="77777777" w:rsidR="00EB2BCD" w:rsidRPr="00092E4B" w:rsidRDefault="00EB2BCD" w:rsidP="00EB2BCD">
            <w:pPr>
              <w:pStyle w:val="Base"/>
              <w:jc w:val="center"/>
              <w:rPr>
                <w:u w:val="single"/>
              </w:rPr>
            </w:pPr>
            <w:r w:rsidRPr="00092E4B">
              <w:rPr>
                <w:u w:val="single"/>
              </w:rPr>
              <w:t>700</w:t>
            </w:r>
          </w:p>
        </w:tc>
      </w:tr>
      <w:tr w:rsidR="00EB2BCD" w:rsidRPr="00092E4B" w14:paraId="798D36BE" w14:textId="77777777" w:rsidTr="00647B97">
        <w:tc>
          <w:tcPr>
            <w:tcW w:w="4585" w:type="dxa"/>
            <w:vAlign w:val="center"/>
          </w:tcPr>
          <w:p w14:paraId="4A328BA1" w14:textId="77777777" w:rsidR="00EB2BCD" w:rsidRPr="00092E4B" w:rsidRDefault="00EB2BCD" w:rsidP="00EB2BCD">
            <w:r w:rsidRPr="00092E4B">
              <w:rPr>
                <w:kern w:val="0"/>
                <w:u w:val="single"/>
              </w:rPr>
              <w:t>Dichloroacetic acid</w:t>
            </w:r>
          </w:p>
        </w:tc>
        <w:tc>
          <w:tcPr>
            <w:tcW w:w="2340" w:type="dxa"/>
            <w:vAlign w:val="center"/>
          </w:tcPr>
          <w:p w14:paraId="102375F5" w14:textId="77777777" w:rsidR="00EB2BCD" w:rsidRPr="00092E4B" w:rsidRDefault="00EB2BCD" w:rsidP="00EB2BCD">
            <w:pPr>
              <w:pStyle w:val="Base"/>
              <w:jc w:val="center"/>
              <w:rPr>
                <w:u w:val="single"/>
              </w:rPr>
            </w:pPr>
            <w:r w:rsidRPr="00092E4B">
              <w:rPr>
                <w:u w:val="single"/>
              </w:rPr>
              <w:t>79-43-6</w:t>
            </w:r>
          </w:p>
        </w:tc>
        <w:tc>
          <w:tcPr>
            <w:tcW w:w="2425" w:type="dxa"/>
            <w:shd w:val="clear" w:color="auto" w:fill="auto"/>
            <w:vAlign w:val="center"/>
          </w:tcPr>
          <w:p w14:paraId="3B710302" w14:textId="77777777" w:rsidR="00EB2BCD" w:rsidRPr="00092E4B" w:rsidRDefault="00EB2BCD" w:rsidP="00EB2BCD">
            <w:pPr>
              <w:pStyle w:val="Base"/>
              <w:jc w:val="center"/>
              <w:rPr>
                <w:u w:val="single"/>
              </w:rPr>
            </w:pPr>
            <w:r w:rsidRPr="00092E4B">
              <w:rPr>
                <w:u w:val="single"/>
              </w:rPr>
              <w:t>0.7</w:t>
            </w:r>
          </w:p>
        </w:tc>
      </w:tr>
      <w:tr w:rsidR="00EB2BCD" w:rsidRPr="00092E4B" w14:paraId="5622C463" w14:textId="77777777" w:rsidTr="00647B97">
        <w:tc>
          <w:tcPr>
            <w:tcW w:w="4585" w:type="dxa"/>
            <w:vAlign w:val="center"/>
          </w:tcPr>
          <w:p w14:paraId="397A211E" w14:textId="77777777" w:rsidR="00EB2BCD" w:rsidRPr="00092E4B" w:rsidRDefault="00EB2BCD" w:rsidP="00EB2BCD">
            <w:r w:rsidRPr="00092E4B">
              <w:rPr>
                <w:kern w:val="0"/>
                <w:u w:val="single"/>
              </w:rPr>
              <w:t>1,2-Dichlorobenzene</w:t>
            </w:r>
          </w:p>
        </w:tc>
        <w:tc>
          <w:tcPr>
            <w:tcW w:w="2340" w:type="dxa"/>
          </w:tcPr>
          <w:p w14:paraId="1D554CC0" w14:textId="77777777" w:rsidR="00EB2BCD" w:rsidRPr="00092E4B" w:rsidRDefault="00EB2BCD" w:rsidP="00EB2BCD">
            <w:pPr>
              <w:pStyle w:val="Base"/>
              <w:jc w:val="center"/>
              <w:rPr>
                <w:u w:val="single"/>
              </w:rPr>
            </w:pPr>
            <w:r w:rsidRPr="00092E4B">
              <w:rPr>
                <w:u w:val="single"/>
              </w:rPr>
              <w:t>95-50-1</w:t>
            </w:r>
          </w:p>
        </w:tc>
        <w:tc>
          <w:tcPr>
            <w:tcW w:w="2425" w:type="dxa"/>
            <w:shd w:val="clear" w:color="auto" w:fill="auto"/>
            <w:vAlign w:val="center"/>
          </w:tcPr>
          <w:p w14:paraId="6C6E14D9" w14:textId="77777777" w:rsidR="00EB2BCD" w:rsidRPr="00092E4B" w:rsidRDefault="00EB2BCD" w:rsidP="00EB2BCD">
            <w:pPr>
              <w:pStyle w:val="Base"/>
              <w:jc w:val="center"/>
              <w:rPr>
                <w:u w:val="single"/>
              </w:rPr>
            </w:pPr>
            <w:r w:rsidRPr="00092E4B">
              <w:rPr>
                <w:u w:val="single"/>
              </w:rPr>
              <w:t>20</w:t>
            </w:r>
          </w:p>
        </w:tc>
      </w:tr>
      <w:tr w:rsidR="00EB2BCD" w:rsidRPr="00092E4B" w14:paraId="5795355F" w14:textId="77777777" w:rsidTr="00647B97">
        <w:tc>
          <w:tcPr>
            <w:tcW w:w="4585" w:type="dxa"/>
            <w:vAlign w:val="center"/>
          </w:tcPr>
          <w:p w14:paraId="0ED4F80A" w14:textId="77777777" w:rsidR="00EB2BCD" w:rsidRPr="00092E4B" w:rsidRDefault="00EB2BCD" w:rsidP="00EB2BCD">
            <w:r w:rsidRPr="00092E4B">
              <w:rPr>
                <w:kern w:val="0"/>
                <w:u w:val="single"/>
              </w:rPr>
              <w:t>1,3-Dichlorobenzene</w:t>
            </w:r>
          </w:p>
        </w:tc>
        <w:tc>
          <w:tcPr>
            <w:tcW w:w="2340" w:type="dxa"/>
          </w:tcPr>
          <w:p w14:paraId="1B3C4498" w14:textId="77777777" w:rsidR="00EB2BCD" w:rsidRPr="00092E4B" w:rsidRDefault="00EB2BCD" w:rsidP="00EB2BCD">
            <w:pPr>
              <w:pStyle w:val="Base"/>
              <w:jc w:val="center"/>
              <w:rPr>
                <w:u w:val="single"/>
              </w:rPr>
            </w:pPr>
            <w:r w:rsidRPr="00092E4B">
              <w:rPr>
                <w:u w:val="single"/>
              </w:rPr>
              <w:t>541-73-1</w:t>
            </w:r>
          </w:p>
        </w:tc>
        <w:tc>
          <w:tcPr>
            <w:tcW w:w="2425" w:type="dxa"/>
            <w:shd w:val="clear" w:color="auto" w:fill="auto"/>
            <w:vAlign w:val="center"/>
          </w:tcPr>
          <w:p w14:paraId="72202E18" w14:textId="77777777" w:rsidR="00EB2BCD" w:rsidRPr="00092E4B" w:rsidRDefault="00EB2BCD" w:rsidP="00EB2BCD">
            <w:pPr>
              <w:pStyle w:val="Base"/>
              <w:jc w:val="center"/>
              <w:rPr>
                <w:u w:val="single"/>
              </w:rPr>
            </w:pPr>
            <w:r w:rsidRPr="00092E4B">
              <w:rPr>
                <w:u w:val="single"/>
              </w:rPr>
              <w:t>200</w:t>
            </w:r>
          </w:p>
        </w:tc>
      </w:tr>
      <w:tr w:rsidR="00EB2BCD" w:rsidRPr="00092E4B" w14:paraId="59D47105" w14:textId="77777777" w:rsidTr="00647B97">
        <w:tc>
          <w:tcPr>
            <w:tcW w:w="4585" w:type="dxa"/>
            <w:vAlign w:val="center"/>
          </w:tcPr>
          <w:p w14:paraId="122D51A9" w14:textId="77777777" w:rsidR="00EB2BCD" w:rsidRPr="00092E4B" w:rsidRDefault="00EB2BCD" w:rsidP="00EB2BCD">
            <w:r w:rsidRPr="00092E4B">
              <w:rPr>
                <w:kern w:val="0"/>
                <w:u w:val="single"/>
              </w:rPr>
              <w:t>1,4-Dichlorobenzene</w:t>
            </w:r>
          </w:p>
        </w:tc>
        <w:tc>
          <w:tcPr>
            <w:tcW w:w="2340" w:type="dxa"/>
          </w:tcPr>
          <w:p w14:paraId="6FA27331" w14:textId="77777777" w:rsidR="00EB2BCD" w:rsidRPr="00092E4B" w:rsidRDefault="00EB2BCD" w:rsidP="00EB2BCD">
            <w:pPr>
              <w:pStyle w:val="Base"/>
              <w:jc w:val="center"/>
              <w:rPr>
                <w:u w:val="single"/>
              </w:rPr>
            </w:pPr>
            <w:r w:rsidRPr="00092E4B">
              <w:rPr>
                <w:u w:val="single"/>
              </w:rPr>
              <w:t>106-46-7</w:t>
            </w:r>
          </w:p>
        </w:tc>
        <w:tc>
          <w:tcPr>
            <w:tcW w:w="2425" w:type="dxa"/>
            <w:shd w:val="clear" w:color="auto" w:fill="auto"/>
            <w:vAlign w:val="center"/>
          </w:tcPr>
          <w:p w14:paraId="462A24D9" w14:textId="77777777" w:rsidR="00EB2BCD" w:rsidRPr="00092E4B" w:rsidRDefault="00EB2BCD" w:rsidP="00EB2BCD">
            <w:pPr>
              <w:pStyle w:val="Base"/>
              <w:jc w:val="center"/>
            </w:pPr>
            <w:r w:rsidRPr="00092E4B">
              <w:t>6</w:t>
            </w:r>
          </w:p>
        </w:tc>
      </w:tr>
      <w:tr w:rsidR="00EB2BCD" w:rsidRPr="00092E4B" w14:paraId="2A969F01" w14:textId="77777777" w:rsidTr="00647B97">
        <w:tc>
          <w:tcPr>
            <w:tcW w:w="4585" w:type="dxa"/>
            <w:vAlign w:val="center"/>
          </w:tcPr>
          <w:p w14:paraId="4600C500" w14:textId="77777777" w:rsidR="00EB2BCD" w:rsidRPr="00092E4B" w:rsidRDefault="00EB2BCD" w:rsidP="00EB2BCD">
            <w:r w:rsidRPr="00092E4B">
              <w:rPr>
                <w:kern w:val="0"/>
                <w:u w:val="single"/>
              </w:rPr>
              <w:t>Dichlorodifluoromethane</w:t>
            </w:r>
          </w:p>
        </w:tc>
        <w:tc>
          <w:tcPr>
            <w:tcW w:w="2340" w:type="dxa"/>
          </w:tcPr>
          <w:p w14:paraId="26927854" w14:textId="77777777" w:rsidR="00EB2BCD" w:rsidRPr="00092E4B" w:rsidRDefault="00EB2BCD" w:rsidP="00EB2BCD">
            <w:pPr>
              <w:pStyle w:val="Base"/>
              <w:jc w:val="center"/>
              <w:rPr>
                <w:u w:val="single"/>
              </w:rPr>
            </w:pPr>
            <w:r w:rsidRPr="00092E4B">
              <w:rPr>
                <w:u w:val="single"/>
              </w:rPr>
              <w:t>75-71-8</w:t>
            </w:r>
          </w:p>
        </w:tc>
        <w:tc>
          <w:tcPr>
            <w:tcW w:w="2425" w:type="dxa"/>
            <w:shd w:val="clear" w:color="auto" w:fill="auto"/>
            <w:vAlign w:val="center"/>
          </w:tcPr>
          <w:p w14:paraId="5C1EF47F" w14:textId="77777777" w:rsidR="00EB2BCD" w:rsidRPr="00092E4B" w:rsidRDefault="00EB2BCD" w:rsidP="00EB2BCD">
            <w:pPr>
              <w:pStyle w:val="Base"/>
              <w:jc w:val="center"/>
              <w:rPr>
                <w:u w:val="single"/>
              </w:rPr>
            </w:pPr>
            <w:r w:rsidRPr="00092E4B">
              <w:rPr>
                <w:u w:val="single"/>
              </w:rPr>
              <w:t>1,000</w:t>
            </w:r>
          </w:p>
        </w:tc>
      </w:tr>
      <w:tr w:rsidR="00EB2BCD" w:rsidRPr="00092E4B" w14:paraId="473B22EA" w14:textId="77777777" w:rsidTr="00647B97">
        <w:tc>
          <w:tcPr>
            <w:tcW w:w="4585" w:type="dxa"/>
            <w:vAlign w:val="center"/>
          </w:tcPr>
          <w:p w14:paraId="6F5EAE4B" w14:textId="77777777" w:rsidR="00EB2BCD" w:rsidRPr="00092E4B" w:rsidRDefault="00EB2BCD" w:rsidP="00EB2BCD">
            <w:r w:rsidRPr="00092E4B">
              <w:rPr>
                <w:kern w:val="0"/>
                <w:u w:val="single"/>
              </w:rPr>
              <w:t>1,1-Dichloroethane</w:t>
            </w:r>
          </w:p>
        </w:tc>
        <w:tc>
          <w:tcPr>
            <w:tcW w:w="2340" w:type="dxa"/>
          </w:tcPr>
          <w:p w14:paraId="1E5177A6" w14:textId="77777777" w:rsidR="00EB2BCD" w:rsidRPr="00092E4B" w:rsidRDefault="00EB2BCD" w:rsidP="00EB2BCD">
            <w:pPr>
              <w:pStyle w:val="Base"/>
              <w:jc w:val="center"/>
              <w:rPr>
                <w:u w:val="single"/>
              </w:rPr>
            </w:pPr>
            <w:r w:rsidRPr="00092E4B">
              <w:rPr>
                <w:u w:val="single"/>
              </w:rPr>
              <w:t>75-34-3</w:t>
            </w:r>
          </w:p>
        </w:tc>
        <w:tc>
          <w:tcPr>
            <w:tcW w:w="2425" w:type="dxa"/>
            <w:shd w:val="clear" w:color="auto" w:fill="auto"/>
            <w:vAlign w:val="center"/>
          </w:tcPr>
          <w:p w14:paraId="3667CD48" w14:textId="77777777" w:rsidR="00EB2BCD" w:rsidRPr="00092E4B" w:rsidRDefault="00EB2BCD" w:rsidP="00EB2BCD">
            <w:pPr>
              <w:pStyle w:val="Base"/>
              <w:jc w:val="center"/>
            </w:pPr>
            <w:r w:rsidRPr="00092E4B">
              <w:t>6</w:t>
            </w:r>
          </w:p>
        </w:tc>
      </w:tr>
      <w:tr w:rsidR="00EB2BCD" w:rsidRPr="00092E4B" w14:paraId="23440A09" w14:textId="77777777" w:rsidTr="00647B97">
        <w:tc>
          <w:tcPr>
            <w:tcW w:w="4585" w:type="dxa"/>
            <w:vAlign w:val="center"/>
          </w:tcPr>
          <w:p w14:paraId="42B74A18" w14:textId="77777777" w:rsidR="00EB2BCD" w:rsidRPr="00092E4B" w:rsidRDefault="00EB2BCD" w:rsidP="00EB2BCD">
            <w:r w:rsidRPr="00092E4B">
              <w:rPr>
                <w:kern w:val="0"/>
                <w:u w:val="single"/>
              </w:rPr>
              <w:t>1,2-Dichloroethane</w:t>
            </w:r>
          </w:p>
        </w:tc>
        <w:tc>
          <w:tcPr>
            <w:tcW w:w="2340" w:type="dxa"/>
          </w:tcPr>
          <w:p w14:paraId="0CA24174" w14:textId="77777777" w:rsidR="00EB2BCD" w:rsidRPr="00092E4B" w:rsidRDefault="00EB2BCD" w:rsidP="00EB2BCD">
            <w:pPr>
              <w:pStyle w:val="Base"/>
              <w:jc w:val="center"/>
              <w:rPr>
                <w:u w:val="single"/>
              </w:rPr>
            </w:pPr>
            <w:r w:rsidRPr="00092E4B">
              <w:rPr>
                <w:u w:val="single"/>
              </w:rPr>
              <w:t>107-06-2</w:t>
            </w:r>
          </w:p>
        </w:tc>
        <w:tc>
          <w:tcPr>
            <w:tcW w:w="2425" w:type="dxa"/>
            <w:shd w:val="clear" w:color="auto" w:fill="auto"/>
            <w:vAlign w:val="center"/>
          </w:tcPr>
          <w:p w14:paraId="47B5C499" w14:textId="77777777" w:rsidR="00EB2BCD" w:rsidRPr="00092E4B" w:rsidRDefault="00EB2BCD" w:rsidP="00EB2BCD">
            <w:pPr>
              <w:pStyle w:val="Base"/>
              <w:jc w:val="center"/>
              <w:rPr>
                <w:u w:val="single"/>
              </w:rPr>
            </w:pPr>
            <w:r w:rsidRPr="00092E4B">
              <w:rPr>
                <w:u w:val="single"/>
              </w:rPr>
              <w:t>0.4</w:t>
            </w:r>
          </w:p>
        </w:tc>
      </w:tr>
      <w:tr w:rsidR="00EB2BCD" w:rsidRPr="00092E4B" w14:paraId="150112D4" w14:textId="77777777" w:rsidTr="00647B97">
        <w:tc>
          <w:tcPr>
            <w:tcW w:w="4585" w:type="dxa"/>
            <w:vAlign w:val="center"/>
          </w:tcPr>
          <w:p w14:paraId="0441B6B1" w14:textId="77777777" w:rsidR="00EB2BCD" w:rsidRPr="00092E4B" w:rsidRDefault="00EB2BCD" w:rsidP="00EB2BCD">
            <w:r w:rsidRPr="00092E4B">
              <w:rPr>
                <w:kern w:val="0"/>
                <w:u w:val="single"/>
              </w:rPr>
              <w:t>1,2-Dichloroethene (cis)</w:t>
            </w:r>
            <w:r w:rsidRPr="00092E4B">
              <w:rPr>
                <w:kern w:val="0"/>
              </w:rPr>
              <w:t xml:space="preserve"> </w:t>
            </w:r>
          </w:p>
        </w:tc>
        <w:tc>
          <w:tcPr>
            <w:tcW w:w="2340" w:type="dxa"/>
          </w:tcPr>
          <w:p w14:paraId="680A5959" w14:textId="77777777" w:rsidR="00EB2BCD" w:rsidRPr="00092E4B" w:rsidRDefault="00EB2BCD" w:rsidP="00EB2BCD">
            <w:pPr>
              <w:pStyle w:val="Base"/>
              <w:jc w:val="center"/>
              <w:rPr>
                <w:u w:val="single"/>
              </w:rPr>
            </w:pPr>
            <w:r w:rsidRPr="00092E4B">
              <w:rPr>
                <w:u w:val="single"/>
              </w:rPr>
              <w:t>156-59-2</w:t>
            </w:r>
          </w:p>
        </w:tc>
        <w:tc>
          <w:tcPr>
            <w:tcW w:w="2425" w:type="dxa"/>
            <w:shd w:val="clear" w:color="auto" w:fill="auto"/>
            <w:vAlign w:val="center"/>
          </w:tcPr>
          <w:p w14:paraId="70129C3F" w14:textId="77777777" w:rsidR="00EB2BCD" w:rsidRPr="00092E4B" w:rsidRDefault="00EB2BCD" w:rsidP="00EB2BCD">
            <w:pPr>
              <w:pStyle w:val="Base"/>
              <w:jc w:val="center"/>
              <w:rPr>
                <w:u w:val="single"/>
              </w:rPr>
            </w:pPr>
            <w:r w:rsidRPr="00092E4B">
              <w:rPr>
                <w:u w:val="single"/>
              </w:rPr>
              <w:t>70</w:t>
            </w:r>
          </w:p>
        </w:tc>
      </w:tr>
      <w:tr w:rsidR="00EB2BCD" w:rsidRPr="00092E4B" w14:paraId="09D6AE55" w14:textId="77777777" w:rsidTr="00647B97">
        <w:tc>
          <w:tcPr>
            <w:tcW w:w="4585" w:type="dxa"/>
            <w:vAlign w:val="center"/>
          </w:tcPr>
          <w:p w14:paraId="653BFEE5" w14:textId="77777777" w:rsidR="00EB2BCD" w:rsidRPr="00092E4B" w:rsidRDefault="00EB2BCD" w:rsidP="00EB2BCD">
            <w:r w:rsidRPr="00092E4B">
              <w:rPr>
                <w:kern w:val="0"/>
                <w:u w:val="single"/>
              </w:rPr>
              <w:t>1,2-Dichloroethene (trans)</w:t>
            </w:r>
            <w:r w:rsidRPr="00092E4B">
              <w:rPr>
                <w:kern w:val="0"/>
              </w:rPr>
              <w:t xml:space="preserve"> </w:t>
            </w:r>
          </w:p>
        </w:tc>
        <w:tc>
          <w:tcPr>
            <w:tcW w:w="2340" w:type="dxa"/>
          </w:tcPr>
          <w:p w14:paraId="49AE73A7" w14:textId="77777777" w:rsidR="00EB2BCD" w:rsidRPr="00092E4B" w:rsidRDefault="00EB2BCD" w:rsidP="00EB2BCD">
            <w:pPr>
              <w:pStyle w:val="Base"/>
              <w:jc w:val="center"/>
              <w:rPr>
                <w:u w:val="single"/>
              </w:rPr>
            </w:pPr>
            <w:r w:rsidRPr="00092E4B">
              <w:rPr>
                <w:u w:val="single"/>
              </w:rPr>
              <w:t>156-60-5</w:t>
            </w:r>
          </w:p>
        </w:tc>
        <w:tc>
          <w:tcPr>
            <w:tcW w:w="2425" w:type="dxa"/>
            <w:shd w:val="clear" w:color="auto" w:fill="auto"/>
            <w:vAlign w:val="center"/>
          </w:tcPr>
          <w:p w14:paraId="4497AD0D" w14:textId="77777777" w:rsidR="00EB2BCD" w:rsidRPr="00092E4B" w:rsidRDefault="00EB2BCD" w:rsidP="00EB2BCD">
            <w:pPr>
              <w:pStyle w:val="Base"/>
              <w:jc w:val="center"/>
              <w:rPr>
                <w:u w:val="single"/>
              </w:rPr>
            </w:pPr>
            <w:r w:rsidRPr="00092E4B">
              <w:rPr>
                <w:u w:val="single"/>
              </w:rPr>
              <w:t>100</w:t>
            </w:r>
          </w:p>
        </w:tc>
      </w:tr>
      <w:tr w:rsidR="00EB2BCD" w:rsidRPr="00092E4B" w14:paraId="06B0D770" w14:textId="77777777" w:rsidTr="00647B97">
        <w:tc>
          <w:tcPr>
            <w:tcW w:w="4585" w:type="dxa"/>
            <w:vAlign w:val="center"/>
          </w:tcPr>
          <w:p w14:paraId="0BEAA7DB" w14:textId="77777777" w:rsidR="00EB2BCD" w:rsidRPr="00092E4B" w:rsidRDefault="00EB2BCD" w:rsidP="00EB2BCD">
            <w:r w:rsidRPr="00092E4B">
              <w:rPr>
                <w:kern w:val="0"/>
                <w:u w:val="single"/>
              </w:rPr>
              <w:t>1,1-Dichloroethylene</w:t>
            </w:r>
            <w:r w:rsidRPr="00092E4B">
              <w:rPr>
                <w:kern w:val="0"/>
              </w:rPr>
              <w:t xml:space="preserve"> </w:t>
            </w:r>
          </w:p>
        </w:tc>
        <w:tc>
          <w:tcPr>
            <w:tcW w:w="2340" w:type="dxa"/>
          </w:tcPr>
          <w:p w14:paraId="44364025" w14:textId="77777777" w:rsidR="00EB2BCD" w:rsidRPr="00092E4B" w:rsidRDefault="00EB2BCD" w:rsidP="00EB2BCD">
            <w:pPr>
              <w:pStyle w:val="Base"/>
              <w:jc w:val="center"/>
              <w:rPr>
                <w:u w:val="single"/>
              </w:rPr>
            </w:pPr>
            <w:r w:rsidRPr="00092E4B">
              <w:rPr>
                <w:u w:val="single"/>
              </w:rPr>
              <w:t>75-35-4</w:t>
            </w:r>
          </w:p>
        </w:tc>
        <w:tc>
          <w:tcPr>
            <w:tcW w:w="2425" w:type="dxa"/>
            <w:shd w:val="clear" w:color="auto" w:fill="auto"/>
            <w:vAlign w:val="center"/>
          </w:tcPr>
          <w:p w14:paraId="70479F22" w14:textId="77777777" w:rsidR="00EB2BCD" w:rsidRPr="00092E4B" w:rsidRDefault="00EB2BCD" w:rsidP="00EB2BCD">
            <w:pPr>
              <w:pStyle w:val="Base"/>
              <w:jc w:val="center"/>
              <w:rPr>
                <w:u w:val="single"/>
              </w:rPr>
            </w:pPr>
            <w:r w:rsidRPr="00092E4B">
              <w:rPr>
                <w:u w:val="single"/>
              </w:rPr>
              <w:t>350</w:t>
            </w:r>
          </w:p>
        </w:tc>
      </w:tr>
      <w:tr w:rsidR="00EB2BCD" w:rsidRPr="00092E4B" w14:paraId="5B3F6A55" w14:textId="77777777" w:rsidTr="00647B97">
        <w:tc>
          <w:tcPr>
            <w:tcW w:w="4585" w:type="dxa"/>
            <w:vAlign w:val="center"/>
          </w:tcPr>
          <w:p w14:paraId="49458F5F" w14:textId="77777777" w:rsidR="00EB2BCD" w:rsidRPr="00092E4B" w:rsidRDefault="00EB2BCD" w:rsidP="00EB2BCD">
            <w:r w:rsidRPr="00092E4B">
              <w:rPr>
                <w:kern w:val="0"/>
                <w:u w:val="single"/>
              </w:rPr>
              <w:t>2,4-Dichlorophenol</w:t>
            </w:r>
          </w:p>
        </w:tc>
        <w:tc>
          <w:tcPr>
            <w:tcW w:w="2340" w:type="dxa"/>
            <w:vAlign w:val="center"/>
          </w:tcPr>
          <w:p w14:paraId="0C9A0562" w14:textId="77777777" w:rsidR="00EB2BCD" w:rsidRPr="00092E4B" w:rsidRDefault="00EB2BCD" w:rsidP="00EB2BCD">
            <w:pPr>
              <w:pStyle w:val="Base"/>
              <w:jc w:val="center"/>
              <w:rPr>
                <w:u w:val="single"/>
              </w:rPr>
            </w:pPr>
            <w:r w:rsidRPr="00092E4B">
              <w:rPr>
                <w:u w:val="single"/>
              </w:rPr>
              <w:t>120-83-2</w:t>
            </w:r>
          </w:p>
        </w:tc>
        <w:tc>
          <w:tcPr>
            <w:tcW w:w="2425" w:type="dxa"/>
            <w:shd w:val="clear" w:color="auto" w:fill="auto"/>
            <w:vAlign w:val="center"/>
          </w:tcPr>
          <w:p w14:paraId="0BCD3A3A" w14:textId="77777777" w:rsidR="00EB2BCD" w:rsidRPr="00092E4B" w:rsidRDefault="00EB2BCD" w:rsidP="00EB2BCD">
            <w:pPr>
              <w:pStyle w:val="Base"/>
              <w:jc w:val="center"/>
              <w:rPr>
                <w:u w:val="single"/>
              </w:rPr>
            </w:pPr>
            <w:r w:rsidRPr="00092E4B">
              <w:rPr>
                <w:u w:val="single"/>
              </w:rPr>
              <w:t>0.98</w:t>
            </w:r>
          </w:p>
        </w:tc>
      </w:tr>
      <w:tr w:rsidR="00EB2BCD" w:rsidRPr="00092E4B" w14:paraId="26ED49DA" w14:textId="77777777" w:rsidTr="00647B97">
        <w:tc>
          <w:tcPr>
            <w:tcW w:w="4585" w:type="dxa"/>
            <w:vAlign w:val="center"/>
          </w:tcPr>
          <w:p w14:paraId="2ADF1F9D" w14:textId="77777777" w:rsidR="00EB2BCD" w:rsidRPr="00092E4B" w:rsidRDefault="00EB2BCD" w:rsidP="00EB2BCD">
            <w:r w:rsidRPr="00092E4B">
              <w:rPr>
                <w:kern w:val="0"/>
                <w:u w:val="single"/>
              </w:rPr>
              <w:t>1,2-Dichloropropane</w:t>
            </w:r>
          </w:p>
        </w:tc>
        <w:tc>
          <w:tcPr>
            <w:tcW w:w="2340" w:type="dxa"/>
          </w:tcPr>
          <w:p w14:paraId="4CCC909E" w14:textId="77777777" w:rsidR="00EB2BCD" w:rsidRPr="00092E4B" w:rsidRDefault="00EB2BCD" w:rsidP="00EB2BCD">
            <w:pPr>
              <w:pStyle w:val="Base"/>
              <w:jc w:val="center"/>
              <w:rPr>
                <w:u w:val="single"/>
              </w:rPr>
            </w:pPr>
            <w:r w:rsidRPr="00092E4B">
              <w:rPr>
                <w:u w:val="single"/>
              </w:rPr>
              <w:t>78-87-5</w:t>
            </w:r>
          </w:p>
        </w:tc>
        <w:tc>
          <w:tcPr>
            <w:tcW w:w="2425" w:type="dxa"/>
            <w:shd w:val="clear" w:color="auto" w:fill="auto"/>
            <w:vAlign w:val="center"/>
          </w:tcPr>
          <w:p w14:paraId="5ED4DB48" w14:textId="77777777" w:rsidR="00EB2BCD" w:rsidRPr="00092E4B" w:rsidRDefault="00EB2BCD" w:rsidP="00EB2BCD">
            <w:pPr>
              <w:pStyle w:val="Base"/>
              <w:jc w:val="center"/>
              <w:rPr>
                <w:u w:val="single"/>
              </w:rPr>
            </w:pPr>
            <w:r w:rsidRPr="00092E4B">
              <w:rPr>
                <w:u w:val="single"/>
              </w:rPr>
              <w:t>0.6</w:t>
            </w:r>
          </w:p>
        </w:tc>
      </w:tr>
      <w:tr w:rsidR="00EB2BCD" w:rsidRPr="00092E4B" w14:paraId="0485E13F" w14:textId="77777777" w:rsidTr="00647B97">
        <w:tc>
          <w:tcPr>
            <w:tcW w:w="4585" w:type="dxa"/>
            <w:vAlign w:val="center"/>
          </w:tcPr>
          <w:p w14:paraId="7836EADC" w14:textId="77777777" w:rsidR="00EB2BCD" w:rsidRPr="00092E4B" w:rsidRDefault="00EB2BCD" w:rsidP="00EB2BCD">
            <w:r w:rsidRPr="00092E4B">
              <w:rPr>
                <w:kern w:val="0"/>
                <w:u w:val="single"/>
              </w:rPr>
              <w:t>1,3-Dichloropropene (cis and trans isomers)</w:t>
            </w:r>
          </w:p>
        </w:tc>
        <w:tc>
          <w:tcPr>
            <w:tcW w:w="2340" w:type="dxa"/>
          </w:tcPr>
          <w:p w14:paraId="6DDD02BD" w14:textId="77777777" w:rsidR="00EB2BCD" w:rsidRPr="00092E4B" w:rsidRDefault="00EB2BCD" w:rsidP="00EB2BCD">
            <w:pPr>
              <w:pStyle w:val="Base"/>
              <w:jc w:val="center"/>
              <w:rPr>
                <w:u w:val="single"/>
              </w:rPr>
            </w:pPr>
            <w:r w:rsidRPr="00092E4B">
              <w:rPr>
                <w:u w:val="single"/>
              </w:rPr>
              <w:t>542-75-6</w:t>
            </w:r>
          </w:p>
        </w:tc>
        <w:tc>
          <w:tcPr>
            <w:tcW w:w="2425" w:type="dxa"/>
            <w:shd w:val="clear" w:color="auto" w:fill="auto"/>
            <w:vAlign w:val="center"/>
          </w:tcPr>
          <w:p w14:paraId="52BF0093" w14:textId="77777777" w:rsidR="00EB2BCD" w:rsidRPr="00092E4B" w:rsidRDefault="00EB2BCD" w:rsidP="00EB2BCD">
            <w:pPr>
              <w:pStyle w:val="Base"/>
              <w:jc w:val="center"/>
              <w:rPr>
                <w:u w:val="single"/>
              </w:rPr>
            </w:pPr>
            <w:r w:rsidRPr="00092E4B">
              <w:rPr>
                <w:u w:val="single"/>
              </w:rPr>
              <w:t>0.4</w:t>
            </w:r>
          </w:p>
        </w:tc>
      </w:tr>
      <w:tr w:rsidR="00EB2BCD" w:rsidRPr="00092E4B" w14:paraId="46012451" w14:textId="77777777" w:rsidTr="00647B97">
        <w:tc>
          <w:tcPr>
            <w:tcW w:w="4585" w:type="dxa"/>
            <w:vAlign w:val="center"/>
          </w:tcPr>
          <w:p w14:paraId="1F1ED933" w14:textId="77777777" w:rsidR="00EB2BCD" w:rsidRPr="00092E4B" w:rsidRDefault="00EB2BCD" w:rsidP="00EB2BCD">
            <w:r w:rsidRPr="00092E4B">
              <w:rPr>
                <w:kern w:val="0"/>
                <w:u w:val="single"/>
              </w:rPr>
              <w:t>Dieldrin</w:t>
            </w:r>
          </w:p>
        </w:tc>
        <w:tc>
          <w:tcPr>
            <w:tcW w:w="2340" w:type="dxa"/>
          </w:tcPr>
          <w:p w14:paraId="7D7F2C8D" w14:textId="77777777" w:rsidR="00EB2BCD" w:rsidRPr="00092E4B" w:rsidRDefault="00EB2BCD" w:rsidP="00EB2BCD">
            <w:pPr>
              <w:pStyle w:val="Base"/>
              <w:jc w:val="center"/>
              <w:rPr>
                <w:u w:val="single"/>
              </w:rPr>
            </w:pPr>
            <w:r w:rsidRPr="00092E4B">
              <w:rPr>
                <w:u w:val="single"/>
              </w:rPr>
              <w:t>60-57-1</w:t>
            </w:r>
          </w:p>
        </w:tc>
        <w:tc>
          <w:tcPr>
            <w:tcW w:w="2425" w:type="dxa"/>
            <w:shd w:val="clear" w:color="auto" w:fill="auto"/>
            <w:vAlign w:val="center"/>
          </w:tcPr>
          <w:p w14:paraId="12DD11D0" w14:textId="77777777" w:rsidR="00EB2BCD" w:rsidRPr="00092E4B" w:rsidRDefault="00EB2BCD" w:rsidP="00EB2BCD">
            <w:pPr>
              <w:pStyle w:val="Base"/>
              <w:jc w:val="center"/>
              <w:rPr>
                <w:u w:val="single"/>
              </w:rPr>
            </w:pPr>
            <w:r w:rsidRPr="00092E4B">
              <w:rPr>
                <w:u w:val="single"/>
              </w:rPr>
              <w:t>0.002</w:t>
            </w:r>
          </w:p>
        </w:tc>
      </w:tr>
      <w:tr w:rsidR="00EB2BCD" w:rsidRPr="00092E4B" w14:paraId="0CD7BC6C" w14:textId="77777777" w:rsidTr="00647B97">
        <w:tc>
          <w:tcPr>
            <w:tcW w:w="4585" w:type="dxa"/>
            <w:vAlign w:val="center"/>
          </w:tcPr>
          <w:p w14:paraId="34DB0367" w14:textId="77777777" w:rsidR="00EB2BCD" w:rsidRPr="00092E4B" w:rsidRDefault="00EB2BCD" w:rsidP="00EB2BCD">
            <w:proofErr w:type="spellStart"/>
            <w:r w:rsidRPr="00092E4B">
              <w:rPr>
                <w:kern w:val="0"/>
                <w:u w:val="single"/>
              </w:rPr>
              <w:t>Diethylphthalate</w:t>
            </w:r>
            <w:proofErr w:type="spellEnd"/>
          </w:p>
        </w:tc>
        <w:tc>
          <w:tcPr>
            <w:tcW w:w="2340" w:type="dxa"/>
          </w:tcPr>
          <w:p w14:paraId="511E674D" w14:textId="77777777" w:rsidR="00EB2BCD" w:rsidRPr="00092E4B" w:rsidRDefault="00EB2BCD" w:rsidP="00EB2BCD">
            <w:pPr>
              <w:pStyle w:val="Base"/>
              <w:jc w:val="center"/>
              <w:rPr>
                <w:u w:val="single"/>
              </w:rPr>
            </w:pPr>
            <w:r w:rsidRPr="00092E4B">
              <w:rPr>
                <w:u w:val="single"/>
              </w:rPr>
              <w:t>84-66-2</w:t>
            </w:r>
          </w:p>
        </w:tc>
        <w:tc>
          <w:tcPr>
            <w:tcW w:w="2425" w:type="dxa"/>
            <w:shd w:val="clear" w:color="auto" w:fill="auto"/>
            <w:vAlign w:val="center"/>
          </w:tcPr>
          <w:p w14:paraId="166DC97F" w14:textId="77777777" w:rsidR="00EB2BCD" w:rsidRPr="00092E4B" w:rsidRDefault="00EB2BCD" w:rsidP="00EB2BCD">
            <w:pPr>
              <w:pStyle w:val="Base"/>
              <w:jc w:val="center"/>
              <w:rPr>
                <w:u w:val="single"/>
              </w:rPr>
            </w:pPr>
            <w:r w:rsidRPr="00092E4B">
              <w:rPr>
                <w:u w:val="single"/>
              </w:rPr>
              <w:t>6,000</w:t>
            </w:r>
          </w:p>
        </w:tc>
      </w:tr>
      <w:tr w:rsidR="00EB2BCD" w:rsidRPr="00092E4B" w14:paraId="11E89D37" w14:textId="77777777" w:rsidTr="00647B97">
        <w:tc>
          <w:tcPr>
            <w:tcW w:w="4585" w:type="dxa"/>
            <w:vAlign w:val="center"/>
          </w:tcPr>
          <w:p w14:paraId="4B641FF3" w14:textId="77777777" w:rsidR="00EB2BCD" w:rsidRPr="00092E4B" w:rsidRDefault="00EB2BCD" w:rsidP="00EB2BCD">
            <w:r w:rsidRPr="00092E4B">
              <w:rPr>
                <w:kern w:val="0"/>
                <w:u w:val="single"/>
              </w:rPr>
              <w:t>2,4-Dimethylphenol</w:t>
            </w:r>
          </w:p>
        </w:tc>
        <w:tc>
          <w:tcPr>
            <w:tcW w:w="2340" w:type="dxa"/>
          </w:tcPr>
          <w:p w14:paraId="5B2A8744" w14:textId="77777777" w:rsidR="00EB2BCD" w:rsidRPr="00092E4B" w:rsidRDefault="00EB2BCD" w:rsidP="00EB2BCD">
            <w:pPr>
              <w:pStyle w:val="Base"/>
              <w:jc w:val="center"/>
              <w:rPr>
                <w:u w:val="single"/>
              </w:rPr>
            </w:pPr>
            <w:r w:rsidRPr="00092E4B">
              <w:rPr>
                <w:u w:val="single"/>
              </w:rPr>
              <w:t>105-67-9</w:t>
            </w:r>
          </w:p>
        </w:tc>
        <w:tc>
          <w:tcPr>
            <w:tcW w:w="2425" w:type="dxa"/>
            <w:shd w:val="clear" w:color="auto" w:fill="auto"/>
            <w:vAlign w:val="center"/>
          </w:tcPr>
          <w:p w14:paraId="09941B51" w14:textId="77777777" w:rsidR="00EB2BCD" w:rsidRPr="00092E4B" w:rsidRDefault="00EB2BCD" w:rsidP="00EB2BCD">
            <w:pPr>
              <w:pStyle w:val="Base"/>
              <w:jc w:val="center"/>
              <w:rPr>
                <w:u w:val="single"/>
              </w:rPr>
            </w:pPr>
            <w:r w:rsidRPr="00092E4B">
              <w:rPr>
                <w:u w:val="single"/>
              </w:rPr>
              <w:t>100</w:t>
            </w:r>
          </w:p>
        </w:tc>
      </w:tr>
      <w:tr w:rsidR="00EB2BCD" w:rsidRPr="00092E4B" w14:paraId="31821A7C" w14:textId="77777777" w:rsidTr="00647B97">
        <w:tc>
          <w:tcPr>
            <w:tcW w:w="4585" w:type="dxa"/>
            <w:vAlign w:val="center"/>
          </w:tcPr>
          <w:p w14:paraId="23E3EF98" w14:textId="77777777" w:rsidR="00EB2BCD" w:rsidRPr="00092E4B" w:rsidRDefault="00EB2BCD" w:rsidP="00EB2BCD">
            <w:r w:rsidRPr="00092E4B">
              <w:rPr>
                <w:kern w:val="0"/>
                <w:u w:val="single"/>
              </w:rPr>
              <w:t>2,4-Dinitrotoluene</w:t>
            </w:r>
          </w:p>
        </w:tc>
        <w:tc>
          <w:tcPr>
            <w:tcW w:w="2340" w:type="dxa"/>
            <w:vAlign w:val="center"/>
          </w:tcPr>
          <w:p w14:paraId="7A6B5EED" w14:textId="77777777" w:rsidR="00EB2BCD" w:rsidRPr="00092E4B" w:rsidRDefault="00EB2BCD" w:rsidP="00EB2BCD">
            <w:pPr>
              <w:pStyle w:val="Base"/>
              <w:jc w:val="center"/>
              <w:rPr>
                <w:u w:val="single"/>
              </w:rPr>
            </w:pPr>
            <w:r w:rsidRPr="00092E4B">
              <w:rPr>
                <w:u w:val="single"/>
              </w:rPr>
              <w:t>121-14-2</w:t>
            </w:r>
          </w:p>
        </w:tc>
        <w:tc>
          <w:tcPr>
            <w:tcW w:w="2425" w:type="dxa"/>
            <w:shd w:val="clear" w:color="auto" w:fill="auto"/>
            <w:vAlign w:val="center"/>
          </w:tcPr>
          <w:p w14:paraId="04259998" w14:textId="77777777" w:rsidR="00EB2BCD" w:rsidRPr="00092E4B" w:rsidRDefault="00EB2BCD" w:rsidP="00EB2BCD">
            <w:pPr>
              <w:pStyle w:val="Base"/>
              <w:jc w:val="center"/>
              <w:rPr>
                <w:u w:val="single"/>
              </w:rPr>
            </w:pPr>
            <w:r w:rsidRPr="00092E4B">
              <w:rPr>
                <w:u w:val="single"/>
              </w:rPr>
              <w:t>0.05</w:t>
            </w:r>
          </w:p>
        </w:tc>
      </w:tr>
      <w:tr w:rsidR="00EB2BCD" w:rsidRPr="00092E4B" w14:paraId="198CE228" w14:textId="77777777" w:rsidTr="00647B97">
        <w:tc>
          <w:tcPr>
            <w:tcW w:w="4585" w:type="dxa"/>
            <w:vAlign w:val="center"/>
          </w:tcPr>
          <w:p w14:paraId="673EDEB6" w14:textId="77777777" w:rsidR="00EB2BCD" w:rsidRPr="00092E4B" w:rsidRDefault="00EB2BCD" w:rsidP="00EB2BCD">
            <w:r w:rsidRPr="00092E4B">
              <w:rPr>
                <w:kern w:val="0"/>
                <w:u w:val="single"/>
              </w:rPr>
              <w:t>2,6-Dinitrotoluene</w:t>
            </w:r>
          </w:p>
        </w:tc>
        <w:tc>
          <w:tcPr>
            <w:tcW w:w="2340" w:type="dxa"/>
            <w:vAlign w:val="center"/>
          </w:tcPr>
          <w:p w14:paraId="71F2D9E2" w14:textId="77777777" w:rsidR="00EB2BCD" w:rsidRPr="00092E4B" w:rsidRDefault="00EB2BCD" w:rsidP="00EB2BCD">
            <w:pPr>
              <w:pStyle w:val="Base"/>
              <w:jc w:val="center"/>
              <w:rPr>
                <w:u w:val="single"/>
              </w:rPr>
            </w:pPr>
            <w:r w:rsidRPr="00092E4B">
              <w:rPr>
                <w:u w:val="single"/>
              </w:rPr>
              <w:t>606-20-2</w:t>
            </w:r>
          </w:p>
        </w:tc>
        <w:tc>
          <w:tcPr>
            <w:tcW w:w="2425" w:type="dxa"/>
            <w:shd w:val="clear" w:color="auto" w:fill="auto"/>
            <w:vAlign w:val="center"/>
          </w:tcPr>
          <w:p w14:paraId="0C9DB747" w14:textId="77777777" w:rsidR="00EB2BCD" w:rsidRPr="00092E4B" w:rsidRDefault="00EB2BCD" w:rsidP="00EB2BCD">
            <w:pPr>
              <w:pStyle w:val="Base"/>
              <w:jc w:val="center"/>
              <w:rPr>
                <w:u w:val="single"/>
              </w:rPr>
            </w:pPr>
            <w:r w:rsidRPr="00092E4B">
              <w:rPr>
                <w:u w:val="single"/>
              </w:rPr>
              <w:t>0.05</w:t>
            </w:r>
          </w:p>
        </w:tc>
      </w:tr>
      <w:tr w:rsidR="00EB2BCD" w:rsidRPr="00092E4B" w14:paraId="05381643" w14:textId="77777777" w:rsidTr="00647B97">
        <w:tc>
          <w:tcPr>
            <w:tcW w:w="4585" w:type="dxa"/>
            <w:vAlign w:val="center"/>
          </w:tcPr>
          <w:p w14:paraId="4CCCD752" w14:textId="77777777" w:rsidR="00EB2BCD" w:rsidRPr="00092E4B" w:rsidRDefault="00EB2BCD" w:rsidP="00EB2BCD">
            <w:r w:rsidRPr="00092E4B">
              <w:rPr>
                <w:kern w:val="0"/>
                <w:u w:val="single"/>
              </w:rPr>
              <w:t>Di-n-octyl phthalate</w:t>
            </w:r>
          </w:p>
        </w:tc>
        <w:tc>
          <w:tcPr>
            <w:tcW w:w="2340" w:type="dxa"/>
          </w:tcPr>
          <w:p w14:paraId="696D46DE" w14:textId="77777777" w:rsidR="00EB2BCD" w:rsidRPr="00092E4B" w:rsidRDefault="00EB2BCD" w:rsidP="00EB2BCD">
            <w:pPr>
              <w:pStyle w:val="Base"/>
              <w:jc w:val="center"/>
              <w:rPr>
                <w:u w:val="single"/>
              </w:rPr>
            </w:pPr>
            <w:r w:rsidRPr="00092E4B">
              <w:rPr>
                <w:u w:val="single"/>
              </w:rPr>
              <w:t>117-84-0</w:t>
            </w:r>
          </w:p>
        </w:tc>
        <w:tc>
          <w:tcPr>
            <w:tcW w:w="2425" w:type="dxa"/>
            <w:shd w:val="clear" w:color="auto" w:fill="auto"/>
            <w:vAlign w:val="center"/>
          </w:tcPr>
          <w:p w14:paraId="2044A9F0" w14:textId="77777777" w:rsidR="00EB2BCD" w:rsidRPr="00092E4B" w:rsidRDefault="00EB2BCD" w:rsidP="00EB2BCD">
            <w:pPr>
              <w:pStyle w:val="Base"/>
              <w:jc w:val="center"/>
              <w:rPr>
                <w:u w:val="single"/>
              </w:rPr>
            </w:pPr>
            <w:r w:rsidRPr="00092E4B">
              <w:rPr>
                <w:u w:val="single"/>
              </w:rPr>
              <w:t>100</w:t>
            </w:r>
          </w:p>
        </w:tc>
      </w:tr>
      <w:tr w:rsidR="00EB2BCD" w:rsidRPr="00092E4B" w14:paraId="72F086F5" w14:textId="77777777" w:rsidTr="00647B97">
        <w:tc>
          <w:tcPr>
            <w:tcW w:w="4585" w:type="dxa"/>
            <w:vAlign w:val="center"/>
          </w:tcPr>
          <w:p w14:paraId="53BAB30C" w14:textId="77777777" w:rsidR="00EB2BCD" w:rsidRPr="00092E4B" w:rsidRDefault="00EB2BCD" w:rsidP="00EB2BCD">
            <w:proofErr w:type="spellStart"/>
            <w:r w:rsidRPr="00092E4B">
              <w:rPr>
                <w:kern w:val="0"/>
                <w:u w:val="single"/>
              </w:rPr>
              <w:t>Dinoseb</w:t>
            </w:r>
            <w:proofErr w:type="spellEnd"/>
          </w:p>
        </w:tc>
        <w:tc>
          <w:tcPr>
            <w:tcW w:w="2340" w:type="dxa"/>
            <w:vAlign w:val="center"/>
          </w:tcPr>
          <w:p w14:paraId="3C73C1BB" w14:textId="77777777" w:rsidR="00EB2BCD" w:rsidRPr="00092E4B" w:rsidRDefault="00EB2BCD" w:rsidP="00EB2BCD">
            <w:pPr>
              <w:pStyle w:val="Base"/>
              <w:jc w:val="center"/>
              <w:rPr>
                <w:u w:val="single"/>
              </w:rPr>
            </w:pPr>
            <w:r w:rsidRPr="00092E4B">
              <w:rPr>
                <w:u w:val="single"/>
              </w:rPr>
              <w:t>88-85-7</w:t>
            </w:r>
          </w:p>
        </w:tc>
        <w:tc>
          <w:tcPr>
            <w:tcW w:w="2425" w:type="dxa"/>
            <w:shd w:val="clear" w:color="auto" w:fill="auto"/>
            <w:vAlign w:val="center"/>
          </w:tcPr>
          <w:p w14:paraId="3FDBEBC4" w14:textId="77777777" w:rsidR="00EB2BCD" w:rsidRPr="00092E4B" w:rsidRDefault="00EB2BCD" w:rsidP="00EB2BCD">
            <w:pPr>
              <w:pStyle w:val="Base"/>
              <w:jc w:val="center"/>
            </w:pPr>
            <w:r w:rsidRPr="00092E4B">
              <w:t>7</w:t>
            </w:r>
          </w:p>
        </w:tc>
      </w:tr>
      <w:tr w:rsidR="00EB2BCD" w:rsidRPr="00092E4B" w14:paraId="4819E054" w14:textId="77777777" w:rsidTr="00647B97">
        <w:tc>
          <w:tcPr>
            <w:tcW w:w="4585" w:type="dxa"/>
            <w:vAlign w:val="center"/>
          </w:tcPr>
          <w:p w14:paraId="10764D28" w14:textId="77777777" w:rsidR="00EB2BCD" w:rsidRPr="00092E4B" w:rsidRDefault="00EB2BCD" w:rsidP="00EB2BCD">
            <w:r w:rsidRPr="00092E4B">
              <w:rPr>
                <w:kern w:val="0"/>
                <w:u w:val="single"/>
              </w:rPr>
              <w:t>1,4-Dioxane</w:t>
            </w:r>
          </w:p>
        </w:tc>
        <w:tc>
          <w:tcPr>
            <w:tcW w:w="2340" w:type="dxa"/>
          </w:tcPr>
          <w:p w14:paraId="257ABD97" w14:textId="77777777" w:rsidR="00EB2BCD" w:rsidRPr="00092E4B" w:rsidRDefault="00EB2BCD" w:rsidP="00EB2BCD">
            <w:pPr>
              <w:pStyle w:val="Base"/>
              <w:jc w:val="center"/>
              <w:rPr>
                <w:u w:val="single"/>
              </w:rPr>
            </w:pPr>
            <w:r w:rsidRPr="00092E4B">
              <w:rPr>
                <w:u w:val="single"/>
              </w:rPr>
              <w:t>123-91-1</w:t>
            </w:r>
          </w:p>
        </w:tc>
        <w:tc>
          <w:tcPr>
            <w:tcW w:w="2425" w:type="dxa"/>
            <w:shd w:val="clear" w:color="auto" w:fill="auto"/>
            <w:vAlign w:val="center"/>
          </w:tcPr>
          <w:p w14:paraId="70C81D53" w14:textId="77777777" w:rsidR="00EB2BCD" w:rsidRPr="00092E4B" w:rsidRDefault="00EB2BCD" w:rsidP="00EB2BCD">
            <w:pPr>
              <w:pStyle w:val="Base"/>
              <w:jc w:val="center"/>
            </w:pPr>
            <w:r w:rsidRPr="00092E4B">
              <w:t>3</w:t>
            </w:r>
          </w:p>
        </w:tc>
      </w:tr>
      <w:tr w:rsidR="00EB2BCD" w:rsidRPr="00092E4B" w14:paraId="2F2FD1F3" w14:textId="77777777" w:rsidTr="00647B97">
        <w:tc>
          <w:tcPr>
            <w:tcW w:w="4585" w:type="dxa"/>
            <w:vAlign w:val="center"/>
          </w:tcPr>
          <w:p w14:paraId="23BFD501" w14:textId="77777777" w:rsidR="00EB2BCD" w:rsidRPr="00092E4B" w:rsidRDefault="00EB2BCD" w:rsidP="00EB2BCD">
            <w:r w:rsidRPr="00092E4B">
              <w:rPr>
                <w:kern w:val="0"/>
                <w:u w:val="single"/>
              </w:rPr>
              <w:t>Dioxin (2,3,7,8-TCDD)</w:t>
            </w:r>
          </w:p>
        </w:tc>
        <w:tc>
          <w:tcPr>
            <w:tcW w:w="2340" w:type="dxa"/>
          </w:tcPr>
          <w:p w14:paraId="115B3CB7" w14:textId="77777777" w:rsidR="00EB2BCD" w:rsidRPr="00092E4B" w:rsidRDefault="00EB2BCD" w:rsidP="00EB2BCD">
            <w:pPr>
              <w:pStyle w:val="Base"/>
              <w:jc w:val="center"/>
              <w:rPr>
                <w:u w:val="single"/>
              </w:rPr>
            </w:pPr>
            <w:r w:rsidRPr="00092E4B">
              <w:rPr>
                <w:u w:val="single"/>
              </w:rPr>
              <w:t>1746-01-6</w:t>
            </w:r>
          </w:p>
        </w:tc>
        <w:tc>
          <w:tcPr>
            <w:tcW w:w="2425" w:type="dxa"/>
            <w:shd w:val="clear" w:color="auto" w:fill="auto"/>
            <w:vAlign w:val="center"/>
          </w:tcPr>
          <w:p w14:paraId="7434F88B" w14:textId="77777777" w:rsidR="00EB2BCD" w:rsidRPr="00092E4B" w:rsidRDefault="00EB2BCD" w:rsidP="00EB2BCD">
            <w:pPr>
              <w:pStyle w:val="Base"/>
              <w:jc w:val="center"/>
              <w:rPr>
                <w:bCs/>
                <w:u w:val="single"/>
              </w:rPr>
            </w:pPr>
            <w:r w:rsidRPr="00092E4B">
              <w:rPr>
                <w:u w:val="single"/>
              </w:rPr>
              <w:t xml:space="preserve">0.0002 </w:t>
            </w:r>
            <w:r w:rsidRPr="00092E4B">
              <w:rPr>
                <w:bCs/>
                <w:u w:val="single"/>
              </w:rPr>
              <w:t>ng/L</w:t>
            </w:r>
          </w:p>
        </w:tc>
      </w:tr>
      <w:tr w:rsidR="00EB2BCD" w:rsidRPr="00092E4B" w14:paraId="6EDCDB82" w14:textId="77777777" w:rsidTr="00647B97">
        <w:tc>
          <w:tcPr>
            <w:tcW w:w="4585" w:type="dxa"/>
            <w:vAlign w:val="center"/>
          </w:tcPr>
          <w:p w14:paraId="58962F04" w14:textId="77777777" w:rsidR="00EB2BCD" w:rsidRPr="00092E4B" w:rsidRDefault="00EB2BCD" w:rsidP="00EB2BCD">
            <w:r w:rsidRPr="00092E4B">
              <w:rPr>
                <w:kern w:val="0"/>
                <w:u w:val="single"/>
              </w:rPr>
              <w:t>1,1-Diphenyl</w:t>
            </w:r>
          </w:p>
        </w:tc>
        <w:tc>
          <w:tcPr>
            <w:tcW w:w="2340" w:type="dxa"/>
          </w:tcPr>
          <w:p w14:paraId="1496A132" w14:textId="77777777" w:rsidR="00EB2BCD" w:rsidRPr="00092E4B" w:rsidRDefault="00EB2BCD" w:rsidP="00EB2BCD">
            <w:pPr>
              <w:pStyle w:val="Base"/>
              <w:jc w:val="center"/>
              <w:rPr>
                <w:u w:val="single"/>
              </w:rPr>
            </w:pPr>
            <w:r w:rsidRPr="00092E4B">
              <w:rPr>
                <w:u w:val="single"/>
              </w:rPr>
              <w:t>92-52-4</w:t>
            </w:r>
          </w:p>
        </w:tc>
        <w:tc>
          <w:tcPr>
            <w:tcW w:w="2425" w:type="dxa"/>
            <w:shd w:val="clear" w:color="auto" w:fill="auto"/>
            <w:vAlign w:val="center"/>
          </w:tcPr>
          <w:p w14:paraId="71B2AE7D" w14:textId="77777777" w:rsidR="00EB2BCD" w:rsidRPr="00092E4B" w:rsidRDefault="00EB2BCD" w:rsidP="00EB2BCD">
            <w:pPr>
              <w:pStyle w:val="Base"/>
              <w:jc w:val="center"/>
              <w:rPr>
                <w:u w:val="single"/>
              </w:rPr>
            </w:pPr>
            <w:r w:rsidRPr="00092E4B">
              <w:rPr>
                <w:u w:val="single"/>
              </w:rPr>
              <w:t>400</w:t>
            </w:r>
          </w:p>
        </w:tc>
      </w:tr>
      <w:tr w:rsidR="00EB2BCD" w:rsidRPr="00092E4B" w14:paraId="0CF9F6EA" w14:textId="77777777" w:rsidTr="00647B97">
        <w:tc>
          <w:tcPr>
            <w:tcW w:w="4585" w:type="dxa"/>
            <w:vAlign w:val="center"/>
          </w:tcPr>
          <w:p w14:paraId="29DDEBDC" w14:textId="77777777" w:rsidR="00EB2BCD" w:rsidRPr="00092E4B" w:rsidRDefault="00EB2BCD" w:rsidP="00EB2BCD">
            <w:r w:rsidRPr="00092E4B">
              <w:rPr>
                <w:kern w:val="0"/>
                <w:u w:val="single"/>
              </w:rPr>
              <w:t>Diphenyl ether</w:t>
            </w:r>
          </w:p>
        </w:tc>
        <w:tc>
          <w:tcPr>
            <w:tcW w:w="2340" w:type="dxa"/>
            <w:vAlign w:val="center"/>
          </w:tcPr>
          <w:p w14:paraId="41AE2479" w14:textId="77777777" w:rsidR="00EB2BCD" w:rsidRPr="00092E4B" w:rsidRDefault="00EB2BCD" w:rsidP="00EB2BCD">
            <w:pPr>
              <w:pStyle w:val="Base"/>
              <w:jc w:val="center"/>
              <w:rPr>
                <w:u w:val="single"/>
              </w:rPr>
            </w:pPr>
            <w:r w:rsidRPr="00092E4B">
              <w:rPr>
                <w:u w:val="single"/>
              </w:rPr>
              <w:t>101-84-8</w:t>
            </w:r>
          </w:p>
        </w:tc>
        <w:tc>
          <w:tcPr>
            <w:tcW w:w="2425" w:type="dxa"/>
            <w:shd w:val="clear" w:color="auto" w:fill="auto"/>
            <w:vAlign w:val="center"/>
          </w:tcPr>
          <w:p w14:paraId="50BA0FB8" w14:textId="77777777" w:rsidR="00EB2BCD" w:rsidRPr="00092E4B" w:rsidRDefault="00EB2BCD" w:rsidP="00EB2BCD">
            <w:pPr>
              <w:pStyle w:val="Base"/>
              <w:jc w:val="center"/>
              <w:rPr>
                <w:u w:val="single"/>
              </w:rPr>
            </w:pPr>
            <w:r w:rsidRPr="00092E4B">
              <w:rPr>
                <w:u w:val="single"/>
              </w:rPr>
              <w:t>180</w:t>
            </w:r>
          </w:p>
        </w:tc>
      </w:tr>
      <w:tr w:rsidR="00EB2BCD" w:rsidRPr="00092E4B" w14:paraId="7D7B01D3" w14:textId="77777777" w:rsidTr="00647B97">
        <w:tc>
          <w:tcPr>
            <w:tcW w:w="4585" w:type="dxa"/>
            <w:vAlign w:val="center"/>
          </w:tcPr>
          <w:p w14:paraId="6C822627" w14:textId="77777777" w:rsidR="00EB2BCD" w:rsidRPr="00092E4B" w:rsidRDefault="00EB2BCD" w:rsidP="00EB2BCD">
            <w:r w:rsidRPr="00092E4B">
              <w:rPr>
                <w:kern w:val="0"/>
                <w:u w:val="single"/>
              </w:rPr>
              <w:t>Diquat</w:t>
            </w:r>
          </w:p>
        </w:tc>
        <w:tc>
          <w:tcPr>
            <w:tcW w:w="2340" w:type="dxa"/>
            <w:vAlign w:val="center"/>
          </w:tcPr>
          <w:p w14:paraId="57FE9A61" w14:textId="77777777" w:rsidR="00EB2BCD" w:rsidRPr="00092E4B" w:rsidRDefault="00EB2BCD" w:rsidP="00EB2BCD">
            <w:pPr>
              <w:pStyle w:val="Base"/>
              <w:jc w:val="center"/>
              <w:rPr>
                <w:u w:val="single"/>
              </w:rPr>
            </w:pPr>
            <w:r w:rsidRPr="00092E4B">
              <w:rPr>
                <w:u w:val="single"/>
              </w:rPr>
              <w:t>85-00-7</w:t>
            </w:r>
          </w:p>
        </w:tc>
        <w:tc>
          <w:tcPr>
            <w:tcW w:w="2425" w:type="dxa"/>
            <w:shd w:val="clear" w:color="auto" w:fill="auto"/>
            <w:vAlign w:val="center"/>
          </w:tcPr>
          <w:p w14:paraId="5D7570F3" w14:textId="77777777" w:rsidR="00EB2BCD" w:rsidRPr="00092E4B" w:rsidRDefault="00EB2BCD" w:rsidP="00EB2BCD">
            <w:pPr>
              <w:pStyle w:val="Base"/>
              <w:jc w:val="center"/>
              <w:rPr>
                <w:u w:val="single"/>
              </w:rPr>
            </w:pPr>
            <w:r w:rsidRPr="00092E4B">
              <w:rPr>
                <w:u w:val="single"/>
              </w:rPr>
              <w:t>20</w:t>
            </w:r>
          </w:p>
        </w:tc>
      </w:tr>
      <w:tr w:rsidR="00EB2BCD" w:rsidRPr="00092E4B" w14:paraId="17F0EB7B" w14:textId="77777777" w:rsidTr="00647B97">
        <w:tc>
          <w:tcPr>
            <w:tcW w:w="4585" w:type="dxa"/>
            <w:vAlign w:val="center"/>
          </w:tcPr>
          <w:p w14:paraId="7301FCE7" w14:textId="77777777" w:rsidR="00EB2BCD" w:rsidRPr="00092E4B" w:rsidRDefault="00EB2BCD" w:rsidP="00EB2BCD">
            <w:r w:rsidRPr="00092E4B">
              <w:rPr>
                <w:kern w:val="0"/>
                <w:u w:val="single"/>
              </w:rPr>
              <w:t>Dissolved solids (total)</w:t>
            </w:r>
          </w:p>
        </w:tc>
        <w:tc>
          <w:tcPr>
            <w:tcW w:w="2340" w:type="dxa"/>
          </w:tcPr>
          <w:p w14:paraId="2E50107F"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5095A53D" w14:textId="77777777" w:rsidR="00EB2BCD" w:rsidRPr="00092E4B" w:rsidRDefault="00EB2BCD" w:rsidP="00EB2BCD">
            <w:pPr>
              <w:pStyle w:val="Base"/>
              <w:jc w:val="center"/>
              <w:rPr>
                <w:u w:val="single"/>
              </w:rPr>
            </w:pPr>
            <w:r w:rsidRPr="00092E4B">
              <w:rPr>
                <w:u w:val="single"/>
              </w:rPr>
              <w:t>500,000</w:t>
            </w:r>
          </w:p>
        </w:tc>
      </w:tr>
      <w:tr w:rsidR="00EB2BCD" w:rsidRPr="00092E4B" w14:paraId="44A8E35B" w14:textId="77777777" w:rsidTr="00647B97">
        <w:tc>
          <w:tcPr>
            <w:tcW w:w="4585" w:type="dxa"/>
            <w:vAlign w:val="center"/>
          </w:tcPr>
          <w:p w14:paraId="10868AC1" w14:textId="77777777" w:rsidR="00EB2BCD" w:rsidRPr="00092E4B" w:rsidRDefault="00EB2BCD" w:rsidP="00EB2BCD">
            <w:proofErr w:type="spellStart"/>
            <w:r w:rsidRPr="00092E4B">
              <w:rPr>
                <w:kern w:val="0"/>
                <w:u w:val="single"/>
              </w:rPr>
              <w:t>Disulfoton</w:t>
            </w:r>
            <w:proofErr w:type="spellEnd"/>
          </w:p>
        </w:tc>
        <w:tc>
          <w:tcPr>
            <w:tcW w:w="2340" w:type="dxa"/>
          </w:tcPr>
          <w:p w14:paraId="1485C304" w14:textId="77777777" w:rsidR="00EB2BCD" w:rsidRPr="00092E4B" w:rsidRDefault="00EB2BCD" w:rsidP="00EB2BCD">
            <w:pPr>
              <w:pStyle w:val="Base"/>
              <w:jc w:val="center"/>
              <w:rPr>
                <w:u w:val="single"/>
              </w:rPr>
            </w:pPr>
            <w:r w:rsidRPr="00092E4B">
              <w:rPr>
                <w:u w:val="single"/>
              </w:rPr>
              <w:t>298-04-4</w:t>
            </w:r>
          </w:p>
        </w:tc>
        <w:tc>
          <w:tcPr>
            <w:tcW w:w="2425" w:type="dxa"/>
            <w:shd w:val="clear" w:color="auto" w:fill="auto"/>
            <w:vAlign w:val="center"/>
          </w:tcPr>
          <w:p w14:paraId="6A972D11" w14:textId="77777777" w:rsidR="00EB2BCD" w:rsidRPr="00092E4B" w:rsidRDefault="00EB2BCD" w:rsidP="00EB2BCD">
            <w:pPr>
              <w:pStyle w:val="Base"/>
              <w:jc w:val="center"/>
              <w:rPr>
                <w:u w:val="single"/>
              </w:rPr>
            </w:pPr>
            <w:r w:rsidRPr="00092E4B">
              <w:rPr>
                <w:u w:val="single"/>
              </w:rPr>
              <w:t>0.3</w:t>
            </w:r>
          </w:p>
        </w:tc>
      </w:tr>
      <w:tr w:rsidR="00EB2BCD" w:rsidRPr="00092E4B" w14:paraId="642AE2ED" w14:textId="77777777" w:rsidTr="00647B97">
        <w:tc>
          <w:tcPr>
            <w:tcW w:w="4585" w:type="dxa"/>
            <w:vAlign w:val="center"/>
          </w:tcPr>
          <w:p w14:paraId="1E26EF68" w14:textId="77777777" w:rsidR="00EB2BCD" w:rsidRPr="00092E4B" w:rsidRDefault="00EB2BCD" w:rsidP="00EB2BCD">
            <w:proofErr w:type="spellStart"/>
            <w:r w:rsidRPr="00092E4B">
              <w:rPr>
                <w:kern w:val="0"/>
                <w:u w:val="single"/>
              </w:rPr>
              <w:t>Diundecyl</w:t>
            </w:r>
            <w:proofErr w:type="spellEnd"/>
            <w:r w:rsidRPr="00092E4B">
              <w:rPr>
                <w:kern w:val="0"/>
                <w:u w:val="single"/>
              </w:rPr>
              <w:t xml:space="preserve"> phthalate (</w:t>
            </w:r>
            <w:proofErr w:type="spellStart"/>
            <w:r w:rsidRPr="00092E4B">
              <w:rPr>
                <w:kern w:val="0"/>
                <w:u w:val="single"/>
              </w:rPr>
              <w:t>Santicizer</w:t>
            </w:r>
            <w:proofErr w:type="spellEnd"/>
            <w:r w:rsidRPr="00092E4B">
              <w:rPr>
                <w:kern w:val="0"/>
                <w:u w:val="single"/>
              </w:rPr>
              <w:t xml:space="preserve"> 711)</w:t>
            </w:r>
          </w:p>
        </w:tc>
        <w:tc>
          <w:tcPr>
            <w:tcW w:w="2340" w:type="dxa"/>
          </w:tcPr>
          <w:p w14:paraId="56BB17FC" w14:textId="77777777" w:rsidR="00EB2BCD" w:rsidRPr="00092E4B" w:rsidRDefault="00EB2BCD" w:rsidP="00EB2BCD">
            <w:pPr>
              <w:pStyle w:val="Base"/>
              <w:jc w:val="center"/>
              <w:rPr>
                <w:u w:val="single"/>
              </w:rPr>
            </w:pPr>
            <w:r w:rsidRPr="00092E4B">
              <w:rPr>
                <w:u w:val="single"/>
              </w:rPr>
              <w:t>3648-20-2</w:t>
            </w:r>
          </w:p>
        </w:tc>
        <w:tc>
          <w:tcPr>
            <w:tcW w:w="2425" w:type="dxa"/>
            <w:shd w:val="clear" w:color="auto" w:fill="auto"/>
            <w:vAlign w:val="center"/>
          </w:tcPr>
          <w:p w14:paraId="62940905" w14:textId="77777777" w:rsidR="00EB2BCD" w:rsidRPr="00092E4B" w:rsidRDefault="00EB2BCD" w:rsidP="00EB2BCD">
            <w:pPr>
              <w:pStyle w:val="Base"/>
              <w:jc w:val="center"/>
              <w:rPr>
                <w:u w:val="single"/>
              </w:rPr>
            </w:pPr>
            <w:r w:rsidRPr="00092E4B">
              <w:rPr>
                <w:u w:val="single"/>
              </w:rPr>
              <w:t>100</w:t>
            </w:r>
          </w:p>
        </w:tc>
      </w:tr>
      <w:tr w:rsidR="00EB2BCD" w:rsidRPr="00092E4B" w14:paraId="09B9A1E4" w14:textId="77777777" w:rsidTr="00647B97">
        <w:tc>
          <w:tcPr>
            <w:tcW w:w="4585" w:type="dxa"/>
            <w:vAlign w:val="center"/>
          </w:tcPr>
          <w:p w14:paraId="5C507D55" w14:textId="77777777" w:rsidR="00EB2BCD" w:rsidRPr="00092E4B" w:rsidRDefault="00EB2BCD" w:rsidP="00EB2BCD">
            <w:proofErr w:type="spellStart"/>
            <w:r w:rsidRPr="00092E4B">
              <w:rPr>
                <w:kern w:val="0"/>
                <w:u w:val="single"/>
              </w:rPr>
              <w:t>Endosulfan</w:t>
            </w:r>
            <w:proofErr w:type="spellEnd"/>
          </w:p>
        </w:tc>
        <w:tc>
          <w:tcPr>
            <w:tcW w:w="2340" w:type="dxa"/>
          </w:tcPr>
          <w:p w14:paraId="16E4FA8D" w14:textId="77777777" w:rsidR="00EB2BCD" w:rsidRPr="00092E4B" w:rsidRDefault="00EB2BCD" w:rsidP="00EB2BCD">
            <w:pPr>
              <w:pStyle w:val="Base"/>
              <w:jc w:val="center"/>
              <w:rPr>
                <w:u w:val="single"/>
              </w:rPr>
            </w:pPr>
            <w:r w:rsidRPr="00092E4B">
              <w:rPr>
                <w:u w:val="single"/>
              </w:rPr>
              <w:t>115-29-7</w:t>
            </w:r>
          </w:p>
        </w:tc>
        <w:tc>
          <w:tcPr>
            <w:tcW w:w="2425" w:type="dxa"/>
            <w:shd w:val="clear" w:color="auto" w:fill="auto"/>
            <w:vAlign w:val="center"/>
          </w:tcPr>
          <w:p w14:paraId="696CB070" w14:textId="77777777" w:rsidR="00EB2BCD" w:rsidRPr="00092E4B" w:rsidRDefault="00EB2BCD" w:rsidP="00EB2BCD">
            <w:pPr>
              <w:pStyle w:val="Base"/>
              <w:jc w:val="center"/>
              <w:rPr>
                <w:u w:val="single"/>
              </w:rPr>
            </w:pPr>
            <w:r w:rsidRPr="00092E4B">
              <w:rPr>
                <w:u w:val="single"/>
              </w:rPr>
              <w:t>40</w:t>
            </w:r>
          </w:p>
        </w:tc>
      </w:tr>
      <w:tr w:rsidR="00EB2BCD" w:rsidRPr="00092E4B" w14:paraId="45F5B68F" w14:textId="77777777" w:rsidTr="00647B97">
        <w:tc>
          <w:tcPr>
            <w:tcW w:w="4585" w:type="dxa"/>
            <w:vAlign w:val="center"/>
          </w:tcPr>
          <w:p w14:paraId="31845C34" w14:textId="77777777" w:rsidR="00EB2BCD" w:rsidRPr="00092E4B" w:rsidRDefault="00EB2BCD" w:rsidP="00EB2BCD">
            <w:proofErr w:type="spellStart"/>
            <w:r w:rsidRPr="00092E4B">
              <w:rPr>
                <w:kern w:val="0"/>
                <w:u w:val="single"/>
              </w:rPr>
              <w:t>Endosulfan</w:t>
            </w:r>
            <w:proofErr w:type="spellEnd"/>
            <w:r w:rsidRPr="00092E4B">
              <w:rPr>
                <w:kern w:val="0"/>
                <w:u w:val="single"/>
              </w:rPr>
              <w:t xml:space="preserve"> sulfate</w:t>
            </w:r>
          </w:p>
        </w:tc>
        <w:tc>
          <w:tcPr>
            <w:tcW w:w="2340" w:type="dxa"/>
            <w:vAlign w:val="center"/>
          </w:tcPr>
          <w:p w14:paraId="3DD20F75" w14:textId="77777777" w:rsidR="00EB2BCD" w:rsidRPr="00092E4B" w:rsidRDefault="00EB2BCD" w:rsidP="00EB2BCD">
            <w:pPr>
              <w:pStyle w:val="Base"/>
              <w:jc w:val="center"/>
              <w:rPr>
                <w:u w:val="single"/>
              </w:rPr>
            </w:pPr>
            <w:r w:rsidRPr="00092E4B">
              <w:rPr>
                <w:u w:val="single"/>
              </w:rPr>
              <w:t>115-29-7</w:t>
            </w:r>
          </w:p>
        </w:tc>
        <w:tc>
          <w:tcPr>
            <w:tcW w:w="2425" w:type="dxa"/>
            <w:shd w:val="clear" w:color="auto" w:fill="auto"/>
            <w:vAlign w:val="center"/>
          </w:tcPr>
          <w:p w14:paraId="3EA7C9CE" w14:textId="77777777" w:rsidR="00EB2BCD" w:rsidRPr="00092E4B" w:rsidRDefault="00EB2BCD" w:rsidP="00EB2BCD">
            <w:pPr>
              <w:pStyle w:val="Base"/>
              <w:jc w:val="center"/>
              <w:rPr>
                <w:u w:val="single"/>
              </w:rPr>
            </w:pPr>
            <w:r w:rsidRPr="00092E4B">
              <w:rPr>
                <w:u w:val="single"/>
              </w:rPr>
              <w:t>40</w:t>
            </w:r>
          </w:p>
        </w:tc>
      </w:tr>
      <w:tr w:rsidR="00EB2BCD" w:rsidRPr="00092E4B" w14:paraId="6BBA979F" w14:textId="77777777" w:rsidTr="00647B97">
        <w:tc>
          <w:tcPr>
            <w:tcW w:w="4585" w:type="dxa"/>
            <w:vAlign w:val="center"/>
          </w:tcPr>
          <w:p w14:paraId="7E6953CD" w14:textId="77777777" w:rsidR="00EB2BCD" w:rsidRPr="00092E4B" w:rsidRDefault="00EB2BCD" w:rsidP="00EB2BCD">
            <w:r w:rsidRPr="00092E4B">
              <w:rPr>
                <w:kern w:val="0"/>
                <w:u w:val="single"/>
              </w:rPr>
              <w:t>Endothall</w:t>
            </w:r>
          </w:p>
        </w:tc>
        <w:tc>
          <w:tcPr>
            <w:tcW w:w="2340" w:type="dxa"/>
            <w:vAlign w:val="center"/>
          </w:tcPr>
          <w:p w14:paraId="29C0E718" w14:textId="77777777" w:rsidR="00EB2BCD" w:rsidRPr="00092E4B" w:rsidRDefault="00EB2BCD" w:rsidP="00EB2BCD">
            <w:pPr>
              <w:pStyle w:val="Base"/>
              <w:jc w:val="center"/>
              <w:rPr>
                <w:u w:val="single"/>
              </w:rPr>
            </w:pPr>
            <w:r w:rsidRPr="00092E4B">
              <w:rPr>
                <w:u w:val="single"/>
              </w:rPr>
              <w:t>145-73-3</w:t>
            </w:r>
          </w:p>
        </w:tc>
        <w:tc>
          <w:tcPr>
            <w:tcW w:w="2425" w:type="dxa"/>
            <w:shd w:val="clear" w:color="auto" w:fill="auto"/>
            <w:vAlign w:val="center"/>
          </w:tcPr>
          <w:p w14:paraId="686E54DD" w14:textId="77777777" w:rsidR="00EB2BCD" w:rsidRPr="00092E4B" w:rsidRDefault="00EB2BCD" w:rsidP="00EB2BCD">
            <w:pPr>
              <w:pStyle w:val="Base"/>
              <w:jc w:val="center"/>
              <w:rPr>
                <w:u w:val="single"/>
              </w:rPr>
            </w:pPr>
            <w:r w:rsidRPr="00092E4B">
              <w:rPr>
                <w:u w:val="single"/>
              </w:rPr>
              <w:t>100</w:t>
            </w:r>
          </w:p>
        </w:tc>
      </w:tr>
      <w:tr w:rsidR="00EB2BCD" w:rsidRPr="00092E4B" w14:paraId="1E628F15" w14:textId="77777777" w:rsidTr="00647B97">
        <w:tc>
          <w:tcPr>
            <w:tcW w:w="4585" w:type="dxa"/>
            <w:vAlign w:val="center"/>
          </w:tcPr>
          <w:p w14:paraId="705799D5" w14:textId="77777777" w:rsidR="00EB2BCD" w:rsidRPr="00092E4B" w:rsidRDefault="00EB2BCD" w:rsidP="00EB2BCD">
            <w:r w:rsidRPr="00092E4B">
              <w:rPr>
                <w:kern w:val="0"/>
                <w:u w:val="single"/>
              </w:rPr>
              <w:t>Endrin, total (includes endrin, endrin aldehyde, and endrin ketone)</w:t>
            </w:r>
          </w:p>
        </w:tc>
        <w:tc>
          <w:tcPr>
            <w:tcW w:w="2340" w:type="dxa"/>
          </w:tcPr>
          <w:p w14:paraId="6BB56FF2" w14:textId="77777777" w:rsidR="00EB2BCD" w:rsidRPr="00092E4B" w:rsidRDefault="00EB2BCD" w:rsidP="00EB2BCD">
            <w:pPr>
              <w:pStyle w:val="Base"/>
              <w:jc w:val="center"/>
              <w:rPr>
                <w:u w:val="single"/>
              </w:rPr>
            </w:pPr>
            <w:r w:rsidRPr="00092E4B">
              <w:rPr>
                <w:u w:val="single"/>
              </w:rPr>
              <w:t>72-20-8</w:t>
            </w:r>
          </w:p>
        </w:tc>
        <w:tc>
          <w:tcPr>
            <w:tcW w:w="2425" w:type="dxa"/>
            <w:shd w:val="clear" w:color="auto" w:fill="auto"/>
            <w:vAlign w:val="center"/>
          </w:tcPr>
          <w:p w14:paraId="2A948296" w14:textId="77777777" w:rsidR="00EB2BCD" w:rsidRPr="00092E4B" w:rsidRDefault="00EB2BCD" w:rsidP="00EB2BCD">
            <w:pPr>
              <w:pStyle w:val="Base"/>
              <w:jc w:val="center"/>
            </w:pPr>
            <w:r w:rsidRPr="00092E4B">
              <w:t>2</w:t>
            </w:r>
          </w:p>
        </w:tc>
      </w:tr>
      <w:tr w:rsidR="00EB2BCD" w:rsidRPr="00092E4B" w14:paraId="45771EC8" w14:textId="77777777" w:rsidTr="00647B97">
        <w:tc>
          <w:tcPr>
            <w:tcW w:w="4585" w:type="dxa"/>
            <w:vAlign w:val="center"/>
          </w:tcPr>
          <w:p w14:paraId="4617E342" w14:textId="77777777" w:rsidR="00EB2BCD" w:rsidRPr="00092E4B" w:rsidRDefault="00EB2BCD" w:rsidP="00EB2BCD">
            <w:r w:rsidRPr="00092E4B">
              <w:rPr>
                <w:kern w:val="0"/>
                <w:u w:val="single"/>
              </w:rPr>
              <w:t>Epichlorohydrin</w:t>
            </w:r>
          </w:p>
        </w:tc>
        <w:tc>
          <w:tcPr>
            <w:tcW w:w="2340" w:type="dxa"/>
          </w:tcPr>
          <w:p w14:paraId="1D763185" w14:textId="77777777" w:rsidR="00EB2BCD" w:rsidRPr="00092E4B" w:rsidRDefault="00EB2BCD" w:rsidP="00EB2BCD">
            <w:pPr>
              <w:pStyle w:val="Base"/>
              <w:jc w:val="center"/>
              <w:rPr>
                <w:u w:val="single"/>
              </w:rPr>
            </w:pPr>
            <w:r w:rsidRPr="00092E4B">
              <w:rPr>
                <w:u w:val="single"/>
              </w:rPr>
              <w:t>106-89-8</w:t>
            </w:r>
          </w:p>
        </w:tc>
        <w:tc>
          <w:tcPr>
            <w:tcW w:w="2425" w:type="dxa"/>
            <w:shd w:val="clear" w:color="auto" w:fill="auto"/>
            <w:vAlign w:val="center"/>
          </w:tcPr>
          <w:p w14:paraId="5A568D49" w14:textId="77777777" w:rsidR="00EB2BCD" w:rsidRPr="00092E4B" w:rsidRDefault="00EB2BCD" w:rsidP="00EB2BCD">
            <w:pPr>
              <w:pStyle w:val="Base"/>
              <w:jc w:val="center"/>
            </w:pPr>
            <w:r w:rsidRPr="00092E4B">
              <w:t>4</w:t>
            </w:r>
          </w:p>
        </w:tc>
      </w:tr>
      <w:tr w:rsidR="00EB2BCD" w:rsidRPr="00092E4B" w14:paraId="6C4BF9DB" w14:textId="77777777" w:rsidTr="00647B97">
        <w:tc>
          <w:tcPr>
            <w:tcW w:w="4585" w:type="dxa"/>
            <w:vAlign w:val="center"/>
          </w:tcPr>
          <w:p w14:paraId="05E4C2C4" w14:textId="77777777" w:rsidR="00EB2BCD" w:rsidRPr="00092E4B" w:rsidRDefault="00EB2BCD" w:rsidP="00EB2BCD">
            <w:r w:rsidRPr="00092E4B">
              <w:rPr>
                <w:kern w:val="0"/>
                <w:u w:val="single"/>
              </w:rPr>
              <w:t>Ethyl acetate</w:t>
            </w:r>
          </w:p>
        </w:tc>
        <w:tc>
          <w:tcPr>
            <w:tcW w:w="2340" w:type="dxa"/>
          </w:tcPr>
          <w:p w14:paraId="34108018" w14:textId="77777777" w:rsidR="00EB2BCD" w:rsidRPr="00092E4B" w:rsidRDefault="00EB2BCD" w:rsidP="00EB2BCD">
            <w:pPr>
              <w:pStyle w:val="Base"/>
              <w:jc w:val="center"/>
              <w:rPr>
                <w:u w:val="single"/>
              </w:rPr>
            </w:pPr>
            <w:r w:rsidRPr="00092E4B">
              <w:rPr>
                <w:u w:val="single"/>
              </w:rPr>
              <w:t>141-78-6</w:t>
            </w:r>
          </w:p>
        </w:tc>
        <w:tc>
          <w:tcPr>
            <w:tcW w:w="2425" w:type="dxa"/>
            <w:shd w:val="clear" w:color="auto" w:fill="auto"/>
            <w:vAlign w:val="center"/>
          </w:tcPr>
          <w:p w14:paraId="780ED69B" w14:textId="77777777" w:rsidR="00EB2BCD" w:rsidRPr="00092E4B" w:rsidRDefault="00EB2BCD" w:rsidP="00EB2BCD">
            <w:pPr>
              <w:pStyle w:val="Base"/>
              <w:jc w:val="center"/>
              <w:rPr>
                <w:u w:val="single"/>
              </w:rPr>
            </w:pPr>
            <w:r w:rsidRPr="00092E4B">
              <w:rPr>
                <w:u w:val="single"/>
              </w:rPr>
              <w:t>3,000</w:t>
            </w:r>
          </w:p>
        </w:tc>
      </w:tr>
      <w:tr w:rsidR="00EB2BCD" w:rsidRPr="00092E4B" w14:paraId="1E18C563" w14:textId="77777777" w:rsidTr="00647B97">
        <w:tc>
          <w:tcPr>
            <w:tcW w:w="4585" w:type="dxa"/>
            <w:vAlign w:val="center"/>
          </w:tcPr>
          <w:p w14:paraId="39BD4902" w14:textId="77777777" w:rsidR="00EB2BCD" w:rsidRPr="00092E4B" w:rsidRDefault="00EB2BCD" w:rsidP="00EB2BCD">
            <w:r w:rsidRPr="00092E4B">
              <w:rPr>
                <w:kern w:val="0"/>
                <w:u w:val="single"/>
              </w:rPr>
              <w:t>Ethylbenzene</w:t>
            </w:r>
            <w:r w:rsidRPr="00092E4B">
              <w:rPr>
                <w:kern w:val="0"/>
              </w:rPr>
              <w:t xml:space="preserve"> </w:t>
            </w:r>
          </w:p>
        </w:tc>
        <w:tc>
          <w:tcPr>
            <w:tcW w:w="2340" w:type="dxa"/>
          </w:tcPr>
          <w:p w14:paraId="2DA6B4B5" w14:textId="77777777" w:rsidR="00EB2BCD" w:rsidRPr="00092E4B" w:rsidRDefault="00EB2BCD" w:rsidP="00EB2BCD">
            <w:pPr>
              <w:pStyle w:val="Base"/>
              <w:jc w:val="center"/>
              <w:rPr>
                <w:u w:val="single"/>
              </w:rPr>
            </w:pPr>
            <w:r w:rsidRPr="00092E4B">
              <w:rPr>
                <w:u w:val="single"/>
              </w:rPr>
              <w:t>100-41-4</w:t>
            </w:r>
          </w:p>
        </w:tc>
        <w:tc>
          <w:tcPr>
            <w:tcW w:w="2425" w:type="dxa"/>
            <w:shd w:val="clear" w:color="auto" w:fill="auto"/>
            <w:vAlign w:val="center"/>
          </w:tcPr>
          <w:p w14:paraId="6F6F5B91" w14:textId="77777777" w:rsidR="00EB2BCD" w:rsidRPr="00092E4B" w:rsidRDefault="00EB2BCD" w:rsidP="00EB2BCD">
            <w:pPr>
              <w:pStyle w:val="Base"/>
              <w:jc w:val="center"/>
              <w:rPr>
                <w:u w:val="single"/>
              </w:rPr>
            </w:pPr>
            <w:r w:rsidRPr="00092E4B">
              <w:rPr>
                <w:u w:val="single"/>
              </w:rPr>
              <w:t>600</w:t>
            </w:r>
          </w:p>
        </w:tc>
      </w:tr>
      <w:tr w:rsidR="00EB2BCD" w:rsidRPr="00092E4B" w14:paraId="66047C86" w14:textId="77777777" w:rsidTr="00647B97">
        <w:tc>
          <w:tcPr>
            <w:tcW w:w="4585" w:type="dxa"/>
            <w:vAlign w:val="center"/>
          </w:tcPr>
          <w:p w14:paraId="3759163F" w14:textId="77777777" w:rsidR="00EB2BCD" w:rsidRPr="00092E4B" w:rsidRDefault="00EB2BCD" w:rsidP="00EB2BCD">
            <w:r w:rsidRPr="00092E4B">
              <w:rPr>
                <w:kern w:val="0"/>
                <w:u w:val="single"/>
              </w:rPr>
              <w:t>Ethylene dibromide</w:t>
            </w:r>
          </w:p>
        </w:tc>
        <w:tc>
          <w:tcPr>
            <w:tcW w:w="2340" w:type="dxa"/>
          </w:tcPr>
          <w:p w14:paraId="6FB739F6" w14:textId="77777777" w:rsidR="00EB2BCD" w:rsidRPr="00092E4B" w:rsidRDefault="00EB2BCD" w:rsidP="00EB2BCD">
            <w:pPr>
              <w:pStyle w:val="Base"/>
              <w:jc w:val="center"/>
              <w:rPr>
                <w:u w:val="single"/>
              </w:rPr>
            </w:pPr>
            <w:r w:rsidRPr="00092E4B">
              <w:rPr>
                <w:u w:val="single"/>
              </w:rPr>
              <w:t>106-93-4</w:t>
            </w:r>
          </w:p>
        </w:tc>
        <w:tc>
          <w:tcPr>
            <w:tcW w:w="2425" w:type="dxa"/>
            <w:shd w:val="clear" w:color="auto" w:fill="auto"/>
            <w:vAlign w:val="center"/>
          </w:tcPr>
          <w:p w14:paraId="633792B8" w14:textId="77777777" w:rsidR="00EB2BCD" w:rsidRPr="00092E4B" w:rsidRDefault="00EB2BCD" w:rsidP="00EB2BCD">
            <w:pPr>
              <w:pStyle w:val="Base"/>
              <w:jc w:val="center"/>
              <w:rPr>
                <w:u w:val="single"/>
              </w:rPr>
            </w:pPr>
            <w:r w:rsidRPr="00092E4B">
              <w:rPr>
                <w:u w:val="single"/>
              </w:rPr>
              <w:t>0.02</w:t>
            </w:r>
          </w:p>
        </w:tc>
      </w:tr>
      <w:tr w:rsidR="00EB2BCD" w:rsidRPr="00092E4B" w14:paraId="501B3B5A" w14:textId="77777777" w:rsidTr="00647B97">
        <w:tc>
          <w:tcPr>
            <w:tcW w:w="4585" w:type="dxa"/>
            <w:vAlign w:val="center"/>
          </w:tcPr>
          <w:p w14:paraId="552A1F28" w14:textId="77777777" w:rsidR="00EB2BCD" w:rsidRPr="00092E4B" w:rsidRDefault="00EB2BCD" w:rsidP="00EB2BCD">
            <w:r w:rsidRPr="00092E4B">
              <w:rPr>
                <w:kern w:val="0"/>
                <w:u w:val="single"/>
              </w:rPr>
              <w:t>Ethylene glycol</w:t>
            </w:r>
          </w:p>
        </w:tc>
        <w:tc>
          <w:tcPr>
            <w:tcW w:w="2340" w:type="dxa"/>
          </w:tcPr>
          <w:p w14:paraId="4BFA32BF" w14:textId="77777777" w:rsidR="00EB2BCD" w:rsidRPr="00092E4B" w:rsidRDefault="00EB2BCD" w:rsidP="00EB2BCD">
            <w:pPr>
              <w:pStyle w:val="Base"/>
              <w:jc w:val="center"/>
              <w:rPr>
                <w:u w:val="single"/>
              </w:rPr>
            </w:pPr>
            <w:r w:rsidRPr="00092E4B">
              <w:rPr>
                <w:u w:val="single"/>
              </w:rPr>
              <w:t>107-21-1</w:t>
            </w:r>
          </w:p>
        </w:tc>
        <w:tc>
          <w:tcPr>
            <w:tcW w:w="2425" w:type="dxa"/>
            <w:shd w:val="clear" w:color="auto" w:fill="auto"/>
            <w:vAlign w:val="center"/>
          </w:tcPr>
          <w:p w14:paraId="5879B4D5" w14:textId="77777777" w:rsidR="00EB2BCD" w:rsidRPr="00092E4B" w:rsidRDefault="00EB2BCD" w:rsidP="00EB2BCD">
            <w:pPr>
              <w:pStyle w:val="Base"/>
              <w:jc w:val="center"/>
              <w:rPr>
                <w:u w:val="single"/>
              </w:rPr>
            </w:pPr>
            <w:r w:rsidRPr="00092E4B">
              <w:rPr>
                <w:u w:val="single"/>
              </w:rPr>
              <w:t>10,000</w:t>
            </w:r>
          </w:p>
        </w:tc>
      </w:tr>
      <w:tr w:rsidR="00EB2BCD" w:rsidRPr="00092E4B" w14:paraId="3B2214B7" w14:textId="77777777" w:rsidTr="00647B97">
        <w:tc>
          <w:tcPr>
            <w:tcW w:w="4585" w:type="dxa"/>
            <w:vAlign w:val="center"/>
          </w:tcPr>
          <w:p w14:paraId="3FC0BBB8" w14:textId="77777777" w:rsidR="00EB2BCD" w:rsidRPr="00092E4B" w:rsidRDefault="00EB2BCD" w:rsidP="00EB2BCD">
            <w:r w:rsidRPr="00092E4B">
              <w:rPr>
                <w:kern w:val="0"/>
                <w:u w:val="single"/>
              </w:rPr>
              <w:lastRenderedPageBreak/>
              <w:t>Fluoranthene</w:t>
            </w:r>
          </w:p>
        </w:tc>
        <w:tc>
          <w:tcPr>
            <w:tcW w:w="2340" w:type="dxa"/>
          </w:tcPr>
          <w:p w14:paraId="5FEE5B62" w14:textId="77777777" w:rsidR="00EB2BCD" w:rsidRPr="00092E4B" w:rsidRDefault="00EB2BCD" w:rsidP="00EB2BCD">
            <w:pPr>
              <w:pStyle w:val="Base"/>
              <w:jc w:val="center"/>
              <w:rPr>
                <w:u w:val="single"/>
              </w:rPr>
            </w:pPr>
            <w:r w:rsidRPr="00092E4B">
              <w:rPr>
                <w:u w:val="single"/>
              </w:rPr>
              <w:t>206-44-0</w:t>
            </w:r>
          </w:p>
        </w:tc>
        <w:tc>
          <w:tcPr>
            <w:tcW w:w="2425" w:type="dxa"/>
            <w:shd w:val="clear" w:color="auto" w:fill="auto"/>
            <w:vAlign w:val="center"/>
          </w:tcPr>
          <w:p w14:paraId="56349AC3" w14:textId="77777777" w:rsidR="00EB2BCD" w:rsidRPr="00092E4B" w:rsidRDefault="00EB2BCD" w:rsidP="00EB2BCD">
            <w:pPr>
              <w:pStyle w:val="Base"/>
              <w:jc w:val="center"/>
              <w:rPr>
                <w:u w:val="single"/>
              </w:rPr>
            </w:pPr>
            <w:r w:rsidRPr="00092E4B">
              <w:rPr>
                <w:u w:val="single"/>
              </w:rPr>
              <w:t>300</w:t>
            </w:r>
          </w:p>
        </w:tc>
      </w:tr>
      <w:tr w:rsidR="00EB2BCD" w:rsidRPr="00092E4B" w14:paraId="5E302BDE" w14:textId="77777777" w:rsidTr="00647B97">
        <w:tc>
          <w:tcPr>
            <w:tcW w:w="4585" w:type="dxa"/>
            <w:vAlign w:val="center"/>
          </w:tcPr>
          <w:p w14:paraId="25817D35" w14:textId="77777777" w:rsidR="00EB2BCD" w:rsidRPr="00092E4B" w:rsidRDefault="00EB2BCD" w:rsidP="00EB2BCD">
            <w:r w:rsidRPr="00092E4B">
              <w:rPr>
                <w:kern w:val="0"/>
                <w:u w:val="single"/>
              </w:rPr>
              <w:t>Fluorene</w:t>
            </w:r>
          </w:p>
        </w:tc>
        <w:tc>
          <w:tcPr>
            <w:tcW w:w="2340" w:type="dxa"/>
          </w:tcPr>
          <w:p w14:paraId="73AD3417" w14:textId="77777777" w:rsidR="00EB2BCD" w:rsidRPr="00092E4B" w:rsidRDefault="00EB2BCD" w:rsidP="00EB2BCD">
            <w:pPr>
              <w:pStyle w:val="Base"/>
              <w:jc w:val="center"/>
              <w:rPr>
                <w:u w:val="single"/>
              </w:rPr>
            </w:pPr>
            <w:r w:rsidRPr="00092E4B">
              <w:rPr>
                <w:u w:val="single"/>
              </w:rPr>
              <w:t>86-73-7</w:t>
            </w:r>
          </w:p>
        </w:tc>
        <w:tc>
          <w:tcPr>
            <w:tcW w:w="2425" w:type="dxa"/>
            <w:shd w:val="clear" w:color="auto" w:fill="auto"/>
            <w:vAlign w:val="center"/>
          </w:tcPr>
          <w:p w14:paraId="56B44E64" w14:textId="77777777" w:rsidR="00EB2BCD" w:rsidRPr="00092E4B" w:rsidRDefault="00EB2BCD" w:rsidP="00EB2BCD">
            <w:pPr>
              <w:pStyle w:val="Base"/>
              <w:jc w:val="center"/>
              <w:rPr>
                <w:u w:val="single"/>
              </w:rPr>
            </w:pPr>
            <w:r w:rsidRPr="00092E4B">
              <w:rPr>
                <w:u w:val="single"/>
              </w:rPr>
              <w:t>300</w:t>
            </w:r>
          </w:p>
        </w:tc>
      </w:tr>
      <w:tr w:rsidR="00EB2BCD" w:rsidRPr="00092E4B" w14:paraId="6FCD2D45" w14:textId="77777777" w:rsidTr="00647B97">
        <w:tc>
          <w:tcPr>
            <w:tcW w:w="4585" w:type="dxa"/>
            <w:vAlign w:val="center"/>
          </w:tcPr>
          <w:p w14:paraId="790FBFCF" w14:textId="77777777" w:rsidR="00EB2BCD" w:rsidRPr="00092E4B" w:rsidRDefault="00EB2BCD" w:rsidP="00EB2BCD">
            <w:r w:rsidRPr="00092E4B">
              <w:rPr>
                <w:kern w:val="0"/>
                <w:u w:val="single"/>
              </w:rPr>
              <w:t>Fluoride</w:t>
            </w:r>
          </w:p>
        </w:tc>
        <w:tc>
          <w:tcPr>
            <w:tcW w:w="2340" w:type="dxa"/>
          </w:tcPr>
          <w:p w14:paraId="6C3E5212" w14:textId="77777777" w:rsidR="00EB2BCD" w:rsidRPr="00092E4B" w:rsidRDefault="00EB2BCD" w:rsidP="00EB2BCD">
            <w:pPr>
              <w:pStyle w:val="Base"/>
              <w:jc w:val="center"/>
              <w:rPr>
                <w:u w:val="single"/>
              </w:rPr>
            </w:pPr>
            <w:r w:rsidRPr="00092E4B">
              <w:rPr>
                <w:u w:val="single"/>
              </w:rPr>
              <w:t>16984-48-8</w:t>
            </w:r>
          </w:p>
        </w:tc>
        <w:tc>
          <w:tcPr>
            <w:tcW w:w="2425" w:type="dxa"/>
            <w:shd w:val="clear" w:color="auto" w:fill="auto"/>
            <w:vAlign w:val="center"/>
          </w:tcPr>
          <w:p w14:paraId="2DDF6FB5" w14:textId="77777777" w:rsidR="00EB2BCD" w:rsidRPr="00092E4B" w:rsidRDefault="00EB2BCD" w:rsidP="00EB2BCD">
            <w:pPr>
              <w:pStyle w:val="Base"/>
              <w:jc w:val="center"/>
              <w:rPr>
                <w:u w:val="single"/>
              </w:rPr>
            </w:pPr>
            <w:r w:rsidRPr="00092E4B">
              <w:rPr>
                <w:u w:val="single"/>
              </w:rPr>
              <w:t>2,000</w:t>
            </w:r>
          </w:p>
        </w:tc>
      </w:tr>
      <w:tr w:rsidR="00EB2BCD" w:rsidRPr="00092E4B" w14:paraId="4D21568D" w14:textId="77777777" w:rsidTr="00647B97">
        <w:tc>
          <w:tcPr>
            <w:tcW w:w="4585" w:type="dxa"/>
            <w:vAlign w:val="center"/>
          </w:tcPr>
          <w:p w14:paraId="2D4EAAF3" w14:textId="77777777" w:rsidR="00EB2BCD" w:rsidRPr="00092E4B" w:rsidRDefault="00EB2BCD" w:rsidP="00EB2BCD">
            <w:r w:rsidRPr="00092E4B">
              <w:rPr>
                <w:kern w:val="0"/>
                <w:u w:val="single"/>
              </w:rPr>
              <w:t>Foaming agents</w:t>
            </w:r>
          </w:p>
        </w:tc>
        <w:tc>
          <w:tcPr>
            <w:tcW w:w="2340" w:type="dxa"/>
          </w:tcPr>
          <w:p w14:paraId="3E0101EC"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47B385D0" w14:textId="77777777" w:rsidR="00EB2BCD" w:rsidRPr="00092E4B" w:rsidRDefault="00EB2BCD" w:rsidP="00EB2BCD">
            <w:pPr>
              <w:pStyle w:val="Base"/>
              <w:jc w:val="center"/>
              <w:rPr>
                <w:u w:val="single"/>
              </w:rPr>
            </w:pPr>
            <w:r w:rsidRPr="00092E4B">
              <w:rPr>
                <w:u w:val="single"/>
              </w:rPr>
              <w:t>500</w:t>
            </w:r>
          </w:p>
        </w:tc>
      </w:tr>
      <w:tr w:rsidR="00EB2BCD" w:rsidRPr="00092E4B" w14:paraId="37F0F887" w14:textId="77777777" w:rsidTr="00647B97">
        <w:tc>
          <w:tcPr>
            <w:tcW w:w="4585" w:type="dxa"/>
            <w:vAlign w:val="center"/>
          </w:tcPr>
          <w:p w14:paraId="13023ED6" w14:textId="77777777" w:rsidR="00EB2BCD" w:rsidRPr="00092E4B" w:rsidRDefault="00EB2BCD" w:rsidP="00EB2BCD">
            <w:r w:rsidRPr="00092E4B">
              <w:rPr>
                <w:kern w:val="0"/>
                <w:u w:val="single"/>
              </w:rPr>
              <w:t>Formaldehyde</w:t>
            </w:r>
          </w:p>
        </w:tc>
        <w:tc>
          <w:tcPr>
            <w:tcW w:w="2340" w:type="dxa"/>
          </w:tcPr>
          <w:p w14:paraId="58314286" w14:textId="77777777" w:rsidR="00EB2BCD" w:rsidRPr="00092E4B" w:rsidRDefault="00EB2BCD" w:rsidP="00EB2BCD">
            <w:pPr>
              <w:pStyle w:val="Base"/>
              <w:jc w:val="center"/>
              <w:rPr>
                <w:u w:val="single"/>
              </w:rPr>
            </w:pPr>
            <w:r w:rsidRPr="00092E4B">
              <w:rPr>
                <w:u w:val="single"/>
              </w:rPr>
              <w:t>50-00-0</w:t>
            </w:r>
          </w:p>
        </w:tc>
        <w:tc>
          <w:tcPr>
            <w:tcW w:w="2425" w:type="dxa"/>
            <w:shd w:val="clear" w:color="auto" w:fill="auto"/>
            <w:vAlign w:val="center"/>
          </w:tcPr>
          <w:p w14:paraId="74D20404" w14:textId="77777777" w:rsidR="00EB2BCD" w:rsidRPr="00092E4B" w:rsidRDefault="00EB2BCD" w:rsidP="00EB2BCD">
            <w:pPr>
              <w:pStyle w:val="Base"/>
              <w:jc w:val="center"/>
              <w:rPr>
                <w:u w:val="single"/>
              </w:rPr>
            </w:pPr>
            <w:r w:rsidRPr="00092E4B">
              <w:rPr>
                <w:u w:val="single"/>
              </w:rPr>
              <w:t>600</w:t>
            </w:r>
          </w:p>
        </w:tc>
      </w:tr>
      <w:tr w:rsidR="00EB2BCD" w:rsidRPr="00092E4B" w14:paraId="47BE1F00" w14:textId="77777777" w:rsidTr="00647B97">
        <w:tc>
          <w:tcPr>
            <w:tcW w:w="4585" w:type="dxa"/>
            <w:vAlign w:val="center"/>
          </w:tcPr>
          <w:p w14:paraId="327B1C40" w14:textId="77777777" w:rsidR="00EB2BCD" w:rsidRPr="00092E4B" w:rsidRDefault="00EB2BCD" w:rsidP="00EB2BCD">
            <w:r w:rsidRPr="00092E4B">
              <w:rPr>
                <w:kern w:val="0"/>
                <w:u w:val="single"/>
              </w:rPr>
              <w:t>Gross alpha (adjusted) particle activity (excludes radium-226 and uranium)</w:t>
            </w:r>
          </w:p>
        </w:tc>
        <w:tc>
          <w:tcPr>
            <w:tcW w:w="2340" w:type="dxa"/>
          </w:tcPr>
          <w:p w14:paraId="37F7887C" w14:textId="77777777" w:rsidR="00EB2BCD" w:rsidRPr="00092E4B" w:rsidRDefault="00EB2BCD" w:rsidP="00EB2BCD">
            <w:pPr>
              <w:pStyle w:val="Base"/>
              <w:jc w:val="center"/>
              <w:rPr>
                <w:u w:val="single"/>
              </w:rPr>
            </w:pPr>
            <w:r w:rsidRPr="00092E4B">
              <w:rPr>
                <w:u w:val="single"/>
              </w:rPr>
              <w:t>12587-46-1</w:t>
            </w:r>
          </w:p>
        </w:tc>
        <w:tc>
          <w:tcPr>
            <w:tcW w:w="2425" w:type="dxa"/>
            <w:shd w:val="clear" w:color="auto" w:fill="auto"/>
            <w:vAlign w:val="center"/>
          </w:tcPr>
          <w:p w14:paraId="2E3BD098" w14:textId="77777777" w:rsidR="00EB2BCD" w:rsidRPr="00092E4B" w:rsidRDefault="00EB2BCD" w:rsidP="00EB2BCD">
            <w:pPr>
              <w:pStyle w:val="Base"/>
              <w:jc w:val="center"/>
              <w:rPr>
                <w:u w:val="single"/>
              </w:rPr>
            </w:pPr>
            <w:r w:rsidRPr="00092E4B">
              <w:rPr>
                <w:u w:val="single"/>
              </w:rPr>
              <w:t xml:space="preserve">15 </w:t>
            </w:r>
            <w:proofErr w:type="spellStart"/>
            <w:r w:rsidRPr="00092E4B">
              <w:rPr>
                <w:u w:val="single"/>
              </w:rPr>
              <w:t>pCi</w:t>
            </w:r>
            <w:proofErr w:type="spellEnd"/>
            <w:r w:rsidRPr="00092E4B">
              <w:rPr>
                <w:u w:val="single"/>
              </w:rPr>
              <w:t>/L</w:t>
            </w:r>
          </w:p>
        </w:tc>
      </w:tr>
      <w:tr w:rsidR="00EB2BCD" w:rsidRPr="00092E4B" w14:paraId="0C4CA505" w14:textId="77777777" w:rsidTr="00647B97">
        <w:tc>
          <w:tcPr>
            <w:tcW w:w="4585" w:type="dxa"/>
            <w:vAlign w:val="center"/>
          </w:tcPr>
          <w:p w14:paraId="63B81D49" w14:textId="77777777" w:rsidR="00EB2BCD" w:rsidRPr="00092E4B" w:rsidRDefault="00EB2BCD" w:rsidP="00EB2BCD">
            <w:r w:rsidRPr="00092E4B">
              <w:rPr>
                <w:kern w:val="0"/>
                <w:u w:val="single"/>
              </w:rPr>
              <w:t>Heptachlor</w:t>
            </w:r>
          </w:p>
        </w:tc>
        <w:tc>
          <w:tcPr>
            <w:tcW w:w="2340" w:type="dxa"/>
          </w:tcPr>
          <w:p w14:paraId="29487501" w14:textId="77777777" w:rsidR="00EB2BCD" w:rsidRPr="00092E4B" w:rsidRDefault="00EB2BCD" w:rsidP="00EB2BCD">
            <w:pPr>
              <w:pStyle w:val="Base"/>
              <w:jc w:val="center"/>
              <w:rPr>
                <w:u w:val="single"/>
              </w:rPr>
            </w:pPr>
            <w:r w:rsidRPr="00092E4B">
              <w:rPr>
                <w:u w:val="single"/>
              </w:rPr>
              <w:t>76-44-8</w:t>
            </w:r>
          </w:p>
        </w:tc>
        <w:tc>
          <w:tcPr>
            <w:tcW w:w="2425" w:type="dxa"/>
            <w:shd w:val="clear" w:color="auto" w:fill="auto"/>
            <w:vAlign w:val="center"/>
          </w:tcPr>
          <w:p w14:paraId="5BBD6806" w14:textId="77777777" w:rsidR="00EB2BCD" w:rsidRPr="00092E4B" w:rsidRDefault="00EB2BCD" w:rsidP="00EB2BCD">
            <w:pPr>
              <w:pStyle w:val="Base"/>
              <w:jc w:val="center"/>
              <w:rPr>
                <w:u w:val="single"/>
              </w:rPr>
            </w:pPr>
            <w:r w:rsidRPr="00092E4B">
              <w:rPr>
                <w:u w:val="single"/>
              </w:rPr>
              <w:t>0.008</w:t>
            </w:r>
          </w:p>
        </w:tc>
      </w:tr>
      <w:tr w:rsidR="00EB2BCD" w:rsidRPr="00092E4B" w14:paraId="75CEF194" w14:textId="77777777" w:rsidTr="00647B97">
        <w:tc>
          <w:tcPr>
            <w:tcW w:w="4585" w:type="dxa"/>
            <w:vAlign w:val="center"/>
          </w:tcPr>
          <w:p w14:paraId="73636770" w14:textId="77777777" w:rsidR="00EB2BCD" w:rsidRPr="00092E4B" w:rsidRDefault="00EB2BCD" w:rsidP="00EB2BCD">
            <w:r w:rsidRPr="00092E4B">
              <w:rPr>
                <w:kern w:val="0"/>
                <w:u w:val="single"/>
              </w:rPr>
              <w:t>Heptachlor epoxide</w:t>
            </w:r>
          </w:p>
        </w:tc>
        <w:tc>
          <w:tcPr>
            <w:tcW w:w="2340" w:type="dxa"/>
          </w:tcPr>
          <w:p w14:paraId="47841D7C" w14:textId="77777777" w:rsidR="00EB2BCD" w:rsidRPr="00092E4B" w:rsidRDefault="00EB2BCD" w:rsidP="00EB2BCD">
            <w:pPr>
              <w:pStyle w:val="Base"/>
              <w:jc w:val="center"/>
              <w:rPr>
                <w:u w:val="single"/>
              </w:rPr>
            </w:pPr>
            <w:r w:rsidRPr="00092E4B">
              <w:rPr>
                <w:u w:val="single"/>
              </w:rPr>
              <w:t>1024-57-3</w:t>
            </w:r>
          </w:p>
        </w:tc>
        <w:tc>
          <w:tcPr>
            <w:tcW w:w="2425" w:type="dxa"/>
            <w:shd w:val="clear" w:color="auto" w:fill="auto"/>
            <w:vAlign w:val="center"/>
          </w:tcPr>
          <w:p w14:paraId="326C0A2B" w14:textId="77777777" w:rsidR="00EB2BCD" w:rsidRPr="00092E4B" w:rsidRDefault="00EB2BCD" w:rsidP="00EB2BCD">
            <w:pPr>
              <w:pStyle w:val="Base"/>
              <w:jc w:val="center"/>
              <w:rPr>
                <w:u w:val="single"/>
              </w:rPr>
            </w:pPr>
            <w:r w:rsidRPr="00092E4B">
              <w:rPr>
                <w:u w:val="single"/>
              </w:rPr>
              <w:t>0.004</w:t>
            </w:r>
          </w:p>
        </w:tc>
      </w:tr>
      <w:tr w:rsidR="00EB2BCD" w:rsidRPr="00092E4B" w14:paraId="64635538" w14:textId="77777777" w:rsidTr="00647B97">
        <w:tc>
          <w:tcPr>
            <w:tcW w:w="4585" w:type="dxa"/>
            <w:vAlign w:val="center"/>
          </w:tcPr>
          <w:p w14:paraId="1F16B26E" w14:textId="77777777" w:rsidR="00EB2BCD" w:rsidRPr="00092E4B" w:rsidRDefault="00EB2BCD" w:rsidP="00EB2BCD">
            <w:r w:rsidRPr="00092E4B">
              <w:rPr>
                <w:kern w:val="0"/>
                <w:u w:val="single"/>
              </w:rPr>
              <w:t>Heptane</w:t>
            </w:r>
          </w:p>
        </w:tc>
        <w:tc>
          <w:tcPr>
            <w:tcW w:w="2340" w:type="dxa"/>
          </w:tcPr>
          <w:p w14:paraId="44C7DC95" w14:textId="77777777" w:rsidR="00EB2BCD" w:rsidRPr="00092E4B" w:rsidRDefault="00EB2BCD" w:rsidP="00EB2BCD">
            <w:pPr>
              <w:pStyle w:val="Base"/>
              <w:jc w:val="center"/>
              <w:rPr>
                <w:u w:val="single"/>
              </w:rPr>
            </w:pPr>
            <w:r w:rsidRPr="00092E4B">
              <w:rPr>
                <w:u w:val="single"/>
              </w:rPr>
              <w:t>142-82-5</w:t>
            </w:r>
          </w:p>
        </w:tc>
        <w:tc>
          <w:tcPr>
            <w:tcW w:w="2425" w:type="dxa"/>
            <w:shd w:val="clear" w:color="auto" w:fill="auto"/>
            <w:vAlign w:val="center"/>
          </w:tcPr>
          <w:p w14:paraId="426629EE" w14:textId="77777777" w:rsidR="00EB2BCD" w:rsidRPr="00092E4B" w:rsidRDefault="00EB2BCD" w:rsidP="00EB2BCD">
            <w:pPr>
              <w:pStyle w:val="Base"/>
              <w:jc w:val="center"/>
              <w:rPr>
                <w:u w:val="single"/>
              </w:rPr>
            </w:pPr>
            <w:r w:rsidRPr="00092E4B">
              <w:rPr>
                <w:u w:val="single"/>
              </w:rPr>
              <w:t>400</w:t>
            </w:r>
          </w:p>
        </w:tc>
      </w:tr>
      <w:tr w:rsidR="00EB2BCD" w:rsidRPr="00092E4B" w14:paraId="2C99CAAC" w14:textId="77777777" w:rsidTr="00647B97">
        <w:tc>
          <w:tcPr>
            <w:tcW w:w="4585" w:type="dxa"/>
            <w:vAlign w:val="center"/>
          </w:tcPr>
          <w:p w14:paraId="51C9234E" w14:textId="77777777" w:rsidR="00EB2BCD" w:rsidRPr="00092E4B" w:rsidRDefault="00EB2BCD" w:rsidP="00EB2BCD">
            <w:r w:rsidRPr="00092E4B">
              <w:rPr>
                <w:kern w:val="0"/>
                <w:u w:val="single"/>
              </w:rPr>
              <w:t>Hexachlorobenzene</w:t>
            </w:r>
            <w:r w:rsidRPr="00092E4B">
              <w:rPr>
                <w:kern w:val="0"/>
              </w:rPr>
              <w:t xml:space="preserve"> </w:t>
            </w:r>
          </w:p>
        </w:tc>
        <w:tc>
          <w:tcPr>
            <w:tcW w:w="2340" w:type="dxa"/>
          </w:tcPr>
          <w:p w14:paraId="2C5C38A2" w14:textId="77777777" w:rsidR="00EB2BCD" w:rsidRPr="00092E4B" w:rsidRDefault="00EB2BCD" w:rsidP="00EB2BCD">
            <w:pPr>
              <w:pStyle w:val="Base"/>
              <w:jc w:val="center"/>
              <w:rPr>
                <w:u w:val="single"/>
              </w:rPr>
            </w:pPr>
            <w:r w:rsidRPr="00092E4B">
              <w:rPr>
                <w:u w:val="single"/>
              </w:rPr>
              <w:t>118-74-1</w:t>
            </w:r>
          </w:p>
        </w:tc>
        <w:tc>
          <w:tcPr>
            <w:tcW w:w="2425" w:type="dxa"/>
            <w:shd w:val="clear" w:color="auto" w:fill="auto"/>
            <w:vAlign w:val="center"/>
          </w:tcPr>
          <w:p w14:paraId="68F57BC3" w14:textId="77777777" w:rsidR="00EB2BCD" w:rsidRPr="00092E4B" w:rsidRDefault="00EB2BCD" w:rsidP="00EB2BCD">
            <w:pPr>
              <w:pStyle w:val="Base"/>
              <w:jc w:val="center"/>
              <w:rPr>
                <w:u w:val="single"/>
              </w:rPr>
            </w:pPr>
            <w:r w:rsidRPr="00092E4B">
              <w:rPr>
                <w:u w:val="single"/>
              </w:rPr>
              <w:t>0.02</w:t>
            </w:r>
          </w:p>
        </w:tc>
      </w:tr>
      <w:tr w:rsidR="00EB2BCD" w:rsidRPr="00092E4B" w14:paraId="5EED6408" w14:textId="77777777" w:rsidTr="00647B97">
        <w:tc>
          <w:tcPr>
            <w:tcW w:w="4585" w:type="dxa"/>
            <w:vAlign w:val="center"/>
          </w:tcPr>
          <w:p w14:paraId="2300F25E" w14:textId="77777777" w:rsidR="00EB2BCD" w:rsidRPr="00092E4B" w:rsidRDefault="00EB2BCD" w:rsidP="00EB2BCD">
            <w:r w:rsidRPr="00092E4B">
              <w:rPr>
                <w:kern w:val="0"/>
                <w:u w:val="single"/>
              </w:rPr>
              <w:t>Hexachlorobutadiene</w:t>
            </w:r>
          </w:p>
        </w:tc>
        <w:tc>
          <w:tcPr>
            <w:tcW w:w="2340" w:type="dxa"/>
          </w:tcPr>
          <w:p w14:paraId="765EB75E" w14:textId="77777777" w:rsidR="00EB2BCD" w:rsidRPr="00092E4B" w:rsidRDefault="00EB2BCD" w:rsidP="00EB2BCD">
            <w:pPr>
              <w:pStyle w:val="Base"/>
              <w:jc w:val="center"/>
              <w:rPr>
                <w:u w:val="single"/>
              </w:rPr>
            </w:pPr>
            <w:r w:rsidRPr="00092E4B">
              <w:rPr>
                <w:u w:val="single"/>
              </w:rPr>
              <w:t>87-68-3</w:t>
            </w:r>
          </w:p>
        </w:tc>
        <w:tc>
          <w:tcPr>
            <w:tcW w:w="2425" w:type="dxa"/>
            <w:shd w:val="clear" w:color="auto" w:fill="auto"/>
            <w:vAlign w:val="center"/>
          </w:tcPr>
          <w:p w14:paraId="2AAD8C55" w14:textId="77777777" w:rsidR="00EB2BCD" w:rsidRPr="00092E4B" w:rsidRDefault="00EB2BCD" w:rsidP="00EB2BCD">
            <w:pPr>
              <w:pStyle w:val="Base"/>
              <w:jc w:val="center"/>
              <w:rPr>
                <w:u w:val="single"/>
              </w:rPr>
            </w:pPr>
            <w:r w:rsidRPr="00092E4B">
              <w:rPr>
                <w:u w:val="single"/>
              </w:rPr>
              <w:t>0.4</w:t>
            </w:r>
          </w:p>
        </w:tc>
      </w:tr>
      <w:tr w:rsidR="00EB2BCD" w:rsidRPr="00092E4B" w14:paraId="09321A99" w14:textId="77777777" w:rsidTr="00647B97">
        <w:tc>
          <w:tcPr>
            <w:tcW w:w="4585" w:type="dxa"/>
            <w:vAlign w:val="center"/>
          </w:tcPr>
          <w:p w14:paraId="542367DD" w14:textId="77777777" w:rsidR="00EB2BCD" w:rsidRPr="00092E4B" w:rsidRDefault="00EB2BCD" w:rsidP="00EB2BCD">
            <w:r w:rsidRPr="00092E4B">
              <w:rPr>
                <w:kern w:val="0"/>
                <w:u w:val="single"/>
              </w:rPr>
              <w:t>Hexachlorocyclohexane isomers (technical grade)</w:t>
            </w:r>
          </w:p>
        </w:tc>
        <w:tc>
          <w:tcPr>
            <w:tcW w:w="2340" w:type="dxa"/>
          </w:tcPr>
          <w:p w14:paraId="6D5464C5" w14:textId="77777777" w:rsidR="00EB2BCD" w:rsidRPr="00092E4B" w:rsidRDefault="00EB2BCD" w:rsidP="00EB2BCD">
            <w:pPr>
              <w:pStyle w:val="Base"/>
              <w:jc w:val="center"/>
              <w:rPr>
                <w:u w:val="single"/>
              </w:rPr>
            </w:pPr>
            <w:r w:rsidRPr="00092E4B">
              <w:rPr>
                <w:u w:val="single"/>
              </w:rPr>
              <w:t>608-73-1</w:t>
            </w:r>
          </w:p>
        </w:tc>
        <w:tc>
          <w:tcPr>
            <w:tcW w:w="2425" w:type="dxa"/>
            <w:shd w:val="clear" w:color="auto" w:fill="auto"/>
            <w:vAlign w:val="center"/>
          </w:tcPr>
          <w:p w14:paraId="59AAD173" w14:textId="77777777" w:rsidR="00EB2BCD" w:rsidRPr="00092E4B" w:rsidRDefault="00EB2BCD" w:rsidP="00EB2BCD">
            <w:pPr>
              <w:pStyle w:val="Base"/>
              <w:jc w:val="center"/>
              <w:rPr>
                <w:u w:val="single"/>
              </w:rPr>
            </w:pPr>
            <w:r w:rsidRPr="00092E4B">
              <w:rPr>
                <w:u w:val="single"/>
              </w:rPr>
              <w:t>0.02</w:t>
            </w:r>
          </w:p>
        </w:tc>
      </w:tr>
      <w:tr w:rsidR="00EB2BCD" w:rsidRPr="00092E4B" w14:paraId="7D0339C4" w14:textId="77777777" w:rsidTr="00647B97">
        <w:tc>
          <w:tcPr>
            <w:tcW w:w="4585" w:type="dxa"/>
            <w:vAlign w:val="center"/>
          </w:tcPr>
          <w:p w14:paraId="62330FAF" w14:textId="77777777" w:rsidR="00EB2BCD" w:rsidRPr="00092E4B" w:rsidRDefault="00EB2BCD" w:rsidP="00EB2BCD">
            <w:r w:rsidRPr="00092E4B">
              <w:rPr>
                <w:kern w:val="0"/>
                <w:u w:val="single"/>
              </w:rPr>
              <w:t>alpha-Hexachlorocyclohexane</w:t>
            </w:r>
          </w:p>
        </w:tc>
        <w:tc>
          <w:tcPr>
            <w:tcW w:w="2340" w:type="dxa"/>
            <w:vAlign w:val="center"/>
          </w:tcPr>
          <w:p w14:paraId="5BED9DF0" w14:textId="77777777" w:rsidR="00EB2BCD" w:rsidRPr="00092E4B" w:rsidRDefault="00EB2BCD" w:rsidP="00EB2BCD">
            <w:pPr>
              <w:pStyle w:val="Base"/>
              <w:jc w:val="center"/>
              <w:rPr>
                <w:u w:val="single"/>
              </w:rPr>
            </w:pPr>
            <w:r w:rsidRPr="00092E4B">
              <w:rPr>
                <w:u w:val="single"/>
              </w:rPr>
              <w:t>319-84-6</w:t>
            </w:r>
          </w:p>
        </w:tc>
        <w:tc>
          <w:tcPr>
            <w:tcW w:w="2425" w:type="dxa"/>
            <w:shd w:val="clear" w:color="auto" w:fill="auto"/>
            <w:vAlign w:val="center"/>
          </w:tcPr>
          <w:p w14:paraId="45D0F992" w14:textId="77777777" w:rsidR="00EB2BCD" w:rsidRPr="00092E4B" w:rsidRDefault="00EB2BCD" w:rsidP="00EB2BCD">
            <w:pPr>
              <w:pStyle w:val="Base"/>
              <w:jc w:val="center"/>
              <w:rPr>
                <w:u w:val="single"/>
              </w:rPr>
            </w:pPr>
            <w:r w:rsidRPr="00092E4B">
              <w:rPr>
                <w:u w:val="single"/>
              </w:rPr>
              <w:t>0.006</w:t>
            </w:r>
          </w:p>
        </w:tc>
      </w:tr>
      <w:tr w:rsidR="00EB2BCD" w:rsidRPr="00092E4B" w14:paraId="4450ACC0" w14:textId="77777777" w:rsidTr="00647B97">
        <w:tc>
          <w:tcPr>
            <w:tcW w:w="4585" w:type="dxa"/>
            <w:vAlign w:val="center"/>
          </w:tcPr>
          <w:p w14:paraId="7FCC0B56" w14:textId="77777777" w:rsidR="00EB2BCD" w:rsidRPr="00092E4B" w:rsidRDefault="00EB2BCD" w:rsidP="00EB2BCD">
            <w:r w:rsidRPr="00092E4B">
              <w:rPr>
                <w:kern w:val="0"/>
                <w:u w:val="single"/>
              </w:rPr>
              <w:t>beta-Hexachlorocyclohexane</w:t>
            </w:r>
          </w:p>
        </w:tc>
        <w:tc>
          <w:tcPr>
            <w:tcW w:w="2340" w:type="dxa"/>
            <w:vAlign w:val="center"/>
          </w:tcPr>
          <w:p w14:paraId="51DBDB40" w14:textId="77777777" w:rsidR="00EB2BCD" w:rsidRPr="00092E4B" w:rsidRDefault="00EB2BCD" w:rsidP="00EB2BCD">
            <w:pPr>
              <w:pStyle w:val="Base"/>
              <w:jc w:val="center"/>
              <w:rPr>
                <w:u w:val="single"/>
              </w:rPr>
            </w:pPr>
            <w:r w:rsidRPr="00092E4B">
              <w:rPr>
                <w:u w:val="single"/>
              </w:rPr>
              <w:t>319-85-7</w:t>
            </w:r>
          </w:p>
        </w:tc>
        <w:tc>
          <w:tcPr>
            <w:tcW w:w="2425" w:type="dxa"/>
            <w:shd w:val="clear" w:color="auto" w:fill="auto"/>
            <w:vAlign w:val="center"/>
          </w:tcPr>
          <w:p w14:paraId="7A770D93" w14:textId="77777777" w:rsidR="00EB2BCD" w:rsidRPr="00092E4B" w:rsidRDefault="00EB2BCD" w:rsidP="00EB2BCD">
            <w:pPr>
              <w:pStyle w:val="Base"/>
              <w:jc w:val="center"/>
              <w:rPr>
                <w:u w:val="single"/>
              </w:rPr>
            </w:pPr>
            <w:r w:rsidRPr="00092E4B">
              <w:rPr>
                <w:u w:val="single"/>
              </w:rPr>
              <w:t>0.02</w:t>
            </w:r>
          </w:p>
        </w:tc>
      </w:tr>
      <w:tr w:rsidR="00EB2BCD" w:rsidRPr="00092E4B" w14:paraId="76B999DC" w14:textId="77777777" w:rsidTr="00647B97">
        <w:tc>
          <w:tcPr>
            <w:tcW w:w="4585" w:type="dxa"/>
            <w:vAlign w:val="center"/>
          </w:tcPr>
          <w:p w14:paraId="66000E66" w14:textId="77777777" w:rsidR="00EB2BCD" w:rsidRPr="00092E4B" w:rsidRDefault="00EB2BCD" w:rsidP="00EB2BCD">
            <w:r w:rsidRPr="00092E4B">
              <w:rPr>
                <w:kern w:val="0"/>
                <w:u w:val="single"/>
              </w:rPr>
              <w:t>gamma-Hexachlorocyclohexane (Lindane)</w:t>
            </w:r>
          </w:p>
        </w:tc>
        <w:tc>
          <w:tcPr>
            <w:tcW w:w="2340" w:type="dxa"/>
          </w:tcPr>
          <w:p w14:paraId="2B35584A" w14:textId="77777777" w:rsidR="00EB2BCD" w:rsidRPr="00092E4B" w:rsidRDefault="00EB2BCD" w:rsidP="00EB2BCD">
            <w:pPr>
              <w:pStyle w:val="Base"/>
              <w:jc w:val="center"/>
              <w:rPr>
                <w:u w:val="single"/>
              </w:rPr>
            </w:pPr>
            <w:r w:rsidRPr="00092E4B">
              <w:rPr>
                <w:u w:val="single"/>
              </w:rPr>
              <w:t>58-89-9</w:t>
            </w:r>
          </w:p>
        </w:tc>
        <w:tc>
          <w:tcPr>
            <w:tcW w:w="2425" w:type="dxa"/>
            <w:shd w:val="clear" w:color="auto" w:fill="auto"/>
            <w:vAlign w:val="center"/>
          </w:tcPr>
          <w:p w14:paraId="3888E4AD" w14:textId="77777777" w:rsidR="00EB2BCD" w:rsidRPr="00092E4B" w:rsidRDefault="00EB2BCD" w:rsidP="00EB2BCD">
            <w:pPr>
              <w:pStyle w:val="Base"/>
              <w:jc w:val="center"/>
              <w:rPr>
                <w:u w:val="single"/>
              </w:rPr>
            </w:pPr>
            <w:r w:rsidRPr="00092E4B">
              <w:rPr>
                <w:u w:val="single"/>
              </w:rPr>
              <w:t>0.03</w:t>
            </w:r>
          </w:p>
        </w:tc>
      </w:tr>
      <w:tr w:rsidR="00EB2BCD" w:rsidRPr="00092E4B" w14:paraId="0E759138" w14:textId="77777777" w:rsidTr="00647B97">
        <w:tc>
          <w:tcPr>
            <w:tcW w:w="4585" w:type="dxa"/>
            <w:vAlign w:val="center"/>
          </w:tcPr>
          <w:p w14:paraId="49508508" w14:textId="77777777" w:rsidR="00EB2BCD" w:rsidRPr="00092E4B" w:rsidRDefault="00EB2BCD" w:rsidP="00EB2BCD">
            <w:r w:rsidRPr="00092E4B">
              <w:rPr>
                <w:kern w:val="0"/>
                <w:u w:val="single"/>
              </w:rPr>
              <w:t>n-Hexane</w:t>
            </w:r>
          </w:p>
        </w:tc>
        <w:tc>
          <w:tcPr>
            <w:tcW w:w="2340" w:type="dxa"/>
          </w:tcPr>
          <w:p w14:paraId="310C6457" w14:textId="77777777" w:rsidR="00EB2BCD" w:rsidRPr="00092E4B" w:rsidRDefault="00EB2BCD" w:rsidP="00EB2BCD">
            <w:pPr>
              <w:pStyle w:val="Base"/>
              <w:jc w:val="center"/>
              <w:rPr>
                <w:u w:val="single"/>
              </w:rPr>
            </w:pPr>
            <w:r w:rsidRPr="00092E4B">
              <w:rPr>
                <w:u w:val="single"/>
              </w:rPr>
              <w:t>110-54-3</w:t>
            </w:r>
          </w:p>
        </w:tc>
        <w:tc>
          <w:tcPr>
            <w:tcW w:w="2425" w:type="dxa"/>
            <w:shd w:val="clear" w:color="auto" w:fill="auto"/>
            <w:vAlign w:val="center"/>
          </w:tcPr>
          <w:p w14:paraId="43722EAE" w14:textId="77777777" w:rsidR="00EB2BCD" w:rsidRPr="00092E4B" w:rsidRDefault="00EB2BCD" w:rsidP="00EB2BCD">
            <w:pPr>
              <w:pStyle w:val="Base"/>
              <w:jc w:val="center"/>
              <w:rPr>
                <w:u w:val="single"/>
              </w:rPr>
            </w:pPr>
            <w:r w:rsidRPr="00092E4B">
              <w:rPr>
                <w:u w:val="single"/>
              </w:rPr>
              <w:t>400</w:t>
            </w:r>
          </w:p>
        </w:tc>
      </w:tr>
      <w:tr w:rsidR="00EB2BCD" w:rsidRPr="00092E4B" w14:paraId="39906DA4" w14:textId="77777777" w:rsidTr="00647B97">
        <w:tc>
          <w:tcPr>
            <w:tcW w:w="4585" w:type="dxa"/>
            <w:vAlign w:val="center"/>
          </w:tcPr>
          <w:p w14:paraId="4F50DA2C" w14:textId="77777777" w:rsidR="00EB2BCD" w:rsidRPr="00092E4B" w:rsidRDefault="00EB2BCD" w:rsidP="00EB2BCD">
            <w:proofErr w:type="spellStart"/>
            <w:r w:rsidRPr="00092E4B">
              <w:rPr>
                <w:kern w:val="0"/>
                <w:u w:val="single"/>
              </w:rPr>
              <w:t>Indeno</w:t>
            </w:r>
            <w:proofErr w:type="spellEnd"/>
            <w:r w:rsidRPr="00092E4B">
              <w:rPr>
                <w:kern w:val="0"/>
                <w:u w:val="single"/>
              </w:rPr>
              <w:t>(1,2,3-</w:t>
            </w:r>
            <w:proofErr w:type="gramStart"/>
            <w:r w:rsidRPr="00092E4B">
              <w:rPr>
                <w:kern w:val="0"/>
                <w:u w:val="single"/>
              </w:rPr>
              <w:t>cd)pyrene</w:t>
            </w:r>
            <w:proofErr w:type="gramEnd"/>
          </w:p>
        </w:tc>
        <w:tc>
          <w:tcPr>
            <w:tcW w:w="2340" w:type="dxa"/>
          </w:tcPr>
          <w:p w14:paraId="6BCEB91A" w14:textId="77777777" w:rsidR="00EB2BCD" w:rsidRPr="00092E4B" w:rsidRDefault="00EB2BCD" w:rsidP="00EB2BCD">
            <w:pPr>
              <w:pStyle w:val="Base"/>
              <w:jc w:val="center"/>
              <w:rPr>
                <w:u w:val="single"/>
              </w:rPr>
            </w:pPr>
            <w:r w:rsidRPr="00092E4B">
              <w:rPr>
                <w:u w:val="single"/>
              </w:rPr>
              <w:t>193-39-5</w:t>
            </w:r>
          </w:p>
        </w:tc>
        <w:tc>
          <w:tcPr>
            <w:tcW w:w="2425" w:type="dxa"/>
            <w:shd w:val="clear" w:color="auto" w:fill="auto"/>
            <w:vAlign w:val="center"/>
          </w:tcPr>
          <w:p w14:paraId="74A00298" w14:textId="77777777" w:rsidR="00EB2BCD" w:rsidRPr="00092E4B" w:rsidRDefault="00EB2BCD" w:rsidP="00EB2BCD">
            <w:pPr>
              <w:pStyle w:val="Base"/>
              <w:jc w:val="center"/>
              <w:rPr>
                <w:u w:val="single"/>
              </w:rPr>
            </w:pPr>
            <w:r w:rsidRPr="00092E4B">
              <w:rPr>
                <w:u w:val="single"/>
              </w:rPr>
              <w:t>0.05</w:t>
            </w:r>
          </w:p>
        </w:tc>
      </w:tr>
      <w:tr w:rsidR="00EB2BCD" w:rsidRPr="00092E4B" w14:paraId="74546265" w14:textId="77777777" w:rsidTr="00647B97">
        <w:tc>
          <w:tcPr>
            <w:tcW w:w="4585" w:type="dxa"/>
            <w:vAlign w:val="center"/>
          </w:tcPr>
          <w:p w14:paraId="74CB001F" w14:textId="77777777" w:rsidR="00EB2BCD" w:rsidRPr="00092E4B" w:rsidRDefault="00EB2BCD" w:rsidP="00EB2BCD">
            <w:r w:rsidRPr="00092E4B">
              <w:rPr>
                <w:kern w:val="0"/>
                <w:u w:val="single"/>
              </w:rPr>
              <w:t>Iron</w:t>
            </w:r>
          </w:p>
        </w:tc>
        <w:tc>
          <w:tcPr>
            <w:tcW w:w="2340" w:type="dxa"/>
          </w:tcPr>
          <w:p w14:paraId="2AD09368" w14:textId="77777777" w:rsidR="00EB2BCD" w:rsidRPr="00092E4B" w:rsidRDefault="00EB2BCD" w:rsidP="00EB2BCD">
            <w:pPr>
              <w:pStyle w:val="Base"/>
              <w:jc w:val="center"/>
              <w:rPr>
                <w:u w:val="single"/>
              </w:rPr>
            </w:pPr>
            <w:r w:rsidRPr="00092E4B">
              <w:rPr>
                <w:u w:val="single"/>
              </w:rPr>
              <w:t>7439-89-6</w:t>
            </w:r>
          </w:p>
        </w:tc>
        <w:tc>
          <w:tcPr>
            <w:tcW w:w="2425" w:type="dxa"/>
            <w:shd w:val="clear" w:color="auto" w:fill="auto"/>
            <w:vAlign w:val="center"/>
          </w:tcPr>
          <w:p w14:paraId="1EB3D739" w14:textId="77777777" w:rsidR="00EB2BCD" w:rsidRPr="00092E4B" w:rsidRDefault="00EB2BCD" w:rsidP="00EB2BCD">
            <w:pPr>
              <w:pStyle w:val="Base"/>
              <w:jc w:val="center"/>
              <w:rPr>
                <w:u w:val="single"/>
              </w:rPr>
            </w:pPr>
            <w:r w:rsidRPr="00092E4B">
              <w:rPr>
                <w:u w:val="single"/>
              </w:rPr>
              <w:t>300</w:t>
            </w:r>
          </w:p>
        </w:tc>
      </w:tr>
      <w:tr w:rsidR="00EB2BCD" w:rsidRPr="00092E4B" w14:paraId="4C00EB58" w14:textId="77777777" w:rsidTr="00647B97">
        <w:tc>
          <w:tcPr>
            <w:tcW w:w="4585" w:type="dxa"/>
            <w:vAlign w:val="center"/>
          </w:tcPr>
          <w:p w14:paraId="644FC1D6" w14:textId="77777777" w:rsidR="00EB2BCD" w:rsidRPr="00092E4B" w:rsidRDefault="00EB2BCD" w:rsidP="00EB2BCD">
            <w:proofErr w:type="spellStart"/>
            <w:r w:rsidRPr="00092E4B">
              <w:rPr>
                <w:kern w:val="0"/>
                <w:u w:val="single"/>
              </w:rPr>
              <w:t>Isophorone</w:t>
            </w:r>
            <w:proofErr w:type="spellEnd"/>
          </w:p>
        </w:tc>
        <w:tc>
          <w:tcPr>
            <w:tcW w:w="2340" w:type="dxa"/>
          </w:tcPr>
          <w:p w14:paraId="62CC2667" w14:textId="77777777" w:rsidR="00EB2BCD" w:rsidRPr="00092E4B" w:rsidRDefault="00EB2BCD" w:rsidP="00EB2BCD">
            <w:pPr>
              <w:pStyle w:val="Base"/>
              <w:jc w:val="center"/>
              <w:rPr>
                <w:u w:val="single"/>
              </w:rPr>
            </w:pPr>
            <w:r w:rsidRPr="00092E4B">
              <w:rPr>
                <w:u w:val="single"/>
              </w:rPr>
              <w:t>78-59-1</w:t>
            </w:r>
          </w:p>
        </w:tc>
        <w:tc>
          <w:tcPr>
            <w:tcW w:w="2425" w:type="dxa"/>
            <w:shd w:val="clear" w:color="auto" w:fill="auto"/>
            <w:vAlign w:val="center"/>
          </w:tcPr>
          <w:p w14:paraId="4CEA1A54" w14:textId="77777777" w:rsidR="00EB2BCD" w:rsidRPr="00092E4B" w:rsidRDefault="00EB2BCD" w:rsidP="00EB2BCD">
            <w:pPr>
              <w:pStyle w:val="Base"/>
              <w:jc w:val="center"/>
              <w:rPr>
                <w:u w:val="single"/>
              </w:rPr>
            </w:pPr>
            <w:r w:rsidRPr="00092E4B">
              <w:rPr>
                <w:u w:val="single"/>
              </w:rPr>
              <w:t>40</w:t>
            </w:r>
          </w:p>
        </w:tc>
      </w:tr>
      <w:tr w:rsidR="00EB2BCD" w:rsidRPr="00092E4B" w14:paraId="2464AC46" w14:textId="77777777" w:rsidTr="00647B97">
        <w:tc>
          <w:tcPr>
            <w:tcW w:w="4585" w:type="dxa"/>
            <w:vAlign w:val="center"/>
          </w:tcPr>
          <w:p w14:paraId="5A517F36" w14:textId="77777777" w:rsidR="00EB2BCD" w:rsidRPr="00092E4B" w:rsidRDefault="00EB2BCD" w:rsidP="00EB2BCD">
            <w:r w:rsidRPr="00092E4B">
              <w:rPr>
                <w:kern w:val="0"/>
                <w:u w:val="single"/>
              </w:rPr>
              <w:t>Isopropyl ether</w:t>
            </w:r>
          </w:p>
        </w:tc>
        <w:tc>
          <w:tcPr>
            <w:tcW w:w="2340" w:type="dxa"/>
          </w:tcPr>
          <w:p w14:paraId="038A1835" w14:textId="77777777" w:rsidR="00EB2BCD" w:rsidRPr="00092E4B" w:rsidRDefault="00EB2BCD" w:rsidP="00EB2BCD">
            <w:pPr>
              <w:pStyle w:val="Base"/>
              <w:jc w:val="center"/>
              <w:rPr>
                <w:u w:val="single"/>
              </w:rPr>
            </w:pPr>
            <w:r w:rsidRPr="00092E4B">
              <w:rPr>
                <w:u w:val="single"/>
              </w:rPr>
              <w:t>108-20-3</w:t>
            </w:r>
          </w:p>
        </w:tc>
        <w:tc>
          <w:tcPr>
            <w:tcW w:w="2425" w:type="dxa"/>
            <w:shd w:val="clear" w:color="auto" w:fill="auto"/>
            <w:vAlign w:val="center"/>
          </w:tcPr>
          <w:p w14:paraId="63CF57B5" w14:textId="77777777" w:rsidR="00EB2BCD" w:rsidRPr="00092E4B" w:rsidRDefault="00EB2BCD" w:rsidP="00EB2BCD">
            <w:pPr>
              <w:pStyle w:val="Base"/>
              <w:jc w:val="center"/>
              <w:rPr>
                <w:u w:val="single"/>
              </w:rPr>
            </w:pPr>
            <w:r w:rsidRPr="00092E4B">
              <w:rPr>
                <w:u w:val="single"/>
              </w:rPr>
              <w:t>70</w:t>
            </w:r>
          </w:p>
        </w:tc>
      </w:tr>
      <w:tr w:rsidR="00EB2BCD" w:rsidRPr="00092E4B" w14:paraId="1BC49F66" w14:textId="77777777" w:rsidTr="00647B97">
        <w:tc>
          <w:tcPr>
            <w:tcW w:w="4585" w:type="dxa"/>
            <w:vAlign w:val="center"/>
          </w:tcPr>
          <w:p w14:paraId="4531B406" w14:textId="77777777" w:rsidR="00EB2BCD" w:rsidRPr="00092E4B" w:rsidRDefault="00EB2BCD" w:rsidP="00EB2BCD">
            <w:proofErr w:type="spellStart"/>
            <w:r w:rsidRPr="00092E4B">
              <w:rPr>
                <w:kern w:val="0"/>
                <w:u w:val="single"/>
              </w:rPr>
              <w:t>Isopropylbenzene</w:t>
            </w:r>
            <w:proofErr w:type="spellEnd"/>
          </w:p>
        </w:tc>
        <w:tc>
          <w:tcPr>
            <w:tcW w:w="2340" w:type="dxa"/>
          </w:tcPr>
          <w:p w14:paraId="1ED425AB" w14:textId="77777777" w:rsidR="00EB2BCD" w:rsidRPr="00092E4B" w:rsidRDefault="00EB2BCD" w:rsidP="00EB2BCD">
            <w:pPr>
              <w:pStyle w:val="Base"/>
              <w:jc w:val="center"/>
              <w:rPr>
                <w:u w:val="single"/>
              </w:rPr>
            </w:pPr>
            <w:r w:rsidRPr="00092E4B">
              <w:rPr>
                <w:u w:val="single"/>
              </w:rPr>
              <w:t>98-82-8</w:t>
            </w:r>
          </w:p>
        </w:tc>
        <w:tc>
          <w:tcPr>
            <w:tcW w:w="2425" w:type="dxa"/>
            <w:shd w:val="clear" w:color="auto" w:fill="auto"/>
            <w:vAlign w:val="center"/>
          </w:tcPr>
          <w:p w14:paraId="4BB5E2A5" w14:textId="77777777" w:rsidR="00EB2BCD" w:rsidRPr="00092E4B" w:rsidRDefault="00EB2BCD" w:rsidP="00EB2BCD">
            <w:pPr>
              <w:pStyle w:val="Base"/>
              <w:jc w:val="center"/>
              <w:rPr>
                <w:u w:val="single"/>
              </w:rPr>
            </w:pPr>
            <w:r w:rsidRPr="00092E4B">
              <w:rPr>
                <w:u w:val="single"/>
              </w:rPr>
              <w:t>70</w:t>
            </w:r>
          </w:p>
        </w:tc>
      </w:tr>
      <w:tr w:rsidR="00EB2BCD" w:rsidRPr="00092E4B" w14:paraId="52302022" w14:textId="77777777" w:rsidTr="00647B97">
        <w:tc>
          <w:tcPr>
            <w:tcW w:w="4585" w:type="dxa"/>
            <w:vAlign w:val="center"/>
          </w:tcPr>
          <w:p w14:paraId="6123BC28" w14:textId="77777777" w:rsidR="00EB2BCD" w:rsidRPr="00092E4B" w:rsidRDefault="00EB2BCD" w:rsidP="00EB2BCD">
            <w:r w:rsidRPr="00092E4B">
              <w:rPr>
                <w:kern w:val="0"/>
                <w:u w:val="single"/>
              </w:rPr>
              <w:t>4-Isopropyltoluene</w:t>
            </w:r>
          </w:p>
        </w:tc>
        <w:tc>
          <w:tcPr>
            <w:tcW w:w="2340" w:type="dxa"/>
            <w:vAlign w:val="center"/>
          </w:tcPr>
          <w:p w14:paraId="32F63BE6" w14:textId="77777777" w:rsidR="00EB2BCD" w:rsidRPr="00092E4B" w:rsidRDefault="00EB2BCD" w:rsidP="00EB2BCD">
            <w:pPr>
              <w:pStyle w:val="Base"/>
              <w:jc w:val="center"/>
              <w:rPr>
                <w:u w:val="single"/>
              </w:rPr>
            </w:pPr>
            <w:r w:rsidRPr="00092E4B">
              <w:rPr>
                <w:u w:val="single"/>
              </w:rPr>
              <w:t>99-87-6</w:t>
            </w:r>
          </w:p>
        </w:tc>
        <w:tc>
          <w:tcPr>
            <w:tcW w:w="2425" w:type="dxa"/>
            <w:shd w:val="clear" w:color="auto" w:fill="auto"/>
            <w:vAlign w:val="center"/>
          </w:tcPr>
          <w:p w14:paraId="2B64B994" w14:textId="77777777" w:rsidR="00EB2BCD" w:rsidRPr="00092E4B" w:rsidRDefault="00EB2BCD" w:rsidP="00EB2BCD">
            <w:pPr>
              <w:pStyle w:val="Base"/>
              <w:jc w:val="center"/>
              <w:rPr>
                <w:u w:val="single"/>
              </w:rPr>
            </w:pPr>
            <w:r w:rsidRPr="00092E4B">
              <w:rPr>
                <w:u w:val="single"/>
              </w:rPr>
              <w:t>25</w:t>
            </w:r>
          </w:p>
        </w:tc>
      </w:tr>
      <w:tr w:rsidR="00EB2BCD" w:rsidRPr="00092E4B" w14:paraId="34387606" w14:textId="77777777" w:rsidTr="00647B97">
        <w:tc>
          <w:tcPr>
            <w:tcW w:w="4585" w:type="dxa"/>
            <w:vAlign w:val="center"/>
          </w:tcPr>
          <w:p w14:paraId="1B4D8920" w14:textId="77777777" w:rsidR="00EB2BCD" w:rsidRPr="00092E4B" w:rsidRDefault="00EB2BCD" w:rsidP="00EB2BCD">
            <w:r w:rsidRPr="00092E4B">
              <w:rPr>
                <w:kern w:val="0"/>
                <w:u w:val="single"/>
              </w:rPr>
              <w:t>Lead</w:t>
            </w:r>
          </w:p>
        </w:tc>
        <w:tc>
          <w:tcPr>
            <w:tcW w:w="2340" w:type="dxa"/>
          </w:tcPr>
          <w:p w14:paraId="08926320" w14:textId="77777777" w:rsidR="00EB2BCD" w:rsidRPr="00092E4B" w:rsidRDefault="00EB2BCD" w:rsidP="00EB2BCD">
            <w:pPr>
              <w:pStyle w:val="Base"/>
              <w:jc w:val="center"/>
              <w:rPr>
                <w:u w:val="single"/>
              </w:rPr>
            </w:pPr>
            <w:r w:rsidRPr="00092E4B">
              <w:rPr>
                <w:u w:val="single"/>
              </w:rPr>
              <w:t>7439-92-1</w:t>
            </w:r>
          </w:p>
        </w:tc>
        <w:tc>
          <w:tcPr>
            <w:tcW w:w="2425" w:type="dxa"/>
            <w:shd w:val="clear" w:color="auto" w:fill="auto"/>
            <w:vAlign w:val="center"/>
          </w:tcPr>
          <w:p w14:paraId="72F17593" w14:textId="77777777" w:rsidR="00EB2BCD" w:rsidRPr="00092E4B" w:rsidRDefault="00EB2BCD" w:rsidP="00EB2BCD">
            <w:pPr>
              <w:pStyle w:val="Base"/>
              <w:jc w:val="center"/>
              <w:rPr>
                <w:u w:val="single"/>
              </w:rPr>
            </w:pPr>
            <w:r w:rsidRPr="00092E4B">
              <w:rPr>
                <w:u w:val="single"/>
              </w:rPr>
              <w:t>15</w:t>
            </w:r>
          </w:p>
        </w:tc>
      </w:tr>
      <w:tr w:rsidR="00EB2BCD" w:rsidRPr="00092E4B" w14:paraId="01D39EAE" w14:textId="77777777" w:rsidTr="00647B97">
        <w:tc>
          <w:tcPr>
            <w:tcW w:w="4585" w:type="dxa"/>
            <w:vAlign w:val="center"/>
          </w:tcPr>
          <w:p w14:paraId="75149420" w14:textId="77777777" w:rsidR="00EB2BCD" w:rsidRPr="00092E4B" w:rsidRDefault="00EB2BCD" w:rsidP="00EB2BCD">
            <w:r w:rsidRPr="00092E4B">
              <w:rPr>
                <w:kern w:val="0"/>
                <w:u w:val="single"/>
              </w:rPr>
              <w:t>Manganese</w:t>
            </w:r>
          </w:p>
        </w:tc>
        <w:tc>
          <w:tcPr>
            <w:tcW w:w="2340" w:type="dxa"/>
          </w:tcPr>
          <w:p w14:paraId="3183888F" w14:textId="77777777" w:rsidR="00EB2BCD" w:rsidRPr="00092E4B" w:rsidRDefault="00EB2BCD" w:rsidP="00EB2BCD">
            <w:pPr>
              <w:pStyle w:val="Base"/>
              <w:jc w:val="center"/>
              <w:rPr>
                <w:u w:val="single"/>
              </w:rPr>
            </w:pPr>
            <w:r w:rsidRPr="00092E4B">
              <w:rPr>
                <w:u w:val="single"/>
              </w:rPr>
              <w:t>7439-96-5</w:t>
            </w:r>
          </w:p>
        </w:tc>
        <w:tc>
          <w:tcPr>
            <w:tcW w:w="2425" w:type="dxa"/>
            <w:shd w:val="clear" w:color="auto" w:fill="auto"/>
            <w:vAlign w:val="center"/>
          </w:tcPr>
          <w:p w14:paraId="1E1AB662" w14:textId="77777777" w:rsidR="00EB2BCD" w:rsidRPr="00092E4B" w:rsidRDefault="00EB2BCD" w:rsidP="00EB2BCD">
            <w:pPr>
              <w:pStyle w:val="Base"/>
              <w:jc w:val="center"/>
              <w:rPr>
                <w:u w:val="single"/>
              </w:rPr>
            </w:pPr>
            <w:r w:rsidRPr="00092E4B">
              <w:rPr>
                <w:u w:val="single"/>
              </w:rPr>
              <w:t>50</w:t>
            </w:r>
          </w:p>
        </w:tc>
      </w:tr>
      <w:tr w:rsidR="00EB2BCD" w:rsidRPr="00092E4B" w14:paraId="010E8315" w14:textId="77777777" w:rsidTr="00647B97">
        <w:tc>
          <w:tcPr>
            <w:tcW w:w="4585" w:type="dxa"/>
            <w:vAlign w:val="center"/>
          </w:tcPr>
          <w:p w14:paraId="2E7B1ADB" w14:textId="77777777" w:rsidR="00EB2BCD" w:rsidRPr="00092E4B" w:rsidRDefault="00EB2BCD" w:rsidP="00EB2BCD">
            <w:r w:rsidRPr="00092E4B">
              <w:rPr>
                <w:kern w:val="0"/>
                <w:u w:val="single"/>
              </w:rPr>
              <w:t>Mercury</w:t>
            </w:r>
          </w:p>
        </w:tc>
        <w:tc>
          <w:tcPr>
            <w:tcW w:w="2340" w:type="dxa"/>
          </w:tcPr>
          <w:p w14:paraId="43C20C64" w14:textId="77777777" w:rsidR="00EB2BCD" w:rsidRPr="00092E4B" w:rsidRDefault="00EB2BCD" w:rsidP="00EB2BCD">
            <w:pPr>
              <w:pStyle w:val="Base"/>
              <w:jc w:val="center"/>
              <w:rPr>
                <w:u w:val="single"/>
              </w:rPr>
            </w:pPr>
            <w:r w:rsidRPr="00092E4B">
              <w:rPr>
                <w:u w:val="single"/>
              </w:rPr>
              <w:t>7439-97-6</w:t>
            </w:r>
          </w:p>
        </w:tc>
        <w:tc>
          <w:tcPr>
            <w:tcW w:w="2425" w:type="dxa"/>
            <w:shd w:val="clear" w:color="auto" w:fill="auto"/>
            <w:vAlign w:val="center"/>
          </w:tcPr>
          <w:p w14:paraId="06623817" w14:textId="77777777" w:rsidR="00EB2BCD" w:rsidRPr="00092E4B" w:rsidRDefault="00EB2BCD" w:rsidP="00EB2BCD">
            <w:pPr>
              <w:pStyle w:val="Base"/>
              <w:jc w:val="center"/>
            </w:pPr>
            <w:r w:rsidRPr="00092E4B">
              <w:t>1</w:t>
            </w:r>
          </w:p>
        </w:tc>
      </w:tr>
      <w:tr w:rsidR="00EB2BCD" w:rsidRPr="00092E4B" w14:paraId="409DDC92" w14:textId="77777777" w:rsidTr="00647B97">
        <w:tc>
          <w:tcPr>
            <w:tcW w:w="4585" w:type="dxa"/>
            <w:vAlign w:val="center"/>
          </w:tcPr>
          <w:p w14:paraId="24C75D00" w14:textId="77777777" w:rsidR="00EB2BCD" w:rsidRPr="00092E4B" w:rsidRDefault="00EB2BCD" w:rsidP="00EB2BCD">
            <w:r w:rsidRPr="00092E4B">
              <w:rPr>
                <w:kern w:val="0"/>
                <w:u w:val="single"/>
              </w:rPr>
              <w:t>Methanol</w:t>
            </w:r>
          </w:p>
        </w:tc>
        <w:tc>
          <w:tcPr>
            <w:tcW w:w="2340" w:type="dxa"/>
          </w:tcPr>
          <w:p w14:paraId="0F478E77" w14:textId="77777777" w:rsidR="00EB2BCD" w:rsidRPr="00092E4B" w:rsidRDefault="00EB2BCD" w:rsidP="00EB2BCD">
            <w:pPr>
              <w:pStyle w:val="Base"/>
              <w:jc w:val="center"/>
              <w:rPr>
                <w:u w:val="single"/>
              </w:rPr>
            </w:pPr>
            <w:r w:rsidRPr="00092E4B">
              <w:rPr>
                <w:u w:val="single"/>
              </w:rPr>
              <w:t>67-56-1</w:t>
            </w:r>
          </w:p>
        </w:tc>
        <w:tc>
          <w:tcPr>
            <w:tcW w:w="2425" w:type="dxa"/>
            <w:shd w:val="clear" w:color="auto" w:fill="auto"/>
            <w:vAlign w:val="center"/>
          </w:tcPr>
          <w:p w14:paraId="47311275" w14:textId="77777777" w:rsidR="00EB2BCD" w:rsidRPr="00092E4B" w:rsidRDefault="00EB2BCD" w:rsidP="00EB2BCD">
            <w:pPr>
              <w:pStyle w:val="Base"/>
              <w:jc w:val="center"/>
              <w:rPr>
                <w:u w:val="single"/>
              </w:rPr>
            </w:pPr>
            <w:r w:rsidRPr="00092E4B">
              <w:rPr>
                <w:u w:val="single"/>
              </w:rPr>
              <w:t>4,000</w:t>
            </w:r>
          </w:p>
        </w:tc>
      </w:tr>
      <w:tr w:rsidR="00EB2BCD" w:rsidRPr="00092E4B" w14:paraId="30BED277" w14:textId="77777777" w:rsidTr="00647B97">
        <w:tc>
          <w:tcPr>
            <w:tcW w:w="4585" w:type="dxa"/>
            <w:vAlign w:val="center"/>
          </w:tcPr>
          <w:p w14:paraId="0323A8E8" w14:textId="77777777" w:rsidR="00EB2BCD" w:rsidRPr="00092E4B" w:rsidRDefault="00EB2BCD" w:rsidP="00EB2BCD">
            <w:proofErr w:type="spellStart"/>
            <w:r w:rsidRPr="00092E4B">
              <w:rPr>
                <w:kern w:val="0"/>
                <w:u w:val="single"/>
              </w:rPr>
              <w:t>Methoxychlor</w:t>
            </w:r>
            <w:proofErr w:type="spellEnd"/>
          </w:p>
        </w:tc>
        <w:tc>
          <w:tcPr>
            <w:tcW w:w="2340" w:type="dxa"/>
          </w:tcPr>
          <w:p w14:paraId="0A1373EC" w14:textId="77777777" w:rsidR="00EB2BCD" w:rsidRPr="00092E4B" w:rsidRDefault="00EB2BCD" w:rsidP="00EB2BCD">
            <w:pPr>
              <w:pStyle w:val="Base"/>
              <w:jc w:val="center"/>
              <w:rPr>
                <w:u w:val="single"/>
              </w:rPr>
            </w:pPr>
            <w:r w:rsidRPr="00092E4B">
              <w:rPr>
                <w:u w:val="single"/>
              </w:rPr>
              <w:t>72-43-5</w:t>
            </w:r>
          </w:p>
        </w:tc>
        <w:tc>
          <w:tcPr>
            <w:tcW w:w="2425" w:type="dxa"/>
            <w:shd w:val="clear" w:color="auto" w:fill="auto"/>
            <w:vAlign w:val="center"/>
          </w:tcPr>
          <w:p w14:paraId="2752DB96" w14:textId="77777777" w:rsidR="00EB2BCD" w:rsidRPr="00092E4B" w:rsidRDefault="00EB2BCD" w:rsidP="00EB2BCD">
            <w:pPr>
              <w:pStyle w:val="Base"/>
              <w:jc w:val="center"/>
              <w:rPr>
                <w:u w:val="single"/>
              </w:rPr>
            </w:pPr>
            <w:r w:rsidRPr="00092E4B">
              <w:rPr>
                <w:u w:val="single"/>
              </w:rPr>
              <w:t>40</w:t>
            </w:r>
          </w:p>
        </w:tc>
      </w:tr>
      <w:tr w:rsidR="00EB2BCD" w:rsidRPr="00092E4B" w14:paraId="62FB3F22" w14:textId="77777777" w:rsidTr="00647B97">
        <w:tc>
          <w:tcPr>
            <w:tcW w:w="4585" w:type="dxa"/>
            <w:vAlign w:val="center"/>
          </w:tcPr>
          <w:p w14:paraId="239CE6AD" w14:textId="77777777" w:rsidR="00EB2BCD" w:rsidRPr="00092E4B" w:rsidRDefault="00EB2BCD" w:rsidP="00EB2BCD">
            <w:r w:rsidRPr="00092E4B">
              <w:rPr>
                <w:kern w:val="0"/>
                <w:u w:val="single"/>
              </w:rPr>
              <w:t>Methylene chloride</w:t>
            </w:r>
          </w:p>
        </w:tc>
        <w:tc>
          <w:tcPr>
            <w:tcW w:w="2340" w:type="dxa"/>
          </w:tcPr>
          <w:p w14:paraId="554A48F6" w14:textId="77777777" w:rsidR="00EB2BCD" w:rsidRPr="00092E4B" w:rsidRDefault="00EB2BCD" w:rsidP="00EB2BCD">
            <w:pPr>
              <w:pStyle w:val="Base"/>
              <w:jc w:val="center"/>
              <w:rPr>
                <w:u w:val="single"/>
              </w:rPr>
            </w:pPr>
            <w:r w:rsidRPr="00092E4B">
              <w:rPr>
                <w:u w:val="single"/>
              </w:rPr>
              <w:t>75-09-2</w:t>
            </w:r>
          </w:p>
        </w:tc>
        <w:tc>
          <w:tcPr>
            <w:tcW w:w="2425" w:type="dxa"/>
            <w:shd w:val="clear" w:color="auto" w:fill="auto"/>
            <w:vAlign w:val="center"/>
          </w:tcPr>
          <w:p w14:paraId="1DDDD9DA" w14:textId="77777777" w:rsidR="00EB2BCD" w:rsidRPr="00092E4B" w:rsidRDefault="00EB2BCD" w:rsidP="00EB2BCD">
            <w:pPr>
              <w:pStyle w:val="Base"/>
              <w:jc w:val="center"/>
            </w:pPr>
            <w:r w:rsidRPr="00092E4B">
              <w:t>5</w:t>
            </w:r>
          </w:p>
        </w:tc>
      </w:tr>
      <w:tr w:rsidR="00EB2BCD" w:rsidRPr="00092E4B" w14:paraId="62D46993" w14:textId="77777777" w:rsidTr="00647B97">
        <w:tc>
          <w:tcPr>
            <w:tcW w:w="4585" w:type="dxa"/>
            <w:vAlign w:val="center"/>
          </w:tcPr>
          <w:p w14:paraId="5BB1EB5E" w14:textId="77777777" w:rsidR="00EB2BCD" w:rsidRPr="00092E4B" w:rsidRDefault="00EB2BCD" w:rsidP="00EB2BCD">
            <w:r w:rsidRPr="00092E4B">
              <w:rPr>
                <w:kern w:val="0"/>
                <w:u w:val="single"/>
              </w:rPr>
              <w:t>Methyl butyl ketone</w:t>
            </w:r>
          </w:p>
        </w:tc>
        <w:tc>
          <w:tcPr>
            <w:tcW w:w="2340" w:type="dxa"/>
            <w:vAlign w:val="center"/>
          </w:tcPr>
          <w:p w14:paraId="539F6431" w14:textId="77777777" w:rsidR="00EB2BCD" w:rsidRPr="00092E4B" w:rsidRDefault="00EB2BCD" w:rsidP="00EB2BCD">
            <w:pPr>
              <w:pStyle w:val="Base"/>
              <w:jc w:val="center"/>
              <w:rPr>
                <w:u w:val="single"/>
              </w:rPr>
            </w:pPr>
            <w:r w:rsidRPr="00092E4B">
              <w:rPr>
                <w:u w:val="single"/>
              </w:rPr>
              <w:t>591-78-6</w:t>
            </w:r>
          </w:p>
        </w:tc>
        <w:tc>
          <w:tcPr>
            <w:tcW w:w="2425" w:type="dxa"/>
            <w:shd w:val="clear" w:color="auto" w:fill="auto"/>
            <w:vAlign w:val="center"/>
          </w:tcPr>
          <w:p w14:paraId="24D38CFC" w14:textId="77777777" w:rsidR="00EB2BCD" w:rsidRPr="00092E4B" w:rsidRDefault="00EB2BCD" w:rsidP="00EB2BCD">
            <w:pPr>
              <w:pStyle w:val="Base"/>
              <w:jc w:val="center"/>
              <w:rPr>
                <w:u w:val="single"/>
              </w:rPr>
            </w:pPr>
            <w:r w:rsidRPr="00092E4B">
              <w:rPr>
                <w:u w:val="single"/>
              </w:rPr>
              <w:t>40</w:t>
            </w:r>
          </w:p>
        </w:tc>
      </w:tr>
      <w:tr w:rsidR="00EB2BCD" w:rsidRPr="00092E4B" w14:paraId="7BF0BAA9" w14:textId="77777777" w:rsidTr="00647B97">
        <w:tc>
          <w:tcPr>
            <w:tcW w:w="4585" w:type="dxa"/>
            <w:vAlign w:val="center"/>
          </w:tcPr>
          <w:p w14:paraId="09E317EE" w14:textId="77777777" w:rsidR="00EB2BCD" w:rsidRPr="00092E4B" w:rsidRDefault="00EB2BCD" w:rsidP="00EB2BCD">
            <w:r w:rsidRPr="00092E4B">
              <w:rPr>
                <w:kern w:val="0"/>
                <w:u w:val="single"/>
              </w:rPr>
              <w:t>Methyl ethyl ketone</w:t>
            </w:r>
          </w:p>
        </w:tc>
        <w:tc>
          <w:tcPr>
            <w:tcW w:w="2340" w:type="dxa"/>
          </w:tcPr>
          <w:p w14:paraId="6819ABAC" w14:textId="77777777" w:rsidR="00EB2BCD" w:rsidRPr="00092E4B" w:rsidRDefault="00EB2BCD" w:rsidP="00EB2BCD">
            <w:pPr>
              <w:pStyle w:val="Base"/>
              <w:jc w:val="center"/>
              <w:rPr>
                <w:u w:val="single"/>
              </w:rPr>
            </w:pPr>
            <w:r w:rsidRPr="00092E4B">
              <w:rPr>
                <w:u w:val="single"/>
              </w:rPr>
              <w:t>78-93-3</w:t>
            </w:r>
          </w:p>
        </w:tc>
        <w:tc>
          <w:tcPr>
            <w:tcW w:w="2425" w:type="dxa"/>
            <w:shd w:val="clear" w:color="auto" w:fill="auto"/>
            <w:vAlign w:val="center"/>
          </w:tcPr>
          <w:p w14:paraId="3BDBD7C0" w14:textId="77777777" w:rsidR="00EB2BCD" w:rsidRPr="00092E4B" w:rsidRDefault="00EB2BCD" w:rsidP="00EB2BCD">
            <w:pPr>
              <w:pStyle w:val="Base"/>
              <w:jc w:val="center"/>
              <w:rPr>
                <w:u w:val="single"/>
              </w:rPr>
            </w:pPr>
            <w:r w:rsidRPr="00092E4B">
              <w:rPr>
                <w:u w:val="single"/>
              </w:rPr>
              <w:t>4,000</w:t>
            </w:r>
          </w:p>
        </w:tc>
      </w:tr>
      <w:tr w:rsidR="00EB2BCD" w:rsidRPr="00092E4B" w14:paraId="6636A662" w14:textId="77777777" w:rsidTr="00647B97">
        <w:tc>
          <w:tcPr>
            <w:tcW w:w="4585" w:type="dxa"/>
            <w:vAlign w:val="center"/>
          </w:tcPr>
          <w:p w14:paraId="5D35E466" w14:textId="77777777" w:rsidR="00EB2BCD" w:rsidRPr="00092E4B" w:rsidRDefault="00EB2BCD" w:rsidP="00EB2BCD">
            <w:r w:rsidRPr="00092E4B">
              <w:rPr>
                <w:kern w:val="0"/>
                <w:u w:val="single"/>
              </w:rPr>
              <w:t>Methyl isobutyl ketone</w:t>
            </w:r>
          </w:p>
        </w:tc>
        <w:tc>
          <w:tcPr>
            <w:tcW w:w="2340" w:type="dxa"/>
            <w:vAlign w:val="center"/>
          </w:tcPr>
          <w:p w14:paraId="7787F265" w14:textId="77777777" w:rsidR="00EB2BCD" w:rsidRPr="00092E4B" w:rsidRDefault="00EB2BCD" w:rsidP="00EB2BCD">
            <w:pPr>
              <w:pStyle w:val="Base"/>
              <w:jc w:val="center"/>
              <w:rPr>
                <w:u w:val="single"/>
              </w:rPr>
            </w:pPr>
            <w:r w:rsidRPr="00092E4B">
              <w:rPr>
                <w:u w:val="single"/>
              </w:rPr>
              <w:t>108-10-1</w:t>
            </w:r>
          </w:p>
        </w:tc>
        <w:tc>
          <w:tcPr>
            <w:tcW w:w="2425" w:type="dxa"/>
            <w:shd w:val="clear" w:color="auto" w:fill="auto"/>
            <w:vAlign w:val="center"/>
          </w:tcPr>
          <w:p w14:paraId="356B08A0" w14:textId="77777777" w:rsidR="00EB2BCD" w:rsidRPr="00092E4B" w:rsidRDefault="00EB2BCD" w:rsidP="00EB2BCD">
            <w:pPr>
              <w:pStyle w:val="Base"/>
              <w:jc w:val="center"/>
              <w:rPr>
                <w:u w:val="single"/>
              </w:rPr>
            </w:pPr>
            <w:r w:rsidRPr="00092E4B">
              <w:rPr>
                <w:u w:val="single"/>
              </w:rPr>
              <w:t>100</w:t>
            </w:r>
          </w:p>
        </w:tc>
      </w:tr>
      <w:tr w:rsidR="00EB2BCD" w:rsidRPr="00092E4B" w14:paraId="4611DA15" w14:textId="77777777" w:rsidTr="00647B97">
        <w:tc>
          <w:tcPr>
            <w:tcW w:w="4585" w:type="dxa"/>
            <w:vAlign w:val="center"/>
          </w:tcPr>
          <w:p w14:paraId="5999E9A6" w14:textId="77777777" w:rsidR="00EB2BCD" w:rsidRPr="00092E4B" w:rsidRDefault="00EB2BCD" w:rsidP="00EB2BCD">
            <w:r w:rsidRPr="00092E4B">
              <w:rPr>
                <w:kern w:val="0"/>
                <w:u w:val="single"/>
              </w:rPr>
              <w:t>Methyl methacrylate</w:t>
            </w:r>
          </w:p>
        </w:tc>
        <w:tc>
          <w:tcPr>
            <w:tcW w:w="2340" w:type="dxa"/>
            <w:vAlign w:val="center"/>
          </w:tcPr>
          <w:p w14:paraId="00A55C4D" w14:textId="77777777" w:rsidR="00EB2BCD" w:rsidRPr="00092E4B" w:rsidRDefault="00EB2BCD" w:rsidP="00EB2BCD">
            <w:pPr>
              <w:pStyle w:val="Base"/>
              <w:jc w:val="center"/>
              <w:rPr>
                <w:u w:val="single"/>
              </w:rPr>
            </w:pPr>
            <w:r w:rsidRPr="00092E4B">
              <w:rPr>
                <w:u w:val="single"/>
              </w:rPr>
              <w:t>80-62-6</w:t>
            </w:r>
          </w:p>
        </w:tc>
        <w:tc>
          <w:tcPr>
            <w:tcW w:w="2425" w:type="dxa"/>
            <w:shd w:val="clear" w:color="auto" w:fill="auto"/>
            <w:vAlign w:val="center"/>
          </w:tcPr>
          <w:p w14:paraId="62D2A507" w14:textId="77777777" w:rsidR="00EB2BCD" w:rsidRPr="00092E4B" w:rsidRDefault="00EB2BCD" w:rsidP="00EB2BCD">
            <w:pPr>
              <w:pStyle w:val="Base"/>
              <w:jc w:val="center"/>
              <w:rPr>
                <w:u w:val="single"/>
              </w:rPr>
            </w:pPr>
            <w:r w:rsidRPr="00092E4B">
              <w:rPr>
                <w:u w:val="single"/>
              </w:rPr>
              <w:t>25</w:t>
            </w:r>
          </w:p>
        </w:tc>
      </w:tr>
      <w:tr w:rsidR="00EB2BCD" w:rsidRPr="00092E4B" w14:paraId="3707CC03" w14:textId="77777777" w:rsidTr="00647B97">
        <w:tc>
          <w:tcPr>
            <w:tcW w:w="4585" w:type="dxa"/>
            <w:vAlign w:val="center"/>
          </w:tcPr>
          <w:p w14:paraId="35E82315" w14:textId="77777777" w:rsidR="00EB2BCD" w:rsidRPr="00092E4B" w:rsidRDefault="00EB2BCD" w:rsidP="00EB2BCD">
            <w:r w:rsidRPr="00092E4B">
              <w:rPr>
                <w:kern w:val="0"/>
                <w:u w:val="single"/>
              </w:rPr>
              <w:t>1-Methylnapthalene</w:t>
            </w:r>
          </w:p>
        </w:tc>
        <w:tc>
          <w:tcPr>
            <w:tcW w:w="2340" w:type="dxa"/>
            <w:vAlign w:val="center"/>
          </w:tcPr>
          <w:p w14:paraId="2596B319" w14:textId="77777777" w:rsidR="00EB2BCD" w:rsidRPr="00092E4B" w:rsidRDefault="00EB2BCD" w:rsidP="00EB2BCD">
            <w:pPr>
              <w:pStyle w:val="Base"/>
              <w:jc w:val="center"/>
              <w:rPr>
                <w:u w:val="single"/>
              </w:rPr>
            </w:pPr>
            <w:r w:rsidRPr="00092E4B">
              <w:rPr>
                <w:u w:val="single"/>
              </w:rPr>
              <w:t>90-12-0</w:t>
            </w:r>
          </w:p>
        </w:tc>
        <w:tc>
          <w:tcPr>
            <w:tcW w:w="2425" w:type="dxa"/>
            <w:shd w:val="clear" w:color="auto" w:fill="auto"/>
            <w:vAlign w:val="center"/>
          </w:tcPr>
          <w:p w14:paraId="21619116" w14:textId="77777777" w:rsidR="00EB2BCD" w:rsidRPr="00092E4B" w:rsidRDefault="00EB2BCD" w:rsidP="00EB2BCD">
            <w:pPr>
              <w:pStyle w:val="Base"/>
              <w:jc w:val="center"/>
            </w:pPr>
            <w:r w:rsidRPr="00092E4B">
              <w:t>1</w:t>
            </w:r>
          </w:p>
        </w:tc>
      </w:tr>
      <w:tr w:rsidR="00EB2BCD" w:rsidRPr="00092E4B" w14:paraId="157E9304" w14:textId="77777777" w:rsidTr="00647B97">
        <w:tc>
          <w:tcPr>
            <w:tcW w:w="4585" w:type="dxa"/>
            <w:vAlign w:val="center"/>
          </w:tcPr>
          <w:p w14:paraId="412A72D2" w14:textId="77777777" w:rsidR="00EB2BCD" w:rsidRPr="00092E4B" w:rsidRDefault="00EB2BCD" w:rsidP="00EB2BCD">
            <w:r w:rsidRPr="00092E4B">
              <w:rPr>
                <w:kern w:val="0"/>
                <w:u w:val="single"/>
              </w:rPr>
              <w:t>2-Methylnaphthalene</w:t>
            </w:r>
          </w:p>
        </w:tc>
        <w:tc>
          <w:tcPr>
            <w:tcW w:w="2340" w:type="dxa"/>
          </w:tcPr>
          <w:p w14:paraId="1483B311" w14:textId="77777777" w:rsidR="00EB2BCD" w:rsidRPr="00092E4B" w:rsidRDefault="00EB2BCD" w:rsidP="00EB2BCD">
            <w:pPr>
              <w:pStyle w:val="Base"/>
              <w:jc w:val="center"/>
              <w:rPr>
                <w:u w:val="single"/>
              </w:rPr>
            </w:pPr>
            <w:r w:rsidRPr="00092E4B">
              <w:rPr>
                <w:u w:val="single"/>
              </w:rPr>
              <w:t>91-57-6</w:t>
            </w:r>
          </w:p>
        </w:tc>
        <w:tc>
          <w:tcPr>
            <w:tcW w:w="2425" w:type="dxa"/>
            <w:shd w:val="clear" w:color="auto" w:fill="auto"/>
            <w:vAlign w:val="center"/>
          </w:tcPr>
          <w:p w14:paraId="1B793F50" w14:textId="77777777" w:rsidR="00EB2BCD" w:rsidRPr="00092E4B" w:rsidRDefault="00EB2BCD" w:rsidP="00EB2BCD">
            <w:pPr>
              <w:pStyle w:val="Base"/>
              <w:jc w:val="center"/>
              <w:rPr>
                <w:u w:val="single"/>
              </w:rPr>
            </w:pPr>
            <w:r w:rsidRPr="00092E4B">
              <w:rPr>
                <w:u w:val="single"/>
              </w:rPr>
              <w:t>30</w:t>
            </w:r>
          </w:p>
        </w:tc>
      </w:tr>
      <w:tr w:rsidR="00EB2BCD" w:rsidRPr="00092E4B" w14:paraId="11E164DB" w14:textId="77777777" w:rsidTr="00647B97">
        <w:tc>
          <w:tcPr>
            <w:tcW w:w="4585" w:type="dxa"/>
            <w:vAlign w:val="center"/>
          </w:tcPr>
          <w:p w14:paraId="33DAC7B6" w14:textId="77777777" w:rsidR="00EB2BCD" w:rsidRPr="00092E4B" w:rsidRDefault="00EB2BCD" w:rsidP="00EB2BCD">
            <w:r w:rsidRPr="00092E4B">
              <w:rPr>
                <w:kern w:val="0"/>
                <w:u w:val="single"/>
              </w:rPr>
              <w:t>2-Methylphenol</w:t>
            </w:r>
          </w:p>
        </w:tc>
        <w:tc>
          <w:tcPr>
            <w:tcW w:w="2340" w:type="dxa"/>
            <w:vAlign w:val="center"/>
          </w:tcPr>
          <w:p w14:paraId="6B2C60FD" w14:textId="77777777" w:rsidR="00EB2BCD" w:rsidRPr="00092E4B" w:rsidRDefault="00EB2BCD" w:rsidP="00EB2BCD">
            <w:pPr>
              <w:pStyle w:val="Base"/>
              <w:jc w:val="center"/>
              <w:rPr>
                <w:u w:val="single"/>
              </w:rPr>
            </w:pPr>
            <w:r w:rsidRPr="00092E4B">
              <w:rPr>
                <w:u w:val="single"/>
              </w:rPr>
              <w:t>95-48-7</w:t>
            </w:r>
          </w:p>
        </w:tc>
        <w:tc>
          <w:tcPr>
            <w:tcW w:w="2425" w:type="dxa"/>
            <w:shd w:val="clear" w:color="auto" w:fill="auto"/>
            <w:vAlign w:val="center"/>
          </w:tcPr>
          <w:p w14:paraId="2091BBE1" w14:textId="77777777" w:rsidR="00EB2BCD" w:rsidRPr="00092E4B" w:rsidRDefault="00EB2BCD" w:rsidP="00EB2BCD">
            <w:pPr>
              <w:pStyle w:val="Base"/>
              <w:jc w:val="center"/>
              <w:rPr>
                <w:u w:val="single"/>
              </w:rPr>
            </w:pPr>
            <w:r w:rsidRPr="00092E4B">
              <w:rPr>
                <w:u w:val="single"/>
              </w:rPr>
              <w:t>400</w:t>
            </w:r>
          </w:p>
        </w:tc>
      </w:tr>
      <w:tr w:rsidR="00EB2BCD" w:rsidRPr="00092E4B" w14:paraId="1C328D00" w14:textId="77777777" w:rsidTr="00647B97">
        <w:tc>
          <w:tcPr>
            <w:tcW w:w="4585" w:type="dxa"/>
            <w:vAlign w:val="center"/>
          </w:tcPr>
          <w:p w14:paraId="0EE6EF4B" w14:textId="77777777" w:rsidR="00EB2BCD" w:rsidRPr="00092E4B" w:rsidRDefault="00EB2BCD" w:rsidP="00EB2BCD">
            <w:r w:rsidRPr="00092E4B">
              <w:rPr>
                <w:kern w:val="0"/>
                <w:u w:val="single"/>
              </w:rPr>
              <w:t>3-Methylphenol</w:t>
            </w:r>
          </w:p>
        </w:tc>
        <w:tc>
          <w:tcPr>
            <w:tcW w:w="2340" w:type="dxa"/>
          </w:tcPr>
          <w:p w14:paraId="4C76B988" w14:textId="77777777" w:rsidR="00EB2BCD" w:rsidRPr="00092E4B" w:rsidRDefault="00EB2BCD" w:rsidP="00EB2BCD">
            <w:pPr>
              <w:pStyle w:val="Base"/>
              <w:jc w:val="center"/>
              <w:rPr>
                <w:u w:val="single"/>
              </w:rPr>
            </w:pPr>
            <w:r w:rsidRPr="00092E4B">
              <w:rPr>
                <w:u w:val="single"/>
              </w:rPr>
              <w:t>108-39-4</w:t>
            </w:r>
          </w:p>
        </w:tc>
        <w:tc>
          <w:tcPr>
            <w:tcW w:w="2425" w:type="dxa"/>
            <w:shd w:val="clear" w:color="auto" w:fill="auto"/>
            <w:vAlign w:val="center"/>
          </w:tcPr>
          <w:p w14:paraId="01B87379" w14:textId="77777777" w:rsidR="00EB2BCD" w:rsidRPr="00092E4B" w:rsidRDefault="00EB2BCD" w:rsidP="00EB2BCD">
            <w:pPr>
              <w:pStyle w:val="Base"/>
              <w:jc w:val="center"/>
              <w:rPr>
                <w:u w:val="single"/>
              </w:rPr>
            </w:pPr>
            <w:r w:rsidRPr="00092E4B">
              <w:rPr>
                <w:u w:val="single"/>
              </w:rPr>
              <w:t>400</w:t>
            </w:r>
          </w:p>
        </w:tc>
      </w:tr>
      <w:tr w:rsidR="00EB2BCD" w:rsidRPr="00092E4B" w14:paraId="18FA5CD1" w14:textId="77777777" w:rsidTr="00647B97">
        <w:tc>
          <w:tcPr>
            <w:tcW w:w="4585" w:type="dxa"/>
            <w:vAlign w:val="center"/>
          </w:tcPr>
          <w:p w14:paraId="5A57FAA3" w14:textId="77777777" w:rsidR="00EB2BCD" w:rsidRPr="00092E4B" w:rsidRDefault="00EB2BCD" w:rsidP="00EB2BCD">
            <w:r w:rsidRPr="00092E4B">
              <w:rPr>
                <w:kern w:val="0"/>
                <w:u w:val="single"/>
              </w:rPr>
              <w:t>4-Methylphenol</w:t>
            </w:r>
          </w:p>
        </w:tc>
        <w:tc>
          <w:tcPr>
            <w:tcW w:w="2340" w:type="dxa"/>
          </w:tcPr>
          <w:p w14:paraId="7C37348D" w14:textId="77777777" w:rsidR="00EB2BCD" w:rsidRPr="00092E4B" w:rsidRDefault="00EB2BCD" w:rsidP="00EB2BCD">
            <w:pPr>
              <w:pStyle w:val="Base"/>
              <w:jc w:val="center"/>
              <w:rPr>
                <w:u w:val="single"/>
              </w:rPr>
            </w:pPr>
            <w:r w:rsidRPr="00092E4B">
              <w:rPr>
                <w:u w:val="single"/>
              </w:rPr>
              <w:t>106-44-5</w:t>
            </w:r>
          </w:p>
        </w:tc>
        <w:tc>
          <w:tcPr>
            <w:tcW w:w="2425" w:type="dxa"/>
            <w:shd w:val="clear" w:color="auto" w:fill="auto"/>
            <w:vAlign w:val="center"/>
          </w:tcPr>
          <w:p w14:paraId="6CE7F04B" w14:textId="77777777" w:rsidR="00EB2BCD" w:rsidRPr="00092E4B" w:rsidRDefault="00EB2BCD" w:rsidP="00EB2BCD">
            <w:pPr>
              <w:pStyle w:val="Base"/>
              <w:jc w:val="center"/>
              <w:rPr>
                <w:u w:val="single"/>
              </w:rPr>
            </w:pPr>
            <w:r w:rsidRPr="00092E4B">
              <w:rPr>
                <w:u w:val="single"/>
              </w:rPr>
              <w:t>40</w:t>
            </w:r>
          </w:p>
        </w:tc>
      </w:tr>
      <w:tr w:rsidR="00EB2BCD" w:rsidRPr="00092E4B" w14:paraId="3A827ADF" w14:textId="77777777" w:rsidTr="00647B97">
        <w:tc>
          <w:tcPr>
            <w:tcW w:w="4585" w:type="dxa"/>
            <w:vAlign w:val="center"/>
          </w:tcPr>
          <w:p w14:paraId="57C7833C" w14:textId="77777777" w:rsidR="00EB2BCD" w:rsidRPr="00092E4B" w:rsidRDefault="00EB2BCD" w:rsidP="00EB2BCD">
            <w:r w:rsidRPr="00092E4B">
              <w:rPr>
                <w:kern w:val="0"/>
                <w:u w:val="single"/>
              </w:rPr>
              <w:t>Methyl tert-butyl ether (MTBE)</w:t>
            </w:r>
          </w:p>
        </w:tc>
        <w:tc>
          <w:tcPr>
            <w:tcW w:w="2340" w:type="dxa"/>
          </w:tcPr>
          <w:p w14:paraId="1C026F50" w14:textId="77777777" w:rsidR="00EB2BCD" w:rsidRPr="00092E4B" w:rsidRDefault="00EB2BCD" w:rsidP="00EB2BCD">
            <w:pPr>
              <w:pStyle w:val="Base"/>
              <w:jc w:val="center"/>
              <w:rPr>
                <w:u w:val="single"/>
              </w:rPr>
            </w:pPr>
            <w:r w:rsidRPr="00092E4B">
              <w:rPr>
                <w:u w:val="single"/>
              </w:rPr>
              <w:t>1634-04-4</w:t>
            </w:r>
          </w:p>
        </w:tc>
        <w:tc>
          <w:tcPr>
            <w:tcW w:w="2425" w:type="dxa"/>
            <w:shd w:val="clear" w:color="auto" w:fill="auto"/>
            <w:vAlign w:val="center"/>
          </w:tcPr>
          <w:p w14:paraId="247513BA" w14:textId="77777777" w:rsidR="00EB2BCD" w:rsidRPr="00092E4B" w:rsidRDefault="00EB2BCD" w:rsidP="00EB2BCD">
            <w:pPr>
              <w:pStyle w:val="Base"/>
              <w:jc w:val="center"/>
              <w:rPr>
                <w:u w:val="single"/>
              </w:rPr>
            </w:pPr>
            <w:r w:rsidRPr="00092E4B">
              <w:rPr>
                <w:u w:val="single"/>
              </w:rPr>
              <w:t>20</w:t>
            </w:r>
          </w:p>
        </w:tc>
      </w:tr>
      <w:tr w:rsidR="00EB2BCD" w:rsidRPr="00092E4B" w14:paraId="145E078E" w14:textId="77777777" w:rsidTr="00647B97">
        <w:tc>
          <w:tcPr>
            <w:tcW w:w="4585" w:type="dxa"/>
            <w:vAlign w:val="center"/>
          </w:tcPr>
          <w:p w14:paraId="3AB08E9C" w14:textId="77777777" w:rsidR="00EB2BCD" w:rsidRPr="00092E4B" w:rsidRDefault="00EB2BCD" w:rsidP="00EB2BCD">
            <w:r w:rsidRPr="00092E4B">
              <w:rPr>
                <w:kern w:val="0"/>
                <w:u w:val="single"/>
              </w:rPr>
              <w:t>Naphthalene</w:t>
            </w:r>
          </w:p>
        </w:tc>
        <w:tc>
          <w:tcPr>
            <w:tcW w:w="2340" w:type="dxa"/>
          </w:tcPr>
          <w:p w14:paraId="225BC918" w14:textId="77777777" w:rsidR="00EB2BCD" w:rsidRPr="00092E4B" w:rsidRDefault="00EB2BCD" w:rsidP="00EB2BCD">
            <w:pPr>
              <w:pStyle w:val="Base"/>
              <w:jc w:val="center"/>
              <w:rPr>
                <w:u w:val="single"/>
              </w:rPr>
            </w:pPr>
            <w:r w:rsidRPr="00092E4B">
              <w:rPr>
                <w:u w:val="single"/>
              </w:rPr>
              <w:t>91-20-3</w:t>
            </w:r>
          </w:p>
        </w:tc>
        <w:tc>
          <w:tcPr>
            <w:tcW w:w="2425" w:type="dxa"/>
            <w:shd w:val="clear" w:color="auto" w:fill="auto"/>
            <w:vAlign w:val="center"/>
          </w:tcPr>
          <w:p w14:paraId="363E7011" w14:textId="77777777" w:rsidR="00EB2BCD" w:rsidRPr="00092E4B" w:rsidRDefault="00EB2BCD" w:rsidP="00EB2BCD">
            <w:pPr>
              <w:pStyle w:val="Base"/>
              <w:jc w:val="center"/>
            </w:pPr>
            <w:r w:rsidRPr="00092E4B">
              <w:t>6</w:t>
            </w:r>
          </w:p>
        </w:tc>
      </w:tr>
      <w:tr w:rsidR="00EB2BCD" w:rsidRPr="00092E4B" w14:paraId="3F3D85BF" w14:textId="77777777" w:rsidTr="00647B97">
        <w:tc>
          <w:tcPr>
            <w:tcW w:w="4585" w:type="dxa"/>
            <w:vAlign w:val="center"/>
          </w:tcPr>
          <w:p w14:paraId="7654A215" w14:textId="77777777" w:rsidR="00EB2BCD" w:rsidRPr="00092E4B" w:rsidRDefault="00EB2BCD" w:rsidP="00EB2BCD">
            <w:r w:rsidRPr="00092E4B">
              <w:rPr>
                <w:kern w:val="0"/>
                <w:u w:val="single"/>
              </w:rPr>
              <w:t>Nickel</w:t>
            </w:r>
          </w:p>
        </w:tc>
        <w:tc>
          <w:tcPr>
            <w:tcW w:w="2340" w:type="dxa"/>
          </w:tcPr>
          <w:p w14:paraId="27DAF51E" w14:textId="77777777" w:rsidR="00EB2BCD" w:rsidRPr="00092E4B" w:rsidRDefault="00EB2BCD" w:rsidP="00EB2BCD">
            <w:pPr>
              <w:pStyle w:val="Base"/>
              <w:jc w:val="center"/>
              <w:rPr>
                <w:u w:val="single"/>
              </w:rPr>
            </w:pPr>
            <w:r w:rsidRPr="00092E4B">
              <w:rPr>
                <w:u w:val="single"/>
              </w:rPr>
              <w:t>7440-02-0</w:t>
            </w:r>
          </w:p>
        </w:tc>
        <w:tc>
          <w:tcPr>
            <w:tcW w:w="2425" w:type="dxa"/>
            <w:shd w:val="clear" w:color="auto" w:fill="auto"/>
            <w:vAlign w:val="center"/>
          </w:tcPr>
          <w:p w14:paraId="15FA528C" w14:textId="77777777" w:rsidR="00EB2BCD" w:rsidRPr="00092E4B" w:rsidRDefault="00EB2BCD" w:rsidP="00EB2BCD">
            <w:pPr>
              <w:pStyle w:val="Base"/>
              <w:jc w:val="center"/>
              <w:rPr>
                <w:u w:val="single"/>
              </w:rPr>
            </w:pPr>
            <w:r w:rsidRPr="00092E4B">
              <w:rPr>
                <w:u w:val="single"/>
              </w:rPr>
              <w:t>100</w:t>
            </w:r>
          </w:p>
        </w:tc>
      </w:tr>
      <w:tr w:rsidR="00EB2BCD" w:rsidRPr="00092E4B" w14:paraId="6524BE08" w14:textId="77777777" w:rsidTr="00647B97">
        <w:tc>
          <w:tcPr>
            <w:tcW w:w="4585" w:type="dxa"/>
            <w:vAlign w:val="center"/>
          </w:tcPr>
          <w:p w14:paraId="3640D5C4" w14:textId="77777777" w:rsidR="00EB2BCD" w:rsidRPr="00092E4B" w:rsidRDefault="00EB2BCD" w:rsidP="00EB2BCD">
            <w:r w:rsidRPr="00092E4B">
              <w:rPr>
                <w:kern w:val="0"/>
                <w:u w:val="single"/>
              </w:rPr>
              <w:t>Nitrate (as N)</w:t>
            </w:r>
          </w:p>
        </w:tc>
        <w:tc>
          <w:tcPr>
            <w:tcW w:w="2340" w:type="dxa"/>
          </w:tcPr>
          <w:p w14:paraId="705590D3" w14:textId="77777777" w:rsidR="00EB2BCD" w:rsidRPr="00092E4B" w:rsidRDefault="00EB2BCD" w:rsidP="00EB2BCD">
            <w:pPr>
              <w:pStyle w:val="Base"/>
              <w:jc w:val="center"/>
              <w:rPr>
                <w:u w:val="single"/>
              </w:rPr>
            </w:pPr>
            <w:r w:rsidRPr="00092E4B">
              <w:rPr>
                <w:u w:val="single"/>
              </w:rPr>
              <w:t>14797-55-8</w:t>
            </w:r>
          </w:p>
        </w:tc>
        <w:tc>
          <w:tcPr>
            <w:tcW w:w="2425" w:type="dxa"/>
            <w:shd w:val="clear" w:color="auto" w:fill="auto"/>
            <w:vAlign w:val="center"/>
          </w:tcPr>
          <w:p w14:paraId="1DA1D994" w14:textId="77777777" w:rsidR="00EB2BCD" w:rsidRPr="00092E4B" w:rsidRDefault="00EB2BCD" w:rsidP="00EB2BCD">
            <w:pPr>
              <w:pStyle w:val="Base"/>
              <w:jc w:val="center"/>
              <w:rPr>
                <w:u w:val="single"/>
              </w:rPr>
            </w:pPr>
            <w:r w:rsidRPr="00092E4B">
              <w:rPr>
                <w:u w:val="single"/>
              </w:rPr>
              <w:t>10,000</w:t>
            </w:r>
          </w:p>
        </w:tc>
      </w:tr>
      <w:tr w:rsidR="00EB2BCD" w:rsidRPr="00092E4B" w14:paraId="60B787B0" w14:textId="77777777" w:rsidTr="00647B97">
        <w:tc>
          <w:tcPr>
            <w:tcW w:w="4585" w:type="dxa"/>
            <w:vAlign w:val="center"/>
          </w:tcPr>
          <w:p w14:paraId="4D9B2CBF" w14:textId="77777777" w:rsidR="00EB2BCD" w:rsidRPr="00092E4B" w:rsidRDefault="00EB2BCD" w:rsidP="00EB2BCD">
            <w:r w:rsidRPr="00092E4B">
              <w:rPr>
                <w:kern w:val="0"/>
                <w:u w:val="single"/>
              </w:rPr>
              <w:t>Nitrite (as N)</w:t>
            </w:r>
          </w:p>
        </w:tc>
        <w:tc>
          <w:tcPr>
            <w:tcW w:w="2340" w:type="dxa"/>
          </w:tcPr>
          <w:p w14:paraId="55106E2E" w14:textId="77777777" w:rsidR="00EB2BCD" w:rsidRPr="00092E4B" w:rsidRDefault="00EB2BCD" w:rsidP="00EB2BCD">
            <w:pPr>
              <w:pStyle w:val="Base"/>
              <w:jc w:val="center"/>
              <w:rPr>
                <w:u w:val="single"/>
              </w:rPr>
            </w:pPr>
            <w:r w:rsidRPr="00092E4B">
              <w:rPr>
                <w:u w:val="single"/>
              </w:rPr>
              <w:t>14797-65-0</w:t>
            </w:r>
          </w:p>
        </w:tc>
        <w:tc>
          <w:tcPr>
            <w:tcW w:w="2425" w:type="dxa"/>
            <w:shd w:val="clear" w:color="auto" w:fill="auto"/>
            <w:vAlign w:val="center"/>
          </w:tcPr>
          <w:p w14:paraId="725FCFE5" w14:textId="77777777" w:rsidR="00EB2BCD" w:rsidRPr="00092E4B" w:rsidRDefault="00EB2BCD" w:rsidP="00EB2BCD">
            <w:pPr>
              <w:pStyle w:val="Base"/>
              <w:jc w:val="center"/>
              <w:rPr>
                <w:u w:val="single"/>
              </w:rPr>
            </w:pPr>
            <w:r w:rsidRPr="00092E4B">
              <w:rPr>
                <w:u w:val="single"/>
              </w:rPr>
              <w:t>1,000</w:t>
            </w:r>
          </w:p>
        </w:tc>
      </w:tr>
      <w:tr w:rsidR="00EB2BCD" w:rsidRPr="00092E4B" w14:paraId="4A831C69" w14:textId="77777777" w:rsidTr="00647B97">
        <w:tc>
          <w:tcPr>
            <w:tcW w:w="4585" w:type="dxa"/>
            <w:vAlign w:val="center"/>
          </w:tcPr>
          <w:p w14:paraId="7BDD62BF" w14:textId="77777777" w:rsidR="00EB2BCD" w:rsidRPr="00092E4B" w:rsidRDefault="00EB2BCD" w:rsidP="00EB2BCD">
            <w:r w:rsidRPr="00092E4B">
              <w:rPr>
                <w:kern w:val="0"/>
                <w:u w:val="single"/>
              </w:rPr>
              <w:t>N-</w:t>
            </w:r>
            <w:proofErr w:type="spellStart"/>
            <w:r w:rsidRPr="00092E4B">
              <w:rPr>
                <w:kern w:val="0"/>
                <w:u w:val="single"/>
              </w:rPr>
              <w:t>nitrosodimethylamine</w:t>
            </w:r>
            <w:proofErr w:type="spellEnd"/>
          </w:p>
        </w:tc>
        <w:tc>
          <w:tcPr>
            <w:tcW w:w="2340" w:type="dxa"/>
          </w:tcPr>
          <w:p w14:paraId="7722243B" w14:textId="77777777" w:rsidR="00EB2BCD" w:rsidRPr="00092E4B" w:rsidRDefault="00EB2BCD" w:rsidP="00EB2BCD">
            <w:pPr>
              <w:pStyle w:val="Base"/>
              <w:jc w:val="center"/>
              <w:rPr>
                <w:u w:val="single"/>
              </w:rPr>
            </w:pPr>
            <w:r w:rsidRPr="00092E4B">
              <w:rPr>
                <w:u w:val="single"/>
              </w:rPr>
              <w:t>62-75-9</w:t>
            </w:r>
          </w:p>
        </w:tc>
        <w:tc>
          <w:tcPr>
            <w:tcW w:w="2425" w:type="dxa"/>
            <w:shd w:val="clear" w:color="auto" w:fill="auto"/>
            <w:vAlign w:val="center"/>
          </w:tcPr>
          <w:p w14:paraId="73D4EC88" w14:textId="77777777" w:rsidR="00EB2BCD" w:rsidRPr="00092E4B" w:rsidRDefault="00EB2BCD" w:rsidP="00EB2BCD">
            <w:pPr>
              <w:pStyle w:val="Base"/>
              <w:jc w:val="center"/>
              <w:rPr>
                <w:u w:val="single"/>
              </w:rPr>
            </w:pPr>
            <w:r w:rsidRPr="00092E4B">
              <w:rPr>
                <w:u w:val="single"/>
              </w:rPr>
              <w:t>0.0007</w:t>
            </w:r>
          </w:p>
        </w:tc>
      </w:tr>
      <w:tr w:rsidR="00EB2BCD" w:rsidRPr="00092E4B" w14:paraId="7108195A" w14:textId="77777777" w:rsidTr="00647B97">
        <w:tc>
          <w:tcPr>
            <w:tcW w:w="4585" w:type="dxa"/>
            <w:vAlign w:val="center"/>
          </w:tcPr>
          <w:p w14:paraId="22E5BD7D" w14:textId="77777777" w:rsidR="00EB2BCD" w:rsidRPr="00092E4B" w:rsidRDefault="00EB2BCD" w:rsidP="00EB2BCD">
            <w:proofErr w:type="spellStart"/>
            <w:r w:rsidRPr="00092E4B">
              <w:rPr>
                <w:kern w:val="0"/>
                <w:u w:val="single"/>
              </w:rPr>
              <w:t>Oxamyl</w:t>
            </w:r>
            <w:proofErr w:type="spellEnd"/>
          </w:p>
        </w:tc>
        <w:tc>
          <w:tcPr>
            <w:tcW w:w="2340" w:type="dxa"/>
          </w:tcPr>
          <w:p w14:paraId="62A339FA" w14:textId="77777777" w:rsidR="00EB2BCD" w:rsidRPr="00092E4B" w:rsidRDefault="00EB2BCD" w:rsidP="00EB2BCD">
            <w:pPr>
              <w:pStyle w:val="Base"/>
              <w:jc w:val="center"/>
              <w:rPr>
                <w:u w:val="single"/>
              </w:rPr>
            </w:pPr>
            <w:r w:rsidRPr="00092E4B">
              <w:rPr>
                <w:u w:val="single"/>
              </w:rPr>
              <w:t>23135-22-0</w:t>
            </w:r>
          </w:p>
        </w:tc>
        <w:tc>
          <w:tcPr>
            <w:tcW w:w="2425" w:type="dxa"/>
            <w:shd w:val="clear" w:color="auto" w:fill="auto"/>
            <w:vAlign w:val="center"/>
          </w:tcPr>
          <w:p w14:paraId="2AF4164C" w14:textId="77777777" w:rsidR="00EB2BCD" w:rsidRPr="00092E4B" w:rsidRDefault="00EB2BCD" w:rsidP="00EB2BCD">
            <w:pPr>
              <w:pStyle w:val="Base"/>
              <w:jc w:val="center"/>
              <w:rPr>
                <w:u w:val="single"/>
              </w:rPr>
            </w:pPr>
            <w:r w:rsidRPr="00092E4B">
              <w:rPr>
                <w:u w:val="single"/>
              </w:rPr>
              <w:t>200</w:t>
            </w:r>
          </w:p>
        </w:tc>
      </w:tr>
      <w:tr w:rsidR="00EB2BCD" w:rsidRPr="00092E4B" w14:paraId="4E3FBD95" w14:textId="77777777" w:rsidTr="00647B97">
        <w:tc>
          <w:tcPr>
            <w:tcW w:w="4585" w:type="dxa"/>
            <w:vAlign w:val="center"/>
          </w:tcPr>
          <w:p w14:paraId="5EC1974A" w14:textId="77777777" w:rsidR="00EB2BCD" w:rsidRPr="00092E4B" w:rsidRDefault="00EB2BCD" w:rsidP="00EB2BCD">
            <w:r w:rsidRPr="00092E4B">
              <w:rPr>
                <w:kern w:val="0"/>
                <w:u w:val="single"/>
              </w:rPr>
              <w:t>Pentachlorophenol</w:t>
            </w:r>
          </w:p>
        </w:tc>
        <w:tc>
          <w:tcPr>
            <w:tcW w:w="2340" w:type="dxa"/>
          </w:tcPr>
          <w:p w14:paraId="43D5ECFD" w14:textId="77777777" w:rsidR="00EB2BCD" w:rsidRPr="00092E4B" w:rsidRDefault="00EB2BCD" w:rsidP="00EB2BCD">
            <w:pPr>
              <w:pStyle w:val="Base"/>
              <w:jc w:val="center"/>
              <w:rPr>
                <w:u w:val="single"/>
              </w:rPr>
            </w:pPr>
            <w:r w:rsidRPr="00092E4B">
              <w:rPr>
                <w:u w:val="single"/>
              </w:rPr>
              <w:t>608-93-5</w:t>
            </w:r>
          </w:p>
        </w:tc>
        <w:tc>
          <w:tcPr>
            <w:tcW w:w="2425" w:type="dxa"/>
            <w:shd w:val="clear" w:color="auto" w:fill="auto"/>
            <w:vAlign w:val="center"/>
          </w:tcPr>
          <w:p w14:paraId="00F19076" w14:textId="77777777" w:rsidR="00EB2BCD" w:rsidRPr="00092E4B" w:rsidRDefault="00EB2BCD" w:rsidP="00EB2BCD">
            <w:pPr>
              <w:pStyle w:val="Base"/>
              <w:jc w:val="center"/>
              <w:rPr>
                <w:u w:val="single"/>
              </w:rPr>
            </w:pPr>
            <w:r w:rsidRPr="00092E4B">
              <w:rPr>
                <w:u w:val="single"/>
              </w:rPr>
              <w:t>0.3</w:t>
            </w:r>
          </w:p>
        </w:tc>
      </w:tr>
      <w:tr w:rsidR="00EB2BCD" w:rsidRPr="00092E4B" w14:paraId="2469CB2A" w14:textId="77777777" w:rsidTr="00647B97">
        <w:tc>
          <w:tcPr>
            <w:tcW w:w="4585" w:type="dxa"/>
            <w:vAlign w:val="center"/>
          </w:tcPr>
          <w:p w14:paraId="7E58D83D" w14:textId="77777777" w:rsidR="00EB2BCD" w:rsidRPr="00092E4B" w:rsidRDefault="00EB2BCD" w:rsidP="00EB2BCD">
            <w:proofErr w:type="spellStart"/>
            <w:r w:rsidRPr="00092E4B">
              <w:rPr>
                <w:kern w:val="0"/>
                <w:u w:val="single"/>
              </w:rPr>
              <w:t>Perfluorooctane</w:t>
            </w:r>
            <w:proofErr w:type="spellEnd"/>
            <w:r w:rsidRPr="00092E4B">
              <w:rPr>
                <w:kern w:val="0"/>
                <w:u w:val="single"/>
              </w:rPr>
              <w:t xml:space="preserve"> sulfonic acid (PFOS) and Perfluorooctanoic acid (PFOA), total</w:t>
            </w:r>
          </w:p>
        </w:tc>
        <w:tc>
          <w:tcPr>
            <w:tcW w:w="2340" w:type="dxa"/>
            <w:vAlign w:val="center"/>
          </w:tcPr>
          <w:p w14:paraId="316CA308" w14:textId="77777777" w:rsidR="00EB2BCD" w:rsidRPr="00092E4B" w:rsidRDefault="00EB2BCD" w:rsidP="00EB2BCD">
            <w:pPr>
              <w:pStyle w:val="Base"/>
              <w:jc w:val="center"/>
              <w:rPr>
                <w:u w:val="single"/>
              </w:rPr>
            </w:pPr>
            <w:r w:rsidRPr="00092E4B">
              <w:rPr>
                <w:u w:val="single"/>
              </w:rPr>
              <w:t>1763-23-1 (PFOS);</w:t>
            </w:r>
            <w:r>
              <w:rPr>
                <w:u w:val="single"/>
              </w:rPr>
              <w:t xml:space="preserve"> </w:t>
            </w:r>
            <w:r w:rsidRPr="00092E4B">
              <w:rPr>
                <w:u w:val="single"/>
              </w:rPr>
              <w:t>335-67-1 (PFOA)</w:t>
            </w:r>
          </w:p>
        </w:tc>
        <w:tc>
          <w:tcPr>
            <w:tcW w:w="2425" w:type="dxa"/>
            <w:shd w:val="clear" w:color="auto" w:fill="auto"/>
            <w:vAlign w:val="center"/>
          </w:tcPr>
          <w:p w14:paraId="2FB741F3" w14:textId="77777777" w:rsidR="00EB2BCD" w:rsidRPr="00092E4B" w:rsidRDefault="00EB2BCD" w:rsidP="00EB2BCD">
            <w:pPr>
              <w:pStyle w:val="Base"/>
              <w:jc w:val="center"/>
              <w:rPr>
                <w:u w:val="single"/>
              </w:rPr>
            </w:pPr>
            <w:r w:rsidRPr="00092E4B">
              <w:rPr>
                <w:u w:val="single"/>
              </w:rPr>
              <w:t>0.07</w:t>
            </w:r>
          </w:p>
        </w:tc>
      </w:tr>
      <w:tr w:rsidR="00EB2BCD" w:rsidRPr="00092E4B" w14:paraId="6101AB26" w14:textId="77777777" w:rsidTr="00647B97">
        <w:tc>
          <w:tcPr>
            <w:tcW w:w="4585" w:type="dxa"/>
            <w:vAlign w:val="center"/>
          </w:tcPr>
          <w:p w14:paraId="09A3D377" w14:textId="77777777" w:rsidR="00EB2BCD" w:rsidRPr="00092E4B" w:rsidRDefault="00EB2BCD" w:rsidP="00EB2BCD">
            <w:r w:rsidRPr="00092E4B">
              <w:rPr>
                <w:kern w:val="0"/>
                <w:u w:val="single"/>
              </w:rPr>
              <w:t>Petroleum aliphatic carbon fraction class (C5 – C8)</w:t>
            </w:r>
          </w:p>
        </w:tc>
        <w:tc>
          <w:tcPr>
            <w:tcW w:w="2340" w:type="dxa"/>
          </w:tcPr>
          <w:p w14:paraId="6CF44176"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718045C6" w14:textId="77777777" w:rsidR="00EB2BCD" w:rsidRPr="00092E4B" w:rsidRDefault="00EB2BCD" w:rsidP="00EB2BCD">
            <w:pPr>
              <w:pStyle w:val="Base"/>
              <w:jc w:val="center"/>
              <w:rPr>
                <w:u w:val="single"/>
              </w:rPr>
            </w:pPr>
            <w:r w:rsidRPr="00092E4B">
              <w:rPr>
                <w:u w:val="single"/>
              </w:rPr>
              <w:t>400</w:t>
            </w:r>
          </w:p>
        </w:tc>
      </w:tr>
      <w:tr w:rsidR="00EB2BCD" w:rsidRPr="00092E4B" w14:paraId="379ACD1A" w14:textId="77777777" w:rsidTr="00647B97">
        <w:tc>
          <w:tcPr>
            <w:tcW w:w="4585" w:type="dxa"/>
            <w:vAlign w:val="center"/>
          </w:tcPr>
          <w:p w14:paraId="180FB224" w14:textId="77777777" w:rsidR="00EB2BCD" w:rsidRPr="00092E4B" w:rsidRDefault="00EB2BCD" w:rsidP="00EB2BCD">
            <w:r w:rsidRPr="00092E4B">
              <w:rPr>
                <w:kern w:val="0"/>
                <w:u w:val="single"/>
              </w:rPr>
              <w:t>Petroleum aliphatic carbon fraction class (C9 – C18)</w:t>
            </w:r>
          </w:p>
        </w:tc>
        <w:tc>
          <w:tcPr>
            <w:tcW w:w="2340" w:type="dxa"/>
          </w:tcPr>
          <w:p w14:paraId="2D31C0AF"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68B9B67D" w14:textId="77777777" w:rsidR="00EB2BCD" w:rsidRPr="00092E4B" w:rsidRDefault="00EB2BCD" w:rsidP="00EB2BCD">
            <w:pPr>
              <w:pStyle w:val="Base"/>
              <w:jc w:val="center"/>
              <w:rPr>
                <w:u w:val="single"/>
              </w:rPr>
            </w:pPr>
            <w:r w:rsidRPr="00092E4B">
              <w:rPr>
                <w:u w:val="single"/>
              </w:rPr>
              <w:t>700</w:t>
            </w:r>
          </w:p>
        </w:tc>
      </w:tr>
      <w:tr w:rsidR="00EB2BCD" w:rsidRPr="00092E4B" w14:paraId="3A81A441" w14:textId="77777777" w:rsidTr="00647B97">
        <w:tc>
          <w:tcPr>
            <w:tcW w:w="4585" w:type="dxa"/>
            <w:vAlign w:val="center"/>
          </w:tcPr>
          <w:p w14:paraId="48BB234E" w14:textId="77777777" w:rsidR="00EB2BCD" w:rsidRPr="00092E4B" w:rsidRDefault="00EB2BCD" w:rsidP="00EB2BCD">
            <w:r w:rsidRPr="00092E4B">
              <w:rPr>
                <w:kern w:val="0"/>
                <w:u w:val="single"/>
              </w:rPr>
              <w:t>Petroleum aliphatic carbon fraction class (C19 – C36)</w:t>
            </w:r>
          </w:p>
        </w:tc>
        <w:tc>
          <w:tcPr>
            <w:tcW w:w="2340" w:type="dxa"/>
          </w:tcPr>
          <w:p w14:paraId="4E463E67"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77D4D1CD" w14:textId="77777777" w:rsidR="00EB2BCD" w:rsidRPr="00092E4B" w:rsidRDefault="00EB2BCD" w:rsidP="00EB2BCD">
            <w:pPr>
              <w:pStyle w:val="Base"/>
              <w:jc w:val="center"/>
              <w:rPr>
                <w:u w:val="single"/>
              </w:rPr>
            </w:pPr>
            <w:r w:rsidRPr="00092E4B">
              <w:rPr>
                <w:u w:val="single"/>
              </w:rPr>
              <w:t>10,000</w:t>
            </w:r>
          </w:p>
        </w:tc>
      </w:tr>
      <w:tr w:rsidR="00EB2BCD" w:rsidRPr="00092E4B" w14:paraId="54052FED" w14:textId="77777777" w:rsidTr="00647B97">
        <w:tc>
          <w:tcPr>
            <w:tcW w:w="4585" w:type="dxa"/>
            <w:vAlign w:val="center"/>
          </w:tcPr>
          <w:p w14:paraId="1A8711FB" w14:textId="77777777" w:rsidR="00EB2BCD" w:rsidRPr="00092E4B" w:rsidRDefault="00EB2BCD" w:rsidP="00EB2BCD">
            <w:r w:rsidRPr="00092E4B">
              <w:rPr>
                <w:kern w:val="0"/>
                <w:u w:val="single"/>
              </w:rPr>
              <w:t>Petroleum aromatics carbon fraction class (C9 – C22)</w:t>
            </w:r>
          </w:p>
        </w:tc>
        <w:tc>
          <w:tcPr>
            <w:tcW w:w="2340" w:type="dxa"/>
          </w:tcPr>
          <w:p w14:paraId="4AC97EC8"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2F11AC21" w14:textId="77777777" w:rsidR="00EB2BCD" w:rsidRPr="00092E4B" w:rsidRDefault="00EB2BCD" w:rsidP="00EB2BCD">
            <w:pPr>
              <w:pStyle w:val="Base"/>
              <w:jc w:val="center"/>
              <w:rPr>
                <w:u w:val="single"/>
              </w:rPr>
            </w:pPr>
            <w:r w:rsidRPr="00092E4B">
              <w:rPr>
                <w:u w:val="single"/>
              </w:rPr>
              <w:t>200</w:t>
            </w:r>
          </w:p>
        </w:tc>
      </w:tr>
      <w:tr w:rsidR="00EB2BCD" w:rsidRPr="00092E4B" w14:paraId="5A9DE011" w14:textId="77777777" w:rsidTr="00647B97">
        <w:tc>
          <w:tcPr>
            <w:tcW w:w="4585" w:type="dxa"/>
            <w:vAlign w:val="center"/>
          </w:tcPr>
          <w:p w14:paraId="660C6AF1" w14:textId="77777777" w:rsidR="00EB2BCD" w:rsidRPr="00092E4B" w:rsidRDefault="00EB2BCD" w:rsidP="00EB2BCD">
            <w:r w:rsidRPr="00092E4B">
              <w:rPr>
                <w:kern w:val="0"/>
                <w:u w:val="single"/>
              </w:rPr>
              <w:t>pH</w:t>
            </w:r>
          </w:p>
        </w:tc>
        <w:tc>
          <w:tcPr>
            <w:tcW w:w="2340" w:type="dxa"/>
          </w:tcPr>
          <w:p w14:paraId="056F8336" w14:textId="77777777" w:rsidR="00EB2BCD" w:rsidRPr="00092E4B" w:rsidRDefault="00EB2BCD" w:rsidP="00EB2BCD">
            <w:pPr>
              <w:pStyle w:val="Base"/>
              <w:jc w:val="center"/>
              <w:rPr>
                <w:u w:val="single"/>
              </w:rPr>
            </w:pPr>
            <w:r w:rsidRPr="00092E4B">
              <w:rPr>
                <w:u w:val="single"/>
              </w:rPr>
              <w:t>No CAS Registry Number</w:t>
            </w:r>
          </w:p>
        </w:tc>
        <w:tc>
          <w:tcPr>
            <w:tcW w:w="2425" w:type="dxa"/>
            <w:shd w:val="clear" w:color="auto" w:fill="auto"/>
            <w:vAlign w:val="center"/>
          </w:tcPr>
          <w:p w14:paraId="2209520F" w14:textId="77777777" w:rsidR="00EB2BCD" w:rsidRPr="00092E4B" w:rsidRDefault="00EB2BCD" w:rsidP="00EB2BCD">
            <w:pPr>
              <w:pStyle w:val="Base"/>
              <w:jc w:val="center"/>
              <w:rPr>
                <w:u w:val="single"/>
              </w:rPr>
            </w:pPr>
            <w:r w:rsidRPr="00092E4B">
              <w:rPr>
                <w:u w:val="single"/>
              </w:rPr>
              <w:t>6.5 - 8.5 (no unit)</w:t>
            </w:r>
          </w:p>
        </w:tc>
      </w:tr>
      <w:tr w:rsidR="00EB2BCD" w:rsidRPr="00092E4B" w14:paraId="02EF36FE" w14:textId="77777777" w:rsidTr="00647B97">
        <w:tc>
          <w:tcPr>
            <w:tcW w:w="4585" w:type="dxa"/>
            <w:vAlign w:val="center"/>
          </w:tcPr>
          <w:p w14:paraId="75A9C51D" w14:textId="77777777" w:rsidR="00EB2BCD" w:rsidRPr="00092E4B" w:rsidRDefault="00EB2BCD" w:rsidP="00EB2BCD">
            <w:r w:rsidRPr="00092E4B">
              <w:rPr>
                <w:kern w:val="0"/>
                <w:u w:val="single"/>
              </w:rPr>
              <w:t>Phenanthrene</w:t>
            </w:r>
          </w:p>
        </w:tc>
        <w:tc>
          <w:tcPr>
            <w:tcW w:w="2340" w:type="dxa"/>
          </w:tcPr>
          <w:p w14:paraId="0CFBDAAE" w14:textId="77777777" w:rsidR="00EB2BCD" w:rsidRPr="00092E4B" w:rsidRDefault="00EB2BCD" w:rsidP="00EB2BCD">
            <w:pPr>
              <w:pStyle w:val="Base"/>
              <w:jc w:val="center"/>
              <w:rPr>
                <w:u w:val="single"/>
              </w:rPr>
            </w:pPr>
            <w:r w:rsidRPr="00092E4B">
              <w:rPr>
                <w:u w:val="single"/>
              </w:rPr>
              <w:t>85-01-8</w:t>
            </w:r>
          </w:p>
        </w:tc>
        <w:tc>
          <w:tcPr>
            <w:tcW w:w="2425" w:type="dxa"/>
            <w:shd w:val="clear" w:color="auto" w:fill="auto"/>
            <w:vAlign w:val="center"/>
          </w:tcPr>
          <w:p w14:paraId="3501037A" w14:textId="77777777" w:rsidR="00EB2BCD" w:rsidRPr="00092E4B" w:rsidRDefault="00EB2BCD" w:rsidP="00EB2BCD">
            <w:pPr>
              <w:pStyle w:val="Base"/>
              <w:jc w:val="center"/>
              <w:rPr>
                <w:u w:val="single"/>
              </w:rPr>
            </w:pPr>
            <w:r w:rsidRPr="00092E4B">
              <w:rPr>
                <w:u w:val="single"/>
              </w:rPr>
              <w:t>200</w:t>
            </w:r>
          </w:p>
        </w:tc>
      </w:tr>
      <w:tr w:rsidR="00EB2BCD" w:rsidRPr="00092E4B" w14:paraId="1A7B8AC5" w14:textId="77777777" w:rsidTr="00647B97">
        <w:tc>
          <w:tcPr>
            <w:tcW w:w="4585" w:type="dxa"/>
            <w:vAlign w:val="center"/>
          </w:tcPr>
          <w:p w14:paraId="2E1D4F51" w14:textId="77777777" w:rsidR="00EB2BCD" w:rsidRPr="00092E4B" w:rsidRDefault="00EB2BCD" w:rsidP="00EB2BCD">
            <w:r w:rsidRPr="00092E4B">
              <w:rPr>
                <w:kern w:val="0"/>
                <w:u w:val="single"/>
              </w:rPr>
              <w:t>Phenol</w:t>
            </w:r>
          </w:p>
        </w:tc>
        <w:tc>
          <w:tcPr>
            <w:tcW w:w="2340" w:type="dxa"/>
          </w:tcPr>
          <w:p w14:paraId="3578B43D" w14:textId="77777777" w:rsidR="00EB2BCD" w:rsidRPr="00092E4B" w:rsidRDefault="00EB2BCD" w:rsidP="00EB2BCD">
            <w:pPr>
              <w:pStyle w:val="Base"/>
              <w:jc w:val="center"/>
              <w:rPr>
                <w:u w:val="single"/>
              </w:rPr>
            </w:pPr>
            <w:r w:rsidRPr="00092E4B">
              <w:rPr>
                <w:u w:val="single"/>
              </w:rPr>
              <w:t>108-95-2</w:t>
            </w:r>
          </w:p>
        </w:tc>
        <w:tc>
          <w:tcPr>
            <w:tcW w:w="2425" w:type="dxa"/>
            <w:shd w:val="clear" w:color="auto" w:fill="auto"/>
            <w:vAlign w:val="center"/>
          </w:tcPr>
          <w:p w14:paraId="72A76285" w14:textId="77777777" w:rsidR="00EB2BCD" w:rsidRPr="00092E4B" w:rsidRDefault="00EB2BCD" w:rsidP="00EB2BCD">
            <w:pPr>
              <w:pStyle w:val="Base"/>
              <w:jc w:val="center"/>
              <w:rPr>
                <w:u w:val="single"/>
              </w:rPr>
            </w:pPr>
            <w:r w:rsidRPr="00092E4B">
              <w:rPr>
                <w:u w:val="single"/>
              </w:rPr>
              <w:t>30</w:t>
            </w:r>
          </w:p>
        </w:tc>
      </w:tr>
      <w:tr w:rsidR="00EB2BCD" w:rsidRPr="00092E4B" w14:paraId="0861D38E" w14:textId="77777777" w:rsidTr="00647B97">
        <w:tc>
          <w:tcPr>
            <w:tcW w:w="4585" w:type="dxa"/>
            <w:vAlign w:val="center"/>
          </w:tcPr>
          <w:p w14:paraId="10876430" w14:textId="77777777" w:rsidR="00EB2BCD" w:rsidRPr="00092E4B" w:rsidRDefault="00EB2BCD" w:rsidP="00EB2BCD">
            <w:proofErr w:type="spellStart"/>
            <w:r w:rsidRPr="00092E4B">
              <w:rPr>
                <w:kern w:val="0"/>
                <w:u w:val="single"/>
              </w:rPr>
              <w:lastRenderedPageBreak/>
              <w:t>Phorate</w:t>
            </w:r>
            <w:proofErr w:type="spellEnd"/>
          </w:p>
        </w:tc>
        <w:tc>
          <w:tcPr>
            <w:tcW w:w="2340" w:type="dxa"/>
          </w:tcPr>
          <w:p w14:paraId="351B36E4" w14:textId="77777777" w:rsidR="00EB2BCD" w:rsidRPr="00092E4B" w:rsidRDefault="00EB2BCD" w:rsidP="00EB2BCD">
            <w:pPr>
              <w:pStyle w:val="Base"/>
              <w:jc w:val="center"/>
              <w:rPr>
                <w:u w:val="single"/>
              </w:rPr>
            </w:pPr>
            <w:r w:rsidRPr="00092E4B">
              <w:rPr>
                <w:u w:val="single"/>
              </w:rPr>
              <w:t>298-02-2</w:t>
            </w:r>
          </w:p>
        </w:tc>
        <w:tc>
          <w:tcPr>
            <w:tcW w:w="2425" w:type="dxa"/>
            <w:shd w:val="clear" w:color="auto" w:fill="auto"/>
            <w:vAlign w:val="center"/>
          </w:tcPr>
          <w:p w14:paraId="70159E2B" w14:textId="77777777" w:rsidR="00EB2BCD" w:rsidRPr="00092E4B" w:rsidRDefault="00EB2BCD" w:rsidP="00EB2BCD">
            <w:pPr>
              <w:pStyle w:val="Base"/>
              <w:jc w:val="center"/>
            </w:pPr>
            <w:r w:rsidRPr="00092E4B">
              <w:t>1</w:t>
            </w:r>
          </w:p>
        </w:tc>
      </w:tr>
      <w:tr w:rsidR="00EB2BCD" w:rsidRPr="00092E4B" w14:paraId="0EB41356" w14:textId="77777777" w:rsidTr="00647B97">
        <w:tc>
          <w:tcPr>
            <w:tcW w:w="4585" w:type="dxa"/>
            <w:vAlign w:val="center"/>
          </w:tcPr>
          <w:p w14:paraId="2BFDB2D9" w14:textId="77777777" w:rsidR="00EB2BCD" w:rsidRPr="00092E4B" w:rsidRDefault="00EB2BCD" w:rsidP="00EB2BCD">
            <w:r w:rsidRPr="00092E4B">
              <w:rPr>
                <w:kern w:val="0"/>
                <w:u w:val="single"/>
              </w:rPr>
              <w:t>n-</w:t>
            </w:r>
            <w:proofErr w:type="spellStart"/>
            <w:r w:rsidRPr="00092E4B">
              <w:rPr>
                <w:kern w:val="0"/>
                <w:u w:val="single"/>
              </w:rPr>
              <w:t>Propylbenzene</w:t>
            </w:r>
            <w:proofErr w:type="spellEnd"/>
          </w:p>
        </w:tc>
        <w:tc>
          <w:tcPr>
            <w:tcW w:w="2340" w:type="dxa"/>
          </w:tcPr>
          <w:p w14:paraId="3EC2F484" w14:textId="77777777" w:rsidR="00EB2BCD" w:rsidRPr="00092E4B" w:rsidRDefault="00EB2BCD" w:rsidP="00EB2BCD">
            <w:pPr>
              <w:pStyle w:val="Base"/>
              <w:jc w:val="center"/>
              <w:rPr>
                <w:u w:val="single"/>
              </w:rPr>
            </w:pPr>
            <w:r w:rsidRPr="00092E4B">
              <w:rPr>
                <w:u w:val="single"/>
              </w:rPr>
              <w:t>103-65-1</w:t>
            </w:r>
          </w:p>
        </w:tc>
        <w:tc>
          <w:tcPr>
            <w:tcW w:w="2425" w:type="dxa"/>
            <w:shd w:val="clear" w:color="auto" w:fill="auto"/>
            <w:vAlign w:val="center"/>
          </w:tcPr>
          <w:p w14:paraId="582B42F2" w14:textId="77777777" w:rsidR="00EB2BCD" w:rsidRPr="00092E4B" w:rsidRDefault="00EB2BCD" w:rsidP="00EB2BCD">
            <w:pPr>
              <w:pStyle w:val="Base"/>
              <w:jc w:val="center"/>
              <w:rPr>
                <w:u w:val="single"/>
              </w:rPr>
            </w:pPr>
            <w:r w:rsidRPr="00092E4B">
              <w:rPr>
                <w:u w:val="single"/>
              </w:rPr>
              <w:t>70</w:t>
            </w:r>
          </w:p>
        </w:tc>
      </w:tr>
      <w:tr w:rsidR="00EB2BCD" w:rsidRPr="00092E4B" w14:paraId="0078B77F" w14:textId="77777777" w:rsidTr="00647B97">
        <w:tc>
          <w:tcPr>
            <w:tcW w:w="4585" w:type="dxa"/>
            <w:vAlign w:val="center"/>
          </w:tcPr>
          <w:p w14:paraId="2D56806B" w14:textId="77777777" w:rsidR="00EB2BCD" w:rsidRPr="00092E4B" w:rsidRDefault="00EB2BCD" w:rsidP="00EB2BCD">
            <w:r w:rsidRPr="00092E4B">
              <w:rPr>
                <w:kern w:val="0"/>
                <w:u w:val="single"/>
              </w:rPr>
              <w:t>Propylene glycol</w:t>
            </w:r>
          </w:p>
        </w:tc>
        <w:tc>
          <w:tcPr>
            <w:tcW w:w="2340" w:type="dxa"/>
            <w:vAlign w:val="center"/>
          </w:tcPr>
          <w:p w14:paraId="6A8948DC" w14:textId="77777777" w:rsidR="00EB2BCD" w:rsidRPr="00092E4B" w:rsidRDefault="00EB2BCD" w:rsidP="00EB2BCD">
            <w:pPr>
              <w:pStyle w:val="Base"/>
              <w:jc w:val="center"/>
              <w:rPr>
                <w:u w:val="single"/>
              </w:rPr>
            </w:pPr>
            <w:r w:rsidRPr="00092E4B">
              <w:rPr>
                <w:u w:val="single"/>
              </w:rPr>
              <w:t>57-55-6</w:t>
            </w:r>
          </w:p>
        </w:tc>
        <w:tc>
          <w:tcPr>
            <w:tcW w:w="2425" w:type="dxa"/>
            <w:shd w:val="clear" w:color="auto" w:fill="auto"/>
            <w:vAlign w:val="center"/>
          </w:tcPr>
          <w:p w14:paraId="2FBCFE68" w14:textId="77777777" w:rsidR="00EB2BCD" w:rsidRPr="00092E4B" w:rsidRDefault="00EB2BCD" w:rsidP="00EB2BCD">
            <w:pPr>
              <w:pStyle w:val="Base"/>
              <w:jc w:val="center"/>
              <w:rPr>
                <w:u w:val="single"/>
              </w:rPr>
            </w:pPr>
            <w:r w:rsidRPr="00092E4B">
              <w:rPr>
                <w:u w:val="single"/>
              </w:rPr>
              <w:t>100,000</w:t>
            </w:r>
            <w:r w:rsidRPr="00092E4B">
              <w:t xml:space="preserve"> </w:t>
            </w:r>
          </w:p>
        </w:tc>
      </w:tr>
      <w:tr w:rsidR="00EB2BCD" w:rsidRPr="00092E4B" w14:paraId="26C1D2E2" w14:textId="77777777" w:rsidTr="00647B97">
        <w:tc>
          <w:tcPr>
            <w:tcW w:w="4585" w:type="dxa"/>
            <w:vAlign w:val="center"/>
          </w:tcPr>
          <w:p w14:paraId="32244334" w14:textId="77777777" w:rsidR="00EB2BCD" w:rsidRPr="00092E4B" w:rsidRDefault="00EB2BCD" w:rsidP="00EB2BCD">
            <w:r w:rsidRPr="00092E4B">
              <w:rPr>
                <w:kern w:val="0"/>
                <w:u w:val="single"/>
              </w:rPr>
              <w:t>Pyrene</w:t>
            </w:r>
          </w:p>
        </w:tc>
        <w:tc>
          <w:tcPr>
            <w:tcW w:w="2340" w:type="dxa"/>
          </w:tcPr>
          <w:p w14:paraId="3432E0FC" w14:textId="77777777" w:rsidR="00EB2BCD" w:rsidRPr="00092E4B" w:rsidRDefault="00EB2BCD" w:rsidP="00EB2BCD">
            <w:pPr>
              <w:pStyle w:val="Base"/>
              <w:jc w:val="center"/>
              <w:rPr>
                <w:u w:val="single"/>
              </w:rPr>
            </w:pPr>
            <w:r w:rsidRPr="00092E4B">
              <w:rPr>
                <w:u w:val="single"/>
              </w:rPr>
              <w:t>129-00-0</w:t>
            </w:r>
          </w:p>
        </w:tc>
        <w:tc>
          <w:tcPr>
            <w:tcW w:w="2425" w:type="dxa"/>
            <w:shd w:val="clear" w:color="auto" w:fill="auto"/>
            <w:vAlign w:val="center"/>
          </w:tcPr>
          <w:p w14:paraId="1EEDE047" w14:textId="77777777" w:rsidR="00EB2BCD" w:rsidRPr="00092E4B" w:rsidRDefault="00EB2BCD" w:rsidP="00EB2BCD">
            <w:pPr>
              <w:pStyle w:val="Base"/>
              <w:jc w:val="center"/>
              <w:rPr>
                <w:u w:val="single"/>
              </w:rPr>
            </w:pPr>
            <w:r w:rsidRPr="00092E4B">
              <w:rPr>
                <w:u w:val="single"/>
              </w:rPr>
              <w:t>200</w:t>
            </w:r>
          </w:p>
        </w:tc>
      </w:tr>
      <w:tr w:rsidR="00EB2BCD" w:rsidRPr="00092E4B" w14:paraId="42DF2471" w14:textId="77777777" w:rsidTr="00647B97">
        <w:tc>
          <w:tcPr>
            <w:tcW w:w="4585" w:type="dxa"/>
            <w:vAlign w:val="center"/>
          </w:tcPr>
          <w:p w14:paraId="74C3E414" w14:textId="77777777" w:rsidR="00EB2BCD" w:rsidRPr="00092E4B" w:rsidRDefault="00EB2BCD" w:rsidP="00EB2BCD">
            <w:r w:rsidRPr="00092E4B">
              <w:rPr>
                <w:kern w:val="0"/>
                <w:u w:val="single"/>
              </w:rPr>
              <w:t>Selenium</w:t>
            </w:r>
          </w:p>
        </w:tc>
        <w:tc>
          <w:tcPr>
            <w:tcW w:w="2340" w:type="dxa"/>
          </w:tcPr>
          <w:p w14:paraId="1A11CFC3" w14:textId="77777777" w:rsidR="00EB2BCD" w:rsidRPr="00092E4B" w:rsidRDefault="00EB2BCD" w:rsidP="00EB2BCD">
            <w:pPr>
              <w:pStyle w:val="Base"/>
              <w:jc w:val="center"/>
              <w:rPr>
                <w:u w:val="single"/>
              </w:rPr>
            </w:pPr>
            <w:r w:rsidRPr="00092E4B">
              <w:rPr>
                <w:u w:val="single"/>
              </w:rPr>
              <w:t>7782-49-2</w:t>
            </w:r>
          </w:p>
        </w:tc>
        <w:tc>
          <w:tcPr>
            <w:tcW w:w="2425" w:type="dxa"/>
            <w:shd w:val="clear" w:color="auto" w:fill="auto"/>
            <w:vAlign w:val="center"/>
          </w:tcPr>
          <w:p w14:paraId="385C2AB5" w14:textId="77777777" w:rsidR="00EB2BCD" w:rsidRPr="00092E4B" w:rsidRDefault="00EB2BCD" w:rsidP="00EB2BCD">
            <w:pPr>
              <w:pStyle w:val="Base"/>
              <w:jc w:val="center"/>
              <w:rPr>
                <w:u w:val="single"/>
              </w:rPr>
            </w:pPr>
            <w:r w:rsidRPr="00092E4B">
              <w:rPr>
                <w:u w:val="single"/>
              </w:rPr>
              <w:t>20</w:t>
            </w:r>
          </w:p>
        </w:tc>
      </w:tr>
      <w:tr w:rsidR="00EB2BCD" w:rsidRPr="00092E4B" w14:paraId="086A28DA" w14:textId="77777777" w:rsidTr="00647B97">
        <w:tc>
          <w:tcPr>
            <w:tcW w:w="4585" w:type="dxa"/>
            <w:vAlign w:val="center"/>
          </w:tcPr>
          <w:p w14:paraId="0585CFDB" w14:textId="77777777" w:rsidR="00EB2BCD" w:rsidRPr="00092E4B" w:rsidRDefault="00EB2BCD" w:rsidP="00EB2BCD">
            <w:r w:rsidRPr="00092E4B">
              <w:rPr>
                <w:kern w:val="0"/>
                <w:u w:val="single"/>
              </w:rPr>
              <w:t>Silver</w:t>
            </w:r>
          </w:p>
        </w:tc>
        <w:tc>
          <w:tcPr>
            <w:tcW w:w="2340" w:type="dxa"/>
          </w:tcPr>
          <w:p w14:paraId="7983BF00" w14:textId="77777777" w:rsidR="00EB2BCD" w:rsidRPr="00092E4B" w:rsidRDefault="00EB2BCD" w:rsidP="00EB2BCD">
            <w:pPr>
              <w:pStyle w:val="Base"/>
              <w:jc w:val="center"/>
              <w:rPr>
                <w:u w:val="single"/>
              </w:rPr>
            </w:pPr>
            <w:r w:rsidRPr="00092E4B">
              <w:rPr>
                <w:u w:val="single"/>
              </w:rPr>
              <w:t>7440-22-4</w:t>
            </w:r>
          </w:p>
        </w:tc>
        <w:tc>
          <w:tcPr>
            <w:tcW w:w="2425" w:type="dxa"/>
            <w:shd w:val="clear" w:color="auto" w:fill="auto"/>
            <w:vAlign w:val="center"/>
          </w:tcPr>
          <w:p w14:paraId="4E4356EA" w14:textId="77777777" w:rsidR="00EB2BCD" w:rsidRPr="00092E4B" w:rsidRDefault="00EB2BCD" w:rsidP="00EB2BCD">
            <w:pPr>
              <w:pStyle w:val="Base"/>
              <w:jc w:val="center"/>
              <w:rPr>
                <w:u w:val="single"/>
              </w:rPr>
            </w:pPr>
            <w:r w:rsidRPr="00092E4B">
              <w:rPr>
                <w:u w:val="single"/>
              </w:rPr>
              <w:t>20</w:t>
            </w:r>
          </w:p>
        </w:tc>
      </w:tr>
      <w:tr w:rsidR="00EB2BCD" w:rsidRPr="00092E4B" w14:paraId="1511D6BB" w14:textId="77777777" w:rsidTr="00647B97">
        <w:tc>
          <w:tcPr>
            <w:tcW w:w="4585" w:type="dxa"/>
            <w:vAlign w:val="center"/>
          </w:tcPr>
          <w:p w14:paraId="6BADDE80" w14:textId="77777777" w:rsidR="00EB2BCD" w:rsidRPr="00092E4B" w:rsidRDefault="00EB2BCD" w:rsidP="00EB2BCD">
            <w:r w:rsidRPr="00092E4B">
              <w:rPr>
                <w:kern w:val="0"/>
                <w:u w:val="single"/>
              </w:rPr>
              <w:t>Simazine</w:t>
            </w:r>
          </w:p>
        </w:tc>
        <w:tc>
          <w:tcPr>
            <w:tcW w:w="2340" w:type="dxa"/>
          </w:tcPr>
          <w:p w14:paraId="083DD442" w14:textId="77777777" w:rsidR="00EB2BCD" w:rsidRPr="00092E4B" w:rsidRDefault="00EB2BCD" w:rsidP="00EB2BCD">
            <w:pPr>
              <w:pStyle w:val="Base"/>
              <w:jc w:val="center"/>
              <w:rPr>
                <w:u w:val="single"/>
              </w:rPr>
            </w:pPr>
            <w:r w:rsidRPr="00092E4B">
              <w:rPr>
                <w:u w:val="single"/>
              </w:rPr>
              <w:t>122-34-9</w:t>
            </w:r>
          </w:p>
        </w:tc>
        <w:tc>
          <w:tcPr>
            <w:tcW w:w="2425" w:type="dxa"/>
            <w:shd w:val="clear" w:color="auto" w:fill="auto"/>
            <w:vAlign w:val="center"/>
          </w:tcPr>
          <w:p w14:paraId="47048FEA" w14:textId="77777777" w:rsidR="00EB2BCD" w:rsidRPr="00092E4B" w:rsidRDefault="00EB2BCD" w:rsidP="00EB2BCD">
            <w:pPr>
              <w:pStyle w:val="Base"/>
              <w:jc w:val="center"/>
            </w:pPr>
            <w:r w:rsidRPr="00092E4B">
              <w:t>4</w:t>
            </w:r>
          </w:p>
        </w:tc>
      </w:tr>
      <w:tr w:rsidR="00EB2BCD" w:rsidRPr="00092E4B" w14:paraId="0E1CCFCF" w14:textId="77777777" w:rsidTr="00647B97">
        <w:tc>
          <w:tcPr>
            <w:tcW w:w="4585" w:type="dxa"/>
            <w:vAlign w:val="center"/>
          </w:tcPr>
          <w:p w14:paraId="68678BCA" w14:textId="77777777" w:rsidR="00EB2BCD" w:rsidRPr="00092E4B" w:rsidRDefault="00EB2BCD" w:rsidP="00EB2BCD">
            <w:r w:rsidRPr="00092E4B">
              <w:rPr>
                <w:kern w:val="0"/>
                <w:u w:val="single"/>
              </w:rPr>
              <w:t>Strontium</w:t>
            </w:r>
          </w:p>
        </w:tc>
        <w:tc>
          <w:tcPr>
            <w:tcW w:w="2340" w:type="dxa"/>
            <w:vAlign w:val="center"/>
          </w:tcPr>
          <w:p w14:paraId="676AA5A3" w14:textId="77777777" w:rsidR="00EB2BCD" w:rsidRPr="00092E4B" w:rsidRDefault="00EB2BCD" w:rsidP="00EB2BCD">
            <w:pPr>
              <w:pStyle w:val="Base"/>
              <w:jc w:val="center"/>
              <w:rPr>
                <w:u w:val="single"/>
              </w:rPr>
            </w:pPr>
            <w:r w:rsidRPr="00092E4B">
              <w:rPr>
                <w:u w:val="single"/>
              </w:rPr>
              <w:t>7440-24-6</w:t>
            </w:r>
          </w:p>
        </w:tc>
        <w:tc>
          <w:tcPr>
            <w:tcW w:w="2425" w:type="dxa"/>
            <w:shd w:val="clear" w:color="auto" w:fill="auto"/>
            <w:vAlign w:val="center"/>
          </w:tcPr>
          <w:p w14:paraId="01615594" w14:textId="77777777" w:rsidR="00EB2BCD" w:rsidRPr="00092E4B" w:rsidRDefault="00EB2BCD" w:rsidP="00EB2BCD">
            <w:pPr>
              <w:pStyle w:val="Base"/>
              <w:jc w:val="center"/>
              <w:rPr>
                <w:u w:val="single"/>
              </w:rPr>
            </w:pPr>
            <w:r w:rsidRPr="00092E4B">
              <w:rPr>
                <w:u w:val="single"/>
              </w:rPr>
              <w:t>2,000</w:t>
            </w:r>
          </w:p>
        </w:tc>
      </w:tr>
      <w:tr w:rsidR="00EB2BCD" w:rsidRPr="00092E4B" w14:paraId="3DA6B049" w14:textId="77777777" w:rsidTr="00647B97">
        <w:tc>
          <w:tcPr>
            <w:tcW w:w="4585" w:type="dxa"/>
            <w:vAlign w:val="center"/>
          </w:tcPr>
          <w:p w14:paraId="025CDECB" w14:textId="77777777" w:rsidR="00EB2BCD" w:rsidRPr="00092E4B" w:rsidRDefault="00EB2BCD" w:rsidP="00EB2BCD">
            <w:r w:rsidRPr="00092E4B">
              <w:rPr>
                <w:kern w:val="0"/>
                <w:u w:val="single"/>
              </w:rPr>
              <w:t>Styrene</w:t>
            </w:r>
          </w:p>
        </w:tc>
        <w:tc>
          <w:tcPr>
            <w:tcW w:w="2340" w:type="dxa"/>
          </w:tcPr>
          <w:p w14:paraId="3FDBBF44" w14:textId="77777777" w:rsidR="00EB2BCD" w:rsidRPr="00092E4B" w:rsidRDefault="00EB2BCD" w:rsidP="00EB2BCD">
            <w:pPr>
              <w:pStyle w:val="Base"/>
              <w:jc w:val="center"/>
              <w:rPr>
                <w:u w:val="single"/>
              </w:rPr>
            </w:pPr>
            <w:r w:rsidRPr="00092E4B">
              <w:rPr>
                <w:u w:val="single"/>
              </w:rPr>
              <w:t>100-42-5</w:t>
            </w:r>
          </w:p>
        </w:tc>
        <w:tc>
          <w:tcPr>
            <w:tcW w:w="2425" w:type="dxa"/>
            <w:shd w:val="clear" w:color="auto" w:fill="auto"/>
            <w:vAlign w:val="center"/>
          </w:tcPr>
          <w:p w14:paraId="6C4567A9" w14:textId="77777777" w:rsidR="00EB2BCD" w:rsidRPr="00092E4B" w:rsidRDefault="00EB2BCD" w:rsidP="00EB2BCD">
            <w:pPr>
              <w:pStyle w:val="Base"/>
              <w:jc w:val="center"/>
              <w:rPr>
                <w:u w:val="single"/>
              </w:rPr>
            </w:pPr>
            <w:r w:rsidRPr="00092E4B">
              <w:rPr>
                <w:u w:val="single"/>
              </w:rPr>
              <w:t>70</w:t>
            </w:r>
          </w:p>
        </w:tc>
      </w:tr>
      <w:tr w:rsidR="00EB2BCD" w:rsidRPr="00092E4B" w14:paraId="11C4C922" w14:textId="77777777" w:rsidTr="00647B97">
        <w:tc>
          <w:tcPr>
            <w:tcW w:w="4585" w:type="dxa"/>
            <w:vAlign w:val="center"/>
          </w:tcPr>
          <w:p w14:paraId="3EC5BDF5" w14:textId="77777777" w:rsidR="00EB2BCD" w:rsidRPr="00092E4B" w:rsidRDefault="00EB2BCD" w:rsidP="00EB2BCD">
            <w:r w:rsidRPr="00092E4B">
              <w:rPr>
                <w:kern w:val="0"/>
                <w:u w:val="single"/>
              </w:rPr>
              <w:t>Sulfate</w:t>
            </w:r>
          </w:p>
        </w:tc>
        <w:tc>
          <w:tcPr>
            <w:tcW w:w="2340" w:type="dxa"/>
          </w:tcPr>
          <w:p w14:paraId="431526E3" w14:textId="77777777" w:rsidR="00EB2BCD" w:rsidRPr="00092E4B" w:rsidRDefault="00EB2BCD" w:rsidP="00EB2BCD">
            <w:pPr>
              <w:pStyle w:val="Base"/>
              <w:jc w:val="center"/>
              <w:rPr>
                <w:u w:val="single"/>
              </w:rPr>
            </w:pPr>
            <w:r w:rsidRPr="00092E4B">
              <w:rPr>
                <w:u w:val="single"/>
              </w:rPr>
              <w:t>14808-79-8</w:t>
            </w:r>
          </w:p>
        </w:tc>
        <w:tc>
          <w:tcPr>
            <w:tcW w:w="2425" w:type="dxa"/>
            <w:shd w:val="clear" w:color="auto" w:fill="auto"/>
            <w:vAlign w:val="center"/>
          </w:tcPr>
          <w:p w14:paraId="1D81A5DD" w14:textId="77777777" w:rsidR="00EB2BCD" w:rsidRPr="00092E4B" w:rsidRDefault="00EB2BCD" w:rsidP="00EB2BCD">
            <w:pPr>
              <w:pStyle w:val="Base"/>
              <w:jc w:val="center"/>
              <w:rPr>
                <w:u w:val="single"/>
              </w:rPr>
            </w:pPr>
            <w:r w:rsidRPr="00092E4B">
              <w:rPr>
                <w:u w:val="single"/>
              </w:rPr>
              <w:t>250,000</w:t>
            </w:r>
          </w:p>
        </w:tc>
      </w:tr>
      <w:tr w:rsidR="00EB2BCD" w:rsidRPr="00092E4B" w14:paraId="019B4744" w14:textId="77777777" w:rsidTr="00647B97">
        <w:tc>
          <w:tcPr>
            <w:tcW w:w="4585" w:type="dxa"/>
            <w:vAlign w:val="center"/>
          </w:tcPr>
          <w:p w14:paraId="4564D985" w14:textId="77777777" w:rsidR="00EB2BCD" w:rsidRPr="00092E4B" w:rsidRDefault="00EB2BCD" w:rsidP="00EB2BCD">
            <w:r w:rsidRPr="00092E4B">
              <w:rPr>
                <w:kern w:val="0"/>
                <w:u w:val="single"/>
              </w:rPr>
              <w:t>1,2,4,5-Tetrachlorobenzene</w:t>
            </w:r>
          </w:p>
        </w:tc>
        <w:tc>
          <w:tcPr>
            <w:tcW w:w="2340" w:type="dxa"/>
            <w:vAlign w:val="center"/>
          </w:tcPr>
          <w:p w14:paraId="48F997AF" w14:textId="77777777" w:rsidR="00EB2BCD" w:rsidRPr="00092E4B" w:rsidRDefault="00EB2BCD" w:rsidP="00EB2BCD">
            <w:pPr>
              <w:pStyle w:val="Base"/>
              <w:jc w:val="center"/>
              <w:rPr>
                <w:u w:val="single"/>
              </w:rPr>
            </w:pPr>
            <w:r w:rsidRPr="00092E4B">
              <w:rPr>
                <w:u w:val="single"/>
              </w:rPr>
              <w:t>95-94-3</w:t>
            </w:r>
          </w:p>
        </w:tc>
        <w:tc>
          <w:tcPr>
            <w:tcW w:w="2425" w:type="dxa"/>
            <w:shd w:val="clear" w:color="auto" w:fill="auto"/>
            <w:vAlign w:val="center"/>
          </w:tcPr>
          <w:p w14:paraId="2A3D02A5" w14:textId="77777777" w:rsidR="00EB2BCD" w:rsidRPr="00092E4B" w:rsidRDefault="00EB2BCD" w:rsidP="00EB2BCD">
            <w:pPr>
              <w:pStyle w:val="Base"/>
              <w:jc w:val="center"/>
              <w:rPr>
                <w:u w:val="single"/>
              </w:rPr>
            </w:pPr>
            <w:r w:rsidRPr="00092E4B">
              <w:rPr>
                <w:u w:val="single"/>
              </w:rPr>
              <w:t>2</w:t>
            </w:r>
            <w:r w:rsidRPr="00092E4B">
              <w:t xml:space="preserve"> </w:t>
            </w:r>
          </w:p>
        </w:tc>
      </w:tr>
      <w:tr w:rsidR="00EB2BCD" w:rsidRPr="00092E4B" w14:paraId="0A78E218" w14:textId="77777777" w:rsidTr="00647B97">
        <w:tc>
          <w:tcPr>
            <w:tcW w:w="4585" w:type="dxa"/>
            <w:vAlign w:val="center"/>
          </w:tcPr>
          <w:p w14:paraId="3D09AE94" w14:textId="77777777" w:rsidR="00EB2BCD" w:rsidRPr="00092E4B" w:rsidRDefault="00EB2BCD" w:rsidP="00EB2BCD">
            <w:r w:rsidRPr="00092E4B">
              <w:rPr>
                <w:kern w:val="0"/>
                <w:u w:val="single"/>
              </w:rPr>
              <w:t>1,1,2,2-Tetrachloroethane</w:t>
            </w:r>
          </w:p>
        </w:tc>
        <w:tc>
          <w:tcPr>
            <w:tcW w:w="2340" w:type="dxa"/>
          </w:tcPr>
          <w:p w14:paraId="377B4A6B" w14:textId="77777777" w:rsidR="00EB2BCD" w:rsidRPr="00092E4B" w:rsidRDefault="00EB2BCD" w:rsidP="00EB2BCD">
            <w:pPr>
              <w:pStyle w:val="Base"/>
              <w:jc w:val="center"/>
              <w:rPr>
                <w:u w:val="single"/>
              </w:rPr>
            </w:pPr>
            <w:r w:rsidRPr="00092E4B">
              <w:rPr>
                <w:u w:val="single"/>
              </w:rPr>
              <w:t>79-34-5</w:t>
            </w:r>
          </w:p>
        </w:tc>
        <w:tc>
          <w:tcPr>
            <w:tcW w:w="2425" w:type="dxa"/>
            <w:shd w:val="clear" w:color="auto" w:fill="auto"/>
            <w:vAlign w:val="center"/>
          </w:tcPr>
          <w:p w14:paraId="0FE2CA55" w14:textId="77777777" w:rsidR="00EB2BCD" w:rsidRPr="00092E4B" w:rsidRDefault="00EB2BCD" w:rsidP="00EB2BCD">
            <w:pPr>
              <w:pStyle w:val="Base"/>
              <w:jc w:val="center"/>
              <w:rPr>
                <w:u w:val="single"/>
              </w:rPr>
            </w:pPr>
            <w:r w:rsidRPr="00092E4B">
              <w:rPr>
                <w:u w:val="single"/>
              </w:rPr>
              <w:t>0.2</w:t>
            </w:r>
          </w:p>
        </w:tc>
      </w:tr>
      <w:tr w:rsidR="00EB2BCD" w:rsidRPr="00092E4B" w14:paraId="3A6B53A1" w14:textId="77777777" w:rsidTr="00647B97">
        <w:tc>
          <w:tcPr>
            <w:tcW w:w="4585" w:type="dxa"/>
            <w:vAlign w:val="center"/>
          </w:tcPr>
          <w:p w14:paraId="5A866392" w14:textId="77777777" w:rsidR="00EB2BCD" w:rsidRPr="00092E4B" w:rsidRDefault="00EB2BCD" w:rsidP="00EB2BCD">
            <w:r w:rsidRPr="00092E4B">
              <w:rPr>
                <w:kern w:val="0"/>
                <w:u w:val="single"/>
              </w:rPr>
              <w:t>1,1,1,2-Tetrachloroethane</w:t>
            </w:r>
          </w:p>
        </w:tc>
        <w:tc>
          <w:tcPr>
            <w:tcW w:w="2340" w:type="dxa"/>
            <w:vAlign w:val="center"/>
          </w:tcPr>
          <w:p w14:paraId="70A6C25C" w14:textId="77777777" w:rsidR="00EB2BCD" w:rsidRPr="00092E4B" w:rsidRDefault="00EB2BCD" w:rsidP="00EB2BCD">
            <w:pPr>
              <w:pStyle w:val="Base"/>
              <w:jc w:val="center"/>
              <w:rPr>
                <w:u w:val="single"/>
              </w:rPr>
            </w:pPr>
            <w:r w:rsidRPr="00092E4B">
              <w:rPr>
                <w:u w:val="single"/>
              </w:rPr>
              <w:t>630-20-6</w:t>
            </w:r>
          </w:p>
        </w:tc>
        <w:tc>
          <w:tcPr>
            <w:tcW w:w="2425" w:type="dxa"/>
            <w:shd w:val="clear" w:color="auto" w:fill="auto"/>
            <w:vAlign w:val="center"/>
          </w:tcPr>
          <w:p w14:paraId="487B39F5" w14:textId="77777777" w:rsidR="00EB2BCD" w:rsidRPr="00092E4B" w:rsidRDefault="00EB2BCD" w:rsidP="00EB2BCD">
            <w:pPr>
              <w:pStyle w:val="Base"/>
              <w:jc w:val="center"/>
            </w:pPr>
            <w:r w:rsidRPr="00092E4B">
              <w:t>1</w:t>
            </w:r>
          </w:p>
        </w:tc>
      </w:tr>
      <w:tr w:rsidR="00EB2BCD" w:rsidRPr="00092E4B" w14:paraId="259D07F0" w14:textId="77777777" w:rsidTr="00647B97">
        <w:tc>
          <w:tcPr>
            <w:tcW w:w="4585" w:type="dxa"/>
            <w:vAlign w:val="center"/>
          </w:tcPr>
          <w:p w14:paraId="42742958" w14:textId="77777777" w:rsidR="00EB2BCD" w:rsidRPr="00092E4B" w:rsidRDefault="00EB2BCD" w:rsidP="00EB2BCD">
            <w:r w:rsidRPr="00092E4B">
              <w:rPr>
                <w:kern w:val="0"/>
                <w:u w:val="single"/>
              </w:rPr>
              <w:t>Tetrachloroethylene (PCE)</w:t>
            </w:r>
          </w:p>
        </w:tc>
        <w:tc>
          <w:tcPr>
            <w:tcW w:w="2340" w:type="dxa"/>
          </w:tcPr>
          <w:p w14:paraId="7D62F759" w14:textId="77777777" w:rsidR="00EB2BCD" w:rsidRPr="00092E4B" w:rsidRDefault="00EB2BCD" w:rsidP="00EB2BCD">
            <w:pPr>
              <w:pStyle w:val="Base"/>
              <w:jc w:val="center"/>
              <w:rPr>
                <w:u w:val="single"/>
              </w:rPr>
            </w:pPr>
            <w:r w:rsidRPr="00092E4B">
              <w:rPr>
                <w:u w:val="single"/>
              </w:rPr>
              <w:t>127-18-4</w:t>
            </w:r>
          </w:p>
        </w:tc>
        <w:tc>
          <w:tcPr>
            <w:tcW w:w="2425" w:type="dxa"/>
            <w:shd w:val="clear" w:color="auto" w:fill="auto"/>
            <w:vAlign w:val="center"/>
          </w:tcPr>
          <w:p w14:paraId="58B7FE20" w14:textId="77777777" w:rsidR="00EB2BCD" w:rsidRPr="00092E4B" w:rsidRDefault="00EB2BCD" w:rsidP="00EB2BCD">
            <w:pPr>
              <w:pStyle w:val="Base"/>
              <w:jc w:val="center"/>
              <w:rPr>
                <w:u w:val="single"/>
              </w:rPr>
            </w:pPr>
            <w:r w:rsidRPr="00092E4B">
              <w:rPr>
                <w:u w:val="single"/>
              </w:rPr>
              <w:t>0.7</w:t>
            </w:r>
          </w:p>
        </w:tc>
      </w:tr>
      <w:tr w:rsidR="00EB2BCD" w:rsidRPr="00092E4B" w14:paraId="214D1C12" w14:textId="77777777" w:rsidTr="00647B97">
        <w:tc>
          <w:tcPr>
            <w:tcW w:w="4585" w:type="dxa"/>
            <w:vAlign w:val="center"/>
          </w:tcPr>
          <w:p w14:paraId="144654C3" w14:textId="77777777" w:rsidR="00EB2BCD" w:rsidRPr="00092E4B" w:rsidRDefault="00EB2BCD" w:rsidP="00EB2BCD">
            <w:r w:rsidRPr="00092E4B">
              <w:rPr>
                <w:kern w:val="0"/>
                <w:u w:val="single"/>
              </w:rPr>
              <w:t>2,3,4,6-Tetrachlorophenol</w:t>
            </w:r>
            <w:r w:rsidRPr="00092E4B">
              <w:rPr>
                <w:kern w:val="0"/>
              </w:rPr>
              <w:t xml:space="preserve"> </w:t>
            </w:r>
          </w:p>
        </w:tc>
        <w:tc>
          <w:tcPr>
            <w:tcW w:w="2340" w:type="dxa"/>
          </w:tcPr>
          <w:p w14:paraId="692E76C2" w14:textId="77777777" w:rsidR="00EB2BCD" w:rsidRPr="00092E4B" w:rsidRDefault="00EB2BCD" w:rsidP="00EB2BCD">
            <w:pPr>
              <w:pStyle w:val="Base"/>
              <w:jc w:val="center"/>
              <w:rPr>
                <w:u w:val="single"/>
              </w:rPr>
            </w:pPr>
            <w:r w:rsidRPr="00092E4B">
              <w:rPr>
                <w:u w:val="single"/>
              </w:rPr>
              <w:t>58-90-2</w:t>
            </w:r>
          </w:p>
        </w:tc>
        <w:tc>
          <w:tcPr>
            <w:tcW w:w="2425" w:type="dxa"/>
            <w:shd w:val="clear" w:color="auto" w:fill="auto"/>
            <w:vAlign w:val="center"/>
          </w:tcPr>
          <w:p w14:paraId="368ED9FA" w14:textId="77777777" w:rsidR="00EB2BCD" w:rsidRPr="00092E4B" w:rsidRDefault="00EB2BCD" w:rsidP="00EB2BCD">
            <w:pPr>
              <w:pStyle w:val="Base"/>
              <w:jc w:val="center"/>
              <w:rPr>
                <w:u w:val="single"/>
              </w:rPr>
            </w:pPr>
            <w:r w:rsidRPr="00092E4B">
              <w:rPr>
                <w:u w:val="single"/>
              </w:rPr>
              <w:t>200</w:t>
            </w:r>
          </w:p>
        </w:tc>
      </w:tr>
      <w:tr w:rsidR="00EB2BCD" w:rsidRPr="00092E4B" w14:paraId="6BAB5D70" w14:textId="77777777" w:rsidTr="00647B97">
        <w:tc>
          <w:tcPr>
            <w:tcW w:w="4585" w:type="dxa"/>
            <w:vAlign w:val="center"/>
          </w:tcPr>
          <w:p w14:paraId="263AA69F" w14:textId="77777777" w:rsidR="00EB2BCD" w:rsidRPr="00092E4B" w:rsidRDefault="00EB2BCD" w:rsidP="00EB2BCD">
            <w:r w:rsidRPr="00092E4B">
              <w:rPr>
                <w:kern w:val="0"/>
                <w:u w:val="single"/>
              </w:rPr>
              <w:t>Thallium</w:t>
            </w:r>
          </w:p>
        </w:tc>
        <w:tc>
          <w:tcPr>
            <w:tcW w:w="2340" w:type="dxa"/>
            <w:vAlign w:val="center"/>
          </w:tcPr>
          <w:p w14:paraId="3316F190" w14:textId="77777777" w:rsidR="00EB2BCD" w:rsidRPr="00092E4B" w:rsidRDefault="00EB2BCD" w:rsidP="00EB2BCD">
            <w:pPr>
              <w:pStyle w:val="Base"/>
              <w:jc w:val="center"/>
              <w:rPr>
                <w:u w:val="single"/>
              </w:rPr>
            </w:pPr>
            <w:r w:rsidRPr="00092E4B">
              <w:rPr>
                <w:u w:val="single"/>
              </w:rPr>
              <w:t>7440-28-0</w:t>
            </w:r>
          </w:p>
        </w:tc>
        <w:tc>
          <w:tcPr>
            <w:tcW w:w="2425" w:type="dxa"/>
            <w:shd w:val="clear" w:color="auto" w:fill="auto"/>
            <w:vAlign w:val="center"/>
          </w:tcPr>
          <w:p w14:paraId="123DE5F3" w14:textId="77777777" w:rsidR="00EB2BCD" w:rsidRPr="00092E4B" w:rsidRDefault="00EB2BCD" w:rsidP="00EB2BCD">
            <w:pPr>
              <w:pStyle w:val="Base"/>
              <w:jc w:val="center"/>
            </w:pPr>
            <w:r w:rsidRPr="00092E4B">
              <w:t>2</w:t>
            </w:r>
          </w:p>
        </w:tc>
      </w:tr>
      <w:tr w:rsidR="00EB2BCD" w:rsidRPr="00092E4B" w14:paraId="3430F95F" w14:textId="77777777" w:rsidTr="00647B97">
        <w:tc>
          <w:tcPr>
            <w:tcW w:w="4585" w:type="dxa"/>
            <w:vAlign w:val="center"/>
          </w:tcPr>
          <w:p w14:paraId="282C7A70" w14:textId="77777777" w:rsidR="00EB2BCD" w:rsidRPr="00092E4B" w:rsidRDefault="00EB2BCD" w:rsidP="00EB2BCD">
            <w:r w:rsidRPr="00092E4B">
              <w:rPr>
                <w:kern w:val="0"/>
                <w:u w:val="single"/>
              </w:rPr>
              <w:t>Tin (inorganic forms)</w:t>
            </w:r>
          </w:p>
        </w:tc>
        <w:tc>
          <w:tcPr>
            <w:tcW w:w="2340" w:type="dxa"/>
            <w:vAlign w:val="center"/>
          </w:tcPr>
          <w:p w14:paraId="4D61F221" w14:textId="77777777" w:rsidR="00EB2BCD" w:rsidRPr="00092E4B" w:rsidRDefault="00EB2BCD" w:rsidP="00EB2BCD">
            <w:pPr>
              <w:pStyle w:val="Base"/>
              <w:jc w:val="center"/>
              <w:rPr>
                <w:u w:val="single"/>
              </w:rPr>
            </w:pPr>
            <w:r w:rsidRPr="00092E4B">
              <w:rPr>
                <w:u w:val="single"/>
              </w:rPr>
              <w:t>7440-31-5</w:t>
            </w:r>
          </w:p>
        </w:tc>
        <w:tc>
          <w:tcPr>
            <w:tcW w:w="2425" w:type="dxa"/>
            <w:shd w:val="clear" w:color="auto" w:fill="auto"/>
            <w:vAlign w:val="center"/>
          </w:tcPr>
          <w:p w14:paraId="4192B4DA" w14:textId="77777777" w:rsidR="00EB2BCD" w:rsidRPr="00092E4B" w:rsidRDefault="00EB2BCD" w:rsidP="00EB2BCD">
            <w:pPr>
              <w:pStyle w:val="Base"/>
              <w:jc w:val="center"/>
              <w:rPr>
                <w:u w:val="single"/>
              </w:rPr>
            </w:pPr>
            <w:r w:rsidRPr="00092E4B">
              <w:rPr>
                <w:u w:val="single"/>
              </w:rPr>
              <w:t>2,000</w:t>
            </w:r>
          </w:p>
        </w:tc>
      </w:tr>
      <w:tr w:rsidR="00EB2BCD" w:rsidRPr="00092E4B" w14:paraId="0C9C947D" w14:textId="77777777" w:rsidTr="00647B97">
        <w:tc>
          <w:tcPr>
            <w:tcW w:w="4585" w:type="dxa"/>
            <w:vAlign w:val="center"/>
          </w:tcPr>
          <w:p w14:paraId="55DB73BF" w14:textId="77777777" w:rsidR="00EB2BCD" w:rsidRPr="00092E4B" w:rsidRDefault="00EB2BCD" w:rsidP="00EB2BCD">
            <w:r w:rsidRPr="00092E4B">
              <w:rPr>
                <w:kern w:val="0"/>
                <w:u w:val="single"/>
              </w:rPr>
              <w:t>Toluene</w:t>
            </w:r>
          </w:p>
        </w:tc>
        <w:tc>
          <w:tcPr>
            <w:tcW w:w="2340" w:type="dxa"/>
          </w:tcPr>
          <w:p w14:paraId="5EF4561A" w14:textId="77777777" w:rsidR="00EB2BCD" w:rsidRPr="00092E4B" w:rsidRDefault="00EB2BCD" w:rsidP="00EB2BCD">
            <w:pPr>
              <w:pStyle w:val="Base"/>
              <w:jc w:val="center"/>
              <w:rPr>
                <w:u w:val="single"/>
              </w:rPr>
            </w:pPr>
            <w:r w:rsidRPr="00092E4B">
              <w:rPr>
                <w:u w:val="single"/>
              </w:rPr>
              <w:t>108-88-3</w:t>
            </w:r>
          </w:p>
        </w:tc>
        <w:tc>
          <w:tcPr>
            <w:tcW w:w="2425" w:type="dxa"/>
            <w:shd w:val="clear" w:color="auto" w:fill="auto"/>
            <w:vAlign w:val="center"/>
          </w:tcPr>
          <w:p w14:paraId="5E981CFA" w14:textId="77777777" w:rsidR="00EB2BCD" w:rsidRPr="00092E4B" w:rsidRDefault="00EB2BCD" w:rsidP="00EB2BCD">
            <w:pPr>
              <w:pStyle w:val="Base"/>
              <w:jc w:val="center"/>
              <w:rPr>
                <w:u w:val="single"/>
              </w:rPr>
            </w:pPr>
            <w:r w:rsidRPr="00092E4B">
              <w:rPr>
                <w:u w:val="single"/>
              </w:rPr>
              <w:t>600</w:t>
            </w:r>
          </w:p>
        </w:tc>
      </w:tr>
      <w:tr w:rsidR="00EB2BCD" w:rsidRPr="00092E4B" w14:paraId="5FAC7AE1" w14:textId="77777777" w:rsidTr="00647B97">
        <w:tc>
          <w:tcPr>
            <w:tcW w:w="4585" w:type="dxa"/>
            <w:vAlign w:val="center"/>
          </w:tcPr>
          <w:p w14:paraId="6DF947F0" w14:textId="77777777" w:rsidR="00EB2BCD" w:rsidRPr="00092E4B" w:rsidRDefault="00EB2BCD" w:rsidP="00EB2BCD">
            <w:r w:rsidRPr="00092E4B">
              <w:rPr>
                <w:kern w:val="0"/>
                <w:u w:val="single"/>
              </w:rPr>
              <w:t>Toxaphene</w:t>
            </w:r>
          </w:p>
        </w:tc>
        <w:tc>
          <w:tcPr>
            <w:tcW w:w="2340" w:type="dxa"/>
          </w:tcPr>
          <w:p w14:paraId="0F49BBCD" w14:textId="77777777" w:rsidR="00EB2BCD" w:rsidRPr="00092E4B" w:rsidRDefault="00EB2BCD" w:rsidP="00EB2BCD">
            <w:pPr>
              <w:pStyle w:val="Base"/>
              <w:jc w:val="center"/>
              <w:rPr>
                <w:u w:val="single"/>
              </w:rPr>
            </w:pPr>
            <w:r w:rsidRPr="00092E4B">
              <w:rPr>
                <w:u w:val="single"/>
              </w:rPr>
              <w:t>8001-35-2</w:t>
            </w:r>
          </w:p>
        </w:tc>
        <w:tc>
          <w:tcPr>
            <w:tcW w:w="2425" w:type="dxa"/>
            <w:shd w:val="clear" w:color="auto" w:fill="auto"/>
            <w:vAlign w:val="center"/>
          </w:tcPr>
          <w:p w14:paraId="1AB65375" w14:textId="77777777" w:rsidR="00EB2BCD" w:rsidRPr="00092E4B" w:rsidRDefault="00EB2BCD" w:rsidP="00EB2BCD">
            <w:pPr>
              <w:pStyle w:val="Base"/>
              <w:jc w:val="center"/>
              <w:rPr>
                <w:u w:val="single"/>
              </w:rPr>
            </w:pPr>
            <w:r w:rsidRPr="00092E4B">
              <w:rPr>
                <w:u w:val="single"/>
              </w:rPr>
              <w:t>0.03</w:t>
            </w:r>
          </w:p>
        </w:tc>
      </w:tr>
      <w:tr w:rsidR="00EB2BCD" w:rsidRPr="00092E4B" w14:paraId="3F307953" w14:textId="77777777" w:rsidTr="00647B97">
        <w:tc>
          <w:tcPr>
            <w:tcW w:w="4585" w:type="dxa"/>
            <w:vAlign w:val="center"/>
          </w:tcPr>
          <w:p w14:paraId="76F2FF99" w14:textId="77777777" w:rsidR="00EB2BCD" w:rsidRPr="00092E4B" w:rsidRDefault="00EB2BCD" w:rsidP="00EB2BCD">
            <w:r w:rsidRPr="00092E4B">
              <w:rPr>
                <w:kern w:val="0"/>
                <w:u w:val="single"/>
              </w:rPr>
              <w:t>2,4,5-TP (Silvex)</w:t>
            </w:r>
          </w:p>
        </w:tc>
        <w:tc>
          <w:tcPr>
            <w:tcW w:w="2340" w:type="dxa"/>
          </w:tcPr>
          <w:p w14:paraId="63448611" w14:textId="77777777" w:rsidR="00EB2BCD" w:rsidRPr="00092E4B" w:rsidRDefault="00EB2BCD" w:rsidP="00EB2BCD">
            <w:pPr>
              <w:pStyle w:val="Base"/>
              <w:jc w:val="center"/>
              <w:rPr>
                <w:u w:val="single"/>
              </w:rPr>
            </w:pPr>
            <w:r w:rsidRPr="00092E4B">
              <w:rPr>
                <w:u w:val="single"/>
              </w:rPr>
              <w:t>93-72-1</w:t>
            </w:r>
          </w:p>
        </w:tc>
        <w:tc>
          <w:tcPr>
            <w:tcW w:w="2425" w:type="dxa"/>
            <w:shd w:val="clear" w:color="auto" w:fill="auto"/>
            <w:vAlign w:val="center"/>
          </w:tcPr>
          <w:p w14:paraId="56D8332F" w14:textId="77777777" w:rsidR="00EB2BCD" w:rsidRPr="00092E4B" w:rsidRDefault="00EB2BCD" w:rsidP="00EB2BCD">
            <w:pPr>
              <w:pStyle w:val="Base"/>
              <w:jc w:val="center"/>
              <w:rPr>
                <w:u w:val="single"/>
              </w:rPr>
            </w:pPr>
            <w:r w:rsidRPr="00092E4B">
              <w:rPr>
                <w:u w:val="single"/>
              </w:rPr>
              <w:t>50</w:t>
            </w:r>
          </w:p>
        </w:tc>
      </w:tr>
      <w:tr w:rsidR="00EB2BCD" w:rsidRPr="00092E4B" w14:paraId="36FE25CA" w14:textId="77777777" w:rsidTr="00647B97">
        <w:tc>
          <w:tcPr>
            <w:tcW w:w="4585" w:type="dxa"/>
            <w:vAlign w:val="center"/>
          </w:tcPr>
          <w:p w14:paraId="41AB4A88" w14:textId="77777777" w:rsidR="00EB2BCD" w:rsidRPr="00092E4B" w:rsidRDefault="00EB2BCD" w:rsidP="00EB2BCD">
            <w:r w:rsidRPr="00092E4B">
              <w:rPr>
                <w:kern w:val="0"/>
                <w:u w:val="single"/>
              </w:rPr>
              <w:t>1,2,4-Trichlorobenzene</w:t>
            </w:r>
          </w:p>
        </w:tc>
        <w:tc>
          <w:tcPr>
            <w:tcW w:w="2340" w:type="dxa"/>
          </w:tcPr>
          <w:p w14:paraId="63571407" w14:textId="77777777" w:rsidR="00EB2BCD" w:rsidRPr="00092E4B" w:rsidRDefault="00EB2BCD" w:rsidP="00EB2BCD">
            <w:pPr>
              <w:pStyle w:val="Base"/>
              <w:jc w:val="center"/>
              <w:rPr>
                <w:u w:val="single"/>
              </w:rPr>
            </w:pPr>
            <w:r w:rsidRPr="00092E4B">
              <w:rPr>
                <w:u w:val="single"/>
              </w:rPr>
              <w:t>120-82-1</w:t>
            </w:r>
          </w:p>
        </w:tc>
        <w:tc>
          <w:tcPr>
            <w:tcW w:w="2425" w:type="dxa"/>
            <w:shd w:val="clear" w:color="auto" w:fill="auto"/>
            <w:vAlign w:val="center"/>
          </w:tcPr>
          <w:p w14:paraId="1EA83B78" w14:textId="77777777" w:rsidR="00EB2BCD" w:rsidRPr="00092E4B" w:rsidRDefault="00EB2BCD" w:rsidP="00EB2BCD">
            <w:pPr>
              <w:pStyle w:val="Base"/>
              <w:jc w:val="center"/>
              <w:rPr>
                <w:u w:val="single"/>
              </w:rPr>
            </w:pPr>
            <w:r w:rsidRPr="00092E4B">
              <w:rPr>
                <w:u w:val="single"/>
              </w:rPr>
              <w:t>70</w:t>
            </w:r>
          </w:p>
        </w:tc>
      </w:tr>
      <w:tr w:rsidR="00EB2BCD" w:rsidRPr="00092E4B" w14:paraId="69DAC066" w14:textId="77777777" w:rsidTr="00647B97">
        <w:tc>
          <w:tcPr>
            <w:tcW w:w="4585" w:type="dxa"/>
            <w:vAlign w:val="center"/>
          </w:tcPr>
          <w:p w14:paraId="4EFC7CE4" w14:textId="77777777" w:rsidR="00EB2BCD" w:rsidRPr="00092E4B" w:rsidRDefault="00EB2BCD" w:rsidP="00EB2BCD">
            <w:r w:rsidRPr="00092E4B">
              <w:rPr>
                <w:kern w:val="0"/>
                <w:u w:val="single"/>
              </w:rPr>
              <w:t>1,1,1-Trichloroethane</w:t>
            </w:r>
          </w:p>
        </w:tc>
        <w:tc>
          <w:tcPr>
            <w:tcW w:w="2340" w:type="dxa"/>
          </w:tcPr>
          <w:p w14:paraId="47500DBF" w14:textId="77777777" w:rsidR="00EB2BCD" w:rsidRPr="00092E4B" w:rsidRDefault="00EB2BCD" w:rsidP="00EB2BCD">
            <w:pPr>
              <w:pStyle w:val="Base"/>
              <w:jc w:val="center"/>
              <w:rPr>
                <w:u w:val="single"/>
              </w:rPr>
            </w:pPr>
            <w:r w:rsidRPr="00092E4B">
              <w:rPr>
                <w:u w:val="single"/>
              </w:rPr>
              <w:t>71-55-6</w:t>
            </w:r>
          </w:p>
        </w:tc>
        <w:tc>
          <w:tcPr>
            <w:tcW w:w="2425" w:type="dxa"/>
            <w:shd w:val="clear" w:color="auto" w:fill="auto"/>
            <w:vAlign w:val="center"/>
          </w:tcPr>
          <w:p w14:paraId="652C26D6" w14:textId="77777777" w:rsidR="00EB2BCD" w:rsidRPr="00092E4B" w:rsidRDefault="00EB2BCD" w:rsidP="00EB2BCD">
            <w:pPr>
              <w:pStyle w:val="Base"/>
              <w:jc w:val="center"/>
              <w:rPr>
                <w:u w:val="single"/>
              </w:rPr>
            </w:pPr>
            <w:r w:rsidRPr="00092E4B">
              <w:rPr>
                <w:u w:val="single"/>
              </w:rPr>
              <w:t>200</w:t>
            </w:r>
          </w:p>
        </w:tc>
      </w:tr>
      <w:tr w:rsidR="00EB2BCD" w:rsidRPr="00092E4B" w14:paraId="5CDD52FF" w14:textId="77777777" w:rsidTr="00647B97">
        <w:tc>
          <w:tcPr>
            <w:tcW w:w="4585" w:type="dxa"/>
            <w:vAlign w:val="center"/>
          </w:tcPr>
          <w:p w14:paraId="0813EF09" w14:textId="77777777" w:rsidR="00EB2BCD" w:rsidRPr="00092E4B" w:rsidRDefault="00EB2BCD" w:rsidP="00EB2BCD">
            <w:r w:rsidRPr="00092E4B">
              <w:rPr>
                <w:kern w:val="0"/>
                <w:u w:val="single"/>
              </w:rPr>
              <w:t>1,1,2-Trichloroethane</w:t>
            </w:r>
          </w:p>
        </w:tc>
        <w:tc>
          <w:tcPr>
            <w:tcW w:w="2340" w:type="dxa"/>
            <w:vAlign w:val="center"/>
          </w:tcPr>
          <w:p w14:paraId="7FC5E7E9" w14:textId="77777777" w:rsidR="00EB2BCD" w:rsidRPr="00092E4B" w:rsidRDefault="00EB2BCD" w:rsidP="00EB2BCD">
            <w:pPr>
              <w:pStyle w:val="Base"/>
              <w:jc w:val="center"/>
              <w:rPr>
                <w:u w:val="single"/>
              </w:rPr>
            </w:pPr>
            <w:r w:rsidRPr="00092E4B">
              <w:rPr>
                <w:u w:val="single"/>
              </w:rPr>
              <w:t>79-00-5</w:t>
            </w:r>
          </w:p>
        </w:tc>
        <w:tc>
          <w:tcPr>
            <w:tcW w:w="2425" w:type="dxa"/>
            <w:shd w:val="clear" w:color="auto" w:fill="auto"/>
            <w:vAlign w:val="center"/>
          </w:tcPr>
          <w:p w14:paraId="665EC5F6" w14:textId="77777777" w:rsidR="00EB2BCD" w:rsidRPr="00092E4B" w:rsidRDefault="00EB2BCD" w:rsidP="00EB2BCD">
            <w:pPr>
              <w:pStyle w:val="Base"/>
              <w:jc w:val="center"/>
              <w:rPr>
                <w:u w:val="single"/>
              </w:rPr>
            </w:pPr>
            <w:r w:rsidRPr="00092E4B">
              <w:rPr>
                <w:u w:val="single"/>
              </w:rPr>
              <w:t>0.6</w:t>
            </w:r>
          </w:p>
        </w:tc>
      </w:tr>
      <w:tr w:rsidR="00EB2BCD" w:rsidRPr="00092E4B" w14:paraId="4CA2BA1A" w14:textId="77777777" w:rsidTr="00647B97">
        <w:tc>
          <w:tcPr>
            <w:tcW w:w="4585" w:type="dxa"/>
            <w:vAlign w:val="center"/>
          </w:tcPr>
          <w:p w14:paraId="31C5D84E" w14:textId="77777777" w:rsidR="00EB2BCD" w:rsidRPr="00092E4B" w:rsidRDefault="00EB2BCD" w:rsidP="00EB2BCD">
            <w:r w:rsidRPr="00092E4B">
              <w:rPr>
                <w:kern w:val="0"/>
                <w:u w:val="single"/>
              </w:rPr>
              <w:t>Trichloroethylene (TCE)</w:t>
            </w:r>
          </w:p>
        </w:tc>
        <w:tc>
          <w:tcPr>
            <w:tcW w:w="2340" w:type="dxa"/>
          </w:tcPr>
          <w:p w14:paraId="0E07EFBF" w14:textId="77777777" w:rsidR="00EB2BCD" w:rsidRPr="00092E4B" w:rsidRDefault="00EB2BCD" w:rsidP="00EB2BCD">
            <w:pPr>
              <w:pStyle w:val="Base"/>
              <w:jc w:val="center"/>
              <w:rPr>
                <w:u w:val="single"/>
              </w:rPr>
            </w:pPr>
            <w:r w:rsidRPr="00092E4B">
              <w:rPr>
                <w:u w:val="single"/>
              </w:rPr>
              <w:t>79-01-6</w:t>
            </w:r>
          </w:p>
        </w:tc>
        <w:tc>
          <w:tcPr>
            <w:tcW w:w="2425" w:type="dxa"/>
            <w:shd w:val="clear" w:color="auto" w:fill="auto"/>
            <w:vAlign w:val="center"/>
          </w:tcPr>
          <w:p w14:paraId="618529D5" w14:textId="77777777" w:rsidR="00EB2BCD" w:rsidRPr="00092E4B" w:rsidRDefault="00EB2BCD" w:rsidP="00EB2BCD">
            <w:pPr>
              <w:pStyle w:val="Base"/>
              <w:jc w:val="center"/>
            </w:pPr>
            <w:r w:rsidRPr="00092E4B">
              <w:t>3</w:t>
            </w:r>
          </w:p>
        </w:tc>
      </w:tr>
      <w:tr w:rsidR="00EB2BCD" w:rsidRPr="00092E4B" w14:paraId="43D028A5" w14:textId="77777777" w:rsidTr="00647B97">
        <w:tc>
          <w:tcPr>
            <w:tcW w:w="4585" w:type="dxa"/>
            <w:vAlign w:val="center"/>
          </w:tcPr>
          <w:p w14:paraId="19CA5C9A" w14:textId="77777777" w:rsidR="00EB2BCD" w:rsidRPr="00092E4B" w:rsidRDefault="00EB2BCD" w:rsidP="00EB2BCD">
            <w:r w:rsidRPr="00092E4B">
              <w:rPr>
                <w:kern w:val="0"/>
                <w:u w:val="single"/>
              </w:rPr>
              <w:t>Trichlorofluoromethane</w:t>
            </w:r>
          </w:p>
        </w:tc>
        <w:tc>
          <w:tcPr>
            <w:tcW w:w="2340" w:type="dxa"/>
          </w:tcPr>
          <w:p w14:paraId="034F3BAB" w14:textId="77777777" w:rsidR="00EB2BCD" w:rsidRPr="00092E4B" w:rsidRDefault="00EB2BCD" w:rsidP="00EB2BCD">
            <w:pPr>
              <w:pStyle w:val="Base"/>
              <w:jc w:val="center"/>
              <w:rPr>
                <w:u w:val="single"/>
              </w:rPr>
            </w:pPr>
            <w:r w:rsidRPr="00092E4B">
              <w:rPr>
                <w:u w:val="single"/>
              </w:rPr>
              <w:t>75-69-4</w:t>
            </w:r>
          </w:p>
        </w:tc>
        <w:tc>
          <w:tcPr>
            <w:tcW w:w="2425" w:type="dxa"/>
            <w:shd w:val="clear" w:color="auto" w:fill="auto"/>
            <w:vAlign w:val="center"/>
          </w:tcPr>
          <w:p w14:paraId="11B0B9AF" w14:textId="77777777" w:rsidR="00EB2BCD" w:rsidRPr="00092E4B" w:rsidRDefault="00EB2BCD" w:rsidP="00EB2BCD">
            <w:pPr>
              <w:pStyle w:val="Base"/>
              <w:jc w:val="center"/>
              <w:rPr>
                <w:u w:val="single"/>
              </w:rPr>
            </w:pPr>
            <w:r w:rsidRPr="00092E4B">
              <w:rPr>
                <w:u w:val="single"/>
              </w:rPr>
              <w:t>2,000</w:t>
            </w:r>
          </w:p>
        </w:tc>
      </w:tr>
      <w:tr w:rsidR="00EB2BCD" w:rsidRPr="00092E4B" w14:paraId="76E18D07" w14:textId="77777777" w:rsidTr="00647B97">
        <w:tc>
          <w:tcPr>
            <w:tcW w:w="4585" w:type="dxa"/>
            <w:vAlign w:val="center"/>
          </w:tcPr>
          <w:p w14:paraId="23B42A05" w14:textId="77777777" w:rsidR="00EB2BCD" w:rsidRPr="00092E4B" w:rsidRDefault="00EB2BCD" w:rsidP="00EB2BCD">
            <w:r w:rsidRPr="00092E4B">
              <w:rPr>
                <w:kern w:val="0"/>
                <w:u w:val="single"/>
              </w:rPr>
              <w:t>2,4,5-Trichlorophenol</w:t>
            </w:r>
          </w:p>
        </w:tc>
        <w:tc>
          <w:tcPr>
            <w:tcW w:w="2340" w:type="dxa"/>
            <w:vAlign w:val="center"/>
          </w:tcPr>
          <w:p w14:paraId="51BCC0C1" w14:textId="77777777" w:rsidR="00EB2BCD" w:rsidRPr="00092E4B" w:rsidRDefault="00EB2BCD" w:rsidP="00EB2BCD">
            <w:pPr>
              <w:pStyle w:val="Base"/>
              <w:jc w:val="center"/>
              <w:rPr>
                <w:u w:val="single"/>
              </w:rPr>
            </w:pPr>
            <w:r w:rsidRPr="00092E4B">
              <w:rPr>
                <w:u w:val="single"/>
              </w:rPr>
              <w:t>95-95-4</w:t>
            </w:r>
          </w:p>
        </w:tc>
        <w:tc>
          <w:tcPr>
            <w:tcW w:w="2425" w:type="dxa"/>
            <w:shd w:val="clear" w:color="auto" w:fill="auto"/>
            <w:vAlign w:val="center"/>
          </w:tcPr>
          <w:p w14:paraId="513B9C21" w14:textId="77777777" w:rsidR="00EB2BCD" w:rsidRPr="00092E4B" w:rsidRDefault="00EB2BCD" w:rsidP="00EB2BCD">
            <w:pPr>
              <w:pStyle w:val="Base"/>
              <w:jc w:val="center"/>
              <w:rPr>
                <w:u w:val="single"/>
              </w:rPr>
            </w:pPr>
            <w:r w:rsidRPr="00092E4B">
              <w:rPr>
                <w:u w:val="single"/>
              </w:rPr>
              <w:t>63</w:t>
            </w:r>
          </w:p>
        </w:tc>
      </w:tr>
      <w:tr w:rsidR="00EB2BCD" w:rsidRPr="00092E4B" w14:paraId="6C31EE17" w14:textId="77777777" w:rsidTr="00647B97">
        <w:tc>
          <w:tcPr>
            <w:tcW w:w="4585" w:type="dxa"/>
            <w:vAlign w:val="center"/>
          </w:tcPr>
          <w:p w14:paraId="45EC4D17" w14:textId="77777777" w:rsidR="00EB2BCD" w:rsidRPr="00092E4B" w:rsidRDefault="00EB2BCD" w:rsidP="00EB2BCD">
            <w:r w:rsidRPr="00092E4B">
              <w:rPr>
                <w:kern w:val="0"/>
                <w:u w:val="single"/>
              </w:rPr>
              <w:t>2,4,6-Trichlorophenol</w:t>
            </w:r>
          </w:p>
        </w:tc>
        <w:tc>
          <w:tcPr>
            <w:tcW w:w="2340" w:type="dxa"/>
            <w:vAlign w:val="center"/>
          </w:tcPr>
          <w:p w14:paraId="15563576" w14:textId="77777777" w:rsidR="00EB2BCD" w:rsidRPr="00092E4B" w:rsidRDefault="00EB2BCD" w:rsidP="00EB2BCD">
            <w:pPr>
              <w:pStyle w:val="Base"/>
              <w:jc w:val="center"/>
              <w:rPr>
                <w:u w:val="single"/>
              </w:rPr>
            </w:pPr>
            <w:r w:rsidRPr="00092E4B">
              <w:rPr>
                <w:u w:val="single"/>
              </w:rPr>
              <w:t>88-06-2</w:t>
            </w:r>
          </w:p>
        </w:tc>
        <w:tc>
          <w:tcPr>
            <w:tcW w:w="2425" w:type="dxa"/>
            <w:shd w:val="clear" w:color="auto" w:fill="auto"/>
            <w:vAlign w:val="center"/>
          </w:tcPr>
          <w:p w14:paraId="274DBBFF" w14:textId="77777777" w:rsidR="00EB2BCD" w:rsidRPr="00092E4B" w:rsidRDefault="00EB2BCD" w:rsidP="00EB2BCD">
            <w:pPr>
              <w:pStyle w:val="Base"/>
              <w:jc w:val="center"/>
            </w:pPr>
            <w:r w:rsidRPr="00092E4B">
              <w:t>4</w:t>
            </w:r>
          </w:p>
        </w:tc>
      </w:tr>
      <w:tr w:rsidR="00EB2BCD" w:rsidRPr="00092E4B" w14:paraId="09F99D7A" w14:textId="77777777" w:rsidTr="00647B97">
        <w:tc>
          <w:tcPr>
            <w:tcW w:w="4585" w:type="dxa"/>
            <w:vAlign w:val="center"/>
          </w:tcPr>
          <w:p w14:paraId="5287DAFF" w14:textId="77777777" w:rsidR="00EB2BCD" w:rsidRPr="00092E4B" w:rsidRDefault="00EB2BCD" w:rsidP="00EB2BCD">
            <w:r w:rsidRPr="00092E4B">
              <w:rPr>
                <w:kern w:val="0"/>
                <w:u w:val="single"/>
              </w:rPr>
              <w:t>1,2,3-Trichloropropane</w:t>
            </w:r>
            <w:r w:rsidRPr="00092E4B">
              <w:rPr>
                <w:kern w:val="0"/>
              </w:rPr>
              <w:t xml:space="preserve"> </w:t>
            </w:r>
          </w:p>
        </w:tc>
        <w:tc>
          <w:tcPr>
            <w:tcW w:w="2340" w:type="dxa"/>
          </w:tcPr>
          <w:p w14:paraId="40E93F2E" w14:textId="77777777" w:rsidR="00EB2BCD" w:rsidRPr="00092E4B" w:rsidRDefault="00EB2BCD" w:rsidP="00EB2BCD">
            <w:pPr>
              <w:pStyle w:val="Base"/>
              <w:jc w:val="center"/>
              <w:rPr>
                <w:u w:val="single"/>
              </w:rPr>
            </w:pPr>
            <w:r w:rsidRPr="00092E4B">
              <w:rPr>
                <w:u w:val="single"/>
              </w:rPr>
              <w:t>96-18-4</w:t>
            </w:r>
          </w:p>
        </w:tc>
        <w:tc>
          <w:tcPr>
            <w:tcW w:w="2425" w:type="dxa"/>
            <w:shd w:val="clear" w:color="auto" w:fill="auto"/>
            <w:vAlign w:val="center"/>
          </w:tcPr>
          <w:p w14:paraId="4F2999AF" w14:textId="77777777" w:rsidR="00EB2BCD" w:rsidRPr="00092E4B" w:rsidRDefault="00EB2BCD" w:rsidP="00EB2BCD">
            <w:pPr>
              <w:pStyle w:val="Base"/>
              <w:jc w:val="center"/>
              <w:rPr>
                <w:u w:val="single"/>
              </w:rPr>
            </w:pPr>
            <w:r w:rsidRPr="00092E4B">
              <w:rPr>
                <w:u w:val="single"/>
              </w:rPr>
              <w:t>0.005</w:t>
            </w:r>
          </w:p>
        </w:tc>
      </w:tr>
      <w:tr w:rsidR="00EB2BCD" w:rsidRPr="00092E4B" w14:paraId="226E9F5E" w14:textId="77777777" w:rsidTr="00647B97">
        <w:tc>
          <w:tcPr>
            <w:tcW w:w="4585" w:type="dxa"/>
            <w:vAlign w:val="center"/>
          </w:tcPr>
          <w:p w14:paraId="481B0F10" w14:textId="77777777" w:rsidR="00EB2BCD" w:rsidRPr="00092E4B" w:rsidRDefault="00EB2BCD" w:rsidP="00EB2BCD">
            <w:r w:rsidRPr="00092E4B">
              <w:rPr>
                <w:kern w:val="0"/>
                <w:u w:val="single"/>
              </w:rPr>
              <w:t>1,2,4-Trimethylbenzene</w:t>
            </w:r>
            <w:r w:rsidRPr="00092E4B">
              <w:rPr>
                <w:kern w:val="0"/>
              </w:rPr>
              <w:t xml:space="preserve"> </w:t>
            </w:r>
          </w:p>
        </w:tc>
        <w:tc>
          <w:tcPr>
            <w:tcW w:w="2340" w:type="dxa"/>
          </w:tcPr>
          <w:p w14:paraId="511DA610" w14:textId="77777777" w:rsidR="00EB2BCD" w:rsidRPr="00092E4B" w:rsidRDefault="00EB2BCD" w:rsidP="00EB2BCD">
            <w:pPr>
              <w:pStyle w:val="Base"/>
              <w:jc w:val="center"/>
              <w:rPr>
                <w:u w:val="single"/>
              </w:rPr>
            </w:pPr>
            <w:r w:rsidRPr="00092E4B">
              <w:rPr>
                <w:u w:val="single"/>
              </w:rPr>
              <w:t>95-63-6</w:t>
            </w:r>
          </w:p>
        </w:tc>
        <w:tc>
          <w:tcPr>
            <w:tcW w:w="2425" w:type="dxa"/>
            <w:shd w:val="clear" w:color="auto" w:fill="auto"/>
            <w:vAlign w:val="center"/>
          </w:tcPr>
          <w:p w14:paraId="79789810" w14:textId="77777777" w:rsidR="00EB2BCD" w:rsidRPr="00092E4B" w:rsidRDefault="00EB2BCD" w:rsidP="00EB2BCD">
            <w:pPr>
              <w:pStyle w:val="Base"/>
              <w:jc w:val="center"/>
              <w:rPr>
                <w:u w:val="single"/>
              </w:rPr>
            </w:pPr>
            <w:r w:rsidRPr="00092E4B">
              <w:rPr>
                <w:u w:val="single"/>
              </w:rPr>
              <w:t>400</w:t>
            </w:r>
          </w:p>
        </w:tc>
      </w:tr>
      <w:tr w:rsidR="00EB2BCD" w:rsidRPr="00092E4B" w14:paraId="5B5260CF" w14:textId="77777777" w:rsidTr="00647B97">
        <w:tc>
          <w:tcPr>
            <w:tcW w:w="4585" w:type="dxa"/>
            <w:vAlign w:val="center"/>
          </w:tcPr>
          <w:p w14:paraId="08E48EE0" w14:textId="77777777" w:rsidR="00EB2BCD" w:rsidRPr="00092E4B" w:rsidRDefault="00EB2BCD" w:rsidP="00EB2BCD">
            <w:r w:rsidRPr="00092E4B">
              <w:rPr>
                <w:kern w:val="0"/>
                <w:u w:val="single"/>
              </w:rPr>
              <w:t>1,3,5-Trimethylbenzene</w:t>
            </w:r>
            <w:r w:rsidRPr="00092E4B">
              <w:rPr>
                <w:kern w:val="0"/>
              </w:rPr>
              <w:t xml:space="preserve"> </w:t>
            </w:r>
          </w:p>
        </w:tc>
        <w:tc>
          <w:tcPr>
            <w:tcW w:w="2340" w:type="dxa"/>
          </w:tcPr>
          <w:p w14:paraId="4349E3EB" w14:textId="77777777" w:rsidR="00EB2BCD" w:rsidRPr="00092E4B" w:rsidRDefault="00EB2BCD" w:rsidP="00EB2BCD">
            <w:pPr>
              <w:pStyle w:val="Base"/>
              <w:jc w:val="center"/>
              <w:rPr>
                <w:u w:val="single"/>
              </w:rPr>
            </w:pPr>
            <w:r w:rsidRPr="00092E4B">
              <w:rPr>
                <w:u w:val="single"/>
              </w:rPr>
              <w:t>108-67-8</w:t>
            </w:r>
          </w:p>
        </w:tc>
        <w:tc>
          <w:tcPr>
            <w:tcW w:w="2425" w:type="dxa"/>
            <w:shd w:val="clear" w:color="auto" w:fill="auto"/>
            <w:vAlign w:val="center"/>
          </w:tcPr>
          <w:p w14:paraId="04B97F39" w14:textId="77777777" w:rsidR="00EB2BCD" w:rsidRPr="00092E4B" w:rsidRDefault="00EB2BCD" w:rsidP="00EB2BCD">
            <w:pPr>
              <w:pStyle w:val="Base"/>
              <w:jc w:val="center"/>
              <w:rPr>
                <w:u w:val="single"/>
              </w:rPr>
            </w:pPr>
            <w:r w:rsidRPr="00092E4B">
              <w:rPr>
                <w:u w:val="single"/>
              </w:rPr>
              <w:t>400</w:t>
            </w:r>
          </w:p>
        </w:tc>
      </w:tr>
      <w:tr w:rsidR="00EB2BCD" w:rsidRPr="00092E4B" w14:paraId="57EB713A" w14:textId="77777777" w:rsidTr="00647B97">
        <w:tc>
          <w:tcPr>
            <w:tcW w:w="4585" w:type="dxa"/>
            <w:vAlign w:val="center"/>
          </w:tcPr>
          <w:p w14:paraId="0258BA66" w14:textId="77777777" w:rsidR="00EB2BCD" w:rsidRPr="00092E4B" w:rsidRDefault="00EB2BCD" w:rsidP="00EB2BCD">
            <w:r w:rsidRPr="00092E4B">
              <w:rPr>
                <w:kern w:val="0"/>
                <w:u w:val="single"/>
              </w:rPr>
              <w:t>Vanadium</w:t>
            </w:r>
          </w:p>
        </w:tc>
        <w:tc>
          <w:tcPr>
            <w:tcW w:w="2340" w:type="dxa"/>
            <w:vAlign w:val="center"/>
          </w:tcPr>
          <w:p w14:paraId="20F37C53" w14:textId="77777777" w:rsidR="00EB2BCD" w:rsidRPr="00092E4B" w:rsidRDefault="00EB2BCD" w:rsidP="00EB2BCD">
            <w:pPr>
              <w:pStyle w:val="Base"/>
              <w:jc w:val="center"/>
              <w:rPr>
                <w:u w:val="single"/>
              </w:rPr>
            </w:pPr>
            <w:r w:rsidRPr="00092E4B">
              <w:rPr>
                <w:u w:val="single"/>
              </w:rPr>
              <w:t>7440-62-2</w:t>
            </w:r>
          </w:p>
        </w:tc>
        <w:tc>
          <w:tcPr>
            <w:tcW w:w="2425" w:type="dxa"/>
            <w:shd w:val="clear" w:color="auto" w:fill="auto"/>
            <w:vAlign w:val="center"/>
          </w:tcPr>
          <w:p w14:paraId="37F54882" w14:textId="77777777" w:rsidR="00EB2BCD" w:rsidRPr="00092E4B" w:rsidRDefault="00EB2BCD" w:rsidP="00EB2BCD">
            <w:pPr>
              <w:pStyle w:val="Base"/>
              <w:jc w:val="center"/>
            </w:pPr>
            <w:r w:rsidRPr="00092E4B">
              <w:t>7</w:t>
            </w:r>
          </w:p>
        </w:tc>
      </w:tr>
      <w:tr w:rsidR="00EB2BCD" w:rsidRPr="00092E4B" w14:paraId="52453425" w14:textId="77777777" w:rsidTr="00647B97">
        <w:tc>
          <w:tcPr>
            <w:tcW w:w="4585" w:type="dxa"/>
            <w:vAlign w:val="center"/>
          </w:tcPr>
          <w:p w14:paraId="7E639B47" w14:textId="77777777" w:rsidR="00EB2BCD" w:rsidRPr="00092E4B" w:rsidRDefault="00EB2BCD" w:rsidP="00EB2BCD">
            <w:r w:rsidRPr="00092E4B">
              <w:rPr>
                <w:kern w:val="0"/>
                <w:u w:val="single"/>
              </w:rPr>
              <w:t>1,1,2-Trichloro-1,2,2-trifluoroethane</w:t>
            </w:r>
          </w:p>
        </w:tc>
        <w:tc>
          <w:tcPr>
            <w:tcW w:w="2340" w:type="dxa"/>
          </w:tcPr>
          <w:p w14:paraId="4E48F17F" w14:textId="77777777" w:rsidR="00EB2BCD" w:rsidRPr="00092E4B" w:rsidRDefault="00EB2BCD" w:rsidP="00EB2BCD">
            <w:pPr>
              <w:pStyle w:val="Base"/>
              <w:jc w:val="center"/>
              <w:rPr>
                <w:u w:val="single"/>
              </w:rPr>
            </w:pPr>
            <w:r w:rsidRPr="00092E4B">
              <w:rPr>
                <w:u w:val="single"/>
              </w:rPr>
              <w:t>76-13-1</w:t>
            </w:r>
          </w:p>
        </w:tc>
        <w:tc>
          <w:tcPr>
            <w:tcW w:w="2425" w:type="dxa"/>
            <w:shd w:val="clear" w:color="auto" w:fill="auto"/>
            <w:vAlign w:val="center"/>
          </w:tcPr>
          <w:p w14:paraId="5F6574F8" w14:textId="77777777" w:rsidR="00EB2BCD" w:rsidRPr="00092E4B" w:rsidRDefault="00EB2BCD" w:rsidP="00EB2BCD">
            <w:pPr>
              <w:pStyle w:val="Base"/>
              <w:jc w:val="center"/>
              <w:rPr>
                <w:u w:val="single"/>
              </w:rPr>
            </w:pPr>
            <w:r w:rsidRPr="00092E4B">
              <w:rPr>
                <w:u w:val="single"/>
              </w:rPr>
              <w:t>200,000</w:t>
            </w:r>
          </w:p>
        </w:tc>
      </w:tr>
      <w:tr w:rsidR="00EB2BCD" w:rsidRPr="00092E4B" w14:paraId="33A432F7" w14:textId="77777777" w:rsidTr="00647B97">
        <w:tc>
          <w:tcPr>
            <w:tcW w:w="4585" w:type="dxa"/>
            <w:vAlign w:val="center"/>
          </w:tcPr>
          <w:p w14:paraId="43EE586B" w14:textId="77777777" w:rsidR="00EB2BCD" w:rsidRPr="00092E4B" w:rsidRDefault="00EB2BCD" w:rsidP="00EB2BCD">
            <w:r w:rsidRPr="00092E4B">
              <w:rPr>
                <w:kern w:val="0"/>
                <w:u w:val="single"/>
              </w:rPr>
              <w:t>Vinyl chloride</w:t>
            </w:r>
          </w:p>
        </w:tc>
        <w:tc>
          <w:tcPr>
            <w:tcW w:w="2340" w:type="dxa"/>
          </w:tcPr>
          <w:p w14:paraId="29C2C6B5" w14:textId="77777777" w:rsidR="00EB2BCD" w:rsidRPr="00092E4B" w:rsidRDefault="00EB2BCD" w:rsidP="00EB2BCD">
            <w:pPr>
              <w:pStyle w:val="Base"/>
              <w:jc w:val="center"/>
              <w:rPr>
                <w:u w:val="single"/>
              </w:rPr>
            </w:pPr>
            <w:r w:rsidRPr="00092E4B">
              <w:rPr>
                <w:u w:val="single"/>
              </w:rPr>
              <w:t>75-01-4</w:t>
            </w:r>
          </w:p>
        </w:tc>
        <w:tc>
          <w:tcPr>
            <w:tcW w:w="2425" w:type="dxa"/>
            <w:shd w:val="clear" w:color="auto" w:fill="auto"/>
            <w:vAlign w:val="center"/>
          </w:tcPr>
          <w:p w14:paraId="304DCC52" w14:textId="77777777" w:rsidR="00EB2BCD" w:rsidRPr="00092E4B" w:rsidRDefault="00EB2BCD" w:rsidP="00EB2BCD">
            <w:pPr>
              <w:pStyle w:val="Base"/>
              <w:jc w:val="center"/>
              <w:rPr>
                <w:u w:val="single"/>
              </w:rPr>
            </w:pPr>
            <w:r w:rsidRPr="00092E4B">
              <w:rPr>
                <w:u w:val="single"/>
              </w:rPr>
              <w:t>0.03</w:t>
            </w:r>
          </w:p>
        </w:tc>
      </w:tr>
      <w:tr w:rsidR="00EB2BCD" w:rsidRPr="00092E4B" w14:paraId="5B77DADA" w14:textId="77777777" w:rsidTr="00647B97">
        <w:tc>
          <w:tcPr>
            <w:tcW w:w="4585" w:type="dxa"/>
            <w:vAlign w:val="center"/>
          </w:tcPr>
          <w:p w14:paraId="3D440B04" w14:textId="77777777" w:rsidR="00EB2BCD" w:rsidRPr="00092E4B" w:rsidRDefault="00EB2BCD" w:rsidP="00EB2BCD">
            <w:r w:rsidRPr="00092E4B">
              <w:rPr>
                <w:kern w:val="0"/>
                <w:u w:val="single"/>
              </w:rPr>
              <w:t>Xylenes</w:t>
            </w:r>
          </w:p>
        </w:tc>
        <w:tc>
          <w:tcPr>
            <w:tcW w:w="2340" w:type="dxa"/>
          </w:tcPr>
          <w:p w14:paraId="766777C2" w14:textId="77777777" w:rsidR="00EB2BCD" w:rsidRPr="00092E4B" w:rsidRDefault="00EB2BCD" w:rsidP="00EB2BCD">
            <w:pPr>
              <w:pStyle w:val="Base"/>
              <w:jc w:val="center"/>
              <w:rPr>
                <w:u w:val="single"/>
              </w:rPr>
            </w:pPr>
            <w:r w:rsidRPr="00092E4B">
              <w:rPr>
                <w:u w:val="single"/>
              </w:rPr>
              <w:t>1330-20-7</w:t>
            </w:r>
          </w:p>
        </w:tc>
        <w:tc>
          <w:tcPr>
            <w:tcW w:w="2425" w:type="dxa"/>
            <w:shd w:val="clear" w:color="auto" w:fill="auto"/>
            <w:vAlign w:val="center"/>
          </w:tcPr>
          <w:p w14:paraId="7A6A4F79" w14:textId="77777777" w:rsidR="00EB2BCD" w:rsidRPr="00092E4B" w:rsidRDefault="00EB2BCD" w:rsidP="00EB2BCD">
            <w:pPr>
              <w:pStyle w:val="Base"/>
              <w:jc w:val="center"/>
              <w:rPr>
                <w:u w:val="single"/>
              </w:rPr>
            </w:pPr>
            <w:r w:rsidRPr="00092E4B">
              <w:rPr>
                <w:u w:val="single"/>
              </w:rPr>
              <w:t>500</w:t>
            </w:r>
          </w:p>
        </w:tc>
      </w:tr>
      <w:tr w:rsidR="00EB2BCD" w:rsidRPr="00092E4B" w14:paraId="1099146C" w14:textId="77777777" w:rsidTr="00647B97">
        <w:tc>
          <w:tcPr>
            <w:tcW w:w="4585" w:type="dxa"/>
            <w:vAlign w:val="center"/>
          </w:tcPr>
          <w:p w14:paraId="2013CDD1" w14:textId="77777777" w:rsidR="00EB2BCD" w:rsidRPr="00092E4B" w:rsidRDefault="00EB2BCD" w:rsidP="00EB2BCD">
            <w:r w:rsidRPr="00092E4B">
              <w:rPr>
                <w:kern w:val="0"/>
                <w:u w:val="single"/>
              </w:rPr>
              <w:t>Zinc</w:t>
            </w:r>
          </w:p>
        </w:tc>
        <w:tc>
          <w:tcPr>
            <w:tcW w:w="2340" w:type="dxa"/>
          </w:tcPr>
          <w:p w14:paraId="32CB7EA1" w14:textId="77777777" w:rsidR="00EB2BCD" w:rsidRPr="00092E4B" w:rsidRDefault="00EB2BCD" w:rsidP="00EB2BCD">
            <w:pPr>
              <w:pStyle w:val="Base"/>
              <w:jc w:val="center"/>
              <w:rPr>
                <w:u w:val="single"/>
              </w:rPr>
            </w:pPr>
            <w:r w:rsidRPr="00092E4B">
              <w:rPr>
                <w:u w:val="single"/>
              </w:rPr>
              <w:t>7440-66-6</w:t>
            </w:r>
          </w:p>
        </w:tc>
        <w:tc>
          <w:tcPr>
            <w:tcW w:w="2425" w:type="dxa"/>
            <w:shd w:val="clear" w:color="auto" w:fill="auto"/>
            <w:vAlign w:val="center"/>
          </w:tcPr>
          <w:p w14:paraId="43C5A6B4" w14:textId="77777777" w:rsidR="00EB2BCD" w:rsidRPr="00092E4B" w:rsidRDefault="00EB2BCD" w:rsidP="00EB2BCD">
            <w:pPr>
              <w:pStyle w:val="Base"/>
              <w:jc w:val="center"/>
              <w:rPr>
                <w:u w:val="single"/>
              </w:rPr>
            </w:pPr>
            <w:r w:rsidRPr="00092E4B">
              <w:rPr>
                <w:u w:val="single"/>
              </w:rPr>
              <w:t>1,000</w:t>
            </w:r>
          </w:p>
        </w:tc>
      </w:tr>
    </w:tbl>
    <w:p w14:paraId="042DB501" w14:textId="77777777" w:rsidR="00647B97" w:rsidRDefault="00647B97" w:rsidP="00EB2BCD">
      <w:pPr>
        <w:pStyle w:val="Base"/>
        <w:sectPr w:rsidR="00647B97" w:rsidSect="00647B97">
          <w:type w:val="continuous"/>
          <w:pgSz w:w="12240" w:h="15840"/>
          <w:pgMar w:top="360" w:right="720" w:bottom="360" w:left="720" w:header="360" w:footer="360" w:gutter="0"/>
          <w:cols w:space="360"/>
        </w:sectPr>
      </w:pPr>
    </w:p>
    <w:p w14:paraId="349477E5" w14:textId="77777777" w:rsidR="00EB2BCD" w:rsidRPr="00092E4B" w:rsidRDefault="00EB2BCD" w:rsidP="00EB2BCD">
      <w:pPr>
        <w:pStyle w:val="Paragraph"/>
      </w:pPr>
      <w:r w:rsidRPr="00092E4B">
        <w:t>(</w:t>
      </w:r>
      <w:proofErr w:type="spellStart"/>
      <w:r w:rsidRPr="00092E4B">
        <w:t>i</w:t>
      </w:r>
      <w:proofErr w:type="spellEnd"/>
      <w:r w:rsidRPr="00092E4B">
        <w:t>)  Class GSA Standards.</w:t>
      </w:r>
      <w:r>
        <w:t xml:space="preserve"> </w:t>
      </w:r>
      <w:r w:rsidRPr="00092E4B">
        <w:t>The standards for this class are the same as those for Class GA except as follows:</w:t>
      </w:r>
    </w:p>
    <w:p w14:paraId="3EC86714" w14:textId="77777777" w:rsidR="00EB2BCD" w:rsidRPr="00092E4B" w:rsidRDefault="00EB2BCD" w:rsidP="00EB2BCD">
      <w:pPr>
        <w:pStyle w:val="SubParagraph"/>
        <w:tabs>
          <w:tab w:val="clear" w:pos="1800"/>
        </w:tabs>
      </w:pPr>
      <w:r w:rsidRPr="00092E4B">
        <w:t>(1)</w:t>
      </w:r>
      <w:r w:rsidRPr="00186CC7">
        <w:tab/>
      </w:r>
      <w:r w:rsidRPr="00092E4B">
        <w:t>chloride: allowable increase not to exceed 100 percent of the natural quality concentration; and</w:t>
      </w:r>
    </w:p>
    <w:p w14:paraId="292750C5" w14:textId="77777777" w:rsidR="00EB2BCD" w:rsidRPr="00092E4B" w:rsidRDefault="00EB2BCD" w:rsidP="00EB2BCD">
      <w:pPr>
        <w:pStyle w:val="SubParagraph"/>
        <w:tabs>
          <w:tab w:val="clear" w:pos="1800"/>
        </w:tabs>
      </w:pPr>
      <w:r w:rsidRPr="00092E4B">
        <w:t>(2)</w:t>
      </w:r>
      <w:r w:rsidRPr="00186CC7">
        <w:tab/>
      </w:r>
      <w:r w:rsidRPr="00092E4B">
        <w:t xml:space="preserve">dissolved solids (total): </w:t>
      </w:r>
      <w:r w:rsidRPr="00092E4B">
        <w:rPr>
          <w:strike/>
        </w:rPr>
        <w:t>1000 mg/L.</w:t>
      </w:r>
      <w:r w:rsidRPr="00092E4B">
        <w:t xml:space="preserve"> </w:t>
      </w:r>
      <w:r w:rsidRPr="00092E4B">
        <w:rPr>
          <w:u w:val="single"/>
        </w:rPr>
        <w:t>1,000,000 µg/L.</w:t>
      </w:r>
    </w:p>
    <w:p w14:paraId="64525B9F" w14:textId="77777777" w:rsidR="00EB2BCD" w:rsidRPr="00092E4B" w:rsidRDefault="00EB2BCD" w:rsidP="00EB2BCD">
      <w:pPr>
        <w:pStyle w:val="Paragraph"/>
      </w:pPr>
      <w:r w:rsidRPr="00092E4B">
        <w:t>(j)  Class GC Standards.</w:t>
      </w:r>
    </w:p>
    <w:p w14:paraId="4691DC98" w14:textId="77777777" w:rsidR="00EB2BCD" w:rsidRPr="00092E4B" w:rsidRDefault="00EB2BCD" w:rsidP="00EB2BCD">
      <w:pPr>
        <w:pStyle w:val="SubParagraph"/>
        <w:tabs>
          <w:tab w:val="clear" w:pos="1800"/>
        </w:tabs>
      </w:pPr>
      <w:r w:rsidRPr="00092E4B">
        <w:t>(1)</w:t>
      </w:r>
      <w:r w:rsidRPr="00186CC7">
        <w:tab/>
      </w:r>
      <w:r w:rsidRPr="00092E4B">
        <w:t xml:space="preserve">The concentrations of substances that, at the time of classification, exceed the standards applicable to Class GA or GSA groundwaters shall not be caused to increase, nor shall the concentrations of other substances be caused to exceed the GA or GSA standards </w:t>
      </w:r>
      <w:proofErr w:type="gramStart"/>
      <w:r w:rsidRPr="00092E4B">
        <w:t>as a result of</w:t>
      </w:r>
      <w:proofErr w:type="gramEnd"/>
      <w:r w:rsidRPr="00092E4B">
        <w:t xml:space="preserve"> further disposal of contaminants to or beneath the surface of the land within the boundary of the area classified GC.</w:t>
      </w:r>
    </w:p>
    <w:p w14:paraId="64C89A65" w14:textId="77777777" w:rsidR="00EB2BCD" w:rsidRPr="00092E4B" w:rsidRDefault="00EB2BCD" w:rsidP="00EB2BCD">
      <w:pPr>
        <w:pStyle w:val="SubParagraph"/>
        <w:tabs>
          <w:tab w:val="clear" w:pos="1800"/>
        </w:tabs>
      </w:pPr>
      <w:r w:rsidRPr="00092E4B">
        <w:t>(2)</w:t>
      </w:r>
      <w:r w:rsidRPr="00186CC7">
        <w:tab/>
      </w:r>
      <w:r w:rsidRPr="00092E4B">
        <w:t xml:space="preserve">The concentrations of substances that, at the time of classification, exceed the standards applicable to GA or GSA groundwaters shall not be caused to migrate </w:t>
      </w:r>
      <w:proofErr w:type="gramStart"/>
      <w:r w:rsidRPr="00092E4B">
        <w:t>as a result of</w:t>
      </w:r>
      <w:proofErr w:type="gramEnd"/>
      <w:r w:rsidRPr="00092E4B">
        <w:t xml:space="preserve"> activities within the boundary of the GC classification, so </w:t>
      </w:r>
      <w:r w:rsidRPr="00092E4B">
        <w:t>as to violate the groundwater or surface water quality standards in adjoining waters of a different class.</w:t>
      </w:r>
    </w:p>
    <w:p w14:paraId="7ED7F319" w14:textId="77777777" w:rsidR="00EB2BCD" w:rsidRPr="00092E4B" w:rsidRDefault="00EB2BCD" w:rsidP="00EB2BCD">
      <w:pPr>
        <w:pStyle w:val="SubParagraph"/>
        <w:tabs>
          <w:tab w:val="clear" w:pos="1800"/>
        </w:tabs>
      </w:pPr>
      <w:r w:rsidRPr="00092E4B">
        <w:t>(3)</w:t>
      </w:r>
      <w:r w:rsidRPr="00186CC7">
        <w:tab/>
      </w:r>
      <w:r w:rsidRPr="00092E4B">
        <w:t>Concentrations of specific substances, that exceed the established standard at the time of classification, are listed in Section .0300 of this Subchapter.</w:t>
      </w:r>
    </w:p>
    <w:p w14:paraId="3D960131" w14:textId="77777777" w:rsidR="00EB2BCD" w:rsidRPr="00092E4B" w:rsidRDefault="00EB2BCD" w:rsidP="00EB2BCD">
      <w:pPr>
        <w:pStyle w:val="Base"/>
      </w:pPr>
    </w:p>
    <w:p w14:paraId="3EB87910" w14:textId="267C6256" w:rsidR="00EB2BCD" w:rsidRPr="00092E4B" w:rsidRDefault="00EB2BCD" w:rsidP="00EB2BCD">
      <w:pPr>
        <w:pStyle w:val="HistoryAuthority"/>
      </w:pPr>
      <w:r w:rsidRPr="00092E4B">
        <w:t>Authority G.S. 143-214.1; 143B-282(a)(2)</w:t>
      </w:r>
      <w:r>
        <w:t>.</w:t>
      </w:r>
    </w:p>
    <w:p w14:paraId="2BB351D6" w14:textId="77777777" w:rsidR="00EB2BCD" w:rsidRPr="005E4FB1" w:rsidRDefault="00EB2BCD" w:rsidP="00EB2BCD">
      <w:pPr>
        <w:pStyle w:val="Base"/>
      </w:pPr>
    </w:p>
    <w:p w14:paraId="1E93BAC0" w14:textId="16426776" w:rsidR="00EB2BCD" w:rsidRDefault="00EB2BCD" w:rsidP="00EB2BCD">
      <w:pPr>
        <w:pStyle w:val="Base"/>
        <w:jc w:val="center"/>
      </w:pPr>
      <w:r>
        <w:t>* * * * * * * * * * * * * * * * * * * *</w:t>
      </w:r>
    </w:p>
    <w:p w14:paraId="3D045EFA" w14:textId="77777777" w:rsidR="00EB2BCD" w:rsidRPr="00B31E75" w:rsidRDefault="00EB2BCD">
      <w:pPr>
        <w:pStyle w:val="Base"/>
      </w:pPr>
    </w:p>
    <w:p w14:paraId="620F0BD5" w14:textId="77777777" w:rsidR="00EB2BCD" w:rsidRDefault="00EB2BCD">
      <w:pPr>
        <w:pStyle w:val="Paragraph"/>
        <w:rPr>
          <w:i/>
          <w:iCs/>
        </w:rPr>
      </w:pPr>
      <w:r w:rsidRPr="00B31E75">
        <w:rPr>
          <w:b/>
          <w:bCs/>
          <w:i/>
          <w:iCs/>
        </w:rPr>
        <w:t>Notice</w:t>
      </w:r>
      <w:r w:rsidRPr="00B31E75">
        <w:rPr>
          <w:i/>
          <w:iCs/>
        </w:rPr>
        <w:t xml:space="preserve"> is hereby given in accordance with G.S. 150B-21.2 that the </w:t>
      </w:r>
      <w:r>
        <w:rPr>
          <w:i/>
          <w:iCs/>
        </w:rPr>
        <w:t>Wildlife Resources Commission</w:t>
      </w:r>
      <w:r w:rsidRPr="00B31E75">
        <w:rPr>
          <w:i/>
          <w:iCs/>
        </w:rPr>
        <w:t xml:space="preserve"> intends to</w:t>
      </w:r>
      <w:r>
        <w:rPr>
          <w:i/>
          <w:iCs/>
        </w:rPr>
        <w:t xml:space="preserve"> amend the rules cited as 15A NCAC 10H .1201-.1204</w:t>
      </w:r>
      <w:r w:rsidRPr="00B31E75">
        <w:rPr>
          <w:i/>
          <w:iCs/>
        </w:rPr>
        <w:t>.</w:t>
      </w:r>
    </w:p>
    <w:p w14:paraId="7645CEA1" w14:textId="77777777" w:rsidR="00EB2BCD" w:rsidRDefault="00EB2BCD">
      <w:pPr>
        <w:pStyle w:val="Paragraph"/>
        <w:rPr>
          <w:i/>
          <w:iCs/>
        </w:rPr>
      </w:pPr>
    </w:p>
    <w:p w14:paraId="6F14F809" w14:textId="77777777" w:rsidR="00EB2BCD" w:rsidRPr="00B31E75" w:rsidRDefault="00EB2BCD" w:rsidP="00EB2BCD">
      <w:pPr>
        <w:pStyle w:val="Paragraph"/>
        <w:rPr>
          <w:b/>
          <w:i/>
        </w:rPr>
      </w:pPr>
      <w:r w:rsidRPr="00B31E75">
        <w:rPr>
          <w:b/>
        </w:rPr>
        <w:t>Link to agency website pursuant to G.S. 150B-19.1(c):</w:t>
      </w:r>
      <w:r w:rsidRPr="00B31E75">
        <w:rPr>
          <w:b/>
          <w:i/>
        </w:rPr>
        <w:t xml:space="preserve">  </w:t>
      </w:r>
      <w:r>
        <w:rPr>
          <w:i/>
        </w:rPr>
        <w:t>https://www.ncwildlife.org/</w:t>
      </w:r>
    </w:p>
    <w:p w14:paraId="127C73B9" w14:textId="77777777" w:rsidR="00EB2BCD" w:rsidRPr="00B31E75" w:rsidRDefault="00EB2BCD" w:rsidP="00EB2BCD">
      <w:pPr>
        <w:pStyle w:val="Paragraph"/>
        <w:rPr>
          <w:b/>
        </w:rPr>
      </w:pPr>
    </w:p>
    <w:p w14:paraId="4B703CD3" w14:textId="77777777" w:rsidR="00EB2BCD" w:rsidRPr="00B31E75" w:rsidRDefault="00EB2BCD">
      <w:pPr>
        <w:pStyle w:val="Paragraph"/>
        <w:rPr>
          <w:i/>
        </w:rPr>
      </w:pPr>
      <w:r w:rsidRPr="00B31E75">
        <w:rPr>
          <w:b/>
          <w:bCs/>
        </w:rPr>
        <w:t>Proposed Effective Date:</w:t>
      </w:r>
      <w:r w:rsidRPr="00B31E75">
        <w:rPr>
          <w:b/>
          <w:bCs/>
          <w:i/>
        </w:rPr>
        <w:t xml:space="preserve">  </w:t>
      </w:r>
      <w:r>
        <w:rPr>
          <w:i/>
          <w:color w:val="000000"/>
          <w:highlight w:val="white"/>
        </w:rPr>
        <w:t>May 1, 2021</w:t>
      </w:r>
    </w:p>
    <w:p w14:paraId="2BDA4278" w14:textId="77777777" w:rsidR="00EB2BCD" w:rsidRPr="00B31E75" w:rsidRDefault="00EB2BCD">
      <w:pPr>
        <w:pStyle w:val="Base"/>
      </w:pPr>
    </w:p>
    <w:p w14:paraId="6F34CAEF" w14:textId="77777777" w:rsidR="00EB2BCD" w:rsidRDefault="00EB2BCD" w:rsidP="00EB2BCD">
      <w:pPr>
        <w:pStyle w:val="Base"/>
        <w:tabs>
          <w:tab w:val="left" w:pos="936"/>
        </w:tabs>
        <w:rPr>
          <w:b/>
        </w:rPr>
      </w:pPr>
      <w:r>
        <w:rPr>
          <w:b/>
        </w:rPr>
        <w:lastRenderedPageBreak/>
        <w:t>Public Hearing:</w:t>
      </w:r>
    </w:p>
    <w:p w14:paraId="575A2EC1" w14:textId="77777777" w:rsidR="00EB2BCD" w:rsidRDefault="00EB2BCD" w:rsidP="00EB2BCD">
      <w:pPr>
        <w:pStyle w:val="Base"/>
        <w:tabs>
          <w:tab w:val="left" w:pos="936"/>
        </w:tabs>
      </w:pPr>
      <w:r>
        <w:rPr>
          <w:b/>
        </w:rPr>
        <w:t>Date:</w:t>
      </w:r>
      <w:r>
        <w:rPr>
          <w:i/>
        </w:rPr>
        <w:t xml:space="preserve">  February 3, 2021</w:t>
      </w:r>
    </w:p>
    <w:p w14:paraId="39C08CBD" w14:textId="77777777" w:rsidR="00EB2BCD" w:rsidRDefault="00EB2BCD" w:rsidP="00EB2BCD">
      <w:pPr>
        <w:pStyle w:val="Base"/>
        <w:tabs>
          <w:tab w:val="left" w:pos="936"/>
        </w:tabs>
      </w:pPr>
      <w:r>
        <w:rPr>
          <w:b/>
        </w:rPr>
        <w:t>Time:</w:t>
      </w:r>
      <w:r>
        <w:rPr>
          <w:i/>
        </w:rPr>
        <w:t xml:space="preserve">  2:00 PM</w:t>
      </w:r>
    </w:p>
    <w:p w14:paraId="2AE3F458" w14:textId="77777777" w:rsidR="00EB2BCD" w:rsidRDefault="00EB2BCD" w:rsidP="00EB2BCD">
      <w:pPr>
        <w:pStyle w:val="Base"/>
        <w:tabs>
          <w:tab w:val="left" w:pos="936"/>
        </w:tabs>
        <w:rPr>
          <w:i/>
        </w:rPr>
      </w:pPr>
      <w:r>
        <w:rPr>
          <w:b/>
        </w:rPr>
        <w:t>Location:</w:t>
      </w:r>
      <w:r>
        <w:rPr>
          <w:i/>
        </w:rPr>
        <w:t xml:space="preserve">  Register online here: </w:t>
      </w:r>
    </w:p>
    <w:p w14:paraId="0621AAF7" w14:textId="77777777" w:rsidR="00EB2BCD" w:rsidRDefault="00EB2BCD" w:rsidP="00EB2BCD">
      <w:pPr>
        <w:pStyle w:val="Base"/>
        <w:tabs>
          <w:tab w:val="left" w:pos="936"/>
        </w:tabs>
      </w:pPr>
      <w:r>
        <w:rPr>
          <w:i/>
        </w:rPr>
        <w:t>https://ncwildlife.zoom.us/webinar/register/WN_R-kZz-qZSt2HZqy0bgKL_w Join by phone toll free (888-788-0099 or 877-853-5247) using Webinar ID:  962 0532 3799</w:t>
      </w:r>
    </w:p>
    <w:p w14:paraId="54A874C9" w14:textId="77777777" w:rsidR="00EB2BCD" w:rsidRDefault="00EB2BCD" w:rsidP="00EB2BCD">
      <w:pPr>
        <w:pStyle w:val="Base"/>
        <w:tabs>
          <w:tab w:val="left" w:pos="936"/>
        </w:tabs>
      </w:pPr>
    </w:p>
    <w:p w14:paraId="5D951F8E" w14:textId="77777777" w:rsidR="00EB2BCD" w:rsidRPr="00B31E75" w:rsidRDefault="00EB2BCD">
      <w:pPr>
        <w:pStyle w:val="Paragraph"/>
        <w:rPr>
          <w:i/>
          <w:iCs/>
        </w:rPr>
      </w:pPr>
      <w:r w:rsidRPr="00B31E75">
        <w:rPr>
          <w:b/>
          <w:bCs/>
        </w:rPr>
        <w:t>Reason for Proposed Action:</w:t>
      </w:r>
      <w:r w:rsidRPr="00B31E75">
        <w:t xml:space="preserve">  </w:t>
      </w:r>
      <w:r>
        <w:rPr>
          <w:i/>
          <w:color w:val="000000"/>
          <w:highlight w:val="white"/>
        </w:rPr>
        <w:t>The Commission received a petition for rulemaking on September 10, 2020.  In that petition, amendments were proposed to the following rules: 15A NCAC 10H .1201, .1202, .1203, and .1204.  As part of the periodic review process, the Commission had initiated rulemaking for all rules in Section 10H .1200 in August 2020.  At their December 10, 2020 meeting, the WRC voted to grant the petition.  However, the Commission also voted to readopt the 10H .1200 rules, as required by G.S. 150B-21.3A(d)(2), which may address some of the petitioner’s concerns.  The rulemaking initiated in August will be reviewed by the RRC in January and those readoptions are anticipated to become effective February 1, 2021; thus, the language in this Notice will differ from the language that has been readopted by the agency.</w:t>
      </w:r>
    </w:p>
    <w:p w14:paraId="3CE870F0" w14:textId="77777777" w:rsidR="00EB2BCD" w:rsidRPr="00B31E75" w:rsidRDefault="00EB2BCD">
      <w:pPr>
        <w:pStyle w:val="Paragraph"/>
        <w:rPr>
          <w:i/>
          <w:iCs/>
        </w:rPr>
      </w:pPr>
    </w:p>
    <w:p w14:paraId="3C4185AC" w14:textId="77777777" w:rsidR="00EB2BCD" w:rsidRPr="00C859DF" w:rsidRDefault="00EB2BCD" w:rsidP="00EB2BCD">
      <w:pPr>
        <w:pStyle w:val="Base"/>
        <w:rPr>
          <w:i/>
          <w:iCs/>
        </w:rPr>
      </w:pPr>
      <w:r w:rsidRPr="00C859DF">
        <w:rPr>
          <w:b/>
          <w:bCs/>
        </w:rPr>
        <w:t xml:space="preserve">Comments may be submitted to:  </w:t>
      </w:r>
      <w:r w:rsidRPr="00C859DF">
        <w:rPr>
          <w:i/>
          <w:iCs/>
          <w:highlight w:val="white"/>
        </w:rPr>
        <w:t>Rulemaking Coordinator, 1701 Mail Service Center, Raleigh, NC 27699; email regulations@ncwildlife.org</w:t>
      </w:r>
    </w:p>
    <w:p w14:paraId="38B1F333" w14:textId="77777777" w:rsidR="00EB2BCD" w:rsidRPr="00B31E75" w:rsidRDefault="00EB2BCD" w:rsidP="00EB2BCD">
      <w:pPr>
        <w:pStyle w:val="Paragraph"/>
        <w:rPr>
          <w:i/>
          <w:iCs/>
        </w:rPr>
      </w:pPr>
    </w:p>
    <w:p w14:paraId="1DCBAB98" w14:textId="77777777" w:rsidR="00EB2BCD" w:rsidRPr="00B31E75" w:rsidRDefault="00EB2BCD" w:rsidP="00EB2BCD">
      <w:pPr>
        <w:pStyle w:val="Paragraph"/>
        <w:rPr>
          <w:b/>
        </w:rPr>
      </w:pPr>
      <w:r w:rsidRPr="00B31E75">
        <w:rPr>
          <w:b/>
          <w:iCs/>
        </w:rPr>
        <w:t>Comment period ends:</w:t>
      </w:r>
      <w:r w:rsidRPr="00B31E75">
        <w:rPr>
          <w:b/>
          <w:i/>
          <w:iCs/>
        </w:rPr>
        <w:t xml:space="preserve">  </w:t>
      </w:r>
      <w:r>
        <w:rPr>
          <w:i/>
          <w:color w:val="000000"/>
          <w:highlight w:val="white"/>
        </w:rPr>
        <w:t>March 16, 2021</w:t>
      </w:r>
    </w:p>
    <w:p w14:paraId="2982A54F" w14:textId="77777777" w:rsidR="00EB2BCD" w:rsidRPr="00B31E75" w:rsidRDefault="00EB2BCD">
      <w:pPr>
        <w:pStyle w:val="Paragraph"/>
      </w:pPr>
    </w:p>
    <w:p w14:paraId="140C9F4B" w14:textId="77777777" w:rsidR="00EB2BCD" w:rsidRPr="00B31E75" w:rsidRDefault="00EB2BCD" w:rsidP="00EB2BC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4347C0AF" w14:textId="77777777" w:rsidR="00EB2BCD" w:rsidRPr="00B31E75" w:rsidRDefault="00EB2BCD" w:rsidP="00EB2BCD">
      <w:pPr>
        <w:pStyle w:val="Paragraph"/>
      </w:pPr>
    </w:p>
    <w:p w14:paraId="32B7DB82"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526CCD36"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State funds affected</w:t>
      </w:r>
    </w:p>
    <w:p w14:paraId="3309794B"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Local funds affected</w:t>
      </w:r>
    </w:p>
    <w:p w14:paraId="0D7F0293"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Substantial economic impact (&gt;= $1,000,000)</w:t>
      </w:r>
    </w:p>
    <w:p w14:paraId="5C926A16"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Approved by OSBM</w:t>
      </w:r>
    </w:p>
    <w:p w14:paraId="77FCC008"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No fiscal note required</w:t>
      </w:r>
    </w:p>
    <w:p w14:paraId="365FDE48" w14:textId="77777777" w:rsidR="00EB2BCD" w:rsidRPr="00B31E75" w:rsidRDefault="00EB2BCD" w:rsidP="00EB2BCD">
      <w:pPr>
        <w:pStyle w:val="Paragraph"/>
      </w:pPr>
    </w:p>
    <w:p w14:paraId="16DF2EE0" w14:textId="77777777" w:rsidR="00EB2BCD" w:rsidRDefault="00EB2BCD" w:rsidP="00EB2BCD">
      <w:pPr>
        <w:pStyle w:val="Chapter"/>
      </w:pPr>
      <w:r>
        <w:t>Chapter 10 - Wildlife Resources and Water Safety</w:t>
      </w:r>
    </w:p>
    <w:p w14:paraId="0B15FC21" w14:textId="77777777" w:rsidR="00EB2BCD" w:rsidRDefault="00EB2BCD" w:rsidP="00EB2BCD">
      <w:pPr>
        <w:pStyle w:val="Base"/>
      </w:pPr>
    </w:p>
    <w:p w14:paraId="65762CAB" w14:textId="77777777" w:rsidR="00EB2BCD" w:rsidRDefault="00EB2BCD" w:rsidP="00EB2BCD">
      <w:pPr>
        <w:pStyle w:val="SubChapter"/>
      </w:pPr>
      <w:r>
        <w:t>SUBCHAPTER 10H – REGULATED ACTIVITIES</w:t>
      </w:r>
    </w:p>
    <w:p w14:paraId="019C7C2F" w14:textId="77777777" w:rsidR="00EB2BCD" w:rsidRDefault="00EB2BCD" w:rsidP="00EB2BCD">
      <w:pPr>
        <w:pStyle w:val="Base"/>
      </w:pPr>
    </w:p>
    <w:p w14:paraId="6B54C54D" w14:textId="77777777" w:rsidR="00EB2BCD" w:rsidRDefault="00EB2BCD" w:rsidP="00EB2BCD">
      <w:pPr>
        <w:pStyle w:val="Section"/>
      </w:pPr>
      <w:r>
        <w:t xml:space="preserve">SECTION .1200 </w:t>
      </w:r>
      <w:r>
        <w:noBreakHyphen/>
        <w:t xml:space="preserve"> CONTROLLED FOX HUNTING PRESERVES</w:t>
      </w:r>
    </w:p>
    <w:p w14:paraId="2E221DF3" w14:textId="77777777" w:rsidR="00EB2BCD" w:rsidRPr="003875D7" w:rsidRDefault="00EB2BCD" w:rsidP="00EB2BCD">
      <w:pPr>
        <w:pStyle w:val="Base"/>
      </w:pPr>
    </w:p>
    <w:p w14:paraId="6DE3C5C5" w14:textId="77777777" w:rsidR="00EB2BCD" w:rsidRPr="003875D7" w:rsidRDefault="00EB2BCD" w:rsidP="00EB2BCD">
      <w:pPr>
        <w:pStyle w:val="Rule"/>
      </w:pPr>
      <w:r w:rsidRPr="003875D7">
        <w:t>15A NCAC 10H .1201</w:t>
      </w:r>
      <w:r w:rsidRPr="003875D7">
        <w:tab/>
        <w:t>LICENSE TO OPERATE</w:t>
      </w:r>
    </w:p>
    <w:p w14:paraId="5627163E" w14:textId="77777777" w:rsidR="00EB2BCD" w:rsidRPr="003875D7" w:rsidRDefault="00EB2BCD" w:rsidP="00EB2BCD">
      <w:pPr>
        <w:pStyle w:val="Paragraph"/>
      </w:pPr>
      <w:r w:rsidRPr="003875D7">
        <w:t xml:space="preserve">(a)  It shall be unlawful for any individual, firm, </w:t>
      </w:r>
      <w:proofErr w:type="gramStart"/>
      <w:r w:rsidRPr="003875D7">
        <w:t>association</w:t>
      </w:r>
      <w:proofErr w:type="gramEnd"/>
      <w:r w:rsidRPr="003875D7">
        <w:t xml:space="preserve"> or corporation to operate a controlled fox hunting preserve without first obtaining from the North Carolina Wildlife Resources Commission a license for this purpose.</w:t>
      </w:r>
    </w:p>
    <w:p w14:paraId="348D3625" w14:textId="77777777" w:rsidR="00EB2BCD" w:rsidRPr="003875D7" w:rsidRDefault="00EB2BCD" w:rsidP="00EB2BCD">
      <w:pPr>
        <w:pStyle w:val="Paragraph"/>
      </w:pPr>
      <w:r w:rsidRPr="003875D7">
        <w:t xml:space="preserve">(b)  A controlled fox hunting preserve license shall entitle the holder or holders and their guests, to hunt foxes and coyotes at any time </w:t>
      </w:r>
      <w:r w:rsidRPr="003875D7">
        <w:rPr>
          <w:strike/>
        </w:rPr>
        <w:t>within the fenced area</w:t>
      </w:r>
      <w:r w:rsidRPr="003875D7">
        <w:t xml:space="preserve"> </w:t>
      </w:r>
      <w:r w:rsidRPr="003875D7">
        <w:rPr>
          <w:u w:val="single"/>
        </w:rPr>
        <w:t>between the hours of 8a.m. and 6p.m. Monday through Saturday</w:t>
      </w:r>
      <w:r w:rsidRPr="003875D7">
        <w:t xml:space="preserve"> within the fenced area. </w:t>
      </w:r>
      <w:r w:rsidRPr="003875D7">
        <w:rPr>
          <w:u w:val="single"/>
        </w:rPr>
        <w:t>No Hunting on Sunday.</w:t>
      </w:r>
      <w:r>
        <w:rPr>
          <w:u w:val="single"/>
        </w:rPr>
        <w:t xml:space="preserve"> </w:t>
      </w:r>
      <w:r w:rsidRPr="003875D7">
        <w:rPr>
          <w:u w:val="single"/>
        </w:rPr>
        <w:t>No dogs left overnight</w:t>
      </w:r>
      <w:r w:rsidRPr="003875D7">
        <w:t>. Controlled fox hunting preserve licenses shall not be transferable, either as to operator or as to site of operation</w:t>
      </w:r>
    </w:p>
    <w:p w14:paraId="2862F951" w14:textId="77777777" w:rsidR="00EB2BCD" w:rsidRPr="003875D7" w:rsidRDefault="00EB2BCD" w:rsidP="00EB2BCD">
      <w:pPr>
        <w:pStyle w:val="Paragraph"/>
      </w:pPr>
      <w:r w:rsidRPr="003875D7">
        <w:t>(c)  Applicants shall be prepared to show proof of ownership of the land contained in the proposed controlled fox hunting preserve or that they have this land under lease for the duration of the license period.</w:t>
      </w:r>
      <w:r>
        <w:t xml:space="preserve"> </w:t>
      </w:r>
      <w:r w:rsidRPr="003875D7">
        <w:t>Applications for controlled fox hunting preserve licenses shall be made on forms obtained from the Commission.</w:t>
      </w:r>
    </w:p>
    <w:p w14:paraId="78036406" w14:textId="77777777" w:rsidR="00EB2BCD" w:rsidRPr="003875D7" w:rsidRDefault="00EB2BCD" w:rsidP="00EB2BCD">
      <w:pPr>
        <w:pStyle w:val="Paragraph"/>
      </w:pPr>
      <w:r w:rsidRPr="003875D7">
        <w:t xml:space="preserve">(d)  Upon receipt of an application accompanied by the statutory fee, the Commission shall </w:t>
      </w:r>
      <w:r w:rsidRPr="003875D7">
        <w:rPr>
          <w:u w:val="single"/>
        </w:rPr>
        <w:t>notify local Code Enforcement Officials for the jurisdiction to assure compliance with local rules and regulations prior to issuance of</w:t>
      </w:r>
      <w:r w:rsidRPr="003875D7">
        <w:t xml:space="preserve"> </w:t>
      </w:r>
      <w:r w:rsidRPr="003875D7">
        <w:rPr>
          <w:strike/>
        </w:rPr>
        <w:t>issue</w:t>
      </w:r>
      <w:r w:rsidRPr="003875D7">
        <w:t xml:space="preserve"> a license, provided it is determined that the location and operation of such a hunting preserve is consistent with the wildlife conservation program and in the public interest; and further provided that all regulations herein regarding establishment of such areas have been complied with.</w:t>
      </w:r>
    </w:p>
    <w:p w14:paraId="352144F3" w14:textId="77777777" w:rsidR="00EB2BCD" w:rsidRPr="003875D7" w:rsidRDefault="00EB2BCD" w:rsidP="00EB2BCD">
      <w:pPr>
        <w:pStyle w:val="Base"/>
      </w:pPr>
    </w:p>
    <w:p w14:paraId="585EE10A" w14:textId="5A181E3C" w:rsidR="00EB2BCD" w:rsidRPr="003875D7" w:rsidRDefault="00EB2BCD" w:rsidP="00EB2BCD">
      <w:pPr>
        <w:pStyle w:val="HistoryAuthority"/>
      </w:pPr>
      <w:r w:rsidRPr="003875D7">
        <w:t>Authority G.S. 113</w:t>
      </w:r>
      <w:r w:rsidRPr="003875D7">
        <w:noBreakHyphen/>
        <w:t>134; 113</w:t>
      </w:r>
      <w:r w:rsidRPr="003875D7">
        <w:noBreakHyphen/>
        <w:t>273(g)</w:t>
      </w:r>
      <w:r>
        <w:t>.</w:t>
      </w:r>
    </w:p>
    <w:p w14:paraId="32C905BC" w14:textId="77777777" w:rsidR="00EB2BCD" w:rsidRPr="003875D7" w:rsidRDefault="00EB2BCD" w:rsidP="00EB2BCD">
      <w:pPr>
        <w:pStyle w:val="Base"/>
      </w:pPr>
    </w:p>
    <w:p w14:paraId="64EDD38A" w14:textId="77777777" w:rsidR="00EB2BCD" w:rsidRPr="00626828" w:rsidRDefault="00EB2BCD" w:rsidP="00EB2BCD">
      <w:pPr>
        <w:pStyle w:val="Rule"/>
      </w:pPr>
      <w:r w:rsidRPr="00626828">
        <w:t>15A NCAC 10H .1202</w:t>
      </w:r>
      <w:r w:rsidRPr="00626828">
        <w:tab/>
        <w:t>ESTABLISHMENT AND OPERATION</w:t>
      </w:r>
    </w:p>
    <w:p w14:paraId="12D93199" w14:textId="77777777" w:rsidR="00EB2BCD" w:rsidRPr="00626828" w:rsidRDefault="00EB2BCD" w:rsidP="00EB2BCD">
      <w:pPr>
        <w:pStyle w:val="Paragraph"/>
      </w:pPr>
      <w:r w:rsidRPr="00626828">
        <w:t>(a)  Size of Preserve.</w:t>
      </w:r>
      <w:r>
        <w:t xml:space="preserve"> </w:t>
      </w:r>
      <w:r w:rsidRPr="00626828">
        <w:t>Controlled fox hunting preserves operated for commercial purposes shall be an area of not less than 500 acres except that smaller areas containing terrain and topographical features which offer escape cover to the fox and coyote populations are allowed under specific approval by the Wildlife Resources Commission.</w:t>
      </w:r>
    </w:p>
    <w:p w14:paraId="3150739B" w14:textId="77777777" w:rsidR="00EB2BCD" w:rsidRPr="00626828" w:rsidRDefault="00EB2BCD" w:rsidP="00EB2BCD">
      <w:pPr>
        <w:pStyle w:val="SubParagraph"/>
        <w:tabs>
          <w:tab w:val="clear" w:pos="1800"/>
        </w:tabs>
      </w:pPr>
      <w:r w:rsidRPr="00626828">
        <w:rPr>
          <w:u w:val="single"/>
        </w:rPr>
        <w:t>(1)</w:t>
      </w:r>
      <w:r w:rsidRPr="00626828">
        <w:tab/>
      </w:r>
      <w:r w:rsidRPr="00626828">
        <w:rPr>
          <w:u w:val="single"/>
        </w:rPr>
        <w:t xml:space="preserve">in areas less than 500 acres, zoned residential and within a </w:t>
      </w:r>
      <w:proofErr w:type="gramStart"/>
      <w:r w:rsidRPr="00626828">
        <w:rPr>
          <w:u w:val="single"/>
        </w:rPr>
        <w:t>one mile</w:t>
      </w:r>
      <w:proofErr w:type="gramEnd"/>
      <w:r w:rsidRPr="00626828">
        <w:rPr>
          <w:u w:val="single"/>
        </w:rPr>
        <w:t xml:space="preserve"> (or less) radius of residence(s) the following is required:</w:t>
      </w:r>
    </w:p>
    <w:p w14:paraId="766FBD8C" w14:textId="77777777" w:rsidR="00EB2BCD" w:rsidRPr="00626828" w:rsidRDefault="00EB2BCD" w:rsidP="00EB2BCD">
      <w:pPr>
        <w:pStyle w:val="Part"/>
        <w:tabs>
          <w:tab w:val="clear" w:pos="2520"/>
        </w:tabs>
      </w:pPr>
      <w:r w:rsidRPr="00626828">
        <w:rPr>
          <w:u w:val="single"/>
        </w:rPr>
        <w:t>(A)</w:t>
      </w:r>
      <w:r w:rsidRPr="00626828">
        <w:tab/>
      </w:r>
      <w:r w:rsidRPr="00626828">
        <w:rPr>
          <w:u w:val="single"/>
        </w:rPr>
        <w:t>A natural buffer</w:t>
      </w:r>
    </w:p>
    <w:p w14:paraId="37C7A590" w14:textId="77777777" w:rsidR="00EB2BCD" w:rsidRPr="00626828" w:rsidRDefault="00EB2BCD" w:rsidP="00EB2BCD">
      <w:pPr>
        <w:pStyle w:val="Part"/>
        <w:tabs>
          <w:tab w:val="clear" w:pos="2520"/>
        </w:tabs>
      </w:pPr>
      <w:r w:rsidRPr="00626828">
        <w:rPr>
          <w:u w:val="single"/>
        </w:rPr>
        <w:t>(B)</w:t>
      </w:r>
      <w:r w:rsidRPr="00626828">
        <w:tab/>
      </w:r>
      <w:r w:rsidRPr="00626828">
        <w:rPr>
          <w:u w:val="single"/>
        </w:rPr>
        <w:t>100 ft Set Back from adjoining property</w:t>
      </w:r>
    </w:p>
    <w:p w14:paraId="012748FA" w14:textId="77777777" w:rsidR="00EB2BCD" w:rsidRPr="00626828" w:rsidRDefault="00EB2BCD" w:rsidP="00EB2BCD">
      <w:pPr>
        <w:pStyle w:val="Part"/>
        <w:tabs>
          <w:tab w:val="clear" w:pos="2520"/>
        </w:tabs>
      </w:pPr>
      <w:r w:rsidRPr="00626828">
        <w:rPr>
          <w:u w:val="single"/>
        </w:rPr>
        <w:t>(C)</w:t>
      </w:r>
      <w:r w:rsidRPr="00626828">
        <w:tab/>
      </w:r>
      <w:r w:rsidRPr="00626828">
        <w:rPr>
          <w:u w:val="single"/>
        </w:rPr>
        <w:t>Dog proof fence shall be no closer than 300 yards to a home residence.</w:t>
      </w:r>
    </w:p>
    <w:p w14:paraId="5B27531E" w14:textId="77777777" w:rsidR="00EB2BCD" w:rsidRPr="00626828" w:rsidRDefault="00EB2BCD" w:rsidP="00EB2BCD">
      <w:pPr>
        <w:pStyle w:val="Part"/>
        <w:tabs>
          <w:tab w:val="clear" w:pos="2520"/>
        </w:tabs>
      </w:pPr>
      <w:r w:rsidRPr="00626828">
        <w:rPr>
          <w:u w:val="single"/>
        </w:rPr>
        <w:t>(D)</w:t>
      </w:r>
      <w:r w:rsidRPr="00626828">
        <w:tab/>
      </w:r>
      <w:r w:rsidRPr="00626828">
        <w:rPr>
          <w:u w:val="single"/>
        </w:rPr>
        <w:t>CONTROLLED FOX HUNTING PRESERVES shall be required to obtain "Commercial Zoning" code prior to receiving a license.</w:t>
      </w:r>
    </w:p>
    <w:p w14:paraId="0EAC9DDD" w14:textId="77777777" w:rsidR="00EB2BCD" w:rsidRPr="00626828" w:rsidRDefault="00EB2BCD" w:rsidP="00EB2BCD">
      <w:pPr>
        <w:pStyle w:val="Paragraph"/>
      </w:pPr>
      <w:r w:rsidRPr="00626828">
        <w:t>(b)  Boundary of Preserve.</w:t>
      </w:r>
      <w:r>
        <w:t xml:space="preserve"> </w:t>
      </w:r>
      <w:r w:rsidRPr="00626828">
        <w:t>A controlled fox hunting preserve must be enclosed with a dog</w:t>
      </w:r>
      <w:r w:rsidRPr="00626828">
        <w:noBreakHyphen/>
        <w:t>proof fence that is also designed to prevent the escape of foxes and coyotes released within the pen.</w:t>
      </w:r>
      <w:r>
        <w:t xml:space="preserve"> </w:t>
      </w:r>
      <w:r w:rsidRPr="00626828">
        <w:t xml:space="preserve">This fencing must be </w:t>
      </w:r>
      <w:proofErr w:type="gramStart"/>
      <w:r w:rsidRPr="00626828">
        <w:t>maintained at all times</w:t>
      </w:r>
      <w:proofErr w:type="gramEnd"/>
      <w:r w:rsidRPr="00626828">
        <w:t>.</w:t>
      </w:r>
    </w:p>
    <w:p w14:paraId="0F30DECF" w14:textId="77777777" w:rsidR="00EB2BCD" w:rsidRPr="00626828" w:rsidRDefault="00EB2BCD" w:rsidP="00EB2BCD">
      <w:pPr>
        <w:pStyle w:val="SubParagraph"/>
        <w:tabs>
          <w:tab w:val="clear" w:pos="1800"/>
        </w:tabs>
      </w:pPr>
      <w:r w:rsidRPr="00626828">
        <w:rPr>
          <w:u w:val="single"/>
        </w:rPr>
        <w:t>(1)</w:t>
      </w:r>
      <w:r w:rsidRPr="00626828">
        <w:tab/>
      </w:r>
      <w:r w:rsidRPr="00626828">
        <w:rPr>
          <w:u w:val="single"/>
        </w:rPr>
        <w:t xml:space="preserve">A controlled fox hunting preserve must be enclosed with a dog-proof fence with rollers at top that is 16 height and 5 feet depth to prevent </w:t>
      </w:r>
      <w:r w:rsidRPr="00626828">
        <w:rPr>
          <w:u w:val="single"/>
        </w:rPr>
        <w:lastRenderedPageBreak/>
        <w:t>the escape of foxes and coyotes released within the pen.</w:t>
      </w:r>
    </w:p>
    <w:p w14:paraId="60E07587" w14:textId="77777777" w:rsidR="00EB2BCD" w:rsidRPr="00626828" w:rsidRDefault="00EB2BCD" w:rsidP="00EB2BCD">
      <w:pPr>
        <w:pStyle w:val="Paragraph"/>
      </w:pPr>
      <w:r w:rsidRPr="00626828">
        <w:t xml:space="preserve">(c)  Stocking Preserve </w:t>
      </w:r>
      <w:proofErr w:type="gramStart"/>
      <w:r w:rsidRPr="00626828">
        <w:t>With</w:t>
      </w:r>
      <w:proofErr w:type="gramEnd"/>
      <w:r w:rsidRPr="00626828">
        <w:t xml:space="preserve"> Game:</w:t>
      </w:r>
    </w:p>
    <w:p w14:paraId="1E099D14" w14:textId="77777777" w:rsidR="00EB2BCD" w:rsidRPr="00626828" w:rsidRDefault="00EB2BCD" w:rsidP="00EB2BCD">
      <w:pPr>
        <w:pStyle w:val="SubParagraph"/>
        <w:tabs>
          <w:tab w:val="clear" w:pos="1800"/>
        </w:tabs>
      </w:pPr>
      <w:r w:rsidRPr="00626828">
        <w:t>(1)</w:t>
      </w:r>
      <w:r w:rsidRPr="00626828">
        <w:tab/>
        <w:t>In addition to purchasing live foxes and coyotes as provided in G.S. 113</w:t>
      </w:r>
      <w:r w:rsidRPr="00626828">
        <w:noBreakHyphen/>
        <w:t>273(g), operators of controlled fox hunting preserves may also purchase live foxes and coyotes from licensed controlled fox hunting preserves, licensed North Carolina fur propagators, or persons holding foxes legally under a North Carolina wildlife captivity license.</w:t>
      </w:r>
    </w:p>
    <w:p w14:paraId="71DBC45B" w14:textId="77777777" w:rsidR="00EB2BCD" w:rsidRPr="00626828" w:rsidRDefault="00EB2BCD" w:rsidP="00EB2BCD">
      <w:pPr>
        <w:pStyle w:val="SubParagraph"/>
        <w:tabs>
          <w:tab w:val="clear" w:pos="1800"/>
        </w:tabs>
      </w:pPr>
      <w:r w:rsidRPr="00626828">
        <w:t>(2)</w:t>
      </w:r>
      <w:r w:rsidRPr="00626828">
        <w:tab/>
        <w:t>Licensed controlled fox hunting preserve operators may hold legally obtained foxes and coyotes under rules that apply to a captivity license and may transport legally acquired foxes and coyotes from the place of purchase to the controlled fox hunting preserve.</w:t>
      </w:r>
    </w:p>
    <w:p w14:paraId="1708CAD3" w14:textId="77777777" w:rsidR="00EB2BCD" w:rsidRPr="00626828" w:rsidRDefault="00EB2BCD" w:rsidP="00EB2BCD">
      <w:pPr>
        <w:pStyle w:val="SubParagraph"/>
        <w:tabs>
          <w:tab w:val="clear" w:pos="1800"/>
        </w:tabs>
      </w:pPr>
      <w:r w:rsidRPr="00626828">
        <w:t>(3)</w:t>
      </w:r>
      <w:r w:rsidRPr="00626828">
        <w:tab/>
        <w:t>Foxes and coyotes may not be imported into North Carolina for release into controlled fox hunting preserves.</w:t>
      </w:r>
    </w:p>
    <w:p w14:paraId="4759CC8E" w14:textId="77777777" w:rsidR="00EB2BCD" w:rsidRPr="00626828" w:rsidRDefault="00EB2BCD" w:rsidP="00EB2BCD">
      <w:pPr>
        <w:pStyle w:val="SubParagraph"/>
        <w:tabs>
          <w:tab w:val="clear" w:pos="1800"/>
        </w:tabs>
      </w:pPr>
      <w:r w:rsidRPr="00626828">
        <w:t>(4)</w:t>
      </w:r>
      <w:r w:rsidRPr="00626828">
        <w:tab/>
        <w:t>The release of exotic wildlife into the controlled fox hunting preserves is specifically prohibited.</w:t>
      </w:r>
    </w:p>
    <w:p w14:paraId="5B093D80" w14:textId="77777777" w:rsidR="00EB2BCD" w:rsidRPr="00626828" w:rsidRDefault="00EB2BCD" w:rsidP="00EB2BCD">
      <w:pPr>
        <w:pStyle w:val="SubParagraph"/>
        <w:tabs>
          <w:tab w:val="clear" w:pos="1800"/>
        </w:tabs>
      </w:pPr>
      <w:r w:rsidRPr="00626828">
        <w:t>(5)</w:t>
      </w:r>
      <w:r w:rsidRPr="00626828">
        <w:tab/>
        <w:t>The possession of exotic wildlife on controlled fox hunting preserves is specifically prohibited.</w:t>
      </w:r>
    </w:p>
    <w:p w14:paraId="0C893025" w14:textId="77777777" w:rsidR="00EB2BCD" w:rsidRPr="00626828" w:rsidRDefault="00EB2BCD" w:rsidP="00EB2BCD">
      <w:pPr>
        <w:pStyle w:val="SubParagraph"/>
        <w:tabs>
          <w:tab w:val="clear" w:pos="1800"/>
        </w:tabs>
      </w:pPr>
      <w:r w:rsidRPr="00626828">
        <w:rPr>
          <w:u w:val="single"/>
        </w:rPr>
        <w:t>(6)</w:t>
      </w:r>
      <w:r w:rsidRPr="00626828">
        <w:tab/>
      </w:r>
      <w:r w:rsidRPr="00626828">
        <w:rPr>
          <w:u w:val="single"/>
        </w:rPr>
        <w:t>Two foxes and coyotes permitted per 50 acres.</w:t>
      </w:r>
    </w:p>
    <w:p w14:paraId="0608AA5A" w14:textId="77777777" w:rsidR="00EB2BCD" w:rsidRPr="00626828" w:rsidRDefault="00EB2BCD" w:rsidP="00EB2BCD">
      <w:pPr>
        <w:pStyle w:val="Base"/>
      </w:pPr>
    </w:p>
    <w:p w14:paraId="157BE6EF" w14:textId="1B2B5216" w:rsidR="00EB2BCD" w:rsidRPr="00626828" w:rsidRDefault="00EB2BCD" w:rsidP="00EB2BCD">
      <w:pPr>
        <w:pStyle w:val="HistoryAuthority"/>
      </w:pPr>
      <w:r w:rsidRPr="00626828">
        <w:t>Authority G.S. 113</w:t>
      </w:r>
      <w:r w:rsidRPr="00626828">
        <w:noBreakHyphen/>
        <w:t>134; 113</w:t>
      </w:r>
      <w:r w:rsidRPr="00626828">
        <w:noBreakHyphen/>
        <w:t>273(g)</w:t>
      </w:r>
      <w:r>
        <w:t>.</w:t>
      </w:r>
    </w:p>
    <w:p w14:paraId="5258580B" w14:textId="77777777" w:rsidR="00EB2BCD" w:rsidRPr="00626828" w:rsidRDefault="00EB2BCD" w:rsidP="00EB2BCD">
      <w:pPr>
        <w:pStyle w:val="Base"/>
      </w:pPr>
    </w:p>
    <w:p w14:paraId="22368746" w14:textId="77777777" w:rsidR="00EB2BCD" w:rsidRPr="008B3CC0" w:rsidRDefault="00EB2BCD" w:rsidP="00EB2BCD">
      <w:pPr>
        <w:pStyle w:val="Rule"/>
      </w:pPr>
      <w:r w:rsidRPr="008B3CC0">
        <w:t>15A NCAC 10H .1203</w:t>
      </w:r>
      <w:r w:rsidRPr="008B3CC0">
        <w:tab/>
        <w:t>QUALITY OF FOXES AND COYOTES RELEASED</w:t>
      </w:r>
    </w:p>
    <w:p w14:paraId="20F043C6" w14:textId="77777777" w:rsidR="00EB2BCD" w:rsidRPr="008B3CC0" w:rsidRDefault="00EB2BCD" w:rsidP="00EB2BCD">
      <w:pPr>
        <w:pStyle w:val="Paragraph"/>
      </w:pPr>
      <w:r w:rsidRPr="008B3CC0">
        <w:t>All foxes and coyotes purchased or raised for release on controlled fox hunting preserves shall be healthy and free from disease of any kind.</w:t>
      </w:r>
      <w:r>
        <w:t xml:space="preserve"> </w:t>
      </w:r>
      <w:r w:rsidRPr="008B3CC0">
        <w:t xml:space="preserve">An examination and inspection of the foxes and coyotes by the Wildlife Resources Commission </w:t>
      </w:r>
      <w:r w:rsidRPr="008B3CC0">
        <w:rPr>
          <w:strike/>
        </w:rPr>
        <w:t>may be conducted at any time.</w:t>
      </w:r>
      <w:r w:rsidRPr="008B3CC0">
        <w:t xml:space="preserve"> </w:t>
      </w:r>
      <w:r w:rsidRPr="008B3CC0">
        <w:rPr>
          <w:u w:val="single"/>
        </w:rPr>
        <w:t>shall be conducted at least twice a year.</w:t>
      </w:r>
      <w:r w:rsidRPr="008B3CC0">
        <w:t xml:space="preserve"> All dead foxes and coyotes, except those killed by dogs during a hunt, or diseased foxes and coyotes found within the pen shall be submitted to a North Carolina Department of Agriculture diagnostic lab for diagnosis.</w:t>
      </w:r>
      <w:r>
        <w:t xml:space="preserve"> </w:t>
      </w:r>
      <w:r w:rsidRPr="008B3CC0">
        <w:t>A copy of the diagnostic report shall be mailed to the Wildlife Resources Commission.</w:t>
      </w:r>
      <w:r>
        <w:t xml:space="preserve"> </w:t>
      </w:r>
      <w:r w:rsidRPr="008B3CC0">
        <w:t>Possession of unhealthy or diseased foxes and coyotes shall be grounds for revocation or denial of a controlled fox hunting preserve license.</w:t>
      </w:r>
      <w:r>
        <w:t xml:space="preserve"> </w:t>
      </w:r>
      <w:r w:rsidRPr="008B3CC0">
        <w:t>The Commission may quarantine any controlled fox hunting preserve where contagious diseases are located.</w:t>
      </w:r>
    </w:p>
    <w:p w14:paraId="3C64D760" w14:textId="77777777" w:rsidR="00EB2BCD" w:rsidRPr="008B3CC0" w:rsidRDefault="00EB2BCD" w:rsidP="00EB2BCD">
      <w:pPr>
        <w:pStyle w:val="Base"/>
      </w:pPr>
    </w:p>
    <w:p w14:paraId="03A74C8E" w14:textId="587C5527" w:rsidR="00EB2BCD" w:rsidRPr="008B3CC0" w:rsidRDefault="00EB2BCD" w:rsidP="00EB2BCD">
      <w:pPr>
        <w:pStyle w:val="HistoryAuthority"/>
      </w:pPr>
      <w:r w:rsidRPr="008B3CC0">
        <w:t>Authority G.S. 113</w:t>
      </w:r>
      <w:r w:rsidRPr="008B3CC0">
        <w:noBreakHyphen/>
        <w:t>134; 113</w:t>
      </w:r>
      <w:r w:rsidRPr="008B3CC0">
        <w:noBreakHyphen/>
        <w:t>273(g)</w:t>
      </w:r>
      <w:r>
        <w:t>.</w:t>
      </w:r>
    </w:p>
    <w:p w14:paraId="19633BF7" w14:textId="77777777" w:rsidR="00EB2BCD" w:rsidRPr="008B3CC0" w:rsidRDefault="00EB2BCD" w:rsidP="00EB2BCD">
      <w:pPr>
        <w:pStyle w:val="Base"/>
      </w:pPr>
    </w:p>
    <w:p w14:paraId="0F003220" w14:textId="77777777" w:rsidR="00EB2BCD" w:rsidRPr="006B5D0E" w:rsidRDefault="00EB2BCD" w:rsidP="00EB2BCD">
      <w:pPr>
        <w:pStyle w:val="Rule"/>
      </w:pPr>
      <w:r w:rsidRPr="006B5D0E">
        <w:t>15A NCAC 10H .1204</w:t>
      </w:r>
      <w:r w:rsidRPr="006B5D0E">
        <w:tab/>
        <w:t>RECORDS REQUIRED</w:t>
      </w:r>
    </w:p>
    <w:p w14:paraId="158F9C5E" w14:textId="77777777" w:rsidR="00EB2BCD" w:rsidRPr="006B5D0E" w:rsidRDefault="00EB2BCD" w:rsidP="00EB2BCD">
      <w:pPr>
        <w:pStyle w:val="Paragraph"/>
      </w:pPr>
      <w:r w:rsidRPr="006B5D0E">
        <w:t xml:space="preserve">An accurate record including bill of sale for all foxes and coyotes released into the controlled fox hunting preserve shall be maintained and available for inspection by officials of the North Carolina Wildlife Resources Commission at all times. </w:t>
      </w:r>
      <w:r w:rsidRPr="006B5D0E">
        <w:rPr>
          <w:u w:val="single"/>
        </w:rPr>
        <w:t>Failure to maintain accurate up to date records upon inspection will result in citation with repeat offenses resulting in revocation of license.</w:t>
      </w:r>
    </w:p>
    <w:p w14:paraId="416E721A" w14:textId="77777777" w:rsidR="00EB2BCD" w:rsidRPr="006B5D0E" w:rsidRDefault="00EB2BCD" w:rsidP="00EB2BCD">
      <w:pPr>
        <w:pStyle w:val="Base"/>
      </w:pPr>
    </w:p>
    <w:p w14:paraId="451C32E0" w14:textId="766003A4" w:rsidR="00EB2BCD" w:rsidRPr="006B5D0E" w:rsidRDefault="00EB2BCD" w:rsidP="00EB2BCD">
      <w:pPr>
        <w:pStyle w:val="HistoryAuthority"/>
      </w:pPr>
      <w:r w:rsidRPr="006B5D0E">
        <w:t>Authority G.S. 113</w:t>
      </w:r>
      <w:r w:rsidRPr="006B5D0E">
        <w:noBreakHyphen/>
        <w:t>134; 113</w:t>
      </w:r>
      <w:r w:rsidRPr="006B5D0E">
        <w:noBreakHyphen/>
        <w:t>273(g)</w:t>
      </w:r>
      <w:r>
        <w:t>.</w:t>
      </w:r>
    </w:p>
    <w:p w14:paraId="494E2BFB" w14:textId="77777777" w:rsidR="00EB2BCD" w:rsidRPr="005E4FB1" w:rsidRDefault="00EB2BCD" w:rsidP="00EB2BCD">
      <w:pPr>
        <w:pStyle w:val="Base"/>
      </w:pPr>
    </w:p>
    <w:p w14:paraId="7900296E" w14:textId="6C34410B" w:rsidR="00EB2BCD" w:rsidRDefault="00EB2BCD" w:rsidP="00EB2BCD">
      <w:pPr>
        <w:pStyle w:val="Base"/>
        <w:pBdr>
          <w:top w:val="single" w:sz="18" w:space="1" w:color="auto"/>
        </w:pBdr>
      </w:pPr>
    </w:p>
    <w:p w14:paraId="2F861346" w14:textId="77777777" w:rsidR="00EB2BCD" w:rsidRDefault="00EB2BCD" w:rsidP="00EB2BCD">
      <w:pPr>
        <w:pStyle w:val="Chapter"/>
        <w:rPr>
          <w:caps w:val="0"/>
        </w:rPr>
      </w:pPr>
      <w:r>
        <w:t>Title 19A – Department of Transportation</w:t>
      </w:r>
    </w:p>
    <w:p w14:paraId="634BF44A" w14:textId="77777777" w:rsidR="00EB2BCD" w:rsidRDefault="00EB2BCD" w:rsidP="00EB2BCD">
      <w:pPr>
        <w:pStyle w:val="Paragraph"/>
        <w:rPr>
          <w:i/>
          <w:iCs/>
        </w:rPr>
      </w:pPr>
      <w:r>
        <w:rPr>
          <w:b/>
          <w:bCs/>
          <w:i/>
          <w:iCs/>
        </w:rPr>
        <w:t>Notice</w:t>
      </w:r>
      <w:r>
        <w:rPr>
          <w:i/>
          <w:iCs/>
        </w:rPr>
        <w:t xml:space="preserve"> is hereby given in accordance with G.S. 150B-21.3A(c)(2)g. that the Department of Transportation - Division of Motor Vehicles intends to readopt without substantive changes the rules cited as 19A NCAC 03C .0102, .0201, .0202, .0220-.0230, .0232-.0237, .0403, .0404, .0414, .0419-.0429, .0431-.0433, .0436, .0501, .0520, .0521; 03E .0401; 03F .0201-.0203, .0602; 03G .0208, .0301; 03I .0303, .0307, .0402, .0501; 03J .0201, .0204, .0303, .0305-.0307, .0402, .0601 and repeal through readoption the rules cited as 19A NCAC 03C .0101; and 03G .0212.</w:t>
      </w:r>
    </w:p>
    <w:p w14:paraId="73E7A521" w14:textId="77777777" w:rsidR="00EB2BCD" w:rsidRDefault="00EB2BCD" w:rsidP="00EB2BCD">
      <w:pPr>
        <w:pStyle w:val="Paragraph"/>
        <w:rPr>
          <w:i/>
          <w:iCs/>
        </w:rPr>
      </w:pPr>
    </w:p>
    <w:p w14:paraId="18B6D28F" w14:textId="77777777" w:rsidR="00EB2BCD" w:rsidRPr="00391C40" w:rsidRDefault="00EB2BCD" w:rsidP="00EB2BCD">
      <w:pPr>
        <w:pStyle w:val="Paragraph"/>
        <w:rPr>
          <w:i/>
        </w:rPr>
      </w:pPr>
      <w:r w:rsidRPr="00391C40">
        <w:rPr>
          <w:i/>
        </w:rPr>
        <w:t xml:space="preserve">Pursuant to G.S. 150B-21.17, the Codifier has determined it impractical to publish the text of rules proposed for repeal unless the agency requests otherwise.  The text of the rule(s) </w:t>
      </w:r>
      <w:proofErr w:type="gramStart"/>
      <w:r w:rsidRPr="00391C40">
        <w:rPr>
          <w:i/>
        </w:rPr>
        <w:t>are</w:t>
      </w:r>
      <w:proofErr w:type="gramEnd"/>
      <w:r w:rsidRPr="00391C40">
        <w:rPr>
          <w:i/>
        </w:rPr>
        <w:t xml:space="preserve"> available on the OAH website at </w:t>
      </w:r>
      <w:hyperlink r:id="rId50" w:history="1">
        <w:r w:rsidRPr="00EA7F95">
          <w:t>h</w:t>
        </w:r>
        <w:r w:rsidRPr="00391C40">
          <w:rPr>
            <w:i/>
          </w:rPr>
          <w:t>ttp://reports.oah.state.nc.us/ncac.asp</w:t>
        </w:r>
      </w:hyperlink>
      <w:r w:rsidRPr="00391C40">
        <w:rPr>
          <w:i/>
        </w:rPr>
        <w:t>.</w:t>
      </w:r>
    </w:p>
    <w:p w14:paraId="38B87D42" w14:textId="77777777" w:rsidR="00EB2BCD" w:rsidRPr="00391C40" w:rsidRDefault="00EB2BCD" w:rsidP="00EB2BCD">
      <w:pPr>
        <w:pStyle w:val="Base"/>
        <w:rPr>
          <w:i/>
        </w:rPr>
      </w:pPr>
    </w:p>
    <w:p w14:paraId="18AA277E" w14:textId="77777777" w:rsidR="00EB2BCD" w:rsidRPr="00391C40" w:rsidRDefault="00EB2BCD" w:rsidP="00EB2BCD">
      <w:pPr>
        <w:pStyle w:val="Paragraph"/>
        <w:rPr>
          <w:i/>
        </w:rPr>
      </w:pPr>
      <w:r w:rsidRPr="00391C40">
        <w:rPr>
          <w:i/>
        </w:rPr>
        <w:t xml:space="preserve">Pursuant to G.S. 150B-21.2(c)(1), the text of the rule(s) proposed for readoption without substantive changes are not required to be published.  The text of the rules </w:t>
      </w:r>
      <w:proofErr w:type="gramStart"/>
      <w:r w:rsidRPr="00391C40">
        <w:rPr>
          <w:i/>
        </w:rPr>
        <w:t>are</w:t>
      </w:r>
      <w:proofErr w:type="gramEnd"/>
      <w:r w:rsidRPr="00391C40">
        <w:rPr>
          <w:i/>
        </w:rPr>
        <w:t xml:space="preserve"> available on the OAH website:  http://reports.oah.state.nc.us/ncac.asp.</w:t>
      </w:r>
    </w:p>
    <w:p w14:paraId="52B9D06F" w14:textId="77777777" w:rsidR="00EB2BCD" w:rsidRPr="00391C40" w:rsidRDefault="00EB2BCD" w:rsidP="00EB2BCD">
      <w:pPr>
        <w:pStyle w:val="Base"/>
        <w:rPr>
          <w:i/>
        </w:rPr>
      </w:pPr>
    </w:p>
    <w:p w14:paraId="3D7E0CFD" w14:textId="77777777" w:rsidR="00EB2BCD" w:rsidRPr="00B31E75" w:rsidRDefault="00EB2BCD" w:rsidP="00EB2BCD">
      <w:pPr>
        <w:pStyle w:val="Paragraph"/>
        <w:rPr>
          <w:b/>
          <w:i/>
        </w:rPr>
      </w:pPr>
      <w:r w:rsidRPr="00B31E75">
        <w:rPr>
          <w:b/>
        </w:rPr>
        <w:t>Link to agency website pursuant to G.S. 150B-19.1(c):</w:t>
      </w:r>
      <w:r w:rsidRPr="00B31E75">
        <w:rPr>
          <w:b/>
          <w:i/>
        </w:rPr>
        <w:t xml:space="preserve">  </w:t>
      </w:r>
      <w:r>
        <w:rPr>
          <w:i/>
        </w:rPr>
        <w:t>https://www.ncdot.gov/about-us/how-we-operate/policy-process/rules/pages/default.aspx</w:t>
      </w:r>
    </w:p>
    <w:p w14:paraId="27C51782" w14:textId="77777777" w:rsidR="00EB2BCD" w:rsidRDefault="00EB2BCD" w:rsidP="00EB2BCD">
      <w:pPr>
        <w:pStyle w:val="Paragraph"/>
        <w:rPr>
          <w:b/>
        </w:rPr>
      </w:pPr>
    </w:p>
    <w:p w14:paraId="4F23A8A6" w14:textId="77777777" w:rsidR="00EB2BCD" w:rsidRPr="00B31E75" w:rsidRDefault="00EB2BCD" w:rsidP="00EB2BCD">
      <w:pPr>
        <w:pStyle w:val="Paragraph"/>
        <w:rPr>
          <w:i/>
        </w:rPr>
      </w:pPr>
      <w:r w:rsidRPr="00B31E75">
        <w:rPr>
          <w:b/>
          <w:bCs/>
        </w:rPr>
        <w:t>Proposed Effective Date:</w:t>
      </w:r>
      <w:r w:rsidRPr="00B31E75">
        <w:rPr>
          <w:b/>
          <w:bCs/>
          <w:i/>
        </w:rPr>
        <w:t xml:space="preserve">  </w:t>
      </w:r>
      <w:r>
        <w:rPr>
          <w:i/>
          <w:color w:val="000000"/>
        </w:rPr>
        <w:t>May 1, 2021</w:t>
      </w:r>
    </w:p>
    <w:p w14:paraId="2609BAA7" w14:textId="77777777" w:rsidR="00EB2BCD" w:rsidRPr="00B31E75" w:rsidRDefault="00EB2BCD" w:rsidP="00EB2BCD">
      <w:pPr>
        <w:pStyle w:val="Base"/>
      </w:pPr>
    </w:p>
    <w:p w14:paraId="5E4A640B" w14:textId="77777777" w:rsidR="00EB2BCD" w:rsidRDefault="00EB2BCD" w:rsidP="00EB2BCD">
      <w:pPr>
        <w:pStyle w:val="Base"/>
        <w:tabs>
          <w:tab w:val="left" w:pos="936"/>
        </w:tabs>
        <w:rPr>
          <w:b/>
        </w:rPr>
      </w:pPr>
      <w:r>
        <w:rPr>
          <w:b/>
        </w:rPr>
        <w:t>Public Hearing:</w:t>
      </w:r>
    </w:p>
    <w:p w14:paraId="66ECEFDB" w14:textId="77777777" w:rsidR="00EB2BCD" w:rsidRDefault="00EB2BCD" w:rsidP="00EB2BCD">
      <w:pPr>
        <w:pStyle w:val="Base"/>
        <w:tabs>
          <w:tab w:val="left" w:pos="936"/>
        </w:tabs>
      </w:pPr>
      <w:r>
        <w:rPr>
          <w:b/>
        </w:rPr>
        <w:t>Date:</w:t>
      </w:r>
      <w:r>
        <w:rPr>
          <w:i/>
        </w:rPr>
        <w:t xml:space="preserve">  March 2, 2021</w:t>
      </w:r>
    </w:p>
    <w:p w14:paraId="2ABA9A0C" w14:textId="77777777" w:rsidR="00EB2BCD" w:rsidRDefault="00EB2BCD" w:rsidP="00EB2BCD">
      <w:pPr>
        <w:pStyle w:val="Base"/>
        <w:tabs>
          <w:tab w:val="left" w:pos="936"/>
        </w:tabs>
      </w:pPr>
      <w:r>
        <w:rPr>
          <w:b/>
        </w:rPr>
        <w:t>Time:</w:t>
      </w:r>
      <w:r>
        <w:rPr>
          <w:i/>
        </w:rPr>
        <w:t xml:space="preserve">  10:00 a.m.</w:t>
      </w:r>
    </w:p>
    <w:p w14:paraId="53B49101" w14:textId="77777777" w:rsidR="00EB2BCD" w:rsidRDefault="00EB2BCD" w:rsidP="00EB2BCD">
      <w:pPr>
        <w:pStyle w:val="Base"/>
        <w:tabs>
          <w:tab w:val="left" w:pos="936"/>
        </w:tabs>
      </w:pPr>
      <w:r>
        <w:rPr>
          <w:b/>
        </w:rPr>
        <w:t>Location:</w:t>
      </w:r>
      <w:r>
        <w:rPr>
          <w:i/>
        </w:rPr>
        <w:t xml:space="preserve">  Virtual Meeting using a computer, </w:t>
      </w:r>
      <w:proofErr w:type="gramStart"/>
      <w:r>
        <w:rPr>
          <w:i/>
        </w:rPr>
        <w:t>tablet</w:t>
      </w:r>
      <w:proofErr w:type="gramEnd"/>
      <w:r>
        <w:rPr>
          <w:i/>
        </w:rPr>
        <w:t xml:space="preserve"> or smartphone: https://global.gotomeeting.com/join/648326853. </w:t>
      </w:r>
      <w:proofErr w:type="spellStart"/>
      <w:r>
        <w:rPr>
          <w:i/>
        </w:rPr>
        <w:t>lf</w:t>
      </w:r>
      <w:proofErr w:type="spellEnd"/>
      <w:r>
        <w:rPr>
          <w:i/>
        </w:rPr>
        <w:t xml:space="preserve"> no computer access, please call in to the meeting at l-57l-317-3112 then dial access code: 648-326-853</w:t>
      </w:r>
    </w:p>
    <w:p w14:paraId="512BBA9D" w14:textId="77777777" w:rsidR="00EB2BCD" w:rsidRDefault="00EB2BCD" w:rsidP="00EB2BCD">
      <w:pPr>
        <w:pStyle w:val="Base"/>
        <w:tabs>
          <w:tab w:val="left" w:pos="936"/>
        </w:tabs>
      </w:pPr>
    </w:p>
    <w:p w14:paraId="15A2FE6B" w14:textId="77777777" w:rsidR="00EB2BCD" w:rsidRDefault="00EB2BCD" w:rsidP="00EB2BCD">
      <w:pPr>
        <w:pStyle w:val="Paragraph"/>
        <w:rPr>
          <w:i/>
          <w:color w:val="000000"/>
          <w:highlight w:val="white"/>
        </w:rPr>
      </w:pPr>
      <w:r w:rsidRPr="00B31E75">
        <w:rPr>
          <w:b/>
          <w:bCs/>
        </w:rPr>
        <w:t>Reason for Proposed Action:</w:t>
      </w:r>
      <w:r w:rsidRPr="00B31E75">
        <w:t xml:space="preserve">  </w:t>
      </w:r>
      <w:r>
        <w:rPr>
          <w:i/>
          <w:color w:val="000000"/>
          <w:highlight w:val="white"/>
        </w:rPr>
        <w:t xml:space="preserve">Pursuant to G.S. 150B-21.3A, Periodic Review and Expiration of Existing Rules, all rules are reviewed at least every 10 </w:t>
      </w:r>
      <w:proofErr w:type="gramStart"/>
      <w:r>
        <w:rPr>
          <w:i/>
          <w:color w:val="000000"/>
          <w:highlight w:val="white"/>
        </w:rPr>
        <w:t>years</w:t>
      </w:r>
      <w:proofErr w:type="gramEnd"/>
      <w:r>
        <w:rPr>
          <w:i/>
          <w:color w:val="000000"/>
          <w:highlight w:val="white"/>
        </w:rPr>
        <w:t xml:space="preserve"> or they shall expire. As a result of the periodic review of Subchapters 19A NCAC 03B, 03C, 03D, 03E, 03F, 03G, 031, and 03J these proposed rules were determined as "Necessary with Substantive Public </w:t>
      </w:r>
      <w:proofErr w:type="spellStart"/>
      <w:r>
        <w:rPr>
          <w:i/>
          <w:color w:val="000000"/>
          <w:highlight w:val="white"/>
        </w:rPr>
        <w:t>lnterest</w:t>
      </w:r>
      <w:proofErr w:type="spellEnd"/>
      <w:r>
        <w:rPr>
          <w:i/>
          <w:color w:val="000000"/>
          <w:highlight w:val="white"/>
        </w:rPr>
        <w:t>" thus necessitating readoption.</w:t>
      </w:r>
    </w:p>
    <w:p w14:paraId="2906F922" w14:textId="77777777" w:rsidR="00EB2BCD" w:rsidRDefault="00EB2BCD" w:rsidP="00EB2BCD">
      <w:pPr>
        <w:pStyle w:val="Paragraph"/>
        <w:rPr>
          <w:i/>
          <w:color w:val="000000"/>
          <w:highlight w:val="white"/>
        </w:rPr>
      </w:pPr>
      <w:r>
        <w:rPr>
          <w:i/>
          <w:color w:val="000000"/>
          <w:highlight w:val="white"/>
        </w:rPr>
        <w:t>Upon review for the readoption process, the agency deemed the following rules to be necessary without substantive changes and are recommended for readoption: 19A NCAC 03C .0102, .0201, .0202, .0220-.0230, .0232-.0237, .0403, .0404, .0414, .0419-.0429, .0431-.0433, .0436, .0501, .0520, and .0521; 19A NCAC 03E .0401; 19A NCAC 03F .0201-.0203, and .0602; 19A NCAC 03G .0208, and .0301; 19A NCAC 03I .0303, .0307, .0402, and .0501; and 19A NCAC 03J .0201, .0204, .0303, .0305-.0307, .0402, and.0601.</w:t>
      </w:r>
    </w:p>
    <w:p w14:paraId="0B9051EA" w14:textId="77777777" w:rsidR="00EB2BCD" w:rsidRPr="00B31E75" w:rsidRDefault="00EB2BCD" w:rsidP="00EB2BCD">
      <w:pPr>
        <w:pStyle w:val="Paragraph"/>
        <w:rPr>
          <w:i/>
          <w:iCs/>
        </w:rPr>
      </w:pPr>
      <w:r>
        <w:rPr>
          <w:i/>
          <w:color w:val="000000"/>
          <w:highlight w:val="white"/>
        </w:rPr>
        <w:t>Upon review for the readoption process, the agency deemed the following rules to be unnecessary and is recommending repeal: 19A NCAC 03C .0101 and 19A NCAC 03G .0212.</w:t>
      </w:r>
    </w:p>
    <w:p w14:paraId="3AA33934" w14:textId="77777777" w:rsidR="00EB2BCD" w:rsidRPr="00B31E75" w:rsidRDefault="00EB2BCD" w:rsidP="00EB2BCD">
      <w:pPr>
        <w:pStyle w:val="Paragraph"/>
        <w:jc w:val="left"/>
        <w:rPr>
          <w:i/>
          <w:iCs/>
        </w:rPr>
      </w:pPr>
    </w:p>
    <w:p w14:paraId="22D64666" w14:textId="77777777" w:rsidR="00EB2BCD" w:rsidRPr="00391C40" w:rsidRDefault="00EB2BCD" w:rsidP="00EB2BCD">
      <w:pPr>
        <w:pStyle w:val="Paragraph"/>
        <w:rPr>
          <w:i/>
          <w:iCs/>
        </w:rPr>
      </w:pPr>
      <w:r w:rsidRPr="00391C40">
        <w:rPr>
          <w:b/>
          <w:bCs/>
        </w:rPr>
        <w:t xml:space="preserve">Comments may be submitted </w:t>
      </w:r>
      <w:proofErr w:type="gramStart"/>
      <w:r w:rsidRPr="00391C40">
        <w:rPr>
          <w:b/>
          <w:bCs/>
        </w:rPr>
        <w:t>to:</w:t>
      </w:r>
      <w:proofErr w:type="gramEnd"/>
      <w:r w:rsidRPr="00391C40">
        <w:rPr>
          <w:b/>
          <w:bCs/>
        </w:rPr>
        <w:t xml:space="preserve">  </w:t>
      </w:r>
      <w:r w:rsidRPr="00391C40">
        <w:rPr>
          <w:i/>
          <w:iCs/>
          <w:highlight w:val="white"/>
        </w:rPr>
        <w:t>Hanna</w:t>
      </w:r>
      <w:r>
        <w:rPr>
          <w:i/>
          <w:iCs/>
          <w:highlight w:val="white"/>
        </w:rPr>
        <w:t xml:space="preserve"> D.</w:t>
      </w:r>
      <w:r w:rsidRPr="00391C40">
        <w:rPr>
          <w:i/>
          <w:iCs/>
          <w:highlight w:val="white"/>
        </w:rPr>
        <w:t xml:space="preserve"> Jernigan, 1501 Mail Service Center, Raleigh, NC 27699-1501; email Rulemaking@ncdot.gov</w:t>
      </w:r>
    </w:p>
    <w:p w14:paraId="66EE57E8" w14:textId="77777777" w:rsidR="00EB2BCD" w:rsidRPr="00B31E75" w:rsidRDefault="00EB2BCD" w:rsidP="00EB2BCD">
      <w:pPr>
        <w:pStyle w:val="Paragraph"/>
        <w:rPr>
          <w:b/>
        </w:rPr>
      </w:pPr>
      <w:r w:rsidRPr="00B31E75">
        <w:rPr>
          <w:b/>
          <w:iCs/>
        </w:rPr>
        <w:lastRenderedPageBreak/>
        <w:t>Comment period ends:</w:t>
      </w:r>
      <w:r w:rsidRPr="00B31E75">
        <w:rPr>
          <w:b/>
          <w:i/>
          <w:iCs/>
        </w:rPr>
        <w:t xml:space="preserve">  </w:t>
      </w:r>
      <w:r>
        <w:rPr>
          <w:i/>
          <w:color w:val="000000"/>
          <w:highlight w:val="white"/>
        </w:rPr>
        <w:t>March 16, 2021</w:t>
      </w:r>
    </w:p>
    <w:p w14:paraId="60AF3FF0" w14:textId="77777777" w:rsidR="00EB2BCD" w:rsidRPr="00B31E75" w:rsidRDefault="00EB2BCD" w:rsidP="00EB2BCD">
      <w:pPr>
        <w:pStyle w:val="Paragraph"/>
      </w:pPr>
    </w:p>
    <w:p w14:paraId="3E34C02A" w14:textId="77777777" w:rsidR="00EB2BCD" w:rsidRPr="006D6687" w:rsidRDefault="00EB2BCD" w:rsidP="00EB2BCD">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08BCED45" w14:textId="77777777" w:rsidR="00EB2BCD" w:rsidRDefault="00EB2BCD" w:rsidP="00EB2BCD">
      <w:pPr>
        <w:pStyle w:val="Paragraph"/>
      </w:pPr>
    </w:p>
    <w:p w14:paraId="52E713A8"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05E9F897"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State funds affected</w:t>
      </w:r>
    </w:p>
    <w:p w14:paraId="7BF26330"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Local funds affected</w:t>
      </w:r>
    </w:p>
    <w:p w14:paraId="1CD41A55"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Substantial economic impact (&gt;= $1,000,000)</w:t>
      </w:r>
    </w:p>
    <w:p w14:paraId="1002E5F4"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Approved by OSBM</w:t>
      </w:r>
    </w:p>
    <w:p w14:paraId="5A3C8886" w14:textId="77777777" w:rsidR="00EB2BCD" w:rsidRPr="00D30C7E" w:rsidRDefault="00EB2BCD" w:rsidP="00EB2BCD">
      <w:pPr>
        <w:pStyle w:val="Paragraph"/>
        <w:rPr>
          <w:b/>
        </w:rPr>
      </w:pPr>
      <w:r>
        <w:rPr>
          <w:b/>
        </w:rPr>
        <w:fldChar w:fldCharType="begin">
          <w:ffData>
            <w:name w:val="Check23"/>
            <w:enabled/>
            <w:calcOnExit w:val="0"/>
            <w:checkBox>
              <w:sizeAuto/>
              <w:default w:val="1"/>
            </w:checkBox>
          </w:ffData>
        </w:fldChar>
      </w:r>
      <w:bookmarkStart w:id="3" w:name="Check23"/>
      <w:r>
        <w:rPr>
          <w:b/>
        </w:rPr>
        <w:instrText xml:space="preserve"> FORMCHECKBOX </w:instrText>
      </w:r>
      <w:r w:rsidR="00A51796">
        <w:rPr>
          <w:b/>
        </w:rPr>
      </w:r>
      <w:r w:rsidR="00A51796">
        <w:rPr>
          <w:b/>
        </w:rPr>
        <w:fldChar w:fldCharType="separate"/>
      </w:r>
      <w:r>
        <w:rPr>
          <w:b/>
        </w:rPr>
        <w:fldChar w:fldCharType="end"/>
      </w:r>
      <w:bookmarkEnd w:id="3"/>
      <w:r>
        <w:rPr>
          <w:b/>
        </w:rPr>
        <w:tab/>
        <w:t>No fiscal note required</w:t>
      </w:r>
    </w:p>
    <w:p w14:paraId="5F4E5013" w14:textId="77777777" w:rsidR="00EB2BCD" w:rsidRPr="002C0F41" w:rsidRDefault="00EB2BCD" w:rsidP="00EB2BCD"/>
    <w:p w14:paraId="5A62C91C" w14:textId="77777777" w:rsidR="00EB2BCD" w:rsidRDefault="00EB2BCD" w:rsidP="00EB2BCD">
      <w:pPr>
        <w:pStyle w:val="Chapter"/>
      </w:pPr>
      <w:r>
        <w:t>Chapter 03 - Division of Motor Vehicles</w:t>
      </w:r>
    </w:p>
    <w:p w14:paraId="1ACA19B5" w14:textId="77777777" w:rsidR="00EB2BCD" w:rsidRDefault="00EB2BCD" w:rsidP="00EB2BCD">
      <w:pPr>
        <w:pStyle w:val="Base"/>
      </w:pPr>
    </w:p>
    <w:p w14:paraId="5648E2C2" w14:textId="77777777" w:rsidR="00EB2BCD" w:rsidRDefault="00EB2BCD" w:rsidP="00EB2BCD">
      <w:pPr>
        <w:pStyle w:val="SubChapter"/>
      </w:pPr>
      <w:r>
        <w:t xml:space="preserve">SUBCHAPTER 03C </w:t>
      </w:r>
      <w:r>
        <w:noBreakHyphen/>
        <w:t xml:space="preserve"> VEHICLE REGISTRATION SECTION</w:t>
      </w:r>
    </w:p>
    <w:p w14:paraId="45301A8C" w14:textId="77777777" w:rsidR="00EB2BCD" w:rsidRDefault="00EB2BCD" w:rsidP="00EB2BCD">
      <w:pPr>
        <w:pStyle w:val="Base"/>
      </w:pPr>
    </w:p>
    <w:p w14:paraId="6177402E" w14:textId="77777777" w:rsidR="00EB2BCD" w:rsidRDefault="00EB2BCD" w:rsidP="00EB2BCD">
      <w:pPr>
        <w:pStyle w:val="Section"/>
      </w:pPr>
      <w:r>
        <w:t xml:space="preserve">SECTION .0100 </w:t>
      </w:r>
      <w:r>
        <w:noBreakHyphen/>
        <w:t xml:space="preserve"> GENERAL INFORMATION</w:t>
      </w:r>
    </w:p>
    <w:p w14:paraId="36E5FDF4" w14:textId="77777777" w:rsidR="00EB2BCD" w:rsidRPr="00740174" w:rsidRDefault="00EB2BCD" w:rsidP="00EB2BCD">
      <w:pPr>
        <w:pStyle w:val="Base"/>
      </w:pPr>
    </w:p>
    <w:p w14:paraId="304C39EE" w14:textId="77777777" w:rsidR="00EB2BCD" w:rsidRPr="00740174" w:rsidRDefault="00EB2BCD" w:rsidP="00EB2BCD">
      <w:pPr>
        <w:pStyle w:val="Rule"/>
      </w:pPr>
      <w:r w:rsidRPr="00740174">
        <w:t>19A NCAC 03C .0101</w:t>
      </w:r>
      <w:r w:rsidRPr="00740174">
        <w:tab/>
        <w:t>PURPOSE</w:t>
      </w:r>
    </w:p>
    <w:p w14:paraId="77573374" w14:textId="77777777" w:rsidR="00EB2BCD" w:rsidRPr="00740174" w:rsidRDefault="00EB2BCD" w:rsidP="00EB2BCD">
      <w:pPr>
        <w:pStyle w:val="Base"/>
      </w:pPr>
    </w:p>
    <w:p w14:paraId="675DDABB" w14:textId="6B5BA7CC" w:rsidR="00EB2BCD" w:rsidRPr="00740174" w:rsidRDefault="00EB2BCD" w:rsidP="00EB2BCD">
      <w:pPr>
        <w:pStyle w:val="HistoryAuthority"/>
      </w:pPr>
      <w:r w:rsidRPr="00740174">
        <w:t>Authority G.S. 20</w:t>
      </w:r>
      <w:r w:rsidRPr="00740174">
        <w:noBreakHyphen/>
        <w:t>4.01 through 20</w:t>
      </w:r>
      <w:r w:rsidRPr="00740174">
        <w:noBreakHyphen/>
        <w:t>4.12; 20</w:t>
      </w:r>
      <w:r w:rsidRPr="00740174">
        <w:noBreakHyphen/>
        <w:t>37.6; 20</w:t>
      </w:r>
      <w:r w:rsidRPr="00740174">
        <w:noBreakHyphen/>
        <w:t>39; 20</w:t>
      </w:r>
      <w:r w:rsidRPr="00740174">
        <w:noBreakHyphen/>
        <w:t>42; 20</w:t>
      </w:r>
      <w:r w:rsidRPr="00740174">
        <w:noBreakHyphen/>
        <w:t>44 through 20</w:t>
      </w:r>
      <w:r w:rsidRPr="00740174">
        <w:noBreakHyphen/>
        <w:t>53; 20</w:t>
      </w:r>
      <w:r w:rsidRPr="00740174">
        <w:noBreakHyphen/>
        <w:t>54 through 20</w:t>
      </w:r>
      <w:r w:rsidRPr="00740174">
        <w:noBreakHyphen/>
        <w:t>58; 20</w:t>
      </w:r>
      <w:r w:rsidRPr="00740174">
        <w:noBreakHyphen/>
        <w:t>58.4 through 20</w:t>
      </w:r>
      <w:r w:rsidRPr="00740174">
        <w:noBreakHyphen/>
        <w:t>58.10; 20</w:t>
      </w:r>
      <w:r w:rsidRPr="00740174">
        <w:noBreakHyphen/>
        <w:t>63.1; 20</w:t>
      </w:r>
      <w:r w:rsidRPr="00740174">
        <w:noBreakHyphen/>
        <w:t>64 through 20</w:t>
      </w:r>
      <w:r w:rsidRPr="00740174">
        <w:noBreakHyphen/>
        <w:t>79.3; 20</w:t>
      </w:r>
      <w:r w:rsidRPr="00740174">
        <w:noBreakHyphen/>
        <w:t>80 through 20</w:t>
      </w:r>
      <w:r w:rsidRPr="00740174">
        <w:noBreakHyphen/>
        <w:t>81; 20</w:t>
      </w:r>
      <w:r w:rsidRPr="00740174">
        <w:noBreakHyphen/>
        <w:t>81.2 through 20</w:t>
      </w:r>
      <w:r w:rsidRPr="00740174">
        <w:noBreakHyphen/>
        <w:t>81.7; 20</w:t>
      </w:r>
      <w:r w:rsidRPr="00740174">
        <w:noBreakHyphen/>
        <w:t>83 through 20</w:t>
      </w:r>
      <w:r w:rsidRPr="00740174">
        <w:noBreakHyphen/>
        <w:t>88; 20</w:t>
      </w:r>
      <w:r w:rsidRPr="00740174">
        <w:noBreakHyphen/>
        <w:t>88.1; 20</w:t>
      </w:r>
      <w:r w:rsidRPr="00740174">
        <w:noBreakHyphen/>
        <w:t>94; 20</w:t>
      </w:r>
      <w:r w:rsidRPr="00740174">
        <w:noBreakHyphen/>
        <w:t>95; 20</w:t>
      </w:r>
      <w:r w:rsidRPr="00740174">
        <w:noBreakHyphen/>
        <w:t>109.1; 20</w:t>
      </w:r>
      <w:r w:rsidRPr="00740174">
        <w:noBreakHyphen/>
        <w:t>114; 20</w:t>
      </w:r>
      <w:r w:rsidRPr="00740174">
        <w:noBreakHyphen/>
        <w:t>116; 20</w:t>
      </w:r>
      <w:r w:rsidRPr="00740174">
        <w:noBreakHyphen/>
        <w:t>118; 20</w:t>
      </w:r>
      <w:r w:rsidRPr="00740174">
        <w:noBreakHyphen/>
        <w:t>279; 20</w:t>
      </w:r>
      <w:r w:rsidRPr="00740174">
        <w:noBreakHyphen/>
        <w:t>286; 20</w:t>
      </w:r>
      <w:r w:rsidRPr="00740174">
        <w:noBreakHyphen/>
        <w:t>294; 20</w:t>
      </w:r>
      <w:r w:rsidRPr="00740174">
        <w:noBreakHyphen/>
        <w:t>309 through 20</w:t>
      </w:r>
      <w:r w:rsidRPr="00740174">
        <w:noBreakHyphen/>
        <w:t>319; 20</w:t>
      </w:r>
      <w:r w:rsidRPr="00740174">
        <w:noBreakHyphen/>
        <w:t>347; 14</w:t>
      </w:r>
      <w:r w:rsidRPr="00740174">
        <w:noBreakHyphen/>
        <w:t>401.4; 105</w:t>
      </w:r>
      <w:r w:rsidRPr="00740174">
        <w:noBreakHyphen/>
        <w:t>164.3(16); 105</w:t>
      </w:r>
      <w:r w:rsidRPr="00740174">
        <w:noBreakHyphen/>
        <w:t>164.4(1); 105</w:t>
      </w:r>
      <w:r w:rsidRPr="00740174">
        <w:noBreakHyphen/>
        <w:t>164; 105</w:t>
      </w:r>
      <w:r w:rsidRPr="00740174">
        <w:noBreakHyphen/>
        <w:t>314</w:t>
      </w:r>
      <w:r>
        <w:t>.</w:t>
      </w:r>
    </w:p>
    <w:p w14:paraId="575E2A96" w14:textId="77777777" w:rsidR="00EB2BCD" w:rsidRPr="00740174" w:rsidRDefault="00EB2BCD" w:rsidP="00EB2BCD">
      <w:pPr>
        <w:pStyle w:val="Base"/>
      </w:pPr>
    </w:p>
    <w:p w14:paraId="5294A4B7" w14:textId="77777777" w:rsidR="00EB2BCD" w:rsidRDefault="00EB2BCD">
      <w:pPr>
        <w:pStyle w:val="Rule"/>
      </w:pPr>
      <w:r>
        <w:t>19A NCAC 03C .0102</w:t>
      </w:r>
      <w:r>
        <w:tab/>
        <w:t>FORMS (READOPTION WITHOUT SUBSTANTIVE CHANGES)</w:t>
      </w:r>
    </w:p>
    <w:p w14:paraId="2B7FF3B9" w14:textId="77777777" w:rsidR="00EB2BCD" w:rsidRDefault="00EB2BCD">
      <w:pPr>
        <w:pStyle w:val="Rule"/>
      </w:pPr>
    </w:p>
    <w:p w14:paraId="4222E57D" w14:textId="3077DEAF" w:rsidR="0095754D" w:rsidRDefault="00EB2BCD" w:rsidP="0095754D">
      <w:pPr>
        <w:pStyle w:val="Section"/>
      </w:pPr>
      <w:r>
        <w:t xml:space="preserve">SECTION .0200 </w:t>
      </w:r>
      <w:r w:rsidR="0095754D">
        <w:t>–</w:t>
      </w:r>
      <w:r>
        <w:t xml:space="preserve"> REGISTRATION</w:t>
      </w:r>
    </w:p>
    <w:p w14:paraId="70E24EAE" w14:textId="77777777" w:rsidR="0095754D" w:rsidRDefault="0095754D" w:rsidP="0095754D">
      <w:pPr>
        <w:pStyle w:val="Section"/>
      </w:pPr>
    </w:p>
    <w:p w14:paraId="2986263C" w14:textId="77777777" w:rsidR="0095754D" w:rsidRDefault="00EB2BCD" w:rsidP="0095754D">
      <w:pPr>
        <w:pStyle w:val="Section"/>
        <w:jc w:val="left"/>
      </w:pPr>
      <w:r>
        <w:t>19A NCAC 03C .0201</w:t>
      </w:r>
      <w:r>
        <w:tab/>
        <w:t>FUNCTION (READOPTION WITHOUT SUBSTANTIVE CHANGES)</w:t>
      </w:r>
    </w:p>
    <w:p w14:paraId="2CDF0138" w14:textId="77777777" w:rsidR="0095754D" w:rsidRDefault="0095754D" w:rsidP="0095754D">
      <w:pPr>
        <w:pStyle w:val="Section"/>
        <w:jc w:val="left"/>
      </w:pPr>
    </w:p>
    <w:p w14:paraId="542D1272" w14:textId="77777777" w:rsidR="0095754D" w:rsidRDefault="00EB2BCD" w:rsidP="0095754D">
      <w:pPr>
        <w:pStyle w:val="Section"/>
        <w:jc w:val="left"/>
      </w:pPr>
      <w:r>
        <w:t>19A NCAC 03C .0202</w:t>
      </w:r>
      <w:r>
        <w:tab/>
        <w:t>TITLING AND REGISTRATION OF BRANDED VEHICLES (READOPTION WITHOUT SUBSTANTIVE CHANGES)</w:t>
      </w:r>
    </w:p>
    <w:p w14:paraId="34708984" w14:textId="77777777" w:rsidR="0095754D" w:rsidRDefault="0095754D" w:rsidP="0095754D">
      <w:pPr>
        <w:pStyle w:val="Section"/>
        <w:jc w:val="left"/>
      </w:pPr>
    </w:p>
    <w:p w14:paraId="109140F0" w14:textId="602988C3" w:rsidR="00EB2BCD" w:rsidRDefault="00EB2BCD" w:rsidP="0095754D">
      <w:pPr>
        <w:pStyle w:val="Section"/>
        <w:jc w:val="left"/>
      </w:pPr>
      <w:r>
        <w:t>19A NCAC 03C .0220</w:t>
      </w:r>
      <w:r>
        <w:tab/>
        <w:t>MANUFACTURER'S CERTIFICATE OF ORIGIN (READOPTION WITHOUT SUBSTANTIVE CHANGES)</w:t>
      </w:r>
    </w:p>
    <w:p w14:paraId="358EB415" w14:textId="77777777" w:rsidR="00EB2BCD" w:rsidRDefault="00EB2BCD">
      <w:pPr>
        <w:pStyle w:val="Rule"/>
      </w:pPr>
      <w:r>
        <w:t>19A NCAC 03C .0221</w:t>
      </w:r>
      <w:r>
        <w:tab/>
        <w:t>REGISTRATION: OUT</w:t>
      </w:r>
      <w:r>
        <w:noBreakHyphen/>
        <w:t>OF</w:t>
      </w:r>
      <w:r>
        <w:noBreakHyphen/>
        <w:t>STATE REGISTERED VEHICLES (READOPTION WITHOUT SUBSTANTIVE CHANGES)</w:t>
      </w:r>
    </w:p>
    <w:p w14:paraId="3E9F60EC" w14:textId="77777777" w:rsidR="00EB2BCD" w:rsidRDefault="00EB2BCD">
      <w:pPr>
        <w:pStyle w:val="Rule"/>
      </w:pPr>
    </w:p>
    <w:p w14:paraId="035608AB" w14:textId="77777777" w:rsidR="00EB2BCD" w:rsidRDefault="00EB2BCD">
      <w:pPr>
        <w:pStyle w:val="Rule"/>
      </w:pPr>
      <w:r>
        <w:t>19A NCAC 03C .0222</w:t>
      </w:r>
      <w:r>
        <w:tab/>
        <w:t>REGISTRATION: CUSTOM BUILT MOTOR VEHICLES AND TRAILERS (READOPTION WITHOUT SUBSTANTIVE CHANGES)</w:t>
      </w:r>
    </w:p>
    <w:p w14:paraId="16972DD0" w14:textId="77777777" w:rsidR="00EB2BCD" w:rsidRDefault="00EB2BCD">
      <w:pPr>
        <w:pStyle w:val="Rule"/>
      </w:pPr>
    </w:p>
    <w:p w14:paraId="40C5460D" w14:textId="77777777" w:rsidR="00EB2BCD" w:rsidRDefault="00EB2BCD">
      <w:pPr>
        <w:pStyle w:val="Rule"/>
      </w:pPr>
      <w:r>
        <w:t>19A NCAC 03C .0223</w:t>
      </w:r>
      <w:r>
        <w:tab/>
        <w:t>REGISTRATION: MOTOR HOMES: ETC. (READOPTION WITHOUT SUBSTANTIVE CHANGES)</w:t>
      </w:r>
    </w:p>
    <w:p w14:paraId="6B1D311E" w14:textId="77777777" w:rsidR="00EB2BCD" w:rsidRDefault="00EB2BCD">
      <w:pPr>
        <w:pStyle w:val="Rule"/>
      </w:pPr>
    </w:p>
    <w:p w14:paraId="59F24847" w14:textId="77777777" w:rsidR="00EB2BCD" w:rsidRDefault="00EB2BCD">
      <w:pPr>
        <w:pStyle w:val="Rule"/>
      </w:pPr>
      <w:r>
        <w:t>19A NCAC 03C .0224</w:t>
      </w:r>
      <w:r>
        <w:tab/>
        <w:t>PURCHASE INFORMATION (READOPTION WITHOUT SUBSTANTIVE CHANGES)</w:t>
      </w:r>
    </w:p>
    <w:p w14:paraId="3ECBB9B7" w14:textId="77777777" w:rsidR="00EB2BCD" w:rsidRDefault="00EB2BCD">
      <w:pPr>
        <w:pStyle w:val="Rule"/>
      </w:pPr>
    </w:p>
    <w:p w14:paraId="28A066DE" w14:textId="77777777" w:rsidR="00EB2BCD" w:rsidRDefault="00EB2BCD">
      <w:pPr>
        <w:pStyle w:val="Rule"/>
      </w:pPr>
      <w:r>
        <w:t>19A NCAC 03C .0225</w:t>
      </w:r>
      <w:r>
        <w:tab/>
        <w:t>CLASS OF LICENSE PLATE (READOPTION WITHOUT SUBSTANTIVE CHANGES)</w:t>
      </w:r>
    </w:p>
    <w:p w14:paraId="2C970DC5" w14:textId="77777777" w:rsidR="00EB2BCD" w:rsidRDefault="00EB2BCD">
      <w:pPr>
        <w:pStyle w:val="Rule"/>
      </w:pPr>
    </w:p>
    <w:p w14:paraId="39F7FE1B" w14:textId="77777777" w:rsidR="00EB2BCD" w:rsidRDefault="00EB2BCD">
      <w:pPr>
        <w:pStyle w:val="Rule"/>
      </w:pPr>
      <w:r>
        <w:t>19A NCAC 03C .0226</w:t>
      </w:r>
      <w:r>
        <w:tab/>
        <w:t>REGISTRATION: BUSES TO BE OPERATED FOR HIRE (READOPTION WITHOUT SUBSTANTIVE CHANGES)</w:t>
      </w:r>
    </w:p>
    <w:p w14:paraId="79DC2CD8" w14:textId="77777777" w:rsidR="00EB2BCD" w:rsidRDefault="00EB2BCD">
      <w:pPr>
        <w:pStyle w:val="Rule"/>
      </w:pPr>
    </w:p>
    <w:p w14:paraId="0EB14EE9" w14:textId="77777777" w:rsidR="00EB2BCD" w:rsidRDefault="00EB2BCD">
      <w:pPr>
        <w:pStyle w:val="Rule"/>
      </w:pPr>
      <w:r>
        <w:t>19A NCAC 03C .0227</w:t>
      </w:r>
      <w:r>
        <w:tab/>
        <w:t>DATE FIRST OPERATED (READOPTION WITHOUT SUBSTANTIVE CHANGES)</w:t>
      </w:r>
    </w:p>
    <w:p w14:paraId="432CFE9C" w14:textId="77777777" w:rsidR="00EB2BCD" w:rsidRDefault="00EB2BCD">
      <w:pPr>
        <w:pStyle w:val="Rule"/>
      </w:pPr>
    </w:p>
    <w:p w14:paraId="303088D4" w14:textId="77777777" w:rsidR="00EB2BCD" w:rsidRDefault="00EB2BCD">
      <w:pPr>
        <w:pStyle w:val="Rule"/>
      </w:pPr>
      <w:r>
        <w:t>19A NCAC 03C .0228</w:t>
      </w:r>
      <w:r>
        <w:tab/>
        <w:t>TITLE ONLY (READOPTION WITHOUT SUBSTANTIVE CHANGES)</w:t>
      </w:r>
    </w:p>
    <w:p w14:paraId="60A277D3" w14:textId="77777777" w:rsidR="0095754D" w:rsidRDefault="0095754D" w:rsidP="0095754D">
      <w:pPr>
        <w:pStyle w:val="Section"/>
      </w:pPr>
    </w:p>
    <w:p w14:paraId="35F13F83" w14:textId="77777777" w:rsidR="0095754D" w:rsidRDefault="00EB2BCD" w:rsidP="0095754D">
      <w:pPr>
        <w:pStyle w:val="Section"/>
        <w:jc w:val="left"/>
      </w:pPr>
      <w:r>
        <w:t>19A NCAC 03C .0229</w:t>
      </w:r>
      <w:r>
        <w:tab/>
        <w:t>SIGNATURE (READOPTION WITHOUT SUBSTANTIVE CHANGES)</w:t>
      </w:r>
    </w:p>
    <w:p w14:paraId="3D254A23" w14:textId="77777777" w:rsidR="0095754D" w:rsidRDefault="0095754D" w:rsidP="0095754D">
      <w:pPr>
        <w:pStyle w:val="Section"/>
      </w:pPr>
    </w:p>
    <w:p w14:paraId="3385AB8E" w14:textId="77777777" w:rsidR="0095754D" w:rsidRDefault="00EB2BCD" w:rsidP="0095754D">
      <w:pPr>
        <w:pStyle w:val="Section"/>
        <w:jc w:val="left"/>
      </w:pPr>
      <w:r>
        <w:t>19A NCAC 03C .0230</w:t>
      </w:r>
      <w:r>
        <w:tab/>
        <w:t>POWERS OF ATTORNEY: GUARDIANS (READOPTION WITHOUT SUBSTANTIVE CHANGES)</w:t>
      </w:r>
    </w:p>
    <w:p w14:paraId="3DCC9C17" w14:textId="77777777" w:rsidR="0095754D" w:rsidRDefault="0095754D" w:rsidP="0095754D">
      <w:pPr>
        <w:pStyle w:val="Section"/>
        <w:jc w:val="left"/>
      </w:pPr>
    </w:p>
    <w:p w14:paraId="634771D9" w14:textId="77777777" w:rsidR="0095754D" w:rsidRDefault="00EB2BCD" w:rsidP="0095754D">
      <w:pPr>
        <w:pStyle w:val="Section"/>
        <w:jc w:val="left"/>
      </w:pPr>
      <w:r>
        <w:t>19A NCAC 03C .0232</w:t>
      </w:r>
      <w:r>
        <w:tab/>
        <w:t>REGISTRATION INFORMATION AND CERTIFIED RECORDS FEES (READOPTION WITHOUT SUBSTANTIVE CHANGES)</w:t>
      </w:r>
    </w:p>
    <w:p w14:paraId="3856A8EE" w14:textId="77777777" w:rsidR="0095754D" w:rsidRDefault="0095754D" w:rsidP="0095754D">
      <w:pPr>
        <w:pStyle w:val="Section"/>
        <w:jc w:val="left"/>
      </w:pPr>
    </w:p>
    <w:p w14:paraId="6B8B72B0" w14:textId="77777777" w:rsidR="0095754D" w:rsidRDefault="00EB2BCD" w:rsidP="0095754D">
      <w:pPr>
        <w:pStyle w:val="Section"/>
        <w:jc w:val="left"/>
      </w:pPr>
      <w:r>
        <w:t>19A NCAC 03C .0233</w:t>
      </w:r>
      <w:r>
        <w:tab/>
        <w:t>LEASED VEHICLES (READOPTION WITHOUT SUBSTANTIVE CHANGES)</w:t>
      </w:r>
    </w:p>
    <w:p w14:paraId="3E7B048A" w14:textId="77777777" w:rsidR="0095754D" w:rsidRDefault="0095754D" w:rsidP="0095754D">
      <w:pPr>
        <w:pStyle w:val="Section"/>
        <w:jc w:val="left"/>
      </w:pPr>
    </w:p>
    <w:p w14:paraId="5EBD0953" w14:textId="77777777" w:rsidR="0095754D" w:rsidRDefault="00EB2BCD" w:rsidP="0095754D">
      <w:pPr>
        <w:pStyle w:val="Section"/>
        <w:jc w:val="left"/>
      </w:pPr>
      <w:r>
        <w:t>19A NCAC 03C .0234</w:t>
      </w:r>
      <w:r>
        <w:tab/>
        <w:t>MINORS MAY OWN VEHICLE (READOPTION WITHOUT SUBSTANTIVE CHANGES)</w:t>
      </w:r>
    </w:p>
    <w:p w14:paraId="5E1B4E81" w14:textId="77777777" w:rsidR="0095754D" w:rsidRDefault="0095754D" w:rsidP="0095754D">
      <w:pPr>
        <w:pStyle w:val="Section"/>
        <w:jc w:val="left"/>
      </w:pPr>
    </w:p>
    <w:p w14:paraId="78AEF252" w14:textId="77777777" w:rsidR="0095754D" w:rsidRDefault="00EB2BCD" w:rsidP="0095754D">
      <w:pPr>
        <w:pStyle w:val="Section"/>
        <w:jc w:val="left"/>
      </w:pPr>
      <w:r>
        <w:t>19A NCAC 03C .0235</w:t>
      </w:r>
      <w:r>
        <w:tab/>
        <w:t>APPLICATION FOR DUPLICATE TITLE (READOPTION WITHOUT SUBSTANTIVE CHANGES)</w:t>
      </w:r>
    </w:p>
    <w:p w14:paraId="2ACB99C8" w14:textId="77777777" w:rsidR="0095754D" w:rsidRDefault="0095754D" w:rsidP="0095754D">
      <w:pPr>
        <w:pStyle w:val="Section"/>
        <w:jc w:val="left"/>
      </w:pPr>
    </w:p>
    <w:p w14:paraId="063F49F9" w14:textId="77777777" w:rsidR="0095754D" w:rsidRDefault="00EB2BCD" w:rsidP="0095754D">
      <w:pPr>
        <w:pStyle w:val="Section"/>
        <w:jc w:val="left"/>
      </w:pPr>
      <w:r>
        <w:t>19A NCAC 03C .0236</w:t>
      </w:r>
      <w:r>
        <w:tab/>
        <w:t>PENALTY FOR FAILURE TO MAKE TRANSFER WITHIN 28 DAYS (READOPTION WITHOUT SUBSTANTIVE CHANGES)</w:t>
      </w:r>
    </w:p>
    <w:p w14:paraId="7DB9C925" w14:textId="77777777" w:rsidR="0095754D" w:rsidRDefault="0095754D" w:rsidP="0095754D">
      <w:pPr>
        <w:pStyle w:val="Section"/>
        <w:jc w:val="left"/>
      </w:pPr>
    </w:p>
    <w:p w14:paraId="4AD27C1B" w14:textId="11AD6A80" w:rsidR="00EB2BCD" w:rsidRDefault="00EB2BCD" w:rsidP="0095754D">
      <w:pPr>
        <w:pStyle w:val="Section"/>
        <w:jc w:val="left"/>
      </w:pPr>
      <w:r>
        <w:t>19A NCAC 03C .0237</w:t>
      </w:r>
      <w:r>
        <w:tab/>
        <w:t>DISPLAY OF LICENSE PLATE RENEWAL STICKER (READOPTION WITHOUT SUBSTANTIVE CHANGES)</w:t>
      </w:r>
    </w:p>
    <w:p w14:paraId="44DB6360" w14:textId="77777777" w:rsidR="00CE22E2" w:rsidRPr="00CE22E2" w:rsidRDefault="00CE22E2" w:rsidP="00CE22E2">
      <w:pPr>
        <w:pStyle w:val="Base"/>
      </w:pPr>
    </w:p>
    <w:p w14:paraId="66CE96A2" w14:textId="5F04E9CA" w:rsidR="0095754D" w:rsidRDefault="00EB2BCD" w:rsidP="0095754D">
      <w:pPr>
        <w:pStyle w:val="Section"/>
      </w:pPr>
      <w:r>
        <w:t xml:space="preserve">SECTION .0400 </w:t>
      </w:r>
      <w:r>
        <w:noBreakHyphen/>
        <w:t xml:space="preserve"> MOTOR VEHICLES OPERATED FOR</w:t>
      </w:r>
      <w:r>
        <w:noBreakHyphen/>
        <w:t>HIRE</w:t>
      </w:r>
    </w:p>
    <w:p w14:paraId="411FC2C2" w14:textId="77777777" w:rsidR="0095754D" w:rsidRDefault="00EB2BCD" w:rsidP="0095754D">
      <w:pPr>
        <w:pStyle w:val="Section"/>
        <w:jc w:val="left"/>
      </w:pPr>
      <w:r>
        <w:lastRenderedPageBreak/>
        <w:t>19A NCAC 03C .0403</w:t>
      </w:r>
      <w:r>
        <w:tab/>
        <w:t>VAN POOL LICENSE PLATE (READOPTION WITHOUT SUBSTANTIVE CHANGES)</w:t>
      </w:r>
    </w:p>
    <w:p w14:paraId="05C6F49E" w14:textId="77777777" w:rsidR="0095754D" w:rsidRDefault="0095754D" w:rsidP="0095754D">
      <w:pPr>
        <w:pStyle w:val="Section"/>
        <w:jc w:val="left"/>
      </w:pPr>
    </w:p>
    <w:p w14:paraId="23D50FEC" w14:textId="77777777" w:rsidR="0095754D" w:rsidRDefault="00EB2BCD" w:rsidP="0095754D">
      <w:pPr>
        <w:pStyle w:val="Section"/>
        <w:jc w:val="left"/>
      </w:pPr>
      <w:r>
        <w:t>19A NCAC 03C .0404</w:t>
      </w:r>
      <w:r>
        <w:tab/>
        <w:t>ORIGINAL REGISTRATION: STAGGERED REGISTRATION SYSTEM (READOPTION WITHOUT SUBSTANTIVE CHANGES)</w:t>
      </w:r>
    </w:p>
    <w:p w14:paraId="401EBE40" w14:textId="77777777" w:rsidR="0095754D" w:rsidRDefault="0095754D" w:rsidP="0095754D">
      <w:pPr>
        <w:pStyle w:val="Section"/>
        <w:jc w:val="left"/>
      </w:pPr>
    </w:p>
    <w:p w14:paraId="0510BC8C" w14:textId="77777777" w:rsidR="0095754D" w:rsidRDefault="00EB2BCD" w:rsidP="0095754D">
      <w:pPr>
        <w:pStyle w:val="Section"/>
        <w:jc w:val="left"/>
      </w:pPr>
      <w:r>
        <w:t>19A NCAC 03C .0414</w:t>
      </w:r>
      <w:r>
        <w:tab/>
        <w:t>APPLICATION FOR LICENSE (READOPTION WITHOUT SUBSTANTIVE CHANGES)</w:t>
      </w:r>
    </w:p>
    <w:p w14:paraId="0E89CD62" w14:textId="77777777" w:rsidR="0095754D" w:rsidRDefault="0095754D" w:rsidP="0095754D">
      <w:pPr>
        <w:pStyle w:val="Section"/>
        <w:jc w:val="left"/>
      </w:pPr>
    </w:p>
    <w:p w14:paraId="2B6ECD4D" w14:textId="77777777" w:rsidR="0095754D" w:rsidRDefault="00EB2BCD" w:rsidP="0095754D">
      <w:pPr>
        <w:pStyle w:val="Section"/>
        <w:jc w:val="left"/>
      </w:pPr>
      <w:r>
        <w:t>19A NCAC 03C .0419</w:t>
      </w:r>
      <w:r>
        <w:tab/>
        <w:t>GOLF CARTS (READOPTION WITHOUT SUBSTANTIVE CHANGES)</w:t>
      </w:r>
    </w:p>
    <w:p w14:paraId="6A967A4E" w14:textId="77777777" w:rsidR="0095754D" w:rsidRDefault="0095754D" w:rsidP="0095754D">
      <w:pPr>
        <w:pStyle w:val="Section"/>
        <w:jc w:val="left"/>
      </w:pPr>
    </w:p>
    <w:p w14:paraId="7444A1EA" w14:textId="77777777" w:rsidR="0095754D" w:rsidRDefault="00EB2BCD" w:rsidP="0095754D">
      <w:pPr>
        <w:pStyle w:val="Section"/>
        <w:jc w:val="left"/>
      </w:pPr>
      <w:r>
        <w:t>19A NCAC 03C .0420</w:t>
      </w:r>
      <w:r>
        <w:tab/>
        <w:t>HANDICAPPED PLACARD (READOPTION WITHOUT SUBSTANTIVE CHANGES)</w:t>
      </w:r>
    </w:p>
    <w:p w14:paraId="30551070" w14:textId="77777777" w:rsidR="0095754D" w:rsidRDefault="0095754D" w:rsidP="0095754D">
      <w:pPr>
        <w:pStyle w:val="Section"/>
        <w:jc w:val="left"/>
      </w:pPr>
    </w:p>
    <w:p w14:paraId="329D9CB7" w14:textId="77777777" w:rsidR="0095754D" w:rsidRDefault="00EB2BCD" w:rsidP="0095754D">
      <w:pPr>
        <w:pStyle w:val="Section"/>
        <w:jc w:val="left"/>
      </w:pPr>
      <w:r>
        <w:t>19A NCAC 03C .0421</w:t>
      </w:r>
      <w:r>
        <w:tab/>
        <w:t>VEHICLES USED FOR PASSENGER AND PROPERTY CARRYING (READOPTION WITHOUT SUBSTANTIVE CHANGES)</w:t>
      </w:r>
    </w:p>
    <w:p w14:paraId="72321823" w14:textId="77777777" w:rsidR="0095754D" w:rsidRDefault="0095754D" w:rsidP="0095754D">
      <w:pPr>
        <w:pStyle w:val="Section"/>
        <w:jc w:val="left"/>
      </w:pPr>
    </w:p>
    <w:p w14:paraId="604E6E48" w14:textId="77777777" w:rsidR="0095754D" w:rsidRDefault="00EB2BCD" w:rsidP="0095754D">
      <w:pPr>
        <w:pStyle w:val="Section"/>
        <w:jc w:val="left"/>
      </w:pPr>
      <w:r w:rsidRPr="00BF428E">
        <w:t>19A NCAC 03C .0422</w:t>
      </w:r>
      <w:r w:rsidRPr="00BF428E">
        <w:tab/>
        <w:t>TRAILERS</w:t>
      </w:r>
      <w:r>
        <w:t xml:space="preserve"> (READOPTION WITHOUT SUBSTANTIVE CHANGES)</w:t>
      </w:r>
    </w:p>
    <w:p w14:paraId="0D01CF16" w14:textId="77777777" w:rsidR="0095754D" w:rsidRDefault="0095754D" w:rsidP="0095754D">
      <w:pPr>
        <w:pStyle w:val="Section"/>
        <w:jc w:val="left"/>
      </w:pPr>
    </w:p>
    <w:p w14:paraId="67F989C9" w14:textId="77777777" w:rsidR="0095754D" w:rsidRDefault="00EB2BCD" w:rsidP="0095754D">
      <w:pPr>
        <w:pStyle w:val="Section"/>
        <w:jc w:val="left"/>
      </w:pPr>
      <w:r>
        <w:t>19A NCAC 03C .0423</w:t>
      </w:r>
      <w:r>
        <w:tab/>
        <w:t>SELF</w:t>
      </w:r>
      <w:r>
        <w:noBreakHyphen/>
        <w:t>PROPELLED CAMPING VEHICLES (READOPTION WITHOUT SUBSTANTIVE CHANGES)</w:t>
      </w:r>
    </w:p>
    <w:p w14:paraId="71DBCDDD" w14:textId="77777777" w:rsidR="0095754D" w:rsidRDefault="0095754D" w:rsidP="0095754D">
      <w:pPr>
        <w:pStyle w:val="Section"/>
        <w:jc w:val="left"/>
      </w:pPr>
    </w:p>
    <w:p w14:paraId="6E6D8D8D" w14:textId="77777777" w:rsidR="0095754D" w:rsidRDefault="00EB2BCD" w:rsidP="0095754D">
      <w:pPr>
        <w:pStyle w:val="Section"/>
        <w:jc w:val="left"/>
      </w:pPr>
      <w:r>
        <w:t>19A NCAC 03C .0424</w:t>
      </w:r>
      <w:r>
        <w:tab/>
        <w:t>TRUCKS AND TRUCK</w:t>
      </w:r>
      <w:r>
        <w:noBreakHyphen/>
        <w:t>TRACTORS (PRIVATE PROPERTY ARRYING) (READOPTION WITHOUT SUBSTANTIVE CHANGES)</w:t>
      </w:r>
    </w:p>
    <w:p w14:paraId="4B27ABBA" w14:textId="77777777" w:rsidR="0095754D" w:rsidRDefault="0095754D" w:rsidP="0095754D">
      <w:pPr>
        <w:pStyle w:val="Section"/>
        <w:jc w:val="left"/>
      </w:pPr>
    </w:p>
    <w:p w14:paraId="0B040C41" w14:textId="77777777" w:rsidR="0095754D" w:rsidRDefault="00EB2BCD" w:rsidP="0095754D">
      <w:pPr>
        <w:pStyle w:val="Section"/>
        <w:jc w:val="left"/>
      </w:pPr>
      <w:r>
        <w:t>19A NCAC 03C .0425</w:t>
      </w:r>
      <w:r>
        <w:tab/>
        <w:t>SPECIAL MOBILE EQUIPMENT (READOPTION WITHOUT SUBSTANTIVE CHANGES)</w:t>
      </w:r>
    </w:p>
    <w:p w14:paraId="5E293B79" w14:textId="77777777" w:rsidR="0095754D" w:rsidRDefault="0095754D" w:rsidP="0095754D">
      <w:pPr>
        <w:pStyle w:val="Section"/>
        <w:jc w:val="left"/>
      </w:pPr>
    </w:p>
    <w:p w14:paraId="1EC1DA41" w14:textId="77777777" w:rsidR="0095754D" w:rsidRDefault="00EB2BCD" w:rsidP="0095754D">
      <w:pPr>
        <w:pStyle w:val="Section"/>
        <w:jc w:val="left"/>
      </w:pPr>
      <w:r>
        <w:t>19A NCAC 03C .0426</w:t>
      </w:r>
      <w:r>
        <w:tab/>
        <w:t>TEN DAY TEMPORARY REGISTRATION PLATE (READOPTION WITHOUT SUBSTANTIVE CHANGES)</w:t>
      </w:r>
    </w:p>
    <w:p w14:paraId="30DB9E43" w14:textId="77777777" w:rsidR="0095754D" w:rsidRDefault="0095754D" w:rsidP="0095754D">
      <w:pPr>
        <w:pStyle w:val="Section"/>
        <w:jc w:val="left"/>
      </w:pPr>
    </w:p>
    <w:p w14:paraId="52E62C82" w14:textId="77777777" w:rsidR="0095754D" w:rsidRDefault="00EB2BCD" w:rsidP="0095754D">
      <w:pPr>
        <w:pStyle w:val="Section"/>
        <w:jc w:val="left"/>
      </w:pPr>
      <w:r>
        <w:t>19A NCAC 03C .0427</w:t>
      </w:r>
      <w:r>
        <w:tab/>
        <w:t>PERSONALIZED PLATES (READOPTION WITHOUT SUBSTANTIVE CHANGES)</w:t>
      </w:r>
    </w:p>
    <w:p w14:paraId="1AD1D429" w14:textId="77777777" w:rsidR="0095754D" w:rsidRDefault="0095754D" w:rsidP="0095754D">
      <w:pPr>
        <w:pStyle w:val="Section"/>
        <w:jc w:val="left"/>
      </w:pPr>
    </w:p>
    <w:p w14:paraId="76C8AC7A" w14:textId="77777777" w:rsidR="0095754D" w:rsidRDefault="00EB2BCD" w:rsidP="0095754D">
      <w:pPr>
        <w:pStyle w:val="Section"/>
        <w:jc w:val="left"/>
      </w:pPr>
      <w:r>
        <w:t>19A NCAC 03C .0428</w:t>
      </w:r>
      <w:r>
        <w:tab/>
        <w:t>APPLICATION FOR REPLACEMENT LICENSE OR VALIDATION TICKERS (READOPTION WITHOUT SUBSTANTIVE CHANGES)</w:t>
      </w:r>
    </w:p>
    <w:p w14:paraId="56D07069" w14:textId="77777777" w:rsidR="0095754D" w:rsidRDefault="0095754D" w:rsidP="0095754D">
      <w:pPr>
        <w:pStyle w:val="Section"/>
        <w:jc w:val="left"/>
      </w:pPr>
    </w:p>
    <w:p w14:paraId="37B9B656" w14:textId="77777777" w:rsidR="0095754D" w:rsidRDefault="00EB2BCD" w:rsidP="0095754D">
      <w:pPr>
        <w:pStyle w:val="Section"/>
        <w:jc w:val="left"/>
      </w:pPr>
      <w:r>
        <w:t>19A NCAC 03C .0429</w:t>
      </w:r>
      <w:r>
        <w:tab/>
        <w:t>LICENSE PLATE TRANSFER (READOPTION WITHOUT SUBSTANTIVE CHANGES)</w:t>
      </w:r>
    </w:p>
    <w:p w14:paraId="67E2919F" w14:textId="77777777" w:rsidR="0095754D" w:rsidRDefault="0095754D" w:rsidP="0095754D">
      <w:pPr>
        <w:pStyle w:val="Section"/>
        <w:jc w:val="left"/>
      </w:pPr>
    </w:p>
    <w:p w14:paraId="598585BC" w14:textId="77777777" w:rsidR="0095754D" w:rsidRDefault="00EB2BCD" w:rsidP="0095754D">
      <w:pPr>
        <w:pStyle w:val="Section"/>
        <w:jc w:val="left"/>
      </w:pPr>
      <w:r>
        <w:t>19A NCAC 03C .0431</w:t>
      </w:r>
      <w:r>
        <w:tab/>
        <w:t>PURCHASE OF OUT</w:t>
      </w:r>
      <w:r>
        <w:noBreakHyphen/>
        <w:t>OF</w:t>
      </w:r>
      <w:r>
        <w:noBreakHyphen/>
        <w:t>STATE VEHICLES: REMOVAL OF PLATES (READOPTION WITHOUT SUBSTANTIVE CHANGES)</w:t>
      </w:r>
    </w:p>
    <w:p w14:paraId="275111FC" w14:textId="77777777" w:rsidR="0095754D" w:rsidRDefault="0095754D" w:rsidP="0095754D">
      <w:pPr>
        <w:pStyle w:val="Section"/>
        <w:jc w:val="left"/>
      </w:pPr>
    </w:p>
    <w:p w14:paraId="41003E1B" w14:textId="72685350" w:rsidR="00EB2BCD" w:rsidRDefault="00EB2BCD" w:rsidP="0095754D">
      <w:pPr>
        <w:pStyle w:val="Section"/>
        <w:jc w:val="left"/>
      </w:pPr>
      <w:r>
        <w:t>19A NCAC 03C .0432</w:t>
      </w:r>
      <w:r>
        <w:tab/>
        <w:t>TRANSPORTER'S REGISTRATION (READOPTION WITHOUT SUBSTANTIVE CHANGES)</w:t>
      </w:r>
    </w:p>
    <w:p w14:paraId="69C7E1C9" w14:textId="77777777" w:rsidR="00EB2BCD" w:rsidRDefault="00EB2BCD">
      <w:pPr>
        <w:pStyle w:val="Rule"/>
      </w:pPr>
      <w:r>
        <w:t>19A NCAC 03C .0433</w:t>
      </w:r>
      <w:r>
        <w:tab/>
        <w:t>DRIVEAWAY REGISTRATION (READOPTION WITHOUT SUBSTANTIVE CHANGES)</w:t>
      </w:r>
    </w:p>
    <w:p w14:paraId="342DDA6D" w14:textId="77777777" w:rsidR="00EB2BCD" w:rsidRDefault="00EB2BCD">
      <w:pPr>
        <w:pStyle w:val="Rule"/>
      </w:pPr>
    </w:p>
    <w:p w14:paraId="5E214B7B" w14:textId="77777777" w:rsidR="00EB2BCD" w:rsidRDefault="00EB2BCD">
      <w:pPr>
        <w:pStyle w:val="Rule"/>
      </w:pPr>
      <w:r>
        <w:t>19A NCAC 03C .0436</w:t>
      </w:r>
      <w:r>
        <w:tab/>
        <w:t>HIGHWAY USE TAX (READOPTION WITHOUT SUBSTANTIVE CHANGES)</w:t>
      </w:r>
    </w:p>
    <w:p w14:paraId="3E599D41" w14:textId="77777777" w:rsidR="00EB2BCD" w:rsidRDefault="00EB2BCD">
      <w:pPr>
        <w:pStyle w:val="Rule"/>
      </w:pPr>
    </w:p>
    <w:p w14:paraId="0EF28BDA" w14:textId="77777777" w:rsidR="00EB2BCD" w:rsidRDefault="00EB2BCD">
      <w:pPr>
        <w:pStyle w:val="Section"/>
      </w:pPr>
      <w:r>
        <w:t xml:space="preserve">SECTION .0500 </w:t>
      </w:r>
      <w:r>
        <w:noBreakHyphen/>
        <w:t xml:space="preserve"> MOTOR VEHICLES OPERATED FOR HIRE</w:t>
      </w:r>
    </w:p>
    <w:p w14:paraId="09EBD761" w14:textId="77777777" w:rsidR="00EB2BCD" w:rsidRDefault="00EB2BCD"/>
    <w:p w14:paraId="37B26C05" w14:textId="77777777" w:rsidR="00EB2BCD" w:rsidRDefault="00EB2BCD">
      <w:pPr>
        <w:pStyle w:val="Rule"/>
      </w:pPr>
      <w:r>
        <w:t>19A NCAC 03C .0501</w:t>
      </w:r>
      <w:r>
        <w:tab/>
        <w:t>FOR HIRE OPERATIONS (READOPTION WITHOUT SUBSTANTIVE CHANGES)</w:t>
      </w:r>
    </w:p>
    <w:p w14:paraId="52E6D61B" w14:textId="77777777" w:rsidR="00EB2BCD" w:rsidRDefault="00EB2BCD">
      <w:pPr>
        <w:pStyle w:val="Rule"/>
      </w:pPr>
    </w:p>
    <w:p w14:paraId="7CB09EEC" w14:textId="77777777" w:rsidR="00EB2BCD" w:rsidRDefault="00EB2BCD">
      <w:pPr>
        <w:pStyle w:val="Rule"/>
      </w:pPr>
      <w:r>
        <w:t>19A NCAC 03C .0520</w:t>
      </w:r>
      <w:r>
        <w:tab/>
        <w:t>FOR HIRE OPERATIONS DEFINED (READOPTION WITHOUT SUBSTANTIVE CHANGES)</w:t>
      </w:r>
    </w:p>
    <w:p w14:paraId="1ECDD120" w14:textId="77777777" w:rsidR="00EB2BCD" w:rsidRDefault="00EB2BCD">
      <w:pPr>
        <w:pStyle w:val="Rule"/>
      </w:pPr>
    </w:p>
    <w:p w14:paraId="58DC892C" w14:textId="77777777" w:rsidR="00EB2BCD" w:rsidRDefault="00EB2BCD">
      <w:pPr>
        <w:pStyle w:val="Rule"/>
      </w:pPr>
      <w:r>
        <w:t>19A NCAC 03C .0521</w:t>
      </w:r>
      <w:r>
        <w:tab/>
        <w:t>TAXICAB (READOPTION WITHOUT SUBSTANTIVE CHANGES)</w:t>
      </w:r>
    </w:p>
    <w:p w14:paraId="1F8740F1" w14:textId="77777777" w:rsidR="00EB2BCD" w:rsidRDefault="00EB2BCD">
      <w:pPr>
        <w:pStyle w:val="Rule"/>
      </w:pPr>
    </w:p>
    <w:p w14:paraId="22D31CDE" w14:textId="77777777" w:rsidR="00EB2BCD" w:rsidRDefault="00EB2BCD" w:rsidP="00EB2BCD">
      <w:pPr>
        <w:pStyle w:val="SubChapter"/>
      </w:pPr>
      <w:r>
        <w:t xml:space="preserve">SUBCHAPTER 03E </w:t>
      </w:r>
      <w:r>
        <w:noBreakHyphen/>
        <w:t xml:space="preserve"> INTERNATIONAL REGISTRATION PLAN (IRP) SECTION</w:t>
      </w:r>
    </w:p>
    <w:p w14:paraId="180736C9" w14:textId="77777777" w:rsidR="00EB2BCD" w:rsidRDefault="00EB2BCD" w:rsidP="00EB2BCD">
      <w:pPr>
        <w:pStyle w:val="Base"/>
      </w:pPr>
    </w:p>
    <w:p w14:paraId="67CD7118" w14:textId="77777777" w:rsidR="00EB2BCD" w:rsidRDefault="00EB2BCD">
      <w:pPr>
        <w:pStyle w:val="Section"/>
      </w:pPr>
      <w:r>
        <w:t xml:space="preserve">SECTION .0400 </w:t>
      </w:r>
      <w:r>
        <w:noBreakHyphen/>
        <w:t xml:space="preserve"> INTERNATIONAL REGISTRATION PLAN</w:t>
      </w:r>
    </w:p>
    <w:p w14:paraId="4F7888C6" w14:textId="77777777" w:rsidR="00EB2BCD" w:rsidRDefault="00EB2BCD"/>
    <w:p w14:paraId="5E23F2B6" w14:textId="77777777" w:rsidR="00EB2BCD" w:rsidRDefault="00EB2BCD">
      <w:pPr>
        <w:pStyle w:val="Rule"/>
      </w:pPr>
      <w:r>
        <w:t>19A NCAC 03E .0401</w:t>
      </w:r>
      <w:r>
        <w:tab/>
        <w:t>GENERAL INFORMATION (READOPTION WITHOUT SUBSTANTIVE CHANGES)</w:t>
      </w:r>
    </w:p>
    <w:p w14:paraId="242327B4" w14:textId="77777777" w:rsidR="00EB2BCD" w:rsidRDefault="00EB2BCD">
      <w:pPr>
        <w:pStyle w:val="Rule"/>
      </w:pPr>
    </w:p>
    <w:p w14:paraId="73B6FA55" w14:textId="77777777" w:rsidR="00EB2BCD" w:rsidRDefault="00EB2BCD" w:rsidP="00EB2BCD">
      <w:pPr>
        <w:pStyle w:val="SubChapter"/>
      </w:pPr>
      <w:r>
        <w:t xml:space="preserve">SUBCHAPTER 03F </w:t>
      </w:r>
      <w:r>
        <w:noBreakHyphen/>
        <w:t xml:space="preserve"> COLLISION REPORTS/GENERAL SERVICES SECTION</w:t>
      </w:r>
    </w:p>
    <w:p w14:paraId="4DAE75D4" w14:textId="77777777" w:rsidR="00EB2BCD" w:rsidRDefault="00EB2BCD" w:rsidP="00EB2BCD">
      <w:pPr>
        <w:pStyle w:val="Base"/>
      </w:pPr>
    </w:p>
    <w:p w14:paraId="3284BFF3" w14:textId="42F215E6" w:rsidR="00EB2BCD" w:rsidRDefault="00EB2BCD" w:rsidP="0095754D">
      <w:pPr>
        <w:pStyle w:val="Section"/>
      </w:pPr>
      <w:r>
        <w:t xml:space="preserve">SECTION .0200 </w:t>
      </w:r>
      <w:r>
        <w:noBreakHyphen/>
        <w:t xml:space="preserve"> STATISTICAL DATA ASSEMBLED AND PUBLISHED</w:t>
      </w:r>
      <w:r w:rsidR="0095754D">
        <w:t xml:space="preserve"> </w:t>
      </w:r>
    </w:p>
    <w:p w14:paraId="5C3EEA26" w14:textId="77777777" w:rsidR="0095754D" w:rsidRPr="0095754D" w:rsidRDefault="0095754D" w:rsidP="0095754D">
      <w:pPr>
        <w:pStyle w:val="Base"/>
      </w:pPr>
    </w:p>
    <w:p w14:paraId="29C4AE76" w14:textId="16407C6D" w:rsidR="00EB2BCD" w:rsidRDefault="0095754D">
      <w:pPr>
        <w:pStyle w:val="Rule"/>
      </w:pPr>
      <w:r>
        <w:t>1</w:t>
      </w:r>
      <w:r w:rsidR="00EB2BCD">
        <w:t>9A NCAC 03F .0201</w:t>
      </w:r>
      <w:r w:rsidR="00EB2BCD">
        <w:tab/>
        <w:t>TRAFFIC ACCIDENT SUMMARY (READOPTION WITHOUT SUBSTANTIVE CHANGES)</w:t>
      </w:r>
    </w:p>
    <w:p w14:paraId="7965AEE5" w14:textId="77777777" w:rsidR="00EB2BCD" w:rsidRPr="0095754D" w:rsidRDefault="00EB2BCD" w:rsidP="0095754D">
      <w:pPr>
        <w:pStyle w:val="Base"/>
      </w:pPr>
    </w:p>
    <w:p w14:paraId="4CF372B7" w14:textId="77777777" w:rsidR="00EB2BCD" w:rsidRDefault="00EB2BCD">
      <w:pPr>
        <w:pStyle w:val="Rule"/>
      </w:pPr>
      <w:r>
        <w:t>19A NCAC 03F .0202</w:t>
      </w:r>
      <w:r>
        <w:tab/>
        <w:t>FATAL ACCIDENT REPORTS (READOPTION WITHOUT SUBSTANTIVE CHANGES)</w:t>
      </w:r>
    </w:p>
    <w:p w14:paraId="3284A322" w14:textId="77777777" w:rsidR="00EB2BCD" w:rsidRDefault="00EB2BCD">
      <w:pPr>
        <w:pStyle w:val="Rule"/>
      </w:pPr>
    </w:p>
    <w:p w14:paraId="25732239" w14:textId="77777777" w:rsidR="00EB2BCD" w:rsidRDefault="00EB2BCD">
      <w:pPr>
        <w:pStyle w:val="Rule"/>
      </w:pPr>
      <w:r>
        <w:t>19A NCAC 03F .0203</w:t>
      </w:r>
      <w:r>
        <w:tab/>
        <w:t>SPECIAL HOLIDAY REPORT (READOPTION WITHOUT SUBSTANTIVE CHANGES)</w:t>
      </w:r>
    </w:p>
    <w:p w14:paraId="4CF4BA80" w14:textId="77777777" w:rsidR="00EB2BCD" w:rsidRDefault="00EB2BCD">
      <w:pPr>
        <w:pStyle w:val="Rule"/>
      </w:pPr>
    </w:p>
    <w:p w14:paraId="63A39983" w14:textId="77777777" w:rsidR="00EB2BCD" w:rsidRDefault="00EB2BCD" w:rsidP="00EB2BCD">
      <w:pPr>
        <w:pStyle w:val="Section"/>
      </w:pPr>
      <w:r>
        <w:t xml:space="preserve">SECTION .0600 </w:t>
      </w:r>
      <w:r>
        <w:noBreakHyphen/>
        <w:t xml:space="preserve"> SAFETY AND FINANCIAL RESPONSIBILITY</w:t>
      </w:r>
    </w:p>
    <w:p w14:paraId="16452EB4" w14:textId="77777777" w:rsidR="00EB2BCD" w:rsidRPr="00B95055" w:rsidRDefault="00EB2BCD" w:rsidP="00EB2BCD">
      <w:pPr>
        <w:pStyle w:val="Base"/>
      </w:pPr>
    </w:p>
    <w:p w14:paraId="771D6962" w14:textId="77777777" w:rsidR="00EB2BCD" w:rsidRDefault="00EB2BCD">
      <w:pPr>
        <w:pStyle w:val="Rule"/>
      </w:pPr>
      <w:r>
        <w:t>19A NCAC 03F .0602</w:t>
      </w:r>
      <w:r>
        <w:tab/>
        <w:t>ADMINISTRATIVE FINANCIAL RESPONSIBILITY HEARINGS (READOPTION WITHOUT SUBSTANTIVE CHANGES)</w:t>
      </w:r>
    </w:p>
    <w:p w14:paraId="3E60C512" w14:textId="77777777" w:rsidR="00EB2BCD" w:rsidRPr="0095754D" w:rsidRDefault="00EB2BCD" w:rsidP="0095754D">
      <w:pPr>
        <w:pStyle w:val="Base"/>
      </w:pPr>
    </w:p>
    <w:p w14:paraId="21750FBE" w14:textId="77777777" w:rsidR="00EB2BCD" w:rsidRDefault="00EB2BCD" w:rsidP="00EB2BCD">
      <w:pPr>
        <w:pStyle w:val="SubChapter"/>
      </w:pPr>
      <w:r>
        <w:t xml:space="preserve">SUBCHAPTER 03G </w:t>
      </w:r>
      <w:r>
        <w:noBreakHyphen/>
        <w:t xml:space="preserve"> SCHOOL BUS AND TRAFFIC SAFETY SECTION</w:t>
      </w:r>
    </w:p>
    <w:p w14:paraId="22E9BB73" w14:textId="77777777" w:rsidR="00EB2BCD" w:rsidRDefault="00EB2BCD" w:rsidP="00EB2BCD">
      <w:pPr>
        <w:pStyle w:val="Base"/>
      </w:pPr>
    </w:p>
    <w:p w14:paraId="7BC8F2EE" w14:textId="77777777" w:rsidR="00EB2BCD" w:rsidRDefault="00EB2BCD" w:rsidP="00EB2BCD">
      <w:pPr>
        <w:pStyle w:val="Section"/>
      </w:pPr>
      <w:r>
        <w:t xml:space="preserve">SECTION .0200 </w:t>
      </w:r>
      <w:r>
        <w:noBreakHyphen/>
        <w:t xml:space="preserve"> SCHOOL BUS DRIVER TRAINING AND CERTIFICATION</w:t>
      </w:r>
    </w:p>
    <w:p w14:paraId="671C9197" w14:textId="77777777" w:rsidR="00EB2BCD" w:rsidRDefault="00EB2BCD" w:rsidP="00EB2BCD">
      <w:pPr>
        <w:pStyle w:val="Section"/>
      </w:pPr>
    </w:p>
    <w:p w14:paraId="4E0A34E2" w14:textId="77777777" w:rsidR="00EB2BCD" w:rsidRDefault="00EB2BCD">
      <w:pPr>
        <w:pStyle w:val="Rule"/>
      </w:pPr>
      <w:r>
        <w:lastRenderedPageBreak/>
        <w:t>19A NCAC 03G .0208</w:t>
      </w:r>
      <w:r>
        <w:tab/>
        <w:t>TRANSFER OF CERTIFICATION (READOPTION WITHOUT SUBSTANTIVE CHANGES)</w:t>
      </w:r>
    </w:p>
    <w:p w14:paraId="789B9292" w14:textId="77777777" w:rsidR="00EB2BCD" w:rsidRDefault="00EB2BCD">
      <w:pPr>
        <w:pStyle w:val="Rule"/>
      </w:pPr>
    </w:p>
    <w:p w14:paraId="0352EE64" w14:textId="77777777" w:rsidR="00EB2BCD" w:rsidRPr="0033021C" w:rsidRDefault="00EB2BCD" w:rsidP="00EB2BCD">
      <w:pPr>
        <w:pStyle w:val="Rule"/>
      </w:pPr>
      <w:r w:rsidRPr="0033021C">
        <w:t>19A NCAC 03G .0212</w:t>
      </w:r>
      <w:r w:rsidRPr="0033021C">
        <w:tab/>
        <w:t>DATE OF CANCELLATION</w:t>
      </w:r>
    </w:p>
    <w:p w14:paraId="1F9035D7" w14:textId="77777777" w:rsidR="00EB2BCD" w:rsidRPr="0033021C" w:rsidRDefault="00EB2BCD" w:rsidP="00EB2BCD">
      <w:pPr>
        <w:pStyle w:val="Base"/>
      </w:pPr>
    </w:p>
    <w:p w14:paraId="7A6E45D5" w14:textId="6DF786F6" w:rsidR="00EB2BCD" w:rsidRPr="0033021C" w:rsidRDefault="00EB2BCD" w:rsidP="00EB2BCD">
      <w:pPr>
        <w:pStyle w:val="HistoryAuthority"/>
      </w:pPr>
      <w:r w:rsidRPr="0033021C">
        <w:t>Authority G.S. 20-39(b); 20-218</w:t>
      </w:r>
      <w:r>
        <w:t>.</w:t>
      </w:r>
    </w:p>
    <w:p w14:paraId="48260C98" w14:textId="77777777" w:rsidR="00EB2BCD" w:rsidRPr="0033021C" w:rsidRDefault="00EB2BCD" w:rsidP="00EB2BCD">
      <w:pPr>
        <w:pStyle w:val="Base"/>
      </w:pPr>
    </w:p>
    <w:p w14:paraId="76BE0AFE" w14:textId="77777777" w:rsidR="00EB2BCD" w:rsidRDefault="00EB2BCD">
      <w:pPr>
        <w:pStyle w:val="Section"/>
      </w:pPr>
      <w:r>
        <w:t xml:space="preserve">SECTION .0300 </w:t>
      </w:r>
      <w:r>
        <w:noBreakHyphen/>
        <w:t xml:space="preserve"> RESTRICTED INSTRUCTION PERMIT</w:t>
      </w:r>
    </w:p>
    <w:p w14:paraId="73B8A210" w14:textId="77777777" w:rsidR="00EB2BCD" w:rsidRDefault="00EB2BCD"/>
    <w:p w14:paraId="0D2E4051" w14:textId="77777777" w:rsidR="00EB2BCD" w:rsidRDefault="00EB2BCD">
      <w:pPr>
        <w:pStyle w:val="Rule"/>
      </w:pPr>
      <w:r>
        <w:t>19A NCAC 03G .0301</w:t>
      </w:r>
      <w:r>
        <w:tab/>
        <w:t>DRIVER EDUCATION PERMIT (READOPTION WITHOUT SUBSTANTIVE CHANGES)</w:t>
      </w:r>
    </w:p>
    <w:p w14:paraId="42662AAF" w14:textId="77777777" w:rsidR="00EB2BCD" w:rsidRDefault="00EB2BCD">
      <w:pPr>
        <w:pStyle w:val="Rule"/>
      </w:pPr>
    </w:p>
    <w:p w14:paraId="64804B72" w14:textId="77777777" w:rsidR="00EB2BCD" w:rsidRDefault="00EB2BCD" w:rsidP="00EB2BCD">
      <w:pPr>
        <w:pStyle w:val="SubChapter"/>
      </w:pPr>
      <w:r>
        <w:t xml:space="preserve">SUBCHAPTER 03I </w:t>
      </w:r>
      <w:r>
        <w:noBreakHyphen/>
        <w:t xml:space="preserve"> RULES AND REGULATIONS GOVERNING THE LICENSING OF COMMERCIAL DRIVER EDUCATION TRAINING SCHOOLS AND INSTRUCTORS</w:t>
      </w:r>
    </w:p>
    <w:p w14:paraId="28DB4662" w14:textId="77777777" w:rsidR="00EB2BCD" w:rsidRDefault="00EB2BCD" w:rsidP="00EB2BCD">
      <w:pPr>
        <w:pStyle w:val="Base"/>
      </w:pPr>
    </w:p>
    <w:p w14:paraId="7F27DBA3" w14:textId="77777777" w:rsidR="00EB2BCD" w:rsidRDefault="00EB2BCD" w:rsidP="00EB2BCD">
      <w:pPr>
        <w:pStyle w:val="Section"/>
      </w:pPr>
      <w:r>
        <w:t>SECTION .0300 – SCHOOL LOCATION: PHYSICAL FACILITIES: AND COURSES OF INSTRUCTION</w:t>
      </w:r>
    </w:p>
    <w:p w14:paraId="37220BB4" w14:textId="77777777" w:rsidR="00EB2BCD" w:rsidRPr="005F6E4B" w:rsidRDefault="00EB2BCD" w:rsidP="00EB2BCD">
      <w:pPr>
        <w:pStyle w:val="Base"/>
      </w:pPr>
    </w:p>
    <w:p w14:paraId="3027CC3D" w14:textId="77777777" w:rsidR="00EB2BCD" w:rsidRDefault="00EB2BCD">
      <w:pPr>
        <w:pStyle w:val="Rule"/>
      </w:pPr>
      <w:r>
        <w:t>19A NCAC 03I .0303</w:t>
      </w:r>
      <w:r>
        <w:tab/>
        <w:t>CLASSROOM FACILITY (READOPTION WITHOUT SUBSTANTIVE CHANGES)</w:t>
      </w:r>
    </w:p>
    <w:p w14:paraId="01D2FD75" w14:textId="77777777" w:rsidR="00EB2BCD" w:rsidRDefault="00EB2BCD">
      <w:pPr>
        <w:pStyle w:val="Rule"/>
      </w:pPr>
    </w:p>
    <w:p w14:paraId="165214F3" w14:textId="77777777" w:rsidR="00EB2BCD" w:rsidRDefault="00EB2BCD">
      <w:pPr>
        <w:pStyle w:val="Rule"/>
      </w:pPr>
      <w:r>
        <w:t>19A NCAC 03I .0307</w:t>
      </w:r>
      <w:r>
        <w:tab/>
        <w:t>COURSES OF INSTRUCTION (READOPTION WITHOUT SUBSTANTIVE CHANGES)</w:t>
      </w:r>
    </w:p>
    <w:p w14:paraId="65FA5E88" w14:textId="77777777" w:rsidR="00EB2BCD" w:rsidRDefault="00EB2BCD">
      <w:pPr>
        <w:pStyle w:val="Rule"/>
      </w:pPr>
    </w:p>
    <w:p w14:paraId="51097759" w14:textId="77777777" w:rsidR="00EB2BCD" w:rsidRDefault="00EB2BCD" w:rsidP="00EB2BCD">
      <w:pPr>
        <w:pStyle w:val="Section"/>
      </w:pPr>
      <w:r>
        <w:t>SECTION .0400 – MOTOR VEHICLES USED IN INSTRUCTION</w:t>
      </w:r>
    </w:p>
    <w:p w14:paraId="73347968" w14:textId="77777777" w:rsidR="00EB2BCD" w:rsidRPr="0096046B" w:rsidRDefault="00EB2BCD" w:rsidP="00EB2BCD">
      <w:pPr>
        <w:pStyle w:val="Base"/>
      </w:pPr>
    </w:p>
    <w:p w14:paraId="3F227016" w14:textId="77777777" w:rsidR="00EB2BCD" w:rsidRDefault="00EB2BCD">
      <w:pPr>
        <w:pStyle w:val="Rule"/>
      </w:pPr>
      <w:r>
        <w:t>19A NCAC 03I .0402</w:t>
      </w:r>
      <w:r>
        <w:tab/>
        <w:t>REGISTRATION: INSURANCE: INSPECTION (READOPTION WITHOUT SUBSTANTIVE CHANGES)</w:t>
      </w:r>
    </w:p>
    <w:p w14:paraId="2732C5A6" w14:textId="77777777" w:rsidR="00EB2BCD" w:rsidRPr="002A1EBD" w:rsidRDefault="00EB2BCD" w:rsidP="00EB2BCD">
      <w:pPr>
        <w:pStyle w:val="Base"/>
      </w:pPr>
    </w:p>
    <w:p w14:paraId="1BAF1020" w14:textId="77777777" w:rsidR="0095754D" w:rsidRDefault="00EB2BCD" w:rsidP="0095754D">
      <w:pPr>
        <w:pStyle w:val="Section"/>
      </w:pPr>
      <w:r>
        <w:t>SECTION 0500 – REQUIREMENTS AND APPLICATIONS FOR DRIVER TRAINING INSTRUCTOR</w:t>
      </w:r>
    </w:p>
    <w:p w14:paraId="76C29082" w14:textId="77777777" w:rsidR="0095754D" w:rsidRDefault="0095754D" w:rsidP="0095754D">
      <w:pPr>
        <w:pStyle w:val="Section"/>
      </w:pPr>
    </w:p>
    <w:p w14:paraId="1AD14ACF" w14:textId="77777777" w:rsidR="0095754D" w:rsidRDefault="00EB2BCD" w:rsidP="0095754D">
      <w:pPr>
        <w:pStyle w:val="Section"/>
        <w:jc w:val="left"/>
      </w:pPr>
      <w:r>
        <w:t>19A NCAC 03I .0501</w:t>
      </w:r>
      <w:r>
        <w:tab/>
        <w:t>REQUIREMENTS (READOPTION WITHOUT SUBSTANTIVE CHANGES)</w:t>
      </w:r>
    </w:p>
    <w:p w14:paraId="4241AE82" w14:textId="77777777" w:rsidR="0095754D" w:rsidRDefault="0095754D" w:rsidP="0095754D">
      <w:pPr>
        <w:pStyle w:val="Section"/>
        <w:jc w:val="left"/>
      </w:pPr>
    </w:p>
    <w:p w14:paraId="51F1E367" w14:textId="6A2FAE61" w:rsidR="00EB2BCD" w:rsidRDefault="00EB2BCD" w:rsidP="0095754D">
      <w:pPr>
        <w:pStyle w:val="Section"/>
      </w:pPr>
      <w:r>
        <w:t xml:space="preserve">SUBCHAPTER 03J </w:t>
      </w:r>
      <w:r>
        <w:noBreakHyphen/>
        <w:t xml:space="preserve"> RULES AND REGULATIONS GOVERNING THE LICENSING OF COMMERCIAL TRUCK DRIVER TRAINING SCHOOLS AND INSTRUCTORS</w:t>
      </w:r>
    </w:p>
    <w:p w14:paraId="47ADD8AF" w14:textId="77777777" w:rsidR="00EB2BCD" w:rsidRDefault="00EB2BCD" w:rsidP="00EB2BCD">
      <w:pPr>
        <w:pStyle w:val="Base"/>
      </w:pPr>
    </w:p>
    <w:p w14:paraId="735E8B7C" w14:textId="77777777" w:rsidR="00EB2BCD" w:rsidRDefault="00EB2BCD" w:rsidP="00EB2BCD">
      <w:pPr>
        <w:pStyle w:val="Section"/>
      </w:pPr>
      <w:r>
        <w:t xml:space="preserve">SECTION .0200 </w:t>
      </w:r>
      <w:r>
        <w:noBreakHyphen/>
        <w:t xml:space="preserve"> REQUIREMENTS AND APPLICATIONS FOR COMMERCIAL TRUCK DRIVER TRAINING SCHOOLS</w:t>
      </w:r>
    </w:p>
    <w:p w14:paraId="0D1A130E" w14:textId="77777777" w:rsidR="00EB2BCD" w:rsidRPr="00106E07" w:rsidRDefault="00EB2BCD" w:rsidP="00EB2BCD">
      <w:pPr>
        <w:pStyle w:val="Base"/>
      </w:pPr>
    </w:p>
    <w:p w14:paraId="3C59AF11" w14:textId="77777777" w:rsidR="00EB2BCD" w:rsidRDefault="00EB2BCD">
      <w:pPr>
        <w:pStyle w:val="Rule"/>
      </w:pPr>
      <w:r w:rsidRPr="00864C56">
        <w:t>19A ncac 03J .0201</w:t>
      </w:r>
      <w:r w:rsidRPr="00864C56">
        <w:tab/>
        <w:t>REQUIREMENTS</w:t>
      </w:r>
      <w:r>
        <w:t xml:space="preserve"> (READOPTION WITHOUT SUBSTANTIVE CHANGES)</w:t>
      </w:r>
    </w:p>
    <w:p w14:paraId="579DF4BE" w14:textId="77777777" w:rsidR="00EB2BCD" w:rsidRDefault="00EB2BCD">
      <w:pPr>
        <w:pStyle w:val="Rule"/>
      </w:pPr>
    </w:p>
    <w:p w14:paraId="61C3077F" w14:textId="77777777" w:rsidR="00EB2BCD" w:rsidRDefault="00EB2BCD">
      <w:pPr>
        <w:pStyle w:val="Rule"/>
        <w:rPr>
          <w:kern w:val="1"/>
        </w:rPr>
      </w:pPr>
      <w:r>
        <w:rPr>
          <w:kern w:val="1"/>
        </w:rPr>
        <w:t>19a ncac 03J .0204</w:t>
      </w:r>
      <w:r>
        <w:rPr>
          <w:kern w:val="1"/>
        </w:rPr>
        <w:tab/>
        <w:t>DUPLICATE COPIES (READOPTION WITHOUT SUBSTANTIVE CHANGES)</w:t>
      </w:r>
    </w:p>
    <w:p w14:paraId="12037140" w14:textId="77777777" w:rsidR="00EB2BCD" w:rsidRDefault="00EB2BCD">
      <w:pPr>
        <w:pStyle w:val="Rule"/>
        <w:rPr>
          <w:kern w:val="1"/>
        </w:rPr>
      </w:pPr>
    </w:p>
    <w:p w14:paraId="291C5D1F" w14:textId="77777777" w:rsidR="00EB2BCD" w:rsidRDefault="00EB2BCD" w:rsidP="00EB2BCD">
      <w:pPr>
        <w:pStyle w:val="Section"/>
      </w:pPr>
      <w:r>
        <w:t xml:space="preserve">SECTION .0300 </w:t>
      </w:r>
      <w:r>
        <w:noBreakHyphen/>
        <w:t xml:space="preserve"> SCHOOL LOCATION: PHYSICAL FACILITIES: AND COURSES OF INSTRUCTION</w:t>
      </w:r>
    </w:p>
    <w:p w14:paraId="402D42EE" w14:textId="77777777" w:rsidR="00EB2BCD" w:rsidRPr="00CF3AB0" w:rsidRDefault="00EB2BCD" w:rsidP="00EB2BCD">
      <w:pPr>
        <w:pStyle w:val="Base"/>
      </w:pPr>
    </w:p>
    <w:p w14:paraId="236D880B" w14:textId="77777777" w:rsidR="00EB2BCD" w:rsidRDefault="00EB2BCD">
      <w:pPr>
        <w:pStyle w:val="Rule"/>
      </w:pPr>
      <w:r>
        <w:t>19A NCAC 03J .0303</w:t>
      </w:r>
      <w:r>
        <w:tab/>
        <w:t>CLASSROOM FACILITY (READOPTION WITHOUT SUBSTANTIVE CHANGES)</w:t>
      </w:r>
    </w:p>
    <w:p w14:paraId="3C08D0D5" w14:textId="77777777" w:rsidR="00EB2BCD" w:rsidRDefault="00EB2BCD">
      <w:pPr>
        <w:pStyle w:val="Rule"/>
      </w:pPr>
    </w:p>
    <w:p w14:paraId="3940561E" w14:textId="77777777" w:rsidR="00EB2BCD" w:rsidRDefault="00EB2BCD">
      <w:pPr>
        <w:pStyle w:val="Rule"/>
      </w:pPr>
      <w:r>
        <w:t>19a ncac 03J .0305</w:t>
      </w:r>
      <w:r>
        <w:tab/>
        <w:t>INSPECTIONS (READOPTION WITHOUT SUBSTANTIVE CHANGES)</w:t>
      </w:r>
    </w:p>
    <w:p w14:paraId="74349576" w14:textId="77777777" w:rsidR="00EB2BCD" w:rsidRDefault="00EB2BCD">
      <w:pPr>
        <w:pStyle w:val="Rule"/>
      </w:pPr>
    </w:p>
    <w:p w14:paraId="2056C488" w14:textId="77777777" w:rsidR="00EB2BCD" w:rsidRDefault="00EB2BCD">
      <w:pPr>
        <w:pStyle w:val="Rule"/>
      </w:pPr>
      <w:r>
        <w:t>19A NCAC 03J .0306</w:t>
      </w:r>
      <w:r>
        <w:tab/>
        <w:t>COURSE OF INSTRUCTION (READOPTION WITHOUT SUBSTANTIVE CHANGES)</w:t>
      </w:r>
    </w:p>
    <w:p w14:paraId="3BBE6834" w14:textId="77777777" w:rsidR="00EB2BCD" w:rsidRDefault="00EB2BCD">
      <w:pPr>
        <w:pStyle w:val="Rule"/>
      </w:pPr>
    </w:p>
    <w:p w14:paraId="12B061B8" w14:textId="77777777" w:rsidR="00EB2BCD" w:rsidRDefault="00EB2BCD">
      <w:pPr>
        <w:pStyle w:val="Rule"/>
      </w:pPr>
      <w:r>
        <w:t>19A NCAC 03J .0307</w:t>
      </w:r>
      <w:r>
        <w:tab/>
        <w:t>STUDENT REQUIREMENTS (READOPTION WITHOUT SUBSTANTIVE CHANGES)</w:t>
      </w:r>
    </w:p>
    <w:p w14:paraId="13A1869F" w14:textId="77777777" w:rsidR="00EB2BCD" w:rsidRDefault="00EB2BCD">
      <w:pPr>
        <w:pStyle w:val="Rule"/>
      </w:pPr>
    </w:p>
    <w:p w14:paraId="36B62CC5" w14:textId="77777777" w:rsidR="00EB2BCD" w:rsidRDefault="00EB2BCD" w:rsidP="00EB2BCD">
      <w:pPr>
        <w:pStyle w:val="Section"/>
      </w:pPr>
      <w:r>
        <w:t xml:space="preserve">SECTION .0400 </w:t>
      </w:r>
      <w:r>
        <w:noBreakHyphen/>
        <w:t xml:space="preserve"> MOTOR VEHICLES USED IN INSTRUCTION</w:t>
      </w:r>
    </w:p>
    <w:p w14:paraId="05E06573" w14:textId="77777777" w:rsidR="00EB2BCD" w:rsidRPr="00E84B45" w:rsidRDefault="00EB2BCD" w:rsidP="00EB2BCD">
      <w:pPr>
        <w:pStyle w:val="Base"/>
      </w:pPr>
    </w:p>
    <w:p w14:paraId="0CA0A520" w14:textId="77777777" w:rsidR="00EB2BCD" w:rsidRDefault="00EB2BCD">
      <w:pPr>
        <w:pStyle w:val="Rule"/>
        <w:rPr>
          <w:kern w:val="1"/>
        </w:rPr>
      </w:pPr>
      <w:r>
        <w:rPr>
          <w:kern w:val="1"/>
        </w:rPr>
        <w:t>19a ncac 03J .0402</w:t>
      </w:r>
      <w:r>
        <w:rPr>
          <w:kern w:val="1"/>
        </w:rPr>
        <w:tab/>
        <w:t>REGISTRATION: INSURANCE: INSPECTION (READOPTION WITHOUT SUBSTANTIVE CHANGES)</w:t>
      </w:r>
    </w:p>
    <w:p w14:paraId="09EB86E2" w14:textId="77777777" w:rsidR="00EB2BCD" w:rsidRDefault="00EB2BCD">
      <w:pPr>
        <w:pStyle w:val="Rule"/>
        <w:rPr>
          <w:kern w:val="1"/>
        </w:rPr>
      </w:pPr>
    </w:p>
    <w:p w14:paraId="2BA23FCE" w14:textId="77777777" w:rsidR="00EB2BCD" w:rsidRDefault="00EB2BCD">
      <w:pPr>
        <w:pStyle w:val="Section"/>
      </w:pPr>
      <w:r>
        <w:t>SECTION .0600 – CONTRACTS</w:t>
      </w:r>
    </w:p>
    <w:p w14:paraId="0A76820E" w14:textId="77777777" w:rsidR="00EB2BCD" w:rsidRDefault="00EB2BCD" w:rsidP="00EB2BCD">
      <w:pPr>
        <w:pStyle w:val="Base"/>
      </w:pPr>
    </w:p>
    <w:p w14:paraId="7F67F9BF" w14:textId="77777777" w:rsidR="00EB2BCD" w:rsidRDefault="00EB2BCD">
      <w:pPr>
        <w:pStyle w:val="Rule"/>
      </w:pPr>
      <w:r>
        <w:t>19a ncac 03J .0601</w:t>
      </w:r>
      <w:r>
        <w:tab/>
        <w:t>REQUIREMENTS (READOPTION WITHOUT SUBSTANTIVE CHANGES)</w:t>
      </w:r>
    </w:p>
    <w:p w14:paraId="52E50A19" w14:textId="77777777" w:rsidR="00EB2BCD" w:rsidRPr="005E4FB1" w:rsidRDefault="00EB2BCD" w:rsidP="00EB2BCD">
      <w:pPr>
        <w:pStyle w:val="Base"/>
      </w:pPr>
    </w:p>
    <w:p w14:paraId="2BB026E1" w14:textId="4F2D3220" w:rsidR="00EB2BCD" w:rsidRDefault="00EB2BCD" w:rsidP="00EB2BCD">
      <w:pPr>
        <w:pStyle w:val="Base"/>
        <w:pBdr>
          <w:top w:val="single" w:sz="18" w:space="1" w:color="auto"/>
        </w:pBdr>
      </w:pPr>
    </w:p>
    <w:p w14:paraId="72AFBF4C" w14:textId="77777777" w:rsidR="00EB2BCD" w:rsidRDefault="00EB2BCD" w:rsidP="00EB2BCD">
      <w:pPr>
        <w:pStyle w:val="Chapter"/>
        <w:rPr>
          <w:caps w:val="0"/>
        </w:rPr>
      </w:pPr>
      <w:r>
        <w:t>Title 21 - Occupational Licensing Boards and Commissions</w:t>
      </w:r>
    </w:p>
    <w:p w14:paraId="5B4AB2CE" w14:textId="77777777" w:rsidR="00EB2BCD" w:rsidRDefault="00EB2BCD" w:rsidP="00EB2BCD">
      <w:pPr>
        <w:pStyle w:val="SubChapter"/>
      </w:pPr>
    </w:p>
    <w:p w14:paraId="5BBA6DC3" w14:textId="77777777" w:rsidR="00EB2BCD" w:rsidRDefault="00EB2BCD" w:rsidP="00EB2BCD">
      <w:pPr>
        <w:pStyle w:val="Chapter"/>
        <w:rPr>
          <w:caps w:val="0"/>
        </w:rPr>
      </w:pPr>
      <w:r>
        <w:t>Chapter 39 - On-Site Wastewater Contractors and Inspectors Certification board</w:t>
      </w:r>
    </w:p>
    <w:p w14:paraId="1A11C562" w14:textId="77777777" w:rsidR="00EB2BCD" w:rsidRPr="00B31E75" w:rsidRDefault="00EB2BCD">
      <w:pPr>
        <w:pStyle w:val="Base"/>
      </w:pPr>
    </w:p>
    <w:p w14:paraId="36CDF786" w14:textId="77777777" w:rsidR="00EB2BCD" w:rsidRDefault="00EB2BCD">
      <w:pPr>
        <w:pStyle w:val="Paragraph"/>
        <w:rPr>
          <w:i/>
          <w:iCs/>
        </w:rPr>
      </w:pPr>
      <w:r w:rsidRPr="00B31E75">
        <w:rPr>
          <w:b/>
          <w:bCs/>
          <w:i/>
          <w:iCs/>
        </w:rPr>
        <w:t>Notice</w:t>
      </w:r>
      <w:r w:rsidRPr="00B31E75">
        <w:rPr>
          <w:i/>
          <w:iCs/>
        </w:rPr>
        <w:t xml:space="preserve"> is hereby given in accordance with G.S. 150B-21.2 that the </w:t>
      </w:r>
      <w:r>
        <w:rPr>
          <w:i/>
          <w:iCs/>
        </w:rPr>
        <w:t>Onsite Wastewater Contractors and Inspectors Certification Board</w:t>
      </w:r>
      <w:r w:rsidRPr="00B31E75">
        <w:rPr>
          <w:i/>
          <w:iCs/>
        </w:rPr>
        <w:t xml:space="preserve"> intends to</w:t>
      </w:r>
      <w:r>
        <w:rPr>
          <w:i/>
          <w:iCs/>
        </w:rPr>
        <w:t xml:space="preserve"> adopt the rules cited as 21 NCAC 39 .0904, .1101-.1104, and amend the rules cited as 21 NCAC 39 .0101, .0102, .0201, .0301, .0401, .0402, .0404, .0405, .0601, .0602, .0604, .0605, .0701, .0801, .1001, .1002, and repeal the rule cited as 21 NCAC 39 .0603.</w:t>
      </w:r>
    </w:p>
    <w:p w14:paraId="169DAEFE" w14:textId="77777777" w:rsidR="00EB2BCD" w:rsidRDefault="00EB2BCD">
      <w:pPr>
        <w:pStyle w:val="Paragraph"/>
        <w:rPr>
          <w:i/>
          <w:iCs/>
        </w:rPr>
      </w:pPr>
    </w:p>
    <w:p w14:paraId="3A4EFB8C" w14:textId="77777777" w:rsidR="00EB2BCD" w:rsidRDefault="00EB2BCD">
      <w:pPr>
        <w:pStyle w:val="Paragraph"/>
        <w:rPr>
          <w:i/>
          <w:iCs/>
        </w:rPr>
      </w:pPr>
      <w:r w:rsidRPr="00D5555F">
        <w:rPr>
          <w:i/>
          <w:iCs/>
        </w:rPr>
        <w:t xml:space="preserve">Pursuant to G.S. 150B-21.17, the Codifier has determined it impractical to publish the text of rules proposed for repeal unless the agency requests otherwise.  The text of the rule(s) </w:t>
      </w:r>
      <w:proofErr w:type="gramStart"/>
      <w:r w:rsidRPr="00D5555F">
        <w:rPr>
          <w:i/>
          <w:iCs/>
        </w:rPr>
        <w:t>are</w:t>
      </w:r>
      <w:proofErr w:type="gramEnd"/>
      <w:r w:rsidRPr="00D5555F">
        <w:rPr>
          <w:i/>
          <w:iCs/>
        </w:rPr>
        <w:t xml:space="preserve"> available on the OAH website at http://reports.oah.state.nc.us/ncac.asp.</w:t>
      </w:r>
    </w:p>
    <w:p w14:paraId="03150952" w14:textId="77777777" w:rsidR="00EB2BCD" w:rsidRDefault="00EB2BCD">
      <w:pPr>
        <w:pStyle w:val="Paragraph"/>
        <w:rPr>
          <w:i/>
          <w:iCs/>
        </w:rPr>
      </w:pPr>
    </w:p>
    <w:p w14:paraId="59135200" w14:textId="77777777" w:rsidR="00EB2BCD" w:rsidRPr="00B31E75" w:rsidRDefault="00EB2BCD" w:rsidP="00EB2BCD">
      <w:pPr>
        <w:pStyle w:val="Paragraph"/>
        <w:rPr>
          <w:b/>
          <w:i/>
        </w:rPr>
      </w:pPr>
      <w:r w:rsidRPr="00B31E75">
        <w:rPr>
          <w:b/>
        </w:rPr>
        <w:t>Link to agency website pursuant to G.S. 150B-19.1(c):</w:t>
      </w:r>
      <w:r w:rsidRPr="00B31E75">
        <w:rPr>
          <w:b/>
          <w:i/>
        </w:rPr>
        <w:t xml:space="preserve">  </w:t>
      </w:r>
      <w:r>
        <w:rPr>
          <w:i/>
        </w:rPr>
        <w:t>www.ncowcicb.info</w:t>
      </w:r>
    </w:p>
    <w:p w14:paraId="553DA138" w14:textId="77777777" w:rsidR="00EB2BCD" w:rsidRPr="00B31E75" w:rsidRDefault="00EB2BCD" w:rsidP="00EB2BCD">
      <w:pPr>
        <w:pStyle w:val="Paragraph"/>
        <w:rPr>
          <w:b/>
        </w:rPr>
      </w:pPr>
    </w:p>
    <w:p w14:paraId="385EBC4F" w14:textId="77777777" w:rsidR="00EB2BCD" w:rsidRPr="00B31E75" w:rsidRDefault="00EB2BCD">
      <w:pPr>
        <w:pStyle w:val="Paragraph"/>
        <w:rPr>
          <w:i/>
        </w:rPr>
      </w:pPr>
      <w:r w:rsidRPr="00B31E75">
        <w:rPr>
          <w:b/>
          <w:bCs/>
        </w:rPr>
        <w:t>Proposed Effective Date:</w:t>
      </w:r>
      <w:r w:rsidRPr="00B31E75">
        <w:rPr>
          <w:b/>
          <w:bCs/>
          <w:i/>
        </w:rPr>
        <w:t xml:space="preserve">  </w:t>
      </w:r>
      <w:r>
        <w:rPr>
          <w:i/>
          <w:color w:val="000000"/>
          <w:highlight w:val="white"/>
        </w:rPr>
        <w:t>June 1, 2021</w:t>
      </w:r>
    </w:p>
    <w:p w14:paraId="256AE9CF" w14:textId="77777777" w:rsidR="00EB2BCD" w:rsidRPr="00B31E75" w:rsidRDefault="00EB2BCD">
      <w:pPr>
        <w:pStyle w:val="Base"/>
      </w:pPr>
    </w:p>
    <w:p w14:paraId="11986C24" w14:textId="77777777" w:rsidR="00EB2BCD" w:rsidRDefault="00EB2BCD" w:rsidP="00EB2BCD">
      <w:pPr>
        <w:pStyle w:val="Base"/>
        <w:tabs>
          <w:tab w:val="left" w:pos="936"/>
        </w:tabs>
        <w:rPr>
          <w:b/>
        </w:rPr>
      </w:pPr>
      <w:r>
        <w:rPr>
          <w:b/>
        </w:rPr>
        <w:t>Public Hearing:</w:t>
      </w:r>
    </w:p>
    <w:p w14:paraId="1F794E90" w14:textId="77777777" w:rsidR="00EB2BCD" w:rsidRDefault="00EB2BCD" w:rsidP="00EB2BCD">
      <w:pPr>
        <w:pStyle w:val="Base"/>
        <w:tabs>
          <w:tab w:val="left" w:pos="936"/>
        </w:tabs>
      </w:pPr>
      <w:r>
        <w:rPr>
          <w:b/>
        </w:rPr>
        <w:t>Date:</w:t>
      </w:r>
      <w:r>
        <w:rPr>
          <w:i/>
        </w:rPr>
        <w:t xml:space="preserve">  February 1, 2021</w:t>
      </w:r>
    </w:p>
    <w:p w14:paraId="0BC7A79B" w14:textId="77777777" w:rsidR="00EB2BCD" w:rsidRDefault="00EB2BCD" w:rsidP="00EB2BCD">
      <w:pPr>
        <w:pStyle w:val="Base"/>
        <w:tabs>
          <w:tab w:val="left" w:pos="936"/>
        </w:tabs>
      </w:pPr>
      <w:r>
        <w:rPr>
          <w:b/>
        </w:rPr>
        <w:t>Time:</w:t>
      </w:r>
      <w:r>
        <w:rPr>
          <w:i/>
        </w:rPr>
        <w:t xml:space="preserve">  10:00 a.m.</w:t>
      </w:r>
    </w:p>
    <w:p w14:paraId="0575AF1E" w14:textId="77777777" w:rsidR="00EB2BCD" w:rsidRDefault="00EB2BCD" w:rsidP="00EB2BCD">
      <w:pPr>
        <w:pStyle w:val="Base"/>
        <w:tabs>
          <w:tab w:val="left" w:pos="936"/>
        </w:tabs>
      </w:pPr>
      <w:r>
        <w:rPr>
          <w:b/>
        </w:rPr>
        <w:t>Location:</w:t>
      </w:r>
      <w:r>
        <w:rPr>
          <w:i/>
        </w:rPr>
        <w:t xml:space="preserve">  Emeralds View, 1426 Peter </w:t>
      </w:r>
      <w:proofErr w:type="spellStart"/>
      <w:r>
        <w:rPr>
          <w:i/>
        </w:rPr>
        <w:t>Mabe</w:t>
      </w:r>
      <w:proofErr w:type="spellEnd"/>
      <w:r>
        <w:rPr>
          <w:i/>
        </w:rPr>
        <w:t xml:space="preserve"> Road, Danbury, NC 27016</w:t>
      </w:r>
    </w:p>
    <w:p w14:paraId="0ECBC228" w14:textId="53E3C8D9" w:rsidR="00EB2BCD" w:rsidRDefault="00EB2BCD" w:rsidP="00EB2BCD">
      <w:pPr>
        <w:pStyle w:val="Base"/>
        <w:tabs>
          <w:tab w:val="left" w:pos="936"/>
        </w:tabs>
      </w:pPr>
    </w:p>
    <w:p w14:paraId="649D0432" w14:textId="76B6EA6C" w:rsidR="00CE22E2" w:rsidRDefault="00CE22E2" w:rsidP="00EB2BCD">
      <w:pPr>
        <w:pStyle w:val="Base"/>
        <w:tabs>
          <w:tab w:val="left" w:pos="936"/>
        </w:tabs>
      </w:pPr>
    </w:p>
    <w:p w14:paraId="624C1F87" w14:textId="77777777" w:rsidR="00CE22E2" w:rsidRDefault="00CE22E2" w:rsidP="00EB2BCD">
      <w:pPr>
        <w:pStyle w:val="Base"/>
        <w:tabs>
          <w:tab w:val="left" w:pos="936"/>
        </w:tabs>
      </w:pPr>
    </w:p>
    <w:p w14:paraId="39E42B1C" w14:textId="77777777" w:rsidR="00EB2BCD" w:rsidRDefault="00EB2BCD">
      <w:pPr>
        <w:pStyle w:val="Paragraph"/>
      </w:pPr>
      <w:r w:rsidRPr="00B31E75">
        <w:rPr>
          <w:b/>
          <w:bCs/>
        </w:rPr>
        <w:lastRenderedPageBreak/>
        <w:t>Reason for Proposed Action:</w:t>
      </w:r>
      <w:r w:rsidRPr="00B31E75">
        <w:t xml:space="preserve">  </w:t>
      </w:r>
    </w:p>
    <w:p w14:paraId="01569BF4" w14:textId="77777777" w:rsidR="00EB2BCD" w:rsidRDefault="00EB2BCD">
      <w:pPr>
        <w:pStyle w:val="Paragraph"/>
        <w:rPr>
          <w:i/>
          <w:color w:val="000000"/>
          <w:highlight w:val="white"/>
        </w:rPr>
      </w:pPr>
      <w:r w:rsidRPr="005D0DC7">
        <w:rPr>
          <w:b/>
          <w:bCs/>
          <w:i/>
          <w:color w:val="000000"/>
          <w:highlight w:val="white"/>
        </w:rPr>
        <w:t>21 NCAC 39 .0101</w:t>
      </w:r>
      <w:r>
        <w:rPr>
          <w:i/>
          <w:color w:val="000000"/>
          <w:highlight w:val="white"/>
        </w:rPr>
        <w:tab/>
        <w:t>Provide definitions related to on-site wastewater evaluators.</w:t>
      </w:r>
    </w:p>
    <w:p w14:paraId="72A99DC1" w14:textId="77777777" w:rsidR="00EB2BCD" w:rsidRDefault="00EB2BCD">
      <w:pPr>
        <w:pStyle w:val="Paragraph"/>
        <w:rPr>
          <w:i/>
          <w:color w:val="000000"/>
          <w:highlight w:val="white"/>
        </w:rPr>
      </w:pPr>
      <w:r w:rsidRPr="005D0DC7">
        <w:rPr>
          <w:b/>
          <w:bCs/>
          <w:i/>
          <w:color w:val="000000"/>
          <w:highlight w:val="white"/>
        </w:rPr>
        <w:t>21 NCAC 39 .0102</w:t>
      </w:r>
      <w:r>
        <w:rPr>
          <w:i/>
          <w:color w:val="000000"/>
          <w:highlight w:val="white"/>
        </w:rPr>
        <w:tab/>
        <w:t>Revise rule to include evaluators.</w:t>
      </w:r>
    </w:p>
    <w:p w14:paraId="7015E534" w14:textId="77777777" w:rsidR="00EB2BCD" w:rsidRDefault="00EB2BCD">
      <w:pPr>
        <w:pStyle w:val="Paragraph"/>
        <w:rPr>
          <w:i/>
          <w:color w:val="000000"/>
          <w:highlight w:val="white"/>
        </w:rPr>
      </w:pPr>
      <w:r w:rsidRPr="005D0DC7">
        <w:rPr>
          <w:b/>
          <w:bCs/>
          <w:i/>
          <w:color w:val="000000"/>
          <w:highlight w:val="white"/>
        </w:rPr>
        <w:t>21 NCAC 39 .0201</w:t>
      </w:r>
      <w:r>
        <w:rPr>
          <w:i/>
          <w:color w:val="000000"/>
          <w:highlight w:val="white"/>
        </w:rPr>
        <w:tab/>
        <w:t>Include application requirements for evaluators.</w:t>
      </w:r>
    </w:p>
    <w:p w14:paraId="1306FD72" w14:textId="77777777" w:rsidR="00EB2BCD" w:rsidRDefault="00EB2BCD">
      <w:pPr>
        <w:pStyle w:val="Paragraph"/>
        <w:rPr>
          <w:i/>
          <w:color w:val="000000"/>
          <w:highlight w:val="white"/>
        </w:rPr>
      </w:pPr>
      <w:r w:rsidRPr="005D0DC7">
        <w:rPr>
          <w:b/>
          <w:bCs/>
          <w:i/>
          <w:color w:val="000000"/>
          <w:highlight w:val="white"/>
        </w:rPr>
        <w:t>21 NCAC 39 .0301</w:t>
      </w:r>
      <w:r>
        <w:rPr>
          <w:i/>
          <w:color w:val="000000"/>
          <w:highlight w:val="white"/>
        </w:rPr>
        <w:tab/>
        <w:t>Add evaluator application fees authorized by statute.</w:t>
      </w:r>
    </w:p>
    <w:p w14:paraId="0E35B424" w14:textId="77777777" w:rsidR="00EB2BCD" w:rsidRDefault="00EB2BCD">
      <w:pPr>
        <w:pStyle w:val="Paragraph"/>
        <w:rPr>
          <w:i/>
          <w:color w:val="000000"/>
          <w:highlight w:val="white"/>
        </w:rPr>
      </w:pPr>
      <w:r w:rsidRPr="005D0DC7">
        <w:rPr>
          <w:b/>
          <w:bCs/>
          <w:i/>
          <w:color w:val="000000"/>
          <w:highlight w:val="white"/>
        </w:rPr>
        <w:t>21 NCAC 39 .0401</w:t>
      </w:r>
      <w:r>
        <w:rPr>
          <w:i/>
          <w:color w:val="000000"/>
          <w:highlight w:val="white"/>
        </w:rPr>
        <w:tab/>
        <w:t>Add evaluator examination requirements.</w:t>
      </w:r>
    </w:p>
    <w:p w14:paraId="3D4C859F" w14:textId="77777777" w:rsidR="00EB2BCD" w:rsidRDefault="00EB2BCD">
      <w:pPr>
        <w:pStyle w:val="Paragraph"/>
        <w:rPr>
          <w:i/>
          <w:color w:val="000000"/>
          <w:highlight w:val="white"/>
        </w:rPr>
      </w:pPr>
      <w:r w:rsidRPr="005D0DC7">
        <w:rPr>
          <w:b/>
          <w:bCs/>
          <w:i/>
          <w:color w:val="000000"/>
          <w:highlight w:val="white"/>
        </w:rPr>
        <w:t>21 NCAC 39 .0402</w:t>
      </w:r>
      <w:r>
        <w:rPr>
          <w:i/>
          <w:color w:val="000000"/>
          <w:highlight w:val="white"/>
        </w:rPr>
        <w:tab/>
        <w:t>Add evaluators to those subject to examination.</w:t>
      </w:r>
    </w:p>
    <w:p w14:paraId="3BAEF59C" w14:textId="77777777" w:rsidR="00EB2BCD" w:rsidRDefault="00EB2BCD">
      <w:pPr>
        <w:pStyle w:val="Paragraph"/>
        <w:rPr>
          <w:i/>
          <w:color w:val="000000"/>
          <w:highlight w:val="white"/>
        </w:rPr>
      </w:pPr>
      <w:r w:rsidRPr="005D0DC7">
        <w:rPr>
          <w:b/>
          <w:bCs/>
          <w:i/>
          <w:color w:val="000000"/>
          <w:highlight w:val="white"/>
        </w:rPr>
        <w:t>21 NCAC 39 .0404</w:t>
      </w:r>
      <w:r>
        <w:rPr>
          <w:i/>
          <w:color w:val="000000"/>
          <w:highlight w:val="white"/>
        </w:rPr>
        <w:tab/>
        <w:t>Add evaluators to those receiving certification numbers and a seal.</w:t>
      </w:r>
    </w:p>
    <w:p w14:paraId="42113B23" w14:textId="77777777" w:rsidR="00EB2BCD" w:rsidRDefault="00EB2BCD">
      <w:pPr>
        <w:pStyle w:val="Paragraph"/>
        <w:rPr>
          <w:i/>
          <w:color w:val="000000"/>
          <w:highlight w:val="white"/>
        </w:rPr>
      </w:pPr>
      <w:r w:rsidRPr="005D0DC7">
        <w:rPr>
          <w:b/>
          <w:bCs/>
          <w:i/>
          <w:color w:val="000000"/>
          <w:highlight w:val="white"/>
        </w:rPr>
        <w:t>21 NCAC 39 .0405</w:t>
      </w:r>
      <w:r>
        <w:rPr>
          <w:i/>
          <w:color w:val="000000"/>
          <w:highlight w:val="white"/>
        </w:rPr>
        <w:tab/>
        <w:t>Add evaluators to the military-trained applicant rule.</w:t>
      </w:r>
    </w:p>
    <w:p w14:paraId="2A1682E9" w14:textId="77777777" w:rsidR="00EB2BCD" w:rsidRDefault="00EB2BCD">
      <w:pPr>
        <w:pStyle w:val="Paragraph"/>
        <w:rPr>
          <w:i/>
          <w:color w:val="000000"/>
          <w:highlight w:val="white"/>
        </w:rPr>
      </w:pPr>
      <w:r w:rsidRPr="005D0DC7">
        <w:rPr>
          <w:b/>
          <w:bCs/>
          <w:i/>
          <w:color w:val="000000"/>
          <w:highlight w:val="white"/>
        </w:rPr>
        <w:t>21 NCAC 39 .0601</w:t>
      </w:r>
      <w:r>
        <w:rPr>
          <w:i/>
          <w:color w:val="000000"/>
          <w:highlight w:val="white"/>
        </w:rPr>
        <w:tab/>
        <w:t>Add evaluators to the continuing education rule.</w:t>
      </w:r>
    </w:p>
    <w:p w14:paraId="3CA8EC47" w14:textId="77777777" w:rsidR="00EB2BCD" w:rsidRDefault="00EB2BCD">
      <w:pPr>
        <w:pStyle w:val="Paragraph"/>
        <w:rPr>
          <w:i/>
          <w:color w:val="000000"/>
          <w:highlight w:val="white"/>
        </w:rPr>
      </w:pPr>
      <w:r w:rsidRPr="005D0DC7">
        <w:rPr>
          <w:b/>
          <w:bCs/>
          <w:i/>
          <w:color w:val="000000"/>
          <w:highlight w:val="white"/>
        </w:rPr>
        <w:t>21 NCAC 39 .0602</w:t>
      </w:r>
      <w:r>
        <w:rPr>
          <w:i/>
          <w:color w:val="000000"/>
          <w:highlight w:val="white"/>
        </w:rPr>
        <w:tab/>
        <w:t xml:space="preserve">Add evaluators to the continuing education rule. </w:t>
      </w:r>
    </w:p>
    <w:p w14:paraId="377D2C25" w14:textId="77777777" w:rsidR="00EB2BCD" w:rsidRDefault="00EB2BCD">
      <w:pPr>
        <w:pStyle w:val="Paragraph"/>
        <w:rPr>
          <w:i/>
          <w:color w:val="000000"/>
          <w:highlight w:val="white"/>
        </w:rPr>
      </w:pPr>
      <w:r w:rsidRPr="005D0DC7">
        <w:rPr>
          <w:b/>
          <w:bCs/>
          <w:i/>
          <w:color w:val="000000"/>
          <w:highlight w:val="white"/>
        </w:rPr>
        <w:t>21 NCAC 39 .0604</w:t>
      </w:r>
      <w:r>
        <w:rPr>
          <w:i/>
          <w:color w:val="000000"/>
          <w:highlight w:val="white"/>
        </w:rPr>
        <w:tab/>
        <w:t>Add evaluators to the recordkeeping rule.</w:t>
      </w:r>
    </w:p>
    <w:p w14:paraId="581364CD" w14:textId="77777777" w:rsidR="00EB2BCD" w:rsidRDefault="00EB2BCD">
      <w:pPr>
        <w:pStyle w:val="Paragraph"/>
        <w:rPr>
          <w:i/>
          <w:color w:val="000000"/>
          <w:highlight w:val="white"/>
        </w:rPr>
      </w:pPr>
      <w:r w:rsidRPr="005D0DC7">
        <w:rPr>
          <w:b/>
          <w:bCs/>
          <w:i/>
          <w:color w:val="000000"/>
          <w:highlight w:val="white"/>
        </w:rPr>
        <w:t>21 NCAC 39 .0605</w:t>
      </w:r>
      <w:r>
        <w:rPr>
          <w:i/>
          <w:color w:val="000000"/>
          <w:highlight w:val="white"/>
        </w:rPr>
        <w:tab/>
        <w:t>Clarify the process and add evaluators to the continuing education/extension of time rule.</w:t>
      </w:r>
    </w:p>
    <w:p w14:paraId="7B0EF2BF" w14:textId="77777777" w:rsidR="00EB2BCD" w:rsidRDefault="00EB2BCD">
      <w:pPr>
        <w:pStyle w:val="Paragraph"/>
        <w:rPr>
          <w:i/>
          <w:color w:val="000000"/>
          <w:highlight w:val="white"/>
        </w:rPr>
      </w:pPr>
      <w:r w:rsidRPr="005D0DC7">
        <w:rPr>
          <w:b/>
          <w:bCs/>
          <w:i/>
          <w:color w:val="000000"/>
          <w:highlight w:val="white"/>
        </w:rPr>
        <w:t>21 NCAC 39 .0701</w:t>
      </w:r>
      <w:r>
        <w:rPr>
          <w:i/>
          <w:color w:val="000000"/>
          <w:highlight w:val="white"/>
        </w:rPr>
        <w:tab/>
        <w:t>Add evaluators to the disciplinary action rule.</w:t>
      </w:r>
    </w:p>
    <w:p w14:paraId="07838745" w14:textId="77777777" w:rsidR="00EB2BCD" w:rsidRDefault="00EB2BCD">
      <w:pPr>
        <w:pStyle w:val="Paragraph"/>
        <w:rPr>
          <w:i/>
          <w:color w:val="000000"/>
          <w:highlight w:val="white"/>
        </w:rPr>
      </w:pPr>
      <w:r w:rsidRPr="005D0DC7">
        <w:rPr>
          <w:b/>
          <w:bCs/>
          <w:i/>
          <w:color w:val="000000"/>
          <w:highlight w:val="white"/>
        </w:rPr>
        <w:t>21 NCAC 39 .0801</w:t>
      </w:r>
      <w:r>
        <w:rPr>
          <w:i/>
          <w:color w:val="000000"/>
          <w:highlight w:val="white"/>
        </w:rPr>
        <w:tab/>
        <w:t>Add evaluators to the code of ethics rule.</w:t>
      </w:r>
    </w:p>
    <w:p w14:paraId="5BE91B89" w14:textId="77777777" w:rsidR="00EB2BCD" w:rsidRDefault="00EB2BCD">
      <w:pPr>
        <w:pStyle w:val="Paragraph"/>
        <w:rPr>
          <w:i/>
          <w:color w:val="000000"/>
          <w:highlight w:val="white"/>
        </w:rPr>
      </w:pPr>
      <w:r w:rsidRPr="005D0DC7">
        <w:rPr>
          <w:b/>
          <w:bCs/>
          <w:i/>
          <w:color w:val="000000"/>
          <w:highlight w:val="white"/>
        </w:rPr>
        <w:t>21 NCAC 39 .0904</w:t>
      </w:r>
      <w:r>
        <w:rPr>
          <w:i/>
          <w:color w:val="000000"/>
          <w:highlight w:val="white"/>
        </w:rPr>
        <w:tab/>
        <w:t>Give the Board authority to waive rules when requested.</w:t>
      </w:r>
    </w:p>
    <w:p w14:paraId="18D23CD3" w14:textId="77777777" w:rsidR="00EB2BCD" w:rsidRDefault="00EB2BCD">
      <w:pPr>
        <w:pStyle w:val="Paragraph"/>
        <w:rPr>
          <w:i/>
          <w:color w:val="000000"/>
          <w:highlight w:val="white"/>
        </w:rPr>
      </w:pPr>
      <w:r w:rsidRPr="005D0DC7">
        <w:rPr>
          <w:b/>
          <w:bCs/>
          <w:i/>
          <w:color w:val="000000"/>
          <w:highlight w:val="white"/>
        </w:rPr>
        <w:t>21 NCAC 39 .1001</w:t>
      </w:r>
      <w:r>
        <w:rPr>
          <w:i/>
          <w:color w:val="000000"/>
          <w:highlight w:val="white"/>
        </w:rPr>
        <w:tab/>
        <w:t>Add a definition related to evaluators.</w:t>
      </w:r>
    </w:p>
    <w:p w14:paraId="54742D43" w14:textId="77777777" w:rsidR="00EB2BCD" w:rsidRDefault="00EB2BCD">
      <w:pPr>
        <w:pStyle w:val="Paragraph"/>
        <w:rPr>
          <w:i/>
          <w:color w:val="000000"/>
          <w:highlight w:val="white"/>
        </w:rPr>
      </w:pPr>
      <w:r w:rsidRPr="005D0DC7">
        <w:rPr>
          <w:b/>
          <w:bCs/>
          <w:i/>
          <w:color w:val="000000"/>
          <w:highlight w:val="white"/>
        </w:rPr>
        <w:t>21 NCAC 39 .1002</w:t>
      </w:r>
      <w:r>
        <w:rPr>
          <w:i/>
          <w:color w:val="000000"/>
          <w:highlight w:val="white"/>
        </w:rPr>
        <w:tab/>
        <w:t>Update the rule regarding when evaluators issue a permit for an on-site wastewater system.</w:t>
      </w:r>
    </w:p>
    <w:p w14:paraId="07F94F8A" w14:textId="77777777" w:rsidR="00EB2BCD" w:rsidRDefault="00EB2BCD">
      <w:pPr>
        <w:pStyle w:val="Paragraph"/>
        <w:rPr>
          <w:i/>
          <w:color w:val="000000"/>
          <w:highlight w:val="white"/>
        </w:rPr>
      </w:pPr>
      <w:r w:rsidRPr="005D0DC7">
        <w:rPr>
          <w:b/>
          <w:bCs/>
          <w:i/>
          <w:color w:val="000000"/>
          <w:highlight w:val="white"/>
        </w:rPr>
        <w:t>21 NCAC 39 .1101</w:t>
      </w:r>
      <w:r>
        <w:rPr>
          <w:i/>
          <w:color w:val="000000"/>
          <w:highlight w:val="white"/>
        </w:rPr>
        <w:tab/>
        <w:t>Provide definitions related to standards of practice.</w:t>
      </w:r>
    </w:p>
    <w:p w14:paraId="026D1FB4" w14:textId="77777777" w:rsidR="00EB2BCD" w:rsidRDefault="00EB2BCD">
      <w:pPr>
        <w:pStyle w:val="Paragraph"/>
        <w:rPr>
          <w:i/>
          <w:color w:val="000000"/>
          <w:highlight w:val="white"/>
        </w:rPr>
      </w:pPr>
      <w:r w:rsidRPr="005D0DC7">
        <w:rPr>
          <w:b/>
          <w:bCs/>
          <w:i/>
          <w:color w:val="000000"/>
          <w:highlight w:val="white"/>
        </w:rPr>
        <w:t>21 NCAC 39 .1102</w:t>
      </w:r>
      <w:r>
        <w:rPr>
          <w:i/>
          <w:color w:val="000000"/>
          <w:highlight w:val="white"/>
        </w:rPr>
        <w:tab/>
        <w:t>Provide general requirements for evaluators.</w:t>
      </w:r>
    </w:p>
    <w:p w14:paraId="2F65E334" w14:textId="77777777" w:rsidR="00EB2BCD" w:rsidRDefault="00EB2BCD">
      <w:pPr>
        <w:pStyle w:val="Paragraph"/>
        <w:rPr>
          <w:i/>
          <w:color w:val="000000"/>
          <w:highlight w:val="white"/>
        </w:rPr>
      </w:pPr>
      <w:r w:rsidRPr="005D0DC7">
        <w:rPr>
          <w:b/>
          <w:bCs/>
          <w:i/>
          <w:color w:val="000000"/>
          <w:highlight w:val="white"/>
        </w:rPr>
        <w:t>21 NCAC 39 .1103</w:t>
      </w:r>
      <w:r>
        <w:rPr>
          <w:i/>
          <w:color w:val="000000"/>
          <w:highlight w:val="white"/>
        </w:rPr>
        <w:tab/>
        <w:t>Provide general exclusions for evaluators.</w:t>
      </w:r>
    </w:p>
    <w:p w14:paraId="72CA1F2D" w14:textId="77777777" w:rsidR="00EB2BCD" w:rsidRPr="00B31E75" w:rsidRDefault="00EB2BCD">
      <w:pPr>
        <w:pStyle w:val="Paragraph"/>
        <w:rPr>
          <w:i/>
          <w:iCs/>
        </w:rPr>
      </w:pPr>
      <w:r w:rsidRPr="005D0DC7">
        <w:rPr>
          <w:b/>
          <w:bCs/>
          <w:i/>
          <w:color w:val="000000"/>
          <w:highlight w:val="white"/>
        </w:rPr>
        <w:t>21 NCAC 39 .1104</w:t>
      </w:r>
      <w:r>
        <w:rPr>
          <w:i/>
          <w:color w:val="000000"/>
          <w:highlight w:val="white"/>
        </w:rPr>
        <w:tab/>
        <w:t>Identify required documents for evaluators.</w:t>
      </w:r>
    </w:p>
    <w:p w14:paraId="4F1AF7A9" w14:textId="77777777" w:rsidR="00EB2BCD" w:rsidRPr="00B31E75" w:rsidRDefault="00EB2BCD">
      <w:pPr>
        <w:pStyle w:val="Paragraph"/>
        <w:rPr>
          <w:i/>
          <w:iCs/>
        </w:rPr>
      </w:pPr>
    </w:p>
    <w:p w14:paraId="589BE10A" w14:textId="77777777" w:rsidR="00EB2BCD" w:rsidRPr="005D0DC7" w:rsidRDefault="00EB2BCD" w:rsidP="00EB2BCD">
      <w:pPr>
        <w:pStyle w:val="Base"/>
        <w:rPr>
          <w:i/>
        </w:rPr>
      </w:pPr>
      <w:r w:rsidRPr="005D0DC7">
        <w:rPr>
          <w:b/>
          <w:bCs/>
        </w:rPr>
        <w:t xml:space="preserve">Comments may be submitted </w:t>
      </w:r>
      <w:proofErr w:type="gramStart"/>
      <w:r w:rsidRPr="005D0DC7">
        <w:rPr>
          <w:b/>
          <w:bCs/>
        </w:rPr>
        <w:t>to:</w:t>
      </w:r>
      <w:proofErr w:type="gramEnd"/>
      <w:r w:rsidRPr="005D0DC7">
        <w:rPr>
          <w:b/>
          <w:bCs/>
        </w:rPr>
        <w:t xml:space="preserve">  </w:t>
      </w:r>
      <w:r w:rsidRPr="005D0DC7">
        <w:rPr>
          <w:i/>
          <w:highlight w:val="white"/>
        </w:rPr>
        <w:t xml:space="preserve">Connie S. Stephens, NC Onsite Wastewater Contractors and Inspectors Certification Board, PO Box 132, </w:t>
      </w:r>
      <w:proofErr w:type="spellStart"/>
      <w:r w:rsidRPr="005D0DC7">
        <w:rPr>
          <w:i/>
          <w:highlight w:val="white"/>
        </w:rPr>
        <w:t>Lawsonville</w:t>
      </w:r>
      <w:proofErr w:type="spellEnd"/>
      <w:r w:rsidRPr="005D0DC7">
        <w:rPr>
          <w:i/>
          <w:highlight w:val="white"/>
        </w:rPr>
        <w:t>, NC 27022; phone (336) 202-3126; email csstephens@ncowcib.info</w:t>
      </w:r>
    </w:p>
    <w:p w14:paraId="6F1523E2" w14:textId="77777777" w:rsidR="00EB2BCD" w:rsidRPr="00B31E75" w:rsidRDefault="00EB2BCD" w:rsidP="00EB2BCD">
      <w:pPr>
        <w:pStyle w:val="Paragraph"/>
        <w:rPr>
          <w:i/>
          <w:iCs/>
        </w:rPr>
      </w:pPr>
    </w:p>
    <w:p w14:paraId="190E7A7B" w14:textId="77777777" w:rsidR="00EB2BCD" w:rsidRPr="00B31E75" w:rsidRDefault="00EB2BCD" w:rsidP="00EB2BCD">
      <w:pPr>
        <w:pStyle w:val="Paragraph"/>
        <w:rPr>
          <w:b/>
        </w:rPr>
      </w:pPr>
      <w:r w:rsidRPr="00B31E75">
        <w:rPr>
          <w:b/>
          <w:iCs/>
        </w:rPr>
        <w:t>Comment period ends:</w:t>
      </w:r>
      <w:r w:rsidRPr="00B31E75">
        <w:rPr>
          <w:b/>
          <w:i/>
          <w:iCs/>
        </w:rPr>
        <w:t xml:space="preserve">  </w:t>
      </w:r>
      <w:r>
        <w:rPr>
          <w:i/>
          <w:color w:val="000000"/>
          <w:highlight w:val="white"/>
        </w:rPr>
        <w:t>March 16, 2021</w:t>
      </w:r>
    </w:p>
    <w:p w14:paraId="5B7D9161" w14:textId="77777777" w:rsidR="00EB2BCD" w:rsidRPr="00B31E75" w:rsidRDefault="00EB2BCD">
      <w:pPr>
        <w:pStyle w:val="Paragraph"/>
      </w:pPr>
    </w:p>
    <w:p w14:paraId="7B3F2820" w14:textId="77777777" w:rsidR="00EB2BCD" w:rsidRPr="00B31E75" w:rsidRDefault="00EB2BCD" w:rsidP="00EB2BC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w:t>
      </w:r>
      <w:r w:rsidRPr="00B31E75">
        <w:t>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40F3576D" w14:textId="77777777" w:rsidR="00EB2BCD" w:rsidRPr="00B31E75" w:rsidRDefault="00EB2BCD" w:rsidP="00EB2BCD">
      <w:pPr>
        <w:pStyle w:val="Paragraph"/>
      </w:pPr>
    </w:p>
    <w:p w14:paraId="526DB78E"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56279CF3"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State funds affected</w:t>
      </w:r>
    </w:p>
    <w:p w14:paraId="48BCF25D"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Local funds affected</w:t>
      </w:r>
    </w:p>
    <w:p w14:paraId="13AABCB2"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Substantial economic impact (&gt;= $1,000,000)</w:t>
      </w:r>
    </w:p>
    <w:p w14:paraId="1815A327"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Approved by OSBM</w:t>
      </w:r>
    </w:p>
    <w:p w14:paraId="1120C246"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No fiscal note required</w:t>
      </w:r>
    </w:p>
    <w:p w14:paraId="30C9A643" w14:textId="77777777" w:rsidR="00EB2BCD" w:rsidRPr="00B31E75" w:rsidRDefault="00EB2BCD" w:rsidP="00EB2BCD">
      <w:pPr>
        <w:pStyle w:val="Paragraph"/>
      </w:pPr>
    </w:p>
    <w:p w14:paraId="42FC1FF9" w14:textId="77777777" w:rsidR="00EB2BCD" w:rsidRPr="005D0DC7" w:rsidRDefault="00EB2BCD" w:rsidP="00EB2BCD">
      <w:pPr>
        <w:pStyle w:val="Chapter"/>
      </w:pPr>
      <w:r w:rsidRPr="005D0DC7">
        <w:t>CHAPTER 39 - ON-SITE WASTEWATER CONTRACTORS AND INSPECTORS CERTIFICATION BOARD</w:t>
      </w:r>
    </w:p>
    <w:p w14:paraId="5D635FCF" w14:textId="77777777" w:rsidR="00EB2BCD" w:rsidRPr="000F7EF2" w:rsidRDefault="00EB2BCD" w:rsidP="00EB2BCD">
      <w:pPr>
        <w:pStyle w:val="Base"/>
      </w:pPr>
    </w:p>
    <w:p w14:paraId="485F658F" w14:textId="77777777" w:rsidR="00EB2BCD" w:rsidRPr="000F7EF2" w:rsidRDefault="00EB2BCD" w:rsidP="00EB2BCD">
      <w:pPr>
        <w:pStyle w:val="Section"/>
      </w:pPr>
      <w:r w:rsidRPr="000F7EF2">
        <w:t>SECTION .0100 - DUTIES AND DEFINITIONS</w:t>
      </w:r>
    </w:p>
    <w:p w14:paraId="0EC8053B" w14:textId="77777777" w:rsidR="00EB2BCD" w:rsidRPr="000F7EF2" w:rsidRDefault="00EB2BCD" w:rsidP="00EB2BCD">
      <w:pPr>
        <w:pStyle w:val="Base"/>
      </w:pPr>
    </w:p>
    <w:p w14:paraId="2A7D5997" w14:textId="77777777" w:rsidR="00EB2BCD" w:rsidRPr="000F7EF2" w:rsidRDefault="00EB2BCD" w:rsidP="00EB2BCD">
      <w:pPr>
        <w:pStyle w:val="Rule"/>
      </w:pPr>
      <w:r w:rsidRPr="000F7EF2">
        <w:t>21 NCAC 39 .0101</w:t>
      </w:r>
      <w:r w:rsidRPr="000F7EF2">
        <w:tab/>
        <w:t>DEFINITIONS</w:t>
      </w:r>
    </w:p>
    <w:p w14:paraId="25E2AF54" w14:textId="77777777" w:rsidR="00EB2BCD" w:rsidRPr="000F7EF2" w:rsidRDefault="00EB2BCD" w:rsidP="00EB2BCD">
      <w:pPr>
        <w:pStyle w:val="Paragraph"/>
      </w:pPr>
      <w:r w:rsidRPr="000F7EF2">
        <w:t xml:space="preserve">In addition to the terms defined in Article 5 of Chapter 90A of the General Statutes, the following definitions apply to the </w:t>
      </w:r>
      <w:r w:rsidRPr="000F7EF2">
        <w:rPr>
          <w:strike/>
        </w:rPr>
        <w:t>rules</w:t>
      </w:r>
      <w:r w:rsidRPr="000F7EF2">
        <w:t xml:space="preserve"> </w:t>
      </w:r>
      <w:r w:rsidRPr="000F7EF2">
        <w:rPr>
          <w:u w:val="single"/>
        </w:rPr>
        <w:t>Rules</w:t>
      </w:r>
      <w:r w:rsidRPr="000F7EF2">
        <w:t xml:space="preserve"> in this Chapter:</w:t>
      </w:r>
    </w:p>
    <w:p w14:paraId="046CE935" w14:textId="77777777" w:rsidR="00EB2BCD" w:rsidRPr="000F7EF2" w:rsidRDefault="00EB2BCD" w:rsidP="00EB2BCD">
      <w:pPr>
        <w:pStyle w:val="Item"/>
        <w:tabs>
          <w:tab w:val="clear" w:pos="1800"/>
        </w:tabs>
      </w:pPr>
      <w:r w:rsidRPr="000F7EF2">
        <w:rPr>
          <w:strike/>
        </w:rPr>
        <w:t>(1)</w:t>
      </w:r>
      <w:r w:rsidRPr="000F7EF2">
        <w:tab/>
      </w:r>
      <w:r w:rsidRPr="000F7EF2">
        <w:rPr>
          <w:strike/>
        </w:rPr>
        <w:t>"Ancillary" means an on-site wastewater system that is included in a primary construction project.</w:t>
      </w:r>
    </w:p>
    <w:p w14:paraId="613B58DD" w14:textId="77777777" w:rsidR="00EB2BCD" w:rsidRPr="000F7EF2" w:rsidRDefault="00EB2BCD" w:rsidP="00EB2BCD">
      <w:pPr>
        <w:pStyle w:val="Item"/>
        <w:tabs>
          <w:tab w:val="clear" w:pos="1800"/>
        </w:tabs>
      </w:pPr>
      <w:r w:rsidRPr="000F7EF2">
        <w:rPr>
          <w:u w:val="single"/>
        </w:rPr>
        <w:t>(1)</w:t>
      </w:r>
      <w:r w:rsidRPr="000F7EF2">
        <w:tab/>
      </w:r>
      <w:r w:rsidRPr="000F7EF2">
        <w:rPr>
          <w:u w:val="single"/>
        </w:rPr>
        <w:t>"Authorized On-Site Wastewater Evaluator" means the same as defined in G.S. 130A-336.2(a); hereafter referred to as "evaluator".</w:t>
      </w:r>
    </w:p>
    <w:p w14:paraId="3CCD027B" w14:textId="77777777" w:rsidR="00EB2BCD" w:rsidRPr="000F7EF2" w:rsidRDefault="00EB2BCD" w:rsidP="00EB2BCD">
      <w:pPr>
        <w:pStyle w:val="Item"/>
        <w:tabs>
          <w:tab w:val="clear" w:pos="1800"/>
        </w:tabs>
      </w:pPr>
      <w:r w:rsidRPr="000F7EF2">
        <w:t>(2)</w:t>
      </w:r>
      <w:r w:rsidRPr="000F7EF2">
        <w:tab/>
        <w:t xml:space="preserve">"Building being constructed" means </w:t>
      </w:r>
      <w:r w:rsidRPr="000F7EF2">
        <w:rPr>
          <w:strike/>
        </w:rPr>
        <w:t xml:space="preserve">primary construction of a site-built </w:t>
      </w:r>
      <w:proofErr w:type="gramStart"/>
      <w:r w:rsidRPr="000F7EF2">
        <w:rPr>
          <w:strike/>
        </w:rPr>
        <w:t>single family</w:t>
      </w:r>
      <w:proofErr w:type="gramEnd"/>
      <w:r w:rsidRPr="000F7EF2">
        <w:rPr>
          <w:strike/>
        </w:rPr>
        <w:t xml:space="preserve"> residence.</w:t>
      </w:r>
      <w:r w:rsidRPr="000F7EF2">
        <w:t xml:space="preserve"> </w:t>
      </w:r>
      <w:r w:rsidRPr="000F7EF2">
        <w:rPr>
          <w:u w:val="single"/>
        </w:rPr>
        <w:t>constructed pursuant to Article 1, Chapter 87 of the N.C. General Statutes.</w:t>
      </w:r>
    </w:p>
    <w:p w14:paraId="1FE50D9D" w14:textId="77777777" w:rsidR="00EB2BCD" w:rsidRPr="000F7EF2" w:rsidRDefault="00EB2BCD" w:rsidP="00EB2BCD">
      <w:pPr>
        <w:pStyle w:val="Item"/>
        <w:tabs>
          <w:tab w:val="clear" w:pos="1800"/>
        </w:tabs>
      </w:pPr>
      <w:r w:rsidRPr="000F7EF2">
        <w:t>(3)</w:t>
      </w:r>
      <w:r w:rsidRPr="000F7EF2">
        <w:tab/>
        <w:t xml:space="preserve">"College course" means a semester unit or quarter unit -based instruction given at a college or university that is relevant to on-site wastewater contractor or inspector </w:t>
      </w:r>
      <w:proofErr w:type="gramStart"/>
      <w:r w:rsidRPr="000F7EF2">
        <w:t>activities, and</w:t>
      </w:r>
      <w:proofErr w:type="gramEnd"/>
      <w:r w:rsidRPr="000F7EF2">
        <w:t xml:space="preserve"> is pre-approved by the board as set out in Rule .0603 of this Chapter.</w:t>
      </w:r>
    </w:p>
    <w:p w14:paraId="31480D36" w14:textId="77777777" w:rsidR="00EB2BCD" w:rsidRPr="000F7EF2" w:rsidRDefault="00EB2BCD" w:rsidP="00EB2BCD">
      <w:pPr>
        <w:pStyle w:val="Item"/>
        <w:tabs>
          <w:tab w:val="clear" w:pos="1800"/>
        </w:tabs>
      </w:pPr>
      <w:r w:rsidRPr="000F7EF2">
        <w:t>(4)</w:t>
      </w:r>
      <w:r w:rsidRPr="000F7EF2">
        <w:tab/>
        <w:t xml:space="preserve">"Course or Activity" means any course or activity with a </w:t>
      </w:r>
      <w:r w:rsidRPr="000F7EF2">
        <w:rPr>
          <w:strike/>
        </w:rPr>
        <w:t>clear</w:t>
      </w:r>
      <w:r w:rsidRPr="000F7EF2">
        <w:t xml:space="preserve"> purpose and objective that will maintain, improve, or expand skills and knowledge relevant to the practice of on-site wastewater contractor or inspector activities and pre-approved </w:t>
      </w:r>
      <w:r w:rsidRPr="000F7EF2">
        <w:rPr>
          <w:strike/>
        </w:rPr>
        <w:t>by the board.</w:t>
      </w:r>
      <w:r w:rsidRPr="000F7EF2">
        <w:t xml:space="preserve"> </w:t>
      </w:r>
      <w:r w:rsidRPr="000F7EF2">
        <w:rPr>
          <w:u w:val="single"/>
        </w:rPr>
        <w:t>in accordance with G.S. 90A-79(b) and Rule .0602 of this Section.</w:t>
      </w:r>
    </w:p>
    <w:p w14:paraId="342FADE7" w14:textId="77777777" w:rsidR="00EB2BCD" w:rsidRPr="000F7EF2" w:rsidRDefault="00EB2BCD" w:rsidP="00EB2BCD">
      <w:pPr>
        <w:pStyle w:val="Item"/>
        <w:tabs>
          <w:tab w:val="clear" w:pos="1800"/>
        </w:tabs>
      </w:pPr>
      <w:r w:rsidRPr="000F7EF2">
        <w:rPr>
          <w:u w:val="single"/>
        </w:rPr>
        <w:t>(5)</w:t>
      </w:r>
      <w:r w:rsidRPr="000F7EF2">
        <w:tab/>
      </w:r>
      <w:r w:rsidRPr="000F7EF2">
        <w:rPr>
          <w:u w:val="single"/>
        </w:rPr>
        <w:t>"Evaluation and findings" mean, at a minimum, the information required in G.S. 130A-335(e).</w:t>
      </w:r>
    </w:p>
    <w:p w14:paraId="242F563B" w14:textId="77777777" w:rsidR="00EB2BCD" w:rsidRPr="000F7EF2" w:rsidRDefault="00EB2BCD" w:rsidP="00EB2BCD">
      <w:pPr>
        <w:pStyle w:val="Item"/>
        <w:tabs>
          <w:tab w:val="clear" w:pos="1800"/>
        </w:tabs>
      </w:pPr>
      <w:r w:rsidRPr="000F7EF2">
        <w:rPr>
          <w:u w:val="single"/>
        </w:rPr>
        <w:t>(6)</w:t>
      </w:r>
      <w:r w:rsidRPr="000F7EF2">
        <w:tab/>
      </w:r>
      <w:r w:rsidRPr="000F7EF2">
        <w:rPr>
          <w:u w:val="single"/>
        </w:rPr>
        <w:t>"Licensed soil scientist" means an individual licensed in accordance with G.S. 89F.</w:t>
      </w:r>
    </w:p>
    <w:p w14:paraId="470BCAB5" w14:textId="77777777" w:rsidR="00EB2BCD" w:rsidRPr="000F7EF2" w:rsidRDefault="00EB2BCD" w:rsidP="00EB2BCD">
      <w:pPr>
        <w:pStyle w:val="Item"/>
        <w:tabs>
          <w:tab w:val="clear" w:pos="1800"/>
        </w:tabs>
      </w:pPr>
      <w:r w:rsidRPr="000F7EF2">
        <w:rPr>
          <w:u w:val="single"/>
        </w:rPr>
        <w:t>(7)</w:t>
      </w:r>
      <w:r w:rsidRPr="000F7EF2">
        <w:tab/>
      </w:r>
      <w:r w:rsidRPr="000F7EF2">
        <w:rPr>
          <w:u w:val="single"/>
        </w:rPr>
        <w:t>"Notice of Intent to Construct" means, at a minimum, that information required by G.S. 130A-336.2(b) and is provided as a form by the Department of Health and Human Services.</w:t>
      </w:r>
    </w:p>
    <w:p w14:paraId="2A6C6137" w14:textId="77777777" w:rsidR="00EB2BCD" w:rsidRPr="000F7EF2" w:rsidRDefault="00EB2BCD" w:rsidP="00EB2BCD">
      <w:pPr>
        <w:pStyle w:val="Item"/>
        <w:tabs>
          <w:tab w:val="clear" w:pos="1800"/>
        </w:tabs>
      </w:pPr>
      <w:r w:rsidRPr="000F7EF2">
        <w:rPr>
          <w:strike/>
        </w:rPr>
        <w:t>(5)</w:t>
      </w:r>
      <w:r w:rsidRPr="000F7EF2">
        <w:rPr>
          <w:u w:val="single"/>
        </w:rPr>
        <w:t>(8)</w:t>
      </w:r>
      <w:r w:rsidRPr="000F7EF2">
        <w:tab/>
        <w:t xml:space="preserve">"Personally supervise" means to direct and control all on-site wastewater contractor or </w:t>
      </w:r>
      <w:r w:rsidRPr="000F7EF2">
        <w:lastRenderedPageBreak/>
        <w:t>inspector activities during the time those activities are being conducted.</w:t>
      </w:r>
    </w:p>
    <w:p w14:paraId="1ADA3E32" w14:textId="77777777" w:rsidR="00EB2BCD" w:rsidRPr="000F7EF2" w:rsidRDefault="00EB2BCD" w:rsidP="00EB2BCD">
      <w:pPr>
        <w:pStyle w:val="Item"/>
        <w:tabs>
          <w:tab w:val="clear" w:pos="1800"/>
        </w:tabs>
      </w:pPr>
      <w:r w:rsidRPr="000F7EF2">
        <w:rPr>
          <w:strike/>
        </w:rPr>
        <w:t>(6)</w:t>
      </w:r>
      <w:r w:rsidRPr="000F7EF2">
        <w:rPr>
          <w:u w:val="single"/>
        </w:rPr>
        <w:t>(9)</w:t>
      </w:r>
      <w:r w:rsidRPr="000F7EF2">
        <w:tab/>
        <w:t>"Professional development hour" or "PDH" means an hour of instruction or presentation and is the basic unit of credit for all courses or activities related to satisfying continuing education requirements.</w:t>
      </w:r>
    </w:p>
    <w:p w14:paraId="4190B504" w14:textId="77777777" w:rsidR="00EB2BCD" w:rsidRPr="000F7EF2" w:rsidRDefault="00EB2BCD" w:rsidP="00EB2BCD">
      <w:pPr>
        <w:pStyle w:val="Item"/>
        <w:tabs>
          <w:tab w:val="clear" w:pos="1800"/>
        </w:tabs>
      </w:pPr>
      <w:r w:rsidRPr="000F7EF2">
        <w:rPr>
          <w:strike/>
        </w:rPr>
        <w:t>(7)</w:t>
      </w:r>
      <w:r w:rsidRPr="000F7EF2">
        <w:rPr>
          <w:u w:val="single"/>
        </w:rPr>
        <w:t>(10)</w:t>
      </w:r>
      <w:r w:rsidRPr="000F7EF2">
        <w:tab/>
        <w:t xml:space="preserve">"Repair" means construction activity or alteration to an existing on-site wastewater system that is necessary to comply with a Construction Authorization for a repair permit issued by the Local Health </w:t>
      </w:r>
      <w:r w:rsidRPr="000F7EF2">
        <w:rPr>
          <w:strike/>
        </w:rPr>
        <w:t>Department.</w:t>
      </w:r>
      <w:r w:rsidRPr="000F7EF2">
        <w:t xml:space="preserve"> </w:t>
      </w:r>
      <w:r w:rsidRPr="000F7EF2">
        <w:rPr>
          <w:u w:val="single"/>
        </w:rPr>
        <w:t>Department or through the Authorized On-Site Wastewater Evaluator option pursuant to G.S. 130A-336.2.</w:t>
      </w:r>
    </w:p>
    <w:p w14:paraId="677D44C6" w14:textId="77777777" w:rsidR="00EB2BCD" w:rsidRPr="000F7EF2" w:rsidRDefault="00EB2BCD" w:rsidP="00EB2BCD">
      <w:pPr>
        <w:pStyle w:val="Item"/>
        <w:tabs>
          <w:tab w:val="clear" w:pos="1800"/>
        </w:tabs>
      </w:pPr>
      <w:r w:rsidRPr="000F7EF2">
        <w:rPr>
          <w:u w:val="single"/>
        </w:rPr>
        <w:t>(11)</w:t>
      </w:r>
      <w:r w:rsidRPr="000F7EF2">
        <w:tab/>
      </w:r>
      <w:r w:rsidRPr="000F7EF2">
        <w:rPr>
          <w:u w:val="single"/>
        </w:rPr>
        <w:t>"Seal" means the seal required by G.S. 130A-336.2(d)(2) for certified Authorized On-Site Wastewater Evaluator.</w:t>
      </w:r>
    </w:p>
    <w:p w14:paraId="4BC45677" w14:textId="77777777" w:rsidR="00EB2BCD" w:rsidRPr="000F7EF2" w:rsidRDefault="00EB2BCD" w:rsidP="00EB2BCD">
      <w:pPr>
        <w:pStyle w:val="Item"/>
        <w:tabs>
          <w:tab w:val="clear" w:pos="1800"/>
        </w:tabs>
      </w:pPr>
      <w:r w:rsidRPr="000F7EF2">
        <w:rPr>
          <w:u w:val="single"/>
        </w:rPr>
        <w:t>(12)</w:t>
      </w:r>
      <w:r w:rsidRPr="000F7EF2">
        <w:tab/>
      </w:r>
      <w:r w:rsidRPr="000F7EF2">
        <w:rPr>
          <w:u w:val="single"/>
        </w:rPr>
        <w:t>"Subordinate" means the same as defined in G.S. 89F-3(10).</w:t>
      </w:r>
    </w:p>
    <w:p w14:paraId="4635FAB5" w14:textId="77777777" w:rsidR="00EB2BCD" w:rsidRPr="000F7EF2" w:rsidRDefault="00EB2BCD" w:rsidP="00EB2BCD">
      <w:pPr>
        <w:pStyle w:val="Item"/>
        <w:tabs>
          <w:tab w:val="clear" w:pos="1800"/>
        </w:tabs>
      </w:pPr>
      <w:r w:rsidRPr="000F7EF2">
        <w:rPr>
          <w:strike/>
        </w:rPr>
        <w:t>(8)</w:t>
      </w:r>
      <w:r w:rsidRPr="000F7EF2">
        <w:tab/>
      </w:r>
      <w:r w:rsidRPr="000F7EF2">
        <w:rPr>
          <w:strike/>
        </w:rPr>
        <w:t>"Wastewater Treatment Facility" as defined in G.S. 90A-71(8).</w:t>
      </w:r>
    </w:p>
    <w:p w14:paraId="1FDFC5AD" w14:textId="77777777" w:rsidR="00EB2BCD" w:rsidRPr="000F7EF2" w:rsidRDefault="00EB2BCD" w:rsidP="00EB2BCD">
      <w:pPr>
        <w:pStyle w:val="Base"/>
      </w:pPr>
    </w:p>
    <w:p w14:paraId="66AF421B" w14:textId="4B026F5D" w:rsidR="00EB2BCD" w:rsidRPr="000F7EF2" w:rsidRDefault="00EB2BCD" w:rsidP="00EB2BCD">
      <w:pPr>
        <w:pStyle w:val="HistoryAuthority"/>
      </w:pPr>
      <w:r w:rsidRPr="000F7EF2">
        <w:t xml:space="preserve">Authority G.S. 90A-71; 90A-72; 90A-74; </w:t>
      </w:r>
      <w:r w:rsidRPr="000F7EF2">
        <w:rPr>
          <w:u w:val="single"/>
        </w:rPr>
        <w:t>130A-336.2</w:t>
      </w:r>
      <w:r>
        <w:rPr>
          <w:u w:val="single"/>
        </w:rPr>
        <w:t>.</w:t>
      </w:r>
    </w:p>
    <w:p w14:paraId="37E328E6" w14:textId="77777777" w:rsidR="00CE22E2" w:rsidRDefault="00CE22E2" w:rsidP="00EB2BCD">
      <w:pPr>
        <w:pStyle w:val="Base"/>
        <w:sectPr w:rsidR="00CE22E2" w:rsidSect="00647B97">
          <w:type w:val="continuous"/>
          <w:pgSz w:w="12240" w:h="15840"/>
          <w:pgMar w:top="360" w:right="720" w:bottom="360" w:left="720" w:header="360" w:footer="360" w:gutter="0"/>
          <w:cols w:num="2" w:space="360"/>
        </w:sectPr>
      </w:pPr>
    </w:p>
    <w:p w14:paraId="76F087C6" w14:textId="2471AC13" w:rsidR="00EB2BCD" w:rsidRPr="000F7EF2" w:rsidRDefault="00EB2BCD" w:rsidP="00EB2BCD">
      <w:pPr>
        <w:pStyle w:val="Base"/>
      </w:pPr>
    </w:p>
    <w:p w14:paraId="0495BC28" w14:textId="77777777" w:rsidR="00EB2BCD" w:rsidRPr="00CB0057" w:rsidRDefault="00EB2BCD" w:rsidP="00EB2BCD">
      <w:pPr>
        <w:pStyle w:val="Rule"/>
      </w:pPr>
      <w:r w:rsidRPr="00CB0057">
        <w:t>21 NCAC 39 .0102</w:t>
      </w:r>
      <w:r w:rsidRPr="00CB0057">
        <w:tab/>
        <w:t>TYPES OF CERTIFICATION</w:t>
      </w:r>
    </w:p>
    <w:p w14:paraId="7F5FFC81" w14:textId="77777777" w:rsidR="00EB2BCD" w:rsidRPr="00CB0057" w:rsidRDefault="00EB2BCD" w:rsidP="00EB2BCD">
      <w:pPr>
        <w:pStyle w:val="Paragraph"/>
      </w:pPr>
      <w:r w:rsidRPr="00CB0057">
        <w:t xml:space="preserve">(a)  The </w:t>
      </w:r>
      <w:r w:rsidRPr="00CB0057">
        <w:rPr>
          <w:strike/>
        </w:rPr>
        <w:t>following</w:t>
      </w:r>
      <w:r w:rsidRPr="00CB0057">
        <w:t xml:space="preserve"> levels of certification </w:t>
      </w:r>
      <w:r w:rsidRPr="00CB0057">
        <w:rPr>
          <w:strike/>
        </w:rPr>
        <w:t xml:space="preserve">for certified on-site wastewater contractors </w:t>
      </w:r>
      <w:proofErr w:type="gramStart"/>
      <w:r w:rsidRPr="00CB0057">
        <w:rPr>
          <w:strike/>
        </w:rPr>
        <w:t>are:</w:t>
      </w:r>
      <w:proofErr w:type="gramEnd"/>
      <w:r w:rsidRPr="00CB0057">
        <w:t xml:space="preserve"> </w:t>
      </w:r>
      <w:r w:rsidRPr="00CB0057">
        <w:rPr>
          <w:u w:val="single"/>
        </w:rPr>
        <w:t>are as follows:</w:t>
      </w:r>
    </w:p>
    <w:p w14:paraId="1697E72A" w14:textId="77777777" w:rsidR="0095754D" w:rsidRDefault="0095754D" w:rsidP="00EB2BCD">
      <w:pPr>
        <w:pStyle w:val="Base"/>
        <w:sectPr w:rsidR="0095754D" w:rsidSect="00CE22E2">
          <w:type w:val="continuous"/>
          <w:pgSz w:w="12240" w:h="15840"/>
          <w:pgMar w:top="360" w:right="720" w:bottom="360" w:left="720" w:header="360" w:footer="360" w:gutter="0"/>
          <w:cols w:space="360"/>
        </w:sectPr>
      </w:pPr>
    </w:p>
    <w:p w14:paraId="15EFCE4F" w14:textId="77777777" w:rsidR="0095754D" w:rsidRPr="00CB0057" w:rsidRDefault="0095754D" w:rsidP="00EB2BCD">
      <w:pPr>
        <w:pStyle w:val="Base"/>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72"/>
        <w:gridCol w:w="7812"/>
      </w:tblGrid>
      <w:tr w:rsidR="00EB2BCD" w:rsidRPr="00CB0057" w14:paraId="06217CBC" w14:textId="77777777" w:rsidTr="00EB2BCD">
        <w:trPr>
          <w:trHeight w:hRule="exact" w:val="229"/>
        </w:trPr>
        <w:tc>
          <w:tcPr>
            <w:tcW w:w="972" w:type="dxa"/>
          </w:tcPr>
          <w:p w14:paraId="26B830C8" w14:textId="77777777" w:rsidR="00EB2BCD" w:rsidRPr="00CB0057" w:rsidRDefault="00EB2BCD" w:rsidP="00EB2BCD">
            <w:pPr>
              <w:pStyle w:val="Paragraph"/>
              <w:jc w:val="center"/>
              <w:rPr>
                <w:iCs/>
              </w:rPr>
            </w:pPr>
            <w:r w:rsidRPr="00CB0057">
              <w:t>Level</w:t>
            </w:r>
          </w:p>
        </w:tc>
        <w:tc>
          <w:tcPr>
            <w:tcW w:w="7812" w:type="dxa"/>
          </w:tcPr>
          <w:p w14:paraId="03343D54" w14:textId="77777777" w:rsidR="00EB2BCD" w:rsidRPr="00CB0057" w:rsidRDefault="00EB2BCD" w:rsidP="00EB2BCD">
            <w:pPr>
              <w:pStyle w:val="Paragraph"/>
              <w:jc w:val="center"/>
              <w:rPr>
                <w:iCs/>
                <w:u w:val="single"/>
              </w:rPr>
            </w:pPr>
            <w:r w:rsidRPr="00CB0057">
              <w:t>Description of Activities</w:t>
            </w:r>
          </w:p>
        </w:tc>
      </w:tr>
      <w:tr w:rsidR="00EB2BCD" w:rsidRPr="00CB0057" w14:paraId="7637C134" w14:textId="77777777" w:rsidTr="00EB2BCD">
        <w:trPr>
          <w:trHeight w:hRule="exact" w:val="229"/>
        </w:trPr>
        <w:tc>
          <w:tcPr>
            <w:tcW w:w="972" w:type="dxa"/>
          </w:tcPr>
          <w:p w14:paraId="4DBAFB22" w14:textId="77777777" w:rsidR="00EB2BCD" w:rsidRPr="00CB0057" w:rsidRDefault="00EB2BCD" w:rsidP="00EB2BCD">
            <w:pPr>
              <w:pStyle w:val="Base"/>
              <w:jc w:val="center"/>
              <w:rPr>
                <w:iCs/>
              </w:rPr>
            </w:pPr>
            <w:r w:rsidRPr="00CB0057">
              <w:t>I</w:t>
            </w:r>
          </w:p>
        </w:tc>
        <w:tc>
          <w:tcPr>
            <w:tcW w:w="7812" w:type="dxa"/>
          </w:tcPr>
          <w:p w14:paraId="19413916" w14:textId="77777777" w:rsidR="00EB2BCD" w:rsidRPr="00CB0057" w:rsidRDefault="00EB2BCD" w:rsidP="00EB2BCD">
            <w:pPr>
              <w:pStyle w:val="Paragraph"/>
            </w:pPr>
            <w:r w:rsidRPr="00CB0057">
              <w:t>Single Septic Tank, Conventional (Gravel) Gravity System</w:t>
            </w:r>
          </w:p>
        </w:tc>
      </w:tr>
      <w:tr w:rsidR="00EB2BCD" w:rsidRPr="00CB0057" w14:paraId="7F39F165" w14:textId="77777777" w:rsidTr="00EB2BCD">
        <w:tc>
          <w:tcPr>
            <w:tcW w:w="972" w:type="dxa"/>
          </w:tcPr>
          <w:p w14:paraId="53FBDB48" w14:textId="77777777" w:rsidR="00EB2BCD" w:rsidRPr="00CB0057" w:rsidRDefault="00EB2BCD" w:rsidP="00EB2BCD">
            <w:pPr>
              <w:pStyle w:val="Paragraph"/>
              <w:jc w:val="center"/>
              <w:rPr>
                <w:iCs/>
                <w:u w:val="single"/>
              </w:rPr>
            </w:pPr>
            <w:r w:rsidRPr="00CB0057">
              <w:t>II</w:t>
            </w:r>
          </w:p>
        </w:tc>
        <w:tc>
          <w:tcPr>
            <w:tcW w:w="7812" w:type="dxa"/>
          </w:tcPr>
          <w:p w14:paraId="00182882" w14:textId="77777777" w:rsidR="00EB2BCD" w:rsidRPr="00CB0057" w:rsidRDefault="00EB2BCD" w:rsidP="00EB2BCD">
            <w:pPr>
              <w:pStyle w:val="Base"/>
            </w:pPr>
            <w:r w:rsidRPr="00CB0057">
              <w:t>Grade I, plus:</w:t>
            </w:r>
          </w:p>
          <w:p w14:paraId="39D6C46A" w14:textId="77777777" w:rsidR="00EB2BCD" w:rsidRPr="00CB0057" w:rsidRDefault="00EB2BCD" w:rsidP="00EB2BCD">
            <w:pPr>
              <w:pStyle w:val="Paragraph"/>
            </w:pPr>
            <w:r w:rsidRPr="00CB0057">
              <w:t>Multiple tanks, Grease Traps, Single Pump or Single Siphon, Fill Systems, Sand Lined Trench, and any approved gravity or single pump dispersal system not specified in Grade Level III or Grade Level IV</w:t>
            </w:r>
          </w:p>
        </w:tc>
      </w:tr>
      <w:tr w:rsidR="00EB2BCD" w:rsidRPr="00CB0057" w14:paraId="6F91D614" w14:textId="77777777" w:rsidTr="00EB2BCD">
        <w:tc>
          <w:tcPr>
            <w:tcW w:w="972" w:type="dxa"/>
          </w:tcPr>
          <w:p w14:paraId="6CEEA3D4" w14:textId="77777777" w:rsidR="00EB2BCD" w:rsidRPr="00CB0057" w:rsidRDefault="00EB2BCD" w:rsidP="00EB2BCD">
            <w:pPr>
              <w:pStyle w:val="Paragraph"/>
              <w:jc w:val="center"/>
              <w:rPr>
                <w:iCs/>
                <w:u w:val="single"/>
              </w:rPr>
            </w:pPr>
            <w:r w:rsidRPr="00CB0057">
              <w:t>III</w:t>
            </w:r>
          </w:p>
        </w:tc>
        <w:tc>
          <w:tcPr>
            <w:tcW w:w="7812" w:type="dxa"/>
          </w:tcPr>
          <w:p w14:paraId="1A0FEAD6" w14:textId="77777777" w:rsidR="00EB2BCD" w:rsidRPr="00CB0057" w:rsidRDefault="00EB2BCD" w:rsidP="00EB2BCD">
            <w:pPr>
              <w:pStyle w:val="Base"/>
            </w:pPr>
            <w:r w:rsidRPr="00CB0057">
              <w:t>Grade II, plus:</w:t>
            </w:r>
          </w:p>
          <w:p w14:paraId="6FB0E017" w14:textId="77777777" w:rsidR="00EB2BCD" w:rsidRPr="00CB0057" w:rsidRDefault="00EB2BCD" w:rsidP="00EB2BCD">
            <w:pPr>
              <w:pStyle w:val="Paragraph"/>
            </w:pPr>
            <w:r w:rsidRPr="00CB0057">
              <w:t>Dual pumps or Dual Siphons, Systems of &gt;1500 gpd to &lt;3000 gpd, Low-Pressure Dispersal, Flow Equalization, and any system requiring ground water lowering with a pump</w:t>
            </w:r>
          </w:p>
        </w:tc>
      </w:tr>
      <w:tr w:rsidR="00EB2BCD" w:rsidRPr="00CB0057" w14:paraId="0FDF5316" w14:textId="77777777" w:rsidTr="00EB2BCD">
        <w:tc>
          <w:tcPr>
            <w:tcW w:w="972" w:type="dxa"/>
          </w:tcPr>
          <w:p w14:paraId="48CEA3B1" w14:textId="77777777" w:rsidR="00EB2BCD" w:rsidRPr="00CB0057" w:rsidRDefault="00EB2BCD" w:rsidP="00EB2BCD">
            <w:pPr>
              <w:pStyle w:val="Paragraph"/>
              <w:jc w:val="center"/>
              <w:rPr>
                <w:iCs/>
              </w:rPr>
            </w:pPr>
            <w:r w:rsidRPr="00CB0057">
              <w:t>IV</w:t>
            </w:r>
          </w:p>
        </w:tc>
        <w:tc>
          <w:tcPr>
            <w:tcW w:w="7812" w:type="dxa"/>
          </w:tcPr>
          <w:p w14:paraId="3A6AA2D4" w14:textId="77777777" w:rsidR="00EB2BCD" w:rsidRPr="00CB0057" w:rsidRDefault="00EB2BCD" w:rsidP="00EB2BCD">
            <w:pPr>
              <w:pStyle w:val="Base"/>
            </w:pPr>
            <w:r w:rsidRPr="00CB0057">
              <w:t>Grade III, plus:</w:t>
            </w:r>
          </w:p>
          <w:p w14:paraId="27F57D94" w14:textId="77777777" w:rsidR="00EB2BCD" w:rsidRPr="00CB0057" w:rsidRDefault="00EB2BCD" w:rsidP="00EB2BCD">
            <w:pPr>
              <w:pStyle w:val="Paragraph"/>
            </w:pPr>
            <w:r w:rsidRPr="00CB0057">
              <w:t>Systems &gt;3000 gpd, Multiple Off-Site Systems, Industrial Process Wastewater, Residential Wastewater Treatment Systems (RWTS), TS-I and TS-II System, Drip Dispersal Systems, and Wastewater Reuse Systems or any Pretreatment Component.</w:t>
            </w:r>
          </w:p>
        </w:tc>
      </w:tr>
    </w:tbl>
    <w:p w14:paraId="026C969D" w14:textId="77777777" w:rsidR="0095754D" w:rsidRDefault="0095754D" w:rsidP="00EB2BCD">
      <w:pPr>
        <w:pStyle w:val="Base"/>
        <w:sectPr w:rsidR="0095754D" w:rsidSect="0095754D">
          <w:type w:val="continuous"/>
          <w:pgSz w:w="12240" w:h="15840"/>
          <w:pgMar w:top="360" w:right="720" w:bottom="360" w:left="720" w:header="360" w:footer="360" w:gutter="0"/>
          <w:cols w:space="360"/>
        </w:sectPr>
      </w:pPr>
    </w:p>
    <w:p w14:paraId="14AC6CA8" w14:textId="77777777" w:rsidR="00EB2BCD" w:rsidRPr="00CB0057" w:rsidRDefault="00EB2BCD" w:rsidP="00EB2BCD">
      <w:pPr>
        <w:pStyle w:val="Paragraph"/>
      </w:pPr>
      <w:r w:rsidRPr="00CB0057">
        <w:t xml:space="preserve">(b)  Inspectors </w:t>
      </w:r>
      <w:r w:rsidRPr="00CB0057">
        <w:rPr>
          <w:strike/>
        </w:rPr>
        <w:t>shall be</w:t>
      </w:r>
      <w:r w:rsidRPr="00CB0057">
        <w:t xml:space="preserve"> </w:t>
      </w:r>
      <w:r w:rsidRPr="00CB0057">
        <w:rPr>
          <w:u w:val="single"/>
        </w:rPr>
        <w:t>are</w:t>
      </w:r>
      <w:r w:rsidRPr="00CB0057">
        <w:t xml:space="preserve"> certified to inspect all </w:t>
      </w:r>
      <w:r w:rsidRPr="00CB0057">
        <w:rPr>
          <w:strike/>
        </w:rPr>
        <w:t>grade levels of</w:t>
      </w:r>
      <w:r w:rsidRPr="00CB0057">
        <w:t xml:space="preserve"> on-site wastewater systems referenced in Paragraph (a).</w:t>
      </w:r>
    </w:p>
    <w:p w14:paraId="35D116BD" w14:textId="77777777" w:rsidR="00EB2BCD" w:rsidRPr="00CB0057" w:rsidRDefault="00EB2BCD" w:rsidP="00EB2BCD">
      <w:pPr>
        <w:pStyle w:val="Paragraph"/>
      </w:pPr>
      <w:r w:rsidRPr="00CB0057">
        <w:rPr>
          <w:u w:val="single"/>
        </w:rPr>
        <w:t>(c)  Evaluators shall be certified pursuant to G.S. 130A-335(e).</w:t>
      </w:r>
    </w:p>
    <w:p w14:paraId="316222DC" w14:textId="77777777" w:rsidR="00EB2BCD" w:rsidRPr="00CB0057" w:rsidRDefault="00EB2BCD" w:rsidP="00EB2BCD">
      <w:pPr>
        <w:pStyle w:val="Base"/>
      </w:pPr>
    </w:p>
    <w:p w14:paraId="1CE00F5E" w14:textId="2FDF6C42" w:rsidR="00EB2BCD" w:rsidRPr="00CB0057" w:rsidRDefault="00EB2BCD" w:rsidP="00EB2BCD">
      <w:pPr>
        <w:pStyle w:val="HistoryAuthority"/>
      </w:pPr>
      <w:r w:rsidRPr="00CB0057">
        <w:t xml:space="preserve">Authority G.S. 90A-72; 90A-74; 90A-77; </w:t>
      </w:r>
      <w:r w:rsidRPr="00CB0057">
        <w:rPr>
          <w:u w:val="single"/>
        </w:rPr>
        <w:t>130A-335(e); 130A-336.2</w:t>
      </w:r>
      <w:r>
        <w:rPr>
          <w:u w:val="single"/>
        </w:rPr>
        <w:t>.</w:t>
      </w:r>
    </w:p>
    <w:p w14:paraId="6D044294" w14:textId="77777777" w:rsidR="00CE22E2" w:rsidRDefault="00CE22E2" w:rsidP="00EB2BCD">
      <w:pPr>
        <w:pStyle w:val="Base"/>
        <w:sectPr w:rsidR="00CE22E2" w:rsidSect="00CE22E2">
          <w:type w:val="continuous"/>
          <w:pgSz w:w="12240" w:h="15840"/>
          <w:pgMar w:top="360" w:right="720" w:bottom="360" w:left="720" w:header="360" w:footer="360" w:gutter="0"/>
          <w:cols w:space="360"/>
        </w:sectPr>
      </w:pPr>
    </w:p>
    <w:p w14:paraId="36B4A50C" w14:textId="20A4CAC9" w:rsidR="00EB2BCD" w:rsidRPr="00CB0057" w:rsidRDefault="00EB2BCD" w:rsidP="00EB2BCD">
      <w:pPr>
        <w:pStyle w:val="Base"/>
      </w:pPr>
    </w:p>
    <w:p w14:paraId="4B2C9EFE" w14:textId="77777777" w:rsidR="00EB2BCD" w:rsidRPr="00E82344" w:rsidRDefault="00EB2BCD" w:rsidP="00EB2BCD">
      <w:pPr>
        <w:pStyle w:val="Section"/>
      </w:pPr>
      <w:r w:rsidRPr="00E82344">
        <w:t xml:space="preserve">SECTION .0200 - CERTIFICATION OF ON-SITE WASTEWATER </w:t>
      </w:r>
      <w:r w:rsidRPr="00E82344">
        <w:rPr>
          <w:strike/>
        </w:rPr>
        <w:t>CONTRACTOR OR INSPECTORS</w:t>
      </w:r>
      <w:r w:rsidRPr="00E82344">
        <w:t xml:space="preserve"> </w:t>
      </w:r>
      <w:r w:rsidRPr="00E82344">
        <w:rPr>
          <w:u w:val="single"/>
        </w:rPr>
        <w:t>CONTRACTORS, INSPECTORS, OR AUTHORIZED ON-SITE WASTEWATER EVALUATORS</w:t>
      </w:r>
    </w:p>
    <w:p w14:paraId="09DC43C1" w14:textId="77777777" w:rsidR="00EB2BCD" w:rsidRPr="00E82344" w:rsidRDefault="00EB2BCD" w:rsidP="00EB2BCD">
      <w:pPr>
        <w:pStyle w:val="Base"/>
      </w:pPr>
    </w:p>
    <w:p w14:paraId="621FEF8B" w14:textId="77777777" w:rsidR="00EB2BCD" w:rsidRPr="00E82344" w:rsidRDefault="00EB2BCD" w:rsidP="00EB2BCD">
      <w:pPr>
        <w:pStyle w:val="Rule"/>
      </w:pPr>
      <w:r w:rsidRPr="00E82344">
        <w:t>21 NCAC 39 .0201</w:t>
      </w:r>
      <w:r w:rsidRPr="00E82344">
        <w:tab/>
        <w:t>APPLICATION REQUIREMENTS FOR CERTIFICATION</w:t>
      </w:r>
    </w:p>
    <w:p w14:paraId="7E359CAE" w14:textId="77777777" w:rsidR="00EB2BCD" w:rsidRPr="00E82344" w:rsidRDefault="00EB2BCD" w:rsidP="00EB2BCD">
      <w:pPr>
        <w:pStyle w:val="Paragraph"/>
      </w:pPr>
      <w:r w:rsidRPr="00E82344">
        <w:t xml:space="preserve">(a)  Applications for certification </w:t>
      </w:r>
      <w:r w:rsidRPr="00E82344">
        <w:rPr>
          <w:strike/>
        </w:rPr>
        <w:t>or renewal of certification</w:t>
      </w:r>
      <w:r w:rsidRPr="00E82344">
        <w:t xml:space="preserve"> shall be submitted </w:t>
      </w:r>
      <w:r w:rsidRPr="00E82344">
        <w:rPr>
          <w:strike/>
        </w:rPr>
        <w:t>annually</w:t>
      </w:r>
      <w:r w:rsidRPr="00E82344">
        <w:t xml:space="preserve"> on forms provided by the Board. </w:t>
      </w:r>
      <w:r w:rsidRPr="00E82344">
        <w:rPr>
          <w:strike/>
        </w:rPr>
        <w:t>Applications shall include:</w:t>
      </w:r>
    </w:p>
    <w:p w14:paraId="69C8C2B5" w14:textId="77777777" w:rsidR="00EB2BCD" w:rsidRPr="00E82344" w:rsidRDefault="00EB2BCD" w:rsidP="00EB2BCD">
      <w:pPr>
        <w:pStyle w:val="SubParagraph"/>
        <w:tabs>
          <w:tab w:val="clear" w:pos="1800"/>
        </w:tabs>
      </w:pPr>
      <w:r w:rsidRPr="00E82344">
        <w:rPr>
          <w:u w:val="single"/>
        </w:rPr>
        <w:t>(1)</w:t>
      </w:r>
      <w:r w:rsidRPr="00E82344">
        <w:tab/>
      </w:r>
      <w:r w:rsidRPr="00E82344">
        <w:rPr>
          <w:u w:val="single"/>
        </w:rPr>
        <w:t>Applications for a contractor or inspector shall include:</w:t>
      </w:r>
    </w:p>
    <w:p w14:paraId="55E29190" w14:textId="77777777" w:rsidR="00EB2BCD" w:rsidRPr="00E82344" w:rsidRDefault="00EB2BCD" w:rsidP="00EB2BCD">
      <w:pPr>
        <w:pStyle w:val="Part"/>
      </w:pPr>
      <w:r w:rsidRPr="00932B64">
        <w:rPr>
          <w:strike/>
        </w:rPr>
        <w:t>(1)</w:t>
      </w:r>
      <w:r w:rsidRPr="00932B64">
        <w:rPr>
          <w:u w:val="single"/>
        </w:rPr>
        <w:t>(A)</w:t>
      </w:r>
      <w:r w:rsidRPr="00E82344">
        <w:tab/>
        <w:t>Applicant's name;</w:t>
      </w:r>
    </w:p>
    <w:p w14:paraId="6FF72C28" w14:textId="77777777" w:rsidR="00EB2BCD" w:rsidRPr="00E82344" w:rsidRDefault="00EB2BCD" w:rsidP="00EB2BCD">
      <w:pPr>
        <w:pStyle w:val="Part"/>
      </w:pPr>
      <w:r w:rsidRPr="00932B64">
        <w:rPr>
          <w:strike/>
        </w:rPr>
        <w:t>(2)</w:t>
      </w:r>
      <w:r w:rsidRPr="00932B64">
        <w:rPr>
          <w:u w:val="single"/>
        </w:rPr>
        <w:t>(B)</w:t>
      </w:r>
      <w:r w:rsidRPr="00E82344">
        <w:tab/>
      </w:r>
      <w:r w:rsidRPr="00932B64">
        <w:rPr>
          <w:strike/>
        </w:rPr>
        <w:t>Business</w:t>
      </w:r>
      <w:r w:rsidRPr="00932B64">
        <w:t xml:space="preserve"> </w:t>
      </w:r>
      <w:r w:rsidRPr="00932B64">
        <w:rPr>
          <w:u w:val="single"/>
        </w:rPr>
        <w:t>Company</w:t>
      </w:r>
      <w:r w:rsidRPr="00932B64">
        <w:t xml:space="preserve"> </w:t>
      </w:r>
      <w:r w:rsidRPr="00E82344">
        <w:t>address</w:t>
      </w:r>
      <w:r w:rsidRPr="00E82344">
        <w:rPr>
          <w:bCs/>
        </w:rPr>
        <w:t>;</w:t>
      </w:r>
    </w:p>
    <w:p w14:paraId="7865FB7B" w14:textId="77777777" w:rsidR="00EB2BCD" w:rsidRPr="00E82344" w:rsidRDefault="00EB2BCD" w:rsidP="00EB2BCD">
      <w:pPr>
        <w:pStyle w:val="Part"/>
      </w:pPr>
      <w:r w:rsidRPr="00932B64">
        <w:rPr>
          <w:strike/>
        </w:rPr>
        <w:t>(3)</w:t>
      </w:r>
      <w:r w:rsidRPr="00932B64">
        <w:rPr>
          <w:u w:val="single"/>
        </w:rPr>
        <w:t>(C)</w:t>
      </w:r>
      <w:r w:rsidRPr="00E82344">
        <w:tab/>
        <w:t>Phone number;</w:t>
      </w:r>
    </w:p>
    <w:p w14:paraId="7B6D8EBF" w14:textId="77777777" w:rsidR="00EB2BCD" w:rsidRPr="00E82344" w:rsidRDefault="00EB2BCD" w:rsidP="00EB2BCD">
      <w:pPr>
        <w:pStyle w:val="Part"/>
      </w:pPr>
      <w:r w:rsidRPr="00932B64">
        <w:rPr>
          <w:strike/>
        </w:rPr>
        <w:t>(4)</w:t>
      </w:r>
      <w:r w:rsidRPr="00932B64">
        <w:rPr>
          <w:u w:val="single"/>
        </w:rPr>
        <w:t>(D)</w:t>
      </w:r>
      <w:r w:rsidRPr="00E82344">
        <w:tab/>
        <w:t>Date of birth;</w:t>
      </w:r>
    </w:p>
    <w:p w14:paraId="350A3956" w14:textId="77777777" w:rsidR="00EB2BCD" w:rsidRPr="00E82344" w:rsidRDefault="00EB2BCD" w:rsidP="00EB2BCD">
      <w:pPr>
        <w:pStyle w:val="Part"/>
      </w:pPr>
      <w:r w:rsidRPr="00932B64">
        <w:rPr>
          <w:strike/>
        </w:rPr>
        <w:t>(5)</w:t>
      </w:r>
      <w:r w:rsidRPr="00932B64">
        <w:rPr>
          <w:u w:val="single"/>
        </w:rPr>
        <w:t>(E)</w:t>
      </w:r>
      <w:r w:rsidRPr="00E82344">
        <w:tab/>
        <w:t>Email address, if available;</w:t>
      </w:r>
    </w:p>
    <w:p w14:paraId="64466D22" w14:textId="77777777" w:rsidR="00EB2BCD" w:rsidRPr="00E82344" w:rsidRDefault="00EB2BCD" w:rsidP="00EB2BCD">
      <w:pPr>
        <w:pStyle w:val="Part"/>
      </w:pPr>
      <w:r w:rsidRPr="00932B64">
        <w:rPr>
          <w:strike/>
        </w:rPr>
        <w:t>(6)</w:t>
      </w:r>
      <w:r w:rsidRPr="00932B64">
        <w:rPr>
          <w:u w:val="single"/>
        </w:rPr>
        <w:t>(F)</w:t>
      </w:r>
      <w:r w:rsidRPr="00E82344">
        <w:tab/>
      </w:r>
      <w:r w:rsidRPr="00932B64">
        <w:rPr>
          <w:strike/>
        </w:rPr>
        <w:t>Business</w:t>
      </w:r>
      <w:r w:rsidRPr="00932B64">
        <w:t xml:space="preserve"> </w:t>
      </w:r>
      <w:r w:rsidRPr="00932B64">
        <w:rPr>
          <w:u w:val="single"/>
        </w:rPr>
        <w:t>Company</w:t>
      </w:r>
      <w:r w:rsidRPr="00932B64">
        <w:t xml:space="preserve"> </w:t>
      </w:r>
      <w:r w:rsidRPr="00E82344">
        <w:t>or employer name and address;</w:t>
      </w:r>
    </w:p>
    <w:p w14:paraId="7CD5A9D5" w14:textId="77777777" w:rsidR="00EB2BCD" w:rsidRPr="00E82344" w:rsidRDefault="00EB2BCD" w:rsidP="00EB2BCD">
      <w:pPr>
        <w:pStyle w:val="Part"/>
      </w:pPr>
      <w:r w:rsidRPr="00932B64">
        <w:rPr>
          <w:strike/>
        </w:rPr>
        <w:t>(7)</w:t>
      </w:r>
      <w:r w:rsidRPr="00932B64">
        <w:rPr>
          <w:u w:val="single"/>
        </w:rPr>
        <w:t>(G)</w:t>
      </w:r>
      <w:r w:rsidRPr="00E82344">
        <w:tab/>
      </w:r>
      <w:r w:rsidRPr="00932B64">
        <w:rPr>
          <w:strike/>
        </w:rPr>
        <w:t>Business</w:t>
      </w:r>
      <w:r w:rsidRPr="00932B64">
        <w:t xml:space="preserve"> </w:t>
      </w:r>
      <w:r w:rsidRPr="00932B64">
        <w:rPr>
          <w:u w:val="single"/>
        </w:rPr>
        <w:t>Company</w:t>
      </w:r>
      <w:r w:rsidRPr="00932B64">
        <w:t xml:space="preserve"> </w:t>
      </w:r>
      <w:r w:rsidRPr="00E82344">
        <w:t>phone number;</w:t>
      </w:r>
    </w:p>
    <w:p w14:paraId="2BE15394" w14:textId="77777777" w:rsidR="00EB2BCD" w:rsidRPr="00E82344" w:rsidRDefault="00EB2BCD" w:rsidP="00EB2BCD">
      <w:pPr>
        <w:pStyle w:val="Part"/>
      </w:pPr>
      <w:r w:rsidRPr="00932B64">
        <w:rPr>
          <w:strike/>
        </w:rPr>
        <w:t>(8)</w:t>
      </w:r>
      <w:r w:rsidRPr="00932B64">
        <w:rPr>
          <w:u w:val="single"/>
        </w:rPr>
        <w:t>(H)</w:t>
      </w:r>
      <w:r w:rsidRPr="00E82344">
        <w:tab/>
        <w:t>County where company is located;</w:t>
      </w:r>
    </w:p>
    <w:p w14:paraId="7E5030B3" w14:textId="77777777" w:rsidR="00EB2BCD" w:rsidRPr="00E82344" w:rsidRDefault="00EB2BCD" w:rsidP="00EB2BCD">
      <w:pPr>
        <w:pStyle w:val="Part"/>
      </w:pPr>
      <w:r w:rsidRPr="00932B64">
        <w:rPr>
          <w:strike/>
        </w:rPr>
        <w:t>(9)</w:t>
      </w:r>
      <w:r w:rsidRPr="00932B64">
        <w:rPr>
          <w:u w:val="single"/>
        </w:rPr>
        <w:t>(I)</w:t>
      </w:r>
      <w:r w:rsidRPr="00E82344">
        <w:tab/>
        <w:t>If the certification is for contractor or inspector;</w:t>
      </w:r>
    </w:p>
    <w:p w14:paraId="2A5A4B2F" w14:textId="77777777" w:rsidR="00CE22E2" w:rsidRDefault="00CE22E2" w:rsidP="00EB2BCD">
      <w:pPr>
        <w:pStyle w:val="Part"/>
        <w:rPr>
          <w:strike/>
        </w:rPr>
      </w:pPr>
    </w:p>
    <w:p w14:paraId="43ED4089" w14:textId="77777777" w:rsidR="00CE22E2" w:rsidRDefault="00CE22E2" w:rsidP="00EB2BCD">
      <w:pPr>
        <w:pStyle w:val="Part"/>
        <w:rPr>
          <w:strike/>
        </w:rPr>
      </w:pPr>
    </w:p>
    <w:p w14:paraId="65693E5B" w14:textId="65031FF1" w:rsidR="00EB2BCD" w:rsidRPr="00E82344" w:rsidRDefault="00EB2BCD" w:rsidP="00EB2BCD">
      <w:pPr>
        <w:pStyle w:val="Part"/>
      </w:pPr>
      <w:r w:rsidRPr="00932B64">
        <w:rPr>
          <w:strike/>
        </w:rPr>
        <w:t>(10)</w:t>
      </w:r>
      <w:r w:rsidRPr="00932B64">
        <w:rPr>
          <w:u w:val="single"/>
        </w:rPr>
        <w:t>(J)</w:t>
      </w:r>
      <w:r w:rsidRPr="00E82344">
        <w:tab/>
        <w:t>The contractor certification level requested;</w:t>
      </w:r>
    </w:p>
    <w:p w14:paraId="118A28AA" w14:textId="77777777" w:rsidR="00EB2BCD" w:rsidRPr="00E82344" w:rsidRDefault="00EB2BCD" w:rsidP="00EB2BCD">
      <w:pPr>
        <w:pStyle w:val="Part"/>
      </w:pPr>
      <w:r w:rsidRPr="00932B64">
        <w:rPr>
          <w:strike/>
        </w:rPr>
        <w:t>(11)</w:t>
      </w:r>
      <w:r w:rsidRPr="00932B64">
        <w:rPr>
          <w:u w:val="single"/>
        </w:rPr>
        <w:t>(K)</w:t>
      </w:r>
      <w:r w:rsidRPr="00E82344">
        <w:tab/>
        <w:t>Certification number, if renewal;</w:t>
      </w:r>
    </w:p>
    <w:p w14:paraId="7C46C20B" w14:textId="77777777" w:rsidR="00EB2BCD" w:rsidRPr="00E82344" w:rsidRDefault="00EB2BCD" w:rsidP="00EB2BCD">
      <w:pPr>
        <w:pStyle w:val="Part"/>
      </w:pPr>
      <w:r w:rsidRPr="00932B64">
        <w:rPr>
          <w:strike/>
        </w:rPr>
        <w:t>(12)</w:t>
      </w:r>
      <w:r w:rsidRPr="00932B64">
        <w:rPr>
          <w:u w:val="single"/>
        </w:rPr>
        <w:t>(L)</w:t>
      </w:r>
      <w:r w:rsidRPr="00E82344">
        <w:tab/>
        <w:t xml:space="preserve">Required </w:t>
      </w:r>
      <w:r w:rsidRPr="00932B64">
        <w:rPr>
          <w:u w:val="single"/>
        </w:rPr>
        <w:t>certification fee or</w:t>
      </w:r>
      <w:r w:rsidRPr="00932B64">
        <w:t xml:space="preserve"> </w:t>
      </w:r>
      <w:r w:rsidRPr="00E82344">
        <w:t>annual fee for level of certification;</w:t>
      </w:r>
    </w:p>
    <w:p w14:paraId="418F1A5B" w14:textId="77777777" w:rsidR="00EB2BCD" w:rsidRPr="00E82344" w:rsidRDefault="00EB2BCD" w:rsidP="00EB2BCD">
      <w:pPr>
        <w:pStyle w:val="Part"/>
      </w:pPr>
      <w:r w:rsidRPr="00932B64">
        <w:rPr>
          <w:strike/>
        </w:rPr>
        <w:t>(13)</w:t>
      </w:r>
      <w:r w:rsidRPr="00932B64">
        <w:rPr>
          <w:u w:val="single"/>
        </w:rPr>
        <w:t>(M)</w:t>
      </w:r>
      <w:r w:rsidRPr="00E82344">
        <w:tab/>
        <w:t xml:space="preserve">Dates, locations, hours, and providers of required education and training; </w:t>
      </w:r>
      <w:r w:rsidRPr="00932B64">
        <w:rPr>
          <w:strike/>
        </w:rPr>
        <w:t>and</w:t>
      </w:r>
    </w:p>
    <w:p w14:paraId="29F2E05D" w14:textId="77777777" w:rsidR="00EB2BCD" w:rsidRPr="00E82344" w:rsidRDefault="00EB2BCD" w:rsidP="00EB2BCD">
      <w:pPr>
        <w:pStyle w:val="Part"/>
      </w:pPr>
      <w:r w:rsidRPr="00932B64">
        <w:rPr>
          <w:strike/>
        </w:rPr>
        <w:t>(14)</w:t>
      </w:r>
      <w:r w:rsidRPr="00932B64">
        <w:rPr>
          <w:u w:val="single"/>
        </w:rPr>
        <w:t>(N)</w:t>
      </w:r>
      <w:r w:rsidRPr="00E82344">
        <w:tab/>
        <w:t xml:space="preserve">Applicant </w:t>
      </w:r>
      <w:r w:rsidRPr="00932B64">
        <w:rPr>
          <w:strike/>
        </w:rPr>
        <w:t>signature.</w:t>
      </w:r>
      <w:r w:rsidRPr="00932B64">
        <w:t xml:space="preserve"> </w:t>
      </w:r>
      <w:r w:rsidRPr="00932B64">
        <w:rPr>
          <w:u w:val="single"/>
        </w:rPr>
        <w:t>signature; and</w:t>
      </w:r>
    </w:p>
    <w:p w14:paraId="65961850" w14:textId="77777777" w:rsidR="00EB2BCD" w:rsidRPr="00932B64" w:rsidRDefault="00EB2BCD" w:rsidP="00EB2BCD">
      <w:pPr>
        <w:pStyle w:val="Part"/>
        <w:rPr>
          <w:u w:val="single"/>
        </w:rPr>
      </w:pPr>
      <w:r w:rsidRPr="00932B64">
        <w:rPr>
          <w:u w:val="single"/>
        </w:rPr>
        <w:t>(O)</w:t>
      </w:r>
      <w:r w:rsidRPr="00932B64">
        <w:tab/>
      </w:r>
      <w:r w:rsidRPr="00932B64">
        <w:rPr>
          <w:u w:val="single"/>
        </w:rPr>
        <w:t>Social Security Number.</w:t>
      </w:r>
    </w:p>
    <w:p w14:paraId="4A2FAEAC" w14:textId="77777777" w:rsidR="00EB2BCD" w:rsidRPr="00E82344" w:rsidRDefault="00EB2BCD" w:rsidP="00EB2BCD">
      <w:pPr>
        <w:pStyle w:val="SubParagraph"/>
        <w:tabs>
          <w:tab w:val="clear" w:pos="1800"/>
        </w:tabs>
      </w:pPr>
      <w:r w:rsidRPr="00E82344">
        <w:rPr>
          <w:u w:val="single"/>
        </w:rPr>
        <w:t>(2)</w:t>
      </w:r>
      <w:r w:rsidRPr="00E82344">
        <w:tab/>
      </w:r>
      <w:r w:rsidRPr="00E82344">
        <w:rPr>
          <w:u w:val="single"/>
        </w:rPr>
        <w:t>Applications for evaluator shall include:</w:t>
      </w:r>
    </w:p>
    <w:p w14:paraId="224CCEC2" w14:textId="77777777" w:rsidR="00EB2BCD" w:rsidRPr="00E82344" w:rsidRDefault="00EB2BCD" w:rsidP="00EB2BCD">
      <w:pPr>
        <w:pStyle w:val="Part"/>
        <w:tabs>
          <w:tab w:val="clear" w:pos="2520"/>
        </w:tabs>
      </w:pPr>
      <w:r w:rsidRPr="00E82344">
        <w:rPr>
          <w:u w:val="single"/>
        </w:rPr>
        <w:t>(A)</w:t>
      </w:r>
      <w:r w:rsidRPr="00E82344">
        <w:tab/>
      </w:r>
      <w:r w:rsidRPr="00E82344">
        <w:rPr>
          <w:u w:val="single"/>
        </w:rPr>
        <w:t>Applicant's name;</w:t>
      </w:r>
    </w:p>
    <w:p w14:paraId="77A4ACE2" w14:textId="77777777" w:rsidR="00EB2BCD" w:rsidRPr="00E82344" w:rsidRDefault="00EB2BCD" w:rsidP="00EB2BCD">
      <w:pPr>
        <w:pStyle w:val="Part"/>
        <w:tabs>
          <w:tab w:val="clear" w:pos="2520"/>
        </w:tabs>
      </w:pPr>
      <w:r w:rsidRPr="00E82344">
        <w:rPr>
          <w:u w:val="single"/>
        </w:rPr>
        <w:t>(B)</w:t>
      </w:r>
      <w:r w:rsidRPr="00E82344">
        <w:tab/>
      </w:r>
      <w:r w:rsidRPr="00E82344">
        <w:rPr>
          <w:u w:val="single"/>
        </w:rPr>
        <w:t>Company address</w:t>
      </w:r>
      <w:r w:rsidRPr="00E82344">
        <w:rPr>
          <w:bCs/>
          <w:u w:val="single"/>
        </w:rPr>
        <w:t>;</w:t>
      </w:r>
    </w:p>
    <w:p w14:paraId="03895417" w14:textId="77777777" w:rsidR="00EB2BCD" w:rsidRPr="00E82344" w:rsidRDefault="00EB2BCD" w:rsidP="00EB2BCD">
      <w:pPr>
        <w:pStyle w:val="Part"/>
        <w:tabs>
          <w:tab w:val="clear" w:pos="2520"/>
        </w:tabs>
      </w:pPr>
      <w:r w:rsidRPr="00E82344">
        <w:rPr>
          <w:u w:val="single"/>
        </w:rPr>
        <w:t>(C)</w:t>
      </w:r>
      <w:r w:rsidRPr="00E82344">
        <w:tab/>
      </w:r>
      <w:r w:rsidRPr="00E82344">
        <w:rPr>
          <w:u w:val="single"/>
        </w:rPr>
        <w:t>Phone number;</w:t>
      </w:r>
    </w:p>
    <w:p w14:paraId="466B9EBE" w14:textId="77777777" w:rsidR="00EB2BCD" w:rsidRPr="00E82344" w:rsidRDefault="00EB2BCD" w:rsidP="00EB2BCD">
      <w:pPr>
        <w:pStyle w:val="Part"/>
        <w:tabs>
          <w:tab w:val="clear" w:pos="2520"/>
        </w:tabs>
      </w:pPr>
      <w:r w:rsidRPr="00E82344">
        <w:rPr>
          <w:u w:val="single"/>
        </w:rPr>
        <w:t>(D)</w:t>
      </w:r>
      <w:r w:rsidRPr="00E82344">
        <w:tab/>
      </w:r>
      <w:r w:rsidRPr="00E82344">
        <w:rPr>
          <w:u w:val="single"/>
        </w:rPr>
        <w:t>Date of birth;</w:t>
      </w:r>
    </w:p>
    <w:p w14:paraId="29B5B531" w14:textId="77777777" w:rsidR="00EB2BCD" w:rsidRPr="00E82344" w:rsidRDefault="00EB2BCD" w:rsidP="00EB2BCD">
      <w:pPr>
        <w:pStyle w:val="Part"/>
        <w:tabs>
          <w:tab w:val="clear" w:pos="2520"/>
        </w:tabs>
      </w:pPr>
      <w:r w:rsidRPr="00E82344">
        <w:rPr>
          <w:u w:val="single"/>
        </w:rPr>
        <w:t>(E)</w:t>
      </w:r>
      <w:r w:rsidRPr="00E82344">
        <w:tab/>
      </w:r>
      <w:r w:rsidRPr="00E82344">
        <w:rPr>
          <w:u w:val="single"/>
        </w:rPr>
        <w:t>Email address, if available;</w:t>
      </w:r>
    </w:p>
    <w:p w14:paraId="3AF4EE4B" w14:textId="77777777" w:rsidR="00EB2BCD" w:rsidRPr="00E82344" w:rsidRDefault="00EB2BCD" w:rsidP="00EB2BCD">
      <w:pPr>
        <w:pStyle w:val="Part"/>
        <w:tabs>
          <w:tab w:val="clear" w:pos="2520"/>
        </w:tabs>
      </w:pPr>
      <w:r w:rsidRPr="00E82344">
        <w:rPr>
          <w:u w:val="single"/>
        </w:rPr>
        <w:t>(F)</w:t>
      </w:r>
      <w:r w:rsidRPr="00E82344">
        <w:tab/>
      </w:r>
      <w:r w:rsidRPr="00E82344">
        <w:rPr>
          <w:u w:val="single"/>
        </w:rPr>
        <w:t>Company or employer name and address;</w:t>
      </w:r>
    </w:p>
    <w:p w14:paraId="616696C0" w14:textId="77777777" w:rsidR="00EB2BCD" w:rsidRPr="00E82344" w:rsidRDefault="00EB2BCD" w:rsidP="00EB2BCD">
      <w:pPr>
        <w:pStyle w:val="Part"/>
        <w:tabs>
          <w:tab w:val="clear" w:pos="2520"/>
        </w:tabs>
      </w:pPr>
      <w:r w:rsidRPr="00E82344">
        <w:rPr>
          <w:u w:val="single"/>
        </w:rPr>
        <w:t>(G)</w:t>
      </w:r>
      <w:r w:rsidRPr="00E82344">
        <w:tab/>
      </w:r>
      <w:r w:rsidRPr="00E82344">
        <w:rPr>
          <w:u w:val="single"/>
        </w:rPr>
        <w:t>Company phone number;</w:t>
      </w:r>
    </w:p>
    <w:p w14:paraId="37B225FB" w14:textId="77777777" w:rsidR="00EB2BCD" w:rsidRPr="00E82344" w:rsidRDefault="00EB2BCD" w:rsidP="00EB2BCD">
      <w:pPr>
        <w:pStyle w:val="Part"/>
        <w:tabs>
          <w:tab w:val="clear" w:pos="2520"/>
        </w:tabs>
      </w:pPr>
      <w:r w:rsidRPr="00E82344">
        <w:rPr>
          <w:u w:val="single"/>
        </w:rPr>
        <w:t>(H)</w:t>
      </w:r>
      <w:r w:rsidRPr="00E82344">
        <w:tab/>
      </w:r>
      <w:r w:rsidRPr="00E82344">
        <w:rPr>
          <w:u w:val="single"/>
        </w:rPr>
        <w:t>County where company is located;</w:t>
      </w:r>
    </w:p>
    <w:p w14:paraId="4867ED0B" w14:textId="77777777" w:rsidR="00EB2BCD" w:rsidRPr="00E82344" w:rsidRDefault="00EB2BCD" w:rsidP="00EB2BCD">
      <w:pPr>
        <w:pStyle w:val="Part"/>
        <w:tabs>
          <w:tab w:val="clear" w:pos="2520"/>
        </w:tabs>
      </w:pPr>
      <w:r w:rsidRPr="00E82344">
        <w:rPr>
          <w:u w:val="single"/>
        </w:rPr>
        <w:t>(I)</w:t>
      </w:r>
      <w:r w:rsidRPr="00E82344">
        <w:tab/>
      </w:r>
      <w:r w:rsidRPr="00E82344">
        <w:rPr>
          <w:u w:val="single"/>
        </w:rPr>
        <w:t>Required certification fee;</w:t>
      </w:r>
    </w:p>
    <w:p w14:paraId="55FD9730" w14:textId="77777777" w:rsidR="00EB2BCD" w:rsidRPr="00E82344" w:rsidRDefault="00EB2BCD" w:rsidP="00EB2BCD">
      <w:pPr>
        <w:pStyle w:val="Part"/>
        <w:tabs>
          <w:tab w:val="clear" w:pos="2520"/>
        </w:tabs>
      </w:pPr>
      <w:r w:rsidRPr="00E82344">
        <w:rPr>
          <w:u w:val="single"/>
        </w:rPr>
        <w:t>(J)</w:t>
      </w:r>
      <w:r w:rsidRPr="00E82344">
        <w:tab/>
      </w:r>
      <w:r w:rsidRPr="00E82344">
        <w:rPr>
          <w:u w:val="single"/>
        </w:rPr>
        <w:t>Dates, locations, hours, providers, and completion certificate that includes the required Board-approved evaluator course;</w:t>
      </w:r>
    </w:p>
    <w:p w14:paraId="7C9DDE41" w14:textId="77777777" w:rsidR="00EB2BCD" w:rsidRPr="00E82344" w:rsidRDefault="00EB2BCD" w:rsidP="00EB2BCD">
      <w:pPr>
        <w:pStyle w:val="Part"/>
        <w:tabs>
          <w:tab w:val="clear" w:pos="2520"/>
        </w:tabs>
      </w:pPr>
      <w:r w:rsidRPr="00E82344">
        <w:rPr>
          <w:u w:val="single"/>
        </w:rPr>
        <w:lastRenderedPageBreak/>
        <w:t>(K)</w:t>
      </w:r>
      <w:r w:rsidRPr="00E82344">
        <w:tab/>
      </w:r>
      <w:r w:rsidRPr="00E82344">
        <w:rPr>
          <w:u w:val="single"/>
        </w:rPr>
        <w:t>Copy of current Errors and Omission Policy declaration page, with minimum coverage of one million dollars ($1,000,000.00);</w:t>
      </w:r>
    </w:p>
    <w:p w14:paraId="4F64714D" w14:textId="77777777" w:rsidR="00EB2BCD" w:rsidRPr="00E82344" w:rsidRDefault="00EB2BCD" w:rsidP="00EB2BCD">
      <w:pPr>
        <w:pStyle w:val="Part"/>
        <w:tabs>
          <w:tab w:val="clear" w:pos="2520"/>
        </w:tabs>
      </w:pPr>
      <w:r w:rsidRPr="00E82344">
        <w:rPr>
          <w:u w:val="single"/>
        </w:rPr>
        <w:t>(L)</w:t>
      </w:r>
      <w:r w:rsidRPr="00E82344">
        <w:tab/>
      </w:r>
      <w:r w:rsidRPr="00E82344">
        <w:rPr>
          <w:u w:val="single"/>
        </w:rPr>
        <w:t>Copy of current General Liability Policy declarations page, with minimum coverage of one million dollars ($1,000,000.00);</w:t>
      </w:r>
    </w:p>
    <w:p w14:paraId="5B5B8364" w14:textId="77777777" w:rsidR="00EB2BCD" w:rsidRPr="00E82344" w:rsidRDefault="00EB2BCD" w:rsidP="00EB2BCD">
      <w:pPr>
        <w:pStyle w:val="Part"/>
        <w:tabs>
          <w:tab w:val="clear" w:pos="2520"/>
        </w:tabs>
      </w:pPr>
      <w:r w:rsidRPr="00E82344">
        <w:rPr>
          <w:u w:val="single"/>
        </w:rPr>
        <w:t>(M)</w:t>
      </w:r>
      <w:r w:rsidRPr="00E82344">
        <w:tab/>
      </w:r>
      <w:r w:rsidRPr="00E82344">
        <w:rPr>
          <w:u w:val="single"/>
        </w:rPr>
        <w:t>Copy of current Soil Scientist License pursuant to Chapter 89F;</w:t>
      </w:r>
    </w:p>
    <w:p w14:paraId="60CC8D29" w14:textId="77777777" w:rsidR="00EB2BCD" w:rsidRPr="00E82344" w:rsidRDefault="00EB2BCD" w:rsidP="00EB2BCD">
      <w:pPr>
        <w:pStyle w:val="Part"/>
        <w:tabs>
          <w:tab w:val="clear" w:pos="2520"/>
        </w:tabs>
      </w:pPr>
      <w:r w:rsidRPr="00E82344">
        <w:rPr>
          <w:u w:val="single"/>
        </w:rPr>
        <w:t>(N)</w:t>
      </w:r>
      <w:r w:rsidRPr="00E82344">
        <w:tab/>
      </w:r>
      <w:r w:rsidRPr="00E82344">
        <w:rPr>
          <w:u w:val="single"/>
        </w:rPr>
        <w:t>Verification of minimum of five years' experience in on-site wastewater soil science;</w:t>
      </w:r>
    </w:p>
    <w:p w14:paraId="22504513" w14:textId="77777777" w:rsidR="00EB2BCD" w:rsidRPr="00E82344" w:rsidRDefault="00EB2BCD" w:rsidP="00EB2BCD">
      <w:pPr>
        <w:pStyle w:val="Part"/>
        <w:tabs>
          <w:tab w:val="clear" w:pos="2520"/>
        </w:tabs>
      </w:pPr>
      <w:r w:rsidRPr="00E82344">
        <w:rPr>
          <w:u w:val="single"/>
        </w:rPr>
        <w:t>(O)</w:t>
      </w:r>
      <w:r w:rsidRPr="00E82344">
        <w:tab/>
      </w:r>
      <w:r w:rsidRPr="00E82344">
        <w:rPr>
          <w:u w:val="single"/>
        </w:rPr>
        <w:t>Applicant signature; and</w:t>
      </w:r>
    </w:p>
    <w:p w14:paraId="7C76A1F2" w14:textId="77777777" w:rsidR="00EB2BCD" w:rsidRPr="00E82344" w:rsidRDefault="00EB2BCD" w:rsidP="00EB2BCD">
      <w:pPr>
        <w:pStyle w:val="Part"/>
        <w:tabs>
          <w:tab w:val="clear" w:pos="2520"/>
        </w:tabs>
      </w:pPr>
      <w:r w:rsidRPr="00E82344">
        <w:rPr>
          <w:u w:val="single"/>
        </w:rPr>
        <w:t>(P)</w:t>
      </w:r>
      <w:r w:rsidRPr="00E82344">
        <w:tab/>
      </w:r>
      <w:r w:rsidRPr="00E82344">
        <w:rPr>
          <w:u w:val="single"/>
        </w:rPr>
        <w:t>Social Security Number.</w:t>
      </w:r>
    </w:p>
    <w:p w14:paraId="6E2FBC05" w14:textId="77777777" w:rsidR="00EB2BCD" w:rsidRPr="00E82344" w:rsidRDefault="00EB2BCD" w:rsidP="00EB2BCD">
      <w:pPr>
        <w:pStyle w:val="Paragraph"/>
      </w:pPr>
      <w:r w:rsidRPr="00E82344">
        <w:rPr>
          <w:u w:val="single"/>
        </w:rPr>
        <w:t>(b)  Applications for renewal shall be submitted annually on forms provided by the Board and shall include:</w:t>
      </w:r>
    </w:p>
    <w:p w14:paraId="384CF671" w14:textId="77777777" w:rsidR="00EB2BCD" w:rsidRPr="00E82344" w:rsidRDefault="00EB2BCD" w:rsidP="00EB2BCD">
      <w:pPr>
        <w:pStyle w:val="SubParagraph"/>
        <w:tabs>
          <w:tab w:val="clear" w:pos="1800"/>
        </w:tabs>
      </w:pPr>
      <w:r w:rsidRPr="00E82344">
        <w:rPr>
          <w:u w:val="single"/>
        </w:rPr>
        <w:t>(1)</w:t>
      </w:r>
      <w:r w:rsidRPr="00E82344">
        <w:tab/>
      </w:r>
      <w:r w:rsidRPr="00E82344">
        <w:rPr>
          <w:u w:val="single"/>
        </w:rPr>
        <w:t>Certification holder's name;</w:t>
      </w:r>
    </w:p>
    <w:p w14:paraId="7B9712CE" w14:textId="77777777" w:rsidR="00EB2BCD" w:rsidRPr="00E82344" w:rsidRDefault="00EB2BCD" w:rsidP="00EB2BCD">
      <w:pPr>
        <w:pStyle w:val="SubParagraph"/>
        <w:tabs>
          <w:tab w:val="clear" w:pos="1800"/>
        </w:tabs>
      </w:pPr>
      <w:r w:rsidRPr="00E82344">
        <w:rPr>
          <w:u w:val="single"/>
        </w:rPr>
        <w:t>(2)</w:t>
      </w:r>
      <w:r w:rsidRPr="00E82344">
        <w:tab/>
      </w:r>
      <w:r w:rsidRPr="00E82344">
        <w:rPr>
          <w:u w:val="single"/>
        </w:rPr>
        <w:t>Company name;</w:t>
      </w:r>
    </w:p>
    <w:p w14:paraId="6DB96D28" w14:textId="77777777" w:rsidR="00EB2BCD" w:rsidRPr="00E82344" w:rsidRDefault="00EB2BCD" w:rsidP="00EB2BCD">
      <w:pPr>
        <w:pStyle w:val="SubParagraph"/>
        <w:tabs>
          <w:tab w:val="clear" w:pos="1800"/>
        </w:tabs>
        <w:rPr>
          <w:bCs/>
        </w:rPr>
      </w:pPr>
      <w:r w:rsidRPr="00E82344">
        <w:rPr>
          <w:u w:val="single"/>
        </w:rPr>
        <w:t>(3)</w:t>
      </w:r>
      <w:r w:rsidRPr="00E82344">
        <w:tab/>
      </w:r>
      <w:r w:rsidRPr="00E82344">
        <w:rPr>
          <w:u w:val="single"/>
        </w:rPr>
        <w:t>Company address</w:t>
      </w:r>
      <w:r w:rsidRPr="00E82344">
        <w:rPr>
          <w:bCs/>
          <w:u w:val="single"/>
        </w:rPr>
        <w:t>;</w:t>
      </w:r>
    </w:p>
    <w:p w14:paraId="7D9D8F57" w14:textId="77777777" w:rsidR="00EB2BCD" w:rsidRPr="00E82344" w:rsidRDefault="00EB2BCD" w:rsidP="00EB2BCD">
      <w:pPr>
        <w:pStyle w:val="SubParagraph"/>
        <w:tabs>
          <w:tab w:val="clear" w:pos="1800"/>
        </w:tabs>
      </w:pPr>
      <w:r w:rsidRPr="00E82344">
        <w:rPr>
          <w:u w:val="single"/>
        </w:rPr>
        <w:t>(4)</w:t>
      </w:r>
      <w:r w:rsidRPr="00E82344">
        <w:tab/>
      </w:r>
      <w:r w:rsidRPr="00E82344">
        <w:rPr>
          <w:u w:val="single"/>
        </w:rPr>
        <w:t>Certification number(s)</w:t>
      </w:r>
    </w:p>
    <w:p w14:paraId="2090E788" w14:textId="77777777" w:rsidR="00EB2BCD" w:rsidRPr="00E82344" w:rsidRDefault="00EB2BCD" w:rsidP="00EB2BCD">
      <w:pPr>
        <w:pStyle w:val="SubParagraph"/>
        <w:tabs>
          <w:tab w:val="clear" w:pos="1800"/>
        </w:tabs>
      </w:pPr>
      <w:r w:rsidRPr="00E82344">
        <w:rPr>
          <w:u w:val="single"/>
        </w:rPr>
        <w:t>(5)</w:t>
      </w:r>
      <w:r w:rsidRPr="00E82344">
        <w:tab/>
      </w:r>
      <w:r w:rsidRPr="00E82344">
        <w:rPr>
          <w:u w:val="single"/>
        </w:rPr>
        <w:t>Copy of required continuing education certificate(s);</w:t>
      </w:r>
    </w:p>
    <w:p w14:paraId="720F07AC" w14:textId="77777777" w:rsidR="00EB2BCD" w:rsidRPr="00E82344" w:rsidRDefault="00EB2BCD" w:rsidP="00EB2BCD">
      <w:pPr>
        <w:pStyle w:val="SubParagraph"/>
        <w:tabs>
          <w:tab w:val="clear" w:pos="1800"/>
        </w:tabs>
      </w:pPr>
      <w:r w:rsidRPr="00E82344">
        <w:rPr>
          <w:u w:val="single"/>
        </w:rPr>
        <w:t>(6)</w:t>
      </w:r>
      <w:r w:rsidRPr="00E82344">
        <w:tab/>
      </w:r>
      <w:r w:rsidRPr="00E82344">
        <w:rPr>
          <w:u w:val="single"/>
        </w:rPr>
        <w:t>Annual renewal fee;</w:t>
      </w:r>
    </w:p>
    <w:p w14:paraId="45A64553" w14:textId="77777777" w:rsidR="00EB2BCD" w:rsidRPr="00E82344" w:rsidRDefault="00EB2BCD" w:rsidP="00EB2BCD">
      <w:pPr>
        <w:pStyle w:val="SubParagraph"/>
        <w:tabs>
          <w:tab w:val="clear" w:pos="1800"/>
        </w:tabs>
      </w:pPr>
      <w:r w:rsidRPr="00E82344">
        <w:rPr>
          <w:u w:val="single"/>
        </w:rPr>
        <w:t>(7)</w:t>
      </w:r>
      <w:r w:rsidRPr="00E82344">
        <w:tab/>
      </w:r>
      <w:r w:rsidRPr="00E82344">
        <w:rPr>
          <w:u w:val="single"/>
        </w:rPr>
        <w:t>Current copies of all required insurance declarations pages;</w:t>
      </w:r>
    </w:p>
    <w:p w14:paraId="16BE541A" w14:textId="77777777" w:rsidR="00EB2BCD" w:rsidRPr="00E82344" w:rsidRDefault="00EB2BCD" w:rsidP="00EB2BCD">
      <w:pPr>
        <w:pStyle w:val="SubParagraph"/>
        <w:tabs>
          <w:tab w:val="clear" w:pos="1800"/>
        </w:tabs>
      </w:pPr>
      <w:r w:rsidRPr="00E82344">
        <w:rPr>
          <w:u w:val="single"/>
        </w:rPr>
        <w:t>(8)</w:t>
      </w:r>
      <w:r w:rsidRPr="00E82344">
        <w:tab/>
      </w:r>
      <w:r w:rsidRPr="00E82344">
        <w:rPr>
          <w:u w:val="single"/>
        </w:rPr>
        <w:t>Evaluators will also submit current copy of LSS license; and</w:t>
      </w:r>
    </w:p>
    <w:p w14:paraId="1EAD1FD8" w14:textId="77777777" w:rsidR="00EB2BCD" w:rsidRPr="00E82344" w:rsidRDefault="00EB2BCD" w:rsidP="00EB2BCD">
      <w:pPr>
        <w:pStyle w:val="SubParagraph"/>
        <w:tabs>
          <w:tab w:val="clear" w:pos="1800"/>
        </w:tabs>
      </w:pPr>
      <w:r w:rsidRPr="00E82344">
        <w:rPr>
          <w:u w:val="single"/>
        </w:rPr>
        <w:t>(9)</w:t>
      </w:r>
      <w:r w:rsidRPr="00E82344">
        <w:tab/>
      </w:r>
      <w:r w:rsidRPr="00E82344">
        <w:rPr>
          <w:u w:val="single"/>
        </w:rPr>
        <w:t>Applicant signature.</w:t>
      </w:r>
    </w:p>
    <w:p w14:paraId="72AB765C" w14:textId="77777777" w:rsidR="00EB2BCD" w:rsidRPr="00E82344" w:rsidRDefault="00EB2BCD" w:rsidP="00EB2BCD">
      <w:pPr>
        <w:pStyle w:val="Paragraph"/>
      </w:pPr>
      <w:r w:rsidRPr="00E82344">
        <w:rPr>
          <w:strike/>
        </w:rPr>
        <w:t>(b)</w:t>
      </w:r>
      <w:r w:rsidRPr="00E82344">
        <w:rPr>
          <w:u w:val="single"/>
        </w:rPr>
        <w:t>(c</w:t>
      </w:r>
      <w:proofErr w:type="gramStart"/>
      <w:r w:rsidRPr="00E82344">
        <w:rPr>
          <w:u w:val="single"/>
        </w:rPr>
        <w:t>)</w:t>
      </w:r>
      <w:r w:rsidRPr="00E82344">
        <w:t xml:space="preserve">  </w:t>
      </w:r>
      <w:r w:rsidRPr="00E82344">
        <w:rPr>
          <w:strike/>
        </w:rPr>
        <w:t>The</w:t>
      </w:r>
      <w:proofErr w:type="gramEnd"/>
      <w:r w:rsidRPr="00E82344">
        <w:rPr>
          <w:strike/>
        </w:rPr>
        <w:t xml:space="preserve"> Board shall determine whether an application is complete.</w:t>
      </w:r>
      <w:r w:rsidRPr="00E82344">
        <w:t xml:space="preserve"> Incomplete applications and applications not accompanied by an appropriate fee shall not be processed and shall be returned to the applicant.</w:t>
      </w:r>
    </w:p>
    <w:p w14:paraId="36E89FE8" w14:textId="77777777" w:rsidR="00EB2BCD" w:rsidRPr="00E82344" w:rsidRDefault="00EB2BCD" w:rsidP="00EB2BCD">
      <w:pPr>
        <w:pStyle w:val="Paragraph"/>
      </w:pPr>
      <w:r w:rsidRPr="00E82344">
        <w:rPr>
          <w:strike/>
        </w:rPr>
        <w:t>(c)</w:t>
      </w:r>
      <w:r w:rsidRPr="00E82344">
        <w:rPr>
          <w:u w:val="single"/>
        </w:rPr>
        <w:t>(d</w:t>
      </w:r>
      <w:proofErr w:type="gramStart"/>
      <w:r w:rsidRPr="00E82344">
        <w:rPr>
          <w:u w:val="single"/>
        </w:rPr>
        <w:t>)</w:t>
      </w:r>
      <w:r w:rsidRPr="00E82344">
        <w:t xml:space="preserve">  </w:t>
      </w:r>
      <w:r w:rsidRPr="00E82344">
        <w:rPr>
          <w:strike/>
        </w:rPr>
        <w:t>The</w:t>
      </w:r>
      <w:proofErr w:type="gramEnd"/>
      <w:r w:rsidRPr="00E82344">
        <w:rPr>
          <w:strike/>
        </w:rPr>
        <w:t xml:space="preserve"> Board shall not schedule an applicant to take the required examination until their application has been reviewed and approved and the applicant has met all other conditions for certification, which, for new applicants includes an 18 hour new installer course</w:t>
      </w:r>
      <w:r w:rsidRPr="00E82344">
        <w:t xml:space="preserve">. </w:t>
      </w:r>
      <w:r w:rsidRPr="00E82344">
        <w:rPr>
          <w:u w:val="single"/>
        </w:rPr>
        <w:t>Upon approval of an application pursuant to the requirements of this Chapter, the Board shall schedule an applicant to take the required examination.</w:t>
      </w:r>
    </w:p>
    <w:p w14:paraId="154B641F" w14:textId="77777777" w:rsidR="00EB2BCD" w:rsidRPr="00E82344" w:rsidRDefault="00EB2BCD" w:rsidP="00EB2BCD">
      <w:pPr>
        <w:pStyle w:val="Paragraph"/>
      </w:pPr>
      <w:r w:rsidRPr="00E82344">
        <w:rPr>
          <w:strike/>
        </w:rPr>
        <w:t>(d)</w:t>
      </w:r>
      <w:r w:rsidRPr="00E82344">
        <w:rPr>
          <w:u w:val="single"/>
        </w:rPr>
        <w:t>(</w:t>
      </w:r>
      <w:proofErr w:type="gramStart"/>
      <w:r w:rsidRPr="00E82344">
        <w:rPr>
          <w:u w:val="single"/>
        </w:rPr>
        <w:t>e)</w:t>
      </w:r>
      <w:r w:rsidRPr="00E82344">
        <w:t xml:space="preserve">  The</w:t>
      </w:r>
      <w:proofErr w:type="gramEnd"/>
      <w:r w:rsidRPr="00E82344">
        <w:t xml:space="preserve"> Board may request verification of education and training.</w:t>
      </w:r>
    </w:p>
    <w:p w14:paraId="084CAEC4" w14:textId="77777777" w:rsidR="00EB2BCD" w:rsidRPr="00E82344" w:rsidRDefault="00EB2BCD" w:rsidP="00EB2BCD">
      <w:pPr>
        <w:pStyle w:val="Paragraph"/>
      </w:pPr>
      <w:r w:rsidRPr="00E82344">
        <w:rPr>
          <w:strike/>
        </w:rPr>
        <w:t>(e)</w:t>
      </w:r>
      <w:r w:rsidRPr="00E82344">
        <w:rPr>
          <w:u w:val="single"/>
        </w:rPr>
        <w:t>(</w:t>
      </w:r>
      <w:proofErr w:type="gramStart"/>
      <w:r w:rsidRPr="00E82344">
        <w:rPr>
          <w:u w:val="single"/>
        </w:rPr>
        <w:t>f)</w:t>
      </w:r>
      <w:r w:rsidRPr="00E82344">
        <w:t xml:space="preserve">  All</w:t>
      </w:r>
      <w:proofErr w:type="gramEnd"/>
      <w:r w:rsidRPr="00E82344">
        <w:t xml:space="preserve"> certified </w:t>
      </w:r>
      <w:r w:rsidRPr="00E82344">
        <w:rPr>
          <w:strike/>
        </w:rPr>
        <w:t>contractors or inspectors</w:t>
      </w:r>
      <w:r w:rsidRPr="00E82344">
        <w:t xml:space="preserve"> </w:t>
      </w:r>
      <w:r w:rsidRPr="00E82344">
        <w:rPr>
          <w:u w:val="single"/>
        </w:rPr>
        <w:t>contractors, inspectors, or evaluators</w:t>
      </w:r>
      <w:r w:rsidRPr="00E82344">
        <w:t xml:space="preserve"> shall submit a renewal application by November 15 of each year.</w:t>
      </w:r>
      <w:r>
        <w:t xml:space="preserve"> </w:t>
      </w:r>
      <w:r w:rsidRPr="00E82344">
        <w:t>If a renewal applicant's renewal application is not received by the Board until after December 31 of that calendar year, the renewal applicant shall pay a late fee of twenty-five dollars ($25.00) in accordance with G.S. 90A-78(b).</w:t>
      </w:r>
      <w:r>
        <w:t xml:space="preserve"> </w:t>
      </w:r>
      <w:r w:rsidRPr="00E82344">
        <w:t>If a renewal application is received by the Board after December 31, it will not be processed until the late fee is received.</w:t>
      </w:r>
    </w:p>
    <w:p w14:paraId="00D93CD8" w14:textId="77777777" w:rsidR="00EB2BCD" w:rsidRPr="00E82344" w:rsidRDefault="00EB2BCD" w:rsidP="00EB2BCD">
      <w:pPr>
        <w:pStyle w:val="Paragraph"/>
      </w:pPr>
      <w:r w:rsidRPr="00E82344">
        <w:rPr>
          <w:strike/>
        </w:rPr>
        <w:t>(f)</w:t>
      </w:r>
      <w:r w:rsidRPr="00E82344">
        <w:rPr>
          <w:u w:val="single"/>
        </w:rPr>
        <w:t>(</w:t>
      </w:r>
      <w:proofErr w:type="gramStart"/>
      <w:r w:rsidRPr="00E82344">
        <w:rPr>
          <w:u w:val="single"/>
        </w:rPr>
        <w:t>g)</w:t>
      </w:r>
      <w:r w:rsidRPr="00E82344">
        <w:t xml:space="preserve">  If</w:t>
      </w:r>
      <w:proofErr w:type="gramEnd"/>
      <w:r w:rsidRPr="00E82344">
        <w:t xml:space="preserve"> the renewal application is postmarked more than 90 days after December 31, the person must meet the requirements for re-certification.</w:t>
      </w:r>
    </w:p>
    <w:p w14:paraId="28FFE151" w14:textId="77777777" w:rsidR="00EB2BCD" w:rsidRPr="00E82344" w:rsidRDefault="00EB2BCD" w:rsidP="00EB2BCD">
      <w:pPr>
        <w:pStyle w:val="Paragraph"/>
      </w:pPr>
      <w:r w:rsidRPr="00E82344">
        <w:rPr>
          <w:strike/>
        </w:rPr>
        <w:t>(g)</w:t>
      </w:r>
      <w:r w:rsidRPr="00E82344">
        <w:rPr>
          <w:u w:val="single"/>
        </w:rPr>
        <w:t>(</w:t>
      </w:r>
      <w:proofErr w:type="gramStart"/>
      <w:r w:rsidRPr="00E82344">
        <w:rPr>
          <w:u w:val="single"/>
        </w:rPr>
        <w:t>h)</w:t>
      </w:r>
      <w:r w:rsidRPr="00E82344">
        <w:t xml:space="preserve">  Applications</w:t>
      </w:r>
      <w:proofErr w:type="gramEnd"/>
      <w:r w:rsidRPr="00E82344">
        <w:t xml:space="preserve"> for new certifications requiring testing </w:t>
      </w:r>
      <w:r w:rsidRPr="00E82344">
        <w:rPr>
          <w:u w:val="single"/>
        </w:rPr>
        <w:t>pursuant to G.S. 90A-77</w:t>
      </w:r>
      <w:r w:rsidRPr="00E82344">
        <w:t xml:space="preserve"> must be received by the Board at least 15 days prior to the scheduled date of the examination.</w:t>
      </w:r>
    </w:p>
    <w:p w14:paraId="7B73B8C4" w14:textId="77777777" w:rsidR="00EB2BCD" w:rsidRPr="00E82344" w:rsidRDefault="00EB2BCD" w:rsidP="00EB2BCD">
      <w:pPr>
        <w:pStyle w:val="Paragraph"/>
      </w:pPr>
      <w:r w:rsidRPr="00E82344">
        <w:rPr>
          <w:strike/>
        </w:rPr>
        <w:t>(h)</w:t>
      </w:r>
      <w:r w:rsidRPr="00E82344">
        <w:rPr>
          <w:u w:val="single"/>
        </w:rPr>
        <w:t>(</w:t>
      </w:r>
      <w:proofErr w:type="spellStart"/>
      <w:r w:rsidRPr="00E82344">
        <w:rPr>
          <w:u w:val="single"/>
        </w:rPr>
        <w:t>i</w:t>
      </w:r>
      <w:proofErr w:type="spellEnd"/>
      <w:proofErr w:type="gramStart"/>
      <w:r w:rsidRPr="00E82344">
        <w:rPr>
          <w:u w:val="single"/>
        </w:rPr>
        <w:t>)</w:t>
      </w:r>
      <w:r w:rsidRPr="00E82344">
        <w:t xml:space="preserve">  </w:t>
      </w:r>
      <w:r w:rsidRPr="00E82344">
        <w:rPr>
          <w:strike/>
        </w:rPr>
        <w:t>Applications</w:t>
      </w:r>
      <w:proofErr w:type="gramEnd"/>
      <w:r w:rsidRPr="00E82344">
        <w:rPr>
          <w:strike/>
        </w:rPr>
        <w:t xml:space="preserve"> for certification level upgrades must be received at least</w:t>
      </w:r>
      <w:r w:rsidRPr="00E82344">
        <w:t xml:space="preserve"> </w:t>
      </w:r>
      <w:r w:rsidRPr="00E82344">
        <w:rPr>
          <w:u w:val="single"/>
        </w:rPr>
        <w:t xml:space="preserve">Any person requesting a certification level upgrade shall submit a request in writing and pay the difference </w:t>
      </w:r>
      <w:r w:rsidRPr="00E82344">
        <w:rPr>
          <w:u w:val="single"/>
        </w:rPr>
        <w:t>in fees.</w:t>
      </w:r>
      <w:r>
        <w:rPr>
          <w:u w:val="single"/>
        </w:rPr>
        <w:t xml:space="preserve"> </w:t>
      </w:r>
      <w:r w:rsidRPr="00E82344">
        <w:rPr>
          <w:u w:val="single"/>
        </w:rPr>
        <w:t>Requests must be received no less than</w:t>
      </w:r>
      <w:r w:rsidRPr="00E82344">
        <w:t xml:space="preserve"> 24 hours prior to the scheduled date of the examination.</w:t>
      </w:r>
    </w:p>
    <w:p w14:paraId="21842277" w14:textId="77777777" w:rsidR="00EB2BCD" w:rsidRPr="00E82344" w:rsidRDefault="00EB2BCD" w:rsidP="00EB2BCD">
      <w:pPr>
        <w:pStyle w:val="Paragraph"/>
      </w:pPr>
      <w:r w:rsidRPr="00E82344">
        <w:rPr>
          <w:strike/>
        </w:rPr>
        <w:t>(</w:t>
      </w:r>
      <w:proofErr w:type="spellStart"/>
      <w:r w:rsidRPr="00E82344">
        <w:rPr>
          <w:strike/>
        </w:rPr>
        <w:t>i</w:t>
      </w:r>
      <w:proofErr w:type="spellEnd"/>
      <w:r w:rsidRPr="00E82344">
        <w:rPr>
          <w:strike/>
        </w:rPr>
        <w:t>)</w:t>
      </w:r>
      <w:r w:rsidRPr="00E82344">
        <w:rPr>
          <w:u w:val="single"/>
        </w:rPr>
        <w:t>(</w:t>
      </w:r>
      <w:proofErr w:type="gramStart"/>
      <w:r w:rsidRPr="00E82344">
        <w:rPr>
          <w:u w:val="single"/>
        </w:rPr>
        <w:t>j)</w:t>
      </w:r>
      <w:r w:rsidRPr="00E82344">
        <w:t xml:space="preserve">  In</w:t>
      </w:r>
      <w:proofErr w:type="gramEnd"/>
      <w:r w:rsidRPr="00E82344">
        <w:t xml:space="preserve"> cases where the applicant is ineligible for examination, the applicant shall be notified by letter and advised of the reason for ineligibility.</w:t>
      </w:r>
    </w:p>
    <w:p w14:paraId="652AF6A3" w14:textId="77777777" w:rsidR="00EB2BCD" w:rsidRPr="00E82344" w:rsidRDefault="00EB2BCD" w:rsidP="00EB2BCD">
      <w:pPr>
        <w:pStyle w:val="Paragraph"/>
      </w:pPr>
      <w:r w:rsidRPr="00E82344">
        <w:rPr>
          <w:strike/>
        </w:rPr>
        <w:t>(j)</w:t>
      </w:r>
      <w:r w:rsidRPr="00E82344">
        <w:rPr>
          <w:u w:val="single"/>
        </w:rPr>
        <w:t>(</w:t>
      </w:r>
      <w:proofErr w:type="gramStart"/>
      <w:r w:rsidRPr="00E82344">
        <w:rPr>
          <w:u w:val="single"/>
        </w:rPr>
        <w:t>k)</w:t>
      </w:r>
      <w:r w:rsidRPr="00E82344">
        <w:t xml:space="preserve">  Applicants</w:t>
      </w:r>
      <w:proofErr w:type="gramEnd"/>
      <w:r w:rsidRPr="00E82344">
        <w:t xml:space="preserve"> who have supplied false information must wait 12 months before resubmitting an application for certification or renewal and must forfeit all fees paid.</w:t>
      </w:r>
    </w:p>
    <w:p w14:paraId="3C44A907" w14:textId="77777777" w:rsidR="00EB2BCD" w:rsidRPr="00E82344" w:rsidRDefault="00EB2BCD" w:rsidP="00EB2BCD">
      <w:pPr>
        <w:pStyle w:val="Base"/>
      </w:pPr>
    </w:p>
    <w:p w14:paraId="311534E8" w14:textId="7FD19564" w:rsidR="00EB2BCD" w:rsidRDefault="00EB2BCD" w:rsidP="00EB2BCD">
      <w:pPr>
        <w:pStyle w:val="HistoryAuthority"/>
        <w:rPr>
          <w:u w:val="single"/>
        </w:rPr>
      </w:pPr>
      <w:r w:rsidRPr="00E82344">
        <w:t xml:space="preserve">Authority G.S. 90A-72; 90A-74; 90A-77; 90A-78; </w:t>
      </w:r>
      <w:r w:rsidRPr="00E82344">
        <w:rPr>
          <w:u w:val="single"/>
        </w:rPr>
        <w:t>130A-336.2</w:t>
      </w:r>
      <w:r>
        <w:rPr>
          <w:u w:val="single"/>
        </w:rPr>
        <w:t>.</w:t>
      </w:r>
    </w:p>
    <w:p w14:paraId="265D246D" w14:textId="77777777" w:rsidR="00CE22E2" w:rsidRPr="00E82344" w:rsidRDefault="00CE22E2" w:rsidP="00EB2BCD">
      <w:pPr>
        <w:pStyle w:val="HistoryAuthority"/>
      </w:pPr>
    </w:p>
    <w:p w14:paraId="38344ECD" w14:textId="77777777" w:rsidR="00EB2BCD" w:rsidRPr="008D7167" w:rsidRDefault="00EB2BCD" w:rsidP="00EB2BCD">
      <w:pPr>
        <w:pStyle w:val="Section"/>
      </w:pPr>
      <w:r w:rsidRPr="008D7167">
        <w:t xml:space="preserve">SECTION .0300 - ONSITE WASTEWATER </w:t>
      </w:r>
      <w:r w:rsidRPr="00932B64">
        <w:rPr>
          <w:strike/>
        </w:rPr>
        <w:t>CONTRACTOR OR INSPECTOR</w:t>
      </w:r>
      <w:r w:rsidRPr="00932B64">
        <w:t xml:space="preserve"> </w:t>
      </w:r>
      <w:r w:rsidRPr="00932B64">
        <w:rPr>
          <w:u w:val="single"/>
        </w:rPr>
        <w:t>contractor, inspector, or evaluator</w:t>
      </w:r>
      <w:r w:rsidRPr="00932B64">
        <w:t xml:space="preserve"> </w:t>
      </w:r>
      <w:r w:rsidRPr="008D7167">
        <w:t>FEES</w:t>
      </w:r>
    </w:p>
    <w:p w14:paraId="49BFD67A" w14:textId="77777777" w:rsidR="00EB2BCD" w:rsidRPr="008D7167" w:rsidRDefault="00EB2BCD" w:rsidP="00EB2BCD">
      <w:pPr>
        <w:pStyle w:val="Base"/>
      </w:pPr>
    </w:p>
    <w:p w14:paraId="5F93F583" w14:textId="77777777" w:rsidR="00EB2BCD" w:rsidRPr="008D7167" w:rsidRDefault="00EB2BCD" w:rsidP="00EB2BCD">
      <w:pPr>
        <w:pStyle w:val="Rule"/>
      </w:pPr>
      <w:r w:rsidRPr="008D7167">
        <w:t>21 NCAC 39 .0301</w:t>
      </w:r>
      <w:r w:rsidRPr="008D7167">
        <w:tab/>
        <w:t>SCHEDULE OF CERTIFICATION FEES</w:t>
      </w:r>
    </w:p>
    <w:p w14:paraId="4A3E91B5" w14:textId="77777777" w:rsidR="00EB2BCD" w:rsidRPr="008D7167" w:rsidRDefault="00EB2BCD" w:rsidP="00EB2BCD">
      <w:pPr>
        <w:pStyle w:val="Paragraph"/>
      </w:pPr>
      <w:r w:rsidRPr="008D7167">
        <w:t xml:space="preserve">(a)  Application fees </w:t>
      </w:r>
      <w:proofErr w:type="gramStart"/>
      <w:r w:rsidRPr="008D7167">
        <w:rPr>
          <w:strike/>
        </w:rPr>
        <w:t>are:</w:t>
      </w:r>
      <w:proofErr w:type="gramEnd"/>
      <w:r w:rsidRPr="008D7167">
        <w:t xml:space="preserve"> </w:t>
      </w:r>
      <w:r w:rsidRPr="008D7167">
        <w:rPr>
          <w:u w:val="single"/>
        </w:rPr>
        <w:t>are as follows:</w:t>
      </w:r>
    </w:p>
    <w:p w14:paraId="5D68B4E7" w14:textId="77777777" w:rsidR="00EB2BCD" w:rsidRPr="008D7167" w:rsidRDefault="00EB2BCD" w:rsidP="00EB2BCD">
      <w:pPr>
        <w:pStyle w:val="Base"/>
      </w:pPr>
    </w:p>
    <w:tbl>
      <w:tblPr>
        <w:tblW w:w="546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74"/>
        <w:gridCol w:w="1530"/>
        <w:gridCol w:w="1260"/>
      </w:tblGrid>
      <w:tr w:rsidR="00EB2BCD" w:rsidRPr="008D7167" w14:paraId="4ECC2858" w14:textId="77777777" w:rsidTr="00CE22E2">
        <w:trPr>
          <w:trHeight w:val="213"/>
        </w:trPr>
        <w:tc>
          <w:tcPr>
            <w:tcW w:w="2674" w:type="dxa"/>
          </w:tcPr>
          <w:p w14:paraId="14F0EE31" w14:textId="77777777" w:rsidR="00EB2BCD" w:rsidRPr="008D7167" w:rsidRDefault="00EB2BCD" w:rsidP="00EB2BCD">
            <w:r w:rsidRPr="008D7167">
              <w:rPr>
                <w:kern w:val="0"/>
              </w:rPr>
              <w:t>Grade Level</w:t>
            </w:r>
          </w:p>
        </w:tc>
        <w:tc>
          <w:tcPr>
            <w:tcW w:w="1530" w:type="dxa"/>
          </w:tcPr>
          <w:p w14:paraId="79EE9355" w14:textId="77777777" w:rsidR="00EB2BCD" w:rsidRPr="008D7167" w:rsidRDefault="00EB2BCD" w:rsidP="00EB2BCD">
            <w:r w:rsidRPr="008D7167">
              <w:rPr>
                <w:kern w:val="0"/>
              </w:rPr>
              <w:t>Initial Fee</w:t>
            </w:r>
          </w:p>
        </w:tc>
        <w:tc>
          <w:tcPr>
            <w:tcW w:w="1260" w:type="dxa"/>
          </w:tcPr>
          <w:p w14:paraId="5097134C" w14:textId="77777777" w:rsidR="00EB2BCD" w:rsidRPr="008D7167" w:rsidRDefault="00EB2BCD" w:rsidP="00EB2BCD">
            <w:r w:rsidRPr="008D7167">
              <w:rPr>
                <w:kern w:val="0"/>
              </w:rPr>
              <w:t>Renewal Fee</w:t>
            </w:r>
          </w:p>
        </w:tc>
      </w:tr>
      <w:tr w:rsidR="00EB2BCD" w:rsidRPr="008D7167" w14:paraId="003414C7" w14:textId="77777777" w:rsidTr="00CE22E2">
        <w:trPr>
          <w:trHeight w:val="224"/>
        </w:trPr>
        <w:tc>
          <w:tcPr>
            <w:tcW w:w="2674" w:type="dxa"/>
          </w:tcPr>
          <w:p w14:paraId="09349ABA" w14:textId="77777777" w:rsidR="00EB2BCD" w:rsidRPr="008D7167" w:rsidRDefault="00EB2BCD" w:rsidP="00EB2BCD">
            <w:pPr>
              <w:pStyle w:val="Base"/>
            </w:pPr>
            <w:r w:rsidRPr="008D7167">
              <w:t>I</w:t>
            </w:r>
          </w:p>
        </w:tc>
        <w:tc>
          <w:tcPr>
            <w:tcW w:w="1530" w:type="dxa"/>
          </w:tcPr>
          <w:p w14:paraId="4220947B" w14:textId="77777777" w:rsidR="00EB2BCD" w:rsidRPr="008D7167" w:rsidRDefault="00EB2BCD" w:rsidP="00EB2BCD">
            <w:r w:rsidRPr="008D7167">
              <w:rPr>
                <w:kern w:val="0"/>
              </w:rPr>
              <w:t>$150.00</w:t>
            </w:r>
          </w:p>
        </w:tc>
        <w:tc>
          <w:tcPr>
            <w:tcW w:w="1260" w:type="dxa"/>
          </w:tcPr>
          <w:p w14:paraId="76ED1463" w14:textId="77777777" w:rsidR="00EB2BCD" w:rsidRPr="008D7167" w:rsidRDefault="00EB2BCD" w:rsidP="00EB2BCD">
            <w:r w:rsidRPr="008D7167">
              <w:rPr>
                <w:kern w:val="0"/>
              </w:rPr>
              <w:t>$75.00</w:t>
            </w:r>
          </w:p>
        </w:tc>
      </w:tr>
      <w:tr w:rsidR="00EB2BCD" w:rsidRPr="008D7167" w14:paraId="4C7C9D9B" w14:textId="77777777" w:rsidTr="00CE22E2">
        <w:trPr>
          <w:trHeight w:val="213"/>
        </w:trPr>
        <w:tc>
          <w:tcPr>
            <w:tcW w:w="2674" w:type="dxa"/>
          </w:tcPr>
          <w:p w14:paraId="690DBEAD" w14:textId="77777777" w:rsidR="00EB2BCD" w:rsidRPr="008D7167" w:rsidRDefault="00EB2BCD" w:rsidP="00EB2BCD">
            <w:r w:rsidRPr="008D7167">
              <w:rPr>
                <w:kern w:val="0"/>
              </w:rPr>
              <w:t>II</w:t>
            </w:r>
          </w:p>
        </w:tc>
        <w:tc>
          <w:tcPr>
            <w:tcW w:w="1530" w:type="dxa"/>
          </w:tcPr>
          <w:p w14:paraId="4F58EF61" w14:textId="77777777" w:rsidR="00EB2BCD" w:rsidRPr="008D7167" w:rsidRDefault="00EB2BCD" w:rsidP="00EB2BCD">
            <w:r w:rsidRPr="008D7167">
              <w:rPr>
                <w:kern w:val="0"/>
              </w:rPr>
              <w:t>$200.00</w:t>
            </w:r>
          </w:p>
        </w:tc>
        <w:tc>
          <w:tcPr>
            <w:tcW w:w="1260" w:type="dxa"/>
          </w:tcPr>
          <w:p w14:paraId="21E4401F" w14:textId="77777777" w:rsidR="00EB2BCD" w:rsidRPr="008D7167" w:rsidRDefault="00EB2BCD" w:rsidP="00EB2BCD">
            <w:r w:rsidRPr="008D7167">
              <w:rPr>
                <w:kern w:val="0"/>
              </w:rPr>
              <w:t>$75.00</w:t>
            </w:r>
          </w:p>
        </w:tc>
      </w:tr>
      <w:tr w:rsidR="00EB2BCD" w:rsidRPr="008D7167" w14:paraId="1077BAFD" w14:textId="77777777" w:rsidTr="00CE22E2">
        <w:trPr>
          <w:trHeight w:val="224"/>
        </w:trPr>
        <w:tc>
          <w:tcPr>
            <w:tcW w:w="2674" w:type="dxa"/>
          </w:tcPr>
          <w:p w14:paraId="63B733ED" w14:textId="77777777" w:rsidR="00EB2BCD" w:rsidRPr="008D7167" w:rsidRDefault="00EB2BCD" w:rsidP="00EB2BCD">
            <w:r w:rsidRPr="008D7167">
              <w:rPr>
                <w:kern w:val="0"/>
              </w:rPr>
              <w:t>III</w:t>
            </w:r>
          </w:p>
        </w:tc>
        <w:tc>
          <w:tcPr>
            <w:tcW w:w="1530" w:type="dxa"/>
          </w:tcPr>
          <w:p w14:paraId="064FE52A" w14:textId="77777777" w:rsidR="00EB2BCD" w:rsidRPr="008D7167" w:rsidRDefault="00EB2BCD" w:rsidP="00EB2BCD">
            <w:r w:rsidRPr="008D7167">
              <w:rPr>
                <w:kern w:val="0"/>
              </w:rPr>
              <w:t>$250.00</w:t>
            </w:r>
          </w:p>
        </w:tc>
        <w:tc>
          <w:tcPr>
            <w:tcW w:w="1260" w:type="dxa"/>
          </w:tcPr>
          <w:p w14:paraId="42173C79" w14:textId="77777777" w:rsidR="00EB2BCD" w:rsidRPr="008D7167" w:rsidRDefault="00EB2BCD" w:rsidP="00EB2BCD">
            <w:r w:rsidRPr="008D7167">
              <w:rPr>
                <w:kern w:val="0"/>
              </w:rPr>
              <w:t>$75.00</w:t>
            </w:r>
          </w:p>
        </w:tc>
      </w:tr>
      <w:tr w:rsidR="00EB2BCD" w:rsidRPr="008D7167" w14:paraId="5591A425" w14:textId="77777777" w:rsidTr="00CE22E2">
        <w:trPr>
          <w:trHeight w:val="213"/>
        </w:trPr>
        <w:tc>
          <w:tcPr>
            <w:tcW w:w="2674" w:type="dxa"/>
          </w:tcPr>
          <w:p w14:paraId="5C4D24E5" w14:textId="77777777" w:rsidR="00EB2BCD" w:rsidRPr="008D7167" w:rsidRDefault="00EB2BCD" w:rsidP="00EB2BCD">
            <w:r w:rsidRPr="008D7167">
              <w:rPr>
                <w:kern w:val="0"/>
              </w:rPr>
              <w:t>IV</w:t>
            </w:r>
          </w:p>
        </w:tc>
        <w:tc>
          <w:tcPr>
            <w:tcW w:w="1530" w:type="dxa"/>
          </w:tcPr>
          <w:p w14:paraId="168D4CBF" w14:textId="77777777" w:rsidR="00EB2BCD" w:rsidRPr="008D7167" w:rsidRDefault="00EB2BCD" w:rsidP="00EB2BCD">
            <w:r w:rsidRPr="008D7167">
              <w:rPr>
                <w:kern w:val="0"/>
              </w:rPr>
              <w:t>$300.00</w:t>
            </w:r>
          </w:p>
        </w:tc>
        <w:tc>
          <w:tcPr>
            <w:tcW w:w="1260" w:type="dxa"/>
          </w:tcPr>
          <w:p w14:paraId="45C5EFE9" w14:textId="77777777" w:rsidR="00EB2BCD" w:rsidRPr="008D7167" w:rsidRDefault="00EB2BCD" w:rsidP="00EB2BCD">
            <w:r w:rsidRPr="008D7167">
              <w:rPr>
                <w:kern w:val="0"/>
              </w:rPr>
              <w:t>$75.00</w:t>
            </w:r>
          </w:p>
        </w:tc>
      </w:tr>
      <w:tr w:rsidR="00EB2BCD" w:rsidRPr="008D7167" w14:paraId="3DD20C4B" w14:textId="77777777" w:rsidTr="00CE22E2">
        <w:trPr>
          <w:trHeight w:val="213"/>
        </w:trPr>
        <w:tc>
          <w:tcPr>
            <w:tcW w:w="2674" w:type="dxa"/>
          </w:tcPr>
          <w:p w14:paraId="4F530BDD" w14:textId="77777777" w:rsidR="00EB2BCD" w:rsidRPr="008D7167" w:rsidRDefault="00EB2BCD" w:rsidP="00EB2BCD">
            <w:r w:rsidRPr="008D7167">
              <w:rPr>
                <w:kern w:val="0"/>
              </w:rPr>
              <w:t>Inspector Certificate</w:t>
            </w:r>
          </w:p>
        </w:tc>
        <w:tc>
          <w:tcPr>
            <w:tcW w:w="1530" w:type="dxa"/>
          </w:tcPr>
          <w:p w14:paraId="3FFAF0C1" w14:textId="77777777" w:rsidR="00EB2BCD" w:rsidRPr="008D7167" w:rsidRDefault="00EB2BCD" w:rsidP="00EB2BCD">
            <w:r w:rsidRPr="008D7167">
              <w:rPr>
                <w:kern w:val="0"/>
              </w:rPr>
              <w:t>$200.00</w:t>
            </w:r>
          </w:p>
        </w:tc>
        <w:tc>
          <w:tcPr>
            <w:tcW w:w="1260" w:type="dxa"/>
          </w:tcPr>
          <w:p w14:paraId="18F3034B" w14:textId="77777777" w:rsidR="00EB2BCD" w:rsidRPr="008D7167" w:rsidRDefault="00EB2BCD" w:rsidP="00EB2BCD">
            <w:r w:rsidRPr="008D7167">
              <w:rPr>
                <w:kern w:val="0"/>
              </w:rPr>
              <w:t>$75.00</w:t>
            </w:r>
          </w:p>
        </w:tc>
      </w:tr>
      <w:tr w:rsidR="00EB2BCD" w:rsidRPr="008D7167" w14:paraId="59DB5D3E" w14:textId="77777777" w:rsidTr="00CE22E2">
        <w:trPr>
          <w:trHeight w:val="650"/>
        </w:trPr>
        <w:tc>
          <w:tcPr>
            <w:tcW w:w="2674" w:type="dxa"/>
          </w:tcPr>
          <w:p w14:paraId="3E2E6DFE" w14:textId="77777777" w:rsidR="00EB2BCD" w:rsidRPr="008D7167" w:rsidRDefault="00EB2BCD" w:rsidP="00EB2BCD">
            <w:r w:rsidRPr="008D7167">
              <w:rPr>
                <w:kern w:val="0"/>
              </w:rPr>
              <w:t>Combination Contractor Certification Grade Level and Inspector Certificate</w:t>
            </w:r>
          </w:p>
        </w:tc>
        <w:tc>
          <w:tcPr>
            <w:tcW w:w="1530" w:type="dxa"/>
          </w:tcPr>
          <w:p w14:paraId="163E6D76" w14:textId="77777777" w:rsidR="00EB2BCD" w:rsidRPr="008D7167" w:rsidRDefault="00EB2BCD" w:rsidP="00EB2BCD">
            <w:r w:rsidRPr="008D7167">
              <w:rPr>
                <w:kern w:val="0"/>
              </w:rPr>
              <w:t>Sum of individual fees</w:t>
            </w:r>
          </w:p>
        </w:tc>
        <w:tc>
          <w:tcPr>
            <w:tcW w:w="1260" w:type="dxa"/>
          </w:tcPr>
          <w:p w14:paraId="73FA0694" w14:textId="77777777" w:rsidR="00EB2BCD" w:rsidRPr="008D7167" w:rsidRDefault="00EB2BCD" w:rsidP="00EB2BCD">
            <w:r w:rsidRPr="008D7167">
              <w:rPr>
                <w:kern w:val="0"/>
              </w:rPr>
              <w:t>$125.00</w:t>
            </w:r>
          </w:p>
        </w:tc>
      </w:tr>
      <w:tr w:rsidR="00EB2BCD" w:rsidRPr="008D7167" w14:paraId="6A197970" w14:textId="77777777" w:rsidTr="00CE22E2">
        <w:trPr>
          <w:trHeight w:val="574"/>
        </w:trPr>
        <w:tc>
          <w:tcPr>
            <w:tcW w:w="2674" w:type="dxa"/>
          </w:tcPr>
          <w:p w14:paraId="4F94E891" w14:textId="77777777" w:rsidR="00EB2BCD" w:rsidRPr="008D7167" w:rsidRDefault="00EB2BCD" w:rsidP="00EB2BCD">
            <w:r w:rsidRPr="008D7167">
              <w:rPr>
                <w:kern w:val="0"/>
                <w:u w:val="single"/>
              </w:rPr>
              <w:t>On-site Wastewater Evaluator</w:t>
            </w:r>
          </w:p>
        </w:tc>
        <w:tc>
          <w:tcPr>
            <w:tcW w:w="1530" w:type="dxa"/>
          </w:tcPr>
          <w:p w14:paraId="1EAAE2BC" w14:textId="77777777" w:rsidR="00EB2BCD" w:rsidRPr="008D7167" w:rsidRDefault="00EB2BCD" w:rsidP="00EB2BCD">
            <w:r w:rsidRPr="008D7167">
              <w:rPr>
                <w:kern w:val="0"/>
                <w:u w:val="single"/>
              </w:rPr>
              <w:t>$300.00</w:t>
            </w:r>
          </w:p>
        </w:tc>
        <w:tc>
          <w:tcPr>
            <w:tcW w:w="1260" w:type="dxa"/>
          </w:tcPr>
          <w:p w14:paraId="1CC91AE5" w14:textId="77777777" w:rsidR="00EB2BCD" w:rsidRPr="008D7167" w:rsidRDefault="00EB2BCD" w:rsidP="00EB2BCD">
            <w:r w:rsidRPr="008D7167">
              <w:rPr>
                <w:kern w:val="0"/>
                <w:u w:val="single"/>
              </w:rPr>
              <w:t>$100.00</w:t>
            </w:r>
          </w:p>
        </w:tc>
      </w:tr>
    </w:tbl>
    <w:p w14:paraId="6E54AB01" w14:textId="77777777" w:rsidR="00EB2BCD" w:rsidRPr="008D7167" w:rsidRDefault="00EB2BCD" w:rsidP="00EB2BCD">
      <w:pPr>
        <w:pStyle w:val="Base"/>
      </w:pPr>
    </w:p>
    <w:p w14:paraId="41314617" w14:textId="77777777" w:rsidR="00EB2BCD" w:rsidRPr="008D7167" w:rsidRDefault="00EB2BCD" w:rsidP="00EB2BCD">
      <w:pPr>
        <w:pStyle w:val="Paragraph"/>
      </w:pPr>
      <w:r w:rsidRPr="008D7167">
        <w:t>(b)  Application fees shall not be pro-rated.</w:t>
      </w:r>
    </w:p>
    <w:p w14:paraId="1A5ABC98" w14:textId="77777777" w:rsidR="00EB2BCD" w:rsidRPr="008D7167" w:rsidRDefault="00EB2BCD" w:rsidP="00EB2BCD">
      <w:pPr>
        <w:pStyle w:val="Paragraph"/>
      </w:pPr>
      <w:r w:rsidRPr="008D7167">
        <w:t>(c)  The fee for re-instatement of a revoked or suspended certification is five hundred dollars ($500.00).</w:t>
      </w:r>
    </w:p>
    <w:p w14:paraId="2601DDB3" w14:textId="77777777" w:rsidR="00EB2BCD" w:rsidRPr="008D7167" w:rsidRDefault="00EB2BCD" w:rsidP="00EB2BCD">
      <w:pPr>
        <w:pStyle w:val="Paragraph"/>
      </w:pPr>
      <w:r w:rsidRPr="008D7167">
        <w:t>(d)  The fee for certificate replacement or duplication is twenty-five dollars ($25.00).</w:t>
      </w:r>
    </w:p>
    <w:p w14:paraId="30A2E4A2" w14:textId="77777777" w:rsidR="00EB2BCD" w:rsidRPr="008D7167" w:rsidRDefault="00EB2BCD" w:rsidP="00EB2BCD">
      <w:pPr>
        <w:pStyle w:val="Paragraph"/>
      </w:pPr>
      <w:r w:rsidRPr="008D7167">
        <w:t>(e)  The fee for late renewal is twenty-five dollars ($25.00).</w:t>
      </w:r>
      <w:r>
        <w:t xml:space="preserve"> </w:t>
      </w:r>
      <w:r w:rsidRPr="008D7167">
        <w:t>This fee is charged if the renewal request is received after December 31.</w:t>
      </w:r>
    </w:p>
    <w:p w14:paraId="7429F510" w14:textId="77777777" w:rsidR="00EB2BCD" w:rsidRPr="008D7167" w:rsidRDefault="00EB2BCD" w:rsidP="00EB2BCD">
      <w:pPr>
        <w:pStyle w:val="Paragraph"/>
      </w:pPr>
      <w:r w:rsidRPr="008D7167">
        <w:t>(f)  The fee for each returned check is twenty-five dollars ($25.00).</w:t>
      </w:r>
    </w:p>
    <w:p w14:paraId="08AB5B54" w14:textId="77777777" w:rsidR="00EB2BCD" w:rsidRPr="008D7167" w:rsidRDefault="00EB2BCD" w:rsidP="00EB2BCD">
      <w:pPr>
        <w:pStyle w:val="Paragraph"/>
      </w:pPr>
      <w:r w:rsidRPr="008D7167">
        <w:t>(g)  All fees are non-refundable.</w:t>
      </w:r>
    </w:p>
    <w:p w14:paraId="30DB6A60" w14:textId="77777777" w:rsidR="00EB2BCD" w:rsidRPr="008D7167" w:rsidRDefault="00EB2BCD" w:rsidP="00EB2BCD">
      <w:pPr>
        <w:pStyle w:val="Base"/>
      </w:pPr>
    </w:p>
    <w:p w14:paraId="6C8CBBF0" w14:textId="317EE154" w:rsidR="00EB2BCD" w:rsidRPr="008D7167" w:rsidRDefault="00EB2BCD" w:rsidP="00EB2BCD">
      <w:pPr>
        <w:pStyle w:val="HistoryAuthority"/>
      </w:pPr>
      <w:r w:rsidRPr="008D7167">
        <w:t xml:space="preserve">Authority G.S. 25-3-506; 90A-72(a); 90A-74; 90A-75; 90A-77(f); 90A-78(b); </w:t>
      </w:r>
      <w:r w:rsidRPr="008D7167">
        <w:rPr>
          <w:u w:val="single"/>
        </w:rPr>
        <w:t>130A-336.2</w:t>
      </w:r>
      <w:r>
        <w:rPr>
          <w:u w:val="single"/>
        </w:rPr>
        <w:t>.</w:t>
      </w:r>
    </w:p>
    <w:p w14:paraId="49E3F6FA" w14:textId="77777777" w:rsidR="00EB2BCD" w:rsidRPr="008D7167" w:rsidRDefault="00EB2BCD" w:rsidP="00EB2BCD">
      <w:pPr>
        <w:pStyle w:val="Base"/>
      </w:pPr>
    </w:p>
    <w:p w14:paraId="4986B9F9" w14:textId="77777777" w:rsidR="00EB2BCD" w:rsidRPr="005C1D18" w:rsidRDefault="00EB2BCD" w:rsidP="00EB2BCD">
      <w:pPr>
        <w:pStyle w:val="Section"/>
      </w:pPr>
      <w:r w:rsidRPr="005C1D18">
        <w:t>SECTION .0400 - CERTIFICATION BY EXAMINATION</w:t>
      </w:r>
    </w:p>
    <w:p w14:paraId="5099678A" w14:textId="77777777" w:rsidR="00EB2BCD" w:rsidRPr="005C1D18" w:rsidRDefault="00EB2BCD" w:rsidP="00EB2BCD">
      <w:pPr>
        <w:pStyle w:val="Base"/>
      </w:pPr>
    </w:p>
    <w:p w14:paraId="2825EA0F" w14:textId="77777777" w:rsidR="00EB2BCD" w:rsidRPr="005C1D18" w:rsidRDefault="00EB2BCD" w:rsidP="00EB2BCD">
      <w:pPr>
        <w:pStyle w:val="Rule"/>
      </w:pPr>
      <w:r w:rsidRPr="005C1D18">
        <w:t>21 NCAC 39 .0401</w:t>
      </w:r>
      <w:r w:rsidRPr="005C1D18">
        <w:tab/>
        <w:t xml:space="preserve">ON-SITE WASTEWATER </w:t>
      </w:r>
      <w:r w:rsidRPr="005C1D18">
        <w:rPr>
          <w:strike/>
        </w:rPr>
        <w:t>CONTRACTOR OR INSPECTOR</w:t>
      </w:r>
      <w:r w:rsidRPr="005C1D18">
        <w:t xml:space="preserve"> </w:t>
      </w:r>
      <w:r w:rsidRPr="005C1D18">
        <w:rPr>
          <w:u w:val="single"/>
        </w:rPr>
        <w:t>CONTRACTOR, INSPECTOR, OR EVALUATOR</w:t>
      </w:r>
      <w:r w:rsidRPr="005C1D18">
        <w:t xml:space="preserve"> EXAMINATIONS</w:t>
      </w:r>
    </w:p>
    <w:p w14:paraId="5190FB85" w14:textId="77777777" w:rsidR="00EB2BCD" w:rsidRPr="005C1D18" w:rsidRDefault="00EB2BCD" w:rsidP="00EB2BCD">
      <w:pPr>
        <w:pStyle w:val="Paragraph"/>
      </w:pPr>
      <w:r w:rsidRPr="005C1D18">
        <w:t xml:space="preserve">(a)  On-site wastewater </w:t>
      </w:r>
      <w:r w:rsidRPr="005C1D18">
        <w:rPr>
          <w:strike/>
        </w:rPr>
        <w:t>contractor or inspector</w:t>
      </w:r>
      <w:r w:rsidRPr="005C1D18">
        <w:t xml:space="preserve"> </w:t>
      </w:r>
      <w:r w:rsidRPr="005C1D18">
        <w:rPr>
          <w:u w:val="single"/>
        </w:rPr>
        <w:t>contractor, inspector, or evaluator</w:t>
      </w:r>
      <w:r w:rsidRPr="005C1D18">
        <w:t xml:space="preserve"> examinations shall be comprehensive examinations that are standardized statewide.</w:t>
      </w:r>
    </w:p>
    <w:p w14:paraId="420DEE64" w14:textId="77777777" w:rsidR="00EB2BCD" w:rsidRPr="005C1D18" w:rsidRDefault="00EB2BCD" w:rsidP="00EB2BCD">
      <w:pPr>
        <w:pStyle w:val="Paragraph"/>
      </w:pPr>
      <w:r w:rsidRPr="005C1D18">
        <w:t xml:space="preserve">(b)  The exam questions shall be </w:t>
      </w:r>
      <w:r w:rsidRPr="005C1D18">
        <w:rPr>
          <w:strike/>
        </w:rPr>
        <w:t>based on the grade levels.</w:t>
      </w:r>
      <w:r w:rsidRPr="005C1D18">
        <w:t xml:space="preserve"> </w:t>
      </w:r>
      <w:r w:rsidRPr="005C1D18">
        <w:rPr>
          <w:u w:val="single"/>
        </w:rPr>
        <w:t>specific to the grade level being sought by the applicant.</w:t>
      </w:r>
    </w:p>
    <w:p w14:paraId="2B7F3A56" w14:textId="77777777" w:rsidR="00EB2BCD" w:rsidRPr="005C1D18" w:rsidRDefault="00EB2BCD" w:rsidP="00EB2BCD">
      <w:pPr>
        <w:pStyle w:val="Paragraph"/>
      </w:pPr>
      <w:r w:rsidRPr="005C1D18">
        <w:t xml:space="preserve">(c)  </w:t>
      </w:r>
      <w:r w:rsidRPr="005C1D18">
        <w:rPr>
          <w:strike/>
        </w:rPr>
        <w:t>Combination certification shall require taking and passing the individual component exams.</w:t>
      </w:r>
      <w:r w:rsidRPr="005C1D18">
        <w:t xml:space="preserve"> </w:t>
      </w:r>
      <w:r w:rsidRPr="005C1D18">
        <w:rPr>
          <w:u w:val="single"/>
        </w:rPr>
        <w:t xml:space="preserve">Any applicant seeking a </w:t>
      </w:r>
      <w:r w:rsidRPr="005C1D18">
        <w:rPr>
          <w:u w:val="single"/>
        </w:rPr>
        <w:lastRenderedPageBreak/>
        <w:t>combination certification shall take and pass each exam specific to the grade level certifications being sought.</w:t>
      </w:r>
    </w:p>
    <w:p w14:paraId="4AEDBE12" w14:textId="77777777" w:rsidR="00EB2BCD" w:rsidRPr="005C1D18" w:rsidRDefault="00EB2BCD" w:rsidP="00EB2BCD">
      <w:pPr>
        <w:pStyle w:val="Paragraph"/>
      </w:pPr>
      <w:r w:rsidRPr="005C1D18">
        <w:t xml:space="preserve">(d)  </w:t>
      </w:r>
      <w:r w:rsidRPr="005C1D18">
        <w:rPr>
          <w:strike/>
        </w:rPr>
        <w:t>A grade on the examination of 70 percent or more shall be passing.</w:t>
      </w:r>
      <w:r w:rsidRPr="005C1D18">
        <w:t xml:space="preserve"> </w:t>
      </w:r>
      <w:r w:rsidRPr="005C1D18">
        <w:rPr>
          <w:u w:val="single"/>
        </w:rPr>
        <w:t>Each applicant shall obtain a passing score of at least 70 percent.</w:t>
      </w:r>
      <w:r w:rsidRPr="005C1D18">
        <w:t xml:space="preserve"> Results of the examination shall be reported as either </w:t>
      </w:r>
      <w:r w:rsidRPr="005C1D18">
        <w:rPr>
          <w:strike/>
        </w:rPr>
        <w:t>passing</w:t>
      </w:r>
      <w:r w:rsidRPr="005C1D18">
        <w:t xml:space="preserve"> </w:t>
      </w:r>
      <w:r w:rsidRPr="005C1D18">
        <w:rPr>
          <w:u w:val="single"/>
        </w:rPr>
        <w:t>"pass"</w:t>
      </w:r>
      <w:r w:rsidRPr="005C1D18">
        <w:t xml:space="preserve"> or </w:t>
      </w:r>
      <w:r w:rsidRPr="005C1D18">
        <w:rPr>
          <w:strike/>
        </w:rPr>
        <w:t>failing.</w:t>
      </w:r>
      <w:r w:rsidRPr="005C1D18">
        <w:t xml:space="preserve"> </w:t>
      </w:r>
      <w:r w:rsidRPr="005C1D18">
        <w:rPr>
          <w:u w:val="single"/>
        </w:rPr>
        <w:t>"fail."</w:t>
      </w:r>
    </w:p>
    <w:p w14:paraId="1DA1A7A9" w14:textId="77777777" w:rsidR="00EB2BCD" w:rsidRPr="005C1D18" w:rsidRDefault="00EB2BCD" w:rsidP="00EB2BCD">
      <w:pPr>
        <w:pStyle w:val="Base"/>
      </w:pPr>
    </w:p>
    <w:p w14:paraId="5DA9C02E" w14:textId="6F09A536" w:rsidR="00EB2BCD" w:rsidRPr="005C1D18" w:rsidRDefault="00EB2BCD" w:rsidP="00EB2BCD">
      <w:pPr>
        <w:pStyle w:val="HistoryAuthority"/>
      </w:pPr>
      <w:r w:rsidRPr="005C1D18">
        <w:t xml:space="preserve">Authority G.S. 90A-72; 90A-74; 90A-77; </w:t>
      </w:r>
      <w:r w:rsidRPr="005C1D18">
        <w:rPr>
          <w:u w:val="single"/>
        </w:rPr>
        <w:t>130A-336.2</w:t>
      </w:r>
      <w:r>
        <w:rPr>
          <w:u w:val="single"/>
        </w:rPr>
        <w:t>.</w:t>
      </w:r>
    </w:p>
    <w:p w14:paraId="3AF62F75" w14:textId="77777777" w:rsidR="00EB2BCD" w:rsidRPr="005C1D18" w:rsidRDefault="00EB2BCD" w:rsidP="00EB2BCD">
      <w:pPr>
        <w:pStyle w:val="Base"/>
      </w:pPr>
    </w:p>
    <w:p w14:paraId="11875E6B" w14:textId="77777777" w:rsidR="00EB2BCD" w:rsidRPr="007040CB" w:rsidRDefault="00EB2BCD" w:rsidP="00EB2BCD">
      <w:pPr>
        <w:pStyle w:val="Rule"/>
      </w:pPr>
      <w:r w:rsidRPr="007040CB">
        <w:t>21 NCAC 39 .0402</w:t>
      </w:r>
      <w:r w:rsidRPr="007040CB">
        <w:tab/>
        <w:t>TIME AND PLACE OF EXAMINATION</w:t>
      </w:r>
    </w:p>
    <w:p w14:paraId="113DEA38" w14:textId="77777777" w:rsidR="00EB2BCD" w:rsidRPr="007040CB" w:rsidRDefault="00EB2BCD" w:rsidP="00EB2BCD">
      <w:pPr>
        <w:pStyle w:val="Paragraph"/>
      </w:pPr>
      <w:r w:rsidRPr="007040CB">
        <w:t xml:space="preserve">(a)  The Board may schedule on-site wastewater </w:t>
      </w:r>
      <w:r w:rsidRPr="007040CB">
        <w:rPr>
          <w:strike/>
        </w:rPr>
        <w:t>contractor or inspector</w:t>
      </w:r>
      <w:r w:rsidRPr="007040CB">
        <w:t xml:space="preserve"> </w:t>
      </w:r>
      <w:r w:rsidRPr="007040CB">
        <w:rPr>
          <w:u w:val="single"/>
        </w:rPr>
        <w:t>contractor, inspector, or evaluator</w:t>
      </w:r>
      <w:r w:rsidRPr="007040CB">
        <w:t xml:space="preserve"> examinations in addition to the </w:t>
      </w:r>
      <w:r w:rsidRPr="007040CB">
        <w:rPr>
          <w:strike/>
        </w:rPr>
        <w:t>statutorily</w:t>
      </w:r>
      <w:r w:rsidRPr="007040CB">
        <w:t xml:space="preserve"> required examinations </w:t>
      </w:r>
      <w:r w:rsidRPr="007040CB">
        <w:rPr>
          <w:u w:val="single"/>
        </w:rPr>
        <w:t>pursuant to G.S. 90A-77.</w:t>
      </w:r>
      <w:r w:rsidRPr="007040CB">
        <w:t xml:space="preserve"> </w:t>
      </w:r>
      <w:r w:rsidRPr="007040CB">
        <w:rPr>
          <w:strike/>
        </w:rPr>
        <w:t>given at least three times a year, at least once in the Eastern, Central, and Western regions of the state.</w:t>
      </w:r>
      <w:r w:rsidRPr="007040CB">
        <w:t xml:space="preserve"> Additional examinations may be scheduled by the Board if the Board determines that the three scheduled examinations are insufficient due to the number of applicants for examination or the time between examinations.</w:t>
      </w:r>
      <w:r>
        <w:t xml:space="preserve"> </w:t>
      </w:r>
      <w:r w:rsidRPr="007040CB">
        <w:t>Information regarding the date, time, and place shall be made available on the Board's web site or upon request.</w:t>
      </w:r>
    </w:p>
    <w:p w14:paraId="0F4F146E" w14:textId="77777777" w:rsidR="00EB2BCD" w:rsidRPr="007040CB" w:rsidRDefault="00EB2BCD" w:rsidP="00EB2BCD">
      <w:pPr>
        <w:pStyle w:val="Paragraph"/>
      </w:pPr>
      <w:r w:rsidRPr="007040CB">
        <w:t xml:space="preserve">(b)  The Board shall notify each applicant filing for examination in writing of the date, </w:t>
      </w:r>
      <w:r w:rsidRPr="007040CB">
        <w:rPr>
          <w:strike/>
        </w:rPr>
        <w:t>time</w:t>
      </w:r>
      <w:r w:rsidRPr="007040CB">
        <w:t xml:space="preserve"> </w:t>
      </w:r>
      <w:r w:rsidRPr="007040CB">
        <w:rPr>
          <w:u w:val="single"/>
        </w:rPr>
        <w:t>time,</w:t>
      </w:r>
      <w:r w:rsidRPr="007040CB">
        <w:t xml:space="preserve"> and place of the examination.</w:t>
      </w:r>
    </w:p>
    <w:p w14:paraId="67CF6845" w14:textId="77777777" w:rsidR="00EB2BCD" w:rsidRPr="007040CB" w:rsidRDefault="00EB2BCD" w:rsidP="00EB2BCD">
      <w:pPr>
        <w:pStyle w:val="Base"/>
      </w:pPr>
    </w:p>
    <w:p w14:paraId="1AE014A2" w14:textId="2719C6FC" w:rsidR="00EB2BCD" w:rsidRPr="007040CB" w:rsidRDefault="00EB2BCD" w:rsidP="00EB2BCD">
      <w:pPr>
        <w:pStyle w:val="HistoryAuthority"/>
      </w:pPr>
      <w:r w:rsidRPr="007040CB">
        <w:t xml:space="preserve">Authority G.S. 90A-72; 90A-74; 90A-77; </w:t>
      </w:r>
      <w:r w:rsidRPr="007040CB">
        <w:rPr>
          <w:u w:val="single"/>
        </w:rPr>
        <w:t>130A-336.2</w:t>
      </w:r>
      <w:r>
        <w:rPr>
          <w:u w:val="single"/>
        </w:rPr>
        <w:t>.</w:t>
      </w:r>
    </w:p>
    <w:p w14:paraId="13CB22A3" w14:textId="77777777" w:rsidR="00EB2BCD" w:rsidRPr="007040CB" w:rsidRDefault="00EB2BCD" w:rsidP="00EB2BCD">
      <w:pPr>
        <w:pStyle w:val="Base"/>
      </w:pPr>
    </w:p>
    <w:p w14:paraId="72FC772B" w14:textId="77777777" w:rsidR="00EB2BCD" w:rsidRPr="00BD446F" w:rsidRDefault="00EB2BCD" w:rsidP="00EB2BCD">
      <w:pPr>
        <w:pStyle w:val="Rule"/>
      </w:pPr>
      <w:r w:rsidRPr="00BD446F">
        <w:t>21 NCAC 39 .0404</w:t>
      </w:r>
      <w:r w:rsidRPr="00BD446F">
        <w:tab/>
        <w:t>ISSUANCE OF CERTIFICATES</w:t>
      </w:r>
    </w:p>
    <w:p w14:paraId="5A74900D" w14:textId="77777777" w:rsidR="00EB2BCD" w:rsidRPr="00BD446F" w:rsidRDefault="00EB2BCD" w:rsidP="00EB2BCD">
      <w:pPr>
        <w:pStyle w:val="Paragraph"/>
      </w:pPr>
      <w:r w:rsidRPr="00BD446F">
        <w:t>(a)  After an examination grading, the applicant shall be informed in writing by the Board or its authorized representatives as to the results of their examination.</w:t>
      </w:r>
      <w:r>
        <w:t xml:space="preserve"> </w:t>
      </w:r>
      <w:r w:rsidRPr="00BD446F">
        <w:t>The Board shall not respond to oral or other requests for exam results.</w:t>
      </w:r>
    </w:p>
    <w:p w14:paraId="44C71E0F" w14:textId="77777777" w:rsidR="00EB2BCD" w:rsidRPr="00BD446F" w:rsidRDefault="00EB2BCD" w:rsidP="00EB2BCD">
      <w:pPr>
        <w:pStyle w:val="Paragraph"/>
      </w:pPr>
      <w:r w:rsidRPr="00BD446F">
        <w:t>(b)  Upon successful completion of the examination and all requirements for certification the applicant shall be issued a certification card.</w:t>
      </w:r>
    </w:p>
    <w:p w14:paraId="25D90F66" w14:textId="77777777" w:rsidR="00EB2BCD" w:rsidRPr="00BD446F" w:rsidRDefault="00EB2BCD" w:rsidP="00EB2BCD">
      <w:pPr>
        <w:pStyle w:val="Paragraph"/>
      </w:pPr>
      <w:r w:rsidRPr="00BD446F">
        <w:t>(c)  Questions by the applicant concerning the examination must be made in writing to the Board within six months of the notification date.</w:t>
      </w:r>
    </w:p>
    <w:p w14:paraId="13308FC1" w14:textId="77777777" w:rsidR="00EB2BCD" w:rsidRPr="00BD446F" w:rsidRDefault="00EB2BCD" w:rsidP="00EB2BCD">
      <w:pPr>
        <w:pStyle w:val="Paragraph"/>
      </w:pPr>
      <w:r w:rsidRPr="00BD446F">
        <w:t>(d)  An applicant who fails to pass an examination shall be entitled to and notified of the privilege to review his examination in the presence of one or more Board members or its authorized representative at a location approved by the Board.</w:t>
      </w:r>
    </w:p>
    <w:p w14:paraId="49078E78" w14:textId="77777777" w:rsidR="00EB2BCD" w:rsidRPr="00BD446F" w:rsidRDefault="00EB2BCD" w:rsidP="00EB2BCD">
      <w:pPr>
        <w:pStyle w:val="Paragraph"/>
      </w:pPr>
      <w:r w:rsidRPr="00BD446F">
        <w:t xml:space="preserve">(e)  Each certified on-site wastewater </w:t>
      </w:r>
      <w:r w:rsidRPr="00BD446F">
        <w:rPr>
          <w:strike/>
        </w:rPr>
        <w:t>contractor or inspector</w:t>
      </w:r>
      <w:r w:rsidRPr="00BD446F">
        <w:t xml:space="preserve"> </w:t>
      </w:r>
      <w:r w:rsidRPr="00BD446F">
        <w:rPr>
          <w:u w:val="single"/>
        </w:rPr>
        <w:t>contractor, inspector, or evaluator</w:t>
      </w:r>
      <w:r w:rsidRPr="00BD446F">
        <w:t xml:space="preserve"> shall be assigned a unique certification number.</w:t>
      </w:r>
      <w:r>
        <w:t xml:space="preserve"> </w:t>
      </w:r>
      <w:r w:rsidRPr="00BD446F">
        <w:t xml:space="preserve">Certification numbers are not transferable and shall not be used by another onsite wastewater </w:t>
      </w:r>
      <w:r w:rsidRPr="00BD446F">
        <w:rPr>
          <w:strike/>
        </w:rPr>
        <w:t>contractor or inspector</w:t>
      </w:r>
      <w:r w:rsidRPr="00BD446F">
        <w:t xml:space="preserve"> </w:t>
      </w:r>
      <w:r w:rsidRPr="00BD446F">
        <w:rPr>
          <w:u w:val="single"/>
        </w:rPr>
        <w:t>contractor, inspector, or evaluator</w:t>
      </w:r>
      <w:r w:rsidRPr="00BD446F">
        <w:t>.</w:t>
      </w:r>
    </w:p>
    <w:p w14:paraId="41F163A4" w14:textId="77777777" w:rsidR="00EB2BCD" w:rsidRPr="00BD446F" w:rsidRDefault="00EB2BCD" w:rsidP="00EB2BCD">
      <w:pPr>
        <w:pStyle w:val="Paragraph"/>
      </w:pPr>
      <w:r w:rsidRPr="00BD446F">
        <w:rPr>
          <w:u w:val="single"/>
        </w:rPr>
        <w:t>(f)  Upon successful completion of the examination, each evaluator shall be issued a seal.</w:t>
      </w:r>
    </w:p>
    <w:p w14:paraId="64886072" w14:textId="77777777" w:rsidR="00EB2BCD" w:rsidRPr="00BD446F" w:rsidRDefault="00EB2BCD" w:rsidP="00EB2BCD">
      <w:pPr>
        <w:pStyle w:val="Base"/>
      </w:pPr>
    </w:p>
    <w:p w14:paraId="5EE8D565" w14:textId="421CDCC9" w:rsidR="00EB2BCD" w:rsidRPr="00BD446F" w:rsidRDefault="00EB2BCD" w:rsidP="00EB2BCD">
      <w:pPr>
        <w:pStyle w:val="HistoryAuthority"/>
      </w:pPr>
      <w:r w:rsidRPr="00BD446F">
        <w:t xml:space="preserve">Authority G.S. 90A-72; 90A-74; 90A-77; </w:t>
      </w:r>
      <w:r w:rsidRPr="00BD446F">
        <w:rPr>
          <w:u w:val="single"/>
        </w:rPr>
        <w:t>130A-336.2</w:t>
      </w:r>
      <w:r>
        <w:rPr>
          <w:u w:val="single"/>
        </w:rPr>
        <w:t>.</w:t>
      </w:r>
    </w:p>
    <w:p w14:paraId="07EDA62D" w14:textId="77777777" w:rsidR="00EB2BCD" w:rsidRPr="00BD446F" w:rsidRDefault="00EB2BCD" w:rsidP="00EB2BCD">
      <w:pPr>
        <w:pStyle w:val="Base"/>
      </w:pPr>
    </w:p>
    <w:p w14:paraId="430CBE53" w14:textId="77777777" w:rsidR="00EB2BCD" w:rsidRDefault="00EB2BCD" w:rsidP="00EB2BCD">
      <w:pPr>
        <w:pStyle w:val="Section"/>
        <w:rPr>
          <w:rFonts w:eastAsia="Calibri"/>
          <w:snapToGrid w:val="0"/>
        </w:rPr>
      </w:pPr>
      <w:r>
        <w:rPr>
          <w:rFonts w:eastAsia="Calibri"/>
          <w:snapToGrid w:val="0"/>
        </w:rPr>
        <w:t>SECTION .0400 - CERTIFICATION BY EXAMINATION</w:t>
      </w:r>
    </w:p>
    <w:p w14:paraId="5AEE55E9" w14:textId="77777777" w:rsidR="00EB2BCD" w:rsidRPr="00E70E2C" w:rsidRDefault="00EB2BCD" w:rsidP="00EB2BCD">
      <w:pPr>
        <w:pStyle w:val="Base"/>
        <w:rPr>
          <w:rFonts w:eastAsia="Calibri"/>
        </w:rPr>
      </w:pPr>
    </w:p>
    <w:p w14:paraId="0462AABC" w14:textId="77777777" w:rsidR="00EB2BCD" w:rsidRPr="00E70E2C" w:rsidRDefault="00EB2BCD" w:rsidP="00EB2BCD">
      <w:pPr>
        <w:pStyle w:val="Rule"/>
        <w:rPr>
          <w:rFonts w:eastAsia="Calibri"/>
          <w:snapToGrid w:val="0"/>
        </w:rPr>
      </w:pPr>
      <w:r w:rsidRPr="00E70E2C">
        <w:rPr>
          <w:rFonts w:eastAsia="Calibri"/>
          <w:snapToGrid w:val="0"/>
        </w:rPr>
        <w:t>21 NCAC 39</w:t>
      </w:r>
      <w:r>
        <w:rPr>
          <w:rFonts w:eastAsia="Calibri"/>
          <w:snapToGrid w:val="0"/>
        </w:rPr>
        <w:t xml:space="preserve"> </w:t>
      </w:r>
      <w:r w:rsidRPr="00E70E2C">
        <w:rPr>
          <w:rFonts w:eastAsia="Calibri"/>
          <w:snapToGrid w:val="0"/>
        </w:rPr>
        <w:t>.0405</w:t>
      </w:r>
      <w:r w:rsidRPr="00E70E2C">
        <w:rPr>
          <w:rFonts w:eastAsia="Calibri"/>
          <w:snapToGrid w:val="0"/>
        </w:rPr>
        <w:tab/>
        <w:t>Licensure for Military-Trained Applicant; Licensure for Military Spouse</w:t>
      </w:r>
    </w:p>
    <w:p w14:paraId="583C8EAA" w14:textId="77777777" w:rsidR="00EB2BCD" w:rsidRPr="00E70E2C" w:rsidRDefault="00EB2BCD" w:rsidP="00EB2BCD">
      <w:pPr>
        <w:pStyle w:val="Paragraph"/>
        <w:rPr>
          <w:rFonts w:eastAsia="Calibri"/>
          <w:snapToGrid w:val="0"/>
        </w:rPr>
      </w:pPr>
      <w:r w:rsidRPr="00E70E2C">
        <w:rPr>
          <w:rFonts w:eastAsia="Calibri"/>
          <w:snapToGrid w:val="0"/>
        </w:rPr>
        <w:t xml:space="preserve">(a)  </w:t>
      </w:r>
      <w:r w:rsidRPr="00E70E2C">
        <w:rPr>
          <w:rFonts w:eastAsia="Calibri"/>
          <w:strike/>
        </w:rPr>
        <w:t>Licensure for a military-trained applicant.</w:t>
      </w:r>
      <w:r w:rsidRPr="00E70E2C">
        <w:rPr>
          <w:rFonts w:eastAsia="Calibri"/>
        </w:rPr>
        <w:t xml:space="preserve"> </w:t>
      </w:r>
      <w:r w:rsidRPr="00E70E2C">
        <w:rPr>
          <w:rFonts w:eastAsia="Calibri"/>
          <w:snapToGrid w:val="0"/>
        </w:rPr>
        <w:t>Upon receipt of a request for licensure pursuant to G.S. 93B-15.1 from a military-</w:t>
      </w:r>
      <w:r w:rsidRPr="00E70E2C">
        <w:rPr>
          <w:rFonts w:eastAsia="Calibri"/>
          <w:snapToGrid w:val="0"/>
        </w:rPr>
        <w:t>trained applicant, the Board shall issue a license upon the applicant's satisfying the following conditions:</w:t>
      </w:r>
    </w:p>
    <w:p w14:paraId="2639FB95" w14:textId="77777777" w:rsidR="00EB2BCD" w:rsidRPr="00E70E2C" w:rsidRDefault="00EB2BCD" w:rsidP="00EB2BCD">
      <w:pPr>
        <w:pStyle w:val="SubParagraph"/>
        <w:tabs>
          <w:tab w:val="clear" w:pos="1800"/>
        </w:tabs>
        <w:rPr>
          <w:rFonts w:eastAsia="Calibri"/>
        </w:rPr>
      </w:pPr>
      <w:r w:rsidRPr="00E70E2C">
        <w:rPr>
          <w:rFonts w:eastAsia="Calibri"/>
        </w:rPr>
        <w:t>(1)</w:t>
      </w:r>
      <w:r w:rsidRPr="00E70E2C">
        <w:rPr>
          <w:rFonts w:eastAsia="Calibri"/>
        </w:rPr>
        <w:tab/>
        <w:t>Submit a complete Application for Certification;</w:t>
      </w:r>
    </w:p>
    <w:p w14:paraId="19754538" w14:textId="77777777" w:rsidR="00EB2BCD" w:rsidRPr="00E70E2C" w:rsidRDefault="00EB2BCD" w:rsidP="00EB2BCD">
      <w:pPr>
        <w:pStyle w:val="SubParagraph"/>
        <w:tabs>
          <w:tab w:val="clear" w:pos="1800"/>
        </w:tabs>
        <w:rPr>
          <w:rFonts w:eastAsia="Calibri"/>
        </w:rPr>
      </w:pPr>
      <w:r w:rsidRPr="00E70E2C">
        <w:rPr>
          <w:rFonts w:eastAsia="Calibri"/>
        </w:rPr>
        <w:t>(2)</w:t>
      </w:r>
      <w:r w:rsidRPr="00E70E2C">
        <w:rPr>
          <w:rFonts w:eastAsia="Calibri"/>
        </w:rPr>
        <w:tab/>
        <w:t>Submit a license fee in accordance with G.S. 90A-27;</w:t>
      </w:r>
    </w:p>
    <w:p w14:paraId="42ED30C3" w14:textId="77777777" w:rsidR="00EB2BCD" w:rsidRPr="00E70E2C" w:rsidRDefault="00EB2BCD" w:rsidP="00EB2BCD">
      <w:pPr>
        <w:pStyle w:val="SubParagraph"/>
        <w:tabs>
          <w:tab w:val="clear" w:pos="1800"/>
        </w:tabs>
        <w:rPr>
          <w:rFonts w:eastAsia="Calibri"/>
        </w:rPr>
      </w:pPr>
      <w:r w:rsidRPr="00E70E2C">
        <w:rPr>
          <w:rFonts w:eastAsia="Calibri"/>
        </w:rPr>
        <w:t>(3)</w:t>
      </w:r>
      <w:r w:rsidRPr="00E70E2C">
        <w:rPr>
          <w:rFonts w:eastAsia="Calibri"/>
        </w:rPr>
        <w:tab/>
        <w:t xml:space="preserve">Provide documentation to satisfy conditions set out in G.S. 93B-15.1(a)(1) and (2); </w:t>
      </w:r>
      <w:r w:rsidRPr="00E70E2C">
        <w:rPr>
          <w:rFonts w:eastAsia="Calibri"/>
          <w:strike/>
        </w:rPr>
        <w:t>and</w:t>
      </w:r>
    </w:p>
    <w:p w14:paraId="20748441" w14:textId="77777777" w:rsidR="00EB2BCD" w:rsidRPr="00E70E2C" w:rsidRDefault="00EB2BCD" w:rsidP="00EB2BCD">
      <w:pPr>
        <w:pStyle w:val="SubParagraph"/>
        <w:tabs>
          <w:tab w:val="clear" w:pos="1800"/>
        </w:tabs>
        <w:rPr>
          <w:rFonts w:eastAsia="Calibri"/>
        </w:rPr>
      </w:pPr>
      <w:r w:rsidRPr="00E70E2C">
        <w:rPr>
          <w:rFonts w:eastAsia="Calibri"/>
          <w:u w:val="single"/>
        </w:rPr>
        <w:t>(4)</w:t>
      </w:r>
      <w:r w:rsidRPr="00E70E2C">
        <w:rPr>
          <w:rFonts w:eastAsia="Calibri"/>
        </w:rPr>
        <w:tab/>
      </w:r>
      <w:r w:rsidRPr="00E70E2C">
        <w:rPr>
          <w:rFonts w:eastAsia="Calibri"/>
          <w:u w:val="single"/>
        </w:rPr>
        <w:t xml:space="preserve">For evaluator, provide documentation from the N.C. Board for Licensing of Soil Scientists that requirements set out in </w:t>
      </w:r>
      <w:r w:rsidRPr="00E70E2C">
        <w:rPr>
          <w:u w:val="single"/>
        </w:rPr>
        <w:t xml:space="preserve">G.S. 89F have been satisfied; </w:t>
      </w:r>
      <w:r w:rsidRPr="00E70E2C">
        <w:rPr>
          <w:rFonts w:eastAsia="Calibri"/>
          <w:u w:val="single"/>
        </w:rPr>
        <w:t>and</w:t>
      </w:r>
    </w:p>
    <w:p w14:paraId="31027C2B" w14:textId="77777777" w:rsidR="00EB2BCD" w:rsidRPr="00E70E2C" w:rsidRDefault="00EB2BCD" w:rsidP="00EB2BCD">
      <w:pPr>
        <w:pStyle w:val="SubParagraph"/>
        <w:tabs>
          <w:tab w:val="clear" w:pos="1800"/>
        </w:tabs>
        <w:rPr>
          <w:rFonts w:eastAsia="Calibri"/>
        </w:rPr>
      </w:pPr>
      <w:r w:rsidRPr="00E70E2C">
        <w:rPr>
          <w:rFonts w:eastAsia="Calibri"/>
          <w:strike/>
        </w:rPr>
        <w:t>(4)</w:t>
      </w:r>
      <w:r w:rsidRPr="00E70E2C">
        <w:rPr>
          <w:rFonts w:eastAsia="Calibri"/>
          <w:u w:val="single"/>
        </w:rPr>
        <w:t>(5)</w:t>
      </w:r>
      <w:r w:rsidRPr="00E70E2C">
        <w:rPr>
          <w:rFonts w:eastAsia="Calibri"/>
        </w:rPr>
        <w:tab/>
        <w:t xml:space="preserve">Provide documentation that the applicant has not committed any act in any jurisdiction that would constitute grounds for refusal, suspension, or revocation of a license in North Carolina at the time the act was </w:t>
      </w:r>
      <w:r w:rsidRPr="00E70E2C">
        <w:rPr>
          <w:rFonts w:eastAsia="Calibri"/>
          <w:strike/>
        </w:rPr>
        <w:t>committed,</w:t>
      </w:r>
      <w:r w:rsidRPr="00E70E2C">
        <w:rPr>
          <w:rFonts w:eastAsia="Calibri"/>
        </w:rPr>
        <w:t xml:space="preserve"> </w:t>
      </w:r>
      <w:r w:rsidRPr="00E70E2C">
        <w:rPr>
          <w:rFonts w:eastAsia="Calibri"/>
          <w:u w:val="single"/>
        </w:rPr>
        <w:t>committed.</w:t>
      </w:r>
    </w:p>
    <w:p w14:paraId="47624D32" w14:textId="77777777" w:rsidR="00EB2BCD" w:rsidRPr="00E70E2C" w:rsidRDefault="00EB2BCD" w:rsidP="00EB2BCD">
      <w:pPr>
        <w:pStyle w:val="Paragraph"/>
        <w:rPr>
          <w:rFonts w:eastAsia="Calibri"/>
          <w:snapToGrid w:val="0"/>
        </w:rPr>
      </w:pPr>
      <w:r w:rsidRPr="00E70E2C">
        <w:rPr>
          <w:rFonts w:eastAsia="Calibri"/>
          <w:snapToGrid w:val="0"/>
        </w:rPr>
        <w:t xml:space="preserve">(b)  </w:t>
      </w:r>
      <w:r w:rsidRPr="00E70E2C">
        <w:rPr>
          <w:rFonts w:eastAsia="Calibri"/>
          <w:strike/>
        </w:rPr>
        <w:t>Licensure for a military spouse.</w:t>
      </w:r>
      <w:r w:rsidRPr="00E70E2C">
        <w:rPr>
          <w:rFonts w:eastAsia="Calibri"/>
          <w:snapToGrid w:val="0"/>
        </w:rPr>
        <w:t xml:space="preserve"> Upon receipt of a request for licensure pursuant to G.S. 93B-15.1 from a military spouse, the Board shall issue a license upon the applicant's satisfying the following conditions:</w:t>
      </w:r>
    </w:p>
    <w:p w14:paraId="21384D42" w14:textId="77777777" w:rsidR="00EB2BCD" w:rsidRPr="00E70E2C" w:rsidRDefault="00EB2BCD" w:rsidP="00EB2BCD">
      <w:pPr>
        <w:pStyle w:val="SubParagraph"/>
        <w:tabs>
          <w:tab w:val="clear" w:pos="1800"/>
        </w:tabs>
        <w:rPr>
          <w:rFonts w:eastAsia="Calibri"/>
        </w:rPr>
      </w:pPr>
      <w:r w:rsidRPr="00E70E2C">
        <w:rPr>
          <w:rFonts w:eastAsia="Calibri"/>
        </w:rPr>
        <w:t>(1)</w:t>
      </w:r>
      <w:r w:rsidRPr="00E70E2C">
        <w:rPr>
          <w:rFonts w:eastAsia="Calibri"/>
        </w:rPr>
        <w:tab/>
        <w:t>Submit a complete Application for Certification;</w:t>
      </w:r>
    </w:p>
    <w:p w14:paraId="07F8AB81" w14:textId="77777777" w:rsidR="00EB2BCD" w:rsidRPr="00E70E2C" w:rsidRDefault="00EB2BCD" w:rsidP="00EB2BCD">
      <w:pPr>
        <w:pStyle w:val="SubParagraph"/>
        <w:tabs>
          <w:tab w:val="clear" w:pos="1800"/>
        </w:tabs>
        <w:rPr>
          <w:rFonts w:eastAsia="Calibri"/>
        </w:rPr>
      </w:pPr>
      <w:r w:rsidRPr="00E70E2C">
        <w:rPr>
          <w:rFonts w:eastAsia="Calibri"/>
        </w:rPr>
        <w:t>(2)</w:t>
      </w:r>
      <w:r w:rsidRPr="00E70E2C">
        <w:rPr>
          <w:rFonts w:eastAsia="Calibri"/>
        </w:rPr>
        <w:tab/>
        <w:t>Submit a license fee in accordance with G.S. 90A-27;</w:t>
      </w:r>
    </w:p>
    <w:p w14:paraId="69D83520" w14:textId="77777777" w:rsidR="00EB2BCD" w:rsidRPr="00E70E2C" w:rsidRDefault="00EB2BCD" w:rsidP="00EB2BCD">
      <w:pPr>
        <w:pStyle w:val="SubParagraph"/>
        <w:tabs>
          <w:tab w:val="clear" w:pos="1800"/>
        </w:tabs>
        <w:rPr>
          <w:rFonts w:eastAsia="Calibri"/>
        </w:rPr>
      </w:pPr>
      <w:r w:rsidRPr="00E70E2C">
        <w:rPr>
          <w:rFonts w:eastAsia="Calibri"/>
        </w:rPr>
        <w:t>(3)</w:t>
      </w:r>
      <w:r w:rsidRPr="00E70E2C">
        <w:rPr>
          <w:rFonts w:eastAsia="Calibri"/>
        </w:rPr>
        <w:tab/>
        <w:t>Submit documentation demonstrating that the applicant is married to an active member of the U.S. military;</w:t>
      </w:r>
    </w:p>
    <w:p w14:paraId="267AEE7C" w14:textId="77777777" w:rsidR="00EB2BCD" w:rsidRPr="00E70E2C" w:rsidRDefault="00EB2BCD" w:rsidP="00EB2BCD">
      <w:pPr>
        <w:pStyle w:val="SubParagraph"/>
        <w:tabs>
          <w:tab w:val="clear" w:pos="1800"/>
        </w:tabs>
        <w:rPr>
          <w:rFonts w:eastAsia="Calibri"/>
        </w:rPr>
      </w:pPr>
      <w:r w:rsidRPr="00E70E2C">
        <w:rPr>
          <w:rFonts w:eastAsia="Calibri"/>
        </w:rPr>
        <w:t>(4)</w:t>
      </w:r>
      <w:r w:rsidRPr="00E70E2C">
        <w:rPr>
          <w:rFonts w:eastAsia="Calibri"/>
        </w:rPr>
        <w:tab/>
        <w:t xml:space="preserve">Provide documentation to satisfy conditions set out in G.S. 93B-15.1(b)(1) and (2); </w:t>
      </w:r>
      <w:r w:rsidRPr="00E70E2C">
        <w:rPr>
          <w:rFonts w:eastAsia="Calibri"/>
          <w:strike/>
        </w:rPr>
        <w:t>and</w:t>
      </w:r>
    </w:p>
    <w:p w14:paraId="551BC710" w14:textId="77777777" w:rsidR="00EB2BCD" w:rsidRPr="00E70E2C" w:rsidRDefault="00EB2BCD" w:rsidP="00EB2BCD">
      <w:pPr>
        <w:pStyle w:val="SubParagraph"/>
        <w:tabs>
          <w:tab w:val="clear" w:pos="1800"/>
        </w:tabs>
        <w:rPr>
          <w:rFonts w:eastAsia="Calibri"/>
        </w:rPr>
      </w:pPr>
      <w:r w:rsidRPr="00E70E2C">
        <w:rPr>
          <w:rFonts w:eastAsia="Calibri"/>
          <w:u w:val="single"/>
        </w:rPr>
        <w:t>(5)</w:t>
      </w:r>
      <w:r w:rsidRPr="00E70E2C">
        <w:rPr>
          <w:rFonts w:eastAsia="Calibri"/>
        </w:rPr>
        <w:tab/>
      </w:r>
      <w:r w:rsidRPr="00E70E2C">
        <w:rPr>
          <w:rFonts w:eastAsia="Calibri"/>
          <w:u w:val="single"/>
        </w:rPr>
        <w:t xml:space="preserve">For evaluator, provide documentation from the N.C. Board for Licensing of Soil Scientists that requirements set out in </w:t>
      </w:r>
      <w:r w:rsidRPr="00E70E2C">
        <w:rPr>
          <w:u w:val="single"/>
        </w:rPr>
        <w:t>G.S. 89F have been satisfied;</w:t>
      </w:r>
      <w:r w:rsidRPr="00E70E2C">
        <w:rPr>
          <w:rFonts w:eastAsia="Calibri"/>
          <w:u w:val="single"/>
        </w:rPr>
        <w:t xml:space="preserve"> and</w:t>
      </w:r>
    </w:p>
    <w:p w14:paraId="25B09D9C" w14:textId="77777777" w:rsidR="00EB2BCD" w:rsidRPr="00E70E2C" w:rsidRDefault="00EB2BCD" w:rsidP="00EB2BCD">
      <w:pPr>
        <w:pStyle w:val="SubParagraph"/>
        <w:tabs>
          <w:tab w:val="clear" w:pos="1800"/>
        </w:tabs>
        <w:rPr>
          <w:rFonts w:eastAsia="Calibri"/>
        </w:rPr>
      </w:pPr>
      <w:r w:rsidRPr="00E70E2C">
        <w:rPr>
          <w:rFonts w:eastAsia="Calibri"/>
          <w:strike/>
        </w:rPr>
        <w:t>(5)</w:t>
      </w:r>
      <w:r w:rsidRPr="00E70E2C">
        <w:rPr>
          <w:rFonts w:eastAsia="Calibri"/>
          <w:u w:val="single"/>
        </w:rPr>
        <w:t>(6)</w:t>
      </w:r>
      <w:r w:rsidRPr="00E70E2C">
        <w:rPr>
          <w:rFonts w:eastAsia="Calibri"/>
        </w:rPr>
        <w:tab/>
        <w:t>Provide documentation that the applicant has not committed any act in any jurisdiction that would constitute grounds for refusal, suspension, or revocation of a license in North Carolina at the time the act was committed.</w:t>
      </w:r>
    </w:p>
    <w:p w14:paraId="039B39A0" w14:textId="77777777" w:rsidR="00EB2BCD" w:rsidRPr="00E70E2C" w:rsidRDefault="00EB2BCD" w:rsidP="00EB2BCD">
      <w:pPr>
        <w:pStyle w:val="Base"/>
        <w:rPr>
          <w:rFonts w:eastAsia="Calibri"/>
        </w:rPr>
      </w:pPr>
    </w:p>
    <w:p w14:paraId="74FE5B54" w14:textId="11A4D546" w:rsidR="00EB2BCD" w:rsidRDefault="00EB2BCD" w:rsidP="00EB2BCD">
      <w:pPr>
        <w:pStyle w:val="HistoryAuthority"/>
        <w:rPr>
          <w:rFonts w:eastAsia="Calibri"/>
          <w:u w:val="single"/>
        </w:rPr>
      </w:pPr>
      <w:r w:rsidRPr="00E70E2C">
        <w:rPr>
          <w:rFonts w:eastAsia="Calibri"/>
        </w:rPr>
        <w:t xml:space="preserve">Authority: G.S. </w:t>
      </w:r>
      <w:r w:rsidRPr="00E70E2C">
        <w:rPr>
          <w:rFonts w:eastAsia="Calibri"/>
          <w:iCs/>
          <w:u w:val="single"/>
        </w:rPr>
        <w:t>90A-27;</w:t>
      </w:r>
      <w:r w:rsidRPr="00E70E2C">
        <w:rPr>
          <w:rFonts w:eastAsia="Calibri"/>
        </w:rPr>
        <w:t xml:space="preserve"> 90A-74; 93B-15.1; </w:t>
      </w:r>
      <w:r w:rsidRPr="00E70E2C">
        <w:rPr>
          <w:rFonts w:eastAsia="Calibri"/>
          <w:u w:val="single"/>
        </w:rPr>
        <w:t>130A-336.2</w:t>
      </w:r>
      <w:r>
        <w:rPr>
          <w:rFonts w:eastAsia="Calibri"/>
          <w:u w:val="single"/>
        </w:rPr>
        <w:t>.</w:t>
      </w:r>
    </w:p>
    <w:p w14:paraId="7B968C0F" w14:textId="77777777" w:rsidR="0095754D" w:rsidRPr="00E70E2C" w:rsidRDefault="0095754D" w:rsidP="00EB2BCD">
      <w:pPr>
        <w:pStyle w:val="HistoryAuthority"/>
        <w:rPr>
          <w:rFonts w:eastAsia="Calibri"/>
        </w:rPr>
      </w:pPr>
    </w:p>
    <w:p w14:paraId="307F4BDB" w14:textId="77777777" w:rsidR="00EB2BCD" w:rsidRDefault="00EB2BCD" w:rsidP="00EB2BCD">
      <w:pPr>
        <w:pStyle w:val="Section"/>
      </w:pPr>
      <w:r>
        <w:t>SECTION .0600 - CONTINUING EDUCATION REQUIREMENTS</w:t>
      </w:r>
    </w:p>
    <w:p w14:paraId="1E8DD1D3" w14:textId="77777777" w:rsidR="00EB2BCD" w:rsidRPr="0033208E" w:rsidRDefault="00EB2BCD" w:rsidP="00EB2BCD">
      <w:pPr>
        <w:pStyle w:val="Base"/>
      </w:pPr>
    </w:p>
    <w:p w14:paraId="41B74725" w14:textId="77777777" w:rsidR="00EB2BCD" w:rsidRPr="0033208E" w:rsidRDefault="00EB2BCD" w:rsidP="00EB2BCD">
      <w:pPr>
        <w:pStyle w:val="Rule"/>
      </w:pPr>
      <w:r w:rsidRPr="0033208E">
        <w:t>21 NCAC 39 .0601</w:t>
      </w:r>
      <w:r w:rsidRPr="0033208E">
        <w:tab/>
        <w:t>REQUIREMENTS</w:t>
      </w:r>
    </w:p>
    <w:p w14:paraId="2F3138D3" w14:textId="77777777" w:rsidR="00EB2BCD" w:rsidRPr="0033208E" w:rsidRDefault="00EB2BCD" w:rsidP="00EB2BCD">
      <w:pPr>
        <w:pStyle w:val="Paragraph"/>
      </w:pPr>
      <w:r w:rsidRPr="0033208E">
        <w:t xml:space="preserve">(a)  Every certified on-site wastewater </w:t>
      </w:r>
      <w:r w:rsidRPr="0033208E">
        <w:rPr>
          <w:strike/>
        </w:rPr>
        <w:t>contractor or inspector</w:t>
      </w:r>
      <w:r w:rsidRPr="0033208E">
        <w:t xml:space="preserve"> </w:t>
      </w:r>
      <w:r w:rsidRPr="0033208E">
        <w:rPr>
          <w:u w:val="single"/>
        </w:rPr>
        <w:t>contractor, inspector, or evaluator</w:t>
      </w:r>
      <w:r w:rsidRPr="0033208E">
        <w:t xml:space="preserve"> shall obtain Professional Development Hours (PDH) units during the renewal period as described in the following table:</w:t>
      </w:r>
    </w:p>
    <w:p w14:paraId="0E5DBD17" w14:textId="77777777" w:rsidR="00EB2BCD" w:rsidRPr="0033208E" w:rsidRDefault="00EB2BCD" w:rsidP="00EB2BCD">
      <w:pPr>
        <w:pStyle w:val="Base"/>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10"/>
        <w:gridCol w:w="1980"/>
      </w:tblGrid>
      <w:tr w:rsidR="00EB2BCD" w:rsidRPr="0033208E" w14:paraId="5289998B" w14:textId="77777777" w:rsidTr="00EB2BCD">
        <w:tc>
          <w:tcPr>
            <w:tcW w:w="1710" w:type="dxa"/>
            <w:tcBorders>
              <w:top w:val="single" w:sz="6" w:space="0" w:color="000000"/>
              <w:left w:val="single" w:sz="6" w:space="0" w:color="000000"/>
              <w:bottom w:val="single" w:sz="6" w:space="0" w:color="000000"/>
              <w:right w:val="single" w:sz="6" w:space="0" w:color="000000"/>
            </w:tcBorders>
            <w:hideMark/>
          </w:tcPr>
          <w:p w14:paraId="3D2BC4F1" w14:textId="77777777" w:rsidR="00EB2BCD" w:rsidRPr="0033208E" w:rsidRDefault="00EB2BCD" w:rsidP="00EB2BCD">
            <w:r w:rsidRPr="0033208E">
              <w:rPr>
                <w:kern w:val="0"/>
              </w:rPr>
              <w:t>Level</w:t>
            </w:r>
          </w:p>
        </w:tc>
        <w:tc>
          <w:tcPr>
            <w:tcW w:w="1980" w:type="dxa"/>
            <w:tcBorders>
              <w:top w:val="single" w:sz="6" w:space="0" w:color="000000"/>
              <w:left w:val="single" w:sz="6" w:space="0" w:color="000000"/>
              <w:bottom w:val="single" w:sz="6" w:space="0" w:color="000000"/>
              <w:right w:val="single" w:sz="6" w:space="0" w:color="000000"/>
            </w:tcBorders>
            <w:hideMark/>
          </w:tcPr>
          <w:p w14:paraId="532F241F" w14:textId="77777777" w:rsidR="00EB2BCD" w:rsidRPr="0033208E" w:rsidRDefault="00EB2BCD" w:rsidP="00EB2BCD">
            <w:r w:rsidRPr="0033208E">
              <w:rPr>
                <w:kern w:val="0"/>
              </w:rPr>
              <w:t>Annual PDH Units Required</w:t>
            </w:r>
          </w:p>
        </w:tc>
      </w:tr>
      <w:tr w:rsidR="00EB2BCD" w:rsidRPr="0033208E" w14:paraId="7FDA5C8B" w14:textId="77777777" w:rsidTr="00EB2BCD">
        <w:tc>
          <w:tcPr>
            <w:tcW w:w="1710" w:type="dxa"/>
            <w:tcBorders>
              <w:top w:val="single" w:sz="6" w:space="0" w:color="000000"/>
              <w:left w:val="single" w:sz="6" w:space="0" w:color="000000"/>
              <w:bottom w:val="single" w:sz="6" w:space="0" w:color="000000"/>
              <w:right w:val="single" w:sz="6" w:space="0" w:color="000000"/>
            </w:tcBorders>
            <w:hideMark/>
          </w:tcPr>
          <w:p w14:paraId="03D45300" w14:textId="77777777" w:rsidR="00EB2BCD" w:rsidRPr="0033208E" w:rsidRDefault="00EB2BCD" w:rsidP="00EB2BCD">
            <w:pPr>
              <w:pStyle w:val="Base"/>
            </w:pPr>
            <w:r w:rsidRPr="0033208E">
              <w:t>I</w:t>
            </w:r>
          </w:p>
        </w:tc>
        <w:tc>
          <w:tcPr>
            <w:tcW w:w="1980" w:type="dxa"/>
            <w:tcBorders>
              <w:top w:val="single" w:sz="6" w:space="0" w:color="000000"/>
              <w:left w:val="single" w:sz="6" w:space="0" w:color="000000"/>
              <w:bottom w:val="single" w:sz="6" w:space="0" w:color="000000"/>
              <w:right w:val="single" w:sz="6" w:space="0" w:color="000000"/>
            </w:tcBorders>
            <w:hideMark/>
          </w:tcPr>
          <w:p w14:paraId="0380D0E4" w14:textId="77777777" w:rsidR="00EB2BCD" w:rsidRPr="0033208E" w:rsidRDefault="00EB2BCD" w:rsidP="00EB2BCD">
            <w:pPr>
              <w:pStyle w:val="Base"/>
            </w:pPr>
            <w:r w:rsidRPr="0033208E">
              <w:t>3</w:t>
            </w:r>
          </w:p>
        </w:tc>
      </w:tr>
      <w:tr w:rsidR="00EB2BCD" w:rsidRPr="0033208E" w14:paraId="0044F305" w14:textId="77777777" w:rsidTr="00EB2BCD">
        <w:tc>
          <w:tcPr>
            <w:tcW w:w="1710" w:type="dxa"/>
            <w:tcBorders>
              <w:top w:val="single" w:sz="6" w:space="0" w:color="000000"/>
              <w:left w:val="single" w:sz="6" w:space="0" w:color="000000"/>
              <w:bottom w:val="single" w:sz="6" w:space="0" w:color="000000"/>
              <w:right w:val="single" w:sz="6" w:space="0" w:color="000000"/>
            </w:tcBorders>
            <w:hideMark/>
          </w:tcPr>
          <w:p w14:paraId="771D36A8" w14:textId="77777777" w:rsidR="00EB2BCD" w:rsidRPr="0033208E" w:rsidRDefault="00EB2BCD" w:rsidP="00EB2BCD">
            <w:r w:rsidRPr="0033208E">
              <w:rPr>
                <w:kern w:val="0"/>
              </w:rPr>
              <w:t>II</w:t>
            </w:r>
          </w:p>
        </w:tc>
        <w:tc>
          <w:tcPr>
            <w:tcW w:w="1980" w:type="dxa"/>
            <w:tcBorders>
              <w:top w:val="single" w:sz="6" w:space="0" w:color="000000"/>
              <w:left w:val="single" w:sz="6" w:space="0" w:color="000000"/>
              <w:bottom w:val="single" w:sz="6" w:space="0" w:color="000000"/>
              <w:right w:val="single" w:sz="6" w:space="0" w:color="000000"/>
            </w:tcBorders>
            <w:hideMark/>
          </w:tcPr>
          <w:p w14:paraId="36C6B61B" w14:textId="77777777" w:rsidR="00EB2BCD" w:rsidRPr="0033208E" w:rsidRDefault="00EB2BCD" w:rsidP="00EB2BCD">
            <w:pPr>
              <w:pStyle w:val="Base"/>
            </w:pPr>
            <w:r w:rsidRPr="0033208E">
              <w:t>3</w:t>
            </w:r>
          </w:p>
        </w:tc>
      </w:tr>
      <w:tr w:rsidR="00EB2BCD" w:rsidRPr="0033208E" w14:paraId="30047F4A" w14:textId="77777777" w:rsidTr="00EB2BCD">
        <w:tc>
          <w:tcPr>
            <w:tcW w:w="1710" w:type="dxa"/>
            <w:tcBorders>
              <w:top w:val="single" w:sz="6" w:space="0" w:color="000000"/>
              <w:left w:val="single" w:sz="6" w:space="0" w:color="000000"/>
              <w:bottom w:val="single" w:sz="6" w:space="0" w:color="000000"/>
              <w:right w:val="single" w:sz="6" w:space="0" w:color="000000"/>
            </w:tcBorders>
            <w:hideMark/>
          </w:tcPr>
          <w:p w14:paraId="702BA5AF" w14:textId="77777777" w:rsidR="00EB2BCD" w:rsidRPr="0033208E" w:rsidRDefault="00EB2BCD" w:rsidP="00EB2BCD">
            <w:r w:rsidRPr="0033208E">
              <w:rPr>
                <w:kern w:val="0"/>
              </w:rPr>
              <w:t>III</w:t>
            </w:r>
          </w:p>
        </w:tc>
        <w:tc>
          <w:tcPr>
            <w:tcW w:w="1980" w:type="dxa"/>
            <w:tcBorders>
              <w:top w:val="single" w:sz="6" w:space="0" w:color="000000"/>
              <w:left w:val="single" w:sz="6" w:space="0" w:color="000000"/>
              <w:bottom w:val="single" w:sz="6" w:space="0" w:color="000000"/>
              <w:right w:val="single" w:sz="6" w:space="0" w:color="000000"/>
            </w:tcBorders>
            <w:hideMark/>
          </w:tcPr>
          <w:p w14:paraId="5580247C" w14:textId="77777777" w:rsidR="00EB2BCD" w:rsidRPr="0033208E" w:rsidRDefault="00EB2BCD" w:rsidP="00EB2BCD">
            <w:pPr>
              <w:pStyle w:val="Base"/>
            </w:pPr>
            <w:r w:rsidRPr="0033208E">
              <w:t>6</w:t>
            </w:r>
          </w:p>
        </w:tc>
      </w:tr>
      <w:tr w:rsidR="00EB2BCD" w:rsidRPr="0033208E" w14:paraId="334F184D" w14:textId="77777777" w:rsidTr="00EB2BCD">
        <w:tc>
          <w:tcPr>
            <w:tcW w:w="1710" w:type="dxa"/>
            <w:tcBorders>
              <w:top w:val="single" w:sz="6" w:space="0" w:color="000000"/>
              <w:left w:val="single" w:sz="6" w:space="0" w:color="000000"/>
              <w:bottom w:val="single" w:sz="6" w:space="0" w:color="000000"/>
              <w:right w:val="single" w:sz="6" w:space="0" w:color="000000"/>
            </w:tcBorders>
            <w:hideMark/>
          </w:tcPr>
          <w:p w14:paraId="37941658" w14:textId="77777777" w:rsidR="00EB2BCD" w:rsidRPr="0033208E" w:rsidRDefault="00EB2BCD" w:rsidP="00EB2BCD">
            <w:r w:rsidRPr="0033208E">
              <w:rPr>
                <w:kern w:val="0"/>
              </w:rPr>
              <w:t>IV</w:t>
            </w:r>
          </w:p>
        </w:tc>
        <w:tc>
          <w:tcPr>
            <w:tcW w:w="1980" w:type="dxa"/>
            <w:tcBorders>
              <w:top w:val="single" w:sz="6" w:space="0" w:color="000000"/>
              <w:left w:val="single" w:sz="6" w:space="0" w:color="000000"/>
              <w:bottom w:val="single" w:sz="6" w:space="0" w:color="000000"/>
              <w:right w:val="single" w:sz="6" w:space="0" w:color="000000"/>
            </w:tcBorders>
            <w:hideMark/>
          </w:tcPr>
          <w:p w14:paraId="472A0D5A" w14:textId="77777777" w:rsidR="00EB2BCD" w:rsidRPr="0033208E" w:rsidRDefault="00EB2BCD" w:rsidP="00EB2BCD">
            <w:pPr>
              <w:pStyle w:val="Base"/>
            </w:pPr>
            <w:r w:rsidRPr="0033208E">
              <w:t>6</w:t>
            </w:r>
          </w:p>
        </w:tc>
      </w:tr>
      <w:tr w:rsidR="00EB2BCD" w:rsidRPr="0033208E" w14:paraId="56A73926" w14:textId="77777777" w:rsidTr="00EB2BCD">
        <w:tc>
          <w:tcPr>
            <w:tcW w:w="1710" w:type="dxa"/>
            <w:tcBorders>
              <w:top w:val="single" w:sz="6" w:space="0" w:color="000000"/>
              <w:left w:val="single" w:sz="6" w:space="0" w:color="000000"/>
              <w:bottom w:val="single" w:sz="6" w:space="0" w:color="000000"/>
              <w:right w:val="single" w:sz="6" w:space="0" w:color="000000"/>
            </w:tcBorders>
            <w:hideMark/>
          </w:tcPr>
          <w:p w14:paraId="7C641D4F" w14:textId="77777777" w:rsidR="00EB2BCD" w:rsidRPr="0033208E" w:rsidRDefault="00EB2BCD" w:rsidP="00EB2BCD">
            <w:r w:rsidRPr="0033208E">
              <w:rPr>
                <w:kern w:val="0"/>
              </w:rPr>
              <w:t>Inspector</w:t>
            </w:r>
          </w:p>
        </w:tc>
        <w:tc>
          <w:tcPr>
            <w:tcW w:w="1980" w:type="dxa"/>
            <w:tcBorders>
              <w:top w:val="single" w:sz="6" w:space="0" w:color="000000"/>
              <w:left w:val="single" w:sz="6" w:space="0" w:color="000000"/>
              <w:bottom w:val="single" w:sz="6" w:space="0" w:color="000000"/>
              <w:right w:val="single" w:sz="6" w:space="0" w:color="000000"/>
            </w:tcBorders>
            <w:hideMark/>
          </w:tcPr>
          <w:p w14:paraId="27C549A6" w14:textId="77777777" w:rsidR="00EB2BCD" w:rsidRPr="0033208E" w:rsidRDefault="00EB2BCD" w:rsidP="00EB2BCD">
            <w:pPr>
              <w:pStyle w:val="Base"/>
            </w:pPr>
            <w:r w:rsidRPr="0033208E">
              <w:t>6</w:t>
            </w:r>
          </w:p>
        </w:tc>
      </w:tr>
      <w:tr w:rsidR="00EB2BCD" w:rsidRPr="0033208E" w14:paraId="706C4F19" w14:textId="77777777" w:rsidTr="00EB2BCD">
        <w:tc>
          <w:tcPr>
            <w:tcW w:w="1710" w:type="dxa"/>
            <w:tcBorders>
              <w:top w:val="single" w:sz="6" w:space="0" w:color="000000"/>
              <w:left w:val="single" w:sz="6" w:space="0" w:color="000000"/>
              <w:bottom w:val="single" w:sz="6" w:space="0" w:color="000000"/>
              <w:right w:val="single" w:sz="6" w:space="0" w:color="000000"/>
            </w:tcBorders>
            <w:hideMark/>
          </w:tcPr>
          <w:p w14:paraId="68484A75" w14:textId="77777777" w:rsidR="00EB2BCD" w:rsidRPr="0033208E" w:rsidRDefault="00EB2BCD" w:rsidP="00EB2BCD">
            <w:r w:rsidRPr="0033208E">
              <w:rPr>
                <w:kern w:val="0"/>
              </w:rPr>
              <w:lastRenderedPageBreak/>
              <w:t>Combination Contractor Grade Level and Inspector</w:t>
            </w:r>
          </w:p>
        </w:tc>
        <w:tc>
          <w:tcPr>
            <w:tcW w:w="1980" w:type="dxa"/>
            <w:tcBorders>
              <w:top w:val="single" w:sz="6" w:space="0" w:color="000000"/>
              <w:left w:val="single" w:sz="6" w:space="0" w:color="000000"/>
              <w:bottom w:val="single" w:sz="6" w:space="0" w:color="000000"/>
              <w:right w:val="single" w:sz="6" w:space="0" w:color="000000"/>
            </w:tcBorders>
            <w:hideMark/>
          </w:tcPr>
          <w:p w14:paraId="385D5AAC" w14:textId="77777777" w:rsidR="00EB2BCD" w:rsidRPr="0033208E" w:rsidRDefault="00EB2BCD" w:rsidP="00EB2BCD">
            <w:pPr>
              <w:pStyle w:val="Base"/>
            </w:pPr>
            <w:r w:rsidRPr="0033208E">
              <w:t>6</w:t>
            </w:r>
          </w:p>
        </w:tc>
      </w:tr>
      <w:tr w:rsidR="00EB2BCD" w:rsidRPr="0033208E" w14:paraId="5936165F" w14:textId="77777777" w:rsidTr="00EB2BCD">
        <w:tc>
          <w:tcPr>
            <w:tcW w:w="1710" w:type="dxa"/>
            <w:tcBorders>
              <w:top w:val="single" w:sz="6" w:space="0" w:color="000000"/>
              <w:left w:val="single" w:sz="6" w:space="0" w:color="000000"/>
              <w:bottom w:val="single" w:sz="6" w:space="0" w:color="000000"/>
              <w:right w:val="single" w:sz="6" w:space="0" w:color="000000"/>
            </w:tcBorders>
          </w:tcPr>
          <w:p w14:paraId="06237164" w14:textId="77777777" w:rsidR="00EB2BCD" w:rsidRPr="0033208E" w:rsidRDefault="00EB2BCD" w:rsidP="00EB2BCD">
            <w:r w:rsidRPr="0033208E">
              <w:rPr>
                <w:kern w:val="0"/>
                <w:u w:val="single"/>
              </w:rPr>
              <w:t>Evaluator</w:t>
            </w:r>
          </w:p>
        </w:tc>
        <w:tc>
          <w:tcPr>
            <w:tcW w:w="1980" w:type="dxa"/>
            <w:tcBorders>
              <w:top w:val="single" w:sz="6" w:space="0" w:color="000000"/>
              <w:left w:val="single" w:sz="6" w:space="0" w:color="000000"/>
              <w:bottom w:val="single" w:sz="6" w:space="0" w:color="000000"/>
              <w:right w:val="single" w:sz="6" w:space="0" w:color="000000"/>
            </w:tcBorders>
          </w:tcPr>
          <w:p w14:paraId="18C1ADD2" w14:textId="77777777" w:rsidR="00EB2BCD" w:rsidRPr="0033208E" w:rsidRDefault="00EB2BCD" w:rsidP="00EB2BCD">
            <w:r w:rsidRPr="0033208E">
              <w:rPr>
                <w:kern w:val="0"/>
                <w:u w:val="single"/>
              </w:rPr>
              <w:t>12</w:t>
            </w:r>
          </w:p>
        </w:tc>
      </w:tr>
    </w:tbl>
    <w:p w14:paraId="0B05267D" w14:textId="77777777" w:rsidR="00EB2BCD" w:rsidRPr="0033208E" w:rsidRDefault="00EB2BCD" w:rsidP="00EB2BCD">
      <w:pPr>
        <w:pStyle w:val="Base"/>
      </w:pPr>
    </w:p>
    <w:p w14:paraId="5FA23312" w14:textId="77777777" w:rsidR="00EB2BCD" w:rsidRPr="0033208E" w:rsidRDefault="00EB2BCD" w:rsidP="00EB2BCD">
      <w:pPr>
        <w:pStyle w:val="Paragraph"/>
      </w:pPr>
      <w:r w:rsidRPr="0033208E">
        <w:t xml:space="preserve">(b)  The certified on-site wastewater </w:t>
      </w:r>
      <w:r w:rsidRPr="0033208E">
        <w:rPr>
          <w:strike/>
        </w:rPr>
        <w:t>contractor or inspector</w:t>
      </w:r>
      <w:r w:rsidRPr="0033208E">
        <w:t xml:space="preserve"> </w:t>
      </w:r>
      <w:r w:rsidRPr="0033208E">
        <w:rPr>
          <w:u w:val="single"/>
        </w:rPr>
        <w:t>contractor, inspector, or evaluator</w:t>
      </w:r>
      <w:r w:rsidRPr="0033208E">
        <w:t xml:space="preserve"> shall select courses and activities that have been approved as set out in </w:t>
      </w:r>
      <w:r w:rsidRPr="0033208E">
        <w:rPr>
          <w:strike/>
        </w:rPr>
        <w:t>21 NCAC 39 .0602.</w:t>
      </w:r>
      <w:r w:rsidRPr="0033208E">
        <w:t xml:space="preserve"> </w:t>
      </w:r>
      <w:r w:rsidRPr="0033208E">
        <w:rPr>
          <w:u w:val="single"/>
        </w:rPr>
        <w:t>Rule .0602 of this Chapter.</w:t>
      </w:r>
    </w:p>
    <w:p w14:paraId="6C8E1313" w14:textId="77777777" w:rsidR="00EB2BCD" w:rsidRPr="0033208E" w:rsidRDefault="00EB2BCD" w:rsidP="00EB2BCD">
      <w:pPr>
        <w:pStyle w:val="Paragraph"/>
      </w:pPr>
      <w:r w:rsidRPr="0033208E">
        <w:t xml:space="preserve">(c)  Professional Development Hours (PDH) shall be accepted by the Board for approved courses pursuant to </w:t>
      </w:r>
      <w:r w:rsidRPr="0033208E">
        <w:rPr>
          <w:strike/>
        </w:rPr>
        <w:t>21 NCAC 39 .0603.</w:t>
      </w:r>
      <w:r w:rsidRPr="0033208E">
        <w:t xml:space="preserve"> </w:t>
      </w:r>
      <w:r w:rsidRPr="0033208E">
        <w:rPr>
          <w:u w:val="single"/>
        </w:rPr>
        <w:t>Rule .0603 of this Chapter.</w:t>
      </w:r>
      <w:r w:rsidRPr="0033208E">
        <w:t xml:space="preserve"> Hours for all other courses shall be submitted by providers to the Board for approval pursuant to </w:t>
      </w:r>
      <w:r w:rsidRPr="0033208E">
        <w:rPr>
          <w:strike/>
        </w:rPr>
        <w:t>21 NCAC 39 .0602.</w:t>
      </w:r>
      <w:r w:rsidRPr="0033208E">
        <w:t xml:space="preserve"> </w:t>
      </w:r>
      <w:r w:rsidRPr="0033208E">
        <w:rPr>
          <w:u w:val="single"/>
        </w:rPr>
        <w:t>Rule .0602 of this Chapter.</w:t>
      </w:r>
      <w:r w:rsidRPr="0033208E">
        <w:t xml:space="preserve"> If not approved, no PDH shall be granted for the course.</w:t>
      </w:r>
    </w:p>
    <w:p w14:paraId="217EC26E" w14:textId="77777777" w:rsidR="00EB2BCD" w:rsidRPr="0033208E" w:rsidRDefault="00EB2BCD" w:rsidP="00EB2BCD">
      <w:pPr>
        <w:pStyle w:val="Paragraph"/>
      </w:pPr>
      <w:r w:rsidRPr="0033208E">
        <w:t xml:space="preserve">(d)  </w:t>
      </w:r>
      <w:r w:rsidRPr="0033208E">
        <w:rPr>
          <w:strike/>
        </w:rPr>
        <w:t>The class provider or authorized representative of the class provider shall certify that each class attendee was present for at least 85 percent of the class.</w:t>
      </w:r>
      <w:r w:rsidRPr="0033208E">
        <w:t xml:space="preserve"> </w:t>
      </w:r>
      <w:r w:rsidRPr="0033208E">
        <w:rPr>
          <w:u w:val="single"/>
        </w:rPr>
        <w:t xml:space="preserve">Each on-site wastewater contractor, inspector, or evaluator shall attend at least 85 percent of the class </w:t>
      </w:r>
      <w:proofErr w:type="gramStart"/>
      <w:r w:rsidRPr="0033208E">
        <w:rPr>
          <w:u w:val="single"/>
        </w:rPr>
        <w:t>in order to</w:t>
      </w:r>
      <w:proofErr w:type="gramEnd"/>
      <w:r w:rsidRPr="0033208E">
        <w:rPr>
          <w:u w:val="single"/>
        </w:rPr>
        <w:t xml:space="preserve"> receive credit.</w:t>
      </w:r>
      <w:r w:rsidRPr="0033208E">
        <w:t xml:space="preserve"> Any attendee present for less time shall not receive credit for the class. </w:t>
      </w:r>
      <w:r w:rsidRPr="0033208E">
        <w:rPr>
          <w:u w:val="single"/>
        </w:rPr>
        <w:t>The class provider or authorized representative shall certify that each class attendee meets the requirement of this Paragraph.</w:t>
      </w:r>
    </w:p>
    <w:p w14:paraId="16F5B9A0" w14:textId="77777777" w:rsidR="00EB2BCD" w:rsidRPr="0033208E" w:rsidRDefault="00EB2BCD" w:rsidP="00EB2BCD">
      <w:pPr>
        <w:pStyle w:val="Base"/>
      </w:pPr>
    </w:p>
    <w:p w14:paraId="6BDEE36C" w14:textId="0BED5E84" w:rsidR="00EB2BCD" w:rsidRPr="0033208E" w:rsidRDefault="00EB2BCD" w:rsidP="00EB2BCD">
      <w:pPr>
        <w:pStyle w:val="HistoryAuthority"/>
      </w:pPr>
      <w:r w:rsidRPr="0033208E">
        <w:t xml:space="preserve">Authority G.S. 90A-72; 90A-74; 90A-77; 90A-78; 90A-79; </w:t>
      </w:r>
      <w:r w:rsidRPr="0033208E">
        <w:rPr>
          <w:u w:val="single"/>
        </w:rPr>
        <w:t>130A-336.2</w:t>
      </w:r>
      <w:r>
        <w:rPr>
          <w:u w:val="single"/>
        </w:rPr>
        <w:t>.</w:t>
      </w:r>
    </w:p>
    <w:p w14:paraId="277A05C0" w14:textId="77777777" w:rsidR="00EB2BCD" w:rsidRPr="0033208E" w:rsidRDefault="00EB2BCD" w:rsidP="00EB2BCD">
      <w:pPr>
        <w:pStyle w:val="Base"/>
      </w:pPr>
    </w:p>
    <w:p w14:paraId="0F3B625B" w14:textId="77777777" w:rsidR="00EB2BCD" w:rsidRPr="00041F3E" w:rsidRDefault="00EB2BCD" w:rsidP="00EB2BCD">
      <w:pPr>
        <w:pStyle w:val="Rule"/>
      </w:pPr>
      <w:r w:rsidRPr="00041F3E">
        <w:t>21 NCAC 39 .0602</w:t>
      </w:r>
      <w:r w:rsidRPr="00041F3E">
        <w:tab/>
        <w:t>APPROVAL OF CONTINUING EDUCATION COURSES</w:t>
      </w:r>
    </w:p>
    <w:p w14:paraId="7438FB19" w14:textId="77777777" w:rsidR="00EB2BCD" w:rsidRPr="00041F3E" w:rsidRDefault="00EB2BCD" w:rsidP="00EB2BCD">
      <w:pPr>
        <w:pStyle w:val="Paragraph"/>
      </w:pPr>
      <w:r w:rsidRPr="00041F3E">
        <w:t>(a)  All continuing education courses shall be approved by the Board before PDH can be granted.</w:t>
      </w:r>
    </w:p>
    <w:p w14:paraId="4905D735" w14:textId="77777777" w:rsidR="00EB2BCD" w:rsidRPr="00041F3E" w:rsidRDefault="00EB2BCD" w:rsidP="00EB2BCD">
      <w:pPr>
        <w:pStyle w:val="Paragraph"/>
      </w:pPr>
      <w:r w:rsidRPr="00041F3E">
        <w:t>(b)  All continuing education courses shall be approved on an annual basis.</w:t>
      </w:r>
    </w:p>
    <w:p w14:paraId="001DE01A" w14:textId="77777777" w:rsidR="00EB2BCD" w:rsidRPr="00041F3E" w:rsidRDefault="00EB2BCD" w:rsidP="00EB2BCD">
      <w:pPr>
        <w:pStyle w:val="Paragraph"/>
      </w:pPr>
      <w:r w:rsidRPr="00041F3E">
        <w:t xml:space="preserve">(c)  The Board shall approve courses </w:t>
      </w:r>
      <w:r w:rsidRPr="00041F3E">
        <w:rPr>
          <w:u w:val="single"/>
        </w:rPr>
        <w:t>in accordance with G.S. 90A-77</w:t>
      </w:r>
      <w:r w:rsidRPr="00041F3E">
        <w:t xml:space="preserve"> that instruct on on-site wastewater </w:t>
      </w:r>
      <w:r w:rsidRPr="00041F3E">
        <w:rPr>
          <w:strike/>
        </w:rPr>
        <w:t>contractor or inspector</w:t>
      </w:r>
      <w:r w:rsidRPr="00041F3E">
        <w:t xml:space="preserve"> </w:t>
      </w:r>
      <w:r w:rsidRPr="00041F3E">
        <w:rPr>
          <w:u w:val="single"/>
        </w:rPr>
        <w:t>contractor, inspector, or evaluator</w:t>
      </w:r>
      <w:r w:rsidRPr="00041F3E">
        <w:t xml:space="preserve"> activities and the use of on-site wastewater </w:t>
      </w:r>
      <w:r w:rsidRPr="00041F3E">
        <w:rPr>
          <w:strike/>
        </w:rPr>
        <w:t>contractor or inspector</w:t>
      </w:r>
      <w:r w:rsidRPr="00041F3E">
        <w:t xml:space="preserve"> </w:t>
      </w:r>
      <w:r w:rsidRPr="00041F3E">
        <w:rPr>
          <w:u w:val="single"/>
        </w:rPr>
        <w:t>contractor, inspector, or evaluator</w:t>
      </w:r>
      <w:r w:rsidRPr="00041F3E">
        <w:t xml:space="preserve"> equipment, products, and materials.</w:t>
      </w:r>
      <w:r>
        <w:t xml:space="preserve"> </w:t>
      </w:r>
      <w:r w:rsidRPr="00041F3E">
        <w:t xml:space="preserve">The Board shall determine that courses and activities contain a clear purpose and objective and result in the maintenance, improvement, or expansion of skills and knowledge related to the practice of on-site wastewater </w:t>
      </w:r>
      <w:r w:rsidRPr="00041F3E">
        <w:rPr>
          <w:strike/>
        </w:rPr>
        <w:t>contractor or inspector</w:t>
      </w:r>
      <w:r w:rsidRPr="00041F3E">
        <w:t xml:space="preserve"> </w:t>
      </w:r>
      <w:r w:rsidRPr="00041F3E">
        <w:rPr>
          <w:u w:val="single"/>
        </w:rPr>
        <w:t>contractor, inspector, or evaluator</w:t>
      </w:r>
      <w:r w:rsidRPr="00041F3E">
        <w:t xml:space="preserve"> activities.</w:t>
      </w:r>
      <w:r>
        <w:t xml:space="preserve"> </w:t>
      </w:r>
      <w:r w:rsidRPr="00041F3E">
        <w:t>Providers may request approval of courses or activities from the Board by obtaining and completing a form available on the Board's website (www.ncowcicb.info) or by a written request to the Board that provides the following information:</w:t>
      </w:r>
    </w:p>
    <w:p w14:paraId="152B02BD" w14:textId="77777777" w:rsidR="00EB2BCD" w:rsidRPr="00041F3E" w:rsidRDefault="00EB2BCD" w:rsidP="00EB2BCD">
      <w:pPr>
        <w:pStyle w:val="SubParagraph"/>
        <w:tabs>
          <w:tab w:val="clear" w:pos="1800"/>
        </w:tabs>
      </w:pPr>
      <w:r w:rsidRPr="00041F3E">
        <w:t>(1)</w:t>
      </w:r>
      <w:r w:rsidRPr="00041F3E">
        <w:tab/>
        <w:t>Course content;</w:t>
      </w:r>
    </w:p>
    <w:p w14:paraId="2E14D678" w14:textId="77777777" w:rsidR="00EB2BCD" w:rsidRPr="00041F3E" w:rsidRDefault="00EB2BCD" w:rsidP="00EB2BCD">
      <w:pPr>
        <w:pStyle w:val="SubParagraph"/>
        <w:tabs>
          <w:tab w:val="clear" w:pos="1800"/>
        </w:tabs>
      </w:pPr>
      <w:r w:rsidRPr="00041F3E">
        <w:t>(2)</w:t>
      </w:r>
      <w:r w:rsidRPr="00041F3E">
        <w:tab/>
        <w:t>Course schedule;</w:t>
      </w:r>
    </w:p>
    <w:p w14:paraId="70747836" w14:textId="77777777" w:rsidR="00EB2BCD" w:rsidRPr="00041F3E" w:rsidRDefault="00EB2BCD" w:rsidP="00EB2BCD">
      <w:pPr>
        <w:pStyle w:val="SubParagraph"/>
        <w:tabs>
          <w:tab w:val="clear" w:pos="1800"/>
        </w:tabs>
      </w:pPr>
      <w:r w:rsidRPr="00041F3E">
        <w:t>(3)</w:t>
      </w:r>
      <w:r w:rsidRPr="00041F3E">
        <w:tab/>
        <w:t xml:space="preserve">Level of instruction provided (Level 1, 2, 3, 4, Inspector, or level 4/Inspector); Combination Contractor Grade Level and </w:t>
      </w:r>
      <w:r w:rsidRPr="00041F3E">
        <w:rPr>
          <w:strike/>
        </w:rPr>
        <w:t>Inspector);</w:t>
      </w:r>
      <w:r w:rsidRPr="00041F3E">
        <w:t xml:space="preserve"> </w:t>
      </w:r>
      <w:r w:rsidRPr="00041F3E">
        <w:rPr>
          <w:u w:val="single"/>
        </w:rPr>
        <w:t>Inspector, or evaluator</w:t>
      </w:r>
      <w:r w:rsidRPr="00041F3E">
        <w:t>;</w:t>
      </w:r>
    </w:p>
    <w:p w14:paraId="3F34B1FE" w14:textId="77777777" w:rsidR="00EB2BCD" w:rsidRPr="00041F3E" w:rsidRDefault="00EB2BCD" w:rsidP="00EB2BCD">
      <w:pPr>
        <w:pStyle w:val="SubParagraph"/>
        <w:tabs>
          <w:tab w:val="clear" w:pos="1800"/>
        </w:tabs>
      </w:pPr>
      <w:r w:rsidRPr="00041F3E">
        <w:t>(4)</w:t>
      </w:r>
      <w:r w:rsidRPr="00041F3E">
        <w:tab/>
        <w:t>Qualifications of instructors (including both education and experience); and</w:t>
      </w:r>
    </w:p>
    <w:p w14:paraId="639D3935" w14:textId="77777777" w:rsidR="00EB2BCD" w:rsidRPr="00041F3E" w:rsidRDefault="00EB2BCD" w:rsidP="00EB2BCD">
      <w:pPr>
        <w:pStyle w:val="SubParagraph"/>
        <w:tabs>
          <w:tab w:val="clear" w:pos="1800"/>
        </w:tabs>
      </w:pPr>
      <w:r w:rsidRPr="00041F3E">
        <w:t>(5)</w:t>
      </w:r>
      <w:r w:rsidRPr="00041F3E">
        <w:tab/>
        <w:t>Materials provided, field experiences, and other activities available in connection with the course(s).</w:t>
      </w:r>
    </w:p>
    <w:p w14:paraId="5D4BD095" w14:textId="2C6B0481" w:rsidR="00EB2BCD" w:rsidRPr="00041F3E" w:rsidRDefault="00EB2BCD" w:rsidP="00EB2BCD">
      <w:pPr>
        <w:pStyle w:val="HistoryAuthority"/>
      </w:pPr>
      <w:r w:rsidRPr="00041F3E">
        <w:t xml:space="preserve">Authority G.S. 90A-72; 90A-74; 90A-77; 90A-78; 90A-79; </w:t>
      </w:r>
      <w:r w:rsidRPr="00041F3E">
        <w:rPr>
          <w:u w:val="single"/>
        </w:rPr>
        <w:t>130A-336.2</w:t>
      </w:r>
      <w:r>
        <w:rPr>
          <w:u w:val="single"/>
        </w:rPr>
        <w:t>.</w:t>
      </w:r>
    </w:p>
    <w:p w14:paraId="730E8FA1" w14:textId="77777777" w:rsidR="00EB2BCD" w:rsidRPr="00041F3E" w:rsidRDefault="00EB2BCD" w:rsidP="00EB2BCD">
      <w:pPr>
        <w:pStyle w:val="Base"/>
      </w:pPr>
    </w:p>
    <w:p w14:paraId="10A90801" w14:textId="77777777" w:rsidR="00EB2BCD" w:rsidRPr="00152DEA" w:rsidRDefault="00EB2BCD" w:rsidP="00EB2BCD">
      <w:pPr>
        <w:pStyle w:val="Rule"/>
      </w:pPr>
      <w:r w:rsidRPr="00152DEA">
        <w:t>21 NCAC 39 .0603</w:t>
      </w:r>
      <w:r w:rsidRPr="00152DEA">
        <w:tab/>
        <w:t>DETERMINATION OF CREDIT</w:t>
      </w:r>
    </w:p>
    <w:p w14:paraId="3FA4D339" w14:textId="77777777" w:rsidR="00EB2BCD" w:rsidRPr="00152DEA" w:rsidRDefault="00EB2BCD" w:rsidP="00EB2BCD">
      <w:pPr>
        <w:pStyle w:val="Base"/>
      </w:pPr>
    </w:p>
    <w:p w14:paraId="314808C6" w14:textId="209889E7" w:rsidR="00EB2BCD" w:rsidRDefault="00EB2BCD" w:rsidP="00EB2BCD">
      <w:pPr>
        <w:pStyle w:val="HistoryAuthority"/>
      </w:pPr>
      <w:r w:rsidRPr="00152DEA">
        <w:t>Authority G.S. 90A-72; 90A-74; 90A-77; 90A-78; 90A-79</w:t>
      </w:r>
      <w:r>
        <w:t>.</w:t>
      </w:r>
    </w:p>
    <w:p w14:paraId="33857051" w14:textId="77777777" w:rsidR="00EB2BCD" w:rsidRPr="00152DEA" w:rsidRDefault="00EB2BCD" w:rsidP="00EB2BCD">
      <w:pPr>
        <w:pStyle w:val="Base"/>
      </w:pPr>
    </w:p>
    <w:p w14:paraId="2132ABD8" w14:textId="77777777" w:rsidR="00EB2BCD" w:rsidRPr="00933301" w:rsidRDefault="00EB2BCD" w:rsidP="00EB2BCD">
      <w:pPr>
        <w:pStyle w:val="Rule"/>
      </w:pPr>
      <w:r w:rsidRPr="00933301">
        <w:t>21 NCAC 39 .0604</w:t>
      </w:r>
      <w:r w:rsidRPr="00933301">
        <w:tab/>
        <w:t>RECORDKEEPING</w:t>
      </w:r>
    </w:p>
    <w:p w14:paraId="2FF73DD5" w14:textId="77777777" w:rsidR="00EB2BCD" w:rsidRPr="00933301" w:rsidRDefault="00EB2BCD" w:rsidP="00EB2BCD">
      <w:pPr>
        <w:pStyle w:val="Paragraph"/>
      </w:pPr>
      <w:r w:rsidRPr="00933301">
        <w:rPr>
          <w:strike/>
        </w:rPr>
        <w:t>The responsibility of maintaining records to be used to support credits claimed is the responsibility of the contractor.</w:t>
      </w:r>
      <w:r>
        <w:rPr>
          <w:strike/>
        </w:rPr>
        <w:t xml:space="preserve"> </w:t>
      </w:r>
      <w:r w:rsidRPr="00933301">
        <w:rPr>
          <w:strike/>
        </w:rPr>
        <w:t>Records required include;</w:t>
      </w:r>
      <w:r w:rsidRPr="00933301">
        <w:t xml:space="preserve"> </w:t>
      </w:r>
      <w:r w:rsidRPr="00933301">
        <w:rPr>
          <w:u w:val="single"/>
        </w:rPr>
        <w:t>Each contractor, inspector, or evaluator shall maintain records of any completed PDH courses including the following:</w:t>
      </w:r>
    </w:p>
    <w:p w14:paraId="3B0BEF58" w14:textId="77777777" w:rsidR="00EB2BCD" w:rsidRPr="00933301" w:rsidRDefault="00EB2BCD" w:rsidP="00EB2BCD">
      <w:pPr>
        <w:pStyle w:val="Item"/>
        <w:tabs>
          <w:tab w:val="clear" w:pos="1800"/>
        </w:tabs>
      </w:pPr>
      <w:r w:rsidRPr="00933301">
        <w:t>(1)</w:t>
      </w:r>
      <w:r w:rsidRPr="00933301">
        <w:tab/>
        <w:t xml:space="preserve">A log showing the type of activity claimed, sponsoring organization, location, duration, </w:t>
      </w:r>
      <w:proofErr w:type="gramStart"/>
      <w:r w:rsidRPr="00933301">
        <w:t>instructors</w:t>
      </w:r>
      <w:proofErr w:type="gramEnd"/>
      <w:r w:rsidRPr="00933301">
        <w:t xml:space="preserve"> or </w:t>
      </w:r>
      <w:r w:rsidRPr="00933301">
        <w:rPr>
          <w:strike/>
        </w:rPr>
        <w:t>speakers name</w:t>
      </w:r>
      <w:r w:rsidRPr="00933301">
        <w:t xml:space="preserve"> </w:t>
      </w:r>
      <w:r w:rsidRPr="00933301">
        <w:rPr>
          <w:u w:val="single"/>
        </w:rPr>
        <w:t>speaker's name,</w:t>
      </w:r>
      <w:r w:rsidRPr="00933301">
        <w:t xml:space="preserve"> and PDH credits earned; or</w:t>
      </w:r>
    </w:p>
    <w:p w14:paraId="53E9CA13" w14:textId="77777777" w:rsidR="00EB2BCD" w:rsidRPr="00933301" w:rsidRDefault="00EB2BCD" w:rsidP="00EB2BCD">
      <w:pPr>
        <w:pStyle w:val="Item"/>
        <w:tabs>
          <w:tab w:val="clear" w:pos="1800"/>
        </w:tabs>
      </w:pPr>
      <w:r w:rsidRPr="00933301">
        <w:t>(2)</w:t>
      </w:r>
      <w:r w:rsidRPr="00933301">
        <w:tab/>
        <w:t>Attendance verification records in the form of completion certificates or other documents supporting evidence of attendance.</w:t>
      </w:r>
    </w:p>
    <w:p w14:paraId="4AFA2334" w14:textId="77777777" w:rsidR="00EB2BCD" w:rsidRPr="00933301" w:rsidRDefault="00EB2BCD" w:rsidP="00EB2BCD">
      <w:pPr>
        <w:pStyle w:val="Base"/>
      </w:pPr>
    </w:p>
    <w:p w14:paraId="792555BB" w14:textId="7EF555FF" w:rsidR="00EB2BCD" w:rsidRPr="00933301" w:rsidRDefault="00EB2BCD" w:rsidP="00EB2BCD">
      <w:pPr>
        <w:pStyle w:val="HistoryAuthority"/>
      </w:pPr>
      <w:r w:rsidRPr="00933301">
        <w:t xml:space="preserve">Authority G.S. 90A-72; 90A-74; 90A-77; 90A-78; 90A-79; </w:t>
      </w:r>
      <w:r w:rsidRPr="00933301">
        <w:rPr>
          <w:u w:val="single"/>
        </w:rPr>
        <w:t>130A-336.2</w:t>
      </w:r>
      <w:r>
        <w:rPr>
          <w:u w:val="single"/>
        </w:rPr>
        <w:t>.</w:t>
      </w:r>
    </w:p>
    <w:p w14:paraId="36E5F5A1" w14:textId="77777777" w:rsidR="00EB2BCD" w:rsidRPr="00933301" w:rsidRDefault="00EB2BCD" w:rsidP="00EB2BCD">
      <w:pPr>
        <w:pStyle w:val="Base"/>
      </w:pPr>
    </w:p>
    <w:p w14:paraId="2F0CED04" w14:textId="77777777" w:rsidR="00EB2BCD" w:rsidRPr="00520CF3" w:rsidRDefault="00EB2BCD" w:rsidP="00EB2BCD">
      <w:pPr>
        <w:pStyle w:val="Rule"/>
      </w:pPr>
      <w:r w:rsidRPr="00520CF3">
        <w:t>21 NCAC 39 .0605</w:t>
      </w:r>
      <w:r w:rsidRPr="00520CF3">
        <w:tab/>
      </w:r>
      <w:r w:rsidRPr="00520CF3">
        <w:rPr>
          <w:strike/>
        </w:rPr>
        <w:t>SPECIAL PROVISIONS FOR CONTINUING EDUCATION</w:t>
      </w:r>
      <w:r w:rsidRPr="00520CF3">
        <w:t xml:space="preserve"> EXTENSION OF TIME </w:t>
      </w:r>
    </w:p>
    <w:p w14:paraId="1DED8FE4" w14:textId="77777777" w:rsidR="00EB2BCD" w:rsidRPr="00520CF3" w:rsidRDefault="00EB2BCD" w:rsidP="00EB2BCD">
      <w:pPr>
        <w:pStyle w:val="Paragraph"/>
      </w:pPr>
      <w:r w:rsidRPr="00520CF3">
        <w:t xml:space="preserve">(a)  </w:t>
      </w:r>
      <w:r w:rsidRPr="00520CF3">
        <w:rPr>
          <w:strike/>
        </w:rPr>
        <w:t xml:space="preserve">An on-site wastewater contractor or inspector serving on active duty in the uniformed services of the United States for </w:t>
      </w:r>
      <w:proofErr w:type="gramStart"/>
      <w:r w:rsidRPr="00520CF3">
        <w:rPr>
          <w:strike/>
        </w:rPr>
        <w:t>a period of time</w:t>
      </w:r>
      <w:proofErr w:type="gramEnd"/>
      <w:r w:rsidRPr="00520CF3">
        <w:rPr>
          <w:strike/>
        </w:rPr>
        <w:t xml:space="preserve"> exceeding 180 consecutive days in a year shall be granted an extension of time in which to obtain the professional development hours required during that renewal period.</w:t>
      </w:r>
      <w:r>
        <w:rPr>
          <w:strike/>
        </w:rPr>
        <w:t xml:space="preserve"> </w:t>
      </w:r>
      <w:r w:rsidRPr="00520CF3">
        <w:rPr>
          <w:strike/>
        </w:rPr>
        <w:t>The extension shall allow the requesting on-site wastewater contractor or inspector 12 months from the date the extension is granted to correct the deficiency in professional development hours (PDH) for the renewal period in issue.</w:t>
      </w:r>
      <w:r w:rsidRPr="00520CF3">
        <w:t xml:space="preserve"> </w:t>
      </w:r>
      <w:r w:rsidRPr="00520CF3">
        <w:rPr>
          <w:u w:val="single"/>
        </w:rPr>
        <w:t>The Board shall grant an on-site wastewater contractor, inspector, or evaluator an extension of time to complete continuing education (CE) requirements during a period of service in the Armed Forces of the United States upon submission of the following to the Board:</w:t>
      </w:r>
    </w:p>
    <w:p w14:paraId="3DB5E4B6" w14:textId="77777777" w:rsidR="00EB2BCD" w:rsidRPr="00520CF3" w:rsidRDefault="00EB2BCD" w:rsidP="00EB2BCD">
      <w:pPr>
        <w:pStyle w:val="SubParagraph"/>
        <w:tabs>
          <w:tab w:val="clear" w:pos="1800"/>
        </w:tabs>
      </w:pPr>
      <w:r w:rsidRPr="00520CF3">
        <w:rPr>
          <w:u w:val="single"/>
        </w:rPr>
        <w:t>(1)</w:t>
      </w:r>
      <w:r w:rsidRPr="00520CF3">
        <w:tab/>
      </w:r>
      <w:r w:rsidRPr="00520CF3">
        <w:rPr>
          <w:u w:val="single"/>
        </w:rPr>
        <w:t xml:space="preserve">written request for an </w:t>
      </w:r>
      <w:proofErr w:type="gramStart"/>
      <w:r w:rsidRPr="00520CF3">
        <w:rPr>
          <w:u w:val="single"/>
        </w:rPr>
        <w:t>extensions</w:t>
      </w:r>
      <w:proofErr w:type="gramEnd"/>
      <w:r w:rsidRPr="00520CF3">
        <w:rPr>
          <w:u w:val="single"/>
        </w:rPr>
        <w:t>; and</w:t>
      </w:r>
    </w:p>
    <w:p w14:paraId="0613ED84" w14:textId="77777777" w:rsidR="00EB2BCD" w:rsidRPr="00520CF3" w:rsidRDefault="00EB2BCD" w:rsidP="00EB2BCD">
      <w:pPr>
        <w:pStyle w:val="SubParagraph"/>
        <w:tabs>
          <w:tab w:val="clear" w:pos="1800"/>
        </w:tabs>
      </w:pPr>
      <w:r w:rsidRPr="00520CF3">
        <w:rPr>
          <w:u w:val="single"/>
        </w:rPr>
        <w:t>(2)</w:t>
      </w:r>
      <w:r w:rsidRPr="00520CF3">
        <w:tab/>
      </w:r>
      <w:r w:rsidRPr="00520CF3">
        <w:rPr>
          <w:u w:val="single"/>
        </w:rPr>
        <w:t>documentation that the requestor is serving in the Armed Forces of the United States and is eligible for an extension of time to file a tax return pursuant to G.S. 105-249.2.</w:t>
      </w:r>
    </w:p>
    <w:p w14:paraId="458B9ACC" w14:textId="77777777" w:rsidR="00EB2BCD" w:rsidRPr="00520CF3" w:rsidRDefault="00EB2BCD" w:rsidP="00EB2BCD">
      <w:pPr>
        <w:pStyle w:val="Paragraph"/>
      </w:pPr>
      <w:r w:rsidRPr="00520CF3">
        <w:t xml:space="preserve">(b)  </w:t>
      </w:r>
      <w:r w:rsidRPr="00520CF3">
        <w:rPr>
          <w:strike/>
        </w:rPr>
        <w:t xml:space="preserve">If an on-site wastewater contractor or inspector experiences a </w:t>
      </w:r>
      <w:proofErr w:type="gramStart"/>
      <w:r w:rsidRPr="00520CF3">
        <w:rPr>
          <w:strike/>
        </w:rPr>
        <w:t>long term</w:t>
      </w:r>
      <w:proofErr w:type="gramEnd"/>
      <w:r w:rsidRPr="00520CF3">
        <w:rPr>
          <w:strike/>
        </w:rPr>
        <w:t xml:space="preserve"> disability or illness he may petition the board for an extension of time to obtain professional development hours required during that renewal period.</w:t>
      </w:r>
      <w:r>
        <w:rPr>
          <w:strike/>
        </w:rPr>
        <w:t xml:space="preserve"> </w:t>
      </w:r>
      <w:r w:rsidRPr="00520CF3">
        <w:rPr>
          <w:strike/>
        </w:rPr>
        <w:t>The petition shall provide documentation including verification from a medical doctor of illness, with proof of disability.</w:t>
      </w:r>
      <w:r>
        <w:rPr>
          <w:strike/>
        </w:rPr>
        <w:t xml:space="preserve"> </w:t>
      </w:r>
      <w:r w:rsidRPr="00520CF3">
        <w:rPr>
          <w:strike/>
        </w:rPr>
        <w:t>The extension of time shall not exceed 90 days into the following renewal year.</w:t>
      </w:r>
      <w:r w:rsidRPr="00520CF3">
        <w:t xml:space="preserve"> </w:t>
      </w:r>
      <w:r w:rsidRPr="00520CF3">
        <w:rPr>
          <w:u w:val="single"/>
        </w:rPr>
        <w:t>The Board shall grant an on-site wastewater contractor, inspector, or evaluator an extension of time to obtain CE requirements if he or she has a disability or illness that prevents him or her from complying with CE requirements.</w:t>
      </w:r>
      <w:r>
        <w:rPr>
          <w:u w:val="single"/>
        </w:rPr>
        <w:t xml:space="preserve"> </w:t>
      </w:r>
      <w:proofErr w:type="gramStart"/>
      <w:r w:rsidRPr="00520CF3">
        <w:rPr>
          <w:u w:val="single"/>
        </w:rPr>
        <w:t>In order to</w:t>
      </w:r>
      <w:proofErr w:type="gramEnd"/>
      <w:r w:rsidRPr="00520CF3">
        <w:rPr>
          <w:u w:val="single"/>
        </w:rPr>
        <w:t xml:space="preserve"> receive the waiver, the requestor shall provide the Board with the following:</w:t>
      </w:r>
    </w:p>
    <w:p w14:paraId="17BE66A5" w14:textId="77777777" w:rsidR="00EB2BCD" w:rsidRPr="00520CF3" w:rsidRDefault="00EB2BCD" w:rsidP="00EB2BCD">
      <w:pPr>
        <w:pStyle w:val="SubParagraph"/>
        <w:tabs>
          <w:tab w:val="clear" w:pos="1800"/>
        </w:tabs>
      </w:pPr>
      <w:r w:rsidRPr="00520CF3">
        <w:rPr>
          <w:u w:val="single"/>
        </w:rPr>
        <w:t>(1)</w:t>
      </w:r>
      <w:r w:rsidRPr="00520CF3">
        <w:tab/>
      </w:r>
      <w:r w:rsidRPr="00520CF3">
        <w:rPr>
          <w:u w:val="single"/>
        </w:rPr>
        <w:t>written request for waiver; and</w:t>
      </w:r>
    </w:p>
    <w:p w14:paraId="7E7475F2" w14:textId="77777777" w:rsidR="00EB2BCD" w:rsidRPr="00520CF3" w:rsidRDefault="00EB2BCD" w:rsidP="00EB2BCD">
      <w:pPr>
        <w:pStyle w:val="SubParagraph"/>
        <w:tabs>
          <w:tab w:val="clear" w:pos="1800"/>
        </w:tabs>
      </w:pPr>
      <w:r w:rsidRPr="00520CF3">
        <w:rPr>
          <w:u w:val="single"/>
        </w:rPr>
        <w:t>(2)</w:t>
      </w:r>
      <w:r w:rsidRPr="00520CF3">
        <w:tab/>
      </w:r>
      <w:r w:rsidRPr="00520CF3">
        <w:rPr>
          <w:u w:val="single"/>
        </w:rPr>
        <w:t xml:space="preserve">documentation that describes the disability or illness and explains how the disability or illness </w:t>
      </w:r>
      <w:r w:rsidRPr="00520CF3">
        <w:rPr>
          <w:u w:val="single"/>
        </w:rPr>
        <w:lastRenderedPageBreak/>
        <w:t>prevents the contractor, inspector, or evaluator from complying with the Board's CE requirements.</w:t>
      </w:r>
      <w:r>
        <w:rPr>
          <w:u w:val="single"/>
        </w:rPr>
        <w:t xml:space="preserve"> </w:t>
      </w:r>
      <w:r w:rsidRPr="00520CF3">
        <w:rPr>
          <w:u w:val="single"/>
        </w:rPr>
        <w:t>Documentation includes a letter from a licensed physician, nurse practitioner (NP), or physician assistant (PA).</w:t>
      </w:r>
    </w:p>
    <w:p w14:paraId="54DDB2FC" w14:textId="77777777" w:rsidR="00EB2BCD" w:rsidRPr="00520CF3" w:rsidRDefault="00EB2BCD" w:rsidP="00EB2BCD">
      <w:pPr>
        <w:pStyle w:val="Paragraph"/>
      </w:pPr>
      <w:r w:rsidRPr="00520CF3">
        <w:rPr>
          <w:u w:val="single"/>
        </w:rPr>
        <w:t>(c)  Where on a case-by-case basis the Board determines that due to an undue hardship (such as natural disaster or illness of family member) the contractor, inspector, or evaluator could not reasonably be expected to comply with the Board's CE requirements, the contractor, inspector, or evaluator shall be granted an extension of time in which to obtain the required CE credits.</w:t>
      </w:r>
      <w:r>
        <w:rPr>
          <w:u w:val="single"/>
        </w:rPr>
        <w:t xml:space="preserve"> </w:t>
      </w:r>
      <w:r w:rsidRPr="00520CF3">
        <w:rPr>
          <w:u w:val="single"/>
        </w:rPr>
        <w:t>To be considered for an extension of time, a requestor shall submit the following:</w:t>
      </w:r>
    </w:p>
    <w:p w14:paraId="582840F1" w14:textId="77777777" w:rsidR="00EB2BCD" w:rsidRPr="00520CF3" w:rsidRDefault="00EB2BCD" w:rsidP="00EB2BCD">
      <w:pPr>
        <w:pStyle w:val="SubParagraph"/>
        <w:tabs>
          <w:tab w:val="clear" w:pos="1800"/>
        </w:tabs>
      </w:pPr>
      <w:r w:rsidRPr="00520CF3">
        <w:rPr>
          <w:u w:val="single"/>
        </w:rPr>
        <w:t>(1)</w:t>
      </w:r>
      <w:r w:rsidRPr="00520CF3">
        <w:tab/>
      </w:r>
      <w:r w:rsidRPr="00520CF3">
        <w:rPr>
          <w:u w:val="single"/>
        </w:rPr>
        <w:t>written request for extension; and</w:t>
      </w:r>
    </w:p>
    <w:p w14:paraId="1B503DC3" w14:textId="77777777" w:rsidR="00EB2BCD" w:rsidRPr="00520CF3" w:rsidRDefault="00EB2BCD" w:rsidP="00EB2BCD">
      <w:pPr>
        <w:pStyle w:val="SubParagraph"/>
        <w:tabs>
          <w:tab w:val="clear" w:pos="1800"/>
        </w:tabs>
      </w:pPr>
      <w:r w:rsidRPr="00520CF3">
        <w:rPr>
          <w:u w:val="single"/>
        </w:rPr>
        <w:t>(2)</w:t>
      </w:r>
      <w:r w:rsidRPr="00520CF3">
        <w:tab/>
      </w:r>
      <w:r w:rsidRPr="00520CF3">
        <w:rPr>
          <w:u w:val="single"/>
        </w:rPr>
        <w:t>documentation that supports the reason for the extension.</w:t>
      </w:r>
    </w:p>
    <w:p w14:paraId="705E1E01" w14:textId="77777777" w:rsidR="00EB2BCD" w:rsidRPr="00520CF3" w:rsidRDefault="00EB2BCD" w:rsidP="00EB2BCD">
      <w:pPr>
        <w:pStyle w:val="Paragraph"/>
      </w:pPr>
      <w:r w:rsidRPr="00520CF3">
        <w:rPr>
          <w:u w:val="single"/>
        </w:rPr>
        <w:t>(d)  The Board shall grant a waiver of CE requirements upon submission of documentation that a contractor, inspector, or evaluator is in active duty while serving in the Armed Forces and is or has been deployed for at least eight months during the twelve-month period during which CE credits were required.</w:t>
      </w:r>
    </w:p>
    <w:p w14:paraId="65B20718" w14:textId="77777777" w:rsidR="00EB2BCD" w:rsidRPr="00520CF3" w:rsidRDefault="00EB2BCD" w:rsidP="00EB2BCD">
      <w:pPr>
        <w:pStyle w:val="Paragraph"/>
      </w:pPr>
      <w:r w:rsidRPr="00520CF3">
        <w:rPr>
          <w:u w:val="single"/>
        </w:rPr>
        <w:t>(e)  An extension granted under Paragraphs (b) or (c) of this Rule shall not exceed one year.</w:t>
      </w:r>
      <w:r>
        <w:rPr>
          <w:u w:val="single"/>
        </w:rPr>
        <w:t xml:space="preserve"> </w:t>
      </w:r>
      <w:r w:rsidRPr="00520CF3">
        <w:rPr>
          <w:u w:val="single"/>
        </w:rPr>
        <w:t xml:space="preserve">Prior to the expiration of the </w:t>
      </w:r>
      <w:proofErr w:type="gramStart"/>
      <w:r w:rsidRPr="00520CF3">
        <w:rPr>
          <w:u w:val="single"/>
        </w:rPr>
        <w:t>one year</w:t>
      </w:r>
      <w:proofErr w:type="gramEnd"/>
      <w:r w:rsidRPr="00520CF3">
        <w:rPr>
          <w:u w:val="single"/>
        </w:rPr>
        <w:t xml:space="preserve"> extension of time, a contractor, inspector, or evaluator may request an additional extension in accordance with this Rule.</w:t>
      </w:r>
      <w:r>
        <w:rPr>
          <w:u w:val="single"/>
        </w:rPr>
        <w:t xml:space="preserve"> </w:t>
      </w:r>
      <w:r w:rsidRPr="00520CF3">
        <w:rPr>
          <w:u w:val="single"/>
        </w:rPr>
        <w:t>Except as set out in Paragraph (a) of this Rule, the Board shall grant no more than two consecutive extensions.</w:t>
      </w:r>
    </w:p>
    <w:p w14:paraId="79C711EF" w14:textId="77777777" w:rsidR="00EB2BCD" w:rsidRPr="00520CF3" w:rsidRDefault="00EB2BCD" w:rsidP="00EB2BCD">
      <w:pPr>
        <w:pStyle w:val="Base"/>
      </w:pPr>
    </w:p>
    <w:p w14:paraId="65080571" w14:textId="20E60276" w:rsidR="00EB2BCD" w:rsidRPr="00520CF3" w:rsidRDefault="00EB2BCD" w:rsidP="00EB2BCD">
      <w:pPr>
        <w:pStyle w:val="HistoryAuthority"/>
      </w:pPr>
      <w:r w:rsidRPr="00520CF3">
        <w:t xml:space="preserve">Authority G.S. 90A-72; 90A-74; 90A-77; 90A-78; 90A-79; 93B-15; </w:t>
      </w:r>
      <w:r w:rsidRPr="00520CF3">
        <w:rPr>
          <w:u w:val="single"/>
        </w:rPr>
        <w:t>130A-336.2</w:t>
      </w:r>
      <w:r>
        <w:rPr>
          <w:u w:val="single"/>
        </w:rPr>
        <w:t>.</w:t>
      </w:r>
    </w:p>
    <w:p w14:paraId="56412D17" w14:textId="77777777" w:rsidR="00EB2BCD" w:rsidRPr="00520CF3" w:rsidRDefault="00EB2BCD" w:rsidP="00EB2BCD">
      <w:pPr>
        <w:pStyle w:val="Base"/>
      </w:pPr>
    </w:p>
    <w:p w14:paraId="1D6BA7BF" w14:textId="77777777" w:rsidR="00EB2BCD" w:rsidRPr="00932B64" w:rsidRDefault="00EB2BCD" w:rsidP="00EB2BCD">
      <w:pPr>
        <w:pStyle w:val="Section"/>
      </w:pPr>
      <w:r w:rsidRPr="00932B64">
        <w:t>SECTION .0700 - PROCEDURES FOR DISCIPLINARY ACTIONS</w:t>
      </w:r>
    </w:p>
    <w:p w14:paraId="460EFC70" w14:textId="77777777" w:rsidR="00EB2BCD" w:rsidRPr="0023015E" w:rsidRDefault="00EB2BCD" w:rsidP="00EB2BCD">
      <w:pPr>
        <w:pStyle w:val="Base"/>
      </w:pPr>
    </w:p>
    <w:p w14:paraId="47F73B6A" w14:textId="77777777" w:rsidR="00EB2BCD" w:rsidRPr="0023015E" w:rsidRDefault="00EB2BCD" w:rsidP="00EB2BCD">
      <w:pPr>
        <w:pStyle w:val="Rule"/>
      </w:pPr>
      <w:r w:rsidRPr="0023015E">
        <w:t>21 NCAC 39 .0701</w:t>
      </w:r>
      <w:r w:rsidRPr="0023015E">
        <w:tab/>
        <w:t>REVOCATION, OR SUSPENSION OF CERTIFICATION</w:t>
      </w:r>
    </w:p>
    <w:p w14:paraId="72AF2C78" w14:textId="77777777" w:rsidR="00EB2BCD" w:rsidRPr="0023015E" w:rsidRDefault="00EB2BCD" w:rsidP="00EB2BCD">
      <w:pPr>
        <w:pStyle w:val="Paragraph"/>
      </w:pPr>
      <w:r w:rsidRPr="0023015E">
        <w:t xml:space="preserve">(a)  The Board may revoke or suspend the certification of an on-site wastewater </w:t>
      </w:r>
      <w:r w:rsidRPr="0023015E">
        <w:rPr>
          <w:strike/>
        </w:rPr>
        <w:t>contractor or inspector</w:t>
      </w:r>
      <w:r w:rsidRPr="0023015E">
        <w:t xml:space="preserve"> </w:t>
      </w:r>
      <w:r w:rsidRPr="0023015E">
        <w:rPr>
          <w:u w:val="single"/>
        </w:rPr>
        <w:t>contractor, inspector, or evaluator</w:t>
      </w:r>
      <w:r w:rsidRPr="0023015E">
        <w:t xml:space="preserve"> in accordance with the provisions of G.S. 90A-80, 90A-</w:t>
      </w:r>
      <w:proofErr w:type="gramStart"/>
      <w:r w:rsidRPr="0023015E">
        <w:t>81</w:t>
      </w:r>
      <w:proofErr w:type="gramEnd"/>
      <w:r w:rsidRPr="0023015E">
        <w:t xml:space="preserve"> and Article 3A of Chapter of 150B of the NC General Statutes.</w:t>
      </w:r>
      <w:r>
        <w:t xml:space="preserve"> </w:t>
      </w:r>
      <w:r w:rsidRPr="0023015E">
        <w:t>For holders of the Combination Contractor Grade Level and Inspector certifications, the Board may revoke or suspend either or both certifications.</w:t>
      </w:r>
    </w:p>
    <w:p w14:paraId="4549E510" w14:textId="77777777" w:rsidR="00EB2BCD" w:rsidRPr="0023015E" w:rsidRDefault="00EB2BCD" w:rsidP="00EB2BCD">
      <w:pPr>
        <w:pStyle w:val="Paragraph"/>
      </w:pPr>
      <w:r w:rsidRPr="0023015E">
        <w:t xml:space="preserve">(b)  </w:t>
      </w:r>
      <w:r w:rsidRPr="0023015E">
        <w:rPr>
          <w:strike/>
        </w:rPr>
        <w:t>A</w:t>
      </w:r>
      <w:r w:rsidRPr="0023015E">
        <w:t xml:space="preserve"> </w:t>
      </w:r>
      <w:r w:rsidRPr="0023015E">
        <w:rPr>
          <w:u w:val="single"/>
        </w:rPr>
        <w:t>Following a revocation or suspension, a</w:t>
      </w:r>
      <w:r w:rsidRPr="0023015E">
        <w:t xml:space="preserve"> certificate holder </w:t>
      </w:r>
      <w:r w:rsidRPr="0023015E">
        <w:rPr>
          <w:strike/>
        </w:rPr>
        <w:t>may</w:t>
      </w:r>
      <w:r w:rsidRPr="0023015E">
        <w:t xml:space="preserve"> </w:t>
      </w:r>
      <w:r w:rsidRPr="0023015E">
        <w:rPr>
          <w:u w:val="single"/>
        </w:rPr>
        <w:t>shall</w:t>
      </w:r>
      <w:r w:rsidRPr="0023015E">
        <w:t xml:space="preserve"> relinquish </w:t>
      </w:r>
      <w:r w:rsidRPr="0023015E">
        <w:rPr>
          <w:strike/>
        </w:rPr>
        <w:t>a</w:t>
      </w:r>
      <w:r w:rsidRPr="0023015E">
        <w:t xml:space="preserve"> </w:t>
      </w:r>
      <w:r w:rsidRPr="0023015E">
        <w:rPr>
          <w:u w:val="single"/>
        </w:rPr>
        <w:t>his or her</w:t>
      </w:r>
      <w:r w:rsidRPr="0023015E">
        <w:t xml:space="preserve"> certificate </w:t>
      </w:r>
      <w:r w:rsidRPr="0023015E">
        <w:rPr>
          <w:u w:val="single"/>
        </w:rPr>
        <w:t>or seal</w:t>
      </w:r>
      <w:r w:rsidRPr="0023015E">
        <w:t xml:space="preserve"> by submission to the Board of the original certificate </w:t>
      </w:r>
      <w:r w:rsidRPr="0023015E">
        <w:rPr>
          <w:u w:val="single"/>
        </w:rPr>
        <w:t>or seal</w:t>
      </w:r>
      <w:r w:rsidRPr="0023015E">
        <w:t xml:space="preserve"> and a notarized statement of relinquishment.</w:t>
      </w:r>
    </w:p>
    <w:p w14:paraId="3EE57F30" w14:textId="77777777" w:rsidR="00EB2BCD" w:rsidRPr="0023015E" w:rsidRDefault="00EB2BCD" w:rsidP="00EB2BCD">
      <w:pPr>
        <w:pStyle w:val="Paragraph"/>
      </w:pPr>
      <w:r w:rsidRPr="0023015E">
        <w:t xml:space="preserve">(c)  The Board may restrict the certificate of an on-site wastewater </w:t>
      </w:r>
      <w:r w:rsidRPr="0023015E">
        <w:rPr>
          <w:strike/>
        </w:rPr>
        <w:t>contractor or inspector</w:t>
      </w:r>
      <w:r w:rsidRPr="0023015E">
        <w:t xml:space="preserve"> </w:t>
      </w:r>
      <w:r w:rsidRPr="0023015E">
        <w:rPr>
          <w:u w:val="single"/>
        </w:rPr>
        <w:t>contractor, inspector, or evaluator</w:t>
      </w:r>
      <w:r w:rsidRPr="0023015E">
        <w:t>.</w:t>
      </w:r>
      <w:r>
        <w:t xml:space="preserve"> </w:t>
      </w:r>
      <w:r w:rsidRPr="0023015E">
        <w:t>Written notice of the restriction shall be delivered in accordance with the provisions of service in G.S. 150B-42.</w:t>
      </w:r>
      <w:r>
        <w:t xml:space="preserve"> </w:t>
      </w:r>
      <w:r w:rsidRPr="0023015E">
        <w:t xml:space="preserve">A copy of the letter shall be kept in the on-site wastewater </w:t>
      </w:r>
      <w:r w:rsidRPr="0023015E">
        <w:rPr>
          <w:strike/>
        </w:rPr>
        <w:t>contractor or inspector's</w:t>
      </w:r>
      <w:r w:rsidRPr="0023015E">
        <w:t xml:space="preserve"> </w:t>
      </w:r>
      <w:r w:rsidRPr="0023015E">
        <w:rPr>
          <w:u w:val="single"/>
        </w:rPr>
        <w:t>contractor, inspector, or evaluator's</w:t>
      </w:r>
      <w:r w:rsidRPr="0023015E">
        <w:t xml:space="preserve"> file.</w:t>
      </w:r>
      <w:r>
        <w:t xml:space="preserve"> </w:t>
      </w:r>
      <w:r w:rsidRPr="0023015E">
        <w:t xml:space="preserve">The on-site wastewater </w:t>
      </w:r>
      <w:r w:rsidRPr="0023015E">
        <w:rPr>
          <w:strike/>
        </w:rPr>
        <w:t>contractor or inspector</w:t>
      </w:r>
      <w:r w:rsidRPr="0023015E">
        <w:t xml:space="preserve"> </w:t>
      </w:r>
      <w:r w:rsidRPr="0023015E">
        <w:rPr>
          <w:u w:val="single"/>
        </w:rPr>
        <w:t>contractor, inspector, or evaluator</w:t>
      </w:r>
      <w:r w:rsidRPr="0023015E">
        <w:t xml:space="preserve"> shall be given the opportunity to put a letter of rebuttal into the </w:t>
      </w:r>
      <w:r w:rsidRPr="0023015E">
        <w:rPr>
          <w:strike/>
        </w:rPr>
        <w:t>file.</w:t>
      </w:r>
      <w:r w:rsidRPr="0023015E">
        <w:t xml:space="preserve"> </w:t>
      </w:r>
      <w:r w:rsidRPr="0023015E">
        <w:rPr>
          <w:u w:val="single"/>
        </w:rPr>
        <w:t>file with the Board.</w:t>
      </w:r>
      <w:r w:rsidRPr="0023015E">
        <w:t xml:space="preserve"> The letter shall be received by the Board within 30 days of receipt of the written notice.</w:t>
      </w:r>
    </w:p>
    <w:p w14:paraId="054D2F41" w14:textId="77777777" w:rsidR="00EB2BCD" w:rsidRPr="0023015E" w:rsidRDefault="00EB2BCD" w:rsidP="00EB2BCD">
      <w:pPr>
        <w:pStyle w:val="Base"/>
      </w:pPr>
    </w:p>
    <w:p w14:paraId="7D1A89C8" w14:textId="43D25F7B" w:rsidR="00EB2BCD" w:rsidRPr="0023015E" w:rsidRDefault="00EB2BCD" w:rsidP="00EB2BCD">
      <w:pPr>
        <w:pStyle w:val="HistoryAuthority"/>
      </w:pPr>
      <w:r w:rsidRPr="0023015E">
        <w:t xml:space="preserve">Authority G.S. 90A-72; 90A-74; 90A-80; 90A-81; </w:t>
      </w:r>
      <w:r w:rsidRPr="0023015E">
        <w:rPr>
          <w:u w:val="single"/>
        </w:rPr>
        <w:t>130A-336.2</w:t>
      </w:r>
      <w:r>
        <w:rPr>
          <w:u w:val="single"/>
        </w:rPr>
        <w:t>.</w:t>
      </w:r>
    </w:p>
    <w:p w14:paraId="7D6C68FC" w14:textId="77777777" w:rsidR="00EB2BCD" w:rsidRPr="002B0D47" w:rsidRDefault="00EB2BCD" w:rsidP="00EB2BCD">
      <w:pPr>
        <w:pStyle w:val="Section"/>
      </w:pPr>
      <w:r w:rsidRPr="002B0D47">
        <w:t xml:space="preserve">SECTION .0800 – ONSITE WASTEWATER </w:t>
      </w:r>
      <w:r w:rsidRPr="002B0D47">
        <w:rPr>
          <w:strike/>
        </w:rPr>
        <w:t>CONTRACTOR OR INSPECTORS</w:t>
      </w:r>
      <w:r w:rsidRPr="002B0D47">
        <w:t xml:space="preserve"> </w:t>
      </w:r>
      <w:r w:rsidRPr="002B0D47">
        <w:rPr>
          <w:u w:val="single"/>
        </w:rPr>
        <w:t>contractor, inspector, or evaluator</w:t>
      </w:r>
      <w:r w:rsidRPr="002B0D47">
        <w:t xml:space="preserve"> CODE OF ETHICS</w:t>
      </w:r>
    </w:p>
    <w:p w14:paraId="43048348" w14:textId="77777777" w:rsidR="00EB2BCD" w:rsidRPr="002B0D47" w:rsidRDefault="00EB2BCD" w:rsidP="00EB2BCD">
      <w:pPr>
        <w:pStyle w:val="Base"/>
      </w:pPr>
    </w:p>
    <w:p w14:paraId="1F2D4530" w14:textId="77777777" w:rsidR="00EB2BCD" w:rsidRPr="002B0D47" w:rsidRDefault="00EB2BCD" w:rsidP="00EB2BCD">
      <w:pPr>
        <w:pStyle w:val="Rule"/>
      </w:pPr>
      <w:r w:rsidRPr="002B0D47">
        <w:t>21 NCAC 39 .0801</w:t>
      </w:r>
      <w:r w:rsidRPr="002B0D47">
        <w:tab/>
        <w:t>CODE OF ETHICS</w:t>
      </w:r>
    </w:p>
    <w:p w14:paraId="26C408B9" w14:textId="77777777" w:rsidR="00EB2BCD" w:rsidRPr="002B0D47" w:rsidRDefault="00EB2BCD" w:rsidP="00EB2BCD">
      <w:pPr>
        <w:pStyle w:val="Paragraph"/>
      </w:pPr>
      <w:r w:rsidRPr="002B0D47">
        <w:t xml:space="preserve">(a)  </w:t>
      </w:r>
      <w:r w:rsidRPr="002B0D47">
        <w:rPr>
          <w:strike/>
        </w:rPr>
        <w:t>Contractors and inspectors</w:t>
      </w:r>
      <w:r w:rsidRPr="002B0D47">
        <w:t xml:space="preserve"> </w:t>
      </w:r>
      <w:r w:rsidRPr="002B0D47">
        <w:rPr>
          <w:u w:val="single"/>
        </w:rPr>
        <w:t>Contractors, inspectors, and evaluators</w:t>
      </w:r>
      <w:r w:rsidRPr="002B0D47">
        <w:t xml:space="preserve"> shall </w:t>
      </w:r>
      <w:proofErr w:type="gramStart"/>
      <w:r w:rsidRPr="002B0D47">
        <w:t>at all times</w:t>
      </w:r>
      <w:proofErr w:type="gramEnd"/>
      <w:r w:rsidRPr="002B0D47">
        <w:t xml:space="preserve"> recognize their primary obligation is to protect the public in the performance of their professional duties and shall conduct the practice of those duties in a manner that protects the public health, safety and welfare.</w:t>
      </w:r>
    </w:p>
    <w:p w14:paraId="498F6338" w14:textId="77777777" w:rsidR="00EB2BCD" w:rsidRPr="002B0D47" w:rsidRDefault="00EB2BCD" w:rsidP="00EB2BCD">
      <w:pPr>
        <w:pStyle w:val="Paragraph"/>
      </w:pPr>
      <w:r w:rsidRPr="002B0D47">
        <w:t xml:space="preserve">(b)  Opinions expressed by </w:t>
      </w:r>
      <w:r w:rsidRPr="002B0D47">
        <w:rPr>
          <w:strike/>
        </w:rPr>
        <w:t xml:space="preserve">contractors and </w:t>
      </w:r>
      <w:proofErr w:type="gramStart"/>
      <w:r w:rsidRPr="002B0D47">
        <w:rPr>
          <w:strike/>
        </w:rPr>
        <w:t>inspectors</w:t>
      </w:r>
      <w:proofErr w:type="gramEnd"/>
      <w:r w:rsidRPr="002B0D47">
        <w:t xml:space="preserve"> </w:t>
      </w:r>
      <w:r w:rsidRPr="002B0D47">
        <w:rPr>
          <w:u w:val="single"/>
        </w:rPr>
        <w:t>contractors, inspectors, or evaluators</w:t>
      </w:r>
      <w:r w:rsidRPr="002B0D47">
        <w:t xml:space="preserve"> in the discharge of their duties shall only be based on their education and experience.</w:t>
      </w:r>
    </w:p>
    <w:p w14:paraId="1CDE3629" w14:textId="77777777" w:rsidR="00EB2BCD" w:rsidRPr="002B0D47" w:rsidRDefault="00EB2BCD" w:rsidP="00EB2BCD">
      <w:pPr>
        <w:pStyle w:val="Paragraph"/>
      </w:pPr>
      <w:r w:rsidRPr="002B0D47">
        <w:t xml:space="preserve">(c)  </w:t>
      </w:r>
      <w:r w:rsidRPr="002B0D47">
        <w:rPr>
          <w:strike/>
        </w:rPr>
        <w:t>Neither a contractor nor an inspector</w:t>
      </w:r>
      <w:r w:rsidRPr="002B0D47">
        <w:t xml:space="preserve"> </w:t>
      </w:r>
      <w:r w:rsidRPr="002B0D47">
        <w:rPr>
          <w:u w:val="single"/>
        </w:rPr>
        <w:t>No contractor, inspector, or evaluator</w:t>
      </w:r>
      <w:r w:rsidRPr="002B0D47">
        <w:t xml:space="preserve"> shall disclose any information about the results of an inspection </w:t>
      </w:r>
      <w:r w:rsidRPr="002B0D47">
        <w:rPr>
          <w:u w:val="single"/>
        </w:rPr>
        <w:t>or evaluation</w:t>
      </w:r>
      <w:r w:rsidRPr="002B0D47">
        <w:t xml:space="preserve"> without the approval of the client for whom the inspection </w:t>
      </w:r>
      <w:r w:rsidRPr="002B0D47">
        <w:rPr>
          <w:u w:val="single"/>
        </w:rPr>
        <w:t>or evaluation</w:t>
      </w:r>
      <w:r w:rsidRPr="002B0D47">
        <w:t xml:space="preserve"> was performed, or the client's designated representative, except as required by law.</w:t>
      </w:r>
    </w:p>
    <w:p w14:paraId="13D07C11" w14:textId="77777777" w:rsidR="00EB2BCD" w:rsidRPr="002B0D47" w:rsidRDefault="00EB2BCD" w:rsidP="00EB2BCD">
      <w:pPr>
        <w:pStyle w:val="Paragraph"/>
      </w:pPr>
      <w:r w:rsidRPr="002B0D47">
        <w:t xml:space="preserve">(d)  No </w:t>
      </w:r>
      <w:r w:rsidRPr="002B0D47">
        <w:rPr>
          <w:strike/>
        </w:rPr>
        <w:t>contractor or inspector</w:t>
      </w:r>
      <w:r w:rsidRPr="002B0D47">
        <w:t xml:space="preserve"> </w:t>
      </w:r>
      <w:r w:rsidRPr="002B0D47">
        <w:rPr>
          <w:u w:val="single"/>
        </w:rPr>
        <w:t>contractor, inspector, or evaluator</w:t>
      </w:r>
      <w:r w:rsidRPr="002B0D47">
        <w:t xml:space="preserve"> shall accept compensation or any other consideration from more than one interested party for the same service without the consent of all interested parties.</w:t>
      </w:r>
    </w:p>
    <w:p w14:paraId="4034625B" w14:textId="77777777" w:rsidR="00EB2BCD" w:rsidRPr="002B0D47" w:rsidRDefault="00EB2BCD" w:rsidP="00EB2BCD">
      <w:pPr>
        <w:pStyle w:val="Paragraph"/>
      </w:pPr>
      <w:r w:rsidRPr="002B0D47">
        <w:t xml:space="preserve">(e)  No </w:t>
      </w:r>
      <w:r w:rsidRPr="002B0D47">
        <w:rPr>
          <w:strike/>
        </w:rPr>
        <w:t>contractor or inspector</w:t>
      </w:r>
      <w:r w:rsidRPr="002B0D47">
        <w:t xml:space="preserve"> </w:t>
      </w:r>
      <w:r w:rsidRPr="002B0D47">
        <w:rPr>
          <w:u w:val="single"/>
        </w:rPr>
        <w:t>contractor, inspector, or evaluator</w:t>
      </w:r>
      <w:r w:rsidRPr="002B0D47">
        <w:t xml:space="preserve"> shall accept or offer commissions or allowances, directly or indirectly, from or to other parties dealing with the client in connection with work for which the licensee is responsible.</w:t>
      </w:r>
    </w:p>
    <w:p w14:paraId="34AE1028" w14:textId="77777777" w:rsidR="00EB2BCD" w:rsidRPr="002B0D47" w:rsidRDefault="00EB2BCD" w:rsidP="00EB2BCD">
      <w:pPr>
        <w:pStyle w:val="Paragraph"/>
      </w:pPr>
      <w:r w:rsidRPr="002B0D47">
        <w:t xml:space="preserve">(f)  No </w:t>
      </w:r>
      <w:r w:rsidRPr="002B0D47">
        <w:rPr>
          <w:strike/>
        </w:rPr>
        <w:t>contractor or inspector</w:t>
      </w:r>
      <w:r w:rsidRPr="002B0D47">
        <w:t xml:space="preserve"> </w:t>
      </w:r>
      <w:r w:rsidRPr="002B0D47">
        <w:rPr>
          <w:u w:val="single"/>
        </w:rPr>
        <w:t>contractor, inspector, or evaluator</w:t>
      </w:r>
      <w:r w:rsidRPr="002B0D47">
        <w:t xml:space="preserve"> shall provide an appraisal nor express an opinion of the market value of the inspected property during an inspection or in the inspection report.</w:t>
      </w:r>
    </w:p>
    <w:p w14:paraId="14AE92DE" w14:textId="77777777" w:rsidR="00EB2BCD" w:rsidRPr="002B0D47" w:rsidRDefault="00EB2BCD" w:rsidP="00EB2BCD">
      <w:pPr>
        <w:pStyle w:val="Paragraph"/>
      </w:pPr>
      <w:r w:rsidRPr="002B0D47">
        <w:t>(g)  Before the execution of a contract to perform an on-site wastewater system inspection, an inspector shall disclose to the client any interest the inspector has in a business that may affect the client.</w:t>
      </w:r>
      <w:r>
        <w:t xml:space="preserve"> </w:t>
      </w:r>
      <w:r w:rsidRPr="002B0D47">
        <w:t>No licensee shall allow his or her interest in any business to affect the quality or results of the inspection work that the inspector may be called upon to perform.</w:t>
      </w:r>
    </w:p>
    <w:p w14:paraId="08451B4E" w14:textId="77777777" w:rsidR="00EB2BCD" w:rsidRPr="002B0D47" w:rsidRDefault="00EB2BCD" w:rsidP="00EB2BCD">
      <w:pPr>
        <w:pStyle w:val="Paragraph"/>
      </w:pPr>
      <w:r w:rsidRPr="002B0D47">
        <w:t>(h)  Before the execution of a contract to perform an on-site wastewater system installation, a contractor shall disclose to the client any interest a contractor has in a business that may affect the client.</w:t>
      </w:r>
      <w:r>
        <w:t xml:space="preserve"> </w:t>
      </w:r>
      <w:r w:rsidRPr="002B0D47">
        <w:t>No licensee shall allow his or her interest in any business to affect the quality or results of the installation work that the contractor may be called upon to perform.</w:t>
      </w:r>
    </w:p>
    <w:p w14:paraId="5E352BD8" w14:textId="77777777" w:rsidR="00EB2BCD" w:rsidRPr="002B0D47" w:rsidRDefault="00EB2BCD" w:rsidP="00EB2BCD">
      <w:pPr>
        <w:pStyle w:val="Paragraph"/>
        <w:rPr>
          <w:rFonts w:eastAsia="Calibri"/>
        </w:rPr>
      </w:pPr>
      <w:r w:rsidRPr="002B0D47">
        <w:rPr>
          <w:u w:val="single"/>
        </w:rPr>
        <w:t>(</w:t>
      </w:r>
      <w:proofErr w:type="spellStart"/>
      <w:r w:rsidRPr="002B0D47">
        <w:rPr>
          <w:u w:val="single"/>
        </w:rPr>
        <w:t>i</w:t>
      </w:r>
      <w:proofErr w:type="spellEnd"/>
      <w:r w:rsidRPr="002B0D47">
        <w:rPr>
          <w:u w:val="single"/>
        </w:rPr>
        <w:t>)  Before the execution of a contract to perform an on-site wastewater system evaluation, an evaluator shall disclose to the client any interest the evaluator has in a business that may affect the client.</w:t>
      </w:r>
      <w:r>
        <w:rPr>
          <w:u w:val="single"/>
        </w:rPr>
        <w:t xml:space="preserve"> </w:t>
      </w:r>
      <w:r w:rsidRPr="002B0D47">
        <w:rPr>
          <w:u w:val="single"/>
        </w:rPr>
        <w:t>No licensee shall allow his or her interest in any business or any technology to affect the quality or results of the evaluation work that the evaluator may be called upon to perform.</w:t>
      </w:r>
      <w:r>
        <w:rPr>
          <w:u w:val="single"/>
        </w:rPr>
        <w:t xml:space="preserve"> </w:t>
      </w:r>
      <w:r w:rsidRPr="002B0D47">
        <w:rPr>
          <w:u w:val="single"/>
        </w:rPr>
        <w:t>Pursuant to G.S. 130A-336.2(d)(1), t</w:t>
      </w:r>
      <w:r w:rsidRPr="002B0D47">
        <w:rPr>
          <w:rFonts w:eastAsia="Calibri"/>
          <w:u w:val="single"/>
        </w:rPr>
        <w:t>he evaluator shall not form a direct business relationship with any technology that may result in conflict of interest.</w:t>
      </w:r>
    </w:p>
    <w:p w14:paraId="38DFD343" w14:textId="77777777" w:rsidR="00EB2BCD" w:rsidRPr="002B0D47" w:rsidRDefault="00EB2BCD" w:rsidP="00EB2BCD">
      <w:pPr>
        <w:pStyle w:val="Paragraph"/>
      </w:pPr>
      <w:r w:rsidRPr="002B0D47">
        <w:rPr>
          <w:strike/>
        </w:rPr>
        <w:t>(</w:t>
      </w:r>
      <w:proofErr w:type="spellStart"/>
      <w:r w:rsidRPr="002B0D47">
        <w:rPr>
          <w:strike/>
        </w:rPr>
        <w:t>i</w:t>
      </w:r>
      <w:proofErr w:type="spellEnd"/>
      <w:r w:rsidRPr="002B0D47">
        <w:rPr>
          <w:strike/>
        </w:rPr>
        <w:t>)</w:t>
      </w:r>
      <w:r w:rsidRPr="002B0D47">
        <w:rPr>
          <w:u w:val="single"/>
        </w:rPr>
        <w:t>(</w:t>
      </w:r>
      <w:proofErr w:type="gramStart"/>
      <w:r w:rsidRPr="002B0D47">
        <w:rPr>
          <w:u w:val="single"/>
        </w:rPr>
        <w:t>j)</w:t>
      </w:r>
      <w:r w:rsidRPr="002B0D47">
        <w:t xml:space="preserve">  Contractors</w:t>
      </w:r>
      <w:proofErr w:type="gramEnd"/>
      <w:r w:rsidRPr="002B0D47">
        <w:t xml:space="preserve"> shall not knowingly or willfully install a non-permitted system.</w:t>
      </w:r>
    </w:p>
    <w:p w14:paraId="7DB88A5A" w14:textId="77777777" w:rsidR="00EB2BCD" w:rsidRPr="002B0D47" w:rsidRDefault="00EB2BCD" w:rsidP="00EB2BCD">
      <w:pPr>
        <w:pStyle w:val="Paragraph"/>
      </w:pPr>
      <w:r w:rsidRPr="002B0D47">
        <w:rPr>
          <w:strike/>
        </w:rPr>
        <w:t>(j)</w:t>
      </w:r>
      <w:r w:rsidRPr="002B0D47">
        <w:rPr>
          <w:u w:val="single"/>
        </w:rPr>
        <w:t>(</w:t>
      </w:r>
      <w:proofErr w:type="gramStart"/>
      <w:r w:rsidRPr="002B0D47">
        <w:rPr>
          <w:u w:val="single"/>
        </w:rPr>
        <w:t>k)</w:t>
      </w:r>
      <w:r w:rsidRPr="002B0D47">
        <w:t xml:space="preserve">  Contractors</w:t>
      </w:r>
      <w:proofErr w:type="gramEnd"/>
      <w:r w:rsidRPr="002B0D47">
        <w:t xml:space="preserve"> shall not knowingly or willfully install a system or any part of a system other than what is specified in the </w:t>
      </w:r>
      <w:r w:rsidRPr="002B0D47">
        <w:rPr>
          <w:strike/>
        </w:rPr>
        <w:t>permit by the local health department.</w:t>
      </w:r>
      <w:r w:rsidRPr="002B0D47">
        <w:t xml:space="preserve"> </w:t>
      </w:r>
      <w:r w:rsidRPr="002B0D47">
        <w:rPr>
          <w:u w:val="single"/>
        </w:rPr>
        <w:t>permit.</w:t>
      </w:r>
    </w:p>
    <w:p w14:paraId="2BA096CF" w14:textId="77777777" w:rsidR="00EB2BCD" w:rsidRPr="002B0D47" w:rsidRDefault="00EB2BCD" w:rsidP="00EB2BCD">
      <w:pPr>
        <w:pStyle w:val="Paragraph"/>
      </w:pPr>
      <w:r w:rsidRPr="002B0D47">
        <w:rPr>
          <w:strike/>
        </w:rPr>
        <w:t>(k)</w:t>
      </w:r>
      <w:r w:rsidRPr="002B0D47">
        <w:rPr>
          <w:u w:val="single"/>
        </w:rPr>
        <w:t>(l</w:t>
      </w:r>
      <w:proofErr w:type="gramStart"/>
      <w:r w:rsidRPr="002B0D47">
        <w:rPr>
          <w:u w:val="single"/>
        </w:rPr>
        <w:t>)</w:t>
      </w:r>
      <w:r w:rsidRPr="002B0D47">
        <w:t xml:space="preserve">  </w:t>
      </w:r>
      <w:r w:rsidRPr="002B0D47">
        <w:rPr>
          <w:strike/>
        </w:rPr>
        <w:t>Contractors</w:t>
      </w:r>
      <w:proofErr w:type="gramEnd"/>
      <w:r w:rsidRPr="002B0D47">
        <w:rPr>
          <w:strike/>
        </w:rPr>
        <w:t xml:space="preserve"> and inspectors</w:t>
      </w:r>
      <w:r w:rsidRPr="002B0D47">
        <w:t xml:space="preserve"> </w:t>
      </w:r>
      <w:r w:rsidRPr="002B0D47">
        <w:rPr>
          <w:u w:val="single"/>
        </w:rPr>
        <w:t>Contractors, inspectors, and evaluators</w:t>
      </w:r>
      <w:r w:rsidRPr="002B0D47">
        <w:t xml:space="preserve"> shall not engage in false or misleading advertising, </w:t>
      </w:r>
      <w:r w:rsidRPr="002B0D47">
        <w:lastRenderedPageBreak/>
        <w:t>documentation, and reporting or otherwise misrepresent any matters to the public.</w:t>
      </w:r>
    </w:p>
    <w:p w14:paraId="4AC63D45" w14:textId="77777777" w:rsidR="00EB2BCD" w:rsidRPr="002B0D47" w:rsidRDefault="00EB2BCD" w:rsidP="00EB2BCD">
      <w:pPr>
        <w:pStyle w:val="Paragraph"/>
      </w:pPr>
      <w:r w:rsidRPr="002B0D47">
        <w:rPr>
          <w:strike/>
        </w:rPr>
        <w:t>(l)</w:t>
      </w:r>
      <w:r w:rsidRPr="002B0D47">
        <w:rPr>
          <w:u w:val="single"/>
        </w:rPr>
        <w:t>(m</w:t>
      </w:r>
      <w:proofErr w:type="gramStart"/>
      <w:r w:rsidRPr="002B0D47">
        <w:rPr>
          <w:u w:val="single"/>
        </w:rPr>
        <w:t>)</w:t>
      </w:r>
      <w:r w:rsidRPr="002B0D47">
        <w:t xml:space="preserve">  </w:t>
      </w:r>
      <w:r w:rsidRPr="002B0D47">
        <w:rPr>
          <w:strike/>
        </w:rPr>
        <w:t>Contractors</w:t>
      </w:r>
      <w:proofErr w:type="gramEnd"/>
      <w:r w:rsidRPr="002B0D47">
        <w:rPr>
          <w:strike/>
        </w:rPr>
        <w:t xml:space="preserve"> and inspectors</w:t>
      </w:r>
      <w:r w:rsidRPr="002B0D47">
        <w:t xml:space="preserve"> </w:t>
      </w:r>
      <w:r w:rsidRPr="002B0D47">
        <w:rPr>
          <w:u w:val="single"/>
        </w:rPr>
        <w:t>Contractors, inspectors, and evaluators</w:t>
      </w:r>
      <w:r w:rsidRPr="002B0D47">
        <w:t xml:space="preserve"> shall discharge their duties in accordance with Article 5 of Chapter 90A of the North Carolina General Statutes and the rules of the Board.</w:t>
      </w:r>
    </w:p>
    <w:p w14:paraId="32295124" w14:textId="77777777" w:rsidR="00EB2BCD" w:rsidRPr="002B0D47" w:rsidRDefault="00EB2BCD" w:rsidP="00EB2BCD">
      <w:pPr>
        <w:pStyle w:val="Paragraph"/>
        <w:rPr>
          <w:rFonts w:eastAsia="Calibri"/>
        </w:rPr>
      </w:pPr>
      <w:r w:rsidRPr="002B0D47">
        <w:rPr>
          <w:strike/>
        </w:rPr>
        <w:t>(m)</w:t>
      </w:r>
      <w:r w:rsidRPr="002B0D47">
        <w:rPr>
          <w:u w:val="single"/>
        </w:rPr>
        <w:t>(</w:t>
      </w:r>
      <w:proofErr w:type="gramStart"/>
      <w:r w:rsidRPr="002B0D47">
        <w:rPr>
          <w:u w:val="single"/>
        </w:rPr>
        <w:t>n)</w:t>
      </w:r>
      <w:r w:rsidRPr="002B0D47">
        <w:t xml:space="preserve">  </w:t>
      </w:r>
      <w:r w:rsidRPr="002B0D47">
        <w:rPr>
          <w:rFonts w:eastAsia="Calibri"/>
        </w:rPr>
        <w:t>No</w:t>
      </w:r>
      <w:proofErr w:type="gramEnd"/>
      <w:r w:rsidRPr="002B0D47">
        <w:rPr>
          <w:rFonts w:eastAsia="Calibri"/>
        </w:rPr>
        <w:t xml:space="preserve"> inspector shall subcontract with another inspector for an on-site wastewater system inspection without the knowledge and signed consent of the client.</w:t>
      </w:r>
    </w:p>
    <w:p w14:paraId="761A9A15" w14:textId="77777777" w:rsidR="00EB2BCD" w:rsidRPr="002B0D47" w:rsidRDefault="00EB2BCD" w:rsidP="00EB2BCD">
      <w:pPr>
        <w:pStyle w:val="Paragraph"/>
        <w:rPr>
          <w:rFonts w:eastAsia="Calibri"/>
        </w:rPr>
      </w:pPr>
      <w:r w:rsidRPr="002B0D47">
        <w:rPr>
          <w:strike/>
        </w:rPr>
        <w:t>(n)</w:t>
      </w:r>
      <w:r w:rsidRPr="002B0D47">
        <w:rPr>
          <w:u w:val="single"/>
        </w:rPr>
        <w:t>(</w:t>
      </w:r>
      <w:proofErr w:type="gramStart"/>
      <w:r w:rsidRPr="002B0D47">
        <w:rPr>
          <w:u w:val="single"/>
        </w:rPr>
        <w:t>o)</w:t>
      </w:r>
      <w:r w:rsidRPr="002B0D47">
        <w:t xml:space="preserve">  </w:t>
      </w:r>
      <w:r w:rsidRPr="002B0D47">
        <w:rPr>
          <w:rFonts w:eastAsia="Calibri"/>
        </w:rPr>
        <w:t>The</w:t>
      </w:r>
      <w:proofErr w:type="gramEnd"/>
      <w:r w:rsidRPr="002B0D47">
        <w:rPr>
          <w:rFonts w:eastAsia="Calibri"/>
        </w:rPr>
        <w:t xml:space="preserve"> contractor of record shall be the responsible party for </w:t>
      </w:r>
      <w:r w:rsidRPr="002B0D47">
        <w:rPr>
          <w:rFonts w:eastAsia="Calibri"/>
          <w:strike/>
        </w:rPr>
        <w:t>the</w:t>
      </w:r>
      <w:r w:rsidRPr="002B0D47">
        <w:rPr>
          <w:rFonts w:eastAsia="Calibri"/>
        </w:rPr>
        <w:t xml:space="preserve"> </w:t>
      </w:r>
      <w:r w:rsidRPr="002B0D47">
        <w:rPr>
          <w:rFonts w:eastAsia="Calibri"/>
          <w:u w:val="single"/>
        </w:rPr>
        <w:t>an</w:t>
      </w:r>
      <w:r w:rsidRPr="002B0D47">
        <w:rPr>
          <w:rFonts w:eastAsia="Calibri"/>
        </w:rPr>
        <w:t xml:space="preserve"> on-site wastewater system installation or </w:t>
      </w:r>
      <w:r w:rsidRPr="002B0D47">
        <w:rPr>
          <w:rFonts w:eastAsia="Calibri"/>
          <w:strike/>
        </w:rPr>
        <w:t>repair.</w:t>
      </w:r>
      <w:r w:rsidRPr="002B0D47">
        <w:rPr>
          <w:rFonts w:eastAsia="Calibri"/>
        </w:rPr>
        <w:t xml:space="preserve"> </w:t>
      </w:r>
      <w:r w:rsidRPr="002B0D47">
        <w:rPr>
          <w:rFonts w:eastAsia="Calibri"/>
          <w:u w:val="single"/>
        </w:rPr>
        <w:t>repair that is permitted through the local health department</w:t>
      </w:r>
      <w:r w:rsidRPr="002B0D47">
        <w:rPr>
          <w:rFonts w:eastAsia="Calibri"/>
        </w:rPr>
        <w:t>.</w:t>
      </w:r>
    </w:p>
    <w:p w14:paraId="759606D2" w14:textId="77777777" w:rsidR="00EB2BCD" w:rsidRPr="002B0D47" w:rsidRDefault="00EB2BCD" w:rsidP="00EB2BCD">
      <w:pPr>
        <w:pStyle w:val="Paragraph"/>
        <w:rPr>
          <w:rFonts w:eastAsia="Calibri"/>
        </w:rPr>
      </w:pPr>
      <w:r w:rsidRPr="002B0D47">
        <w:rPr>
          <w:rFonts w:eastAsia="Calibri"/>
          <w:u w:val="single"/>
        </w:rPr>
        <w:t>(p)  The evaluator of record shall be responsible for the work conducted by a subordinate.</w:t>
      </w:r>
    </w:p>
    <w:p w14:paraId="17909569" w14:textId="77777777" w:rsidR="00EB2BCD" w:rsidRPr="002B0D47" w:rsidRDefault="00EB2BCD" w:rsidP="00EB2BCD">
      <w:pPr>
        <w:pStyle w:val="Paragraph"/>
        <w:rPr>
          <w:rFonts w:eastAsia="Calibri"/>
        </w:rPr>
      </w:pPr>
      <w:r w:rsidRPr="002B0D47">
        <w:rPr>
          <w:rFonts w:eastAsia="Calibri"/>
          <w:u w:val="single"/>
        </w:rPr>
        <w:t>(q)  The evaluator shall not perform any of the functions performed by a professional engineer for engineered wastewater systems described in G.S. 130A-336.1</w:t>
      </w:r>
      <w:r>
        <w:rPr>
          <w:rFonts w:eastAsia="Calibri"/>
          <w:u w:val="single"/>
        </w:rPr>
        <w:t>.</w:t>
      </w:r>
    </w:p>
    <w:p w14:paraId="20C09F02" w14:textId="77777777" w:rsidR="00EB2BCD" w:rsidRPr="002B0D47" w:rsidRDefault="00EB2BCD" w:rsidP="00EB2BCD">
      <w:pPr>
        <w:pStyle w:val="Paragraph"/>
        <w:rPr>
          <w:rFonts w:eastAsia="Calibri"/>
        </w:rPr>
      </w:pPr>
      <w:r w:rsidRPr="002B0D47">
        <w:rPr>
          <w:rFonts w:eastAsia="Calibri"/>
          <w:u w:val="single"/>
        </w:rPr>
        <w:t>(r)  Evaluators who fail to comply with G.S. 89F-19 and have their soil scientist license revoked or suspended shall also have their authorization as an evaluator revoked or suspended.</w:t>
      </w:r>
    </w:p>
    <w:p w14:paraId="18A0DC9B" w14:textId="77777777" w:rsidR="00EB2BCD" w:rsidRPr="002B0D47" w:rsidRDefault="00EB2BCD" w:rsidP="00EB2BCD">
      <w:pPr>
        <w:pStyle w:val="Paragraph"/>
        <w:rPr>
          <w:rFonts w:eastAsia="Calibri"/>
        </w:rPr>
      </w:pPr>
      <w:r w:rsidRPr="002B0D47">
        <w:rPr>
          <w:rFonts w:eastAsia="Calibri"/>
          <w:u w:val="single"/>
        </w:rPr>
        <w:t>(s)  Employees of a local health department or DHHS shall not perform the duties of an Authorized Onsite Wastewater Evaluator, Contractors, or Inspector.</w:t>
      </w:r>
    </w:p>
    <w:p w14:paraId="6E3BE7B8" w14:textId="77777777" w:rsidR="00EB2BCD" w:rsidRPr="002B0D47" w:rsidRDefault="00EB2BCD" w:rsidP="00EB2BCD">
      <w:pPr>
        <w:pStyle w:val="Paragraph"/>
        <w:rPr>
          <w:rFonts w:eastAsia="Calibri"/>
        </w:rPr>
      </w:pPr>
      <w:r w:rsidRPr="002B0D47">
        <w:rPr>
          <w:rFonts w:eastAsia="Calibri"/>
          <w:u w:val="single"/>
        </w:rPr>
        <w:t>(t)  Evaluators shall not perform duties of contractors or inspectors on any system on which they are the evaluator.</w:t>
      </w:r>
    </w:p>
    <w:p w14:paraId="0B356DA4" w14:textId="77777777" w:rsidR="00EB2BCD" w:rsidRPr="002B0D47" w:rsidRDefault="00EB2BCD" w:rsidP="00EB2BCD">
      <w:pPr>
        <w:pStyle w:val="Base"/>
        <w:rPr>
          <w:rFonts w:eastAsia="Calibri"/>
        </w:rPr>
      </w:pPr>
    </w:p>
    <w:p w14:paraId="1BBBE05B" w14:textId="5451B15A" w:rsidR="00EB2BCD" w:rsidRPr="002B0D47" w:rsidRDefault="00EB2BCD" w:rsidP="00EB2BCD">
      <w:pPr>
        <w:pStyle w:val="HistoryAuthority"/>
        <w:rPr>
          <w:rFonts w:eastAsiaTheme="minorHAnsi"/>
        </w:rPr>
      </w:pPr>
      <w:r w:rsidRPr="002B0D47">
        <w:t xml:space="preserve">Authority G.S. </w:t>
      </w:r>
      <w:r w:rsidRPr="002B0D47">
        <w:rPr>
          <w:u w:val="single"/>
        </w:rPr>
        <w:t>89F-</w:t>
      </w:r>
      <w:r w:rsidRPr="00CE22E2">
        <w:rPr>
          <w:u w:val="single"/>
        </w:rPr>
        <w:t>19</w:t>
      </w:r>
      <w:r w:rsidR="00CE22E2" w:rsidRPr="00CE22E2">
        <w:rPr>
          <w:u w:val="single"/>
        </w:rPr>
        <w:t>;</w:t>
      </w:r>
      <w:r w:rsidRPr="002B0D47">
        <w:t xml:space="preserve"> 90A-72; 90A-74; </w:t>
      </w:r>
      <w:r w:rsidRPr="002B0D47">
        <w:rPr>
          <w:u w:val="single"/>
        </w:rPr>
        <w:t>130A-336.2</w:t>
      </w:r>
      <w:r>
        <w:rPr>
          <w:u w:val="single"/>
        </w:rPr>
        <w:t>.</w:t>
      </w:r>
    </w:p>
    <w:p w14:paraId="7BF1B597" w14:textId="77777777" w:rsidR="00EB2BCD" w:rsidRPr="002B0D47" w:rsidRDefault="00EB2BCD" w:rsidP="00EB2BCD">
      <w:pPr>
        <w:pStyle w:val="Base"/>
      </w:pPr>
    </w:p>
    <w:p w14:paraId="02D04A3C" w14:textId="77777777" w:rsidR="00EB2BCD" w:rsidRDefault="00EB2BCD" w:rsidP="00EB2BCD">
      <w:pPr>
        <w:pStyle w:val="Section"/>
      </w:pPr>
      <w:r>
        <w:t>SECTION .0900 – RULEMAKING PROCEDURES</w:t>
      </w:r>
    </w:p>
    <w:p w14:paraId="0BBC9453" w14:textId="77777777" w:rsidR="00EB2BCD" w:rsidRPr="001C2843" w:rsidRDefault="00EB2BCD" w:rsidP="00EB2BCD">
      <w:pPr>
        <w:pStyle w:val="Base"/>
      </w:pPr>
    </w:p>
    <w:p w14:paraId="5C92F44B" w14:textId="77777777" w:rsidR="00EB2BCD" w:rsidRPr="001C2843" w:rsidRDefault="00EB2BCD" w:rsidP="00EB2BCD">
      <w:pPr>
        <w:pStyle w:val="Rule"/>
      </w:pPr>
      <w:r w:rsidRPr="001C2843">
        <w:t>21 NCAC 39 .0904</w:t>
      </w:r>
      <w:r w:rsidRPr="001C2843">
        <w:tab/>
        <w:t>WAIVER OR EXTENSION</w:t>
      </w:r>
    </w:p>
    <w:p w14:paraId="0CB2BE4D" w14:textId="77777777" w:rsidR="00EB2BCD" w:rsidRPr="001C2843" w:rsidRDefault="00EB2BCD" w:rsidP="00EB2BCD">
      <w:pPr>
        <w:pStyle w:val="Paragraph"/>
      </w:pPr>
      <w:r w:rsidRPr="001C2843">
        <w:rPr>
          <w:u w:val="single"/>
        </w:rPr>
        <w:t>The Board may waive or extend any rule in this Chapter that is not statutorily required if a certificate holder submits a written request. Factors the Board shall use in determining whether to grant the waiver or extension are:</w:t>
      </w:r>
    </w:p>
    <w:p w14:paraId="403B4B17" w14:textId="77777777" w:rsidR="00EB2BCD" w:rsidRPr="001C2843" w:rsidRDefault="00EB2BCD" w:rsidP="00EB2BCD">
      <w:pPr>
        <w:pStyle w:val="Item"/>
        <w:tabs>
          <w:tab w:val="clear" w:pos="1800"/>
        </w:tabs>
      </w:pPr>
      <w:r w:rsidRPr="001C2843">
        <w:rPr>
          <w:u w:val="single"/>
        </w:rPr>
        <w:t>(1)</w:t>
      </w:r>
      <w:r w:rsidRPr="001C2843">
        <w:tab/>
      </w:r>
      <w:r w:rsidRPr="001C2843">
        <w:rPr>
          <w:u w:val="single"/>
        </w:rPr>
        <w:t>degree of disruption to the Board;</w:t>
      </w:r>
    </w:p>
    <w:p w14:paraId="3DBC9742" w14:textId="77777777" w:rsidR="00EB2BCD" w:rsidRPr="001C2843" w:rsidRDefault="00EB2BCD" w:rsidP="00EB2BCD">
      <w:pPr>
        <w:pStyle w:val="Item"/>
        <w:tabs>
          <w:tab w:val="clear" w:pos="1800"/>
        </w:tabs>
      </w:pPr>
      <w:r w:rsidRPr="001C2843">
        <w:rPr>
          <w:u w:val="single"/>
        </w:rPr>
        <w:t>(2)</w:t>
      </w:r>
      <w:r w:rsidRPr="001C2843">
        <w:tab/>
      </w:r>
      <w:r w:rsidRPr="001C2843">
        <w:rPr>
          <w:u w:val="single"/>
        </w:rPr>
        <w:t>cost to the Board;</w:t>
      </w:r>
    </w:p>
    <w:p w14:paraId="07039A05" w14:textId="77777777" w:rsidR="00EB2BCD" w:rsidRPr="001C2843" w:rsidRDefault="00EB2BCD" w:rsidP="00EB2BCD">
      <w:pPr>
        <w:pStyle w:val="Item"/>
        <w:tabs>
          <w:tab w:val="clear" w:pos="1800"/>
        </w:tabs>
      </w:pPr>
      <w:r w:rsidRPr="001C2843">
        <w:rPr>
          <w:u w:val="single"/>
        </w:rPr>
        <w:t>(3)</w:t>
      </w:r>
      <w:r w:rsidRPr="001C2843">
        <w:tab/>
      </w:r>
      <w:r w:rsidRPr="001C2843">
        <w:rPr>
          <w:u w:val="single"/>
        </w:rPr>
        <w:t>degree of benefit to the public;</w:t>
      </w:r>
    </w:p>
    <w:p w14:paraId="30385988" w14:textId="77777777" w:rsidR="00EB2BCD" w:rsidRPr="001C2843" w:rsidRDefault="00EB2BCD" w:rsidP="00EB2BCD">
      <w:pPr>
        <w:pStyle w:val="Item"/>
        <w:tabs>
          <w:tab w:val="clear" w:pos="1800"/>
        </w:tabs>
      </w:pPr>
      <w:r w:rsidRPr="001C2843">
        <w:rPr>
          <w:u w:val="single"/>
        </w:rPr>
        <w:t>(4)</w:t>
      </w:r>
      <w:r w:rsidRPr="001C2843">
        <w:tab/>
      </w:r>
      <w:r w:rsidRPr="001C2843">
        <w:rPr>
          <w:u w:val="single"/>
        </w:rPr>
        <w:t>whether the requesting party had control over the circumstances that required the requested waiver or extension;</w:t>
      </w:r>
    </w:p>
    <w:p w14:paraId="7CCF7438" w14:textId="77777777" w:rsidR="00EB2BCD" w:rsidRPr="001C2843" w:rsidRDefault="00EB2BCD" w:rsidP="00EB2BCD">
      <w:pPr>
        <w:pStyle w:val="Item"/>
        <w:tabs>
          <w:tab w:val="clear" w:pos="1800"/>
        </w:tabs>
      </w:pPr>
      <w:r w:rsidRPr="001C2843">
        <w:rPr>
          <w:u w:val="single"/>
        </w:rPr>
        <w:t>(5)</w:t>
      </w:r>
      <w:r w:rsidRPr="001C2843">
        <w:tab/>
      </w:r>
      <w:r w:rsidRPr="001C2843">
        <w:rPr>
          <w:u w:val="single"/>
        </w:rPr>
        <w:t>notice to and opposition by the public;</w:t>
      </w:r>
    </w:p>
    <w:p w14:paraId="3DAA82ED" w14:textId="77777777" w:rsidR="00EB2BCD" w:rsidRPr="001C2843" w:rsidRDefault="00EB2BCD" w:rsidP="00EB2BCD">
      <w:pPr>
        <w:pStyle w:val="Item"/>
        <w:tabs>
          <w:tab w:val="clear" w:pos="1800"/>
        </w:tabs>
      </w:pPr>
      <w:r w:rsidRPr="001C2843">
        <w:rPr>
          <w:u w:val="single"/>
        </w:rPr>
        <w:t>(6)</w:t>
      </w:r>
      <w:r w:rsidRPr="001C2843">
        <w:tab/>
      </w:r>
      <w:r w:rsidRPr="001C2843">
        <w:rPr>
          <w:u w:val="single"/>
        </w:rPr>
        <w:t>need for the waiver or extension; and</w:t>
      </w:r>
    </w:p>
    <w:p w14:paraId="516D9E3B" w14:textId="77777777" w:rsidR="00EB2BCD" w:rsidRPr="001C2843" w:rsidRDefault="00EB2BCD" w:rsidP="00EB2BCD">
      <w:pPr>
        <w:pStyle w:val="Item"/>
        <w:tabs>
          <w:tab w:val="clear" w:pos="1800"/>
        </w:tabs>
      </w:pPr>
      <w:r w:rsidRPr="001C2843">
        <w:rPr>
          <w:u w:val="single"/>
        </w:rPr>
        <w:t>(7)</w:t>
      </w:r>
      <w:r w:rsidRPr="001C2843">
        <w:tab/>
      </w:r>
      <w:r w:rsidRPr="001C2843">
        <w:rPr>
          <w:u w:val="single"/>
        </w:rPr>
        <w:t>previous requests for waivers or extensions submitted from the requesting party.</w:t>
      </w:r>
    </w:p>
    <w:p w14:paraId="755C18FE" w14:textId="77777777" w:rsidR="00EB2BCD" w:rsidRPr="001C2843" w:rsidRDefault="00EB2BCD" w:rsidP="00EB2BCD">
      <w:pPr>
        <w:pStyle w:val="Base"/>
      </w:pPr>
    </w:p>
    <w:p w14:paraId="6937C720" w14:textId="324020CF" w:rsidR="00EB2BCD" w:rsidRPr="001C2843" w:rsidRDefault="00EB2BCD" w:rsidP="00EB2BCD">
      <w:pPr>
        <w:pStyle w:val="HistoryAuthority"/>
      </w:pPr>
      <w:r w:rsidRPr="001C2843">
        <w:t>Authority G.S. 90A-74; 150B-19(6)</w:t>
      </w:r>
      <w:r>
        <w:t>.</w:t>
      </w:r>
    </w:p>
    <w:p w14:paraId="40C53BDC" w14:textId="77777777" w:rsidR="00EB2BCD" w:rsidRPr="001C2843" w:rsidRDefault="00EB2BCD" w:rsidP="00EB2BCD">
      <w:pPr>
        <w:pStyle w:val="Base"/>
      </w:pPr>
    </w:p>
    <w:p w14:paraId="69964900" w14:textId="77777777" w:rsidR="00EB2BCD" w:rsidRPr="00980FAA" w:rsidRDefault="00EB2BCD" w:rsidP="00EB2BCD">
      <w:pPr>
        <w:pStyle w:val="Section"/>
      </w:pPr>
      <w:r w:rsidRPr="00980FAA">
        <w:t>SECTION .1000 - NC ON-SITE WASTEWATER INSPECTOR STANDARDS OF PRACTICE</w:t>
      </w:r>
    </w:p>
    <w:p w14:paraId="457B7C49" w14:textId="77777777" w:rsidR="00EB2BCD" w:rsidRPr="00980FAA" w:rsidRDefault="00EB2BCD" w:rsidP="00EB2BCD">
      <w:pPr>
        <w:pStyle w:val="Base"/>
      </w:pPr>
    </w:p>
    <w:p w14:paraId="2D5BDCF4" w14:textId="77777777" w:rsidR="00EB2BCD" w:rsidRPr="00980FAA" w:rsidRDefault="00EB2BCD" w:rsidP="00EB2BCD">
      <w:pPr>
        <w:pStyle w:val="Rule"/>
      </w:pPr>
      <w:r w:rsidRPr="00980FAA">
        <w:t>21 NCAC 39 .1001</w:t>
      </w:r>
      <w:r w:rsidRPr="00980FAA">
        <w:tab/>
        <w:t>DEFINITIONS</w:t>
      </w:r>
    </w:p>
    <w:p w14:paraId="38384DB7" w14:textId="77777777" w:rsidR="00EB2BCD" w:rsidRPr="00980FAA" w:rsidRDefault="00EB2BCD" w:rsidP="00EB2BCD">
      <w:pPr>
        <w:pStyle w:val="Paragraph"/>
      </w:pPr>
      <w:r w:rsidRPr="00980FAA">
        <w:t>As used in this Section:</w:t>
      </w:r>
    </w:p>
    <w:p w14:paraId="630A2D7C" w14:textId="77777777" w:rsidR="00EB2BCD" w:rsidRPr="00980FAA" w:rsidRDefault="00EB2BCD" w:rsidP="00EB2BCD">
      <w:pPr>
        <w:pStyle w:val="Item"/>
        <w:tabs>
          <w:tab w:val="clear" w:pos="1800"/>
        </w:tabs>
      </w:pPr>
      <w:r w:rsidRPr="00980FAA">
        <w:t>(1)</w:t>
      </w:r>
      <w:r w:rsidRPr="00980FAA">
        <w:tab/>
        <w:t>"Automatic safety controls" means devices designed and installed to protect systems and components from excessively high or low pressures and temperatures, excessive electrical current, loss of water, high water, fire, freezing, or other unsafe conditions.</w:t>
      </w:r>
    </w:p>
    <w:p w14:paraId="187FDD3E" w14:textId="77777777" w:rsidR="00EB2BCD" w:rsidRPr="00980FAA" w:rsidRDefault="00EB2BCD" w:rsidP="00EB2BCD">
      <w:pPr>
        <w:pStyle w:val="Item"/>
        <w:tabs>
          <w:tab w:val="clear" w:pos="1800"/>
        </w:tabs>
      </w:pPr>
      <w:r w:rsidRPr="00980FAA">
        <w:t>(2)</w:t>
      </w:r>
      <w:r w:rsidRPr="00980FAA">
        <w:tab/>
        <w:t>"Component" means a readily accessible and observable part of an on-site wastewater system.</w:t>
      </w:r>
    </w:p>
    <w:p w14:paraId="7C575C47" w14:textId="77777777" w:rsidR="00EB2BCD" w:rsidRPr="00980FAA" w:rsidRDefault="00EB2BCD" w:rsidP="00EB2BCD">
      <w:pPr>
        <w:pStyle w:val="Item"/>
        <w:tabs>
          <w:tab w:val="clear" w:pos="1800"/>
        </w:tabs>
      </w:pPr>
      <w:r w:rsidRPr="00980FAA">
        <w:t>(3)</w:t>
      </w:r>
      <w:r w:rsidRPr="00980FAA">
        <w:tab/>
        <w:t>"Cross connection" means any physical connection or arrangement between potable water and the on-site wastewater system or any other source of contamination.</w:t>
      </w:r>
    </w:p>
    <w:p w14:paraId="3E7BF7F2" w14:textId="77777777" w:rsidR="00EB2BCD" w:rsidRPr="00980FAA" w:rsidRDefault="00EB2BCD" w:rsidP="00EB2BCD">
      <w:pPr>
        <w:pStyle w:val="Item"/>
        <w:tabs>
          <w:tab w:val="clear" w:pos="1800"/>
        </w:tabs>
      </w:pPr>
      <w:r w:rsidRPr="00980FAA">
        <w:t>(4)</w:t>
      </w:r>
      <w:r w:rsidRPr="00980FAA">
        <w:tab/>
        <w:t>"Dangerous or adverse situations" means situations that pose a threat of injury to the inspector, or those situations that require the use of special protective clothing or safety equipment, such as personal protection equipment.</w:t>
      </w:r>
    </w:p>
    <w:p w14:paraId="34E3C4F9" w14:textId="77777777" w:rsidR="00EB2BCD" w:rsidRPr="00980FAA" w:rsidRDefault="00EB2BCD" w:rsidP="00EB2BCD">
      <w:pPr>
        <w:pStyle w:val="Item"/>
        <w:tabs>
          <w:tab w:val="clear" w:pos="1800"/>
        </w:tabs>
      </w:pPr>
      <w:r w:rsidRPr="00980FAA">
        <w:t>(5)</w:t>
      </w:r>
      <w:r w:rsidRPr="00980FAA">
        <w:tab/>
        <w:t>"Describe" means a written report of a condition found within the system or any observed component of the inspected system.</w:t>
      </w:r>
    </w:p>
    <w:p w14:paraId="210857EE" w14:textId="77777777" w:rsidR="00EB2BCD" w:rsidRPr="00980FAA" w:rsidRDefault="00EB2BCD" w:rsidP="00EB2BCD">
      <w:pPr>
        <w:pStyle w:val="Item"/>
        <w:tabs>
          <w:tab w:val="clear" w:pos="1800"/>
        </w:tabs>
      </w:pPr>
      <w:r w:rsidRPr="00980FAA">
        <w:t>(6)</w:t>
      </w:r>
      <w:r w:rsidRPr="00980FAA">
        <w:tab/>
        <w:t xml:space="preserve">"Dismantle" means to take apart or remove any component, device or piece of equipment that is bolted, screwed, or fastened by other means </w:t>
      </w:r>
      <w:r w:rsidRPr="00980FAA">
        <w:rPr>
          <w:strike/>
        </w:rPr>
        <w:t>and</w:t>
      </w:r>
      <w:r w:rsidRPr="00980FAA">
        <w:t xml:space="preserve"> that would not be taken apart or removed by a homeowner or operator </w:t>
      </w:r>
      <w:proofErr w:type="gramStart"/>
      <w:r w:rsidRPr="00980FAA">
        <w:t>in the course of</w:t>
      </w:r>
      <w:proofErr w:type="gramEnd"/>
      <w:r w:rsidRPr="00980FAA">
        <w:t xml:space="preserve"> normal household maintenance.</w:t>
      </w:r>
    </w:p>
    <w:p w14:paraId="58220646" w14:textId="77777777" w:rsidR="00EB2BCD" w:rsidRPr="00980FAA" w:rsidRDefault="00EB2BCD" w:rsidP="00EB2BCD">
      <w:pPr>
        <w:pStyle w:val="Item"/>
        <w:tabs>
          <w:tab w:val="clear" w:pos="1800"/>
        </w:tabs>
      </w:pPr>
      <w:r w:rsidRPr="00980FAA">
        <w:t>(7)</w:t>
      </w:r>
      <w:r w:rsidRPr="00980FAA">
        <w:tab/>
        <w:t>"Enter" means to go into an area to inspect all readily accessible, readily openable, and readily visible components.</w:t>
      </w:r>
    </w:p>
    <w:p w14:paraId="2C5789D7" w14:textId="77777777" w:rsidR="00EB2BCD" w:rsidRPr="00980FAA" w:rsidRDefault="00EB2BCD" w:rsidP="00EB2BCD">
      <w:pPr>
        <w:pStyle w:val="Item"/>
        <w:tabs>
          <w:tab w:val="clear" w:pos="1800"/>
        </w:tabs>
      </w:pPr>
      <w:r w:rsidRPr="00980FAA">
        <w:t>(8)</w:t>
      </w:r>
      <w:r w:rsidRPr="00980FAA">
        <w:tab/>
        <w:t xml:space="preserve">"Hydraulic Load Test" means the introduction of water or </w:t>
      </w:r>
      <w:proofErr w:type="gramStart"/>
      <w:r w:rsidRPr="00980FAA">
        <w:t>waste water</w:t>
      </w:r>
      <w:proofErr w:type="gramEnd"/>
      <w:r w:rsidRPr="00980FAA">
        <w:t xml:space="preserve"> into a system for the purposes of mimicking the system's peak flows.</w:t>
      </w:r>
    </w:p>
    <w:p w14:paraId="354FD1DA" w14:textId="77777777" w:rsidR="00EB2BCD" w:rsidRPr="00980FAA" w:rsidRDefault="00EB2BCD" w:rsidP="00EB2BCD">
      <w:pPr>
        <w:pStyle w:val="Item"/>
        <w:tabs>
          <w:tab w:val="clear" w:pos="1800"/>
        </w:tabs>
      </w:pPr>
      <w:r w:rsidRPr="00980FAA">
        <w:t>(9)</w:t>
      </w:r>
      <w:r w:rsidRPr="00980FAA">
        <w:tab/>
        <w:t>"Inflow" means extraneous water directly entering a component, such as via a sump pump, foundation drain, condensate line, or infiltration.</w:t>
      </w:r>
    </w:p>
    <w:p w14:paraId="52325C61" w14:textId="77777777" w:rsidR="00EB2BCD" w:rsidRPr="00980FAA" w:rsidRDefault="00EB2BCD" w:rsidP="00EB2BCD">
      <w:pPr>
        <w:pStyle w:val="Item"/>
        <w:tabs>
          <w:tab w:val="clear" w:pos="1800"/>
        </w:tabs>
      </w:pPr>
      <w:r w:rsidRPr="00980FAA">
        <w:t>(10)</w:t>
      </w:r>
      <w:r w:rsidRPr="00980FAA">
        <w:tab/>
        <w:t>"Normal operating controls" means certified operator or homeowner-operated devices.</w:t>
      </w:r>
    </w:p>
    <w:p w14:paraId="710EDA50" w14:textId="77777777" w:rsidR="00EB2BCD" w:rsidRPr="00980FAA" w:rsidRDefault="00EB2BCD" w:rsidP="00EB2BCD">
      <w:pPr>
        <w:pStyle w:val="Item"/>
        <w:tabs>
          <w:tab w:val="clear" w:pos="1800"/>
        </w:tabs>
      </w:pPr>
      <w:r w:rsidRPr="00980FAA">
        <w:t>(11)</w:t>
      </w:r>
      <w:r w:rsidRPr="00980FAA">
        <w:tab/>
        <w:t xml:space="preserve">"Normal wear and tear" </w:t>
      </w:r>
      <w:proofErr w:type="gramStart"/>
      <w:r w:rsidRPr="00980FAA">
        <w:t>means</w:t>
      </w:r>
      <w:proofErr w:type="gramEnd"/>
      <w:r w:rsidRPr="00980FAA">
        <w:t xml:space="preserve"> superficial blemishes or defects that do not interfere with the functionality of the component or system.</w:t>
      </w:r>
    </w:p>
    <w:p w14:paraId="61DA3089" w14:textId="77777777" w:rsidR="00EB2BCD" w:rsidRPr="00980FAA" w:rsidRDefault="00EB2BCD" w:rsidP="00EB2BCD">
      <w:pPr>
        <w:pStyle w:val="Item"/>
        <w:tabs>
          <w:tab w:val="clear" w:pos="1800"/>
        </w:tabs>
      </w:pPr>
      <w:r w:rsidRPr="00980FAA">
        <w:t>(12)</w:t>
      </w:r>
      <w:r w:rsidRPr="00980FAA">
        <w:tab/>
        <w:t>"Operate" means to cause systems or equipment to function.</w:t>
      </w:r>
    </w:p>
    <w:p w14:paraId="0A84F32E" w14:textId="77777777" w:rsidR="00EB2BCD" w:rsidRPr="00980FAA" w:rsidRDefault="00EB2BCD" w:rsidP="00EB2BCD">
      <w:pPr>
        <w:pStyle w:val="Item"/>
        <w:tabs>
          <w:tab w:val="clear" w:pos="1800"/>
        </w:tabs>
      </w:pPr>
      <w:r w:rsidRPr="00980FAA">
        <w:t>(13)</w:t>
      </w:r>
      <w:r w:rsidRPr="00980FAA">
        <w:tab/>
        <w:t>"Readily accessible" means approachable or enterable for inspection without the risk of damage to any property or alteration of the accessible space, equipment, or opening.</w:t>
      </w:r>
    </w:p>
    <w:p w14:paraId="2971E568" w14:textId="77777777" w:rsidR="00EB2BCD" w:rsidRPr="00980FAA" w:rsidRDefault="00EB2BCD" w:rsidP="00EB2BCD">
      <w:pPr>
        <w:pStyle w:val="Item"/>
        <w:tabs>
          <w:tab w:val="clear" w:pos="1800"/>
        </w:tabs>
      </w:pPr>
      <w:r w:rsidRPr="00980FAA">
        <w:t>(14)</w:t>
      </w:r>
      <w:r w:rsidRPr="00980FAA">
        <w:tab/>
        <w:t xml:space="preserve">"Readily openable access panel" means a panel provided for homeowner or certified operator maintenance and operation that has removable or operable fasteners or latch devices </w:t>
      </w:r>
      <w:proofErr w:type="gramStart"/>
      <w:r w:rsidRPr="00980FAA">
        <w:t>in order to</w:t>
      </w:r>
      <w:proofErr w:type="gramEnd"/>
      <w:r w:rsidRPr="00980FAA">
        <w:t xml:space="preserve"> be lifted off, swung open, or otherwise removed for inspection.</w:t>
      </w:r>
      <w:r>
        <w:t xml:space="preserve"> </w:t>
      </w:r>
      <w:r w:rsidRPr="00980FAA">
        <w:t>This definition is limited to those wastewater system components not blocked by stored items, furniture, building components or landscaping.</w:t>
      </w:r>
    </w:p>
    <w:p w14:paraId="117A9B61" w14:textId="77777777" w:rsidR="00EB2BCD" w:rsidRPr="00980FAA" w:rsidRDefault="00EB2BCD" w:rsidP="00EB2BCD">
      <w:pPr>
        <w:pStyle w:val="Item"/>
        <w:tabs>
          <w:tab w:val="clear" w:pos="1800"/>
        </w:tabs>
      </w:pPr>
      <w:r w:rsidRPr="00980FAA">
        <w:t>(15)</w:t>
      </w:r>
      <w:r w:rsidRPr="00980FAA">
        <w:tab/>
        <w:t xml:space="preserve">"Readily visible" means seen by using natural or artificial light without the use of equipment or tools other than a probe, </w:t>
      </w:r>
      <w:r w:rsidRPr="00980FAA">
        <w:rPr>
          <w:strike/>
        </w:rPr>
        <w:t>flashlight</w:t>
      </w:r>
      <w:r w:rsidRPr="00980FAA">
        <w:t xml:space="preserve"> </w:t>
      </w:r>
      <w:r w:rsidRPr="00980FAA">
        <w:rPr>
          <w:u w:val="single"/>
        </w:rPr>
        <w:t>flashlight,</w:t>
      </w:r>
      <w:r w:rsidRPr="00980FAA">
        <w:t xml:space="preserve"> or mirror.</w:t>
      </w:r>
    </w:p>
    <w:p w14:paraId="27A78E7D" w14:textId="77777777" w:rsidR="00EB2BCD" w:rsidRPr="00980FAA" w:rsidRDefault="00EB2BCD" w:rsidP="00EB2BCD">
      <w:pPr>
        <w:pStyle w:val="Item"/>
        <w:tabs>
          <w:tab w:val="clear" w:pos="1800"/>
        </w:tabs>
      </w:pPr>
      <w:r w:rsidRPr="00980FAA">
        <w:t>(16)</w:t>
      </w:r>
      <w:r w:rsidRPr="00980FAA">
        <w:tab/>
        <w:t xml:space="preserve">"Roof drainage systems" means gutters, downspouts, leaders, splash blocks, and similar </w:t>
      </w:r>
      <w:r w:rsidRPr="00980FAA">
        <w:lastRenderedPageBreak/>
        <w:t>parts used to carry water off a roof and away from a building.</w:t>
      </w:r>
    </w:p>
    <w:p w14:paraId="6212185E" w14:textId="77777777" w:rsidR="00EB2BCD" w:rsidRPr="00980FAA" w:rsidRDefault="00EB2BCD" w:rsidP="00EB2BCD">
      <w:pPr>
        <w:pStyle w:val="Item"/>
        <w:tabs>
          <w:tab w:val="clear" w:pos="1800"/>
        </w:tabs>
      </w:pPr>
      <w:r w:rsidRPr="00980FAA">
        <w:t>(17)</w:t>
      </w:r>
      <w:r w:rsidRPr="00980FAA">
        <w:tab/>
        <w:t>"Shut down" means a condition or conditions wherein a piece of equipment or system cannot be operated by the device or control that a homeowner should normally use to operate it.</w:t>
      </w:r>
      <w:r>
        <w:t xml:space="preserve"> </w:t>
      </w:r>
      <w:r w:rsidRPr="00980FAA">
        <w:t>If its safety switch or circuit breaker is in the "off" position, or its fuse is missing or blown, the inspector is not required to reestablish the circuit for the purpose of operating the equipment or system.</w:t>
      </w:r>
    </w:p>
    <w:p w14:paraId="6B3DA882" w14:textId="77777777" w:rsidR="00EB2BCD" w:rsidRPr="00980FAA" w:rsidRDefault="00EB2BCD" w:rsidP="00EB2BCD">
      <w:pPr>
        <w:pStyle w:val="Item"/>
        <w:tabs>
          <w:tab w:val="clear" w:pos="1800"/>
        </w:tabs>
      </w:pPr>
      <w:r w:rsidRPr="00980FAA">
        <w:rPr>
          <w:u w:val="single"/>
        </w:rPr>
        <w:t>(18)</w:t>
      </w:r>
      <w:r w:rsidRPr="00980FAA">
        <w:tab/>
      </w:r>
      <w:r w:rsidRPr="00980FAA">
        <w:rPr>
          <w:u w:val="single"/>
        </w:rPr>
        <w:t>"Statement of responsibility" means a signed and dated document, from the contractor to the system owner, that acknowledges the requirements of the onsite wastewater system specified by the evaluator.</w:t>
      </w:r>
    </w:p>
    <w:p w14:paraId="377685AD" w14:textId="77777777" w:rsidR="00EB2BCD" w:rsidRPr="00980FAA" w:rsidRDefault="00EB2BCD" w:rsidP="00EB2BCD">
      <w:pPr>
        <w:pStyle w:val="Item"/>
        <w:tabs>
          <w:tab w:val="clear" w:pos="1800"/>
        </w:tabs>
      </w:pPr>
      <w:r w:rsidRPr="00980FAA">
        <w:rPr>
          <w:strike/>
        </w:rPr>
        <w:t>(18)</w:t>
      </w:r>
      <w:r w:rsidRPr="00980FAA">
        <w:rPr>
          <w:u w:val="single"/>
        </w:rPr>
        <w:t>(19)</w:t>
      </w:r>
      <w:r w:rsidRPr="00980FAA">
        <w:tab/>
        <w:t>"Structural component" means a wastewater system component that supports non-variable forces or weights (dead loads) and variable forces or weights (live loads), such as a control panel support, septic tank, D-box, or manifold.</w:t>
      </w:r>
    </w:p>
    <w:p w14:paraId="58F320D4" w14:textId="77777777" w:rsidR="00EB2BCD" w:rsidRPr="00980FAA" w:rsidRDefault="00EB2BCD" w:rsidP="00EB2BCD">
      <w:pPr>
        <w:pStyle w:val="Base"/>
      </w:pPr>
    </w:p>
    <w:p w14:paraId="023F3CD6" w14:textId="39BD83E7" w:rsidR="00EB2BCD" w:rsidRPr="00980FAA" w:rsidRDefault="00EB2BCD" w:rsidP="00EB2BCD">
      <w:pPr>
        <w:pStyle w:val="HistoryAuthority"/>
      </w:pPr>
      <w:r w:rsidRPr="00980FAA">
        <w:t>Authority G.S. 90A-71</w:t>
      </w:r>
      <w:r>
        <w:t>;</w:t>
      </w:r>
      <w:r w:rsidRPr="00980FAA">
        <w:t xml:space="preserve"> 90A-74: </w:t>
      </w:r>
      <w:r w:rsidRPr="00980FAA">
        <w:rPr>
          <w:u w:val="single"/>
        </w:rPr>
        <w:t>130A-336.2</w:t>
      </w:r>
      <w:r>
        <w:rPr>
          <w:u w:val="single"/>
        </w:rPr>
        <w:t>.</w:t>
      </w:r>
    </w:p>
    <w:p w14:paraId="099C7DD4" w14:textId="77777777" w:rsidR="00EB2BCD" w:rsidRPr="00980FAA" w:rsidRDefault="00EB2BCD" w:rsidP="00EB2BCD">
      <w:pPr>
        <w:pStyle w:val="Base"/>
      </w:pPr>
    </w:p>
    <w:p w14:paraId="5393E7B6" w14:textId="77777777" w:rsidR="00EB2BCD" w:rsidRPr="00B444EC" w:rsidRDefault="00EB2BCD" w:rsidP="00EB2BCD">
      <w:pPr>
        <w:pStyle w:val="Rule"/>
      </w:pPr>
      <w:r w:rsidRPr="00B444EC">
        <w:t>21 NCAC 39 .1002</w:t>
      </w:r>
      <w:r w:rsidRPr="00B444EC">
        <w:tab/>
        <w:t xml:space="preserve">GENERAL REQUIREMENTS </w:t>
      </w:r>
      <w:r w:rsidRPr="00B444EC">
        <w:rPr>
          <w:u w:val="single"/>
        </w:rPr>
        <w:t>FOR CONTRACTORS AND INSPECTORS</w:t>
      </w:r>
    </w:p>
    <w:p w14:paraId="6C2D05B5" w14:textId="77777777" w:rsidR="00EB2BCD" w:rsidRPr="00B444EC" w:rsidRDefault="00EB2BCD" w:rsidP="00EB2BCD">
      <w:pPr>
        <w:pStyle w:val="Paragraph"/>
      </w:pPr>
      <w:r w:rsidRPr="00B444EC">
        <w:rPr>
          <w:u w:val="single"/>
        </w:rPr>
        <w:t>(a)</w:t>
      </w:r>
      <w:r w:rsidRPr="00B444EC">
        <w:t xml:space="preserve">  Inspectors shall:</w:t>
      </w:r>
    </w:p>
    <w:p w14:paraId="1640F3BB" w14:textId="77777777" w:rsidR="00EB2BCD" w:rsidRPr="00B444EC" w:rsidRDefault="00EB2BCD" w:rsidP="00EB2BCD">
      <w:pPr>
        <w:pStyle w:val="SubParagraph"/>
        <w:tabs>
          <w:tab w:val="clear" w:pos="1800"/>
        </w:tabs>
      </w:pPr>
      <w:r w:rsidRPr="00B444EC">
        <w:t>(1)</w:t>
      </w:r>
      <w:r w:rsidRPr="00B444EC">
        <w:tab/>
        <w:t>Provide a written contract, signed by the client or client's representative, before the on-site wastewater system inspection is performed that:</w:t>
      </w:r>
    </w:p>
    <w:p w14:paraId="54D313E4" w14:textId="77777777" w:rsidR="00EB2BCD" w:rsidRPr="00B444EC" w:rsidRDefault="00EB2BCD" w:rsidP="00EB2BCD">
      <w:pPr>
        <w:pStyle w:val="Part"/>
      </w:pPr>
      <w:r w:rsidRPr="00932B64">
        <w:rPr>
          <w:strike/>
        </w:rPr>
        <w:t>(a)</w:t>
      </w:r>
      <w:r w:rsidRPr="00932B64">
        <w:rPr>
          <w:u w:val="single"/>
        </w:rPr>
        <w:t>(A)</w:t>
      </w:r>
      <w:r w:rsidRPr="00B444EC">
        <w:tab/>
        <w:t>States that the on-site wastewater system inspection is conducted in accordance with Rules .1004, .1005, and .1006 of this Section; and</w:t>
      </w:r>
    </w:p>
    <w:p w14:paraId="40AEEC31" w14:textId="77777777" w:rsidR="00EB2BCD" w:rsidRPr="00B444EC" w:rsidRDefault="00EB2BCD" w:rsidP="00EB2BCD">
      <w:pPr>
        <w:pStyle w:val="Part"/>
      </w:pPr>
      <w:r w:rsidRPr="00932B64">
        <w:rPr>
          <w:strike/>
        </w:rPr>
        <w:t>(b)</w:t>
      </w:r>
      <w:r w:rsidRPr="00932B64">
        <w:rPr>
          <w:u w:val="single"/>
        </w:rPr>
        <w:t>(B)</w:t>
      </w:r>
      <w:r w:rsidRPr="00B444EC">
        <w:tab/>
        <w:t xml:space="preserve">Describes what services shall be provided and their </w:t>
      </w:r>
      <w:r w:rsidRPr="00932B64">
        <w:rPr>
          <w:strike/>
        </w:rPr>
        <w:t>cost.</w:t>
      </w:r>
      <w:r w:rsidRPr="00932B64">
        <w:t xml:space="preserve"> </w:t>
      </w:r>
      <w:r w:rsidRPr="00932B64">
        <w:rPr>
          <w:u w:val="single"/>
        </w:rPr>
        <w:t>cost;</w:t>
      </w:r>
    </w:p>
    <w:p w14:paraId="11A7EFE4" w14:textId="77777777" w:rsidR="00EB2BCD" w:rsidRPr="00B444EC" w:rsidRDefault="00EB2BCD" w:rsidP="00EB2BCD">
      <w:pPr>
        <w:pStyle w:val="SubParagraph"/>
        <w:tabs>
          <w:tab w:val="clear" w:pos="1800"/>
        </w:tabs>
      </w:pPr>
      <w:r w:rsidRPr="00B444EC">
        <w:t>(2)</w:t>
      </w:r>
      <w:r w:rsidRPr="00B444EC">
        <w:tab/>
        <w:t xml:space="preserve">Obtain written permission from the owner or owner's representative to perform the </w:t>
      </w:r>
      <w:r w:rsidRPr="00B444EC">
        <w:rPr>
          <w:strike/>
        </w:rPr>
        <w:t>inspection.</w:t>
      </w:r>
      <w:r w:rsidRPr="00B444EC">
        <w:t xml:space="preserve"> </w:t>
      </w:r>
      <w:r w:rsidRPr="00B444EC">
        <w:rPr>
          <w:u w:val="single"/>
        </w:rPr>
        <w:t>inspection;</w:t>
      </w:r>
    </w:p>
    <w:p w14:paraId="72AABA5E" w14:textId="77777777" w:rsidR="00EB2BCD" w:rsidRPr="00B444EC" w:rsidRDefault="00EB2BCD" w:rsidP="00EB2BCD">
      <w:pPr>
        <w:pStyle w:val="SubParagraph"/>
        <w:tabs>
          <w:tab w:val="clear" w:pos="1800"/>
        </w:tabs>
      </w:pPr>
      <w:r w:rsidRPr="00B444EC">
        <w:t>(3)</w:t>
      </w:r>
      <w:r w:rsidRPr="00B444EC">
        <w:tab/>
        <w:t xml:space="preserve">Inspect readily openable and accessible installed systems and components listed in </w:t>
      </w:r>
      <w:r w:rsidRPr="00B444EC">
        <w:rPr>
          <w:strike/>
        </w:rPr>
        <w:t>this Section.</w:t>
      </w:r>
      <w:r w:rsidRPr="00B444EC">
        <w:t xml:space="preserve"> </w:t>
      </w:r>
      <w:r w:rsidRPr="00B444EC">
        <w:rPr>
          <w:u w:val="single"/>
        </w:rPr>
        <w:t>Rule .1005 of this Section;</w:t>
      </w:r>
    </w:p>
    <w:p w14:paraId="1ABC9F5D" w14:textId="77777777" w:rsidR="00EB2BCD" w:rsidRPr="00B444EC" w:rsidRDefault="00EB2BCD" w:rsidP="00EB2BCD">
      <w:pPr>
        <w:pStyle w:val="SubParagraph"/>
        <w:tabs>
          <w:tab w:val="clear" w:pos="1800"/>
        </w:tabs>
      </w:pPr>
      <w:r w:rsidRPr="00B444EC">
        <w:t>(4)</w:t>
      </w:r>
      <w:r w:rsidRPr="00B444EC">
        <w:tab/>
        <w:t>Submit a written report to the client or client representative within 10 business days of the inspection that:</w:t>
      </w:r>
    </w:p>
    <w:p w14:paraId="513A65F6" w14:textId="77777777" w:rsidR="00EB2BCD" w:rsidRPr="00B444EC" w:rsidRDefault="00EB2BCD" w:rsidP="00EB2BCD">
      <w:pPr>
        <w:pStyle w:val="Part"/>
      </w:pPr>
      <w:r w:rsidRPr="00932B64">
        <w:rPr>
          <w:strike/>
        </w:rPr>
        <w:t>(a)</w:t>
      </w:r>
      <w:r w:rsidRPr="00932B64">
        <w:rPr>
          <w:u w:val="single"/>
        </w:rPr>
        <w:t>(A)</w:t>
      </w:r>
      <w:r w:rsidRPr="00B444EC">
        <w:tab/>
        <w:t>Describes those systems and components required to be described in Rules .1005 through .1006 of this Section;</w:t>
      </w:r>
    </w:p>
    <w:p w14:paraId="48666A87" w14:textId="77777777" w:rsidR="00EB2BCD" w:rsidRPr="00B444EC" w:rsidRDefault="00EB2BCD" w:rsidP="00EB2BCD">
      <w:pPr>
        <w:pStyle w:val="Part"/>
      </w:pPr>
      <w:r w:rsidRPr="00932B64">
        <w:rPr>
          <w:strike/>
        </w:rPr>
        <w:t>(b)</w:t>
      </w:r>
      <w:r w:rsidRPr="00932B64">
        <w:rPr>
          <w:u w:val="single"/>
        </w:rPr>
        <w:t>(B)</w:t>
      </w:r>
      <w:r w:rsidRPr="00B444EC">
        <w:tab/>
        <w:t>States which systems and components designated for inspection in this Section have been inspected, and state any systems or components designated for inspection that were not inspected, and the reason for not inspecting.</w:t>
      </w:r>
      <w:r>
        <w:t xml:space="preserve"> </w:t>
      </w:r>
      <w:r w:rsidRPr="00B444EC">
        <w:t xml:space="preserve">Failure to locate the system or components for inspection or "could not locate" shall not be the </w:t>
      </w:r>
      <w:r w:rsidRPr="00B444EC">
        <w:t>same as "not visible."</w:t>
      </w:r>
      <w:r>
        <w:t xml:space="preserve"> </w:t>
      </w:r>
      <w:r w:rsidRPr="00B444EC">
        <w:t>If the system or component is not located, the written report shall state the failure to locate the system or components for inspection or "could not locate;"</w:t>
      </w:r>
    </w:p>
    <w:p w14:paraId="1C11A6EB" w14:textId="77777777" w:rsidR="00EB2BCD" w:rsidRPr="00B444EC" w:rsidRDefault="00EB2BCD" w:rsidP="00EB2BCD">
      <w:pPr>
        <w:pStyle w:val="Part"/>
      </w:pPr>
      <w:r w:rsidRPr="00932B64">
        <w:rPr>
          <w:strike/>
        </w:rPr>
        <w:t>(c)</w:t>
      </w:r>
      <w:r w:rsidRPr="00932B64">
        <w:rPr>
          <w:u w:val="single"/>
        </w:rPr>
        <w:t>(C)</w:t>
      </w:r>
      <w:r w:rsidRPr="00B444EC">
        <w:tab/>
        <w:t>States any systems or components inspected that do not function as intended or harm the wastewater treatment system;</w:t>
      </w:r>
    </w:p>
    <w:p w14:paraId="6C3D5218" w14:textId="77777777" w:rsidR="00EB2BCD" w:rsidRPr="00B444EC" w:rsidRDefault="00EB2BCD" w:rsidP="00EB2BCD">
      <w:pPr>
        <w:pStyle w:val="Part"/>
      </w:pPr>
      <w:r w:rsidRPr="00932B64">
        <w:rPr>
          <w:strike/>
        </w:rPr>
        <w:t>(d)</w:t>
      </w:r>
      <w:r w:rsidRPr="00932B64">
        <w:rPr>
          <w:u w:val="single"/>
        </w:rPr>
        <w:t>(D)</w:t>
      </w:r>
      <w:r w:rsidRPr="00B444EC">
        <w:tab/>
        <w:t xml:space="preserve">States whether the condition reported requires repair or subsequent </w:t>
      </w:r>
      <w:proofErr w:type="gramStart"/>
      <w:r w:rsidRPr="00B444EC">
        <w:t>observation, or</w:t>
      </w:r>
      <w:proofErr w:type="gramEnd"/>
      <w:r w:rsidRPr="00B444EC">
        <w:t xml:space="preserve"> warrants further evaluation by the local health department.</w:t>
      </w:r>
      <w:r>
        <w:t xml:space="preserve"> </w:t>
      </w:r>
      <w:r w:rsidRPr="00B444EC">
        <w:t>The statements shall describe the component or system and how the condition is defective, explain the consequences of the condition, and refer the recipient to the local health department or a certified on-site wastewater contractor; and</w:t>
      </w:r>
    </w:p>
    <w:p w14:paraId="078362ED" w14:textId="77777777" w:rsidR="00EB2BCD" w:rsidRPr="00B444EC" w:rsidRDefault="00EB2BCD" w:rsidP="00EB2BCD">
      <w:pPr>
        <w:pStyle w:val="Part"/>
      </w:pPr>
      <w:r w:rsidRPr="00932B64">
        <w:rPr>
          <w:strike/>
        </w:rPr>
        <w:t>(e)</w:t>
      </w:r>
      <w:r w:rsidRPr="00932B64">
        <w:rPr>
          <w:u w:val="single"/>
        </w:rPr>
        <w:t>(E)</w:t>
      </w:r>
      <w:r w:rsidRPr="00B444EC">
        <w:tab/>
        <w:t xml:space="preserve">States the name, license number, and signature of the certified </w:t>
      </w:r>
      <w:r w:rsidRPr="00932B64">
        <w:rPr>
          <w:strike/>
        </w:rPr>
        <w:t>inspector.</w:t>
      </w:r>
      <w:r w:rsidRPr="00932B64">
        <w:t xml:space="preserve"> </w:t>
      </w:r>
      <w:r w:rsidRPr="00932B64">
        <w:rPr>
          <w:u w:val="single"/>
        </w:rPr>
        <w:t>inspector;</w:t>
      </w:r>
    </w:p>
    <w:p w14:paraId="5676C97B" w14:textId="77777777" w:rsidR="00EB2BCD" w:rsidRPr="00B444EC" w:rsidRDefault="00EB2BCD" w:rsidP="00EB2BCD">
      <w:pPr>
        <w:pStyle w:val="SubParagraph"/>
        <w:tabs>
          <w:tab w:val="clear" w:pos="1800"/>
        </w:tabs>
      </w:pPr>
      <w:r w:rsidRPr="00B444EC">
        <w:t>(5)</w:t>
      </w:r>
      <w:r w:rsidRPr="00B444EC">
        <w:tab/>
        <w:t>Maintain records for a period of seven years.</w:t>
      </w:r>
    </w:p>
    <w:p w14:paraId="261C540B" w14:textId="77777777" w:rsidR="00EB2BCD" w:rsidRPr="00B444EC" w:rsidRDefault="00EB2BCD" w:rsidP="00EB2BCD">
      <w:pPr>
        <w:pStyle w:val="Paragraph"/>
        <w:rPr>
          <w:shd w:val="clear" w:color="auto" w:fill="FFFFFF"/>
        </w:rPr>
      </w:pPr>
      <w:r w:rsidRPr="00B444EC">
        <w:rPr>
          <w:u w:val="single"/>
        </w:rPr>
        <w:t xml:space="preserve">(b)  Contractors </w:t>
      </w:r>
      <w:r w:rsidRPr="00B444EC">
        <w:rPr>
          <w:u w:val="single"/>
          <w:shd w:val="clear" w:color="auto" w:fill="FFFFFF"/>
        </w:rPr>
        <w:t>that contract with an owner of a system permitted by an evaluator in accordance with G.S. 130A-336.2 shall:</w:t>
      </w:r>
    </w:p>
    <w:p w14:paraId="27D0F41A" w14:textId="77777777" w:rsidR="00EB2BCD" w:rsidRPr="00B444EC" w:rsidRDefault="00EB2BCD" w:rsidP="00EB2BCD">
      <w:pPr>
        <w:pStyle w:val="SubParagraph"/>
        <w:tabs>
          <w:tab w:val="clear" w:pos="1800"/>
        </w:tabs>
        <w:rPr>
          <w:shd w:val="clear" w:color="auto" w:fill="FFFFFF"/>
        </w:rPr>
      </w:pPr>
      <w:r w:rsidRPr="00B444EC">
        <w:rPr>
          <w:u w:val="single"/>
          <w:shd w:val="clear" w:color="auto" w:fill="FFFFFF"/>
        </w:rPr>
        <w:t>(1)</w:t>
      </w:r>
      <w:r w:rsidRPr="00B444EC">
        <w:tab/>
      </w:r>
      <w:r w:rsidRPr="00B444EC">
        <w:rPr>
          <w:u w:val="single"/>
          <w:shd w:val="clear" w:color="auto" w:fill="FFFFFF"/>
        </w:rPr>
        <w:t>Submit to the evaluator and Board the insurance declaration page verifying errors and omissions, liability, or other coverage, as appropriate for the system designed, prior to commencing installation;</w:t>
      </w:r>
    </w:p>
    <w:p w14:paraId="16315593" w14:textId="77777777" w:rsidR="00EB2BCD" w:rsidRPr="00B444EC" w:rsidRDefault="00EB2BCD" w:rsidP="00EB2BCD">
      <w:pPr>
        <w:pStyle w:val="SubParagraph"/>
        <w:tabs>
          <w:tab w:val="clear" w:pos="1800"/>
        </w:tabs>
      </w:pPr>
      <w:r w:rsidRPr="00B444EC">
        <w:rPr>
          <w:u w:val="single"/>
        </w:rPr>
        <w:t>(2)</w:t>
      </w:r>
      <w:r w:rsidRPr="00B444EC">
        <w:tab/>
      </w:r>
      <w:r w:rsidRPr="00B444EC">
        <w:rPr>
          <w:u w:val="single"/>
        </w:rPr>
        <w:t>Be responsible for all aspects of the construction and installation of the wastewater system and its components, including adherence to specifications and any special inspections that are prepared, signed, and sealed by the evaluator; and</w:t>
      </w:r>
    </w:p>
    <w:p w14:paraId="7DACB0DB" w14:textId="77777777" w:rsidR="00EB2BCD" w:rsidRPr="00B444EC" w:rsidRDefault="00EB2BCD" w:rsidP="00EB2BCD">
      <w:pPr>
        <w:pStyle w:val="SubParagraph"/>
        <w:tabs>
          <w:tab w:val="clear" w:pos="1800"/>
        </w:tabs>
      </w:pPr>
      <w:r w:rsidRPr="00B444EC">
        <w:rPr>
          <w:u w:val="single"/>
        </w:rPr>
        <w:t>(3)</w:t>
      </w:r>
      <w:r w:rsidRPr="00B444EC">
        <w:tab/>
      </w:r>
      <w:r w:rsidRPr="00B444EC">
        <w:rPr>
          <w:u w:val="single"/>
        </w:rPr>
        <w:t>Submit a dated and signed statement of responsibility to the owner of the wastewater system, prior to commencement of work.</w:t>
      </w:r>
    </w:p>
    <w:p w14:paraId="6509B432" w14:textId="77777777" w:rsidR="00EB2BCD" w:rsidRPr="00B444EC" w:rsidRDefault="00EB2BCD" w:rsidP="00EB2BCD">
      <w:pPr>
        <w:pStyle w:val="Base"/>
      </w:pPr>
    </w:p>
    <w:p w14:paraId="4052DF12" w14:textId="7393C715" w:rsidR="00EB2BCD" w:rsidRPr="00B444EC" w:rsidRDefault="00EB2BCD" w:rsidP="00EB2BCD">
      <w:pPr>
        <w:pStyle w:val="HistoryAuthority"/>
      </w:pPr>
      <w:r w:rsidRPr="00B444EC">
        <w:t xml:space="preserve">Authority G.S. 90A-71; 90A-72; 90A-74; </w:t>
      </w:r>
      <w:r w:rsidRPr="00B444EC">
        <w:rPr>
          <w:u w:val="single"/>
        </w:rPr>
        <w:t>130A-336.2</w:t>
      </w:r>
      <w:r>
        <w:rPr>
          <w:u w:val="single"/>
        </w:rPr>
        <w:t>.</w:t>
      </w:r>
    </w:p>
    <w:p w14:paraId="10A50E26" w14:textId="77777777" w:rsidR="00EB2BCD" w:rsidRPr="00B444EC" w:rsidRDefault="00EB2BCD" w:rsidP="00EB2BCD">
      <w:pPr>
        <w:pStyle w:val="Base"/>
      </w:pPr>
    </w:p>
    <w:p w14:paraId="271C7CA2" w14:textId="77777777" w:rsidR="00EB2BCD" w:rsidRPr="00777F69" w:rsidRDefault="00EB2BCD" w:rsidP="00EB2BCD">
      <w:pPr>
        <w:pStyle w:val="Section"/>
      </w:pPr>
      <w:r w:rsidRPr="00777F69">
        <w:t>SECTION .1100 - NC ON-SITE WASTEWATER EVALUATOR STANDARDS OF PRACTICE</w:t>
      </w:r>
    </w:p>
    <w:p w14:paraId="0AE60881" w14:textId="77777777" w:rsidR="00EB2BCD" w:rsidRPr="00777F69" w:rsidRDefault="00EB2BCD" w:rsidP="00EB2BCD">
      <w:pPr>
        <w:pStyle w:val="Base"/>
      </w:pPr>
    </w:p>
    <w:p w14:paraId="35E0F270" w14:textId="77777777" w:rsidR="00EB2BCD" w:rsidRPr="00777F69" w:rsidRDefault="00EB2BCD" w:rsidP="00EB2BCD">
      <w:pPr>
        <w:pStyle w:val="Rule"/>
      </w:pPr>
      <w:r w:rsidRPr="00777F69">
        <w:t>21 NCAC 39 .1101</w:t>
      </w:r>
      <w:r w:rsidRPr="00777F69">
        <w:tab/>
        <w:t>DEFINITIONS</w:t>
      </w:r>
    </w:p>
    <w:p w14:paraId="11C187A9" w14:textId="77777777" w:rsidR="00EB2BCD" w:rsidRPr="00777F69" w:rsidRDefault="00EB2BCD" w:rsidP="00EB2BCD">
      <w:pPr>
        <w:pStyle w:val="Paragraph"/>
      </w:pPr>
      <w:r w:rsidRPr="00777F69">
        <w:rPr>
          <w:u w:val="single"/>
        </w:rPr>
        <w:t>As used in this Section:</w:t>
      </w:r>
    </w:p>
    <w:p w14:paraId="487E111F" w14:textId="77777777" w:rsidR="00EB2BCD" w:rsidRPr="00777F69" w:rsidRDefault="00EB2BCD" w:rsidP="00EB2BCD">
      <w:pPr>
        <w:pStyle w:val="Item"/>
        <w:tabs>
          <w:tab w:val="clear" w:pos="1800"/>
        </w:tabs>
      </w:pPr>
      <w:r w:rsidRPr="00777F69">
        <w:rPr>
          <w:u w:val="single"/>
        </w:rPr>
        <w:t>(1)</w:t>
      </w:r>
      <w:r w:rsidRPr="00777F69">
        <w:tab/>
      </w:r>
      <w:r w:rsidRPr="00777F69">
        <w:rPr>
          <w:u w:val="single"/>
        </w:rPr>
        <w:t>"Accepted wastewater dispersal system" means as defined in G.S. 130A-343.</w:t>
      </w:r>
    </w:p>
    <w:p w14:paraId="2763AAFB" w14:textId="77777777" w:rsidR="00EB2BCD" w:rsidRPr="00777F69" w:rsidRDefault="00EB2BCD" w:rsidP="00EB2BCD">
      <w:pPr>
        <w:pStyle w:val="Item"/>
        <w:tabs>
          <w:tab w:val="clear" w:pos="1800"/>
        </w:tabs>
      </w:pPr>
      <w:r w:rsidRPr="00777F69">
        <w:rPr>
          <w:u w:val="single"/>
        </w:rPr>
        <w:t>(2)</w:t>
      </w:r>
      <w:r w:rsidRPr="00777F69">
        <w:tab/>
      </w:r>
      <w:r w:rsidRPr="00777F69">
        <w:rPr>
          <w:u w:val="single"/>
        </w:rPr>
        <w:t>"Authorized inspector" or "Independent inspector" means an individual employed or contracted by an evaluator to observe and direct the construction of the wastewater system designed, planned, and specified by the evaluator.</w:t>
      </w:r>
    </w:p>
    <w:p w14:paraId="35A3150F" w14:textId="77777777" w:rsidR="00EB2BCD" w:rsidRPr="00777F69" w:rsidRDefault="00EB2BCD" w:rsidP="00EB2BCD">
      <w:pPr>
        <w:pStyle w:val="Item"/>
        <w:tabs>
          <w:tab w:val="clear" w:pos="1800"/>
        </w:tabs>
      </w:pPr>
      <w:r w:rsidRPr="00777F69">
        <w:rPr>
          <w:u w:val="single"/>
        </w:rPr>
        <w:t>(3)</w:t>
      </w:r>
      <w:r w:rsidRPr="00777F69">
        <w:tab/>
      </w:r>
      <w:r w:rsidRPr="00777F69">
        <w:rPr>
          <w:u w:val="single"/>
        </w:rPr>
        <w:t>"Notice of intent to construct" means the form developed by DHHS pursuant to G.S. 130A-336.2(b).</w:t>
      </w:r>
    </w:p>
    <w:p w14:paraId="4C6BAAED" w14:textId="77777777" w:rsidR="00EB2BCD" w:rsidRPr="00777F69" w:rsidRDefault="00EB2BCD" w:rsidP="00EB2BCD">
      <w:pPr>
        <w:pStyle w:val="Item"/>
        <w:tabs>
          <w:tab w:val="clear" w:pos="1800"/>
        </w:tabs>
      </w:pPr>
      <w:r w:rsidRPr="00777F69">
        <w:rPr>
          <w:u w:val="single"/>
        </w:rPr>
        <w:lastRenderedPageBreak/>
        <w:t>(4)</w:t>
      </w:r>
      <w:r w:rsidRPr="00777F69">
        <w:tab/>
      </w:r>
      <w:r w:rsidRPr="00777F69">
        <w:rPr>
          <w:u w:val="single"/>
        </w:rPr>
        <w:t>"Special inspection" means any continuous or intermittent inspection or visitation performed by the evaluator at the construction site on behalf of the owner.</w:t>
      </w:r>
    </w:p>
    <w:p w14:paraId="59893511" w14:textId="77777777" w:rsidR="00EB2BCD" w:rsidRPr="00777F69" w:rsidRDefault="00EB2BCD" w:rsidP="00EB2BCD">
      <w:pPr>
        <w:pStyle w:val="Base"/>
      </w:pPr>
    </w:p>
    <w:p w14:paraId="7FC5A763" w14:textId="01773963" w:rsidR="00EB2BCD" w:rsidRPr="00777F69" w:rsidRDefault="00EB2BCD" w:rsidP="00EB2BCD">
      <w:pPr>
        <w:pStyle w:val="HistoryAuthority"/>
      </w:pPr>
      <w:r w:rsidRPr="00777F69">
        <w:t>Authority G.S. 90A-74; 130A-336.2</w:t>
      </w:r>
      <w:r>
        <w:t>.</w:t>
      </w:r>
    </w:p>
    <w:p w14:paraId="6BAEB48A" w14:textId="77777777" w:rsidR="00EB2BCD" w:rsidRPr="00777F69" w:rsidRDefault="00EB2BCD" w:rsidP="00EB2BCD">
      <w:pPr>
        <w:pStyle w:val="Base"/>
      </w:pPr>
    </w:p>
    <w:p w14:paraId="28510F91" w14:textId="77777777" w:rsidR="00EB2BCD" w:rsidRPr="00E95358" w:rsidRDefault="00EB2BCD" w:rsidP="00EB2BCD">
      <w:pPr>
        <w:pStyle w:val="Rule"/>
      </w:pPr>
      <w:r w:rsidRPr="00E95358">
        <w:t>21 NCAC 39 .1102</w:t>
      </w:r>
      <w:r w:rsidRPr="00E95358">
        <w:tab/>
        <w:t>GENERAL REQUIREMENTS FOR EVALUATORS</w:t>
      </w:r>
    </w:p>
    <w:p w14:paraId="48CEE3D9" w14:textId="77777777" w:rsidR="00EB2BCD" w:rsidRPr="00E95358" w:rsidRDefault="00EB2BCD" w:rsidP="00EB2BCD">
      <w:pPr>
        <w:pStyle w:val="Paragraph"/>
      </w:pPr>
      <w:r w:rsidRPr="00E95358">
        <w:rPr>
          <w:u w:val="single"/>
        </w:rPr>
        <w:t>(a)  Evaluators shall:</w:t>
      </w:r>
    </w:p>
    <w:p w14:paraId="4407E22F" w14:textId="77777777" w:rsidR="00EB2BCD" w:rsidRPr="00E95358" w:rsidRDefault="00EB2BCD" w:rsidP="00EB2BCD">
      <w:pPr>
        <w:pStyle w:val="SubParagraph"/>
        <w:tabs>
          <w:tab w:val="clear" w:pos="1800"/>
        </w:tabs>
      </w:pPr>
      <w:r w:rsidRPr="00E95358">
        <w:rPr>
          <w:u w:val="single"/>
        </w:rPr>
        <w:t>(1)</w:t>
      </w:r>
      <w:r w:rsidRPr="00E95358">
        <w:tab/>
      </w:r>
      <w:r w:rsidRPr="00E95358">
        <w:rPr>
          <w:u w:val="single"/>
        </w:rPr>
        <w:t>Be liable for any errors or omissions made by independent inspectors they employ or contract with.</w:t>
      </w:r>
    </w:p>
    <w:p w14:paraId="7D7D038E" w14:textId="77777777" w:rsidR="00EB2BCD" w:rsidRPr="00E95358" w:rsidRDefault="00EB2BCD" w:rsidP="00EB2BCD">
      <w:pPr>
        <w:pStyle w:val="SubParagraph"/>
        <w:tabs>
          <w:tab w:val="clear" w:pos="1800"/>
        </w:tabs>
      </w:pPr>
      <w:r w:rsidRPr="00E95358">
        <w:rPr>
          <w:u w:val="single"/>
        </w:rPr>
        <w:t>(2)</w:t>
      </w:r>
      <w:r w:rsidRPr="00E95358">
        <w:tab/>
      </w:r>
      <w:r w:rsidRPr="00E95358">
        <w:rPr>
          <w:u w:val="single"/>
        </w:rPr>
        <w:t>Prepare signed and sealed soil and site evaluations, specifications, plans, and reports for the site layout construction, operation, and maintenance of a non-engineered wastewater system.</w:t>
      </w:r>
    </w:p>
    <w:p w14:paraId="3FFE60A9" w14:textId="77777777" w:rsidR="00EB2BCD" w:rsidRPr="00E95358" w:rsidRDefault="00EB2BCD" w:rsidP="00EB2BCD">
      <w:pPr>
        <w:pStyle w:val="SubParagraph"/>
        <w:tabs>
          <w:tab w:val="clear" w:pos="1800"/>
        </w:tabs>
      </w:pPr>
      <w:r w:rsidRPr="00E95358">
        <w:rPr>
          <w:u w:val="single"/>
        </w:rPr>
        <w:t>(3)</w:t>
      </w:r>
      <w:r w:rsidRPr="00E95358">
        <w:tab/>
      </w:r>
      <w:r w:rsidRPr="00E95358">
        <w:rPr>
          <w:u w:val="single"/>
        </w:rPr>
        <w:t>Provide a "notice of intent to construct" to the owner of a proposed wastewater system, so the owner can submit it to the local health department that has jurisdiction over the location of the proposed wastewater system.</w:t>
      </w:r>
    </w:p>
    <w:p w14:paraId="1CCF19D3" w14:textId="77777777" w:rsidR="00EB2BCD" w:rsidRPr="00E95358" w:rsidRDefault="00EB2BCD" w:rsidP="00EB2BCD">
      <w:pPr>
        <w:pStyle w:val="SubParagraph"/>
        <w:tabs>
          <w:tab w:val="clear" w:pos="1800"/>
        </w:tabs>
      </w:pPr>
      <w:r w:rsidRPr="00E95358">
        <w:rPr>
          <w:u w:val="single"/>
        </w:rPr>
        <w:t>(4)</w:t>
      </w:r>
      <w:r w:rsidRPr="00E95358">
        <w:tab/>
      </w:r>
      <w:r w:rsidRPr="00E95358">
        <w:rPr>
          <w:u w:val="single"/>
        </w:rPr>
        <w:t>Prepare a signed and sealed statement of special inspections that includes the following items:</w:t>
      </w:r>
    </w:p>
    <w:p w14:paraId="501E72BE" w14:textId="77777777" w:rsidR="00EB2BCD" w:rsidRPr="00E95358" w:rsidRDefault="00EB2BCD" w:rsidP="00EB2BCD">
      <w:pPr>
        <w:pStyle w:val="Base"/>
        <w:ind w:left="2160" w:hanging="720"/>
      </w:pPr>
      <w:r w:rsidRPr="00E95358">
        <w:rPr>
          <w:u w:val="single"/>
        </w:rPr>
        <w:t>(A)</w:t>
      </w:r>
      <w:r w:rsidRPr="00E95358">
        <w:tab/>
      </w:r>
      <w:r w:rsidRPr="00E95358">
        <w:rPr>
          <w:u w:val="single"/>
        </w:rPr>
        <w:t>The materials, systems, components, and work subject to special inspections and testing;</w:t>
      </w:r>
    </w:p>
    <w:p w14:paraId="3B24BA9D" w14:textId="77777777" w:rsidR="00EB2BCD" w:rsidRPr="00E95358" w:rsidRDefault="00EB2BCD" w:rsidP="00EB2BCD">
      <w:pPr>
        <w:pStyle w:val="Base"/>
        <w:ind w:left="2160" w:hanging="720"/>
      </w:pPr>
      <w:r w:rsidRPr="00E95358">
        <w:rPr>
          <w:u w:val="single"/>
        </w:rPr>
        <w:t>(B)</w:t>
      </w:r>
      <w:r w:rsidRPr="00E95358">
        <w:tab/>
      </w:r>
      <w:r w:rsidRPr="00E95358">
        <w:rPr>
          <w:u w:val="single"/>
        </w:rPr>
        <w:t>The type, frequency, and extent of each special inspection and each test.;</w:t>
      </w:r>
    </w:p>
    <w:p w14:paraId="0B17FFD7" w14:textId="77777777" w:rsidR="00EB2BCD" w:rsidRPr="00E95358" w:rsidRDefault="00EB2BCD" w:rsidP="00EB2BCD">
      <w:pPr>
        <w:pStyle w:val="SubParagraph"/>
        <w:tabs>
          <w:tab w:val="clear" w:pos="1800"/>
        </w:tabs>
      </w:pPr>
      <w:r w:rsidRPr="00E95358">
        <w:rPr>
          <w:u w:val="single"/>
        </w:rPr>
        <w:t>(5)</w:t>
      </w:r>
      <w:r w:rsidRPr="00E95358">
        <w:tab/>
      </w:r>
      <w:r w:rsidRPr="00E95358">
        <w:rPr>
          <w:u w:val="single"/>
        </w:rPr>
        <w:t xml:space="preserve">Notify the owner if the system will require the owner to </w:t>
      </w:r>
      <w:proofErr w:type="gramStart"/>
      <w:r w:rsidRPr="00E95358">
        <w:rPr>
          <w:u w:val="single"/>
        </w:rPr>
        <w:t>enter into</w:t>
      </w:r>
      <w:proofErr w:type="gramEnd"/>
      <w:r w:rsidRPr="00E95358">
        <w:rPr>
          <w:u w:val="single"/>
        </w:rPr>
        <w:t xml:space="preserve"> a contract with a water pollution control system operator certified pursuant to Part 1 of Article 3 of Chapter 90A of the General Statutes.</w:t>
      </w:r>
    </w:p>
    <w:p w14:paraId="32BE96AD" w14:textId="77777777" w:rsidR="00EB2BCD" w:rsidRPr="00E95358" w:rsidRDefault="00EB2BCD" w:rsidP="00EB2BCD">
      <w:pPr>
        <w:pStyle w:val="SubParagraph"/>
        <w:tabs>
          <w:tab w:val="clear" w:pos="1800"/>
        </w:tabs>
      </w:pPr>
      <w:r w:rsidRPr="00E95358">
        <w:rPr>
          <w:u w:val="single"/>
        </w:rPr>
        <w:t>(6)</w:t>
      </w:r>
      <w:r w:rsidRPr="00E95358">
        <w:tab/>
      </w:r>
      <w:r w:rsidRPr="00E95358">
        <w:rPr>
          <w:u w:val="single"/>
        </w:rPr>
        <w:t>Assist the owner in the selection of an on-site wastewater system contractor, who shall be under contractual obligation to the owner of the system and have sufficient errors and omissions, liability, or other insurance for the system constructed.</w:t>
      </w:r>
    </w:p>
    <w:p w14:paraId="54A72DD5" w14:textId="77777777" w:rsidR="00EB2BCD" w:rsidRPr="00E95358" w:rsidRDefault="00EB2BCD" w:rsidP="00EB2BCD">
      <w:pPr>
        <w:pStyle w:val="SubParagraph"/>
        <w:tabs>
          <w:tab w:val="clear" w:pos="1800"/>
        </w:tabs>
      </w:pPr>
      <w:r w:rsidRPr="00E95358">
        <w:rPr>
          <w:u w:val="single"/>
        </w:rPr>
        <w:t>(7)</w:t>
      </w:r>
      <w:r w:rsidRPr="00E95358">
        <w:tab/>
      </w:r>
      <w:r w:rsidRPr="00E95358">
        <w:rPr>
          <w:u w:val="single"/>
        </w:rPr>
        <w:t>Permit the use of an accepted wastewater dispersal system in lieu of a conventional system, in accordance with the accepted system approval.</w:t>
      </w:r>
    </w:p>
    <w:p w14:paraId="2C962D0E" w14:textId="77777777" w:rsidR="00EB2BCD" w:rsidRPr="00E95358" w:rsidRDefault="00EB2BCD" w:rsidP="00EB2BCD">
      <w:pPr>
        <w:pStyle w:val="SubParagraph"/>
        <w:tabs>
          <w:tab w:val="clear" w:pos="1800"/>
        </w:tabs>
      </w:pPr>
      <w:r w:rsidRPr="00E95358">
        <w:rPr>
          <w:u w:val="single"/>
        </w:rPr>
        <w:t>(8)</w:t>
      </w:r>
      <w:r w:rsidRPr="00E95358">
        <w:tab/>
      </w:r>
      <w:r w:rsidRPr="00E95358">
        <w:rPr>
          <w:u w:val="single"/>
        </w:rPr>
        <w:t>Make periodic visits to the site to observe the progress and quality of the construction.</w:t>
      </w:r>
    </w:p>
    <w:p w14:paraId="184B4269" w14:textId="77777777" w:rsidR="00EB2BCD" w:rsidRPr="00E95358" w:rsidRDefault="00EB2BCD" w:rsidP="00EB2BCD">
      <w:pPr>
        <w:pStyle w:val="SubParagraph"/>
        <w:tabs>
          <w:tab w:val="clear" w:pos="1800"/>
        </w:tabs>
      </w:pPr>
      <w:r w:rsidRPr="00E95358">
        <w:rPr>
          <w:u w:val="single"/>
        </w:rPr>
        <w:t>(9)</w:t>
      </w:r>
      <w:r w:rsidRPr="00E95358">
        <w:tab/>
      </w:r>
      <w:r w:rsidRPr="00E95358">
        <w:rPr>
          <w:u w:val="single"/>
        </w:rPr>
        <w:t>Hold a post-construction conference with the system owner, the contractor, the water pollution control system operator, if any, and representatives from the local health department.</w:t>
      </w:r>
      <w:r>
        <w:rPr>
          <w:u w:val="single"/>
        </w:rPr>
        <w:t xml:space="preserve"> </w:t>
      </w:r>
      <w:r w:rsidRPr="00E95358">
        <w:rPr>
          <w:u w:val="single"/>
        </w:rPr>
        <w:t>This shall include start-up and any required verification of system components.</w:t>
      </w:r>
    </w:p>
    <w:p w14:paraId="1A3F8532" w14:textId="77777777" w:rsidR="00EB2BCD" w:rsidRPr="00E95358" w:rsidRDefault="00EB2BCD" w:rsidP="00EB2BCD">
      <w:pPr>
        <w:pStyle w:val="SubParagraph"/>
        <w:tabs>
          <w:tab w:val="clear" w:pos="1800"/>
        </w:tabs>
      </w:pPr>
      <w:r w:rsidRPr="00E95358">
        <w:rPr>
          <w:u w:val="single"/>
        </w:rPr>
        <w:t>(10)</w:t>
      </w:r>
      <w:r w:rsidRPr="00E95358">
        <w:tab/>
      </w:r>
      <w:r w:rsidRPr="00E95358">
        <w:rPr>
          <w:u w:val="single"/>
        </w:rPr>
        <w:t>Provide copies of all construction and inspection reports, signed by either the authorized inspector or the evaluator, to the owner and the contractor.</w:t>
      </w:r>
      <w:r>
        <w:rPr>
          <w:u w:val="single"/>
        </w:rPr>
        <w:t xml:space="preserve"> </w:t>
      </w:r>
      <w:r w:rsidRPr="00E95358">
        <w:rPr>
          <w:u w:val="single"/>
        </w:rPr>
        <w:t>Copies shall also be included in the submittal package to the local health department.</w:t>
      </w:r>
    </w:p>
    <w:p w14:paraId="11E59AD8" w14:textId="77777777" w:rsidR="00EB2BCD" w:rsidRPr="00E95358" w:rsidRDefault="00EB2BCD" w:rsidP="00EB2BCD">
      <w:pPr>
        <w:pStyle w:val="SubParagraph"/>
        <w:tabs>
          <w:tab w:val="clear" w:pos="1800"/>
        </w:tabs>
      </w:pPr>
      <w:r w:rsidRPr="00E95358">
        <w:rPr>
          <w:u w:val="single"/>
        </w:rPr>
        <w:t>(11)</w:t>
      </w:r>
      <w:r w:rsidRPr="00E95358">
        <w:tab/>
      </w:r>
      <w:r w:rsidRPr="00E95358">
        <w:rPr>
          <w:u w:val="single"/>
        </w:rPr>
        <w:t>Maintain records for a period of seven years.</w:t>
      </w:r>
      <w:r>
        <w:rPr>
          <w:u w:val="single"/>
        </w:rPr>
        <w:t xml:space="preserve"> </w:t>
      </w:r>
      <w:r w:rsidRPr="00E95358">
        <w:rPr>
          <w:u w:val="single"/>
        </w:rPr>
        <w:t>This shall include a signed and dated copy of the operation and management program that was provided to the system owner and all inspection reports.</w:t>
      </w:r>
    </w:p>
    <w:p w14:paraId="3072157B" w14:textId="77777777" w:rsidR="00EB2BCD" w:rsidRPr="00E95358" w:rsidRDefault="00EB2BCD" w:rsidP="00EB2BCD">
      <w:pPr>
        <w:pStyle w:val="Paragraph"/>
      </w:pPr>
      <w:r w:rsidRPr="00E95358">
        <w:rPr>
          <w:u w:val="single"/>
        </w:rPr>
        <w:t>(b)  Evaluators may assist in the construction, siting, relocation, or repair of any wastewater system described in G.S. 130A-343.</w:t>
      </w:r>
    </w:p>
    <w:p w14:paraId="23AECE53" w14:textId="77777777" w:rsidR="00EB2BCD" w:rsidRPr="00E95358" w:rsidRDefault="00EB2BCD" w:rsidP="00EB2BCD">
      <w:pPr>
        <w:pStyle w:val="Base"/>
      </w:pPr>
    </w:p>
    <w:p w14:paraId="042E1A4D" w14:textId="6BB18510" w:rsidR="00EB2BCD" w:rsidRPr="00E95358" w:rsidRDefault="00EB2BCD" w:rsidP="00EB2BCD">
      <w:pPr>
        <w:pStyle w:val="HistoryAuthority"/>
      </w:pPr>
      <w:r w:rsidRPr="00E95358">
        <w:t>Authority G.S. 130A-336.2</w:t>
      </w:r>
      <w:r>
        <w:t>.</w:t>
      </w:r>
    </w:p>
    <w:p w14:paraId="4344C19D" w14:textId="77777777" w:rsidR="00EB2BCD" w:rsidRPr="00E95358" w:rsidRDefault="00EB2BCD" w:rsidP="00EB2BCD">
      <w:pPr>
        <w:pStyle w:val="Base"/>
      </w:pPr>
    </w:p>
    <w:p w14:paraId="3FC47C3A" w14:textId="77777777" w:rsidR="00EB2BCD" w:rsidRPr="00CD717B" w:rsidRDefault="00EB2BCD" w:rsidP="00EB2BCD">
      <w:pPr>
        <w:pStyle w:val="Rule"/>
      </w:pPr>
      <w:r w:rsidRPr="00CD717B">
        <w:t>21 NCAC 39 .1103</w:t>
      </w:r>
      <w:r w:rsidRPr="00CD717B">
        <w:tab/>
        <w:t>GENERAL EXCLUSIONS FOR EVALUATORS</w:t>
      </w:r>
    </w:p>
    <w:p w14:paraId="6FDE8EE4" w14:textId="77777777" w:rsidR="00EB2BCD" w:rsidRPr="00CD717B" w:rsidRDefault="00EB2BCD" w:rsidP="00EB2BCD">
      <w:pPr>
        <w:pStyle w:val="Paragraph"/>
      </w:pPr>
      <w:r w:rsidRPr="00CD717B">
        <w:rPr>
          <w:u w:val="single"/>
        </w:rPr>
        <w:t>Evaluators shall not:</w:t>
      </w:r>
    </w:p>
    <w:p w14:paraId="481CA827" w14:textId="77777777" w:rsidR="00EB2BCD" w:rsidRPr="00CD717B" w:rsidRDefault="00EB2BCD" w:rsidP="00EB2BCD">
      <w:pPr>
        <w:pStyle w:val="SubParagraph"/>
        <w:tabs>
          <w:tab w:val="clear" w:pos="1800"/>
        </w:tabs>
      </w:pPr>
      <w:r w:rsidRPr="00CD717B">
        <w:rPr>
          <w:u w:val="single"/>
        </w:rPr>
        <w:t>(1)</w:t>
      </w:r>
      <w:r w:rsidRPr="00CD717B">
        <w:tab/>
      </w:r>
      <w:r w:rsidRPr="00CD717B">
        <w:rPr>
          <w:u w:val="single"/>
        </w:rPr>
        <w:t>Offer or perform any act or service contrary to Article 5 of G.S. 90A, G.S. 130A-336.2, or the rules of this Chapter.</w:t>
      </w:r>
    </w:p>
    <w:p w14:paraId="0E6BCC98" w14:textId="77777777" w:rsidR="00EB2BCD" w:rsidRPr="00CD717B" w:rsidRDefault="00EB2BCD" w:rsidP="00EB2BCD">
      <w:pPr>
        <w:pStyle w:val="SubParagraph"/>
        <w:tabs>
          <w:tab w:val="clear" w:pos="1800"/>
        </w:tabs>
      </w:pPr>
      <w:r w:rsidRPr="00CD717B">
        <w:rPr>
          <w:u w:val="single"/>
        </w:rPr>
        <w:t>(2)</w:t>
      </w:r>
      <w:r w:rsidRPr="00CD717B">
        <w:tab/>
      </w:r>
      <w:r w:rsidRPr="00CD717B">
        <w:rPr>
          <w:u w:val="single"/>
        </w:rPr>
        <w:t>Form a direct business relationship with any technology that may result in a conflict of interest.</w:t>
      </w:r>
    </w:p>
    <w:p w14:paraId="58949053" w14:textId="77777777" w:rsidR="00EB2BCD" w:rsidRPr="00CD717B" w:rsidRDefault="00EB2BCD" w:rsidP="00EB2BCD">
      <w:pPr>
        <w:pStyle w:val="SubParagraph"/>
        <w:tabs>
          <w:tab w:val="clear" w:pos="1800"/>
        </w:tabs>
      </w:pPr>
      <w:r w:rsidRPr="00CD717B">
        <w:rPr>
          <w:u w:val="single"/>
        </w:rPr>
        <w:t>(3)</w:t>
      </w:r>
      <w:r w:rsidRPr="00CD717B">
        <w:tab/>
      </w:r>
      <w:r w:rsidRPr="00CD717B">
        <w:rPr>
          <w:u w:val="single"/>
        </w:rPr>
        <w:t>Perform any of the functions performed by a professional engineer for engineered wastewater systems described in G.S. 130A-336.1</w:t>
      </w:r>
    </w:p>
    <w:p w14:paraId="5671A754" w14:textId="77777777" w:rsidR="00EB2BCD" w:rsidRPr="00CD717B" w:rsidRDefault="00EB2BCD" w:rsidP="00EB2BCD">
      <w:pPr>
        <w:pStyle w:val="SubParagraph"/>
        <w:tabs>
          <w:tab w:val="clear" w:pos="1800"/>
        </w:tabs>
      </w:pPr>
      <w:r w:rsidRPr="00CD717B">
        <w:rPr>
          <w:u w:val="single"/>
        </w:rPr>
        <w:t>(4)</w:t>
      </w:r>
      <w:r w:rsidRPr="00CD717B">
        <w:tab/>
      </w:r>
      <w:r w:rsidRPr="00CD717B">
        <w:rPr>
          <w:u w:val="single"/>
        </w:rPr>
        <w:t>Offer or perform engineering, architectural, plumbing, electrical, pesticide or any other job function requiring an occupational license in the jurisdiction where the evaluation, inspection, installation, or repair is taking place, unless the evaluator holds a valid occupational license in that field, in which case the evaluator shall inform the client that the evaluator is so licensed.</w:t>
      </w:r>
    </w:p>
    <w:p w14:paraId="612D1FEC" w14:textId="77777777" w:rsidR="00EB2BCD" w:rsidRPr="00CD717B" w:rsidRDefault="00EB2BCD" w:rsidP="00EB2BCD">
      <w:pPr>
        <w:pStyle w:val="Base"/>
      </w:pPr>
    </w:p>
    <w:p w14:paraId="1B2E9BD8" w14:textId="7CBB4885" w:rsidR="00EB2BCD" w:rsidRPr="00CD717B" w:rsidRDefault="00EB2BCD" w:rsidP="00EB2BCD">
      <w:pPr>
        <w:pStyle w:val="HistoryAuthority"/>
      </w:pPr>
      <w:r w:rsidRPr="00CD717B">
        <w:t>Authority G.S. 130A-336.2</w:t>
      </w:r>
      <w:r>
        <w:t>.</w:t>
      </w:r>
    </w:p>
    <w:p w14:paraId="129DF8C0" w14:textId="77777777" w:rsidR="00EB2BCD" w:rsidRPr="00CD717B" w:rsidRDefault="00EB2BCD" w:rsidP="00EB2BCD">
      <w:pPr>
        <w:pStyle w:val="Base"/>
      </w:pPr>
    </w:p>
    <w:p w14:paraId="515C9280" w14:textId="77777777" w:rsidR="00EB2BCD" w:rsidRPr="00857831" w:rsidRDefault="00EB2BCD" w:rsidP="00EB2BCD">
      <w:pPr>
        <w:pStyle w:val="Rule"/>
      </w:pPr>
      <w:r w:rsidRPr="00857831">
        <w:t>21 NCAC 39 .1104</w:t>
      </w:r>
      <w:r w:rsidRPr="00857831">
        <w:tab/>
        <w:t>REQUIRED DOCUMENTS FOR EVALUATORS</w:t>
      </w:r>
    </w:p>
    <w:p w14:paraId="676D0D8B" w14:textId="77777777" w:rsidR="00EB2BCD" w:rsidRPr="00857831" w:rsidRDefault="00EB2BCD" w:rsidP="00EB2BCD">
      <w:pPr>
        <w:pStyle w:val="Paragraph"/>
      </w:pPr>
      <w:r w:rsidRPr="00857831">
        <w:rPr>
          <w:u w:val="single"/>
        </w:rPr>
        <w:t>Evaluators shall provide the owner with the following documents at the post-construction conference:</w:t>
      </w:r>
    </w:p>
    <w:p w14:paraId="5DAD6D8D" w14:textId="77777777" w:rsidR="00EB2BCD" w:rsidRPr="00857831" w:rsidRDefault="00EB2BCD" w:rsidP="00EB2BCD">
      <w:pPr>
        <w:pStyle w:val="Item"/>
        <w:tabs>
          <w:tab w:val="clear" w:pos="1800"/>
        </w:tabs>
      </w:pPr>
      <w:r w:rsidRPr="00857831">
        <w:rPr>
          <w:u w:val="single"/>
        </w:rPr>
        <w:t>(1)</w:t>
      </w:r>
      <w:r w:rsidRPr="00857831">
        <w:tab/>
      </w:r>
      <w:r w:rsidRPr="00857831">
        <w:rPr>
          <w:u w:val="single"/>
        </w:rPr>
        <w:t>a signed and sealed copy of reports on soil conditions and site features, layouts, drawings, specifications, justification on any proposed design daily flow reductions, and any special inspection reports or corrections made during the construction of the system;</w:t>
      </w:r>
    </w:p>
    <w:p w14:paraId="6150B52E" w14:textId="77777777" w:rsidR="00EB2BCD" w:rsidRPr="00857831" w:rsidRDefault="00EB2BCD" w:rsidP="00EB2BCD">
      <w:pPr>
        <w:pStyle w:val="Item"/>
        <w:tabs>
          <w:tab w:val="clear" w:pos="1800"/>
        </w:tabs>
      </w:pPr>
      <w:r w:rsidRPr="00857831">
        <w:rPr>
          <w:u w:val="single"/>
        </w:rPr>
        <w:t>(2)</w:t>
      </w:r>
      <w:r w:rsidRPr="00857831">
        <w:tab/>
      </w:r>
      <w:r w:rsidRPr="00857831">
        <w:rPr>
          <w:u w:val="single"/>
        </w:rPr>
        <w:t>the owner's operation and management program established for the specific wastewater system installed;</w:t>
      </w:r>
    </w:p>
    <w:p w14:paraId="70438252" w14:textId="77777777" w:rsidR="00EB2BCD" w:rsidRPr="00857831" w:rsidRDefault="00EB2BCD" w:rsidP="00EB2BCD">
      <w:pPr>
        <w:pStyle w:val="Item"/>
        <w:tabs>
          <w:tab w:val="clear" w:pos="1800"/>
        </w:tabs>
      </w:pPr>
      <w:r w:rsidRPr="00857831">
        <w:rPr>
          <w:u w:val="single"/>
        </w:rPr>
        <w:t>(3)</w:t>
      </w:r>
      <w:r w:rsidRPr="00857831">
        <w:tab/>
      </w:r>
      <w:r w:rsidRPr="00857831">
        <w:rPr>
          <w:u w:val="single"/>
        </w:rPr>
        <w:t>any reports and findings related to the evaluation, siting, and construction of the wastewater system; and</w:t>
      </w:r>
    </w:p>
    <w:p w14:paraId="68EB711B" w14:textId="77777777" w:rsidR="00EB2BCD" w:rsidRPr="00857831" w:rsidRDefault="00EB2BCD" w:rsidP="00EB2BCD">
      <w:pPr>
        <w:pStyle w:val="Item"/>
        <w:tabs>
          <w:tab w:val="clear" w:pos="1800"/>
        </w:tabs>
      </w:pPr>
      <w:r w:rsidRPr="00857831">
        <w:rPr>
          <w:u w:val="single"/>
        </w:rPr>
        <w:t>(4)</w:t>
      </w:r>
      <w:r w:rsidRPr="00857831">
        <w:tab/>
      </w:r>
      <w:r w:rsidRPr="00857831">
        <w:rPr>
          <w:u w:val="single"/>
        </w:rPr>
        <w:t>information to the owner on procedures for final submittal to the local health department.</w:t>
      </w:r>
    </w:p>
    <w:p w14:paraId="2B5F199D" w14:textId="77777777" w:rsidR="00EB2BCD" w:rsidRPr="00857831" w:rsidRDefault="00EB2BCD" w:rsidP="00EB2BCD">
      <w:pPr>
        <w:pStyle w:val="Base"/>
      </w:pPr>
    </w:p>
    <w:p w14:paraId="7A6658B9" w14:textId="0EEF636D" w:rsidR="00EB2BCD" w:rsidRPr="00857831" w:rsidRDefault="00EB2BCD" w:rsidP="00EB2BCD">
      <w:pPr>
        <w:pStyle w:val="HistoryAuthority"/>
      </w:pPr>
      <w:r w:rsidRPr="00857831">
        <w:t>Authority G.S. 90A-74; 130A-336.2</w:t>
      </w:r>
      <w:r>
        <w:t>.</w:t>
      </w:r>
    </w:p>
    <w:p w14:paraId="566E925B" w14:textId="77777777" w:rsidR="00EB2BCD" w:rsidRPr="005E4FB1" w:rsidRDefault="00EB2BCD" w:rsidP="00EB2BCD">
      <w:pPr>
        <w:pStyle w:val="Base"/>
      </w:pPr>
    </w:p>
    <w:p w14:paraId="13E8C6ED" w14:textId="47CD7F51" w:rsidR="00EB2BCD" w:rsidRDefault="00EB2BCD" w:rsidP="00EB2BCD">
      <w:pPr>
        <w:pStyle w:val="Base"/>
        <w:jc w:val="center"/>
      </w:pPr>
      <w:r>
        <w:t>* * * * * * * * * * * * * * * * * * * *</w:t>
      </w:r>
    </w:p>
    <w:p w14:paraId="319A291C" w14:textId="77777777" w:rsidR="00084FD1" w:rsidRDefault="00084FD1" w:rsidP="00EB2BCD">
      <w:pPr>
        <w:pStyle w:val="Base"/>
        <w:jc w:val="center"/>
      </w:pPr>
    </w:p>
    <w:p w14:paraId="53D0DD54" w14:textId="77777777" w:rsidR="00EB2BCD" w:rsidRDefault="00EB2BCD" w:rsidP="00EB2BCD">
      <w:pPr>
        <w:pStyle w:val="Chapter"/>
        <w:rPr>
          <w:caps w:val="0"/>
        </w:rPr>
      </w:pPr>
      <w:r>
        <w:lastRenderedPageBreak/>
        <w:t>Chapter 48 - BOARD OF Physical Therapy Examiners</w:t>
      </w:r>
    </w:p>
    <w:p w14:paraId="0EC7CA84" w14:textId="77777777" w:rsidR="00EB2BCD" w:rsidRPr="00B31E75" w:rsidRDefault="00EB2BCD">
      <w:pPr>
        <w:pStyle w:val="Base"/>
      </w:pPr>
    </w:p>
    <w:p w14:paraId="21B0EC1E" w14:textId="77777777" w:rsidR="00EB2BCD" w:rsidRDefault="00EB2BCD">
      <w:pPr>
        <w:pStyle w:val="Paragraph"/>
        <w:rPr>
          <w:i/>
          <w:iCs/>
        </w:rPr>
      </w:pPr>
      <w:r w:rsidRPr="00B31E75">
        <w:rPr>
          <w:b/>
          <w:bCs/>
          <w:i/>
          <w:iCs/>
        </w:rPr>
        <w:t>Notice</w:t>
      </w:r>
      <w:r w:rsidRPr="00B31E75">
        <w:rPr>
          <w:i/>
          <w:iCs/>
        </w:rPr>
        <w:t xml:space="preserve"> is hereby given in accordance with G.S. 150B-21.2 that the </w:t>
      </w:r>
      <w:r>
        <w:rPr>
          <w:i/>
          <w:iCs/>
        </w:rPr>
        <w:t>Board of Physical Therapy Examiners</w:t>
      </w:r>
      <w:r w:rsidRPr="00B31E75">
        <w:rPr>
          <w:i/>
          <w:iCs/>
        </w:rPr>
        <w:t xml:space="preserve"> intends to</w:t>
      </w:r>
      <w:r>
        <w:rPr>
          <w:i/>
          <w:iCs/>
        </w:rPr>
        <w:t xml:space="preserve"> amend the rules cited as 21 NCAC 48D .0107, .0109, .0111; and 48E .0101</w:t>
      </w:r>
      <w:r w:rsidRPr="00B31E75">
        <w:rPr>
          <w:i/>
          <w:iCs/>
        </w:rPr>
        <w:t>.</w:t>
      </w:r>
    </w:p>
    <w:p w14:paraId="1B5EFD4A" w14:textId="77777777" w:rsidR="00EB2BCD" w:rsidRPr="00F55E9C" w:rsidRDefault="00EB2BCD" w:rsidP="00EB2BCD">
      <w:pPr>
        <w:pStyle w:val="Base"/>
        <w:rPr>
          <w:i/>
        </w:rPr>
      </w:pPr>
    </w:p>
    <w:p w14:paraId="2627B0D0" w14:textId="77777777" w:rsidR="00EB2BCD" w:rsidRPr="00B31E75" w:rsidRDefault="00EB2BCD" w:rsidP="00EB2BCD">
      <w:pPr>
        <w:pStyle w:val="Paragraph"/>
        <w:rPr>
          <w:b/>
          <w:i/>
        </w:rPr>
      </w:pPr>
      <w:r w:rsidRPr="00B31E75">
        <w:rPr>
          <w:b/>
        </w:rPr>
        <w:t>Link to agency website pursuant to G.S. 150B-19.1(c):</w:t>
      </w:r>
      <w:r w:rsidRPr="00B31E75">
        <w:rPr>
          <w:b/>
          <w:i/>
        </w:rPr>
        <w:t xml:space="preserve">  </w:t>
      </w:r>
      <w:r>
        <w:rPr>
          <w:i/>
        </w:rPr>
        <w:t>https://www.ncptboard.org/index.html</w:t>
      </w:r>
    </w:p>
    <w:p w14:paraId="5BB6E67D" w14:textId="77777777" w:rsidR="00EB2BCD" w:rsidRPr="00F55E9C" w:rsidRDefault="00EB2BCD" w:rsidP="00EB2BCD">
      <w:pPr>
        <w:pStyle w:val="Base"/>
        <w:rPr>
          <w:bCs/>
        </w:rPr>
      </w:pPr>
    </w:p>
    <w:p w14:paraId="12B53BD4" w14:textId="77777777" w:rsidR="00EB2BCD" w:rsidRPr="00B31E75" w:rsidRDefault="00EB2BCD">
      <w:pPr>
        <w:pStyle w:val="Paragraph"/>
        <w:rPr>
          <w:i/>
        </w:rPr>
      </w:pPr>
      <w:r w:rsidRPr="00B31E75">
        <w:rPr>
          <w:b/>
          <w:bCs/>
        </w:rPr>
        <w:t>Proposed Effective Date:</w:t>
      </w:r>
      <w:r w:rsidRPr="00B31E75">
        <w:rPr>
          <w:b/>
          <w:bCs/>
          <w:i/>
        </w:rPr>
        <w:t xml:space="preserve">  </w:t>
      </w:r>
      <w:r>
        <w:rPr>
          <w:i/>
          <w:color w:val="000000"/>
          <w:highlight w:val="white"/>
        </w:rPr>
        <w:t>August 1, 2021</w:t>
      </w:r>
    </w:p>
    <w:p w14:paraId="4DC4F581" w14:textId="77777777" w:rsidR="00EB2BCD" w:rsidRPr="00B31E75" w:rsidRDefault="00EB2BCD">
      <w:pPr>
        <w:pStyle w:val="Base"/>
      </w:pPr>
    </w:p>
    <w:p w14:paraId="180B2644" w14:textId="77777777" w:rsidR="00EB2BCD" w:rsidRDefault="00EB2BCD" w:rsidP="00EB2BCD">
      <w:pPr>
        <w:pStyle w:val="Base"/>
        <w:tabs>
          <w:tab w:val="left" w:pos="936"/>
        </w:tabs>
        <w:rPr>
          <w:b/>
        </w:rPr>
      </w:pPr>
      <w:r>
        <w:rPr>
          <w:b/>
        </w:rPr>
        <w:t>Public Hearing:</w:t>
      </w:r>
    </w:p>
    <w:p w14:paraId="7EC7AE5B" w14:textId="77777777" w:rsidR="00EB2BCD" w:rsidRDefault="00EB2BCD" w:rsidP="00EB2BCD">
      <w:pPr>
        <w:pStyle w:val="Base"/>
        <w:tabs>
          <w:tab w:val="left" w:pos="936"/>
        </w:tabs>
      </w:pPr>
      <w:r>
        <w:rPr>
          <w:b/>
        </w:rPr>
        <w:t>Date:</w:t>
      </w:r>
      <w:r>
        <w:rPr>
          <w:i/>
        </w:rPr>
        <w:t xml:space="preserve">  March 10, 2021</w:t>
      </w:r>
    </w:p>
    <w:p w14:paraId="4D78C6FA" w14:textId="77777777" w:rsidR="00EB2BCD" w:rsidRDefault="00EB2BCD" w:rsidP="00EB2BCD">
      <w:pPr>
        <w:pStyle w:val="Base"/>
        <w:tabs>
          <w:tab w:val="left" w:pos="936"/>
        </w:tabs>
      </w:pPr>
      <w:r>
        <w:rPr>
          <w:b/>
        </w:rPr>
        <w:t>Time:</w:t>
      </w:r>
      <w:r>
        <w:rPr>
          <w:i/>
        </w:rPr>
        <w:t xml:space="preserve">  10:00 a.m.</w:t>
      </w:r>
    </w:p>
    <w:p w14:paraId="2D7650A5" w14:textId="77777777" w:rsidR="00EB2BCD" w:rsidRDefault="00EB2BCD" w:rsidP="00EB2BCD">
      <w:pPr>
        <w:pStyle w:val="Base"/>
        <w:tabs>
          <w:tab w:val="left" w:pos="936"/>
        </w:tabs>
        <w:rPr>
          <w:i/>
        </w:rPr>
      </w:pPr>
      <w:r>
        <w:rPr>
          <w:b/>
        </w:rPr>
        <w:t>Location:</w:t>
      </w:r>
      <w:r>
        <w:rPr>
          <w:i/>
        </w:rPr>
        <w:t xml:space="preserve">  Zoom Meeting ID: 954 9130 8253 Passcode: 662437</w:t>
      </w:r>
    </w:p>
    <w:p w14:paraId="2F008C08" w14:textId="77777777" w:rsidR="00EB2BCD" w:rsidRDefault="00EB2BCD" w:rsidP="00EB2BCD">
      <w:pPr>
        <w:pStyle w:val="Base"/>
        <w:tabs>
          <w:tab w:val="left" w:pos="936"/>
        </w:tabs>
      </w:pPr>
      <w:r>
        <w:rPr>
          <w:i/>
        </w:rPr>
        <w:t>https://zoom.us/j/95491308253?pwd=OUgwWHRBd2FCZEhmT1VINm9UeSt0QT09</w:t>
      </w:r>
    </w:p>
    <w:p w14:paraId="4308CA53" w14:textId="77777777" w:rsidR="00EB2BCD" w:rsidRDefault="00EB2BCD" w:rsidP="00EB2BCD">
      <w:pPr>
        <w:pStyle w:val="Base"/>
        <w:tabs>
          <w:tab w:val="left" w:pos="936"/>
        </w:tabs>
      </w:pPr>
    </w:p>
    <w:p w14:paraId="4346AD91" w14:textId="77777777" w:rsidR="00EB2BCD" w:rsidRPr="00B31E75" w:rsidRDefault="00EB2BCD">
      <w:pPr>
        <w:pStyle w:val="Paragraph"/>
        <w:rPr>
          <w:i/>
          <w:iCs/>
        </w:rPr>
      </w:pPr>
      <w:r w:rsidRPr="00B31E75">
        <w:rPr>
          <w:b/>
          <w:bCs/>
        </w:rPr>
        <w:t>Reason for Proposed Action:</w:t>
      </w:r>
      <w:r w:rsidRPr="00B31E75">
        <w:t xml:space="preserve">  </w:t>
      </w:r>
      <w:r>
        <w:rPr>
          <w:i/>
          <w:color w:val="000000"/>
          <w:highlight w:val="white"/>
        </w:rPr>
        <w:t xml:space="preserve">These rules were previously adopted as temporary rules by the Board of Physical Therapy Examiners.  The Board is seeking to make these rules permanent.  On March 10, 2020, the Governor of North Carolina, by issuing Executive Order No. 116, declared a state of emergency to coordinate a response and enact protective measures to help prevent the spread of COVID-19. The World Health Organization, the Center of Disease Control and Prevention, and the United States Department of Health and Human Services have declared COVID-19 a public health threat and emergency. Section 16 of Executive Order No. 116 temporarily waives licensure requirements for healthcare providers licensed in other states, territories, and the District of Columbia. The North Carolina Board of Physical Therapy Examiners seeks to help increase the pool of qualified healthcare providers who can </w:t>
      </w:r>
      <w:proofErr w:type="gramStart"/>
      <w:r>
        <w:rPr>
          <w:i/>
          <w:color w:val="000000"/>
          <w:highlight w:val="white"/>
        </w:rPr>
        <w:t>provide assistance</w:t>
      </w:r>
      <w:proofErr w:type="gramEnd"/>
      <w:r>
        <w:rPr>
          <w:i/>
          <w:color w:val="000000"/>
          <w:highlight w:val="white"/>
        </w:rPr>
        <w:t xml:space="preserve"> with a COVID-19 outbreak by creating an expedited process by which physical therapists and physical therapist assistants can be licensed. Furthermore, qualified physical therapists and physical therapist assistants will be essential in the rehabilitation process for many persons recovering from the residual effects of COVID-19.</w:t>
      </w:r>
    </w:p>
    <w:p w14:paraId="097D5E3C" w14:textId="77777777" w:rsidR="00EB2BCD" w:rsidRPr="00B31E75" w:rsidRDefault="00EB2BCD">
      <w:pPr>
        <w:pStyle w:val="Paragraph"/>
        <w:rPr>
          <w:i/>
          <w:iCs/>
        </w:rPr>
      </w:pPr>
    </w:p>
    <w:p w14:paraId="2994CD02" w14:textId="77777777" w:rsidR="00EB2BCD" w:rsidRPr="006275CB" w:rsidRDefault="00EB2BCD" w:rsidP="00EB2BCD">
      <w:pPr>
        <w:pStyle w:val="Paragraph"/>
        <w:rPr>
          <w:i/>
          <w:iCs/>
        </w:rPr>
      </w:pPr>
      <w:r w:rsidRPr="006275CB">
        <w:rPr>
          <w:b/>
          <w:bCs/>
        </w:rPr>
        <w:t xml:space="preserve">Comments may be submitted </w:t>
      </w:r>
      <w:proofErr w:type="gramStart"/>
      <w:r w:rsidRPr="006275CB">
        <w:rPr>
          <w:b/>
          <w:bCs/>
        </w:rPr>
        <w:t>to:</w:t>
      </w:r>
      <w:proofErr w:type="gramEnd"/>
      <w:r w:rsidRPr="006275CB">
        <w:rPr>
          <w:b/>
          <w:bCs/>
        </w:rPr>
        <w:t xml:space="preserve">  </w:t>
      </w:r>
      <w:r w:rsidRPr="006275CB">
        <w:rPr>
          <w:i/>
          <w:iCs/>
          <w:highlight w:val="white"/>
        </w:rPr>
        <w:t>Deborah Ragan, 8300 Health Park, Suite 233, Raleigh, NC 27615; phone (919) 490-6393; fax (919) 490-5106; email dragan@ncptboard.org</w:t>
      </w:r>
    </w:p>
    <w:p w14:paraId="4C899BD2" w14:textId="77777777" w:rsidR="00EB2BCD" w:rsidRPr="006275CB" w:rsidRDefault="00EB2BCD" w:rsidP="00EB2BCD">
      <w:pPr>
        <w:pStyle w:val="Base"/>
        <w:rPr>
          <w:i/>
        </w:rPr>
      </w:pPr>
    </w:p>
    <w:p w14:paraId="562B95D0" w14:textId="77777777" w:rsidR="00EB2BCD" w:rsidRPr="00B31E75" w:rsidRDefault="00EB2BCD" w:rsidP="00EB2BCD">
      <w:pPr>
        <w:pStyle w:val="Paragraph"/>
        <w:rPr>
          <w:b/>
        </w:rPr>
      </w:pPr>
      <w:r w:rsidRPr="00B31E75">
        <w:rPr>
          <w:b/>
          <w:iCs/>
        </w:rPr>
        <w:t>Comment period ends:</w:t>
      </w:r>
      <w:r w:rsidRPr="00B31E75">
        <w:rPr>
          <w:b/>
          <w:i/>
          <w:iCs/>
        </w:rPr>
        <w:t xml:space="preserve">  </w:t>
      </w:r>
      <w:r>
        <w:rPr>
          <w:i/>
          <w:color w:val="000000"/>
          <w:highlight w:val="white"/>
        </w:rPr>
        <w:t>March 16, 2021</w:t>
      </w:r>
    </w:p>
    <w:p w14:paraId="611F3430" w14:textId="77777777" w:rsidR="00EB2BCD" w:rsidRPr="00B31E75" w:rsidRDefault="00EB2BCD" w:rsidP="00EB2BCD">
      <w:pPr>
        <w:pStyle w:val="Base"/>
      </w:pPr>
    </w:p>
    <w:p w14:paraId="0521F74C" w14:textId="77777777" w:rsidR="00EB2BCD" w:rsidRPr="00B31E75" w:rsidRDefault="00EB2BCD" w:rsidP="00EB2BC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B31E75">
          <w:t>5:00 p.m.</w:t>
        </w:r>
      </w:smartTag>
      <w:r w:rsidRPr="00B31E75">
        <w:t xml:space="preserve"> on the day following the day the Commission approves the rule. The Commission will receive those objections by mail, delivery </w:t>
      </w:r>
      <w:r w:rsidRPr="00B31E75">
        <w:t>service, hand delivery, or facsimile transmission. If you have any further questions concerning the submission of objections to the Commission, please call a Commission staff attorney at 919-431-3000.</w:t>
      </w:r>
    </w:p>
    <w:p w14:paraId="0318DAA2" w14:textId="77777777" w:rsidR="00EB2BCD" w:rsidRPr="00B31E75" w:rsidRDefault="00EB2BCD" w:rsidP="00EB2BCD">
      <w:pPr>
        <w:pStyle w:val="Base"/>
      </w:pPr>
    </w:p>
    <w:p w14:paraId="6B8818EB"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5F30E5AF" w14:textId="77777777" w:rsidR="00EB2BCD" w:rsidRPr="006275CB" w:rsidRDefault="00EB2BCD" w:rsidP="00EB2BCD">
      <w:pPr>
        <w:pStyle w:val="Base"/>
        <w:rPr>
          <w:b/>
        </w:rPr>
      </w:pPr>
      <w:r w:rsidRPr="006275CB">
        <w:rPr>
          <w:b/>
        </w:rPr>
        <w:fldChar w:fldCharType="begin">
          <w:ffData>
            <w:name w:val="Check23"/>
            <w:enabled/>
            <w:calcOnExit w:val="0"/>
            <w:checkBox>
              <w:sizeAuto/>
              <w:default w:val="0"/>
            </w:checkBox>
          </w:ffData>
        </w:fldChar>
      </w:r>
      <w:r w:rsidRPr="006275CB">
        <w:rPr>
          <w:b/>
        </w:rPr>
        <w:instrText xml:space="preserve"> FORMCHECKBOX </w:instrText>
      </w:r>
      <w:r w:rsidR="00A51796">
        <w:rPr>
          <w:b/>
        </w:rPr>
      </w:r>
      <w:r w:rsidR="00A51796">
        <w:rPr>
          <w:b/>
        </w:rPr>
        <w:fldChar w:fldCharType="separate"/>
      </w:r>
      <w:r w:rsidRPr="006275CB">
        <w:rPr>
          <w:b/>
        </w:rPr>
        <w:fldChar w:fldCharType="end"/>
      </w:r>
      <w:r w:rsidRPr="006275CB">
        <w:rPr>
          <w:b/>
        </w:rPr>
        <w:tab/>
        <w:t>State funds affected</w:t>
      </w:r>
    </w:p>
    <w:p w14:paraId="71E85425"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Local funds affected</w:t>
      </w:r>
    </w:p>
    <w:p w14:paraId="78F10D05"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Substantial economic impact (&gt;= $1,000,000)</w:t>
      </w:r>
    </w:p>
    <w:p w14:paraId="528D6324"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Approved by OSBM</w:t>
      </w:r>
    </w:p>
    <w:p w14:paraId="15212C54"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No fiscal note required</w:t>
      </w:r>
    </w:p>
    <w:p w14:paraId="34AE5A99" w14:textId="77777777" w:rsidR="00EB2BCD" w:rsidRPr="006275CB" w:rsidRDefault="00EB2BCD" w:rsidP="00EB2BCD">
      <w:pPr>
        <w:pStyle w:val="Base"/>
        <w:rPr>
          <w:bCs/>
        </w:rPr>
      </w:pPr>
    </w:p>
    <w:p w14:paraId="1FD66F62" w14:textId="77777777" w:rsidR="00EB2BCD" w:rsidRDefault="00EB2BCD" w:rsidP="00EB2BCD">
      <w:pPr>
        <w:pStyle w:val="SubChapter"/>
      </w:pPr>
      <w:r>
        <w:t xml:space="preserve">SUBCHAPTER 48D </w:t>
      </w:r>
      <w:r>
        <w:noBreakHyphen/>
        <w:t xml:space="preserve"> EXAMINATIONS</w:t>
      </w:r>
    </w:p>
    <w:p w14:paraId="007BC73D" w14:textId="77777777" w:rsidR="00EB2BCD" w:rsidRDefault="00EB2BCD" w:rsidP="00EB2BCD">
      <w:pPr>
        <w:pStyle w:val="Base"/>
      </w:pPr>
    </w:p>
    <w:p w14:paraId="27973153" w14:textId="77777777" w:rsidR="00EB2BCD" w:rsidRPr="006F195F" w:rsidRDefault="00EB2BCD" w:rsidP="00EB2BCD">
      <w:pPr>
        <w:pStyle w:val="Rule"/>
      </w:pPr>
      <w:r w:rsidRPr="006F195F">
        <w:t>21 NCAC 48D .0107</w:t>
      </w:r>
      <w:r w:rsidRPr="006F195F">
        <w:tab/>
        <w:t>PERSONS REFUSED EXAMINATION PERMISSION</w:t>
      </w:r>
    </w:p>
    <w:p w14:paraId="6E4BFF8A" w14:textId="77777777" w:rsidR="00EB2BCD" w:rsidRPr="006F195F" w:rsidRDefault="00EB2BCD" w:rsidP="00EB2BCD">
      <w:pPr>
        <w:pStyle w:val="Paragraph"/>
      </w:pPr>
      <w:r w:rsidRPr="006F195F">
        <w:t>(a)  The Board shall refuse permission to take the examination to any person who:</w:t>
      </w:r>
    </w:p>
    <w:p w14:paraId="749733EC" w14:textId="77777777" w:rsidR="00EB2BCD" w:rsidRPr="006F195F" w:rsidRDefault="00EB2BCD" w:rsidP="00EB2BCD">
      <w:pPr>
        <w:pStyle w:val="SubParagraph"/>
        <w:tabs>
          <w:tab w:val="clear" w:pos="1800"/>
        </w:tabs>
      </w:pPr>
      <w:r w:rsidRPr="006F195F">
        <w:t>(1)</w:t>
      </w:r>
      <w:r w:rsidRPr="006F195F">
        <w:tab/>
        <w:t>Does not meet the requirements as set forth in the Physical Therapy Practice Act;</w:t>
      </w:r>
    </w:p>
    <w:p w14:paraId="67AFE4C9" w14:textId="77777777" w:rsidR="00EB2BCD" w:rsidRPr="006F195F" w:rsidRDefault="00EB2BCD" w:rsidP="00EB2BCD">
      <w:pPr>
        <w:pStyle w:val="SubParagraph"/>
        <w:tabs>
          <w:tab w:val="clear" w:pos="1800"/>
        </w:tabs>
      </w:pPr>
      <w:r w:rsidRPr="006F195F">
        <w:t>(2)</w:t>
      </w:r>
      <w:r w:rsidRPr="006F195F">
        <w:tab/>
        <w:t>Furnishes false information to the Board on the application; or</w:t>
      </w:r>
    </w:p>
    <w:p w14:paraId="61E8DD31" w14:textId="77777777" w:rsidR="00EB2BCD" w:rsidRPr="006F195F" w:rsidRDefault="00EB2BCD" w:rsidP="00EB2BCD">
      <w:pPr>
        <w:pStyle w:val="SubParagraph"/>
        <w:tabs>
          <w:tab w:val="clear" w:pos="1800"/>
        </w:tabs>
      </w:pPr>
      <w:r w:rsidRPr="006F195F">
        <w:t>(3)</w:t>
      </w:r>
      <w:r w:rsidRPr="006F195F">
        <w:tab/>
        <w:t>Fails to furnish personal background information as required by these Rules.</w:t>
      </w:r>
    </w:p>
    <w:p w14:paraId="3D7A8967" w14:textId="77777777" w:rsidR="00EB2BCD" w:rsidRPr="006F195F" w:rsidRDefault="00EB2BCD" w:rsidP="00EB2BCD">
      <w:pPr>
        <w:pStyle w:val="Paragraph"/>
      </w:pPr>
      <w:r w:rsidRPr="006F195F">
        <w:rPr>
          <w:u w:val="single"/>
        </w:rPr>
        <w:t>(b)  The Board and Federation have authority to approve an applicant's exam eligibility.</w:t>
      </w:r>
      <w:r w:rsidRPr="006F195F">
        <w:t xml:space="preserve"> </w:t>
      </w:r>
      <w:r w:rsidRPr="006F195F">
        <w:rPr>
          <w:strike/>
        </w:rPr>
        <w:t>eligibility and may delegate its authority to the Federation. Upon delegation of said authority, the</w:t>
      </w:r>
      <w:r w:rsidRPr="006F195F">
        <w:t xml:space="preserve"> </w:t>
      </w:r>
      <w:r w:rsidRPr="006F195F">
        <w:rPr>
          <w:u w:val="single"/>
        </w:rPr>
        <w:t>The Board shall approve exam eligibility for foreign-trained applicants.</w:t>
      </w:r>
      <w:r>
        <w:rPr>
          <w:u w:val="single"/>
        </w:rPr>
        <w:t xml:space="preserve"> </w:t>
      </w:r>
      <w:r w:rsidRPr="006F195F">
        <w:rPr>
          <w:u w:val="single"/>
        </w:rPr>
        <w:t>The</w:t>
      </w:r>
      <w:r>
        <w:rPr>
          <w:u w:val="single"/>
        </w:rPr>
        <w:t xml:space="preserve"> </w:t>
      </w:r>
      <w:r w:rsidRPr="006F195F">
        <w:rPr>
          <w:u w:val="single"/>
        </w:rPr>
        <w:t>Federation shall</w:t>
      </w:r>
      <w:r>
        <w:rPr>
          <w:u w:val="single"/>
        </w:rPr>
        <w:t xml:space="preserve"> </w:t>
      </w:r>
      <w:r w:rsidRPr="006F195F">
        <w:rPr>
          <w:u w:val="single"/>
        </w:rPr>
        <w:t>grant exam eligibility for all other applicants as set forth in National Physical Therapy Examination policies, which are available free of charge at the Board's office and at www.fsbpt.org.</w:t>
      </w:r>
    </w:p>
    <w:p w14:paraId="20F5FDC6" w14:textId="77777777" w:rsidR="00EB2BCD" w:rsidRPr="006F195F" w:rsidRDefault="00EB2BCD" w:rsidP="00EB2BCD">
      <w:pPr>
        <w:pStyle w:val="Paragraph"/>
      </w:pPr>
      <w:r w:rsidRPr="006F195F">
        <w:rPr>
          <w:strike/>
        </w:rPr>
        <w:t>(b)</w:t>
      </w:r>
      <w:r w:rsidRPr="006F195F">
        <w:rPr>
          <w:u w:val="single"/>
        </w:rPr>
        <w:t>(c</w:t>
      </w:r>
      <w:proofErr w:type="gramStart"/>
      <w:r w:rsidRPr="006F195F">
        <w:rPr>
          <w:u w:val="single"/>
        </w:rPr>
        <w:t>)</w:t>
      </w:r>
      <w:r w:rsidRPr="006F195F">
        <w:t xml:space="preserve">  Any</w:t>
      </w:r>
      <w:proofErr w:type="gramEnd"/>
      <w:r w:rsidRPr="006F195F">
        <w:t xml:space="preserve"> applicant who is refused permission to take the examination shall be entitled to petition the Board for a contested case hearing pursuant to Subchapter 48G, Section .0500 of this Chapter.</w:t>
      </w:r>
    </w:p>
    <w:p w14:paraId="1815681A" w14:textId="77777777" w:rsidR="00EB2BCD" w:rsidRPr="006F195F" w:rsidRDefault="00EB2BCD" w:rsidP="00EB2BCD">
      <w:pPr>
        <w:pStyle w:val="Paragraph"/>
      </w:pPr>
      <w:r w:rsidRPr="006F195F">
        <w:rPr>
          <w:u w:val="single"/>
        </w:rPr>
        <w:t>(d)  Any applicant who is refused permission to take the examination by the Federation has the option to appeal using the policies set forth in Paragraph (b) of this Rule.</w:t>
      </w:r>
    </w:p>
    <w:p w14:paraId="084778C1" w14:textId="77777777" w:rsidR="00EB2BCD" w:rsidRPr="006F195F" w:rsidRDefault="00EB2BCD" w:rsidP="00EB2BCD">
      <w:pPr>
        <w:pStyle w:val="Base"/>
      </w:pPr>
    </w:p>
    <w:p w14:paraId="38F02648" w14:textId="74C83A04" w:rsidR="00EB2BCD" w:rsidRPr="006F195F" w:rsidRDefault="00EB2BCD" w:rsidP="00EB2BCD">
      <w:pPr>
        <w:pStyle w:val="HistoryAuthority"/>
      </w:pPr>
      <w:r w:rsidRPr="006F195F">
        <w:t xml:space="preserve">Authority G.S. 90-270.92; 90-270.95; 90-270.97; </w:t>
      </w:r>
      <w:r w:rsidRPr="006F195F">
        <w:rPr>
          <w:u w:val="single"/>
        </w:rPr>
        <w:t>90-270.100;</w:t>
      </w:r>
      <w:r w:rsidRPr="006F195F">
        <w:t xml:space="preserve"> 90-270.103</w:t>
      </w:r>
      <w:r>
        <w:t>.</w:t>
      </w:r>
    </w:p>
    <w:p w14:paraId="7368FB4A" w14:textId="77777777" w:rsidR="00EB2BCD" w:rsidRPr="006F195F" w:rsidRDefault="00EB2BCD" w:rsidP="00EB2BCD">
      <w:pPr>
        <w:pStyle w:val="Base"/>
      </w:pPr>
    </w:p>
    <w:p w14:paraId="1D7D4CE8" w14:textId="77777777" w:rsidR="00EB2BCD" w:rsidRPr="00173446" w:rsidRDefault="00EB2BCD" w:rsidP="00EB2BCD">
      <w:pPr>
        <w:pStyle w:val="Rule"/>
      </w:pPr>
      <w:r w:rsidRPr="00173446">
        <w:t>21 NCAC 48D .0109</w:t>
      </w:r>
      <w:r w:rsidRPr="00173446">
        <w:tab/>
        <w:t>RETAKING EXAMINATION</w:t>
      </w:r>
    </w:p>
    <w:p w14:paraId="6AFC200B" w14:textId="77777777" w:rsidR="00EB2BCD" w:rsidRPr="00173446" w:rsidRDefault="00EB2BCD" w:rsidP="00EB2BCD">
      <w:pPr>
        <w:pStyle w:val="Paragraph"/>
      </w:pPr>
      <w:r w:rsidRPr="00173446">
        <w:t xml:space="preserve">(a)  Arrangements for Retake. To retake the examination, the applicant shall notify the Board in writing, and pay the retake fee as specified in 21 NCAC 48F </w:t>
      </w:r>
      <w:r w:rsidRPr="00835AB5">
        <w:t>.0102.</w:t>
      </w:r>
      <w:r w:rsidRPr="00173446">
        <w:t xml:space="preserve"> The examination cost as set forth by the Federation (www.fsbpt.org) is hereby incorporated by reference and includes subsequent amendments and editions. </w:t>
      </w:r>
      <w:r w:rsidRPr="00173446">
        <w:rPr>
          <w:strike/>
        </w:rPr>
        <w:t>A copy of the retake application may be obtained from the Board's website at no charge.</w:t>
      </w:r>
      <w:r w:rsidRPr="00173446">
        <w:t xml:space="preserve"> </w:t>
      </w:r>
      <w:r w:rsidRPr="00173446">
        <w:rPr>
          <w:u w:val="single"/>
        </w:rPr>
        <w:t>If the Federation approves exam eligibility, the Federation shall administer the retake process according to NPTE policies, which may be found at www.fsbpt.org.</w:t>
      </w:r>
    </w:p>
    <w:p w14:paraId="656635F0" w14:textId="77777777" w:rsidR="00EB2BCD" w:rsidRPr="00173446" w:rsidRDefault="00EB2BCD" w:rsidP="00EB2BCD">
      <w:pPr>
        <w:pStyle w:val="Paragraph"/>
      </w:pPr>
      <w:r w:rsidRPr="00173446">
        <w:rPr>
          <w:strike/>
        </w:rPr>
        <w:t>(b)  Retake Examination. The Board shall administer a particular form of the examination to an applicant only one time.</w:t>
      </w:r>
    </w:p>
    <w:p w14:paraId="1D30206A" w14:textId="77777777" w:rsidR="00EB2BCD" w:rsidRPr="00173446" w:rsidRDefault="00EB2BCD" w:rsidP="00EB2BCD">
      <w:pPr>
        <w:pStyle w:val="Paragraph"/>
      </w:pPr>
      <w:r w:rsidRPr="00173446">
        <w:rPr>
          <w:strike/>
        </w:rPr>
        <w:t>(c)</w:t>
      </w:r>
      <w:r w:rsidRPr="00173446">
        <w:rPr>
          <w:u w:val="single"/>
        </w:rPr>
        <w:t>(</w:t>
      </w:r>
      <w:proofErr w:type="gramStart"/>
      <w:r w:rsidRPr="00173446">
        <w:rPr>
          <w:u w:val="single"/>
        </w:rPr>
        <w:t>b)</w:t>
      </w:r>
      <w:r w:rsidRPr="00173446">
        <w:t xml:space="preserve">  Limitations</w:t>
      </w:r>
      <w:proofErr w:type="gramEnd"/>
      <w:r w:rsidRPr="00173446">
        <w:t>. An applicant shall be limited to taking the examination the number of times allowed by the Federation as indicated on the Federation's website (www.fsbpt.org).</w:t>
      </w:r>
    </w:p>
    <w:p w14:paraId="08EA4A62" w14:textId="688D628F" w:rsidR="00EB2BCD" w:rsidRPr="00173446" w:rsidRDefault="00EB2BCD" w:rsidP="00EB2BCD">
      <w:pPr>
        <w:pStyle w:val="HistoryAuthority"/>
      </w:pPr>
      <w:r w:rsidRPr="00173446">
        <w:lastRenderedPageBreak/>
        <w:t>Authority G.S. 90-270.92; 90-270.95; 90-270.97; 90-270.100</w:t>
      </w:r>
      <w:r>
        <w:t>.</w:t>
      </w:r>
    </w:p>
    <w:p w14:paraId="38B1A560" w14:textId="77777777" w:rsidR="00EB2BCD" w:rsidRPr="00173446" w:rsidRDefault="00EB2BCD" w:rsidP="00EB2BCD">
      <w:pPr>
        <w:pStyle w:val="Base"/>
      </w:pPr>
    </w:p>
    <w:p w14:paraId="12222CE5" w14:textId="77777777" w:rsidR="00EB2BCD" w:rsidRPr="003C2249" w:rsidRDefault="00EB2BCD" w:rsidP="00EB2BCD">
      <w:pPr>
        <w:pStyle w:val="Rule"/>
      </w:pPr>
      <w:r w:rsidRPr="003C2249">
        <w:t>21 NCAC 48D .0111</w:t>
      </w:r>
      <w:r w:rsidRPr="003C2249">
        <w:tab/>
        <w:t>APPLICANTS WITH SPECIAL NEEDS</w:t>
      </w:r>
    </w:p>
    <w:p w14:paraId="4420F893" w14:textId="77777777" w:rsidR="00EB2BCD" w:rsidRPr="003C2249" w:rsidRDefault="00EB2BCD" w:rsidP="00EB2BCD">
      <w:pPr>
        <w:pStyle w:val="Paragraph"/>
      </w:pPr>
      <w:r w:rsidRPr="003C2249">
        <w:t xml:space="preserve">Examination candidates who need special accommodations for the examination </w:t>
      </w:r>
      <w:proofErr w:type="gramStart"/>
      <w:r w:rsidRPr="003C2249">
        <w:t>as a result of</w:t>
      </w:r>
      <w:proofErr w:type="gramEnd"/>
      <w:r w:rsidRPr="003C2249">
        <w:t xml:space="preserve"> a medical or physical </w:t>
      </w:r>
      <w:r w:rsidRPr="003C2249">
        <w:rPr>
          <w:strike/>
        </w:rPr>
        <w:t>dysfunction</w:t>
      </w:r>
      <w:r w:rsidRPr="003C2249">
        <w:t xml:space="preserve"> </w:t>
      </w:r>
      <w:r w:rsidRPr="003C2249">
        <w:rPr>
          <w:u w:val="single"/>
        </w:rPr>
        <w:t>disability</w:t>
      </w:r>
      <w:r w:rsidRPr="003C2249">
        <w:t xml:space="preserve"> shall file an Accommodation Request Form and supporting documentation with the </w:t>
      </w:r>
      <w:r w:rsidRPr="003C2249">
        <w:rPr>
          <w:strike/>
        </w:rPr>
        <w:t>executive director</w:t>
      </w:r>
      <w:r w:rsidRPr="003C2249">
        <w:t xml:space="preserve"> </w:t>
      </w:r>
      <w:r w:rsidRPr="003C2249">
        <w:rPr>
          <w:u w:val="single"/>
        </w:rPr>
        <w:t>Executive Director</w:t>
      </w:r>
      <w:r w:rsidRPr="003C2249">
        <w:t xml:space="preserve"> at least 60 days before the examination date in order for the request to be considered by the Board. </w:t>
      </w:r>
      <w:r w:rsidRPr="003C2249">
        <w:rPr>
          <w:u w:val="single"/>
        </w:rPr>
        <w:t>If the Federation grants exam eligibility, the accommodation request shall be made pursuant to Federation testing accommodation policy, which may be found at www.fsbpt.org.</w:t>
      </w:r>
    </w:p>
    <w:p w14:paraId="3FECFFC3" w14:textId="77777777" w:rsidR="00EB2BCD" w:rsidRPr="003C2249" w:rsidRDefault="00EB2BCD" w:rsidP="00EB2BCD">
      <w:pPr>
        <w:pStyle w:val="Base"/>
      </w:pPr>
    </w:p>
    <w:p w14:paraId="021CA5F3" w14:textId="007014B4" w:rsidR="00EB2BCD" w:rsidRPr="003C2249" w:rsidRDefault="00EB2BCD" w:rsidP="00EB2BCD">
      <w:pPr>
        <w:pStyle w:val="HistoryAuthority"/>
      </w:pPr>
      <w:r w:rsidRPr="003C2249">
        <w:t>Authority G.S. 90-270.92; P.L. 101-336</w:t>
      </w:r>
      <w:r>
        <w:t>.</w:t>
      </w:r>
    </w:p>
    <w:p w14:paraId="3D22BF84" w14:textId="77777777" w:rsidR="00EB2BCD" w:rsidRPr="003C2249" w:rsidRDefault="00EB2BCD" w:rsidP="00EB2BCD">
      <w:pPr>
        <w:pStyle w:val="Base"/>
      </w:pPr>
    </w:p>
    <w:p w14:paraId="7919FF65" w14:textId="77777777" w:rsidR="00EB2BCD" w:rsidRDefault="00EB2BCD" w:rsidP="00EB2BCD">
      <w:pPr>
        <w:pStyle w:val="SubChapter"/>
      </w:pPr>
      <w:bookmarkStart w:id="4" w:name="_Hlk37230205"/>
      <w:r>
        <w:t>SUBCHAPTER 48E - APPLICATION FOR LICENSURE</w:t>
      </w:r>
    </w:p>
    <w:p w14:paraId="7567BABA" w14:textId="77777777" w:rsidR="00EB2BCD" w:rsidRDefault="00EB2BCD" w:rsidP="00EB2BCD">
      <w:pPr>
        <w:pStyle w:val="Base"/>
      </w:pPr>
    </w:p>
    <w:p w14:paraId="27736749" w14:textId="77777777" w:rsidR="00EB2BCD" w:rsidRDefault="00EB2BCD" w:rsidP="00EB2BCD">
      <w:pPr>
        <w:pStyle w:val="Section"/>
      </w:pPr>
      <w:r>
        <w:t>SECTION .0100 - REQUIREMENTS</w:t>
      </w:r>
    </w:p>
    <w:p w14:paraId="114E1CC9" w14:textId="77777777" w:rsidR="00EB2BCD" w:rsidRPr="0013205B" w:rsidRDefault="00EB2BCD" w:rsidP="00EB2BCD">
      <w:pPr>
        <w:pStyle w:val="Base"/>
      </w:pPr>
    </w:p>
    <w:p w14:paraId="7CB30682" w14:textId="77777777" w:rsidR="00EB2BCD" w:rsidRPr="0013205B" w:rsidRDefault="00EB2BCD" w:rsidP="00EB2BCD">
      <w:pPr>
        <w:pStyle w:val="Rule"/>
      </w:pPr>
      <w:r w:rsidRPr="0013205B">
        <w:t>21 NCAC 48E .0101</w:t>
      </w:r>
      <w:r w:rsidRPr="0013205B">
        <w:tab/>
        <w:t xml:space="preserve">FILING APPLICATION </w:t>
      </w:r>
      <w:r w:rsidRPr="0013205B">
        <w:rPr>
          <w:u w:val="single"/>
        </w:rPr>
        <w:t>AND BOARD DETERMINATION OF EXAM ELIGIBILITY</w:t>
      </w:r>
    </w:p>
    <w:p w14:paraId="7B0DB1F8" w14:textId="77777777" w:rsidR="00EB2BCD" w:rsidRPr="0013205B" w:rsidRDefault="00EB2BCD" w:rsidP="00EB2BCD">
      <w:pPr>
        <w:pStyle w:val="Paragraph"/>
      </w:pPr>
      <w:r w:rsidRPr="0013205B">
        <w:t xml:space="preserve">(a)  An applicant for licensure shall ensure that his or her credentials are filed with the </w:t>
      </w:r>
      <w:r w:rsidRPr="0013205B">
        <w:rPr>
          <w:strike/>
        </w:rPr>
        <w:t>executive director</w:t>
      </w:r>
      <w:r w:rsidRPr="0013205B">
        <w:t xml:space="preserve"> </w:t>
      </w:r>
      <w:r w:rsidRPr="0013205B">
        <w:rPr>
          <w:u w:val="single"/>
        </w:rPr>
        <w:t>Executive Director</w:t>
      </w:r>
      <w:r w:rsidRPr="0013205B">
        <w:t xml:space="preserve"> in accordance with the rules of this Subchapter.</w:t>
      </w:r>
    </w:p>
    <w:p w14:paraId="577163F7" w14:textId="77777777" w:rsidR="00EB2BCD" w:rsidRPr="0013205B" w:rsidRDefault="00EB2BCD" w:rsidP="00EB2BCD">
      <w:pPr>
        <w:pStyle w:val="Paragraph"/>
      </w:pPr>
      <w:r w:rsidRPr="0013205B">
        <w:t xml:space="preserve">(b)  </w:t>
      </w:r>
      <w:r w:rsidRPr="0013205B">
        <w:rPr>
          <w:strike/>
        </w:rPr>
        <w:t>To be considered for a desired examination date, the applicant</w:t>
      </w:r>
      <w:r w:rsidRPr="0013205B">
        <w:t xml:space="preserve"> </w:t>
      </w:r>
      <w:r w:rsidRPr="0013205B">
        <w:rPr>
          <w:u w:val="single"/>
        </w:rPr>
        <w:t>Applicants pursuant to G.S. 90-270-97</w:t>
      </w:r>
      <w:r w:rsidRPr="0013205B">
        <w:t xml:space="preserve"> shall submit all application requirements to the </w:t>
      </w:r>
      <w:r w:rsidRPr="0013205B">
        <w:rPr>
          <w:strike/>
        </w:rPr>
        <w:t>executive director</w:t>
      </w:r>
      <w:r w:rsidRPr="0013205B">
        <w:t xml:space="preserve"> </w:t>
      </w:r>
      <w:r w:rsidRPr="0013205B">
        <w:rPr>
          <w:u w:val="single"/>
        </w:rPr>
        <w:t>Executive Director</w:t>
      </w:r>
      <w:r w:rsidRPr="0013205B">
        <w:t xml:space="preserve"> at least 30 days prior to the examination.</w:t>
      </w:r>
    </w:p>
    <w:p w14:paraId="3414D1B9" w14:textId="77777777" w:rsidR="00EB2BCD" w:rsidRPr="0013205B" w:rsidRDefault="00EB2BCD" w:rsidP="00EB2BCD">
      <w:pPr>
        <w:pStyle w:val="Paragraph"/>
      </w:pPr>
      <w:r w:rsidRPr="0013205B">
        <w:t>(c)  The Board shall not approve an application until the applicant has graduated as defined by 21 NCAC 48A .0105(6).</w:t>
      </w:r>
    </w:p>
    <w:p w14:paraId="1DBE7BA1" w14:textId="77777777" w:rsidR="00EB2BCD" w:rsidRPr="0013205B" w:rsidRDefault="00EB2BCD" w:rsidP="00EB2BCD">
      <w:pPr>
        <w:pStyle w:val="Base"/>
      </w:pPr>
    </w:p>
    <w:p w14:paraId="2F9985AA" w14:textId="5FE04EB0" w:rsidR="00EB2BCD" w:rsidRPr="0013205B" w:rsidRDefault="00EB2BCD" w:rsidP="00EB2BCD">
      <w:pPr>
        <w:pStyle w:val="HistoryAuthority"/>
      </w:pPr>
      <w:r w:rsidRPr="0013205B">
        <w:t>Authority G.S. 90-270.92; 90-270.95; 90-270.98(b)</w:t>
      </w:r>
      <w:r>
        <w:t>.</w:t>
      </w:r>
    </w:p>
    <w:bookmarkEnd w:id="4"/>
    <w:p w14:paraId="361A158C" w14:textId="77777777" w:rsidR="00EB2BCD" w:rsidRPr="005E4FB1" w:rsidRDefault="00EB2BCD" w:rsidP="00EB2BCD">
      <w:pPr>
        <w:pStyle w:val="Base"/>
      </w:pPr>
    </w:p>
    <w:p w14:paraId="66740C7A" w14:textId="56EA4A0A" w:rsidR="00EB2BCD" w:rsidRDefault="00EB2BCD" w:rsidP="00EB2BCD">
      <w:pPr>
        <w:pStyle w:val="Base"/>
        <w:jc w:val="center"/>
      </w:pPr>
      <w:r>
        <w:t>* * * * * * * * * * * * * * * * * * * *</w:t>
      </w:r>
    </w:p>
    <w:p w14:paraId="65B7BAF8" w14:textId="77777777" w:rsidR="00EB2BCD" w:rsidRPr="00B31E75" w:rsidRDefault="00EB2BCD">
      <w:pPr>
        <w:pStyle w:val="Base"/>
      </w:pPr>
    </w:p>
    <w:p w14:paraId="7779213E" w14:textId="03F3BD2C" w:rsidR="00EB2BCD" w:rsidRDefault="00EB2BCD" w:rsidP="00EB2BCD">
      <w:pPr>
        <w:pStyle w:val="Chapter"/>
        <w:rPr>
          <w:caps w:val="0"/>
        </w:rPr>
      </w:pPr>
      <w:r>
        <w:t xml:space="preserve">Chapter 64 – </w:t>
      </w:r>
      <w:r w:rsidR="00CE22E2">
        <w:t xml:space="preserve">Board of </w:t>
      </w:r>
      <w:r>
        <w:t>Examiners of Speech and Language Pathologists and Audiologists</w:t>
      </w:r>
    </w:p>
    <w:p w14:paraId="7CFD4759" w14:textId="77777777" w:rsidR="00EB2BCD" w:rsidRPr="00B31E75" w:rsidRDefault="00EB2BCD">
      <w:pPr>
        <w:pStyle w:val="Base"/>
      </w:pPr>
    </w:p>
    <w:p w14:paraId="1BA71D0B" w14:textId="77777777" w:rsidR="00EB2BCD" w:rsidRDefault="00EB2BCD">
      <w:pPr>
        <w:pStyle w:val="Paragraph"/>
        <w:rPr>
          <w:i/>
          <w:iCs/>
        </w:rPr>
      </w:pPr>
      <w:r w:rsidRPr="00B31E75">
        <w:rPr>
          <w:b/>
          <w:bCs/>
          <w:i/>
          <w:iCs/>
        </w:rPr>
        <w:t>Notice</w:t>
      </w:r>
      <w:r w:rsidRPr="00B31E75">
        <w:rPr>
          <w:i/>
          <w:iCs/>
        </w:rPr>
        <w:t xml:space="preserve"> is hereby given in accordance with G.S. 150B-21.2 that the </w:t>
      </w:r>
      <w:r>
        <w:rPr>
          <w:i/>
          <w:iCs/>
        </w:rPr>
        <w:t>Board of Examiners for Speech and Language Pathologists and Audiologists</w:t>
      </w:r>
      <w:r w:rsidRPr="00B31E75">
        <w:rPr>
          <w:i/>
          <w:iCs/>
        </w:rPr>
        <w:t xml:space="preserve"> intends to</w:t>
      </w:r>
      <w:r>
        <w:rPr>
          <w:i/>
          <w:iCs/>
        </w:rPr>
        <w:t xml:space="preserve"> adopt the rules cited as 21 NCAC 64 .0108, .1101-.1105 and amend the rule cited as 21 NCAC 64 .0219</w:t>
      </w:r>
      <w:r w:rsidRPr="00B31E75">
        <w:rPr>
          <w:i/>
          <w:iCs/>
        </w:rPr>
        <w:t>.</w:t>
      </w:r>
    </w:p>
    <w:p w14:paraId="7511DE46" w14:textId="77777777" w:rsidR="00EB2BCD" w:rsidRDefault="00EB2BCD">
      <w:pPr>
        <w:pStyle w:val="Paragraph"/>
        <w:rPr>
          <w:i/>
          <w:iCs/>
        </w:rPr>
      </w:pPr>
    </w:p>
    <w:p w14:paraId="498914DF" w14:textId="77777777" w:rsidR="00EB2BCD" w:rsidRPr="00B31E75" w:rsidRDefault="00EB2BCD" w:rsidP="00EB2BCD">
      <w:pPr>
        <w:pStyle w:val="Paragraph"/>
        <w:rPr>
          <w:b/>
          <w:i/>
        </w:rPr>
      </w:pPr>
      <w:r w:rsidRPr="00B31E75">
        <w:rPr>
          <w:b/>
        </w:rPr>
        <w:t>Link to agency website pursuant to G.S. 150B-19.1(c):</w:t>
      </w:r>
      <w:r w:rsidRPr="00B31E75">
        <w:rPr>
          <w:b/>
          <w:i/>
        </w:rPr>
        <w:t xml:space="preserve">  </w:t>
      </w:r>
      <w:r>
        <w:rPr>
          <w:i/>
        </w:rPr>
        <w:t>www.ncboeslpa.org</w:t>
      </w:r>
    </w:p>
    <w:p w14:paraId="2AF28927" w14:textId="77777777" w:rsidR="00EB2BCD" w:rsidRPr="00B31E75" w:rsidRDefault="00EB2BCD" w:rsidP="00EB2BCD">
      <w:pPr>
        <w:pStyle w:val="Paragraph"/>
        <w:rPr>
          <w:b/>
        </w:rPr>
      </w:pPr>
    </w:p>
    <w:p w14:paraId="3584645A" w14:textId="77777777" w:rsidR="00EB2BCD" w:rsidRPr="00B31E75" w:rsidRDefault="00EB2BCD">
      <w:pPr>
        <w:pStyle w:val="Paragraph"/>
        <w:rPr>
          <w:i/>
        </w:rPr>
      </w:pPr>
      <w:r w:rsidRPr="00B31E75">
        <w:rPr>
          <w:b/>
          <w:bCs/>
        </w:rPr>
        <w:t>Proposed Effective Date:</w:t>
      </w:r>
      <w:r w:rsidRPr="00B31E75">
        <w:rPr>
          <w:b/>
          <w:bCs/>
          <w:i/>
        </w:rPr>
        <w:t xml:space="preserve">  </w:t>
      </w:r>
      <w:r>
        <w:rPr>
          <w:i/>
          <w:color w:val="000000"/>
          <w:highlight w:val="white"/>
        </w:rPr>
        <w:t>June 1, 2021</w:t>
      </w:r>
    </w:p>
    <w:p w14:paraId="330A999A" w14:textId="77777777" w:rsidR="00EB2BCD" w:rsidRPr="00B31E75" w:rsidRDefault="00EB2BCD">
      <w:pPr>
        <w:pStyle w:val="Base"/>
      </w:pPr>
    </w:p>
    <w:p w14:paraId="38B378AB" w14:textId="77777777" w:rsidR="00EB2BCD" w:rsidRDefault="00EB2BCD" w:rsidP="00EB2BCD">
      <w:pPr>
        <w:pStyle w:val="Base"/>
        <w:tabs>
          <w:tab w:val="left" w:pos="936"/>
        </w:tabs>
        <w:rPr>
          <w:b/>
        </w:rPr>
      </w:pPr>
      <w:r>
        <w:rPr>
          <w:b/>
        </w:rPr>
        <w:t>Public Hearing:</w:t>
      </w:r>
    </w:p>
    <w:p w14:paraId="58291C26" w14:textId="77777777" w:rsidR="00EB2BCD" w:rsidRDefault="00EB2BCD" w:rsidP="00EB2BCD">
      <w:pPr>
        <w:pStyle w:val="Base"/>
        <w:tabs>
          <w:tab w:val="left" w:pos="936"/>
        </w:tabs>
      </w:pPr>
      <w:r>
        <w:rPr>
          <w:b/>
        </w:rPr>
        <w:t>Date:</w:t>
      </w:r>
      <w:r>
        <w:rPr>
          <w:i/>
        </w:rPr>
        <w:t xml:space="preserve">  February 1, 2021</w:t>
      </w:r>
    </w:p>
    <w:p w14:paraId="3C29CA74" w14:textId="77777777" w:rsidR="00EB2BCD" w:rsidRDefault="00EB2BCD" w:rsidP="00EB2BCD">
      <w:pPr>
        <w:pStyle w:val="Base"/>
        <w:tabs>
          <w:tab w:val="left" w:pos="936"/>
        </w:tabs>
      </w:pPr>
      <w:r>
        <w:rPr>
          <w:b/>
        </w:rPr>
        <w:t>Time:</w:t>
      </w:r>
      <w:r>
        <w:rPr>
          <w:i/>
        </w:rPr>
        <w:t xml:space="preserve">  10:00 a.m.</w:t>
      </w:r>
    </w:p>
    <w:p w14:paraId="2A488627" w14:textId="77777777" w:rsidR="00EB2BCD" w:rsidRDefault="00EB2BCD" w:rsidP="00EB2BCD">
      <w:pPr>
        <w:pStyle w:val="Base"/>
        <w:tabs>
          <w:tab w:val="left" w:pos="936"/>
        </w:tabs>
        <w:rPr>
          <w:i/>
        </w:rPr>
      </w:pPr>
      <w:r>
        <w:rPr>
          <w:b/>
        </w:rPr>
        <w:t>Location:</w:t>
      </w:r>
      <w:r>
        <w:rPr>
          <w:i/>
        </w:rPr>
        <w:t xml:space="preserve">  Attend online at:  https://zoom.us/s/91799802723; </w:t>
      </w:r>
    </w:p>
    <w:p w14:paraId="3B4F60FB" w14:textId="77777777" w:rsidR="00EB2BCD" w:rsidRDefault="00EB2BCD" w:rsidP="00EB2BCD">
      <w:pPr>
        <w:pStyle w:val="Base"/>
        <w:tabs>
          <w:tab w:val="left" w:pos="936"/>
        </w:tabs>
        <w:rPr>
          <w:i/>
        </w:rPr>
      </w:pPr>
      <w:r>
        <w:rPr>
          <w:i/>
        </w:rPr>
        <w:t xml:space="preserve">Phone one-tap:  US +13017158592.917998022723# or +13126266799.91799802723#  </w:t>
      </w:r>
    </w:p>
    <w:p w14:paraId="6F485CB7" w14:textId="77777777" w:rsidR="00EB2BCD" w:rsidRDefault="00EB2BCD" w:rsidP="00EB2BCD">
      <w:pPr>
        <w:pStyle w:val="Base"/>
        <w:tabs>
          <w:tab w:val="left" w:pos="936"/>
        </w:tabs>
      </w:pPr>
      <w:r>
        <w:rPr>
          <w:i/>
        </w:rPr>
        <w:t>Meeting ID: 917 9980 2723</w:t>
      </w:r>
    </w:p>
    <w:p w14:paraId="4619C906" w14:textId="77777777" w:rsidR="00EB2BCD" w:rsidRDefault="00EB2BCD" w:rsidP="00EB2BCD">
      <w:pPr>
        <w:pStyle w:val="Base"/>
        <w:tabs>
          <w:tab w:val="left" w:pos="936"/>
        </w:tabs>
      </w:pPr>
    </w:p>
    <w:p w14:paraId="6641BE6C" w14:textId="77777777" w:rsidR="00EB2BCD" w:rsidRDefault="00EB2BCD">
      <w:pPr>
        <w:pStyle w:val="Paragraph"/>
      </w:pPr>
      <w:r w:rsidRPr="00B31E75">
        <w:rPr>
          <w:b/>
          <w:bCs/>
        </w:rPr>
        <w:t>Reason for Proposed Action:</w:t>
      </w:r>
      <w:r w:rsidRPr="00B31E75">
        <w:t xml:space="preserve">  </w:t>
      </w:r>
    </w:p>
    <w:p w14:paraId="03332DDF" w14:textId="77777777" w:rsidR="00EB2BCD" w:rsidRDefault="00EB2BCD">
      <w:pPr>
        <w:pStyle w:val="Paragraph"/>
        <w:rPr>
          <w:i/>
          <w:color w:val="000000"/>
          <w:highlight w:val="white"/>
        </w:rPr>
      </w:pPr>
      <w:r w:rsidRPr="00633395">
        <w:rPr>
          <w:b/>
          <w:bCs/>
          <w:i/>
          <w:color w:val="000000"/>
          <w:highlight w:val="white"/>
        </w:rPr>
        <w:t>21 NCAC 64 .0108</w:t>
      </w:r>
      <w:r>
        <w:rPr>
          <w:i/>
          <w:color w:val="000000"/>
          <w:highlight w:val="white"/>
        </w:rPr>
        <w:t xml:space="preserve"> - To give the Board authority to waive rules when requested.</w:t>
      </w:r>
    </w:p>
    <w:p w14:paraId="5D73886B" w14:textId="77777777" w:rsidR="00EB2BCD" w:rsidRDefault="00EB2BCD">
      <w:pPr>
        <w:pStyle w:val="Paragraph"/>
        <w:rPr>
          <w:i/>
          <w:color w:val="000000"/>
          <w:highlight w:val="white"/>
        </w:rPr>
      </w:pPr>
      <w:r w:rsidRPr="00190491">
        <w:rPr>
          <w:b/>
          <w:bCs/>
          <w:i/>
          <w:color w:val="000000"/>
          <w:highlight w:val="white"/>
        </w:rPr>
        <w:t>21 NCAC 64 .0219</w:t>
      </w:r>
      <w:r>
        <w:rPr>
          <w:i/>
          <w:color w:val="000000"/>
          <w:highlight w:val="white"/>
        </w:rPr>
        <w:t xml:space="preserve"> - To clarify the roles of Speech and Language Pathology Assistants and Audiology Assistants.</w:t>
      </w:r>
    </w:p>
    <w:p w14:paraId="34456ADC" w14:textId="77777777" w:rsidR="00EB2BCD" w:rsidRDefault="00EB2BCD">
      <w:pPr>
        <w:pStyle w:val="Paragraph"/>
        <w:rPr>
          <w:i/>
          <w:color w:val="000000"/>
          <w:highlight w:val="white"/>
        </w:rPr>
      </w:pPr>
      <w:r w:rsidRPr="00190491">
        <w:rPr>
          <w:b/>
          <w:bCs/>
          <w:i/>
          <w:color w:val="000000"/>
          <w:highlight w:val="white"/>
        </w:rPr>
        <w:t>21 NCAC 64 .1101</w:t>
      </w:r>
      <w:r>
        <w:rPr>
          <w:i/>
          <w:color w:val="000000"/>
          <w:highlight w:val="white"/>
        </w:rPr>
        <w:t xml:space="preserve"> - To provide a single location in the chapter for definitions.</w:t>
      </w:r>
    </w:p>
    <w:p w14:paraId="6621394F" w14:textId="77777777" w:rsidR="00EB2BCD" w:rsidRDefault="00EB2BCD">
      <w:pPr>
        <w:pStyle w:val="Paragraph"/>
        <w:rPr>
          <w:i/>
          <w:color w:val="000000"/>
          <w:highlight w:val="white"/>
        </w:rPr>
      </w:pPr>
      <w:r w:rsidRPr="00190491">
        <w:rPr>
          <w:b/>
          <w:bCs/>
          <w:i/>
          <w:color w:val="000000"/>
          <w:highlight w:val="white"/>
        </w:rPr>
        <w:t>21 NCAC 64 .1102</w:t>
      </w:r>
      <w:r>
        <w:rPr>
          <w:i/>
          <w:color w:val="000000"/>
          <w:highlight w:val="white"/>
        </w:rPr>
        <w:t xml:space="preserve"> - To clarify the registration process of Audiology Assistants.</w:t>
      </w:r>
    </w:p>
    <w:p w14:paraId="23A07F2A" w14:textId="77777777" w:rsidR="00EB2BCD" w:rsidRDefault="00EB2BCD">
      <w:pPr>
        <w:pStyle w:val="Paragraph"/>
        <w:rPr>
          <w:i/>
          <w:color w:val="000000"/>
          <w:highlight w:val="white"/>
        </w:rPr>
      </w:pPr>
      <w:r w:rsidRPr="00190491">
        <w:rPr>
          <w:b/>
          <w:bCs/>
          <w:i/>
          <w:color w:val="000000"/>
          <w:highlight w:val="white"/>
        </w:rPr>
        <w:t>21 NCAC 64 .1103</w:t>
      </w:r>
      <w:r>
        <w:rPr>
          <w:i/>
          <w:color w:val="000000"/>
          <w:highlight w:val="white"/>
        </w:rPr>
        <w:t xml:space="preserve"> - To set out the requirements by which audiologists supervise assistants.</w:t>
      </w:r>
    </w:p>
    <w:p w14:paraId="5F3B4493" w14:textId="77777777" w:rsidR="00EB2BCD" w:rsidRDefault="00EB2BCD">
      <w:pPr>
        <w:pStyle w:val="Paragraph"/>
        <w:rPr>
          <w:i/>
          <w:color w:val="000000"/>
          <w:highlight w:val="white"/>
        </w:rPr>
      </w:pPr>
      <w:r w:rsidRPr="00190491">
        <w:rPr>
          <w:b/>
          <w:bCs/>
          <w:i/>
          <w:color w:val="000000"/>
          <w:highlight w:val="white"/>
        </w:rPr>
        <w:t>21 NCAC 64 .1104</w:t>
      </w:r>
      <w:r>
        <w:rPr>
          <w:i/>
          <w:color w:val="000000"/>
          <w:highlight w:val="white"/>
        </w:rPr>
        <w:t xml:space="preserve"> - To set out the scope of practice for Audiology Assistants.</w:t>
      </w:r>
    </w:p>
    <w:p w14:paraId="7FC29ED4" w14:textId="77777777" w:rsidR="00EB2BCD" w:rsidRPr="00B31E75" w:rsidRDefault="00EB2BCD">
      <w:pPr>
        <w:pStyle w:val="Paragraph"/>
        <w:rPr>
          <w:i/>
          <w:iCs/>
        </w:rPr>
      </w:pPr>
      <w:r w:rsidRPr="00190491">
        <w:rPr>
          <w:b/>
          <w:bCs/>
          <w:i/>
          <w:color w:val="000000"/>
          <w:highlight w:val="white"/>
        </w:rPr>
        <w:t>21 NCAC 64 .1105</w:t>
      </w:r>
      <w:r>
        <w:rPr>
          <w:i/>
          <w:color w:val="000000"/>
          <w:highlight w:val="white"/>
        </w:rPr>
        <w:t xml:space="preserve"> - To set out supervision and continuing competence requirements of Audiology Assistants.</w:t>
      </w:r>
    </w:p>
    <w:p w14:paraId="68542CA4" w14:textId="77777777" w:rsidR="00EB2BCD" w:rsidRPr="00B31E75" w:rsidRDefault="00EB2BCD">
      <w:pPr>
        <w:pStyle w:val="Paragraph"/>
        <w:rPr>
          <w:i/>
          <w:iCs/>
        </w:rPr>
      </w:pPr>
    </w:p>
    <w:p w14:paraId="004172B6" w14:textId="77777777" w:rsidR="00EB2BCD" w:rsidRPr="00190491" w:rsidRDefault="00EB2BCD" w:rsidP="00EB2BCD">
      <w:pPr>
        <w:pStyle w:val="Base"/>
        <w:rPr>
          <w:i/>
        </w:rPr>
      </w:pPr>
      <w:r w:rsidRPr="00190491">
        <w:rPr>
          <w:b/>
          <w:bCs/>
        </w:rPr>
        <w:t xml:space="preserve">Comments may be submitted </w:t>
      </w:r>
      <w:proofErr w:type="gramStart"/>
      <w:r w:rsidRPr="00190491">
        <w:rPr>
          <w:b/>
          <w:bCs/>
        </w:rPr>
        <w:t>to:</w:t>
      </w:r>
      <w:proofErr w:type="gramEnd"/>
      <w:r w:rsidRPr="00190491">
        <w:rPr>
          <w:b/>
          <w:bCs/>
        </w:rPr>
        <w:t xml:space="preserve">  </w:t>
      </w:r>
      <w:r w:rsidRPr="00190491">
        <w:rPr>
          <w:i/>
          <w:highlight w:val="white"/>
        </w:rPr>
        <w:t>Denise Sherwood Brown, Executive Director, NC Board of Examiners for Speech and Language Pathologists and Audiologists, PO Box 16885, Greensboro, NC 27416; phone 336</w:t>
      </w:r>
      <w:r>
        <w:rPr>
          <w:i/>
          <w:highlight w:val="white"/>
        </w:rPr>
        <w:t>-</w:t>
      </w:r>
      <w:r w:rsidRPr="00190491">
        <w:rPr>
          <w:i/>
          <w:highlight w:val="white"/>
        </w:rPr>
        <w:t>272-1828; fax 336</w:t>
      </w:r>
      <w:r>
        <w:rPr>
          <w:i/>
          <w:highlight w:val="white"/>
        </w:rPr>
        <w:t>-</w:t>
      </w:r>
      <w:r w:rsidRPr="00190491">
        <w:rPr>
          <w:i/>
          <w:highlight w:val="white"/>
        </w:rPr>
        <w:t>262-4353; email dbrown@ncboeslpa.org</w:t>
      </w:r>
    </w:p>
    <w:p w14:paraId="69DA6F81" w14:textId="77777777" w:rsidR="00EB2BCD" w:rsidRPr="00B31E75" w:rsidRDefault="00EB2BCD" w:rsidP="00EB2BCD">
      <w:pPr>
        <w:pStyle w:val="Paragraph"/>
        <w:rPr>
          <w:i/>
          <w:iCs/>
        </w:rPr>
      </w:pPr>
    </w:p>
    <w:p w14:paraId="7BF49B53" w14:textId="77777777" w:rsidR="00EB2BCD" w:rsidRPr="00B31E75" w:rsidRDefault="00EB2BCD" w:rsidP="00EB2BCD">
      <w:pPr>
        <w:pStyle w:val="Paragraph"/>
        <w:rPr>
          <w:b/>
        </w:rPr>
      </w:pPr>
      <w:r w:rsidRPr="00B31E75">
        <w:rPr>
          <w:b/>
          <w:iCs/>
        </w:rPr>
        <w:t>Comment period ends:</w:t>
      </w:r>
      <w:r w:rsidRPr="00B31E75">
        <w:rPr>
          <w:b/>
          <w:i/>
          <w:iCs/>
        </w:rPr>
        <w:t xml:space="preserve">  </w:t>
      </w:r>
      <w:r>
        <w:rPr>
          <w:i/>
          <w:color w:val="000000"/>
          <w:highlight w:val="white"/>
        </w:rPr>
        <w:t>March 16, 2021</w:t>
      </w:r>
    </w:p>
    <w:p w14:paraId="71F7CA37" w14:textId="77777777" w:rsidR="00EB2BCD" w:rsidRPr="00B31E75" w:rsidRDefault="00EB2BCD">
      <w:pPr>
        <w:pStyle w:val="Paragraph"/>
      </w:pPr>
    </w:p>
    <w:p w14:paraId="4A15A4FA" w14:textId="77777777" w:rsidR="00EB2BCD" w:rsidRPr="00B31E75" w:rsidRDefault="00EB2BCD" w:rsidP="00EB2BC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B66F48B" w14:textId="77777777" w:rsidR="00EB2BCD" w:rsidRPr="00B31E75" w:rsidRDefault="00EB2BCD" w:rsidP="00EB2BCD">
      <w:pPr>
        <w:pStyle w:val="Paragraph"/>
      </w:pPr>
    </w:p>
    <w:p w14:paraId="77C05DA5" w14:textId="77777777" w:rsidR="00EB2BCD" w:rsidRPr="00B31E75" w:rsidRDefault="00EB2BCD" w:rsidP="00EB2BCD">
      <w:pPr>
        <w:pStyle w:val="Paragraph"/>
        <w:rPr>
          <w:b/>
        </w:rPr>
      </w:pPr>
      <w:r w:rsidRPr="00B31E75">
        <w:rPr>
          <w:b/>
        </w:rPr>
        <w:t>Fiscal impact. Does any rule or combination of rules in this notice create an economic impact? Check all that apply.</w:t>
      </w:r>
    </w:p>
    <w:p w14:paraId="29D58B63"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State funds affected</w:t>
      </w:r>
    </w:p>
    <w:p w14:paraId="005125F7"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Local funds affected</w:t>
      </w:r>
    </w:p>
    <w:p w14:paraId="442A35C5"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Substantial economic impact (&gt;= $1,000,000)</w:t>
      </w:r>
    </w:p>
    <w:p w14:paraId="225D9385"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Approved by OSBM</w:t>
      </w:r>
    </w:p>
    <w:p w14:paraId="7AF12C15" w14:textId="77777777" w:rsidR="00EB2BCD" w:rsidRPr="00D30C7E" w:rsidRDefault="00EB2BCD" w:rsidP="00EB2BC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51796">
        <w:rPr>
          <w:b/>
        </w:rPr>
      </w:r>
      <w:r w:rsidR="00A51796">
        <w:rPr>
          <w:b/>
        </w:rPr>
        <w:fldChar w:fldCharType="separate"/>
      </w:r>
      <w:r w:rsidRPr="00D30C7E">
        <w:rPr>
          <w:b/>
        </w:rPr>
        <w:fldChar w:fldCharType="end"/>
      </w:r>
      <w:r>
        <w:rPr>
          <w:b/>
        </w:rPr>
        <w:tab/>
        <w:t>No fiscal note required</w:t>
      </w:r>
    </w:p>
    <w:p w14:paraId="11350882" w14:textId="77777777" w:rsidR="00EB2BCD" w:rsidRPr="00B31E75" w:rsidRDefault="00EB2BCD" w:rsidP="00EB2BCD">
      <w:pPr>
        <w:pStyle w:val="Paragraph"/>
      </w:pPr>
    </w:p>
    <w:p w14:paraId="3A9425D7" w14:textId="77777777" w:rsidR="00EB2BCD" w:rsidRDefault="00EB2BCD" w:rsidP="00EB2BCD">
      <w:pPr>
        <w:pStyle w:val="Section"/>
      </w:pPr>
      <w:r>
        <w:t xml:space="preserve">SECTION .0100 </w:t>
      </w:r>
      <w:r>
        <w:noBreakHyphen/>
        <w:t xml:space="preserve"> GENERAL PROVISIONS</w:t>
      </w:r>
    </w:p>
    <w:p w14:paraId="607C6EF0" w14:textId="77777777" w:rsidR="00EB2BCD" w:rsidRPr="00287E79" w:rsidRDefault="00EB2BCD" w:rsidP="00EB2BCD">
      <w:pPr>
        <w:pStyle w:val="Base"/>
      </w:pPr>
    </w:p>
    <w:p w14:paraId="20B8D21E" w14:textId="77777777" w:rsidR="00EB2BCD" w:rsidRPr="00287E79" w:rsidRDefault="00EB2BCD" w:rsidP="00EB2BCD">
      <w:pPr>
        <w:pStyle w:val="Rule"/>
      </w:pPr>
      <w:r w:rsidRPr="00287E79">
        <w:t>21 NCAC 64 .0108</w:t>
      </w:r>
      <w:r w:rsidRPr="00287E79">
        <w:tab/>
        <w:t>WAIVER</w:t>
      </w:r>
    </w:p>
    <w:p w14:paraId="6D619612" w14:textId="77777777" w:rsidR="00EB2BCD" w:rsidRPr="00287E79" w:rsidRDefault="00EB2BCD" w:rsidP="00EB2BCD">
      <w:pPr>
        <w:pStyle w:val="Paragraph"/>
      </w:pPr>
      <w:r w:rsidRPr="00287E79">
        <w:rPr>
          <w:u w:val="single"/>
        </w:rPr>
        <w:t>The Board may waive any rule in this Chapter that is not statutorily required if a licensee submits a written request. Factors the Board shall use in determining whether to grant the waiver are:</w:t>
      </w:r>
    </w:p>
    <w:p w14:paraId="53C73430" w14:textId="77777777" w:rsidR="00EB2BCD" w:rsidRPr="00287E79" w:rsidRDefault="00EB2BCD" w:rsidP="00EB2BCD">
      <w:pPr>
        <w:pStyle w:val="Item"/>
        <w:tabs>
          <w:tab w:val="clear" w:pos="1800"/>
        </w:tabs>
      </w:pPr>
      <w:r w:rsidRPr="00287E79">
        <w:rPr>
          <w:u w:val="single"/>
        </w:rPr>
        <w:t>(1)</w:t>
      </w:r>
      <w:r w:rsidRPr="00287E79">
        <w:tab/>
      </w:r>
      <w:r w:rsidRPr="00287E79">
        <w:rPr>
          <w:u w:val="single"/>
        </w:rPr>
        <w:t>degree of disruption to the Board;</w:t>
      </w:r>
    </w:p>
    <w:p w14:paraId="1C29F4D3" w14:textId="77777777" w:rsidR="00EB2BCD" w:rsidRPr="00287E79" w:rsidRDefault="00EB2BCD" w:rsidP="00EB2BCD">
      <w:pPr>
        <w:pStyle w:val="Item"/>
        <w:tabs>
          <w:tab w:val="clear" w:pos="1800"/>
        </w:tabs>
      </w:pPr>
      <w:r w:rsidRPr="00287E79">
        <w:rPr>
          <w:u w:val="single"/>
        </w:rPr>
        <w:t>(2)</w:t>
      </w:r>
      <w:r w:rsidRPr="00287E79">
        <w:tab/>
      </w:r>
      <w:r w:rsidRPr="00287E79">
        <w:rPr>
          <w:u w:val="single"/>
        </w:rPr>
        <w:t>cost to the Board;</w:t>
      </w:r>
    </w:p>
    <w:p w14:paraId="10A1FEE6" w14:textId="77777777" w:rsidR="00EB2BCD" w:rsidRPr="00287E79" w:rsidRDefault="00EB2BCD" w:rsidP="00EB2BCD">
      <w:pPr>
        <w:pStyle w:val="Item"/>
        <w:tabs>
          <w:tab w:val="clear" w:pos="1800"/>
        </w:tabs>
      </w:pPr>
      <w:r w:rsidRPr="00287E79">
        <w:rPr>
          <w:u w:val="single"/>
        </w:rPr>
        <w:t>(3)</w:t>
      </w:r>
      <w:r w:rsidRPr="00287E79">
        <w:tab/>
      </w:r>
      <w:r w:rsidRPr="00287E79">
        <w:rPr>
          <w:u w:val="single"/>
        </w:rPr>
        <w:t>degree of benefit to the public;</w:t>
      </w:r>
    </w:p>
    <w:p w14:paraId="31BC7288" w14:textId="77777777" w:rsidR="00EB2BCD" w:rsidRPr="00287E79" w:rsidRDefault="00EB2BCD" w:rsidP="00EB2BCD">
      <w:pPr>
        <w:pStyle w:val="Item"/>
        <w:tabs>
          <w:tab w:val="clear" w:pos="1800"/>
        </w:tabs>
      </w:pPr>
      <w:r w:rsidRPr="00287E79">
        <w:rPr>
          <w:u w:val="single"/>
        </w:rPr>
        <w:lastRenderedPageBreak/>
        <w:t>(4)</w:t>
      </w:r>
      <w:r w:rsidRPr="00287E79">
        <w:tab/>
      </w:r>
      <w:r w:rsidRPr="00287E79">
        <w:rPr>
          <w:u w:val="single"/>
        </w:rPr>
        <w:t>whether the requesting party had control over the circumstances that required the requested waiver;</w:t>
      </w:r>
    </w:p>
    <w:p w14:paraId="25828EFE" w14:textId="77777777" w:rsidR="00EB2BCD" w:rsidRPr="00287E79" w:rsidRDefault="00EB2BCD" w:rsidP="00EB2BCD">
      <w:pPr>
        <w:pStyle w:val="Item"/>
        <w:tabs>
          <w:tab w:val="clear" w:pos="1800"/>
        </w:tabs>
      </w:pPr>
      <w:r w:rsidRPr="00287E79">
        <w:rPr>
          <w:u w:val="single"/>
        </w:rPr>
        <w:t>(5)</w:t>
      </w:r>
      <w:r w:rsidRPr="00287E79">
        <w:tab/>
      </w:r>
      <w:r w:rsidRPr="00287E79">
        <w:rPr>
          <w:u w:val="single"/>
        </w:rPr>
        <w:t>notice to and opposition by the public;</w:t>
      </w:r>
    </w:p>
    <w:p w14:paraId="1CB479F9" w14:textId="77777777" w:rsidR="00EB2BCD" w:rsidRPr="00287E79" w:rsidRDefault="00EB2BCD" w:rsidP="00EB2BCD">
      <w:pPr>
        <w:pStyle w:val="Item"/>
        <w:tabs>
          <w:tab w:val="clear" w:pos="1800"/>
        </w:tabs>
      </w:pPr>
      <w:r w:rsidRPr="00287E79">
        <w:rPr>
          <w:u w:val="single"/>
        </w:rPr>
        <w:t>(6)</w:t>
      </w:r>
      <w:r w:rsidRPr="00287E79">
        <w:tab/>
      </w:r>
      <w:r w:rsidRPr="00287E79">
        <w:rPr>
          <w:u w:val="single"/>
        </w:rPr>
        <w:t>need for the waiver; and</w:t>
      </w:r>
    </w:p>
    <w:p w14:paraId="52B7F4D0" w14:textId="77777777" w:rsidR="00EB2BCD" w:rsidRPr="00287E79" w:rsidRDefault="00EB2BCD" w:rsidP="00EB2BCD">
      <w:pPr>
        <w:pStyle w:val="Item"/>
        <w:tabs>
          <w:tab w:val="clear" w:pos="1800"/>
        </w:tabs>
      </w:pPr>
      <w:r w:rsidRPr="00287E79">
        <w:rPr>
          <w:u w:val="single"/>
        </w:rPr>
        <w:t>(7)</w:t>
      </w:r>
      <w:r w:rsidRPr="00287E79">
        <w:tab/>
      </w:r>
      <w:r w:rsidRPr="00287E79">
        <w:rPr>
          <w:u w:val="single"/>
        </w:rPr>
        <w:t>previous requests for waivers submitted from the requesting party.</w:t>
      </w:r>
    </w:p>
    <w:p w14:paraId="7637A19B" w14:textId="77777777" w:rsidR="00EB2BCD" w:rsidRPr="00287E79" w:rsidRDefault="00EB2BCD" w:rsidP="00EB2BCD">
      <w:pPr>
        <w:pStyle w:val="Base"/>
      </w:pPr>
    </w:p>
    <w:p w14:paraId="4F3FB38A" w14:textId="01F43E04" w:rsidR="00EB2BCD" w:rsidRPr="00287E79" w:rsidRDefault="00EB2BCD" w:rsidP="00EB2BCD">
      <w:pPr>
        <w:pStyle w:val="HistoryAuthority"/>
      </w:pPr>
      <w:r w:rsidRPr="00287E79">
        <w:t>Authority G.S. 90-304; 150B-19(6)</w:t>
      </w:r>
      <w:r>
        <w:t>.</w:t>
      </w:r>
    </w:p>
    <w:p w14:paraId="175ADF80" w14:textId="77777777" w:rsidR="00EB2BCD" w:rsidRPr="00287E79" w:rsidRDefault="00EB2BCD" w:rsidP="00EB2BCD">
      <w:pPr>
        <w:pStyle w:val="Base"/>
      </w:pPr>
    </w:p>
    <w:p w14:paraId="143CE1FB" w14:textId="77777777" w:rsidR="00EB2BCD" w:rsidRDefault="00EB2BCD" w:rsidP="00EB2BCD">
      <w:pPr>
        <w:pStyle w:val="Section"/>
      </w:pPr>
      <w:r>
        <w:t xml:space="preserve">SECTION .0200 </w:t>
      </w:r>
      <w:r>
        <w:noBreakHyphen/>
        <w:t xml:space="preserve"> INTERPRETATIVE RULES</w:t>
      </w:r>
    </w:p>
    <w:p w14:paraId="7EB621A9" w14:textId="77777777" w:rsidR="00EB2BCD" w:rsidRPr="00EB5AAB" w:rsidRDefault="00EB2BCD" w:rsidP="00EB2BCD">
      <w:pPr>
        <w:pStyle w:val="Base"/>
      </w:pPr>
    </w:p>
    <w:p w14:paraId="2C365B8A" w14:textId="77777777" w:rsidR="00EB2BCD" w:rsidRPr="00EB5AAB" w:rsidRDefault="00EB2BCD" w:rsidP="00EB2BCD">
      <w:pPr>
        <w:pStyle w:val="Rule"/>
      </w:pPr>
      <w:r w:rsidRPr="00EB5AAB">
        <w:t>21 NCAC 64 .0219</w:t>
      </w:r>
      <w:r w:rsidRPr="00EB5AAB">
        <w:tab/>
        <w:t>TELEPRACTICE</w:t>
      </w:r>
    </w:p>
    <w:p w14:paraId="3C627C73" w14:textId="77777777" w:rsidR="00EB2BCD" w:rsidRPr="00EB5AAB" w:rsidRDefault="00EB2BCD" w:rsidP="00EB2BCD">
      <w:pPr>
        <w:pStyle w:val="Paragraph"/>
      </w:pPr>
      <w:r w:rsidRPr="00EB5AAB">
        <w:t>(a)  For purposes of this Rule the following words shall have the following meanings:</w:t>
      </w:r>
    </w:p>
    <w:p w14:paraId="294D0DE9" w14:textId="77777777" w:rsidR="00EB2BCD" w:rsidRPr="00EB5AAB" w:rsidRDefault="00EB2BCD" w:rsidP="00EB2BCD">
      <w:pPr>
        <w:pStyle w:val="SubParagraph"/>
        <w:tabs>
          <w:tab w:val="clear" w:pos="1800"/>
        </w:tabs>
      </w:pPr>
      <w:r w:rsidRPr="00EB5AAB">
        <w:t>(1)</w:t>
      </w:r>
      <w:r w:rsidRPr="00EB5AAB">
        <w:tab/>
        <w:t xml:space="preserve">"Patient site" means the patient's physical location at the time of the receipt of the </w:t>
      </w:r>
      <w:proofErr w:type="spellStart"/>
      <w:r w:rsidRPr="00EB5AAB">
        <w:t>telepractice</w:t>
      </w:r>
      <w:proofErr w:type="spellEnd"/>
      <w:r w:rsidRPr="00EB5AAB">
        <w:t xml:space="preserve"> services.</w:t>
      </w:r>
    </w:p>
    <w:p w14:paraId="0C1B7E16" w14:textId="77777777" w:rsidR="00EB2BCD" w:rsidRPr="00EB5AAB" w:rsidRDefault="00EB2BCD" w:rsidP="00EB2BCD">
      <w:pPr>
        <w:pStyle w:val="SubParagraph"/>
        <w:tabs>
          <w:tab w:val="clear" w:pos="1800"/>
        </w:tabs>
      </w:pPr>
      <w:r w:rsidRPr="00EB5AAB">
        <w:t>(2)</w:t>
      </w:r>
      <w:r w:rsidRPr="00EB5AAB">
        <w:tab/>
        <w:t xml:space="preserve">"Provider" means a licensed speech and language pathologist or audiologist who provides </w:t>
      </w:r>
      <w:proofErr w:type="spellStart"/>
      <w:r w:rsidRPr="00EB5AAB">
        <w:t>telepractice</w:t>
      </w:r>
      <w:proofErr w:type="spellEnd"/>
      <w:r w:rsidRPr="00EB5AAB">
        <w:t xml:space="preserve"> services.</w:t>
      </w:r>
    </w:p>
    <w:p w14:paraId="15C0CEB0" w14:textId="77777777" w:rsidR="00EB2BCD" w:rsidRPr="00EB5AAB" w:rsidRDefault="00EB2BCD" w:rsidP="00EB2BCD">
      <w:pPr>
        <w:pStyle w:val="SubParagraph"/>
        <w:tabs>
          <w:tab w:val="clear" w:pos="1800"/>
        </w:tabs>
      </w:pPr>
      <w:r w:rsidRPr="00EB5AAB">
        <w:t>(3)</w:t>
      </w:r>
      <w:r w:rsidRPr="00EB5AAB">
        <w:tab/>
        <w:t xml:space="preserve">"Provider site" means the licensee's physical location at the time of the provision of the </w:t>
      </w:r>
      <w:proofErr w:type="spellStart"/>
      <w:r w:rsidRPr="00EB5AAB">
        <w:t>telepractice</w:t>
      </w:r>
      <w:proofErr w:type="spellEnd"/>
      <w:r w:rsidRPr="00EB5AAB">
        <w:t xml:space="preserve"> services.</w:t>
      </w:r>
    </w:p>
    <w:p w14:paraId="20C5EE5C" w14:textId="77777777" w:rsidR="00EB2BCD" w:rsidRPr="00EB5AAB" w:rsidRDefault="00EB2BCD" w:rsidP="00EB2BCD">
      <w:pPr>
        <w:pStyle w:val="SubParagraph"/>
        <w:tabs>
          <w:tab w:val="clear" w:pos="1800"/>
        </w:tabs>
      </w:pPr>
      <w:r w:rsidRPr="00EB5AAB">
        <w:t>(4)</w:t>
      </w:r>
      <w:r w:rsidRPr="00EB5AAB">
        <w:tab/>
        <w:t>"</w:t>
      </w:r>
      <w:proofErr w:type="spellStart"/>
      <w:r w:rsidRPr="00EB5AAB">
        <w:t>Telepractice</w:t>
      </w:r>
      <w:proofErr w:type="spellEnd"/>
      <w:r w:rsidRPr="00EB5AAB">
        <w:t xml:space="preserve">" means the use of telecommunications and information technologies for the exchange of encrypted patient </w:t>
      </w:r>
      <w:r w:rsidRPr="00EB5AAB">
        <w:rPr>
          <w:strike/>
        </w:rPr>
        <w:t>data, obtained through real-time interaction,</w:t>
      </w:r>
      <w:r w:rsidRPr="00EB5AAB">
        <w:t xml:space="preserve"> </w:t>
      </w:r>
      <w:r w:rsidRPr="00EB5AAB">
        <w:rPr>
          <w:u w:val="single"/>
        </w:rPr>
        <w:t>data</w:t>
      </w:r>
      <w:r w:rsidRPr="00EB5AAB">
        <w:t xml:space="preserve"> from patient site to provider site for the provision of speech and language pathology and audiology services to patients through hardwire or internet </w:t>
      </w:r>
      <w:r w:rsidRPr="00EB5AAB">
        <w:rPr>
          <w:strike/>
        </w:rPr>
        <w:t xml:space="preserve">connection. </w:t>
      </w:r>
      <w:proofErr w:type="spellStart"/>
      <w:r w:rsidRPr="00EB5AAB">
        <w:rPr>
          <w:strike/>
        </w:rPr>
        <w:t>Telepractice</w:t>
      </w:r>
      <w:proofErr w:type="spellEnd"/>
      <w:r w:rsidRPr="00EB5AAB">
        <w:rPr>
          <w:strike/>
        </w:rPr>
        <w:t xml:space="preserve"> also includes the interpretation of patient information provided to the licensee via store and forward techniques.</w:t>
      </w:r>
      <w:r w:rsidRPr="00EB5AAB">
        <w:t xml:space="preserve"> </w:t>
      </w:r>
      <w:r w:rsidRPr="00EB5AAB">
        <w:rPr>
          <w:u w:val="single"/>
        </w:rPr>
        <w:t>connection via real time interaction or store forward techniques.</w:t>
      </w:r>
    </w:p>
    <w:p w14:paraId="645610A4" w14:textId="77777777" w:rsidR="00EB2BCD" w:rsidRPr="00EB5AAB" w:rsidRDefault="00EB2BCD" w:rsidP="00EB2BCD">
      <w:pPr>
        <w:pStyle w:val="Paragraph"/>
      </w:pPr>
      <w:r w:rsidRPr="00EB5AAB">
        <w:t xml:space="preserve">(b)  </w:t>
      </w:r>
      <w:proofErr w:type="spellStart"/>
      <w:r w:rsidRPr="00EB5AAB">
        <w:t>Telepractice</w:t>
      </w:r>
      <w:proofErr w:type="spellEnd"/>
      <w:r w:rsidRPr="00EB5AAB">
        <w:t xml:space="preserve"> shall be obtained in </w:t>
      </w:r>
      <w:r w:rsidRPr="00EB5AAB">
        <w:rPr>
          <w:strike/>
        </w:rPr>
        <w:t>real time and in</w:t>
      </w:r>
      <w:r w:rsidRPr="00EB5AAB">
        <w:t xml:space="preserve"> a manner </w:t>
      </w:r>
      <w:r w:rsidRPr="00EB5AAB">
        <w:rPr>
          <w:strike/>
        </w:rPr>
        <w:t>sufficient</w:t>
      </w:r>
      <w:r w:rsidRPr="00EB5AAB">
        <w:t xml:space="preserve"> to ensure patient confidentiality.</w:t>
      </w:r>
    </w:p>
    <w:p w14:paraId="54C95FE2" w14:textId="77777777" w:rsidR="00EB2BCD" w:rsidRPr="00EB5AAB" w:rsidRDefault="00EB2BCD" w:rsidP="00EB2BCD">
      <w:pPr>
        <w:pStyle w:val="Paragraph"/>
      </w:pPr>
      <w:r w:rsidRPr="00EB5AAB">
        <w:t xml:space="preserve">(c)  </w:t>
      </w:r>
      <w:proofErr w:type="spellStart"/>
      <w:r w:rsidRPr="00EB5AAB">
        <w:t>Telepractice</w:t>
      </w:r>
      <w:proofErr w:type="spellEnd"/>
      <w:r w:rsidRPr="00EB5AAB">
        <w:t xml:space="preserve"> is subject to the same standard of practice stated in Rules .0205 and .0216 of this Chapter as if the person being treated were physically present with the licensee. </w:t>
      </w:r>
      <w:proofErr w:type="spellStart"/>
      <w:r w:rsidRPr="00EB5AAB">
        <w:t>Telepractice</w:t>
      </w:r>
      <w:proofErr w:type="spellEnd"/>
      <w:r w:rsidRPr="00EB5AAB">
        <w:t xml:space="preserve"> is the responsibility of the </w:t>
      </w:r>
      <w:r w:rsidRPr="00EB5AAB">
        <w:rPr>
          <w:u w:val="single"/>
        </w:rPr>
        <w:t>licensee.</w:t>
      </w:r>
      <w:r w:rsidRPr="00EB5AAB">
        <w:t xml:space="preserve"> </w:t>
      </w:r>
      <w:r w:rsidRPr="00EB5AAB">
        <w:rPr>
          <w:strike/>
        </w:rPr>
        <w:t>licensee and shall not be delegated.</w:t>
      </w:r>
    </w:p>
    <w:p w14:paraId="4C70480D" w14:textId="77777777" w:rsidR="00EB2BCD" w:rsidRPr="00EB5AAB" w:rsidRDefault="00EB2BCD" w:rsidP="00EB2BCD">
      <w:pPr>
        <w:pStyle w:val="Paragraph"/>
      </w:pPr>
      <w:r w:rsidRPr="00EB5AAB">
        <w:t xml:space="preserve">(d)  </w:t>
      </w:r>
      <w:proofErr w:type="spellStart"/>
      <w:r w:rsidRPr="00EB5AAB">
        <w:rPr>
          <w:u w:val="single"/>
        </w:rPr>
        <w:t>Telepractice</w:t>
      </w:r>
      <w:proofErr w:type="spellEnd"/>
      <w:r w:rsidRPr="00EB5AAB">
        <w:rPr>
          <w:u w:val="single"/>
        </w:rPr>
        <w:t xml:space="preserve"> constitutes the practice of Speech and Language Pathology and Audiology in both the patient site and provider site</w:t>
      </w:r>
      <w:r w:rsidRPr="00EB5AAB">
        <w:t>.</w:t>
      </w:r>
      <w:r>
        <w:t xml:space="preserve"> </w:t>
      </w:r>
      <w:r w:rsidRPr="00EB5AAB">
        <w:t xml:space="preserve">Providers must hold a license in the state of the provider site and shall </w:t>
      </w:r>
      <w:proofErr w:type="gramStart"/>
      <w:r w:rsidRPr="00EB5AAB">
        <w:t>be in compliance with</w:t>
      </w:r>
      <w:proofErr w:type="gramEnd"/>
      <w:r w:rsidRPr="00EB5AAB">
        <w:t xml:space="preserve"> the statutory and regulatory requirements of the patient site.</w:t>
      </w:r>
    </w:p>
    <w:p w14:paraId="0A890A98" w14:textId="77777777" w:rsidR="00EB2BCD" w:rsidRPr="00EB5AAB" w:rsidRDefault="00EB2BCD" w:rsidP="00EB2BCD">
      <w:pPr>
        <w:pStyle w:val="Paragraph"/>
      </w:pPr>
      <w:r w:rsidRPr="00EB5AAB">
        <w:rPr>
          <w:u w:val="single"/>
        </w:rPr>
        <w:t>(e)  Registered Speech and Language Pathology Assistants</w:t>
      </w:r>
      <w:r>
        <w:rPr>
          <w:u w:val="single"/>
        </w:rPr>
        <w:t xml:space="preserve"> </w:t>
      </w:r>
      <w:r w:rsidRPr="00EB5AAB">
        <w:rPr>
          <w:u w:val="single"/>
        </w:rPr>
        <w:t xml:space="preserve">and Audiology Assistants under the supervision of licensed providers shall be allowed to engage in </w:t>
      </w:r>
      <w:proofErr w:type="spellStart"/>
      <w:r w:rsidRPr="00EB5AAB">
        <w:rPr>
          <w:u w:val="single"/>
        </w:rPr>
        <w:t>telepractice</w:t>
      </w:r>
      <w:proofErr w:type="spellEnd"/>
      <w:r w:rsidRPr="00EB5AAB">
        <w:rPr>
          <w:u w:val="single"/>
        </w:rPr>
        <w:t xml:space="preserve"> under the same level of direct supervision as required by </w:t>
      </w:r>
      <w:r>
        <w:rPr>
          <w:u w:val="single"/>
        </w:rPr>
        <w:t xml:space="preserve">21 </w:t>
      </w:r>
      <w:r w:rsidRPr="00EB5AAB">
        <w:rPr>
          <w:u w:val="single"/>
        </w:rPr>
        <w:t>NCAC 64 .1003(e)(1), (2), and (6).</w:t>
      </w:r>
    </w:p>
    <w:p w14:paraId="466823F6" w14:textId="77777777" w:rsidR="00EB2BCD" w:rsidRPr="00EB5AAB" w:rsidRDefault="00EB2BCD" w:rsidP="00EB2BCD">
      <w:pPr>
        <w:pStyle w:val="Paragraph"/>
      </w:pPr>
      <w:r w:rsidRPr="00EB5AAB">
        <w:rPr>
          <w:strike/>
        </w:rPr>
        <w:t>(e)</w:t>
      </w:r>
      <w:r w:rsidRPr="00EB5AAB">
        <w:rPr>
          <w:u w:val="single"/>
        </w:rPr>
        <w:t>(</w:t>
      </w:r>
      <w:proofErr w:type="gramStart"/>
      <w:r w:rsidRPr="00EB5AAB">
        <w:rPr>
          <w:u w:val="single"/>
        </w:rPr>
        <w:t>f)</w:t>
      </w:r>
      <w:r w:rsidRPr="00EB5AAB">
        <w:t xml:space="preserve">  Licensees</w:t>
      </w:r>
      <w:proofErr w:type="gramEnd"/>
      <w:r w:rsidRPr="00EB5AAB">
        <w:t xml:space="preserve"> and staff involved in </w:t>
      </w:r>
      <w:proofErr w:type="spellStart"/>
      <w:r w:rsidRPr="00EB5AAB">
        <w:t>telepractice</w:t>
      </w:r>
      <w:proofErr w:type="spellEnd"/>
      <w:r w:rsidRPr="00EB5AAB">
        <w:t xml:space="preserve"> must be trained in the use of </w:t>
      </w:r>
      <w:proofErr w:type="spellStart"/>
      <w:r w:rsidRPr="00EB5AAB">
        <w:t>telepractice</w:t>
      </w:r>
      <w:proofErr w:type="spellEnd"/>
      <w:r w:rsidRPr="00EB5AAB">
        <w:t xml:space="preserve"> equipment.</w:t>
      </w:r>
    </w:p>
    <w:p w14:paraId="24387DCB" w14:textId="77777777" w:rsidR="00EB2BCD" w:rsidRPr="00EB5AAB" w:rsidRDefault="00EB2BCD" w:rsidP="00EB2BCD">
      <w:pPr>
        <w:pStyle w:val="Paragraph"/>
      </w:pPr>
      <w:r w:rsidRPr="00EB5AAB">
        <w:rPr>
          <w:strike/>
        </w:rPr>
        <w:t>(f)</w:t>
      </w:r>
      <w:r w:rsidRPr="00EB5AAB">
        <w:rPr>
          <w:u w:val="single"/>
        </w:rPr>
        <w:t>(</w:t>
      </w:r>
      <w:proofErr w:type="gramStart"/>
      <w:r w:rsidRPr="00EB5AAB">
        <w:rPr>
          <w:u w:val="single"/>
        </w:rPr>
        <w:t>g)</w:t>
      </w:r>
      <w:r w:rsidRPr="00EB5AAB">
        <w:t xml:space="preserve">  Notification</w:t>
      </w:r>
      <w:proofErr w:type="gramEnd"/>
      <w:r w:rsidRPr="00EB5AAB">
        <w:t xml:space="preserve"> of </w:t>
      </w:r>
      <w:proofErr w:type="spellStart"/>
      <w:r w:rsidRPr="00EB5AAB">
        <w:t>telepractice</w:t>
      </w:r>
      <w:proofErr w:type="spellEnd"/>
      <w:r w:rsidRPr="00EB5AAB">
        <w:t xml:space="preserve"> services shall be provided to the patient and guardian if the patient is a </w:t>
      </w:r>
      <w:r w:rsidRPr="00EB5AAB">
        <w:rPr>
          <w:strike/>
        </w:rPr>
        <w:t>minor.</w:t>
      </w:r>
      <w:r w:rsidRPr="00EB5AAB">
        <w:t xml:space="preserve"> </w:t>
      </w:r>
      <w:r w:rsidRPr="00EB5AAB">
        <w:rPr>
          <w:u w:val="single"/>
        </w:rPr>
        <w:t xml:space="preserve">minor or under </w:t>
      </w:r>
      <w:r w:rsidRPr="00EB5AAB">
        <w:rPr>
          <w:u w:val="single"/>
        </w:rPr>
        <w:t>guardianship.</w:t>
      </w:r>
      <w:r w:rsidRPr="00EB5AAB">
        <w:t xml:space="preserve"> The notification shall include the right to refuse </w:t>
      </w:r>
      <w:proofErr w:type="spellStart"/>
      <w:r w:rsidRPr="00EB5AAB">
        <w:t>telepractice</w:t>
      </w:r>
      <w:proofErr w:type="spellEnd"/>
      <w:r w:rsidRPr="00EB5AAB">
        <w:t xml:space="preserve"> services and options for alternate service delivery.</w:t>
      </w:r>
    </w:p>
    <w:p w14:paraId="263E9E07" w14:textId="77777777" w:rsidR="00EB2BCD" w:rsidRPr="00EB5AAB" w:rsidRDefault="00EB2BCD" w:rsidP="00EB2BCD">
      <w:pPr>
        <w:pStyle w:val="Paragraph"/>
      </w:pPr>
      <w:r w:rsidRPr="00EB5AAB">
        <w:rPr>
          <w:strike/>
        </w:rPr>
        <w:t xml:space="preserve">(g)  </w:t>
      </w:r>
      <w:proofErr w:type="spellStart"/>
      <w:r w:rsidRPr="00EB5AAB">
        <w:rPr>
          <w:strike/>
        </w:rPr>
        <w:t>Telepractice</w:t>
      </w:r>
      <w:proofErr w:type="spellEnd"/>
      <w:r w:rsidRPr="00EB5AAB">
        <w:rPr>
          <w:strike/>
        </w:rPr>
        <w:t xml:space="preserve"> constitutes the practice of Speech and Language Pathology and Audiology in both the patient site and provider site.</w:t>
      </w:r>
    </w:p>
    <w:p w14:paraId="4B413EBF" w14:textId="77777777" w:rsidR="00EB2BCD" w:rsidRPr="00EB5AAB" w:rsidRDefault="00EB2BCD" w:rsidP="00EB2BCD">
      <w:pPr>
        <w:pStyle w:val="Base"/>
      </w:pPr>
    </w:p>
    <w:p w14:paraId="2110F4D0" w14:textId="1F9B4829" w:rsidR="00EB2BCD" w:rsidRPr="00EB5AAB" w:rsidRDefault="00EB2BCD" w:rsidP="00EB2BCD">
      <w:pPr>
        <w:pStyle w:val="HistoryAuthority"/>
      </w:pPr>
      <w:r w:rsidRPr="00EB5AAB">
        <w:t>Authority G.S. 90-304(a)(3)</w:t>
      </w:r>
      <w:r>
        <w:t>.</w:t>
      </w:r>
    </w:p>
    <w:p w14:paraId="74951ED9" w14:textId="77777777" w:rsidR="00EB2BCD" w:rsidRPr="00EB5AAB" w:rsidRDefault="00EB2BCD" w:rsidP="00EB2BCD">
      <w:pPr>
        <w:pStyle w:val="Base"/>
      </w:pPr>
    </w:p>
    <w:p w14:paraId="17CD7201" w14:textId="77777777" w:rsidR="00EB2BCD" w:rsidRPr="00F559DF" w:rsidRDefault="00EB2BCD" w:rsidP="00EB2BCD">
      <w:pPr>
        <w:pStyle w:val="Section"/>
      </w:pPr>
      <w:r w:rsidRPr="00F559DF">
        <w:t>SECTION .1100 - REQUIREMENTS FOR THE USE OF audiology ASSISTANTS IN DIRECT SERVICE DELIVERY</w:t>
      </w:r>
    </w:p>
    <w:p w14:paraId="3F9B5DEA" w14:textId="77777777" w:rsidR="00EB2BCD" w:rsidRPr="00F559DF" w:rsidRDefault="00EB2BCD" w:rsidP="00EB2BCD">
      <w:pPr>
        <w:pStyle w:val="Base"/>
      </w:pPr>
    </w:p>
    <w:p w14:paraId="466EB3C6" w14:textId="77777777" w:rsidR="00EB2BCD" w:rsidRPr="00F559DF" w:rsidRDefault="00EB2BCD" w:rsidP="00EB2BCD">
      <w:pPr>
        <w:pStyle w:val="Rule"/>
      </w:pPr>
      <w:r w:rsidRPr="00F559DF">
        <w:t>21 NCAC 64 .1101</w:t>
      </w:r>
      <w:r w:rsidRPr="00F559DF">
        <w:tab/>
        <w:t>DEFINITIONS</w:t>
      </w:r>
    </w:p>
    <w:p w14:paraId="1FF37DA3" w14:textId="77777777" w:rsidR="00EB2BCD" w:rsidRPr="00F559DF" w:rsidRDefault="00EB2BCD" w:rsidP="00EB2BCD">
      <w:pPr>
        <w:pStyle w:val="Paragraph"/>
      </w:pPr>
      <w:r w:rsidRPr="00F559DF">
        <w:rPr>
          <w:u w:val="single"/>
        </w:rPr>
        <w:t>(a)  "Board" means the North Carolina Board of Examiners for Speech and Language Pathologists and Audiologists.</w:t>
      </w:r>
    </w:p>
    <w:p w14:paraId="5B278D5C" w14:textId="77777777" w:rsidR="00EB2BCD" w:rsidRPr="00F559DF" w:rsidRDefault="00EB2BCD" w:rsidP="00EB2BCD">
      <w:pPr>
        <w:pStyle w:val="Paragraph"/>
      </w:pPr>
      <w:r w:rsidRPr="00F559DF">
        <w:rPr>
          <w:u w:val="single"/>
        </w:rPr>
        <w:t>(b)  "Licensee" means an individual who holds a current permanent license in audiology from the North Carolina Board of Examiners for Speech and Language Pathologists and Audiologists.</w:t>
      </w:r>
    </w:p>
    <w:p w14:paraId="1766F6A3" w14:textId="77777777" w:rsidR="00EB2BCD" w:rsidRPr="00F559DF" w:rsidRDefault="00EB2BCD" w:rsidP="00EB2BCD">
      <w:pPr>
        <w:pStyle w:val="SubParagraph"/>
        <w:tabs>
          <w:tab w:val="clear" w:pos="1800"/>
        </w:tabs>
      </w:pPr>
      <w:r w:rsidRPr="00F559DF">
        <w:rPr>
          <w:u w:val="single"/>
        </w:rPr>
        <w:t>(1)</w:t>
      </w:r>
      <w:r w:rsidRPr="00F559DF">
        <w:tab/>
      </w:r>
      <w:r w:rsidRPr="00F559DF">
        <w:rPr>
          <w:u w:val="single"/>
        </w:rPr>
        <w:t xml:space="preserve">"Primary Supervising Licensee" means the Licensee who supervises </w:t>
      </w:r>
      <w:proofErr w:type="gramStart"/>
      <w:r w:rsidRPr="00F559DF">
        <w:rPr>
          <w:u w:val="single"/>
        </w:rPr>
        <w:t>the majority of</w:t>
      </w:r>
      <w:proofErr w:type="gramEnd"/>
      <w:r w:rsidRPr="00F559DF">
        <w:rPr>
          <w:u w:val="single"/>
        </w:rPr>
        <w:t xml:space="preserve"> the Assistant's work, who is responsible for the Assistant's registration with the Board, and who bears the responsibility for all supervision requirements and notification responsibility to the Board of any changes in registration information set forth in the rules of this Section.</w:t>
      </w:r>
    </w:p>
    <w:p w14:paraId="64109A7D" w14:textId="77777777" w:rsidR="00EB2BCD" w:rsidRPr="00F559DF" w:rsidRDefault="00EB2BCD" w:rsidP="00EB2BCD">
      <w:pPr>
        <w:pStyle w:val="SubParagraph"/>
        <w:tabs>
          <w:tab w:val="clear" w:pos="1800"/>
        </w:tabs>
      </w:pPr>
      <w:r w:rsidRPr="00F559DF">
        <w:rPr>
          <w:u w:val="single"/>
        </w:rPr>
        <w:t>(2)</w:t>
      </w:r>
      <w:r w:rsidRPr="00F559DF">
        <w:tab/>
      </w:r>
      <w:r w:rsidRPr="00F559DF">
        <w:rPr>
          <w:u w:val="single"/>
        </w:rPr>
        <w:t>"Secondary Supervising Licensee" means a Licensee who supervises the Assistant in the absence of the Primary Supervising Licensee to cover variations in work hours.</w:t>
      </w:r>
    </w:p>
    <w:p w14:paraId="6C038DFE" w14:textId="77777777" w:rsidR="00EB2BCD" w:rsidRPr="00F559DF" w:rsidRDefault="00EB2BCD" w:rsidP="00EB2BCD">
      <w:pPr>
        <w:pStyle w:val="Paragraph"/>
      </w:pPr>
      <w:r w:rsidRPr="00F559DF">
        <w:rPr>
          <w:u w:val="single"/>
        </w:rPr>
        <w:t>(c)  "Assistant" means an Audiology Assistant who is registered by a Primary Supervising Licensee with the Board.</w:t>
      </w:r>
    </w:p>
    <w:p w14:paraId="5F6B2848" w14:textId="77777777" w:rsidR="00EB2BCD" w:rsidRPr="00F559DF" w:rsidRDefault="00EB2BCD" w:rsidP="00EB2BCD">
      <w:pPr>
        <w:pStyle w:val="Paragraph"/>
      </w:pPr>
      <w:r w:rsidRPr="00F559DF">
        <w:rPr>
          <w:u w:val="single"/>
        </w:rPr>
        <w:t>(d)  "Registration" means the process through which an Assistant is approved by the Board to work with a Licensee to provide services to the public.</w:t>
      </w:r>
    </w:p>
    <w:p w14:paraId="2CF53849" w14:textId="77777777" w:rsidR="00EB2BCD" w:rsidRPr="00F559DF" w:rsidRDefault="00EB2BCD" w:rsidP="00EB2BCD">
      <w:pPr>
        <w:pStyle w:val="Base"/>
      </w:pPr>
    </w:p>
    <w:p w14:paraId="567D1219" w14:textId="46959FAF" w:rsidR="00EB2BCD" w:rsidRPr="00F559DF" w:rsidRDefault="00EB2BCD" w:rsidP="00EB2BCD">
      <w:pPr>
        <w:pStyle w:val="HistoryAuthority"/>
      </w:pPr>
      <w:r w:rsidRPr="00F559DF">
        <w:t>Authority G.S. 90-298.1; 90-304(a)(3)</w:t>
      </w:r>
      <w:r>
        <w:t>.</w:t>
      </w:r>
    </w:p>
    <w:p w14:paraId="1079D0BD" w14:textId="77777777" w:rsidR="00EB2BCD" w:rsidRPr="00F559DF" w:rsidRDefault="00EB2BCD" w:rsidP="00EB2BCD">
      <w:pPr>
        <w:pStyle w:val="Base"/>
      </w:pPr>
    </w:p>
    <w:p w14:paraId="2C499D7B" w14:textId="77777777" w:rsidR="00EB2BCD" w:rsidRPr="007B78F6" w:rsidRDefault="00EB2BCD" w:rsidP="00EB2BCD">
      <w:pPr>
        <w:pStyle w:val="Rule"/>
      </w:pPr>
      <w:r w:rsidRPr="007B78F6">
        <w:t>21 NCAC 64 .1102</w:t>
      </w:r>
      <w:r w:rsidRPr="007B78F6">
        <w:tab/>
        <w:t>GENERAL REQUIREMENTS</w:t>
      </w:r>
    </w:p>
    <w:p w14:paraId="1F2B41B7" w14:textId="77777777" w:rsidR="00EB2BCD" w:rsidRPr="007B78F6" w:rsidRDefault="00EB2BCD" w:rsidP="00EB2BCD">
      <w:pPr>
        <w:pStyle w:val="Paragraph"/>
      </w:pPr>
      <w:r w:rsidRPr="007B78F6">
        <w:rPr>
          <w:u w:val="single"/>
        </w:rPr>
        <w:t>(a)  For registration, Assistants must present:</w:t>
      </w:r>
    </w:p>
    <w:p w14:paraId="5984CEA3" w14:textId="77777777" w:rsidR="00EB2BCD" w:rsidRPr="007B78F6" w:rsidRDefault="00EB2BCD" w:rsidP="00EB2BCD">
      <w:pPr>
        <w:pStyle w:val="SubParagraph"/>
        <w:tabs>
          <w:tab w:val="clear" w:pos="1800"/>
        </w:tabs>
      </w:pPr>
      <w:r w:rsidRPr="007B78F6">
        <w:rPr>
          <w:u w:val="single"/>
        </w:rPr>
        <w:t>(1)</w:t>
      </w:r>
      <w:r w:rsidRPr="007B78F6">
        <w:tab/>
      </w:r>
      <w:r w:rsidRPr="007B78F6">
        <w:rPr>
          <w:u w:val="single"/>
        </w:rPr>
        <w:t>Evidence of high school diploma or equivalent; and</w:t>
      </w:r>
    </w:p>
    <w:p w14:paraId="56F83627" w14:textId="77777777" w:rsidR="00EB2BCD" w:rsidRPr="007B78F6" w:rsidRDefault="00EB2BCD" w:rsidP="00EB2BCD">
      <w:pPr>
        <w:pStyle w:val="SubParagraph"/>
        <w:tabs>
          <w:tab w:val="clear" w:pos="1800"/>
        </w:tabs>
      </w:pPr>
      <w:r w:rsidRPr="007B78F6">
        <w:rPr>
          <w:u w:val="single"/>
        </w:rPr>
        <w:t>(2)</w:t>
      </w:r>
      <w:r w:rsidRPr="007B78F6">
        <w:tab/>
      </w:r>
      <w:r w:rsidRPr="007B78F6">
        <w:rPr>
          <w:u w:val="single"/>
        </w:rPr>
        <w:t xml:space="preserve">A letter </w:t>
      </w:r>
      <w:r>
        <w:rPr>
          <w:u w:val="single"/>
        </w:rPr>
        <w:t xml:space="preserve">of </w:t>
      </w:r>
      <w:r w:rsidRPr="007B78F6">
        <w:rPr>
          <w:u w:val="single"/>
        </w:rPr>
        <w:t>certification of the Assistant's competency provided by a supervising audiologist that attests to one of the following:</w:t>
      </w:r>
    </w:p>
    <w:p w14:paraId="0B426870" w14:textId="77777777" w:rsidR="00EB2BCD" w:rsidRPr="007B78F6" w:rsidRDefault="00EB2BCD" w:rsidP="00EB2BCD">
      <w:pPr>
        <w:pStyle w:val="Part"/>
        <w:tabs>
          <w:tab w:val="clear" w:pos="2520"/>
        </w:tabs>
      </w:pPr>
      <w:r w:rsidRPr="007B78F6">
        <w:rPr>
          <w:u w:val="single"/>
        </w:rPr>
        <w:t>(A)</w:t>
      </w:r>
      <w:r w:rsidRPr="007B78F6">
        <w:tab/>
      </w:r>
      <w:r w:rsidRPr="007B78F6">
        <w:rPr>
          <w:u w:val="single"/>
        </w:rPr>
        <w:t>the supervising audiologist has trained the Assistant in tasks allowed in Rule .1104 of this Section;</w:t>
      </w:r>
    </w:p>
    <w:p w14:paraId="0DAD443E" w14:textId="77777777" w:rsidR="00EB2BCD" w:rsidRPr="007B78F6" w:rsidRDefault="00EB2BCD" w:rsidP="00EB2BCD">
      <w:pPr>
        <w:pStyle w:val="Part"/>
        <w:tabs>
          <w:tab w:val="clear" w:pos="2520"/>
        </w:tabs>
      </w:pPr>
      <w:r w:rsidRPr="007B78F6">
        <w:rPr>
          <w:u w:val="single"/>
        </w:rPr>
        <w:t>(B)</w:t>
      </w:r>
      <w:r w:rsidRPr="007B78F6">
        <w:tab/>
      </w:r>
      <w:r w:rsidRPr="007B78F6">
        <w:rPr>
          <w:u w:val="single"/>
        </w:rPr>
        <w:t>the Assistant has provided the supervising audiologist with evidence that he or she has completed training in the tasks allowed in Rule .1104 of this Section; or</w:t>
      </w:r>
    </w:p>
    <w:p w14:paraId="4B1FB0CD" w14:textId="77777777" w:rsidR="00EB2BCD" w:rsidRPr="007B78F6" w:rsidRDefault="00EB2BCD" w:rsidP="00EB2BCD">
      <w:pPr>
        <w:pStyle w:val="Part"/>
        <w:tabs>
          <w:tab w:val="clear" w:pos="2520"/>
        </w:tabs>
      </w:pPr>
      <w:r w:rsidRPr="007B78F6">
        <w:rPr>
          <w:u w:val="single"/>
        </w:rPr>
        <w:t>(C)</w:t>
      </w:r>
      <w:r w:rsidRPr="007B78F6">
        <w:tab/>
      </w:r>
      <w:r w:rsidRPr="007B78F6">
        <w:rPr>
          <w:u w:val="single"/>
        </w:rPr>
        <w:t>the supervising audiologist has assessed and is satisfied with the competency of the Assistant to perform the tasks allowed in Rule .1104 of this Section.</w:t>
      </w:r>
    </w:p>
    <w:p w14:paraId="19CE7DBE" w14:textId="77777777" w:rsidR="00EB2BCD" w:rsidRPr="007B78F6" w:rsidRDefault="00EB2BCD" w:rsidP="00EB2BCD">
      <w:pPr>
        <w:pStyle w:val="Paragraph"/>
      </w:pPr>
      <w:r w:rsidRPr="007B78F6">
        <w:rPr>
          <w:u w:val="single"/>
        </w:rPr>
        <w:lastRenderedPageBreak/>
        <w:t>(b)  Assistants who conduct pure tone audiometry under general supervision by the licensee must have completed a Certified Occupational Hearing Conservationists (COHC) or a program with equivalent certification requirements.</w:t>
      </w:r>
      <w:r>
        <w:rPr>
          <w:u w:val="single"/>
        </w:rPr>
        <w:t xml:space="preserve"> </w:t>
      </w:r>
      <w:r w:rsidRPr="007B78F6">
        <w:rPr>
          <w:u w:val="single"/>
        </w:rPr>
        <w:t>If the assistant has completed training under the NC Hearing Aid Dealers and Fitters Board, then proof of successful completion of the NCHADFB exam would also meet the requirement.</w:t>
      </w:r>
    </w:p>
    <w:p w14:paraId="21BAB0A0" w14:textId="77777777" w:rsidR="00EB2BCD" w:rsidRPr="007B78F6" w:rsidRDefault="00EB2BCD" w:rsidP="00EB2BCD">
      <w:pPr>
        <w:pStyle w:val="Paragraph"/>
      </w:pPr>
      <w:r w:rsidRPr="007B78F6">
        <w:rPr>
          <w:u w:val="single"/>
        </w:rPr>
        <w:t>(c)  A Licensee who is employed full-time (30 hours/week or more) may register to be primary supervisor of no more than two Assistants at any one time. A Licensee who is employed part-time (less than 30 hours/week) may register to supervise no more than one Assistant at any one time. The Primary Supervising Licensee shall ensure that the Assistant complies with this Section, and with ethical standards set forth in the Board's Practice Act and rules. Secondary Supervising Licensees in the same practice may also supervise the Assistant, provided that such supervision is conducted in accordance with the rules set forth in this Section.</w:t>
      </w:r>
    </w:p>
    <w:p w14:paraId="1216B25C" w14:textId="77777777" w:rsidR="00EB2BCD" w:rsidRPr="007B78F6" w:rsidRDefault="00EB2BCD" w:rsidP="00EB2BCD">
      <w:pPr>
        <w:pStyle w:val="Paragraph"/>
      </w:pPr>
      <w:r w:rsidRPr="007B78F6">
        <w:rPr>
          <w:u w:val="single"/>
        </w:rPr>
        <w:t>(d)  The Primary Supervising Licensee must keep the Board apprised of any changes in registration information as follows:</w:t>
      </w:r>
    </w:p>
    <w:p w14:paraId="0BC52ACC" w14:textId="77777777" w:rsidR="00EB2BCD" w:rsidRPr="007B78F6" w:rsidRDefault="00EB2BCD" w:rsidP="00EB2BCD">
      <w:pPr>
        <w:pStyle w:val="SubParagraph"/>
        <w:tabs>
          <w:tab w:val="clear" w:pos="1800"/>
        </w:tabs>
      </w:pPr>
      <w:r w:rsidRPr="007B78F6">
        <w:rPr>
          <w:u w:val="single"/>
        </w:rPr>
        <w:t>(1)</w:t>
      </w:r>
      <w:r w:rsidRPr="007B78F6">
        <w:tab/>
      </w:r>
      <w:r w:rsidRPr="007B78F6">
        <w:rPr>
          <w:u w:val="single"/>
        </w:rPr>
        <w:t>Changes of supervising licensee(s) shall require prior written approval of the Board and the Primary Supervising Licensee must submit the request in writing at least 10 days prior to the effective date.</w:t>
      </w:r>
    </w:p>
    <w:p w14:paraId="26079081" w14:textId="77777777" w:rsidR="00EB2BCD" w:rsidRPr="007B78F6" w:rsidRDefault="00EB2BCD" w:rsidP="00EB2BCD">
      <w:pPr>
        <w:pStyle w:val="SubParagraph"/>
        <w:tabs>
          <w:tab w:val="clear" w:pos="1800"/>
        </w:tabs>
      </w:pPr>
      <w:r w:rsidRPr="007B78F6">
        <w:rPr>
          <w:u w:val="single"/>
        </w:rPr>
        <w:t>(2)</w:t>
      </w:r>
      <w:r w:rsidRPr="007B78F6">
        <w:tab/>
      </w:r>
      <w:r w:rsidRPr="007B78F6">
        <w:rPr>
          <w:u w:val="single"/>
        </w:rPr>
        <w:t>The Primary Supervising Licensee must submit changes that do not directly relate to patient care, such as change of address, to the Board in writing within 10 business days of the effective change. Such changes do not require pre-approval from the Board.</w:t>
      </w:r>
    </w:p>
    <w:p w14:paraId="0B3F67C7" w14:textId="77777777" w:rsidR="00EB2BCD" w:rsidRPr="007B78F6" w:rsidRDefault="00EB2BCD" w:rsidP="00EB2BCD">
      <w:pPr>
        <w:pStyle w:val="Paragraph"/>
      </w:pPr>
      <w:r w:rsidRPr="007B78F6">
        <w:rPr>
          <w:u w:val="single"/>
        </w:rPr>
        <w:t>(e)  The Primary Supervising Licensee shall remit to the Board an annual registration fee for the Assistant in an amount of forty dollars ($40.00).</w:t>
      </w:r>
    </w:p>
    <w:p w14:paraId="1A7CF8A4" w14:textId="77777777" w:rsidR="00EB2BCD" w:rsidRPr="007B78F6" w:rsidRDefault="00EB2BCD" w:rsidP="00EB2BCD">
      <w:pPr>
        <w:pStyle w:val="Base"/>
      </w:pPr>
    </w:p>
    <w:p w14:paraId="475B59A9" w14:textId="13FAAF32" w:rsidR="00EB2BCD" w:rsidRPr="007B78F6" w:rsidRDefault="00EB2BCD" w:rsidP="00EB2BCD">
      <w:pPr>
        <w:pStyle w:val="HistoryAuthority"/>
      </w:pPr>
      <w:r w:rsidRPr="007B78F6">
        <w:t>Authority G.S. 90-298.1; 90-304(a)(3)</w:t>
      </w:r>
      <w:r>
        <w:t>.</w:t>
      </w:r>
    </w:p>
    <w:p w14:paraId="00AEF890" w14:textId="77777777" w:rsidR="00EB2BCD" w:rsidRPr="007B78F6" w:rsidRDefault="00EB2BCD" w:rsidP="00EB2BCD">
      <w:pPr>
        <w:pStyle w:val="Base"/>
      </w:pPr>
    </w:p>
    <w:p w14:paraId="53826BB3" w14:textId="77777777" w:rsidR="00EB2BCD" w:rsidRPr="00690C27" w:rsidRDefault="00EB2BCD" w:rsidP="00EB2BCD">
      <w:pPr>
        <w:pStyle w:val="Rule"/>
      </w:pPr>
      <w:r w:rsidRPr="00690C27">
        <w:t>21 NCAC 64 .1103</w:t>
      </w:r>
      <w:r w:rsidRPr="00690C27">
        <w:tab/>
        <w:t>LICENSEE REQUIREMENTS</w:t>
      </w:r>
    </w:p>
    <w:p w14:paraId="4D6AA57E" w14:textId="77777777" w:rsidR="00EB2BCD" w:rsidRPr="00690C27" w:rsidRDefault="00EB2BCD" w:rsidP="00EB2BCD">
      <w:pPr>
        <w:pStyle w:val="Paragraph"/>
      </w:pPr>
      <w:r w:rsidRPr="00690C27">
        <w:rPr>
          <w:u w:val="single"/>
        </w:rPr>
        <w:t>(a)  Licensees who register an Assistant shall be licensed in North Carolina, or hold equivalent qualifications from another state, for the previous two years prior to registering an Assistant with the Board. Temporary license holders shall not register Assistants.</w:t>
      </w:r>
    </w:p>
    <w:p w14:paraId="0F5BB48F" w14:textId="77777777" w:rsidR="00EB2BCD" w:rsidRPr="00690C27" w:rsidRDefault="00EB2BCD" w:rsidP="00EB2BCD">
      <w:pPr>
        <w:pStyle w:val="Paragraph"/>
      </w:pPr>
      <w:r w:rsidRPr="00690C27">
        <w:rPr>
          <w:u w:val="single"/>
        </w:rPr>
        <w:t>(b)  Licensees who register an Assistant shall attest to the Assistant's understanding and review of the registration and supervision process (scope of practice, ethics, written protocols, record keeping) set forth in the rules of this Section.</w:t>
      </w:r>
    </w:p>
    <w:p w14:paraId="4C2A86FF" w14:textId="77777777" w:rsidR="00EB2BCD" w:rsidRPr="00690C27" w:rsidRDefault="00EB2BCD" w:rsidP="00EB2BCD">
      <w:pPr>
        <w:pStyle w:val="Paragraph"/>
      </w:pPr>
      <w:r w:rsidRPr="00690C27">
        <w:rPr>
          <w:u w:val="single"/>
        </w:rPr>
        <w:t>(c)  Licensees must submit the application and annual fee for registration of the Assistant to the Board.</w:t>
      </w:r>
    </w:p>
    <w:p w14:paraId="1689D58E" w14:textId="77777777" w:rsidR="00EB2BCD" w:rsidRPr="00690C27" w:rsidRDefault="00EB2BCD" w:rsidP="00EB2BCD">
      <w:pPr>
        <w:pStyle w:val="Paragraph"/>
      </w:pPr>
      <w:r w:rsidRPr="00690C27">
        <w:rPr>
          <w:u w:val="single"/>
        </w:rPr>
        <w:t>(d)  Licensees shall inform all patients when services are being provided by an Assistant and the Assistant must wear a badge that includes the job title: "Audiology Assistant."</w:t>
      </w:r>
    </w:p>
    <w:p w14:paraId="40D27829" w14:textId="77777777" w:rsidR="00EB2BCD" w:rsidRPr="00690C27" w:rsidRDefault="00EB2BCD" w:rsidP="00EB2BCD">
      <w:pPr>
        <w:pStyle w:val="Paragraph"/>
      </w:pPr>
      <w:r w:rsidRPr="00690C27">
        <w:rPr>
          <w:u w:val="single"/>
        </w:rPr>
        <w:t xml:space="preserve">(e)  Tasks and duties that are within the scope of responsibilities for an Assistant are listed in Rules .1104 and .1105 of this Section. The Supervising Licensee shall be responsible for all patient services performed by the Assistant. The Supervising Licensee shall determine the assignment of tasks and the amount and type of supervision to ensure quality of care considering relevant factors such as the skills of the Assistant, the needs of the patient, and the service setting. Before assigning treatment tasks to an </w:t>
      </w:r>
      <w:r w:rsidRPr="00690C27">
        <w:rPr>
          <w:u w:val="single"/>
        </w:rPr>
        <w:t>Assistant, the Licensee shall evaluate the patient files and develop a plan for the care and/or follow an established protocol.</w:t>
      </w:r>
    </w:p>
    <w:p w14:paraId="655892FC" w14:textId="77777777" w:rsidR="00EB2BCD" w:rsidRPr="00690C27" w:rsidRDefault="00EB2BCD" w:rsidP="00EB2BCD">
      <w:pPr>
        <w:pStyle w:val="Paragraph"/>
        <w:tabs>
          <w:tab w:val="left" w:pos="8190"/>
        </w:tabs>
      </w:pPr>
      <w:r w:rsidRPr="00690C27">
        <w:rPr>
          <w:u w:val="single"/>
        </w:rPr>
        <w:t xml:space="preserve">(f)  Any time an Assistant provides services during a patient encounter (screening or treatment), the Supervising Licensee or Assistant shall document the Assistant's services in the patient's medical record. If the Assistant documents the services, the Supervising Licensee shall co-sign the medical record. The Supervising Licensee shall be responsible for the accuracy and compliance of the documentation. These signed and dated patient encounter records must be retained as part of the patient's file for the </w:t>
      </w:r>
      <w:proofErr w:type="gramStart"/>
      <w:r w:rsidRPr="00690C27">
        <w:rPr>
          <w:u w:val="single"/>
        </w:rPr>
        <w:t>time period</w:t>
      </w:r>
      <w:proofErr w:type="gramEnd"/>
      <w:r w:rsidRPr="00690C27">
        <w:rPr>
          <w:u w:val="single"/>
        </w:rPr>
        <w:t xml:space="preserve"> specified in Rule .0209 of this Chapter and may be requested by the Board.</w:t>
      </w:r>
    </w:p>
    <w:p w14:paraId="120BC270" w14:textId="77777777" w:rsidR="00EB2BCD" w:rsidRPr="00690C27" w:rsidRDefault="00EB2BCD" w:rsidP="00EB2BCD">
      <w:pPr>
        <w:pStyle w:val="Paragraph"/>
      </w:pPr>
      <w:r w:rsidRPr="00690C27">
        <w:rPr>
          <w:u w:val="single"/>
        </w:rPr>
        <w:t>(g)  The Board may do random audits of records to determine compliance with the rules in this Chapter.</w:t>
      </w:r>
    </w:p>
    <w:p w14:paraId="682F03F3" w14:textId="77777777" w:rsidR="00EB2BCD" w:rsidRPr="00690C27" w:rsidRDefault="00EB2BCD" w:rsidP="00EB2BCD">
      <w:pPr>
        <w:pStyle w:val="Paragraph"/>
      </w:pPr>
      <w:r w:rsidRPr="00690C27">
        <w:rPr>
          <w:u w:val="single"/>
        </w:rPr>
        <w:t>(h)  When patient services are being rendered by an Assistant, the Supervising Licensee must be available to observe and supervise the Assistant, when necessary.</w:t>
      </w:r>
    </w:p>
    <w:p w14:paraId="6EB76322" w14:textId="77777777" w:rsidR="00EB2BCD" w:rsidRPr="00690C27" w:rsidRDefault="00EB2BCD" w:rsidP="00EB2BCD">
      <w:pPr>
        <w:pStyle w:val="Paragraph"/>
      </w:pPr>
      <w:r w:rsidRPr="00690C27">
        <w:rPr>
          <w:u w:val="single"/>
        </w:rPr>
        <w:t>(</w:t>
      </w:r>
      <w:proofErr w:type="spellStart"/>
      <w:r w:rsidRPr="00690C27">
        <w:rPr>
          <w:u w:val="single"/>
        </w:rPr>
        <w:t>i</w:t>
      </w:r>
      <w:proofErr w:type="spellEnd"/>
      <w:r w:rsidRPr="00690C27">
        <w:rPr>
          <w:u w:val="single"/>
        </w:rPr>
        <w:t>)  The Primary Supervising Licensee shall assess the Assistant's competencies during the initial 60 days of employment using a performance-based competency assessment. The completed assessment shall be submitted to the Board within 90 days of registration. A new competency assessment must be completed and filed within 90 days each time the Primary Supervising Licensee changes.</w:t>
      </w:r>
    </w:p>
    <w:p w14:paraId="0C62F1BC" w14:textId="77777777" w:rsidR="00EB2BCD" w:rsidRPr="00690C27" w:rsidRDefault="00EB2BCD" w:rsidP="00EB2BCD">
      <w:pPr>
        <w:pStyle w:val="Paragraph"/>
      </w:pPr>
      <w:r w:rsidRPr="00690C27">
        <w:rPr>
          <w:u w:val="single"/>
        </w:rPr>
        <w:t>(j)  Assistants shall only engage in those activities related to the practice of Audiology as set forth in Rules .1104 and .1105 of this Section. An Assistant's activities related to the practice of Audiology not set forth therein shall be regarded as the unlicensed practice of Audiology.</w:t>
      </w:r>
    </w:p>
    <w:p w14:paraId="4AE07FCE" w14:textId="77777777" w:rsidR="00EB2BCD" w:rsidRPr="00690C27" w:rsidRDefault="00EB2BCD" w:rsidP="00EB2BCD">
      <w:pPr>
        <w:pStyle w:val="Base"/>
      </w:pPr>
    </w:p>
    <w:p w14:paraId="2193D8C1" w14:textId="048CB2F4" w:rsidR="00EB2BCD" w:rsidRPr="00690C27" w:rsidRDefault="00EB2BCD" w:rsidP="00EB2BCD">
      <w:pPr>
        <w:pStyle w:val="HistoryAuthority"/>
      </w:pPr>
      <w:r w:rsidRPr="00690C27">
        <w:t>Authority G.S. 90-298.1; 90-304(a)(3)</w:t>
      </w:r>
      <w:r>
        <w:t>.</w:t>
      </w:r>
    </w:p>
    <w:p w14:paraId="090C728D" w14:textId="77777777" w:rsidR="00EB2BCD" w:rsidRPr="00690C27" w:rsidRDefault="00EB2BCD" w:rsidP="00EB2BCD">
      <w:pPr>
        <w:pStyle w:val="Base"/>
      </w:pPr>
    </w:p>
    <w:p w14:paraId="3D932ED0" w14:textId="77777777" w:rsidR="00EB2BCD" w:rsidRPr="0019218E" w:rsidRDefault="00EB2BCD" w:rsidP="00EB2BCD">
      <w:pPr>
        <w:pStyle w:val="Rule"/>
      </w:pPr>
      <w:r w:rsidRPr="0019218E">
        <w:t>21 NCAC 64 .1104</w:t>
      </w:r>
      <w:r w:rsidRPr="0019218E">
        <w:tab/>
        <w:t>AUTHORIZED TASKS OF AUDIOLOGY ASSISTANTS</w:t>
      </w:r>
    </w:p>
    <w:p w14:paraId="5277C61E" w14:textId="77777777" w:rsidR="00EB2BCD" w:rsidRPr="0019218E" w:rsidRDefault="00EB2BCD" w:rsidP="00EB2BCD">
      <w:pPr>
        <w:pStyle w:val="Paragraph"/>
      </w:pPr>
      <w:r w:rsidRPr="0019218E">
        <w:rPr>
          <w:u w:val="single"/>
        </w:rPr>
        <w:t>(a)  An audiology assistant may engage in the following direct patient services:</w:t>
      </w:r>
    </w:p>
    <w:p w14:paraId="57F83D98" w14:textId="77777777" w:rsidR="00EB2BCD" w:rsidRPr="0019218E" w:rsidRDefault="00EB2BCD" w:rsidP="00EB2BCD">
      <w:pPr>
        <w:pStyle w:val="SubParagraph"/>
        <w:tabs>
          <w:tab w:val="clear" w:pos="1800"/>
        </w:tabs>
      </w:pPr>
      <w:r w:rsidRPr="0019218E">
        <w:rPr>
          <w:u w:val="single"/>
        </w:rPr>
        <w:t>(1)</w:t>
      </w:r>
      <w:r w:rsidRPr="0019218E">
        <w:tab/>
      </w:r>
      <w:r w:rsidRPr="0019218E">
        <w:rPr>
          <w:u w:val="single"/>
        </w:rPr>
        <w:t>Obtaining partial or selected case history information from patients and families;</w:t>
      </w:r>
    </w:p>
    <w:p w14:paraId="695FE21C" w14:textId="77777777" w:rsidR="00EB2BCD" w:rsidRPr="0019218E" w:rsidRDefault="00EB2BCD" w:rsidP="00EB2BCD">
      <w:pPr>
        <w:pStyle w:val="SubParagraph"/>
        <w:tabs>
          <w:tab w:val="clear" w:pos="1800"/>
        </w:tabs>
      </w:pPr>
      <w:r w:rsidRPr="0019218E">
        <w:rPr>
          <w:u w:val="single"/>
        </w:rPr>
        <w:t>(2)</w:t>
      </w:r>
      <w:r w:rsidRPr="0019218E">
        <w:tab/>
      </w:r>
      <w:r w:rsidRPr="0019218E">
        <w:rPr>
          <w:u w:val="single"/>
        </w:rPr>
        <w:t>Administering audiologic screening protocols, as directed by the supervising audiologist. These screening procedures, including tests and checklists or parts of tests and checklists, shall have the purpose of determining the need for further diagnostic testing by the supervising audiologist and must meet the following criteria:</w:t>
      </w:r>
    </w:p>
    <w:p w14:paraId="1E72299C" w14:textId="77777777" w:rsidR="00EB2BCD" w:rsidRPr="0019218E" w:rsidRDefault="00EB2BCD" w:rsidP="00EB2BCD">
      <w:pPr>
        <w:pStyle w:val="Part"/>
        <w:tabs>
          <w:tab w:val="clear" w:pos="2520"/>
        </w:tabs>
      </w:pPr>
      <w:r w:rsidRPr="0019218E">
        <w:rPr>
          <w:u w:val="single"/>
        </w:rPr>
        <w:t>(A)</w:t>
      </w:r>
      <w:r w:rsidRPr="0019218E">
        <w:tab/>
      </w:r>
      <w:r w:rsidRPr="0019218E">
        <w:rPr>
          <w:u w:val="single"/>
        </w:rPr>
        <w:t>have administration protocols and methods;</w:t>
      </w:r>
    </w:p>
    <w:p w14:paraId="1CB30C8E" w14:textId="77777777" w:rsidR="00EB2BCD" w:rsidRPr="0019218E" w:rsidRDefault="00EB2BCD" w:rsidP="00EB2BCD">
      <w:pPr>
        <w:pStyle w:val="Part"/>
        <w:tabs>
          <w:tab w:val="clear" w:pos="2520"/>
        </w:tabs>
      </w:pPr>
      <w:r w:rsidRPr="0019218E">
        <w:rPr>
          <w:u w:val="single"/>
        </w:rPr>
        <w:t>(B)</w:t>
      </w:r>
      <w:r w:rsidRPr="0019218E">
        <w:tab/>
      </w:r>
      <w:r w:rsidRPr="0019218E">
        <w:rPr>
          <w:u w:val="single"/>
        </w:rPr>
        <w:t>consist of test items that require no more than a binary judgment (i.e., yes-no, present-absent, pass/refer);</w:t>
      </w:r>
    </w:p>
    <w:p w14:paraId="1BF576FC" w14:textId="77777777" w:rsidR="00EB2BCD" w:rsidRPr="0019218E" w:rsidRDefault="00EB2BCD" w:rsidP="00EB2BCD">
      <w:pPr>
        <w:pStyle w:val="Part"/>
        <w:tabs>
          <w:tab w:val="clear" w:pos="2520"/>
        </w:tabs>
      </w:pPr>
      <w:r w:rsidRPr="0019218E">
        <w:rPr>
          <w:u w:val="single"/>
        </w:rPr>
        <w:t>(C)</w:t>
      </w:r>
      <w:r w:rsidRPr="0019218E">
        <w:tab/>
      </w:r>
      <w:r w:rsidRPr="0019218E">
        <w:rPr>
          <w:u w:val="single"/>
        </w:rPr>
        <w:t xml:space="preserve">require no more than a </w:t>
      </w:r>
      <w:proofErr w:type="gramStart"/>
      <w:r w:rsidRPr="0019218E">
        <w:rPr>
          <w:u w:val="single"/>
        </w:rPr>
        <w:t>specifically-elicited</w:t>
      </w:r>
      <w:proofErr w:type="gramEnd"/>
      <w:r w:rsidRPr="0019218E">
        <w:rPr>
          <w:u w:val="single"/>
        </w:rPr>
        <w:t xml:space="preserve"> single response; and</w:t>
      </w:r>
    </w:p>
    <w:p w14:paraId="32E25B65" w14:textId="77777777" w:rsidR="00EB2BCD" w:rsidRPr="0019218E" w:rsidRDefault="00EB2BCD" w:rsidP="00EB2BCD">
      <w:pPr>
        <w:pStyle w:val="Part"/>
        <w:tabs>
          <w:tab w:val="clear" w:pos="2520"/>
        </w:tabs>
      </w:pPr>
      <w:r w:rsidRPr="0019218E">
        <w:rPr>
          <w:u w:val="single"/>
        </w:rPr>
        <w:t>(D)</w:t>
      </w:r>
      <w:r w:rsidRPr="0019218E">
        <w:tab/>
      </w:r>
      <w:r w:rsidRPr="0019218E">
        <w:rPr>
          <w:u w:val="single"/>
        </w:rPr>
        <w:t>require no clinical interpretation by the assistant;</w:t>
      </w:r>
    </w:p>
    <w:p w14:paraId="30D8EDDC" w14:textId="77777777" w:rsidR="00EB2BCD" w:rsidRPr="0019218E" w:rsidRDefault="00EB2BCD" w:rsidP="00EB2BCD">
      <w:pPr>
        <w:pStyle w:val="SubParagraph"/>
        <w:tabs>
          <w:tab w:val="clear" w:pos="1800"/>
        </w:tabs>
      </w:pPr>
      <w:r w:rsidRPr="0019218E">
        <w:rPr>
          <w:u w:val="single"/>
        </w:rPr>
        <w:t>(3)</w:t>
      </w:r>
      <w:r w:rsidRPr="0019218E">
        <w:tab/>
      </w:r>
      <w:r w:rsidRPr="0019218E">
        <w:rPr>
          <w:u w:val="single"/>
        </w:rPr>
        <w:t>Preparing or positioning patients for evaluation or treatment following guidelines of the supervising audiologist and of the facility;</w:t>
      </w:r>
    </w:p>
    <w:p w14:paraId="0D29E54B" w14:textId="77777777" w:rsidR="00EB2BCD" w:rsidRPr="0019218E" w:rsidRDefault="00EB2BCD" w:rsidP="00EB2BCD">
      <w:pPr>
        <w:pStyle w:val="SubParagraph"/>
        <w:tabs>
          <w:tab w:val="clear" w:pos="1800"/>
        </w:tabs>
      </w:pPr>
      <w:r w:rsidRPr="0019218E">
        <w:rPr>
          <w:u w:val="single"/>
        </w:rPr>
        <w:lastRenderedPageBreak/>
        <w:t>(4)</w:t>
      </w:r>
      <w:r w:rsidRPr="0019218E">
        <w:tab/>
      </w:r>
      <w:r w:rsidRPr="0019218E">
        <w:rPr>
          <w:u w:val="single"/>
        </w:rPr>
        <w:t>Direct patient services for evaluation are not within the approved scope of responsibilities for assistants who are not Certified Occupational Hearing Conservationists (COHC). Audiology assistants who are not COHC may assist in the evaluation of both pediatric and adult patients, but only under the supervision of the supervising audiologist who is present in the room and attending to the assistant's activities 100 percent of the time. Audiology Assistants who are COHC may conduct unmasked pure-tone audiometry under supervision by the licensee for adult patients. Direct patient services to children under the age of 21 years old are not within the approved scope of activities for assistants unless under the supervision of the supervising audiologist who is physically present in the room and attending to 100 percent of the assistant's activities;</w:t>
      </w:r>
    </w:p>
    <w:p w14:paraId="1B4E35F4" w14:textId="77777777" w:rsidR="00EB2BCD" w:rsidRPr="0019218E" w:rsidRDefault="00EB2BCD" w:rsidP="00EB2BCD">
      <w:pPr>
        <w:pStyle w:val="SubParagraph"/>
        <w:tabs>
          <w:tab w:val="clear" w:pos="1800"/>
        </w:tabs>
      </w:pPr>
      <w:r w:rsidRPr="0019218E">
        <w:rPr>
          <w:u w:val="single"/>
        </w:rPr>
        <w:t>(5)</w:t>
      </w:r>
      <w:r w:rsidRPr="0019218E">
        <w:tab/>
      </w:r>
      <w:r w:rsidRPr="0019218E">
        <w:rPr>
          <w:u w:val="single"/>
        </w:rPr>
        <w:t xml:space="preserve">Basic hearing device repair and </w:t>
      </w:r>
      <w:proofErr w:type="spellStart"/>
      <w:r w:rsidRPr="0019218E">
        <w:rPr>
          <w:u w:val="single"/>
        </w:rPr>
        <w:t>trouble shooting</w:t>
      </w:r>
      <w:proofErr w:type="spellEnd"/>
      <w:r w:rsidRPr="0019218E">
        <w:rPr>
          <w:u w:val="single"/>
        </w:rPr>
        <w:t>;</w:t>
      </w:r>
    </w:p>
    <w:p w14:paraId="2278A4F7" w14:textId="77777777" w:rsidR="00EB2BCD" w:rsidRPr="0019218E" w:rsidRDefault="00EB2BCD" w:rsidP="00EB2BCD">
      <w:pPr>
        <w:pStyle w:val="SubParagraph"/>
        <w:tabs>
          <w:tab w:val="clear" w:pos="1800"/>
        </w:tabs>
      </w:pPr>
      <w:r w:rsidRPr="0019218E">
        <w:rPr>
          <w:u w:val="single"/>
        </w:rPr>
        <w:t>(6)</w:t>
      </w:r>
      <w:r w:rsidRPr="0019218E">
        <w:tab/>
      </w:r>
      <w:r w:rsidRPr="0019218E">
        <w:rPr>
          <w:u w:val="single"/>
        </w:rPr>
        <w:t>Assistance with procedures related to the fitting and dispensing of hearing devices, not to include cerumen management.</w:t>
      </w:r>
      <w:r>
        <w:rPr>
          <w:u w:val="single"/>
        </w:rPr>
        <w:t xml:space="preserve"> </w:t>
      </w:r>
      <w:r w:rsidRPr="0019218E">
        <w:rPr>
          <w:u w:val="single"/>
        </w:rPr>
        <w:t>Ear mold impressions must be conducted with the supervision of an audiologist;</w:t>
      </w:r>
    </w:p>
    <w:p w14:paraId="095D4A9C" w14:textId="77777777" w:rsidR="00EB2BCD" w:rsidRPr="0019218E" w:rsidRDefault="00EB2BCD" w:rsidP="00EB2BCD">
      <w:pPr>
        <w:pStyle w:val="SubParagraph"/>
        <w:tabs>
          <w:tab w:val="clear" w:pos="1800"/>
        </w:tabs>
      </w:pPr>
      <w:r w:rsidRPr="0019218E">
        <w:rPr>
          <w:u w:val="single"/>
        </w:rPr>
        <w:t>(7)</w:t>
      </w:r>
      <w:r w:rsidRPr="0019218E">
        <w:tab/>
      </w:r>
      <w:r w:rsidRPr="0019218E">
        <w:rPr>
          <w:u w:val="single"/>
        </w:rPr>
        <w:t>Instructing patients in care and use of devices dispensed by the supervising audiologist; and</w:t>
      </w:r>
    </w:p>
    <w:p w14:paraId="5B0402F6" w14:textId="77777777" w:rsidR="00EB2BCD" w:rsidRPr="0019218E" w:rsidRDefault="00EB2BCD" w:rsidP="00EB2BCD">
      <w:pPr>
        <w:pStyle w:val="SubParagraph"/>
        <w:tabs>
          <w:tab w:val="clear" w:pos="1800"/>
        </w:tabs>
      </w:pPr>
      <w:r w:rsidRPr="0019218E">
        <w:rPr>
          <w:u w:val="single"/>
        </w:rPr>
        <w:t>(8)</w:t>
      </w:r>
      <w:r w:rsidRPr="0019218E">
        <w:tab/>
      </w:r>
      <w:r w:rsidRPr="0019218E">
        <w:rPr>
          <w:u w:val="single"/>
        </w:rPr>
        <w:t>Providing services previously mentioned through telehealth to extend access to clinical care.</w:t>
      </w:r>
    </w:p>
    <w:p w14:paraId="43F26B5D" w14:textId="77777777" w:rsidR="00EB2BCD" w:rsidRPr="0019218E" w:rsidRDefault="00EB2BCD" w:rsidP="00EB2BCD">
      <w:pPr>
        <w:pStyle w:val="Paragraph"/>
      </w:pPr>
      <w:r w:rsidRPr="0019218E">
        <w:rPr>
          <w:u w:val="single"/>
        </w:rPr>
        <w:t>(b)  An audiology assistant may engage in the following indirect patient services:</w:t>
      </w:r>
    </w:p>
    <w:p w14:paraId="460D9A03" w14:textId="77777777" w:rsidR="00EB2BCD" w:rsidRPr="0019218E" w:rsidRDefault="00EB2BCD" w:rsidP="00EB2BCD">
      <w:pPr>
        <w:pStyle w:val="SubParagraph"/>
        <w:tabs>
          <w:tab w:val="clear" w:pos="1800"/>
        </w:tabs>
      </w:pPr>
      <w:r w:rsidRPr="0019218E">
        <w:rPr>
          <w:u w:val="single"/>
        </w:rPr>
        <w:t>(1)</w:t>
      </w:r>
      <w:r w:rsidRPr="0019218E">
        <w:tab/>
      </w:r>
      <w:r w:rsidRPr="0019218E">
        <w:rPr>
          <w:u w:val="single"/>
        </w:rPr>
        <w:t>Reporting any workplace conduct that appears to be unethical in violation of Section .0300 of this Chapter or illegal to the supervising audiologist or to the Board of Examiners;</w:t>
      </w:r>
    </w:p>
    <w:p w14:paraId="12DA4D05" w14:textId="77777777" w:rsidR="00EB2BCD" w:rsidRPr="0019218E" w:rsidRDefault="00EB2BCD" w:rsidP="00EB2BCD">
      <w:pPr>
        <w:pStyle w:val="SubParagraph"/>
        <w:tabs>
          <w:tab w:val="clear" w:pos="1800"/>
        </w:tabs>
      </w:pPr>
      <w:r w:rsidRPr="0019218E">
        <w:rPr>
          <w:u w:val="single"/>
        </w:rPr>
        <w:t>(2)</w:t>
      </w:r>
      <w:r w:rsidRPr="0019218E">
        <w:tab/>
      </w:r>
      <w:r w:rsidRPr="0019218E">
        <w:rPr>
          <w:u w:val="single"/>
        </w:rPr>
        <w:t xml:space="preserve">Requesting assistance from the supervising audiologist, as needed, </w:t>
      </w:r>
      <w:proofErr w:type="gramStart"/>
      <w:r w:rsidRPr="0019218E">
        <w:rPr>
          <w:u w:val="single"/>
        </w:rPr>
        <w:t>in order to</w:t>
      </w:r>
      <w:proofErr w:type="gramEnd"/>
      <w:r w:rsidRPr="0019218E">
        <w:rPr>
          <w:u w:val="single"/>
        </w:rPr>
        <w:t xml:space="preserve"> ensure continuous service quality;</w:t>
      </w:r>
    </w:p>
    <w:p w14:paraId="5BC969D1" w14:textId="77777777" w:rsidR="00EB2BCD" w:rsidRPr="0019218E" w:rsidRDefault="00EB2BCD" w:rsidP="00EB2BCD">
      <w:pPr>
        <w:pStyle w:val="SubParagraph"/>
        <w:tabs>
          <w:tab w:val="clear" w:pos="1800"/>
        </w:tabs>
      </w:pPr>
      <w:r w:rsidRPr="0019218E">
        <w:rPr>
          <w:u w:val="single"/>
        </w:rPr>
        <w:t>(3)</w:t>
      </w:r>
      <w:r w:rsidRPr="0019218E">
        <w:tab/>
      </w:r>
      <w:r w:rsidRPr="0019218E">
        <w:rPr>
          <w:u w:val="single"/>
        </w:rPr>
        <w:t>Observing universal precautions and safety procedures;</w:t>
      </w:r>
    </w:p>
    <w:p w14:paraId="58ED6F2F" w14:textId="77777777" w:rsidR="00EB2BCD" w:rsidRPr="0019218E" w:rsidRDefault="00EB2BCD" w:rsidP="00EB2BCD">
      <w:pPr>
        <w:pStyle w:val="SubParagraph"/>
        <w:tabs>
          <w:tab w:val="clear" w:pos="1800"/>
        </w:tabs>
      </w:pPr>
      <w:r w:rsidRPr="0019218E">
        <w:rPr>
          <w:u w:val="single"/>
        </w:rPr>
        <w:t>(4)</w:t>
      </w:r>
      <w:r w:rsidRPr="0019218E">
        <w:tab/>
      </w:r>
      <w:r w:rsidRPr="0019218E">
        <w:rPr>
          <w:u w:val="single"/>
        </w:rPr>
        <w:t xml:space="preserve">Releasing patients only to the care of </w:t>
      </w:r>
      <w:proofErr w:type="gramStart"/>
      <w:r w:rsidRPr="0019218E">
        <w:rPr>
          <w:u w:val="single"/>
        </w:rPr>
        <w:t>care-givers</w:t>
      </w:r>
      <w:proofErr w:type="gramEnd"/>
      <w:r w:rsidRPr="0019218E">
        <w:rPr>
          <w:u w:val="single"/>
        </w:rPr>
        <w:t xml:space="preserve"> of record; and</w:t>
      </w:r>
    </w:p>
    <w:p w14:paraId="27CF4C5F" w14:textId="77777777" w:rsidR="00EB2BCD" w:rsidRPr="0019218E" w:rsidRDefault="00EB2BCD" w:rsidP="00EB2BCD">
      <w:pPr>
        <w:pStyle w:val="SubParagraph"/>
        <w:tabs>
          <w:tab w:val="clear" w:pos="1800"/>
        </w:tabs>
      </w:pPr>
      <w:r w:rsidRPr="0019218E">
        <w:rPr>
          <w:u w:val="single"/>
        </w:rPr>
        <w:t>(5)</w:t>
      </w:r>
      <w:r w:rsidRPr="0019218E">
        <w:tab/>
      </w:r>
      <w:r w:rsidRPr="0019218E">
        <w:rPr>
          <w:u w:val="single"/>
        </w:rPr>
        <w:t>Participating in research activities as approved by an Institutional Review Board and oversight committees.</w:t>
      </w:r>
    </w:p>
    <w:p w14:paraId="56B19A5F" w14:textId="77777777" w:rsidR="00EB2BCD" w:rsidRPr="0019218E" w:rsidRDefault="00EB2BCD" w:rsidP="00EB2BCD">
      <w:pPr>
        <w:pStyle w:val="Base"/>
      </w:pPr>
    </w:p>
    <w:p w14:paraId="767C21C0" w14:textId="411595DC" w:rsidR="00EB2BCD" w:rsidRPr="0019218E" w:rsidRDefault="00EB2BCD" w:rsidP="00EB2BCD">
      <w:pPr>
        <w:pStyle w:val="HistoryAuthority"/>
      </w:pPr>
      <w:r w:rsidRPr="0019218E">
        <w:t>Authority G.S. 90-298.1; 90-304(a)(3)</w:t>
      </w:r>
      <w:r>
        <w:t>.</w:t>
      </w:r>
    </w:p>
    <w:p w14:paraId="2076F228" w14:textId="77777777" w:rsidR="00EB2BCD" w:rsidRPr="0019218E" w:rsidRDefault="00EB2BCD" w:rsidP="00EB2BCD">
      <w:pPr>
        <w:pStyle w:val="Base"/>
      </w:pPr>
    </w:p>
    <w:p w14:paraId="0E34B1D1" w14:textId="77777777" w:rsidR="00EB2BCD" w:rsidRPr="005804F7" w:rsidRDefault="00EB2BCD" w:rsidP="00EB2BCD">
      <w:pPr>
        <w:pStyle w:val="Rule"/>
      </w:pPr>
      <w:r w:rsidRPr="005804F7">
        <w:t>21 NCAC 64 .1105</w:t>
      </w:r>
      <w:r w:rsidRPr="005804F7">
        <w:tab/>
        <w:t>SUPERVISION AND CONTINUING COMPETENCE REQUIREMENTS</w:t>
      </w:r>
    </w:p>
    <w:p w14:paraId="169644C4" w14:textId="77777777" w:rsidR="00EB2BCD" w:rsidRPr="005804F7" w:rsidRDefault="00EB2BCD" w:rsidP="00EB2BCD">
      <w:pPr>
        <w:pStyle w:val="Paragraph"/>
      </w:pPr>
      <w:r w:rsidRPr="005804F7">
        <w:rPr>
          <w:u w:val="single"/>
        </w:rPr>
        <w:t>Following registration by a supervising audiologist, a registered assistant shall:</w:t>
      </w:r>
    </w:p>
    <w:p w14:paraId="1DD8E2A1" w14:textId="77777777" w:rsidR="00EB2BCD" w:rsidRPr="005804F7" w:rsidRDefault="00EB2BCD" w:rsidP="00EB2BCD">
      <w:pPr>
        <w:pStyle w:val="Item"/>
        <w:tabs>
          <w:tab w:val="clear" w:pos="1800"/>
        </w:tabs>
      </w:pPr>
      <w:r w:rsidRPr="005804F7">
        <w:rPr>
          <w:u w:val="single"/>
        </w:rPr>
        <w:t>(1)</w:t>
      </w:r>
      <w:r w:rsidRPr="005804F7">
        <w:tab/>
      </w:r>
      <w:r w:rsidRPr="005804F7">
        <w:rPr>
          <w:u w:val="single"/>
        </w:rPr>
        <w:t xml:space="preserve">discuss job expectations with the supervising audiologist(s) </w:t>
      </w:r>
      <w:proofErr w:type="gramStart"/>
      <w:r w:rsidRPr="005804F7">
        <w:rPr>
          <w:u w:val="single"/>
        </w:rPr>
        <w:t>in order to</w:t>
      </w:r>
      <w:proofErr w:type="gramEnd"/>
      <w:r w:rsidRPr="005804F7">
        <w:rPr>
          <w:u w:val="single"/>
        </w:rPr>
        <w:t xml:space="preserve"> have a mutual understanding of job scope and responsibilities;</w:t>
      </w:r>
    </w:p>
    <w:p w14:paraId="247B02A5" w14:textId="77777777" w:rsidR="00EB2BCD" w:rsidRPr="005804F7" w:rsidRDefault="00EB2BCD" w:rsidP="00EB2BCD">
      <w:pPr>
        <w:pStyle w:val="Item"/>
        <w:tabs>
          <w:tab w:val="clear" w:pos="1800"/>
        </w:tabs>
      </w:pPr>
      <w:r w:rsidRPr="005804F7">
        <w:rPr>
          <w:u w:val="single"/>
        </w:rPr>
        <w:t>(2)</w:t>
      </w:r>
      <w:r w:rsidRPr="005804F7">
        <w:tab/>
      </w:r>
      <w:r w:rsidRPr="005804F7">
        <w:rPr>
          <w:u w:val="single"/>
        </w:rPr>
        <w:t>participate in a specified amount of supervised training according to a written plan for all tests and clinical equipment that will be used for assessment and treatment of the patient;</w:t>
      </w:r>
    </w:p>
    <w:p w14:paraId="1E214AB6" w14:textId="77777777" w:rsidR="00EB2BCD" w:rsidRPr="005804F7" w:rsidRDefault="00EB2BCD" w:rsidP="00EB2BCD">
      <w:pPr>
        <w:pStyle w:val="Item"/>
        <w:tabs>
          <w:tab w:val="clear" w:pos="1800"/>
        </w:tabs>
      </w:pPr>
      <w:r w:rsidRPr="005804F7">
        <w:rPr>
          <w:u w:val="single"/>
        </w:rPr>
        <w:t>(3)</w:t>
      </w:r>
      <w:r w:rsidRPr="005804F7">
        <w:tab/>
      </w:r>
      <w:r w:rsidRPr="005804F7">
        <w:rPr>
          <w:u w:val="single"/>
        </w:rPr>
        <w:t>receive employment evaluations on a scheduled basis from the supervising audiologist(s) to assess the assistant's performance, strengths, and weaknesses of the assistant and to establish development goals for continuous performance improvement;</w:t>
      </w:r>
    </w:p>
    <w:p w14:paraId="7E3BE8A1" w14:textId="77777777" w:rsidR="00EB2BCD" w:rsidRPr="005804F7" w:rsidRDefault="00EB2BCD" w:rsidP="00EB2BCD">
      <w:pPr>
        <w:pStyle w:val="Item"/>
        <w:tabs>
          <w:tab w:val="clear" w:pos="1800"/>
        </w:tabs>
      </w:pPr>
      <w:r w:rsidRPr="005804F7">
        <w:rPr>
          <w:u w:val="single"/>
        </w:rPr>
        <w:t>(4)</w:t>
      </w:r>
      <w:r w:rsidRPr="005804F7">
        <w:tab/>
      </w:r>
      <w:r w:rsidRPr="005804F7">
        <w:rPr>
          <w:u w:val="single"/>
        </w:rPr>
        <w:t>request assistance, additional instruction, and additional supervision from the supervising audiologist, when needed;</w:t>
      </w:r>
    </w:p>
    <w:p w14:paraId="5B585163" w14:textId="77777777" w:rsidR="00EB2BCD" w:rsidRPr="005804F7" w:rsidRDefault="00EB2BCD" w:rsidP="00EB2BCD">
      <w:pPr>
        <w:pStyle w:val="Item"/>
        <w:tabs>
          <w:tab w:val="clear" w:pos="1800"/>
        </w:tabs>
      </w:pPr>
      <w:r w:rsidRPr="005804F7">
        <w:rPr>
          <w:u w:val="single"/>
        </w:rPr>
        <w:t>(5)</w:t>
      </w:r>
      <w:r w:rsidRPr="005804F7">
        <w:tab/>
      </w:r>
      <w:r w:rsidRPr="005804F7">
        <w:rPr>
          <w:u w:val="single"/>
        </w:rPr>
        <w:t xml:space="preserve">participate in various types of educational activities </w:t>
      </w:r>
      <w:proofErr w:type="gramStart"/>
      <w:r w:rsidRPr="005804F7">
        <w:rPr>
          <w:u w:val="single"/>
        </w:rPr>
        <w:t>in order to</w:t>
      </w:r>
      <w:proofErr w:type="gramEnd"/>
      <w:r w:rsidRPr="005804F7">
        <w:rPr>
          <w:u w:val="single"/>
        </w:rPr>
        <w:t xml:space="preserve"> enhance skill and knowledge, as assigned by the supervising audiologist; and</w:t>
      </w:r>
    </w:p>
    <w:p w14:paraId="66372831" w14:textId="77777777" w:rsidR="00EB2BCD" w:rsidRPr="005804F7" w:rsidRDefault="00EB2BCD" w:rsidP="00EB2BCD">
      <w:pPr>
        <w:pStyle w:val="Item"/>
        <w:tabs>
          <w:tab w:val="clear" w:pos="1800"/>
        </w:tabs>
      </w:pPr>
      <w:r w:rsidRPr="005804F7">
        <w:rPr>
          <w:u w:val="single"/>
        </w:rPr>
        <w:t>(6)</w:t>
      </w:r>
      <w:r w:rsidRPr="005804F7">
        <w:tab/>
      </w:r>
      <w:r w:rsidRPr="005804F7">
        <w:rPr>
          <w:u w:val="single"/>
        </w:rPr>
        <w:t>read information assigned by the audiologist.</w:t>
      </w:r>
    </w:p>
    <w:p w14:paraId="6D0DC8D9" w14:textId="77777777" w:rsidR="00EB2BCD" w:rsidRPr="005804F7" w:rsidRDefault="00EB2BCD" w:rsidP="00EB2BCD">
      <w:pPr>
        <w:pStyle w:val="Base"/>
      </w:pPr>
    </w:p>
    <w:p w14:paraId="44DF1FFF" w14:textId="70743530" w:rsidR="00EB2BCD" w:rsidRPr="005804F7" w:rsidRDefault="00EB2BCD" w:rsidP="00EB2BCD">
      <w:pPr>
        <w:pStyle w:val="HistoryAuthority"/>
      </w:pPr>
      <w:r w:rsidRPr="005804F7">
        <w:t>Authority G.S. 90-298.1; 90-304(a)(3)</w:t>
      </w:r>
      <w:r>
        <w:t>.</w:t>
      </w:r>
    </w:p>
    <w:p w14:paraId="2540A00C" w14:textId="77777777" w:rsidR="00EB2BCD" w:rsidRPr="005E4FB1" w:rsidRDefault="00EB2BCD" w:rsidP="00EB2BCD">
      <w:pPr>
        <w:pStyle w:val="Base"/>
      </w:pPr>
    </w:p>
    <w:p w14:paraId="3A9A9246" w14:textId="77777777" w:rsidR="00EB2BCD" w:rsidRDefault="00EB2BCD" w:rsidP="00D52FD0">
      <w:pPr>
        <w:pStyle w:val="Base"/>
      </w:pPr>
    </w:p>
    <w:p w14:paraId="1A3F1AF0" w14:textId="77777777" w:rsidR="00D52FD0" w:rsidRDefault="00D52FD0" w:rsidP="00D52FD0">
      <w:pPr>
        <w:rPr>
          <w:kern w:val="0"/>
        </w:rPr>
        <w:sectPr w:rsidR="00D52FD0" w:rsidSect="00647B97">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51"/>
          <w:footerReference w:type="default" r:id="rId52"/>
          <w:pgSz w:w="12240" w:h="15840"/>
          <w:pgMar w:top="360" w:right="720" w:bottom="360" w:left="720" w:header="360" w:footer="360" w:gutter="0"/>
          <w:cols w:space="720"/>
        </w:sectPr>
      </w:pPr>
    </w:p>
    <w:p w14:paraId="3049EF1E" w14:textId="77777777" w:rsidR="00672D97" w:rsidRDefault="00672D97" w:rsidP="00CC68F2">
      <w:pPr>
        <w:pStyle w:val="DepartmentTitle"/>
      </w:pPr>
      <w:r>
        <w:t>Title 10A - Department of Health and Human Services</w:t>
      </w:r>
    </w:p>
    <w:p w14:paraId="54843DA4" w14:textId="77777777" w:rsidR="00672D97" w:rsidRDefault="00672D97">
      <w:pPr>
        <w:pStyle w:val="Base"/>
      </w:pPr>
    </w:p>
    <w:p w14:paraId="703DA074" w14:textId="77777777" w:rsidR="00672D97" w:rsidRPr="004E24E2" w:rsidRDefault="00672D97" w:rsidP="00CC68F2">
      <w:pPr>
        <w:pStyle w:val="Paragraph"/>
        <w:rPr>
          <w:b/>
        </w:rPr>
      </w:pPr>
      <w:r w:rsidRPr="004E24E2">
        <w:rPr>
          <w:b/>
        </w:rPr>
        <w:t>Rule-making Agency:</w:t>
      </w:r>
      <w:r w:rsidRPr="004E24E2">
        <w:rPr>
          <w:i/>
        </w:rPr>
        <w:t xml:space="preserve">  </w:t>
      </w:r>
      <w:r>
        <w:rPr>
          <w:i/>
        </w:rPr>
        <w:t>Medical Care Commission</w:t>
      </w:r>
    </w:p>
    <w:p w14:paraId="07418738" w14:textId="77777777" w:rsidR="00672D97" w:rsidRDefault="00672D97">
      <w:pPr>
        <w:pStyle w:val="Base"/>
      </w:pPr>
    </w:p>
    <w:p w14:paraId="77ED133B" w14:textId="77777777" w:rsidR="00672D97" w:rsidRPr="004E24E2" w:rsidRDefault="00672D97" w:rsidP="00CC68F2">
      <w:pPr>
        <w:pStyle w:val="Paragraph"/>
        <w:rPr>
          <w:b/>
        </w:rPr>
      </w:pPr>
      <w:r w:rsidRPr="004E24E2">
        <w:rPr>
          <w:b/>
        </w:rPr>
        <w:t>Rule Citation:</w:t>
      </w:r>
      <w:r w:rsidRPr="004E24E2">
        <w:rPr>
          <w:i/>
        </w:rPr>
        <w:t xml:space="preserve">  </w:t>
      </w:r>
      <w:r>
        <w:rPr>
          <w:i/>
        </w:rPr>
        <w:t>10A NCAC 13F .1801, .1802; 13G .1701, and .1702</w:t>
      </w:r>
    </w:p>
    <w:p w14:paraId="5D07BEDC" w14:textId="77777777" w:rsidR="00672D97" w:rsidRDefault="00672D97">
      <w:pPr>
        <w:pStyle w:val="Base"/>
      </w:pPr>
    </w:p>
    <w:p w14:paraId="0D31E4A7" w14:textId="77777777" w:rsidR="00672D97" w:rsidRPr="004E24E2" w:rsidRDefault="00672D97" w:rsidP="00CC68F2">
      <w:pPr>
        <w:pStyle w:val="Paragraph"/>
        <w:rPr>
          <w:b/>
        </w:rPr>
      </w:pPr>
      <w:r w:rsidRPr="004E24E2">
        <w:rPr>
          <w:b/>
        </w:rPr>
        <w:t>Effective Date:</w:t>
      </w:r>
      <w:r w:rsidRPr="004E24E2">
        <w:rPr>
          <w:i/>
        </w:rPr>
        <w:t xml:space="preserve">  </w:t>
      </w:r>
      <w:r>
        <w:rPr>
          <w:i/>
        </w:rPr>
        <w:t>December 30, 2020</w:t>
      </w:r>
    </w:p>
    <w:p w14:paraId="4E1D8F44" w14:textId="77777777" w:rsidR="00672D97" w:rsidRDefault="00672D97">
      <w:pPr>
        <w:pStyle w:val="Base"/>
      </w:pPr>
    </w:p>
    <w:p w14:paraId="5F0E112C" w14:textId="77777777" w:rsidR="00672D97" w:rsidRPr="004E24E2" w:rsidRDefault="00672D97" w:rsidP="00CC68F2">
      <w:pPr>
        <w:pStyle w:val="Paragraph"/>
        <w:rPr>
          <w:b/>
        </w:rPr>
      </w:pPr>
      <w:r w:rsidRPr="004E24E2">
        <w:rPr>
          <w:b/>
        </w:rPr>
        <w:t>Date Approved by the Rules Review Commission:</w:t>
      </w:r>
      <w:r w:rsidRPr="004E24E2">
        <w:rPr>
          <w:i/>
        </w:rPr>
        <w:t xml:space="preserve">  </w:t>
      </w:r>
      <w:r>
        <w:rPr>
          <w:i/>
        </w:rPr>
        <w:t>December 17, 2020</w:t>
      </w:r>
    </w:p>
    <w:p w14:paraId="39B5AD49" w14:textId="77777777" w:rsidR="00672D97" w:rsidRDefault="00672D97">
      <w:pPr>
        <w:pStyle w:val="Base"/>
      </w:pPr>
    </w:p>
    <w:p w14:paraId="09C59D5E" w14:textId="77777777" w:rsidR="00672D97" w:rsidRDefault="00672D97" w:rsidP="00CC68F2">
      <w:pPr>
        <w:pStyle w:val="Paragraph"/>
        <w:rPr>
          <w:i/>
        </w:rPr>
      </w:pPr>
      <w:r w:rsidRPr="004E24E2">
        <w:rPr>
          <w:b/>
        </w:rPr>
        <w:t>Reason for Action:</w:t>
      </w:r>
      <w:r w:rsidRPr="004E24E2">
        <w:rPr>
          <w:i/>
        </w:rPr>
        <w:t xml:space="preserve">  </w:t>
      </w:r>
      <w:r>
        <w:rPr>
          <w:i/>
        </w:rPr>
        <w:t xml:space="preserve">On March 10, 2020, the Governor of North Carolina, by issuing Executive Order No. 116, declared a state of emergency to coordinate a response and enact protective measures to help prevent the spread of SARS-CoV-2, commonly known as COVID-19.  COVID-19 is a respiratory disease that can result in serious illness or death.  The World Health Organization, the Center for Disease Control and Prevention (CDC), and the United States Department of Health and Human Services have declared COVID-19 a public health threat and emergency.  </w:t>
      </w:r>
      <w:proofErr w:type="gramStart"/>
      <w:r>
        <w:rPr>
          <w:i/>
        </w:rPr>
        <w:t>In order to</w:t>
      </w:r>
      <w:proofErr w:type="gramEnd"/>
      <w:r>
        <w:rPr>
          <w:i/>
        </w:rPr>
        <w:t xml:space="preserve"> protect the health and safety of citizens residing in adult care </w:t>
      </w:r>
      <w:r w:rsidRPr="00A71082">
        <w:rPr>
          <w:i/>
        </w:rPr>
        <w:t>homes, family care homes,</w:t>
      </w:r>
      <w:r>
        <w:rPr>
          <w:i/>
        </w:rPr>
        <w:t xml:space="preserve"> and the healthcare workforce employed in these facilities, the NC Medical Care Commission seeks to adopt these rules under temporary procedures.  These regulations are needed to save lives in adult care </w:t>
      </w:r>
      <w:r w:rsidRPr="00A71082">
        <w:rPr>
          <w:i/>
        </w:rPr>
        <w:t>homes, family care homes,</w:t>
      </w:r>
      <w:r>
        <w:rPr>
          <w:i/>
        </w:rPr>
        <w:t xml:space="preserve"> and protect the health of the residents and staff.</w:t>
      </w:r>
    </w:p>
    <w:p w14:paraId="7D32DC70" w14:textId="77777777" w:rsidR="00672D97" w:rsidRPr="004E24E2" w:rsidRDefault="00672D97" w:rsidP="00CC68F2">
      <w:pPr>
        <w:pStyle w:val="Base"/>
      </w:pPr>
    </w:p>
    <w:p w14:paraId="233FA4DB" w14:textId="77777777" w:rsidR="00672D97" w:rsidRDefault="00672D97" w:rsidP="00CC68F2">
      <w:pPr>
        <w:pStyle w:val="Chapter"/>
      </w:pPr>
      <w:r>
        <w:t>Chapter 13 - NC Medical Care Commission</w:t>
      </w:r>
    </w:p>
    <w:p w14:paraId="5BA43C40" w14:textId="77777777" w:rsidR="00672D97" w:rsidRDefault="00672D97" w:rsidP="00CC68F2">
      <w:pPr>
        <w:pStyle w:val="Base"/>
      </w:pPr>
    </w:p>
    <w:p w14:paraId="46A84328" w14:textId="77777777" w:rsidR="00672D97" w:rsidRDefault="00672D97" w:rsidP="00CC68F2">
      <w:pPr>
        <w:pStyle w:val="SubChapter"/>
      </w:pPr>
      <w:r>
        <w:t>SUBCHAPTER 13F – LICENSING OF ADULT CARE HOMES OF SEVEN OR MORE BEDS</w:t>
      </w:r>
    </w:p>
    <w:p w14:paraId="4025428D" w14:textId="77777777" w:rsidR="00672D97" w:rsidRDefault="00672D97" w:rsidP="00CC68F2">
      <w:pPr>
        <w:pStyle w:val="Base"/>
      </w:pPr>
    </w:p>
    <w:p w14:paraId="70770013" w14:textId="77777777" w:rsidR="00672D97" w:rsidRPr="00560912" w:rsidRDefault="00672D97" w:rsidP="00CC68F2">
      <w:pPr>
        <w:pStyle w:val="Section"/>
      </w:pPr>
      <w:r w:rsidRPr="00560912">
        <w:t>SECTION .1800 - INFECTION PREVENTION AND CONTROL</w:t>
      </w:r>
    </w:p>
    <w:p w14:paraId="204AC57A" w14:textId="77777777" w:rsidR="00672D97" w:rsidRPr="00560912" w:rsidRDefault="00672D97" w:rsidP="00CC68F2">
      <w:pPr>
        <w:pStyle w:val="Base"/>
        <w:rPr>
          <w:b/>
        </w:rPr>
      </w:pPr>
    </w:p>
    <w:p w14:paraId="6F869470" w14:textId="77777777" w:rsidR="00672D97" w:rsidRPr="00560912" w:rsidRDefault="00672D97" w:rsidP="00CC68F2">
      <w:pPr>
        <w:pStyle w:val="Rule"/>
      </w:pPr>
      <w:r w:rsidRPr="00560912">
        <w:t>10A NCAC 13F .1801</w:t>
      </w:r>
      <w:r w:rsidRPr="00560912">
        <w:tab/>
        <w:t>INFECTION PREVENTION AND CONTROL PROGRAM</w:t>
      </w:r>
    </w:p>
    <w:p w14:paraId="18F97298" w14:textId="77777777" w:rsidR="00672D97" w:rsidRPr="00560912" w:rsidRDefault="00672D97" w:rsidP="00CC68F2">
      <w:pPr>
        <w:pStyle w:val="Paragraph"/>
      </w:pPr>
      <w:r w:rsidRPr="00560912">
        <w:t xml:space="preserve">(a)  In accordance with Rule </w:t>
      </w:r>
      <w:r w:rsidRPr="00560912">
        <w:rPr>
          <w:strike/>
        </w:rPr>
        <w:t>13F .1211</w:t>
      </w:r>
      <w:r w:rsidRPr="00560912">
        <w:t xml:space="preserve"> </w:t>
      </w:r>
      <w:r w:rsidRPr="00560912">
        <w:rPr>
          <w:u w:val="single"/>
        </w:rPr>
        <w:t>.1211(a)(4)</w:t>
      </w:r>
      <w:r w:rsidRPr="00560912">
        <w:t xml:space="preserve"> of this Subchapter and G.S. 131D-4.4A(b)(1), the facility shall establish and implement </w:t>
      </w:r>
      <w:r w:rsidRPr="00560912">
        <w:rPr>
          <w:strike/>
        </w:rPr>
        <w:t>a comprehensive</w:t>
      </w:r>
      <w:r w:rsidRPr="00560912">
        <w:t xml:space="preserve"> </w:t>
      </w:r>
      <w:r w:rsidRPr="00560912">
        <w:rPr>
          <w:u w:val="single"/>
        </w:rPr>
        <w:t>an</w:t>
      </w:r>
      <w:r w:rsidRPr="00560912">
        <w:t xml:space="preserve"> infection prevention and control program (IPCP) consistent with the federal Centers for Disease Control and Prevention (CDC) </w:t>
      </w:r>
      <w:r w:rsidRPr="00560912">
        <w:rPr>
          <w:u w:val="single"/>
        </w:rPr>
        <w:t>published</w:t>
      </w:r>
      <w:r w:rsidRPr="00560912">
        <w:t xml:space="preserve"> guidelines on infection prevention and control.</w:t>
      </w:r>
    </w:p>
    <w:p w14:paraId="34ADE5E5" w14:textId="77777777" w:rsidR="00672D97" w:rsidRPr="00560912" w:rsidRDefault="00672D97" w:rsidP="00CC68F2">
      <w:pPr>
        <w:pStyle w:val="Paragraph"/>
      </w:pPr>
      <w:r w:rsidRPr="00560912">
        <w:rPr>
          <w:strike/>
        </w:rPr>
        <w:t>(b)  The facility shall ensure implementation of the facility's IPCP, related policies and procedures, and guidance or directives issued by the CDC, the local health department, and/or the North Carolina Department of Health and Human Services.</w:t>
      </w:r>
    </w:p>
    <w:p w14:paraId="0E595045" w14:textId="77777777" w:rsidR="00672D97" w:rsidRPr="00560912" w:rsidRDefault="00672D97" w:rsidP="00CC68F2">
      <w:pPr>
        <w:pStyle w:val="Paragraph"/>
      </w:pPr>
      <w:r w:rsidRPr="00560912">
        <w:rPr>
          <w:strike/>
        </w:rPr>
        <w:t>(c)</w:t>
      </w:r>
      <w:r w:rsidRPr="00560912">
        <w:rPr>
          <w:u w:val="single"/>
        </w:rPr>
        <w:t>(</w:t>
      </w:r>
      <w:proofErr w:type="gramStart"/>
      <w:r w:rsidRPr="00560912">
        <w:rPr>
          <w:u w:val="single"/>
        </w:rPr>
        <w:t>b)</w:t>
      </w:r>
      <w:r w:rsidRPr="00560912">
        <w:t xml:space="preserve">  The</w:t>
      </w:r>
      <w:proofErr w:type="gramEnd"/>
      <w:r w:rsidRPr="00560912">
        <w:t xml:space="preserve"> facility shall assure the following policies and procedures are established and implemented consistent with the federal CDC </w:t>
      </w:r>
      <w:r w:rsidRPr="00560912">
        <w:rPr>
          <w:u w:val="single"/>
        </w:rPr>
        <w:t>published</w:t>
      </w:r>
      <w:r w:rsidRPr="00560912">
        <w:t xml:space="preserve"> </w:t>
      </w:r>
      <w:r w:rsidRPr="00560912">
        <w:rPr>
          <w:strike/>
        </w:rPr>
        <w:t>guidelines</w:t>
      </w:r>
      <w:r w:rsidRPr="00560912">
        <w:t xml:space="preserve"> </w:t>
      </w:r>
      <w:r w:rsidRPr="00560912">
        <w:rPr>
          <w:u w:val="single"/>
        </w:rPr>
        <w:t xml:space="preserve">guidelines, which are hereby </w:t>
      </w:r>
      <w:r w:rsidRPr="00560912">
        <w:rPr>
          <w:u w:val="single"/>
        </w:rPr>
        <w:t>incorporated by reference including subsequent amendments and editions, on infection control that are accessible at no charge online at https://www.cdc.gov/infectioncontrol,</w:t>
      </w:r>
      <w:r w:rsidRPr="00560912">
        <w:t xml:space="preserve"> </w:t>
      </w:r>
      <w:r w:rsidRPr="00560912">
        <w:rPr>
          <w:strike/>
        </w:rPr>
        <w:t>on infection control</w:t>
      </w:r>
      <w:r w:rsidRPr="00560912">
        <w:t xml:space="preserve"> and addresses </w:t>
      </w:r>
      <w:r w:rsidRPr="00560912">
        <w:rPr>
          <w:strike/>
        </w:rPr>
        <w:t>at least</w:t>
      </w:r>
      <w:r w:rsidRPr="00560912">
        <w:t xml:space="preserve"> the following:</w:t>
      </w:r>
    </w:p>
    <w:p w14:paraId="136924E3" w14:textId="77777777" w:rsidR="00672D97" w:rsidRPr="00560912" w:rsidRDefault="00672D97" w:rsidP="00CC68F2">
      <w:pPr>
        <w:pStyle w:val="SubParagraph"/>
        <w:tabs>
          <w:tab w:val="clear" w:pos="1800"/>
        </w:tabs>
      </w:pPr>
      <w:r w:rsidRPr="00560912">
        <w:t>(1)</w:t>
      </w:r>
      <w:r w:rsidRPr="00560912">
        <w:tab/>
        <w:t xml:space="preserve">Standard and transmission-based precautions, for which guidance can be found on the CDC website at </w:t>
      </w:r>
      <w:bookmarkStart w:id="5" w:name="_Hlk58855775"/>
      <w:r w:rsidRPr="00560912">
        <w:t>https://www.cdc.gov/infectioncontrol</w:t>
      </w:r>
      <w:bookmarkEnd w:id="5"/>
      <w:r w:rsidRPr="00560912">
        <w:t>/basics, including:</w:t>
      </w:r>
    </w:p>
    <w:p w14:paraId="43B8C652" w14:textId="77777777" w:rsidR="00672D97" w:rsidRPr="00560912" w:rsidRDefault="00672D97" w:rsidP="00CC68F2">
      <w:pPr>
        <w:pStyle w:val="Part"/>
        <w:tabs>
          <w:tab w:val="clear" w:pos="2520"/>
        </w:tabs>
      </w:pPr>
      <w:r w:rsidRPr="00560912">
        <w:t>(A)</w:t>
      </w:r>
      <w:r w:rsidRPr="00560912">
        <w:tab/>
        <w:t>respiratory hygiene and cough etiquette;</w:t>
      </w:r>
    </w:p>
    <w:p w14:paraId="229D17ED" w14:textId="77777777" w:rsidR="00672D97" w:rsidRPr="00560912" w:rsidRDefault="00672D97" w:rsidP="00CC68F2">
      <w:pPr>
        <w:pStyle w:val="Part"/>
        <w:tabs>
          <w:tab w:val="clear" w:pos="2520"/>
        </w:tabs>
      </w:pPr>
      <w:r w:rsidRPr="00560912">
        <w:t>(B)</w:t>
      </w:r>
      <w:r w:rsidRPr="00560912">
        <w:tab/>
        <w:t>environmental cleaning and disinfection;</w:t>
      </w:r>
    </w:p>
    <w:p w14:paraId="7FAB944B" w14:textId="77777777" w:rsidR="00672D97" w:rsidRPr="00560912" w:rsidRDefault="00672D97" w:rsidP="00CC68F2">
      <w:pPr>
        <w:pStyle w:val="Part"/>
        <w:tabs>
          <w:tab w:val="clear" w:pos="2520"/>
        </w:tabs>
      </w:pPr>
      <w:r w:rsidRPr="00560912">
        <w:t>(C)</w:t>
      </w:r>
      <w:r w:rsidRPr="00560912">
        <w:tab/>
        <w:t>reprocessing and disinfection of reusable resident medical equipment;</w:t>
      </w:r>
    </w:p>
    <w:p w14:paraId="74650019" w14:textId="77777777" w:rsidR="00672D97" w:rsidRPr="00560912" w:rsidRDefault="00672D97" w:rsidP="00CC68F2">
      <w:pPr>
        <w:pStyle w:val="Part"/>
        <w:tabs>
          <w:tab w:val="clear" w:pos="2520"/>
        </w:tabs>
      </w:pPr>
      <w:r w:rsidRPr="00560912">
        <w:t>(D)</w:t>
      </w:r>
      <w:r w:rsidRPr="00560912">
        <w:tab/>
        <w:t>hand hygiene;</w:t>
      </w:r>
    </w:p>
    <w:p w14:paraId="61C1ACDA" w14:textId="77777777" w:rsidR="00672D97" w:rsidRPr="00560912" w:rsidRDefault="00672D97" w:rsidP="00CC68F2">
      <w:pPr>
        <w:pStyle w:val="Part"/>
        <w:tabs>
          <w:tab w:val="clear" w:pos="2520"/>
        </w:tabs>
      </w:pPr>
      <w:r w:rsidRPr="00560912">
        <w:t>(E)</w:t>
      </w:r>
      <w:r w:rsidRPr="00560912">
        <w:tab/>
        <w:t xml:space="preserve">accessibility and proper use of personal protective equipment (PPE); </w:t>
      </w:r>
      <w:r w:rsidRPr="00560912">
        <w:rPr>
          <w:u w:val="single"/>
        </w:rPr>
        <w:t>and</w:t>
      </w:r>
    </w:p>
    <w:p w14:paraId="5E110514" w14:textId="77777777" w:rsidR="00672D97" w:rsidRPr="00560912" w:rsidRDefault="00672D97" w:rsidP="00CC68F2">
      <w:pPr>
        <w:pStyle w:val="Part"/>
        <w:tabs>
          <w:tab w:val="clear" w:pos="2520"/>
        </w:tabs>
      </w:pPr>
      <w:r w:rsidRPr="00560912">
        <w:t>(F)</w:t>
      </w:r>
      <w:r w:rsidRPr="00560912">
        <w:tab/>
        <w:t>types of transmission-based precautions and when each type is indicated, including contact precautions, droplet precautions, and airborne precautions</w:t>
      </w:r>
      <w:r>
        <w:t>;</w:t>
      </w:r>
    </w:p>
    <w:p w14:paraId="4DFCC0F5" w14:textId="77777777" w:rsidR="00672D97" w:rsidRPr="00560912" w:rsidRDefault="00672D97" w:rsidP="00CC68F2">
      <w:pPr>
        <w:pStyle w:val="SubParagraph"/>
        <w:tabs>
          <w:tab w:val="clear" w:pos="1800"/>
        </w:tabs>
      </w:pPr>
      <w:r w:rsidRPr="00560912">
        <w:t>(2)</w:t>
      </w:r>
      <w:r w:rsidRPr="00560912">
        <w:tab/>
        <w:t xml:space="preserve">When and how to report to the local health department when there is a suspected or confirmed reportable communicable disease case or condition, or communicable disease outbreak in accordance with Rule </w:t>
      </w:r>
      <w:r w:rsidRPr="00560912">
        <w:rPr>
          <w:strike/>
        </w:rPr>
        <w:t>13F</w:t>
      </w:r>
      <w:r w:rsidRPr="00560912">
        <w:t xml:space="preserve"> .1802 of this Section</w:t>
      </w:r>
      <w:r>
        <w:t>;</w:t>
      </w:r>
    </w:p>
    <w:p w14:paraId="74835808" w14:textId="77777777" w:rsidR="00672D97" w:rsidRPr="00560912" w:rsidRDefault="00672D97" w:rsidP="00CC68F2">
      <w:pPr>
        <w:pStyle w:val="SubParagraph"/>
        <w:tabs>
          <w:tab w:val="clear" w:pos="1800"/>
        </w:tabs>
      </w:pPr>
      <w:r w:rsidRPr="00560912">
        <w:t>(3)</w:t>
      </w:r>
      <w:r w:rsidRPr="00560912">
        <w:tab/>
        <w:t xml:space="preserve">Resident care when there is suspected or confirmed communicable disease in the facility, including, when indicated, isolation of infected residents, limiting or stopping group activities and communal dining, and based on the mode of transmission, use of source control </w:t>
      </w:r>
      <w:r w:rsidRPr="00560912">
        <w:rPr>
          <w:u w:val="single"/>
        </w:rPr>
        <w:t>as tolerated</w:t>
      </w:r>
      <w:r w:rsidRPr="00560912">
        <w:t xml:space="preserve"> by the residents. Source control includes the use of face coverings for residents when the mode of transmission is through a respiratory pathogen</w:t>
      </w:r>
      <w:r>
        <w:t>;</w:t>
      </w:r>
    </w:p>
    <w:p w14:paraId="6DD533B9" w14:textId="77777777" w:rsidR="00672D97" w:rsidRPr="00560912" w:rsidRDefault="00672D97" w:rsidP="00CC68F2">
      <w:pPr>
        <w:pStyle w:val="SubParagraph"/>
        <w:tabs>
          <w:tab w:val="clear" w:pos="1800"/>
        </w:tabs>
      </w:pPr>
      <w:r w:rsidRPr="00560912">
        <w:t>(4)</w:t>
      </w:r>
      <w:r w:rsidRPr="00560912">
        <w:tab/>
        <w:t>Procedures for screening visitors to the facility and criteria for restricting visitors who exhibit signs of illness, as well as posting signage for visitors regarding screening and restriction procedures;</w:t>
      </w:r>
    </w:p>
    <w:p w14:paraId="272E341F" w14:textId="77777777" w:rsidR="00672D97" w:rsidRPr="00560912" w:rsidRDefault="00672D97" w:rsidP="00CC68F2">
      <w:pPr>
        <w:pStyle w:val="SubParagraph"/>
        <w:tabs>
          <w:tab w:val="clear" w:pos="1800"/>
        </w:tabs>
      </w:pPr>
      <w:r w:rsidRPr="00560912">
        <w:t>(5)</w:t>
      </w:r>
      <w:r w:rsidRPr="00560912">
        <w:tab/>
        <w:t>Procedures for screening facility staff and criteria for restricting staff who exhibit signs of illness from working;</w:t>
      </w:r>
    </w:p>
    <w:p w14:paraId="3292631A" w14:textId="77777777" w:rsidR="00672D97" w:rsidRPr="00560912" w:rsidRDefault="00672D97" w:rsidP="00CC68F2">
      <w:pPr>
        <w:pStyle w:val="SubParagraph"/>
        <w:tabs>
          <w:tab w:val="clear" w:pos="1800"/>
        </w:tabs>
      </w:pPr>
      <w:r w:rsidRPr="00560912">
        <w:t>(6)</w:t>
      </w:r>
      <w:r w:rsidRPr="00560912">
        <w:tab/>
        <w:t>Procedures and strategies for addressing staffing issues and ensuring staffing to meet the needs of the residents during a communicable disease outbreak</w:t>
      </w:r>
      <w:r>
        <w:t>;</w:t>
      </w:r>
    </w:p>
    <w:p w14:paraId="34F0AE1E" w14:textId="77777777" w:rsidR="00672D97" w:rsidRPr="00560912" w:rsidRDefault="00672D97" w:rsidP="00CC68F2">
      <w:pPr>
        <w:pStyle w:val="SubParagraph"/>
        <w:tabs>
          <w:tab w:val="clear" w:pos="1800"/>
        </w:tabs>
      </w:pPr>
      <w:r w:rsidRPr="00560912">
        <w:lastRenderedPageBreak/>
        <w:t>(7)</w:t>
      </w:r>
      <w:r w:rsidRPr="00560912">
        <w:tab/>
        <w:t xml:space="preserve">The annual review </w:t>
      </w:r>
      <w:r w:rsidRPr="00560912">
        <w:rPr>
          <w:u w:val="single"/>
        </w:rPr>
        <w:t>and update</w:t>
      </w:r>
      <w:r w:rsidRPr="00560912">
        <w:t xml:space="preserve"> of the facility's IPCP </w:t>
      </w:r>
      <w:r w:rsidRPr="00560912">
        <w:rPr>
          <w:u w:val="single"/>
        </w:rPr>
        <w:t>to be consistent with published CDC guidance on infection control;</w:t>
      </w:r>
      <w:r w:rsidRPr="00560912">
        <w:t xml:space="preserve"> </w:t>
      </w:r>
      <w:r w:rsidRPr="00560912">
        <w:rPr>
          <w:strike/>
        </w:rPr>
        <w:t>and update of the IPCP as necessary;</w:t>
      </w:r>
      <w:r w:rsidRPr="00560912">
        <w:t xml:space="preserve"> and</w:t>
      </w:r>
    </w:p>
    <w:p w14:paraId="10548E4B" w14:textId="77777777" w:rsidR="00672D97" w:rsidRPr="00560912" w:rsidRDefault="00672D97" w:rsidP="00CC68F2">
      <w:pPr>
        <w:pStyle w:val="SubParagraph"/>
        <w:tabs>
          <w:tab w:val="clear" w:pos="1800"/>
        </w:tabs>
      </w:pPr>
      <w:r w:rsidRPr="00560912">
        <w:t>(8)</w:t>
      </w:r>
      <w:r w:rsidRPr="00560912">
        <w:tab/>
        <w:t xml:space="preserve">a process for updating policies and procedures to reflect guidelines and recommendations by the CDC, local health department, and North Carolina Department of Health and Human Services </w:t>
      </w:r>
      <w:r w:rsidRPr="00560912">
        <w:rPr>
          <w:u w:val="single"/>
        </w:rPr>
        <w:t>(NCDHHS)</w:t>
      </w:r>
      <w:r w:rsidRPr="00560912">
        <w:t xml:space="preserve"> during a public health emergency as declared by the United States and that applies to North Carolina or a public health emergency declared by the State of North Carolina.</w:t>
      </w:r>
    </w:p>
    <w:p w14:paraId="16E37B1C" w14:textId="77777777" w:rsidR="00672D97" w:rsidRPr="00560912" w:rsidRDefault="00672D97" w:rsidP="00CC68F2">
      <w:pPr>
        <w:pStyle w:val="Paragraph"/>
      </w:pPr>
      <w:r w:rsidRPr="00560912">
        <w:rPr>
          <w:u w:val="single"/>
        </w:rPr>
        <w:t>(c)  When a communicable disease outbreak has been identified at the facility or there is an emerging infectious disease threat, the facility shall ensure implementation of the facility's IPCP, related policies and procedures, and published guidance issued by the CDC; however, if guidance or directives specific to the communicable disease outbreak or emerging infectious disease threat have been issued in writing by the NCDHHS or local health department, the specific guidance or directives shall be implemented by the facility.</w:t>
      </w:r>
    </w:p>
    <w:p w14:paraId="2FF6ACED" w14:textId="77777777" w:rsidR="00672D97" w:rsidRPr="00560912" w:rsidRDefault="00672D97" w:rsidP="00CC68F2">
      <w:pPr>
        <w:pStyle w:val="Paragraph"/>
      </w:pPr>
      <w:r w:rsidRPr="00560912">
        <w:t xml:space="preserve">(d)  In accordance with Rule </w:t>
      </w:r>
      <w:r w:rsidRPr="00560912">
        <w:rPr>
          <w:strike/>
        </w:rPr>
        <w:t>13F</w:t>
      </w:r>
      <w:r w:rsidRPr="00560912">
        <w:t xml:space="preserve"> .1211 of this Subchapter, the facility shall ensure all staff are trained within 30 days of hire and annually on the policies and procedures listed in Subparagraphs </w:t>
      </w:r>
      <w:r w:rsidRPr="00560912">
        <w:rPr>
          <w:strike/>
        </w:rPr>
        <w:t>(c)(1)</w:t>
      </w:r>
      <w:r w:rsidRPr="00560912">
        <w:rPr>
          <w:u w:val="single"/>
        </w:rPr>
        <w:t>(b)(1)</w:t>
      </w:r>
      <w:r w:rsidRPr="00560912">
        <w:t xml:space="preserve"> through (5) of this Rule. Training on Parts </w:t>
      </w:r>
      <w:r w:rsidRPr="00560912">
        <w:rPr>
          <w:strike/>
        </w:rPr>
        <w:t>(c)(1)(D)</w:t>
      </w:r>
      <w:r w:rsidRPr="00560912">
        <w:rPr>
          <w:u w:val="single"/>
        </w:rPr>
        <w:t>(b)(1)(D)</w:t>
      </w:r>
      <w:r w:rsidRPr="00560912">
        <w:t xml:space="preserve"> and (E) of this Rule shall include hands-on demonstration by </w:t>
      </w:r>
      <w:r w:rsidRPr="00560912">
        <w:rPr>
          <w:strike/>
        </w:rPr>
        <w:t>a trained</w:t>
      </w:r>
      <w:r w:rsidRPr="00560912">
        <w:t xml:space="preserve"> </w:t>
      </w:r>
      <w:r w:rsidRPr="00560912">
        <w:rPr>
          <w:u w:val="single"/>
        </w:rPr>
        <w:t>an</w:t>
      </w:r>
      <w:r w:rsidRPr="00560912">
        <w:t xml:space="preserve"> instructor </w:t>
      </w:r>
      <w:r w:rsidRPr="00560912">
        <w:rPr>
          <w:u w:val="single"/>
        </w:rPr>
        <w:t>who is a licensed health professional</w:t>
      </w:r>
      <w:r w:rsidRPr="00560912">
        <w:t xml:space="preserve"> and return demonstration by the staff person.</w:t>
      </w:r>
    </w:p>
    <w:p w14:paraId="2554CC14" w14:textId="77777777" w:rsidR="00672D97" w:rsidRPr="00560912" w:rsidRDefault="00672D97" w:rsidP="00CC68F2">
      <w:pPr>
        <w:pStyle w:val="Paragraph"/>
      </w:pPr>
      <w:bookmarkStart w:id="6" w:name="_Hlk52974142"/>
      <w:r w:rsidRPr="00560912">
        <w:t>(e)  The facility shall ensure that, prior to administration, all staff responsible for administering tests to residents for the diagnosis of a communicable disease or condition shall be trained on the proper use of testing devices and materials consistent with manufacturer's specifications.</w:t>
      </w:r>
    </w:p>
    <w:bookmarkEnd w:id="6"/>
    <w:p w14:paraId="4125D5C9" w14:textId="77777777" w:rsidR="00672D97" w:rsidRPr="00560912" w:rsidRDefault="00672D97" w:rsidP="00CC68F2">
      <w:pPr>
        <w:pStyle w:val="Paragraph"/>
      </w:pPr>
      <w:r w:rsidRPr="00560912">
        <w:t xml:space="preserve">(f)  The facility shall ensure staff employed in a management or supervisory role in the facility are trained within 30 days of hire and annually on the policies and procedures listed in Subparagraphs </w:t>
      </w:r>
      <w:r w:rsidRPr="00560912">
        <w:rPr>
          <w:strike/>
        </w:rPr>
        <w:t>(c)(1)</w:t>
      </w:r>
      <w:r w:rsidRPr="00560912">
        <w:rPr>
          <w:u w:val="single"/>
        </w:rPr>
        <w:t>(b)(1)</w:t>
      </w:r>
      <w:r w:rsidRPr="00560912">
        <w:t xml:space="preserve"> through (6) of this Rule.</w:t>
      </w:r>
    </w:p>
    <w:p w14:paraId="63875489" w14:textId="77777777" w:rsidR="00672D97" w:rsidRPr="00560912" w:rsidRDefault="00672D97" w:rsidP="00CC68F2">
      <w:pPr>
        <w:pStyle w:val="Paragraph"/>
      </w:pPr>
      <w:r w:rsidRPr="00560912">
        <w:t xml:space="preserve">(g)  The policies and procedures listed in Paragraph </w:t>
      </w:r>
      <w:r w:rsidRPr="00560912">
        <w:rPr>
          <w:strike/>
        </w:rPr>
        <w:t>(c)</w:t>
      </w:r>
      <w:r w:rsidRPr="00560912">
        <w:rPr>
          <w:u w:val="single"/>
        </w:rPr>
        <w:t>(b)</w:t>
      </w:r>
      <w:r w:rsidRPr="00560912">
        <w:t xml:space="preserve"> of this Rule shall be maintained in the facility and accessible to staff working at the facility.</w:t>
      </w:r>
    </w:p>
    <w:p w14:paraId="59C307C6" w14:textId="77777777" w:rsidR="00672D97" w:rsidRPr="00560912" w:rsidRDefault="00672D97" w:rsidP="00CC68F2">
      <w:pPr>
        <w:pStyle w:val="Paragraph"/>
      </w:pPr>
      <w:r w:rsidRPr="00560912">
        <w:t xml:space="preserve">(h)  The </w:t>
      </w:r>
      <w:r w:rsidRPr="00560912">
        <w:rPr>
          <w:strike/>
        </w:rPr>
        <w:t>facility shall ensure that the IPCP is incorporated into the</w:t>
      </w:r>
      <w:r w:rsidRPr="00560912">
        <w:t xml:space="preserve"> facility's emergency preparedness disaster plan </w:t>
      </w:r>
      <w:r w:rsidRPr="00560912">
        <w:rPr>
          <w:strike/>
        </w:rPr>
        <w:t>and updated as needed to</w:t>
      </w:r>
      <w:r w:rsidRPr="00560912">
        <w:t xml:space="preserve"> </w:t>
      </w:r>
      <w:r w:rsidRPr="00560912">
        <w:rPr>
          <w:u w:val="single"/>
        </w:rPr>
        <w:t>shall</w:t>
      </w:r>
      <w:r w:rsidRPr="00560912">
        <w:t xml:space="preserve"> address any emerging infectious disease threats to protect the residents during a shelter-in-place or emergency evacuation event.</w:t>
      </w:r>
    </w:p>
    <w:p w14:paraId="399843C4" w14:textId="77777777" w:rsidR="00672D97" w:rsidRPr="00560912" w:rsidRDefault="00672D97" w:rsidP="00CC68F2">
      <w:pPr>
        <w:pStyle w:val="Base"/>
      </w:pPr>
    </w:p>
    <w:p w14:paraId="2345E90A" w14:textId="7A669B4B" w:rsidR="00304DD4" w:rsidRPr="00304DD4" w:rsidRDefault="00304DD4" w:rsidP="00304DD4">
      <w:pPr>
        <w:ind w:left="1440" w:hanging="1440"/>
        <w:rPr>
          <w:i/>
          <w:kern w:val="0"/>
        </w:rPr>
      </w:pPr>
      <w:r w:rsidRPr="00304DD4">
        <w:rPr>
          <w:i/>
          <w:kern w:val="0"/>
        </w:rPr>
        <w:t xml:space="preserve">Authority G.S. 131D-2.16; 131D-4.4A; </w:t>
      </w:r>
      <w:r w:rsidRPr="00304DD4">
        <w:rPr>
          <w:i/>
          <w:strike/>
          <w:kern w:val="0"/>
        </w:rPr>
        <w:t>131D-4.5;</w:t>
      </w:r>
      <w:r w:rsidRPr="00304DD4">
        <w:rPr>
          <w:i/>
          <w:kern w:val="0"/>
        </w:rPr>
        <w:t xml:space="preserve"> 143B-165;</w:t>
      </w:r>
    </w:p>
    <w:p w14:paraId="4C09E8AB" w14:textId="77777777" w:rsidR="00304DD4" w:rsidRPr="00304DD4" w:rsidRDefault="00304DD4" w:rsidP="00304DD4">
      <w:pPr>
        <w:rPr>
          <w:i/>
          <w:kern w:val="0"/>
        </w:rPr>
      </w:pPr>
      <w:r w:rsidRPr="00304DD4">
        <w:rPr>
          <w:i/>
          <w:kern w:val="0"/>
        </w:rPr>
        <w:t xml:space="preserve">Emergency Adoption Eff. October 23, </w:t>
      </w:r>
      <w:r w:rsidRPr="00304DD4">
        <w:rPr>
          <w:i/>
          <w:strike/>
          <w:kern w:val="0"/>
        </w:rPr>
        <w:t>2020;</w:t>
      </w:r>
      <w:r w:rsidRPr="00304DD4">
        <w:rPr>
          <w:i/>
          <w:kern w:val="0"/>
        </w:rPr>
        <w:t xml:space="preserve"> </w:t>
      </w:r>
      <w:r w:rsidRPr="00304DD4">
        <w:rPr>
          <w:i/>
          <w:kern w:val="0"/>
          <w:u w:val="single"/>
        </w:rPr>
        <w:t>2020</w:t>
      </w:r>
      <w:r w:rsidRPr="00304DD4">
        <w:rPr>
          <w:i/>
          <w:kern w:val="0"/>
        </w:rPr>
        <w:t>;</w:t>
      </w:r>
    </w:p>
    <w:p w14:paraId="332FBF44" w14:textId="77777777" w:rsidR="00304DD4" w:rsidRPr="00304DD4" w:rsidRDefault="00304DD4" w:rsidP="00304DD4">
      <w:pPr>
        <w:rPr>
          <w:i/>
          <w:kern w:val="0"/>
        </w:rPr>
      </w:pPr>
      <w:r w:rsidRPr="00304DD4">
        <w:rPr>
          <w:i/>
          <w:kern w:val="0"/>
          <w:u w:val="single"/>
        </w:rPr>
        <w:t>Temporary Adoption Eff. December 30, 2020.</w:t>
      </w:r>
    </w:p>
    <w:p w14:paraId="14AAEE1C" w14:textId="77777777" w:rsidR="00304DD4" w:rsidRPr="00DA7CB7" w:rsidRDefault="00304DD4">
      <w:pPr>
        <w:pStyle w:val="Rule"/>
      </w:pPr>
    </w:p>
    <w:p w14:paraId="216C7AEA" w14:textId="77777777" w:rsidR="00672D97" w:rsidRPr="00DA7CB7" w:rsidRDefault="00672D97" w:rsidP="00CC68F2">
      <w:pPr>
        <w:pStyle w:val="Rule"/>
      </w:pPr>
      <w:r w:rsidRPr="00DA7CB7">
        <w:t>10A NCAC 13F .1802</w:t>
      </w:r>
      <w:r w:rsidRPr="00DA7CB7">
        <w:tab/>
        <w:t>REPORTING AND NOTIFICATION OF A SUSPECTED OR CONFIRMED COMMUNICABLE DISEASE OUTBREAK</w:t>
      </w:r>
    </w:p>
    <w:p w14:paraId="59B42C23" w14:textId="77777777" w:rsidR="00672D97" w:rsidRPr="00DA7CB7" w:rsidRDefault="00672D97" w:rsidP="00CC68F2">
      <w:pPr>
        <w:pStyle w:val="Paragraph"/>
      </w:pPr>
      <w:r w:rsidRPr="00DA7CB7">
        <w:t xml:space="preserve">(a)  The facility shall report suspected or confirmed communicable diseases and conditions within the </w:t>
      </w:r>
      <w:proofErr w:type="gramStart"/>
      <w:r w:rsidRPr="00DA7CB7">
        <w:t>time period</w:t>
      </w:r>
      <w:proofErr w:type="gramEnd"/>
      <w:r w:rsidRPr="00DA7CB7">
        <w:t xml:space="preserve"> and</w:t>
      </w:r>
      <w:r>
        <w:t xml:space="preserve"> </w:t>
      </w:r>
      <w:r w:rsidRPr="00DA7CB7">
        <w:t xml:space="preserve">in the manner determined by the Commission for Public Health as specified in Rules 10A NCAC 41A .0101 and 10A NCAC 41A .0102(a)(1) through (a)(3), </w:t>
      </w:r>
      <w:r w:rsidRPr="00DA7CB7">
        <w:rPr>
          <w:u w:val="single"/>
        </w:rPr>
        <w:t xml:space="preserve">which are hereby incorporated by </w:t>
      </w:r>
      <w:r w:rsidRPr="00DA7CB7">
        <w:rPr>
          <w:u w:val="single"/>
        </w:rPr>
        <w:t>reference,</w:t>
      </w:r>
      <w:r w:rsidRPr="00DA7CB7">
        <w:t xml:space="preserve"> including subsequent </w:t>
      </w:r>
      <w:r w:rsidRPr="00DA7CB7">
        <w:rPr>
          <w:strike/>
        </w:rPr>
        <w:t>amendments and editions.</w:t>
      </w:r>
      <w:r w:rsidRPr="00DA7CB7">
        <w:t xml:space="preserve"> </w:t>
      </w:r>
      <w:r w:rsidRPr="00DA7CB7">
        <w:rPr>
          <w:u w:val="single"/>
        </w:rPr>
        <w:t>amendments.</w:t>
      </w:r>
    </w:p>
    <w:p w14:paraId="700E1F57" w14:textId="77777777" w:rsidR="00672D97" w:rsidRPr="00DA7CB7" w:rsidRDefault="00672D97" w:rsidP="00CC68F2">
      <w:pPr>
        <w:pStyle w:val="Paragraph"/>
      </w:pPr>
      <w:r w:rsidRPr="00DA7CB7">
        <w:rPr>
          <w:strike/>
        </w:rPr>
        <w:t>(b)  The facility shall implement recommendations to the greatest extent practicable provided by the local health</w:t>
      </w:r>
    </w:p>
    <w:p w14:paraId="68D54AA2" w14:textId="77777777" w:rsidR="00672D97" w:rsidRPr="00DA7CB7" w:rsidRDefault="00672D97" w:rsidP="00CC68F2">
      <w:pPr>
        <w:pStyle w:val="Paragraph"/>
      </w:pPr>
      <w:r w:rsidRPr="00DA7CB7">
        <w:rPr>
          <w:strike/>
        </w:rPr>
        <w:t>department in response to a suspected or confirmed communicable disease case or condition or communicable disease outbreak</w:t>
      </w:r>
      <w:r w:rsidRPr="00DA7CB7">
        <w:t>.</w:t>
      </w:r>
    </w:p>
    <w:p w14:paraId="599D16C5" w14:textId="77777777" w:rsidR="00672D97" w:rsidRPr="00DA7CB7" w:rsidRDefault="00672D97" w:rsidP="00CC68F2">
      <w:pPr>
        <w:pStyle w:val="Paragraph"/>
      </w:pPr>
      <w:r w:rsidRPr="00DA7CB7">
        <w:rPr>
          <w:strike/>
        </w:rPr>
        <w:t>(c)</w:t>
      </w:r>
      <w:r w:rsidRPr="00DA7CB7">
        <w:rPr>
          <w:u w:val="single"/>
        </w:rPr>
        <w:t>(</w:t>
      </w:r>
      <w:proofErr w:type="gramStart"/>
      <w:r w:rsidRPr="00DA7CB7">
        <w:rPr>
          <w:u w:val="single"/>
        </w:rPr>
        <w:t>b)</w:t>
      </w:r>
      <w:r w:rsidRPr="00DA7CB7">
        <w:t xml:space="preserve">  The</w:t>
      </w:r>
      <w:proofErr w:type="gramEnd"/>
      <w:r w:rsidRPr="00DA7CB7">
        <w:t xml:space="preserve"> facility shall inform the residents and their representative(s) </w:t>
      </w:r>
      <w:r w:rsidRPr="00DA7CB7">
        <w:rPr>
          <w:u w:val="single"/>
        </w:rPr>
        <w:t>and staff</w:t>
      </w:r>
      <w:r w:rsidRPr="00DA7CB7">
        <w:t xml:space="preserve"> within 24 hours following confirmation by the local health department of a communicable disease outbreak, or one or more confirmed cases of COVID-19 among any resident or staff person.</w:t>
      </w:r>
      <w:r>
        <w:t xml:space="preserve"> </w:t>
      </w:r>
      <w:r w:rsidRPr="00DA7CB7">
        <w:t>The facility, in its notification to residents and their representative(s), shall:</w:t>
      </w:r>
    </w:p>
    <w:p w14:paraId="7A7F6F4F" w14:textId="77777777" w:rsidR="00672D97" w:rsidRPr="00DA7CB7" w:rsidRDefault="00672D97" w:rsidP="00CC68F2">
      <w:pPr>
        <w:pStyle w:val="SubParagraph"/>
        <w:tabs>
          <w:tab w:val="clear" w:pos="1800"/>
        </w:tabs>
      </w:pPr>
      <w:r w:rsidRPr="00DA7CB7">
        <w:t>(1)</w:t>
      </w:r>
      <w:r w:rsidRPr="00DA7CB7">
        <w:tab/>
        <w:t>not disclose any personally identifiable information of the residents or staff;</w:t>
      </w:r>
    </w:p>
    <w:p w14:paraId="05DE318C" w14:textId="77777777" w:rsidR="00672D97" w:rsidRPr="00DA7CB7" w:rsidRDefault="00672D97" w:rsidP="00CC68F2">
      <w:pPr>
        <w:pStyle w:val="SubParagraph"/>
        <w:tabs>
          <w:tab w:val="clear" w:pos="1800"/>
        </w:tabs>
      </w:pPr>
      <w:r w:rsidRPr="00DA7CB7">
        <w:t>(2)</w:t>
      </w:r>
      <w:r w:rsidRPr="00DA7CB7">
        <w:tab/>
        <w:t>provide information on the measures the facility is taking to prevent or reduce the risk of transmission, including whether normal operations of the facility will change;</w:t>
      </w:r>
    </w:p>
    <w:p w14:paraId="381F8779" w14:textId="77777777" w:rsidR="00672D97" w:rsidRPr="00DA7CB7" w:rsidRDefault="00672D97" w:rsidP="00CC68F2">
      <w:pPr>
        <w:pStyle w:val="SubParagraph"/>
        <w:tabs>
          <w:tab w:val="clear" w:pos="1800"/>
        </w:tabs>
      </w:pPr>
      <w:r w:rsidRPr="00DA7CB7">
        <w:t>(3)</w:t>
      </w:r>
      <w:r w:rsidRPr="00DA7CB7">
        <w:tab/>
        <w:t>provide weekly updates until the communicable illness within the facility has resolved, as determined by the local health department; and</w:t>
      </w:r>
    </w:p>
    <w:p w14:paraId="2C9D0EF7" w14:textId="77777777" w:rsidR="00672D97" w:rsidRPr="00DA7CB7" w:rsidRDefault="00672D97" w:rsidP="00CC68F2">
      <w:pPr>
        <w:pStyle w:val="SubParagraph"/>
        <w:tabs>
          <w:tab w:val="clear" w:pos="1800"/>
        </w:tabs>
      </w:pPr>
      <w:r w:rsidRPr="00DA7CB7">
        <w:t>(4)</w:t>
      </w:r>
      <w:r w:rsidRPr="00DA7CB7">
        <w:tab/>
        <w:t>provide education to the resident(s) concerning measures they can take to reduce the risk of spread or transmission of infection.</w:t>
      </w:r>
    </w:p>
    <w:p w14:paraId="2053E3B0" w14:textId="77777777" w:rsidR="00672D97" w:rsidRPr="00DA7CB7" w:rsidRDefault="00672D97" w:rsidP="00CC68F2">
      <w:pPr>
        <w:pStyle w:val="Base"/>
      </w:pPr>
    </w:p>
    <w:p w14:paraId="4D529521" w14:textId="07CBC2C9" w:rsidR="00672D97" w:rsidRPr="00DA7CB7" w:rsidRDefault="00672D97" w:rsidP="00672D97">
      <w:pPr>
        <w:pStyle w:val="HistoryAuthority"/>
      </w:pPr>
      <w:r w:rsidRPr="00DA7CB7">
        <w:t>Authority G.S. 131D-2.16; 131D-4.4B; 131D-4.5; 143B-165</w:t>
      </w:r>
      <w:r w:rsidR="00304DD4">
        <w:t>;</w:t>
      </w:r>
    </w:p>
    <w:p w14:paraId="17C84698" w14:textId="77777777" w:rsidR="00304DD4" w:rsidRPr="00304DD4" w:rsidRDefault="00304DD4" w:rsidP="00304DD4">
      <w:pPr>
        <w:rPr>
          <w:i/>
          <w:kern w:val="0"/>
        </w:rPr>
      </w:pPr>
      <w:r w:rsidRPr="00304DD4">
        <w:rPr>
          <w:i/>
          <w:kern w:val="0"/>
        </w:rPr>
        <w:t xml:space="preserve">Emergency Adoption Eff. October 23, </w:t>
      </w:r>
      <w:r w:rsidRPr="00304DD4">
        <w:rPr>
          <w:i/>
          <w:strike/>
          <w:kern w:val="0"/>
        </w:rPr>
        <w:t>2020.</w:t>
      </w:r>
      <w:r w:rsidRPr="00304DD4">
        <w:rPr>
          <w:i/>
          <w:kern w:val="0"/>
        </w:rPr>
        <w:t xml:space="preserve"> </w:t>
      </w:r>
      <w:r w:rsidRPr="00304DD4">
        <w:rPr>
          <w:i/>
          <w:kern w:val="0"/>
          <w:u w:val="single"/>
        </w:rPr>
        <w:t>2020;</w:t>
      </w:r>
    </w:p>
    <w:p w14:paraId="7948F547" w14:textId="77777777" w:rsidR="00304DD4" w:rsidRPr="00304DD4" w:rsidRDefault="00304DD4" w:rsidP="00304DD4">
      <w:pPr>
        <w:rPr>
          <w:i/>
          <w:kern w:val="0"/>
        </w:rPr>
      </w:pPr>
      <w:r w:rsidRPr="00304DD4">
        <w:rPr>
          <w:i/>
          <w:kern w:val="0"/>
          <w:u w:val="single"/>
        </w:rPr>
        <w:t>Temporary Adoption Eff. December 30, 2020.</w:t>
      </w:r>
    </w:p>
    <w:p w14:paraId="773538F4" w14:textId="77777777" w:rsidR="00304DD4" w:rsidRDefault="00304DD4">
      <w:pPr>
        <w:pStyle w:val="SubChapter"/>
      </w:pPr>
    </w:p>
    <w:p w14:paraId="1C804315" w14:textId="77777777" w:rsidR="00672D97" w:rsidRDefault="00672D97" w:rsidP="00CC68F2">
      <w:pPr>
        <w:pStyle w:val="SubChapter"/>
      </w:pPr>
      <w:r>
        <w:t>SUBCHAPTER 13G – LICENSING OF FAMILY CARE HOMES</w:t>
      </w:r>
    </w:p>
    <w:p w14:paraId="7F9A30A0" w14:textId="77777777" w:rsidR="00672D97" w:rsidRDefault="00672D97" w:rsidP="00CC68F2">
      <w:pPr>
        <w:pStyle w:val="Base"/>
      </w:pPr>
    </w:p>
    <w:p w14:paraId="59486C93" w14:textId="77777777" w:rsidR="00672D97" w:rsidRPr="00360A08" w:rsidRDefault="00672D97" w:rsidP="00CC68F2">
      <w:pPr>
        <w:pStyle w:val="Section"/>
      </w:pPr>
      <w:r w:rsidRPr="00360A08">
        <w:t>SECTION .1700 - INFECTION PREVENTION AND CONTROL</w:t>
      </w:r>
    </w:p>
    <w:p w14:paraId="4A7A2662" w14:textId="77777777" w:rsidR="00672D97" w:rsidRPr="00360A08" w:rsidRDefault="00672D97" w:rsidP="00CC68F2">
      <w:pPr>
        <w:pStyle w:val="Base"/>
        <w:rPr>
          <w:b/>
        </w:rPr>
      </w:pPr>
    </w:p>
    <w:p w14:paraId="4B1F556B" w14:textId="77777777" w:rsidR="00672D97" w:rsidRPr="00360A08" w:rsidRDefault="00672D97" w:rsidP="00CC68F2">
      <w:pPr>
        <w:pStyle w:val="Rule"/>
      </w:pPr>
      <w:r w:rsidRPr="00360A08">
        <w:t>10A NCAC 13G .1701</w:t>
      </w:r>
      <w:r w:rsidRPr="00360A08">
        <w:tab/>
        <w:t>INFECTION PREVENTION AND CONTROL PROGRAM</w:t>
      </w:r>
    </w:p>
    <w:p w14:paraId="0C1CBF38" w14:textId="77777777" w:rsidR="00672D97" w:rsidRPr="00360A08" w:rsidRDefault="00672D97" w:rsidP="00CC68F2">
      <w:pPr>
        <w:pStyle w:val="Paragraph"/>
      </w:pPr>
      <w:r w:rsidRPr="00360A08">
        <w:t xml:space="preserve">(a)  In accordance with Rule </w:t>
      </w:r>
      <w:r w:rsidRPr="00360A08">
        <w:rPr>
          <w:strike/>
        </w:rPr>
        <w:t>13G .1211</w:t>
      </w:r>
      <w:r w:rsidRPr="00360A08">
        <w:t xml:space="preserve"> </w:t>
      </w:r>
      <w:r w:rsidRPr="00360A08">
        <w:rPr>
          <w:u w:val="single"/>
        </w:rPr>
        <w:t>.1211(a)(4)</w:t>
      </w:r>
      <w:r w:rsidRPr="00360A08">
        <w:t xml:space="preserve"> of this Subchapter and G.S. 131D-4.4A(b)(1), the facility shall establish and implement </w:t>
      </w:r>
      <w:r w:rsidRPr="00360A08">
        <w:rPr>
          <w:strike/>
        </w:rPr>
        <w:t>a comprehensive</w:t>
      </w:r>
      <w:r w:rsidRPr="00360A08">
        <w:t xml:space="preserve"> </w:t>
      </w:r>
      <w:r w:rsidRPr="00360A08">
        <w:rPr>
          <w:u w:val="single"/>
        </w:rPr>
        <w:t>an</w:t>
      </w:r>
      <w:r w:rsidRPr="00360A08">
        <w:t xml:space="preserve"> infection prevention and control program (IPCP) consistent with the federal Centers for Disease Control and Prevention (CDC) </w:t>
      </w:r>
      <w:r w:rsidRPr="00360A08">
        <w:rPr>
          <w:u w:val="single"/>
        </w:rPr>
        <w:t>published</w:t>
      </w:r>
      <w:r w:rsidRPr="00360A08">
        <w:t xml:space="preserve"> guidelines on infection prevention and control.</w:t>
      </w:r>
    </w:p>
    <w:p w14:paraId="45E0768C" w14:textId="77777777" w:rsidR="00672D97" w:rsidRPr="00360A08" w:rsidRDefault="00672D97" w:rsidP="00CC68F2">
      <w:pPr>
        <w:pStyle w:val="Paragraph"/>
      </w:pPr>
      <w:r w:rsidRPr="00360A08">
        <w:rPr>
          <w:strike/>
        </w:rPr>
        <w:t>(b)  The facility shall ensure implementation of the facility's IPCP, related policies and procedures, and guidance or directives issued by the CDC, the local health department, and/or the North Carolina Department of Health and Human Services.</w:t>
      </w:r>
    </w:p>
    <w:p w14:paraId="4F30C355" w14:textId="77777777" w:rsidR="00672D97" w:rsidRPr="00360A08" w:rsidRDefault="00672D97" w:rsidP="00CC68F2">
      <w:pPr>
        <w:pStyle w:val="Paragraph"/>
      </w:pPr>
      <w:r w:rsidRPr="00360A08">
        <w:rPr>
          <w:strike/>
        </w:rPr>
        <w:t>(c)</w:t>
      </w:r>
      <w:r w:rsidRPr="00360A08">
        <w:rPr>
          <w:u w:val="single"/>
        </w:rPr>
        <w:t>(</w:t>
      </w:r>
      <w:proofErr w:type="gramStart"/>
      <w:r w:rsidRPr="00360A08">
        <w:rPr>
          <w:u w:val="single"/>
        </w:rPr>
        <w:t>b)</w:t>
      </w:r>
      <w:r w:rsidRPr="00360A08">
        <w:t xml:space="preserve">  The</w:t>
      </w:r>
      <w:proofErr w:type="gramEnd"/>
      <w:r w:rsidRPr="00360A08">
        <w:t xml:space="preserve"> facility shall assure the following policies and procedures are established and implemented consistent with the federal CDC </w:t>
      </w:r>
      <w:r w:rsidRPr="00360A08">
        <w:rPr>
          <w:u w:val="single"/>
        </w:rPr>
        <w:t>published</w:t>
      </w:r>
      <w:r w:rsidRPr="00360A08">
        <w:t xml:space="preserve"> </w:t>
      </w:r>
      <w:r w:rsidRPr="00360A08">
        <w:rPr>
          <w:strike/>
        </w:rPr>
        <w:t>guidelines</w:t>
      </w:r>
      <w:r w:rsidRPr="00360A08">
        <w:t xml:space="preserve"> </w:t>
      </w:r>
      <w:r w:rsidRPr="00360A08">
        <w:rPr>
          <w:u w:val="single"/>
        </w:rPr>
        <w:t>guidelines, which are hereby incorporated by reference including subsequent amendments and editions, on infection control that are accessible at no charge online at https://www.cdc.gov/infectioncontrol,</w:t>
      </w:r>
      <w:r w:rsidRPr="00360A08">
        <w:t xml:space="preserve"> </w:t>
      </w:r>
      <w:r w:rsidRPr="00360A08">
        <w:rPr>
          <w:strike/>
        </w:rPr>
        <w:t>on infection control</w:t>
      </w:r>
      <w:r w:rsidRPr="00360A08">
        <w:t xml:space="preserve"> and addresses </w:t>
      </w:r>
      <w:r w:rsidRPr="00360A08">
        <w:rPr>
          <w:strike/>
        </w:rPr>
        <w:t>at least</w:t>
      </w:r>
      <w:r w:rsidRPr="00360A08">
        <w:t xml:space="preserve"> the following:</w:t>
      </w:r>
    </w:p>
    <w:p w14:paraId="1CC271FE" w14:textId="77777777" w:rsidR="00672D97" w:rsidRPr="00360A08" w:rsidRDefault="00672D97" w:rsidP="00CC68F2">
      <w:pPr>
        <w:pStyle w:val="SubParagraph"/>
        <w:tabs>
          <w:tab w:val="clear" w:pos="1800"/>
        </w:tabs>
      </w:pPr>
      <w:r w:rsidRPr="00360A08">
        <w:t>(1)</w:t>
      </w:r>
      <w:r w:rsidRPr="00360A08">
        <w:tab/>
        <w:t xml:space="preserve">Standard and transmission-based precautions, for which guidance can be found on the CDC website at </w:t>
      </w:r>
      <w:r w:rsidRPr="00360A08">
        <w:lastRenderedPageBreak/>
        <w:t>https://www.cdc.gov/infectioncontrol/basics, including:</w:t>
      </w:r>
    </w:p>
    <w:p w14:paraId="6A9BD624" w14:textId="77777777" w:rsidR="00672D97" w:rsidRPr="00360A08" w:rsidRDefault="00672D97" w:rsidP="00CC68F2">
      <w:pPr>
        <w:pStyle w:val="Part"/>
        <w:tabs>
          <w:tab w:val="clear" w:pos="2520"/>
        </w:tabs>
      </w:pPr>
      <w:r w:rsidRPr="00360A08">
        <w:t>(A)</w:t>
      </w:r>
      <w:r w:rsidRPr="00360A08">
        <w:tab/>
        <w:t>respiratory hygiene and cough etiquette;</w:t>
      </w:r>
    </w:p>
    <w:p w14:paraId="77731E1B" w14:textId="77777777" w:rsidR="00672D97" w:rsidRPr="00360A08" w:rsidRDefault="00672D97" w:rsidP="00CC68F2">
      <w:pPr>
        <w:pStyle w:val="Part"/>
        <w:tabs>
          <w:tab w:val="clear" w:pos="2520"/>
        </w:tabs>
      </w:pPr>
      <w:r w:rsidRPr="00360A08">
        <w:t>(B)</w:t>
      </w:r>
      <w:r w:rsidRPr="00360A08">
        <w:tab/>
        <w:t>environmental cleaning and disinfection;</w:t>
      </w:r>
    </w:p>
    <w:p w14:paraId="1656FBC1" w14:textId="77777777" w:rsidR="00672D97" w:rsidRPr="00360A08" w:rsidRDefault="00672D97" w:rsidP="00CC68F2">
      <w:pPr>
        <w:pStyle w:val="Part"/>
        <w:tabs>
          <w:tab w:val="clear" w:pos="2520"/>
        </w:tabs>
      </w:pPr>
      <w:r w:rsidRPr="00360A08">
        <w:t>(C)</w:t>
      </w:r>
      <w:r w:rsidRPr="00360A08">
        <w:tab/>
        <w:t>reprocessing and disinfection of reusable resident medical equipment;</w:t>
      </w:r>
    </w:p>
    <w:p w14:paraId="2204DE07" w14:textId="77777777" w:rsidR="00672D97" w:rsidRPr="00360A08" w:rsidRDefault="00672D97" w:rsidP="00CC68F2">
      <w:pPr>
        <w:pStyle w:val="Part"/>
        <w:tabs>
          <w:tab w:val="clear" w:pos="2520"/>
        </w:tabs>
      </w:pPr>
      <w:r w:rsidRPr="00360A08">
        <w:t>(D)</w:t>
      </w:r>
      <w:r w:rsidRPr="00360A08">
        <w:tab/>
        <w:t>hand hygiene;</w:t>
      </w:r>
    </w:p>
    <w:p w14:paraId="2FC66DE3" w14:textId="77777777" w:rsidR="00672D97" w:rsidRPr="00360A08" w:rsidRDefault="00672D97" w:rsidP="00CC68F2">
      <w:pPr>
        <w:pStyle w:val="Part"/>
        <w:tabs>
          <w:tab w:val="clear" w:pos="2520"/>
        </w:tabs>
      </w:pPr>
      <w:r w:rsidRPr="00360A08">
        <w:t>(E)</w:t>
      </w:r>
      <w:r w:rsidRPr="00360A08">
        <w:tab/>
        <w:t xml:space="preserve">accessibility and proper use of personal protective equipment (PPE); </w:t>
      </w:r>
      <w:r w:rsidRPr="00360A08">
        <w:rPr>
          <w:u w:val="single"/>
        </w:rPr>
        <w:t>and</w:t>
      </w:r>
    </w:p>
    <w:p w14:paraId="6A7271E8" w14:textId="77777777" w:rsidR="00672D97" w:rsidRPr="00360A08" w:rsidRDefault="00672D97" w:rsidP="00CC68F2">
      <w:pPr>
        <w:pStyle w:val="Part"/>
        <w:tabs>
          <w:tab w:val="clear" w:pos="2520"/>
        </w:tabs>
      </w:pPr>
      <w:r w:rsidRPr="00360A08">
        <w:t>(F)</w:t>
      </w:r>
      <w:r w:rsidRPr="00360A08">
        <w:tab/>
        <w:t>types of transmission-based precautions and when each type is indicated, including contact precautions, droplet precautions, and airborne precautions</w:t>
      </w:r>
      <w:r>
        <w:t>;</w:t>
      </w:r>
    </w:p>
    <w:p w14:paraId="4388C652" w14:textId="77777777" w:rsidR="00672D97" w:rsidRPr="00360A08" w:rsidRDefault="00672D97" w:rsidP="00CC68F2">
      <w:pPr>
        <w:pStyle w:val="SubParagraph"/>
        <w:tabs>
          <w:tab w:val="clear" w:pos="1800"/>
        </w:tabs>
      </w:pPr>
      <w:r w:rsidRPr="00360A08">
        <w:t>(2)</w:t>
      </w:r>
      <w:r w:rsidRPr="00360A08">
        <w:tab/>
        <w:t xml:space="preserve">When and how to report to the local health department when there is a suspected or confirmed reportable communicable disease case or condition, or communicable disease outbreak in accordance with Rule </w:t>
      </w:r>
      <w:r w:rsidRPr="00360A08">
        <w:rPr>
          <w:strike/>
        </w:rPr>
        <w:t>13G</w:t>
      </w:r>
      <w:r w:rsidRPr="00360A08">
        <w:t xml:space="preserve"> .1702 of this Section</w:t>
      </w:r>
      <w:r>
        <w:t>;</w:t>
      </w:r>
    </w:p>
    <w:p w14:paraId="712D06FC" w14:textId="77777777" w:rsidR="00672D97" w:rsidRPr="00360A08" w:rsidRDefault="00672D97" w:rsidP="00CC68F2">
      <w:pPr>
        <w:pStyle w:val="SubParagraph"/>
        <w:tabs>
          <w:tab w:val="clear" w:pos="1800"/>
        </w:tabs>
      </w:pPr>
      <w:r w:rsidRPr="00360A08">
        <w:t>(3)</w:t>
      </w:r>
      <w:r w:rsidRPr="00360A08">
        <w:tab/>
        <w:t xml:space="preserve">Resident care when there is suspected or confirmed communicable disease in the facility, including, when indicated, isolation of infected residents, limiting or stopping group activities and communal dining, and based on the mode of transmission, use of source control </w:t>
      </w:r>
      <w:r w:rsidRPr="00360A08">
        <w:rPr>
          <w:u w:val="single"/>
        </w:rPr>
        <w:t>as tolerated</w:t>
      </w:r>
      <w:r w:rsidRPr="00360A08">
        <w:t xml:space="preserve"> by the residents. Source control includes the use of face coverings for residents when the mode of transmission is through a respiratory pathogen</w:t>
      </w:r>
      <w:r>
        <w:t>;</w:t>
      </w:r>
    </w:p>
    <w:p w14:paraId="6771F186" w14:textId="77777777" w:rsidR="00672D97" w:rsidRPr="00360A08" w:rsidRDefault="00672D97" w:rsidP="00CC68F2">
      <w:pPr>
        <w:pStyle w:val="SubParagraph"/>
        <w:tabs>
          <w:tab w:val="clear" w:pos="1800"/>
        </w:tabs>
      </w:pPr>
      <w:r w:rsidRPr="00360A08">
        <w:t>(4)</w:t>
      </w:r>
      <w:r w:rsidRPr="00360A08">
        <w:tab/>
        <w:t>Procedures for screening visitors to the facility and criteria for restricting visitors who exhibit signs of illness, as well as posting signage for visitors regarding screening and restriction procedures;</w:t>
      </w:r>
    </w:p>
    <w:p w14:paraId="194B84D0" w14:textId="77777777" w:rsidR="00672D97" w:rsidRPr="00360A08" w:rsidRDefault="00672D97" w:rsidP="00CC68F2">
      <w:pPr>
        <w:pStyle w:val="SubParagraph"/>
        <w:tabs>
          <w:tab w:val="clear" w:pos="1800"/>
        </w:tabs>
      </w:pPr>
      <w:r w:rsidRPr="00360A08">
        <w:t>(5)</w:t>
      </w:r>
      <w:r w:rsidRPr="00360A08">
        <w:tab/>
        <w:t>Procedures for screening facility staff and criteria for restricting staff who exhibit signs of illness from working;</w:t>
      </w:r>
    </w:p>
    <w:p w14:paraId="0132DEF5" w14:textId="77777777" w:rsidR="00672D97" w:rsidRPr="00360A08" w:rsidRDefault="00672D97" w:rsidP="00CC68F2">
      <w:pPr>
        <w:pStyle w:val="SubParagraph"/>
        <w:tabs>
          <w:tab w:val="clear" w:pos="1800"/>
        </w:tabs>
      </w:pPr>
      <w:r w:rsidRPr="00360A08">
        <w:t>(6)</w:t>
      </w:r>
      <w:r w:rsidRPr="00360A08">
        <w:tab/>
        <w:t>Procedures and strategies for addressing staffing issues and ensuring staffing to meet the needs of the residents during a communicable disease outbreak</w:t>
      </w:r>
      <w:r>
        <w:t>;</w:t>
      </w:r>
    </w:p>
    <w:p w14:paraId="17A003BF" w14:textId="77777777" w:rsidR="00672D97" w:rsidRPr="00360A08" w:rsidRDefault="00672D97" w:rsidP="00CC68F2">
      <w:pPr>
        <w:pStyle w:val="SubParagraph"/>
        <w:tabs>
          <w:tab w:val="clear" w:pos="1800"/>
        </w:tabs>
      </w:pPr>
      <w:r w:rsidRPr="00360A08">
        <w:t>(7)</w:t>
      </w:r>
      <w:r w:rsidRPr="00360A08">
        <w:tab/>
        <w:t xml:space="preserve">The annual review </w:t>
      </w:r>
      <w:r w:rsidRPr="00360A08">
        <w:rPr>
          <w:u w:val="single"/>
        </w:rPr>
        <w:t>and update</w:t>
      </w:r>
      <w:r w:rsidRPr="00360A08">
        <w:t xml:space="preserve"> of the facility's IPCP </w:t>
      </w:r>
      <w:r w:rsidRPr="00360A08">
        <w:rPr>
          <w:u w:val="single"/>
        </w:rPr>
        <w:t>to be consistent with published CDC guidance on infection control;</w:t>
      </w:r>
      <w:r w:rsidRPr="00360A08">
        <w:t xml:space="preserve"> </w:t>
      </w:r>
      <w:r w:rsidRPr="00360A08">
        <w:rPr>
          <w:strike/>
        </w:rPr>
        <w:t>and update of the IPCP as necessary;</w:t>
      </w:r>
      <w:r w:rsidRPr="00360A08">
        <w:t xml:space="preserve"> and</w:t>
      </w:r>
    </w:p>
    <w:p w14:paraId="70BC6657" w14:textId="77777777" w:rsidR="00672D97" w:rsidRPr="00360A08" w:rsidRDefault="00672D97" w:rsidP="00CC68F2">
      <w:pPr>
        <w:pStyle w:val="SubParagraph"/>
        <w:tabs>
          <w:tab w:val="clear" w:pos="1800"/>
        </w:tabs>
      </w:pPr>
      <w:r w:rsidRPr="00360A08">
        <w:t>(8)</w:t>
      </w:r>
      <w:r w:rsidRPr="00360A08">
        <w:tab/>
        <w:t xml:space="preserve">a process for updating policies and procedures to reflect guidelines and recommendations by the CDC, local health department, and North Carolina Department of Health and Human Services </w:t>
      </w:r>
      <w:r w:rsidRPr="00360A08">
        <w:rPr>
          <w:u w:val="single"/>
        </w:rPr>
        <w:t>(NCDHHS)</w:t>
      </w:r>
      <w:r w:rsidRPr="00360A08">
        <w:t xml:space="preserve"> during a public health emergency as declared by the United States and that applies to North Carolina or a public health emergency declared by the State of North Carolina.</w:t>
      </w:r>
    </w:p>
    <w:p w14:paraId="06AF068A" w14:textId="77777777" w:rsidR="00672D97" w:rsidRPr="00360A08" w:rsidRDefault="00672D97" w:rsidP="00CC68F2">
      <w:pPr>
        <w:pStyle w:val="Paragraph"/>
      </w:pPr>
      <w:r w:rsidRPr="00360A08">
        <w:rPr>
          <w:u w:val="single"/>
        </w:rPr>
        <w:t>(c)  When a communicable disease outbreak has been identified at the facility or there is an emerging infectious disease threat, the facility shall ensure implementation of the facility's IPCP, related policies and procedures, and published guidance issued by the CDC; however, if guidance or directives specific to the communicable disease outbreak or emerging infectious disease threat have been issued in writing by the NCDHHS or local health department, the specific guidance or directives shall be implemented by the facility.</w:t>
      </w:r>
    </w:p>
    <w:p w14:paraId="039A9FCC" w14:textId="77777777" w:rsidR="00672D97" w:rsidRPr="00360A08" w:rsidRDefault="00672D97" w:rsidP="00CC68F2">
      <w:pPr>
        <w:pStyle w:val="Paragraph"/>
      </w:pPr>
      <w:r w:rsidRPr="00360A08">
        <w:t xml:space="preserve">(d)  In accordance with Rule </w:t>
      </w:r>
      <w:r w:rsidRPr="00360A08">
        <w:rPr>
          <w:strike/>
        </w:rPr>
        <w:t>13G</w:t>
      </w:r>
      <w:r w:rsidRPr="00360A08">
        <w:t xml:space="preserve"> .1211 of this Subchapter, the facility shall ensure all staff are trained within 30 days of hire and annually on the policies and procedures listed in Subparagraphs </w:t>
      </w:r>
      <w:r w:rsidRPr="00360A08">
        <w:rPr>
          <w:strike/>
        </w:rPr>
        <w:t>(c)(1)</w:t>
      </w:r>
      <w:r w:rsidRPr="00360A08">
        <w:rPr>
          <w:u w:val="single"/>
        </w:rPr>
        <w:t>(b)(1)</w:t>
      </w:r>
      <w:r w:rsidRPr="00360A08">
        <w:t xml:space="preserve"> through (5) of this Rule. Training on Parts </w:t>
      </w:r>
      <w:r w:rsidRPr="00360A08">
        <w:rPr>
          <w:strike/>
        </w:rPr>
        <w:t>(c)(1)(D)</w:t>
      </w:r>
      <w:r w:rsidRPr="00360A08">
        <w:rPr>
          <w:u w:val="single"/>
        </w:rPr>
        <w:t>(b)(1)(D)</w:t>
      </w:r>
      <w:r w:rsidRPr="00360A08">
        <w:t xml:space="preserve"> and (E) of this Rule shall include hands-on demonstration by </w:t>
      </w:r>
      <w:r w:rsidRPr="00360A08">
        <w:rPr>
          <w:strike/>
        </w:rPr>
        <w:t>a trained</w:t>
      </w:r>
      <w:r w:rsidRPr="00360A08">
        <w:t xml:space="preserve"> </w:t>
      </w:r>
      <w:r w:rsidRPr="00360A08">
        <w:rPr>
          <w:u w:val="single"/>
        </w:rPr>
        <w:t>an</w:t>
      </w:r>
      <w:r w:rsidRPr="00360A08">
        <w:t xml:space="preserve"> instructor </w:t>
      </w:r>
      <w:r w:rsidRPr="00360A08">
        <w:rPr>
          <w:u w:val="single"/>
        </w:rPr>
        <w:t>who is a licensed health professional</w:t>
      </w:r>
      <w:r w:rsidRPr="00360A08">
        <w:t xml:space="preserve"> and return demonstration by the staff person.</w:t>
      </w:r>
    </w:p>
    <w:p w14:paraId="5DF10968" w14:textId="77777777" w:rsidR="00672D97" w:rsidRPr="00360A08" w:rsidRDefault="00672D97" w:rsidP="00CC68F2">
      <w:pPr>
        <w:pStyle w:val="Paragraph"/>
      </w:pPr>
      <w:r w:rsidRPr="00360A08">
        <w:t>(e)  The facility shall ensure that, prior to administration, all staff responsible for administering tests to residents for the diagnosis of a communicable disease or condition shall be trained on the proper use of testing devices and materials consistent with manufacturer's specifications.</w:t>
      </w:r>
    </w:p>
    <w:p w14:paraId="0302D2BF" w14:textId="77777777" w:rsidR="00672D97" w:rsidRPr="00360A08" w:rsidRDefault="00672D97" w:rsidP="00CC68F2">
      <w:pPr>
        <w:pStyle w:val="Paragraph"/>
      </w:pPr>
      <w:r w:rsidRPr="00360A08">
        <w:t xml:space="preserve">(f)  The facility shall ensure staff employed in a management or supervisory role in the facility are trained within 30 days of hire and annually on the policies and procedures listed in Subparagraphs </w:t>
      </w:r>
      <w:r w:rsidRPr="00360A08">
        <w:rPr>
          <w:strike/>
        </w:rPr>
        <w:t>(c)(1)</w:t>
      </w:r>
      <w:r w:rsidRPr="00360A08">
        <w:rPr>
          <w:u w:val="single"/>
        </w:rPr>
        <w:t>(b)(1)</w:t>
      </w:r>
      <w:r w:rsidRPr="00360A08">
        <w:t xml:space="preserve"> through (6) of this Rule.</w:t>
      </w:r>
    </w:p>
    <w:p w14:paraId="1E5B9572" w14:textId="77777777" w:rsidR="00672D97" w:rsidRPr="00360A08" w:rsidRDefault="00672D97" w:rsidP="00CC68F2">
      <w:pPr>
        <w:pStyle w:val="Paragraph"/>
      </w:pPr>
      <w:r w:rsidRPr="00360A08">
        <w:t xml:space="preserve">(g)  The policies and procedures listed in Paragraph </w:t>
      </w:r>
      <w:r w:rsidRPr="00360A08">
        <w:rPr>
          <w:strike/>
        </w:rPr>
        <w:t>(c)</w:t>
      </w:r>
      <w:r w:rsidRPr="00360A08">
        <w:rPr>
          <w:u w:val="single"/>
        </w:rPr>
        <w:t>(b)</w:t>
      </w:r>
      <w:r w:rsidRPr="00360A08">
        <w:t xml:space="preserve"> of this Rule shall be maintained in the facility and accessible to staff working at the facility.</w:t>
      </w:r>
    </w:p>
    <w:p w14:paraId="3A8108C3" w14:textId="77777777" w:rsidR="00672D97" w:rsidRPr="00360A08" w:rsidRDefault="00672D97" w:rsidP="00CC68F2">
      <w:pPr>
        <w:pStyle w:val="Paragraph"/>
      </w:pPr>
      <w:r w:rsidRPr="00360A08">
        <w:t xml:space="preserve">(h)  The </w:t>
      </w:r>
      <w:r w:rsidRPr="00360A08">
        <w:rPr>
          <w:strike/>
        </w:rPr>
        <w:t>facility shall ensure that the IPCP is incorporated into the</w:t>
      </w:r>
      <w:r w:rsidRPr="00360A08">
        <w:t xml:space="preserve"> facility's emergency preparedness disaster plan </w:t>
      </w:r>
      <w:r w:rsidRPr="00360A08">
        <w:rPr>
          <w:strike/>
        </w:rPr>
        <w:t>and updated as needed to</w:t>
      </w:r>
      <w:r w:rsidRPr="00360A08">
        <w:t xml:space="preserve"> </w:t>
      </w:r>
      <w:r w:rsidRPr="00360A08">
        <w:rPr>
          <w:u w:val="single"/>
        </w:rPr>
        <w:t>shall</w:t>
      </w:r>
      <w:r w:rsidRPr="00360A08">
        <w:t xml:space="preserve"> address any emerging infectious disease threats to protect the residents during a shelter-in-place or emergency evacuation event.</w:t>
      </w:r>
    </w:p>
    <w:p w14:paraId="033A033A" w14:textId="77777777" w:rsidR="00672D97" w:rsidRPr="00360A08" w:rsidRDefault="00672D97" w:rsidP="00CC68F2">
      <w:pPr>
        <w:pStyle w:val="Base"/>
      </w:pPr>
    </w:p>
    <w:p w14:paraId="639A6823" w14:textId="4AA61F18" w:rsidR="00672D97" w:rsidRPr="00360A08" w:rsidRDefault="00672D97" w:rsidP="00672D97">
      <w:pPr>
        <w:pStyle w:val="HistoryAuthority"/>
      </w:pPr>
      <w:r w:rsidRPr="00360A08">
        <w:t xml:space="preserve">Authority G.S. 131D-2.16; 131D-4.4A; </w:t>
      </w:r>
      <w:r w:rsidRPr="00360A08">
        <w:rPr>
          <w:strike/>
        </w:rPr>
        <w:t>131D-4.5;</w:t>
      </w:r>
      <w:r w:rsidRPr="00360A08">
        <w:t xml:space="preserve"> 143B-165</w:t>
      </w:r>
      <w:r w:rsidR="00304DD4">
        <w:t>;</w:t>
      </w:r>
    </w:p>
    <w:p w14:paraId="3387710B" w14:textId="77777777" w:rsidR="00304DD4" w:rsidRPr="00304DD4" w:rsidRDefault="00304DD4" w:rsidP="00304DD4">
      <w:pPr>
        <w:rPr>
          <w:i/>
          <w:kern w:val="0"/>
        </w:rPr>
      </w:pPr>
      <w:r w:rsidRPr="00304DD4">
        <w:rPr>
          <w:i/>
          <w:kern w:val="0"/>
        </w:rPr>
        <w:t xml:space="preserve">Emergency Adoption Eff. October 23, </w:t>
      </w:r>
      <w:r w:rsidRPr="00304DD4">
        <w:rPr>
          <w:i/>
          <w:strike/>
          <w:kern w:val="0"/>
        </w:rPr>
        <w:t>2020.</w:t>
      </w:r>
      <w:r w:rsidRPr="00304DD4">
        <w:rPr>
          <w:i/>
          <w:kern w:val="0"/>
        </w:rPr>
        <w:t xml:space="preserve"> </w:t>
      </w:r>
      <w:r w:rsidRPr="00304DD4">
        <w:rPr>
          <w:i/>
          <w:kern w:val="0"/>
          <w:u w:val="single"/>
        </w:rPr>
        <w:t>2020;</w:t>
      </w:r>
    </w:p>
    <w:p w14:paraId="6E088318" w14:textId="77777777" w:rsidR="00304DD4" w:rsidRPr="00304DD4" w:rsidRDefault="00304DD4" w:rsidP="00304DD4">
      <w:pPr>
        <w:rPr>
          <w:i/>
          <w:kern w:val="0"/>
        </w:rPr>
      </w:pPr>
      <w:r w:rsidRPr="00304DD4">
        <w:rPr>
          <w:i/>
          <w:kern w:val="0"/>
          <w:u w:val="single"/>
        </w:rPr>
        <w:t>Temporary Adoption Eff. December 30, 2020.</w:t>
      </w:r>
    </w:p>
    <w:p w14:paraId="1A00716C" w14:textId="77777777" w:rsidR="00304DD4" w:rsidRPr="00304DD4" w:rsidRDefault="00304DD4">
      <w:pPr>
        <w:pStyle w:val="Rule"/>
        <w:rPr>
          <w:b w:val="0"/>
          <w:bCs/>
        </w:rPr>
      </w:pPr>
    </w:p>
    <w:p w14:paraId="7A5F97DB" w14:textId="77777777" w:rsidR="00672D97" w:rsidRPr="00935FE1" w:rsidRDefault="00672D97" w:rsidP="00CC68F2">
      <w:pPr>
        <w:pStyle w:val="Rule"/>
      </w:pPr>
      <w:r w:rsidRPr="00935FE1">
        <w:t>10A NCAC 13G .1702</w:t>
      </w:r>
      <w:r w:rsidRPr="00935FE1">
        <w:tab/>
        <w:t>REPORTING AND NOTIFICATION OF A SUSPECTED OR CONFIRMED COMMUNICABLE DISEASE OUTBREAK</w:t>
      </w:r>
    </w:p>
    <w:p w14:paraId="4051A318" w14:textId="77777777" w:rsidR="00672D97" w:rsidRPr="00935FE1" w:rsidRDefault="00672D97" w:rsidP="00CC68F2">
      <w:pPr>
        <w:pStyle w:val="Paragraph"/>
        <w:tabs>
          <w:tab w:val="left" w:pos="10029"/>
        </w:tabs>
      </w:pPr>
      <w:r w:rsidRPr="00935FE1">
        <w:t xml:space="preserve">(a)  The facility shall report suspected or confirmed communicable diseases and conditions within the </w:t>
      </w:r>
      <w:proofErr w:type="gramStart"/>
      <w:r w:rsidRPr="00935FE1">
        <w:t>time period</w:t>
      </w:r>
      <w:proofErr w:type="gramEnd"/>
      <w:r w:rsidRPr="00935FE1">
        <w:t xml:space="preserve"> and</w:t>
      </w:r>
      <w:r>
        <w:t xml:space="preserve"> </w:t>
      </w:r>
      <w:r w:rsidRPr="00935FE1">
        <w:t xml:space="preserve">in the manner determined by the Commission for Public Health as specified in Rules 10A NCAC 41A .0101 and 10A NCAC 41A .0102(a)(1) through (a)(3), </w:t>
      </w:r>
      <w:r w:rsidRPr="00935FE1">
        <w:rPr>
          <w:u w:val="single"/>
        </w:rPr>
        <w:t>which are hereby incorporated by reference,</w:t>
      </w:r>
      <w:r w:rsidRPr="00935FE1">
        <w:t xml:space="preserve"> including subsequent </w:t>
      </w:r>
      <w:r w:rsidRPr="00935FE1">
        <w:rPr>
          <w:strike/>
        </w:rPr>
        <w:t>amendments and editions.</w:t>
      </w:r>
      <w:r w:rsidRPr="00935FE1">
        <w:t xml:space="preserve"> </w:t>
      </w:r>
      <w:r w:rsidRPr="00935FE1">
        <w:rPr>
          <w:u w:val="single"/>
        </w:rPr>
        <w:t>amendments.</w:t>
      </w:r>
    </w:p>
    <w:p w14:paraId="16EAB759" w14:textId="77777777" w:rsidR="00672D97" w:rsidRPr="00935FE1" w:rsidRDefault="00672D97" w:rsidP="00CC68F2">
      <w:pPr>
        <w:pStyle w:val="Paragraph"/>
      </w:pPr>
      <w:r w:rsidRPr="00935FE1">
        <w:rPr>
          <w:strike/>
        </w:rPr>
        <w:t>(b)  The facility shall implement recommendations to the greatest extent practicable provided by the local health</w:t>
      </w:r>
    </w:p>
    <w:p w14:paraId="45888CD3" w14:textId="77777777" w:rsidR="00672D97" w:rsidRPr="00935FE1" w:rsidRDefault="00672D97" w:rsidP="00CC68F2">
      <w:pPr>
        <w:pStyle w:val="Paragraph"/>
      </w:pPr>
      <w:r w:rsidRPr="00935FE1">
        <w:rPr>
          <w:strike/>
        </w:rPr>
        <w:t>department in response to a suspected or confirmed communicable disease case or condition or communicable disease outbreak.</w:t>
      </w:r>
    </w:p>
    <w:p w14:paraId="228F5D09" w14:textId="77777777" w:rsidR="00672D97" w:rsidRPr="00935FE1" w:rsidRDefault="00672D97" w:rsidP="00CC68F2">
      <w:pPr>
        <w:pStyle w:val="Paragraph"/>
      </w:pPr>
      <w:r w:rsidRPr="00935FE1">
        <w:rPr>
          <w:strike/>
        </w:rPr>
        <w:t>(c)</w:t>
      </w:r>
      <w:r w:rsidRPr="00935FE1">
        <w:rPr>
          <w:u w:val="single"/>
        </w:rPr>
        <w:t>(</w:t>
      </w:r>
      <w:proofErr w:type="gramStart"/>
      <w:r w:rsidRPr="00935FE1">
        <w:rPr>
          <w:u w:val="single"/>
        </w:rPr>
        <w:t>b)</w:t>
      </w:r>
      <w:r w:rsidRPr="00935FE1">
        <w:t xml:space="preserve">  The</w:t>
      </w:r>
      <w:proofErr w:type="gramEnd"/>
      <w:r w:rsidRPr="00935FE1">
        <w:t xml:space="preserve"> facility shall inform the residents and their representative(s) </w:t>
      </w:r>
      <w:r w:rsidRPr="00935FE1">
        <w:rPr>
          <w:u w:val="single"/>
        </w:rPr>
        <w:t>and staff</w:t>
      </w:r>
      <w:r w:rsidRPr="00935FE1">
        <w:t xml:space="preserve"> within 24 hours following confirmation by the local health department of a communicable disease outbreak, or one or more confirmed cases of COVID-19 among any resident or staff person.</w:t>
      </w:r>
      <w:r>
        <w:t xml:space="preserve"> </w:t>
      </w:r>
      <w:r w:rsidRPr="00935FE1">
        <w:t>The facility, in its notification to residents and their representative(s), shall:</w:t>
      </w:r>
    </w:p>
    <w:p w14:paraId="70F0E8B3" w14:textId="77777777" w:rsidR="00672D97" w:rsidRPr="00935FE1" w:rsidRDefault="00672D97" w:rsidP="00CC68F2">
      <w:pPr>
        <w:pStyle w:val="SubParagraph"/>
        <w:tabs>
          <w:tab w:val="clear" w:pos="1800"/>
        </w:tabs>
      </w:pPr>
      <w:r w:rsidRPr="00935FE1">
        <w:lastRenderedPageBreak/>
        <w:t>(1)</w:t>
      </w:r>
      <w:r w:rsidRPr="00935FE1">
        <w:tab/>
        <w:t>not disclose any personally identifiable information of the residents or staff;</w:t>
      </w:r>
    </w:p>
    <w:p w14:paraId="651C1156" w14:textId="77777777" w:rsidR="00672D97" w:rsidRPr="00935FE1" w:rsidRDefault="00672D97" w:rsidP="00CC68F2">
      <w:pPr>
        <w:pStyle w:val="SubParagraph"/>
        <w:tabs>
          <w:tab w:val="clear" w:pos="1800"/>
        </w:tabs>
      </w:pPr>
      <w:r w:rsidRPr="00935FE1">
        <w:t>(2)</w:t>
      </w:r>
      <w:r w:rsidRPr="00935FE1">
        <w:tab/>
        <w:t>provide information on the measures the facility is taking to prevent or reduce the risk of transmission, including whether normal operations of the facility will change;</w:t>
      </w:r>
    </w:p>
    <w:p w14:paraId="00D20941" w14:textId="77777777" w:rsidR="00672D97" w:rsidRPr="00935FE1" w:rsidRDefault="00672D97" w:rsidP="00CC68F2">
      <w:pPr>
        <w:pStyle w:val="SubParagraph"/>
        <w:tabs>
          <w:tab w:val="clear" w:pos="1800"/>
        </w:tabs>
      </w:pPr>
      <w:r w:rsidRPr="00935FE1">
        <w:t>(3)</w:t>
      </w:r>
      <w:r w:rsidRPr="00935FE1">
        <w:tab/>
        <w:t>provide weekly updates until the communicable illness within the facility has resolved, as determined by the local health department; and</w:t>
      </w:r>
    </w:p>
    <w:p w14:paraId="14B9C381" w14:textId="77777777" w:rsidR="00672D97" w:rsidRPr="00935FE1" w:rsidRDefault="00672D97" w:rsidP="00CC68F2">
      <w:pPr>
        <w:pStyle w:val="SubParagraph"/>
        <w:tabs>
          <w:tab w:val="clear" w:pos="1800"/>
        </w:tabs>
      </w:pPr>
      <w:r w:rsidRPr="00935FE1">
        <w:t>(4)</w:t>
      </w:r>
      <w:r w:rsidRPr="00935FE1">
        <w:tab/>
        <w:t>provide education to the resident(s) concerning measures they can take to reduce the risk of spread or transmission of infection.</w:t>
      </w:r>
    </w:p>
    <w:p w14:paraId="358DEAE1" w14:textId="77777777" w:rsidR="00672D97" w:rsidRPr="00935FE1" w:rsidRDefault="00672D97" w:rsidP="00CC68F2">
      <w:pPr>
        <w:pStyle w:val="Base"/>
      </w:pPr>
    </w:p>
    <w:p w14:paraId="207895DD" w14:textId="5F613F45" w:rsidR="00672D97" w:rsidRPr="00935FE1" w:rsidRDefault="00672D97" w:rsidP="00672D97">
      <w:pPr>
        <w:pStyle w:val="HistoryAuthority"/>
      </w:pPr>
      <w:r w:rsidRPr="00935FE1">
        <w:t>Authority G.S. 131D-2.16; 131D-4.4B; 131D-4.5; 143B-165</w:t>
      </w:r>
      <w:r w:rsidR="00304DD4">
        <w:t>;</w:t>
      </w:r>
    </w:p>
    <w:p w14:paraId="3A0B5CAB" w14:textId="77777777" w:rsidR="00304DD4" w:rsidRPr="00304DD4" w:rsidRDefault="00304DD4" w:rsidP="00304DD4">
      <w:pPr>
        <w:rPr>
          <w:i/>
          <w:kern w:val="0"/>
        </w:rPr>
      </w:pPr>
      <w:r w:rsidRPr="00304DD4">
        <w:rPr>
          <w:i/>
          <w:kern w:val="0"/>
        </w:rPr>
        <w:t xml:space="preserve">Emergency Adoption Eff. October 23, </w:t>
      </w:r>
      <w:r w:rsidRPr="00304DD4">
        <w:rPr>
          <w:i/>
          <w:strike/>
          <w:kern w:val="0"/>
        </w:rPr>
        <w:t>2020.</w:t>
      </w:r>
      <w:r w:rsidRPr="00304DD4">
        <w:rPr>
          <w:i/>
          <w:kern w:val="0"/>
        </w:rPr>
        <w:t xml:space="preserve"> </w:t>
      </w:r>
      <w:r w:rsidRPr="00304DD4">
        <w:rPr>
          <w:i/>
          <w:kern w:val="0"/>
          <w:u w:val="single"/>
        </w:rPr>
        <w:t>2020;</w:t>
      </w:r>
    </w:p>
    <w:p w14:paraId="60EEDDDE" w14:textId="77777777" w:rsidR="00304DD4" w:rsidRPr="00304DD4" w:rsidRDefault="00304DD4" w:rsidP="00304DD4">
      <w:pPr>
        <w:rPr>
          <w:i/>
          <w:kern w:val="0"/>
        </w:rPr>
      </w:pPr>
      <w:r w:rsidRPr="00304DD4">
        <w:rPr>
          <w:i/>
          <w:kern w:val="0"/>
          <w:u w:val="single"/>
        </w:rPr>
        <w:t>Temporary Adoption Eff. December 30, 2020.</w:t>
      </w:r>
    </w:p>
    <w:p w14:paraId="65ECC55C" w14:textId="77777777" w:rsidR="00304DD4" w:rsidRPr="005E4FB1" w:rsidRDefault="00304DD4" w:rsidP="00CC68F2">
      <w:pPr>
        <w:pStyle w:val="Base"/>
      </w:pPr>
    </w:p>
    <w:p w14:paraId="6C8A2F10" w14:textId="63C9FE30" w:rsidR="00D52FD0" w:rsidRDefault="00D52FD0" w:rsidP="00672D97">
      <w:pPr>
        <w:pStyle w:val="Base"/>
        <w:pBdr>
          <w:top w:val="single" w:sz="18" w:space="1" w:color="auto"/>
        </w:pBdr>
      </w:pPr>
    </w:p>
    <w:p w14:paraId="79059CC6" w14:textId="77777777" w:rsidR="00672D97" w:rsidRDefault="00672D97" w:rsidP="00CC68F2">
      <w:pPr>
        <w:pStyle w:val="DepartmentTitle"/>
      </w:pPr>
      <w:r>
        <w:t>Title 15A - Department of Environmental Quality</w:t>
      </w:r>
    </w:p>
    <w:p w14:paraId="675C459F" w14:textId="77777777" w:rsidR="00672D97" w:rsidRDefault="00672D97" w:rsidP="00CC68F2">
      <w:pPr>
        <w:pStyle w:val="Base"/>
      </w:pPr>
    </w:p>
    <w:p w14:paraId="59E7E1F7" w14:textId="77777777" w:rsidR="00672D97" w:rsidRPr="004E24E2" w:rsidRDefault="00672D97" w:rsidP="00CC68F2">
      <w:pPr>
        <w:pStyle w:val="Paragraph"/>
        <w:rPr>
          <w:b/>
        </w:rPr>
      </w:pPr>
      <w:r w:rsidRPr="004E24E2">
        <w:rPr>
          <w:b/>
        </w:rPr>
        <w:t>Rule-making Agency:</w:t>
      </w:r>
      <w:r w:rsidRPr="004E24E2">
        <w:rPr>
          <w:i/>
        </w:rPr>
        <w:t xml:space="preserve">  </w:t>
      </w:r>
      <w:r>
        <w:rPr>
          <w:i/>
        </w:rPr>
        <w:t>Wildlife Resources Commission</w:t>
      </w:r>
    </w:p>
    <w:p w14:paraId="2FD4AE94" w14:textId="77777777" w:rsidR="00672D97" w:rsidRDefault="00672D97">
      <w:pPr>
        <w:pStyle w:val="Base"/>
      </w:pPr>
    </w:p>
    <w:p w14:paraId="0D3A222F" w14:textId="77777777" w:rsidR="00672D97" w:rsidRPr="004E24E2" w:rsidRDefault="00672D97" w:rsidP="00CC68F2">
      <w:pPr>
        <w:pStyle w:val="Paragraph"/>
        <w:rPr>
          <w:b/>
        </w:rPr>
      </w:pPr>
      <w:r w:rsidRPr="004E24E2">
        <w:rPr>
          <w:b/>
        </w:rPr>
        <w:t>Rule Citation:</w:t>
      </w:r>
      <w:r w:rsidRPr="004E24E2">
        <w:rPr>
          <w:i/>
        </w:rPr>
        <w:t xml:space="preserve">  </w:t>
      </w:r>
      <w:r>
        <w:rPr>
          <w:i/>
        </w:rPr>
        <w:t>15A NCAC 10F .0323</w:t>
      </w:r>
    </w:p>
    <w:p w14:paraId="0A3E2451" w14:textId="77777777" w:rsidR="00672D97" w:rsidRDefault="00672D97">
      <w:pPr>
        <w:pStyle w:val="Base"/>
      </w:pPr>
    </w:p>
    <w:p w14:paraId="0D03F698" w14:textId="77777777" w:rsidR="00672D97" w:rsidRPr="004E24E2" w:rsidRDefault="00672D97" w:rsidP="00CC68F2">
      <w:pPr>
        <w:pStyle w:val="Paragraph"/>
        <w:rPr>
          <w:b/>
        </w:rPr>
      </w:pPr>
      <w:r w:rsidRPr="004E24E2">
        <w:rPr>
          <w:b/>
        </w:rPr>
        <w:t>Effective Date:</w:t>
      </w:r>
      <w:r w:rsidRPr="004E24E2">
        <w:rPr>
          <w:i/>
        </w:rPr>
        <w:t xml:space="preserve">  </w:t>
      </w:r>
      <w:r>
        <w:rPr>
          <w:i/>
        </w:rPr>
        <w:t>December 30, 2020</w:t>
      </w:r>
    </w:p>
    <w:p w14:paraId="6C17DD6A" w14:textId="77777777" w:rsidR="00672D97" w:rsidRDefault="00672D97">
      <w:pPr>
        <w:pStyle w:val="Base"/>
      </w:pPr>
    </w:p>
    <w:p w14:paraId="6A960E30" w14:textId="77777777" w:rsidR="00672D97" w:rsidRPr="004E24E2" w:rsidRDefault="00672D97" w:rsidP="00CC68F2">
      <w:pPr>
        <w:pStyle w:val="Paragraph"/>
        <w:rPr>
          <w:b/>
        </w:rPr>
      </w:pPr>
      <w:r w:rsidRPr="004E24E2">
        <w:rPr>
          <w:b/>
        </w:rPr>
        <w:t>Date Approved by the Rules Review Commission:</w:t>
      </w:r>
      <w:r w:rsidRPr="004E24E2">
        <w:rPr>
          <w:i/>
        </w:rPr>
        <w:t xml:space="preserve">  </w:t>
      </w:r>
      <w:r>
        <w:rPr>
          <w:i/>
        </w:rPr>
        <w:t>December 17, 2020</w:t>
      </w:r>
    </w:p>
    <w:p w14:paraId="19AB29D2" w14:textId="77777777" w:rsidR="00672D97" w:rsidRDefault="00672D97">
      <w:pPr>
        <w:pStyle w:val="Base"/>
      </w:pPr>
    </w:p>
    <w:p w14:paraId="567023B8" w14:textId="77777777" w:rsidR="00672D97" w:rsidRDefault="00672D97" w:rsidP="00CC68F2">
      <w:pPr>
        <w:pStyle w:val="Paragraph"/>
        <w:rPr>
          <w:i/>
        </w:rPr>
      </w:pPr>
      <w:r w:rsidRPr="004E24E2">
        <w:rPr>
          <w:b/>
        </w:rPr>
        <w:t>Reason for Action:</w:t>
      </w:r>
      <w:r w:rsidRPr="004E24E2">
        <w:rPr>
          <w:i/>
        </w:rPr>
        <w:t xml:space="preserve">  </w:t>
      </w:r>
      <w:r>
        <w:rPr>
          <w:i/>
        </w:rPr>
        <w:t xml:space="preserve">A temporary no-wake zone in Burke County on Lake James at Mill Creek at Lake James State Park, shore to shore for 345 yards, and a safety zone in the north part of Mill Creek where vessel entry is prohibited, are needed to mitigate water safety hazards during construction of a pedestrian bridge connected with the new Lake James Visitor Center and </w:t>
      </w:r>
      <w:proofErr w:type="spellStart"/>
      <w:r>
        <w:rPr>
          <w:i/>
        </w:rPr>
        <w:t>Fonta</w:t>
      </w:r>
      <w:proofErr w:type="spellEnd"/>
      <w:r>
        <w:rPr>
          <w:i/>
        </w:rPr>
        <w:t xml:space="preserve"> Flora Trail.  The construction project includes barges, cranes on barges and construction equipment including </w:t>
      </w:r>
      <w:proofErr w:type="gramStart"/>
      <w:r>
        <w:rPr>
          <w:i/>
        </w:rPr>
        <w:t>pre-fabricated</w:t>
      </w:r>
      <w:proofErr w:type="gramEnd"/>
      <w:r>
        <w:rPr>
          <w:i/>
        </w:rPr>
        <w:t xml:space="preserve"> metal overhead bridge parts that will pose hazards to any type of vessel in the water.  The NCWRC has authority pursuant to G.S. 150B -21(a) to establish no-wake zones through temporary rulemaking.</w:t>
      </w:r>
    </w:p>
    <w:p w14:paraId="27174028" w14:textId="77777777" w:rsidR="00672D97" w:rsidRPr="004E24E2" w:rsidRDefault="00672D97" w:rsidP="00CC68F2">
      <w:pPr>
        <w:pStyle w:val="Base"/>
      </w:pPr>
    </w:p>
    <w:p w14:paraId="4205111A" w14:textId="77777777" w:rsidR="00672D97" w:rsidRDefault="00672D97" w:rsidP="00CC68F2">
      <w:pPr>
        <w:pStyle w:val="Chapter"/>
      </w:pPr>
      <w:r>
        <w:t>Chapter 10 - Wildlife Resources and Water Safety</w:t>
      </w:r>
    </w:p>
    <w:p w14:paraId="576DF2BA" w14:textId="77777777" w:rsidR="00672D97" w:rsidRDefault="00672D97" w:rsidP="00CC68F2">
      <w:pPr>
        <w:pStyle w:val="Base"/>
      </w:pPr>
    </w:p>
    <w:p w14:paraId="3005B312" w14:textId="77777777" w:rsidR="00672D97" w:rsidRDefault="00672D97" w:rsidP="00CC68F2">
      <w:pPr>
        <w:pStyle w:val="SubChapter"/>
      </w:pPr>
      <w:r>
        <w:t xml:space="preserve">SUBCHAPTER 10F </w:t>
      </w:r>
      <w:r>
        <w:noBreakHyphen/>
        <w:t xml:space="preserve"> MOTORBOATS AND WATER SAFETY</w:t>
      </w:r>
    </w:p>
    <w:p w14:paraId="65B389C9" w14:textId="77777777" w:rsidR="00672D97" w:rsidRDefault="00672D97" w:rsidP="00CC68F2">
      <w:pPr>
        <w:pStyle w:val="Base"/>
      </w:pPr>
    </w:p>
    <w:p w14:paraId="33B9D277" w14:textId="77777777" w:rsidR="00672D97" w:rsidRDefault="00672D97" w:rsidP="00CC68F2">
      <w:pPr>
        <w:pStyle w:val="Section"/>
      </w:pPr>
      <w:r>
        <w:t xml:space="preserve">SECTION .0300 </w:t>
      </w:r>
      <w:r>
        <w:noBreakHyphen/>
        <w:t xml:space="preserve"> LOCAL WATER SAFETY REGULATIONS</w:t>
      </w:r>
    </w:p>
    <w:p w14:paraId="7ACBEF07" w14:textId="77777777" w:rsidR="00672D97" w:rsidRPr="0051403C" w:rsidRDefault="00672D97" w:rsidP="00CC68F2">
      <w:pPr>
        <w:pStyle w:val="Base"/>
      </w:pPr>
    </w:p>
    <w:p w14:paraId="7C9DCA8A" w14:textId="77777777" w:rsidR="00672D97" w:rsidRPr="0051403C" w:rsidRDefault="00672D97" w:rsidP="00CC68F2">
      <w:pPr>
        <w:pStyle w:val="Rule"/>
      </w:pPr>
      <w:r w:rsidRPr="0051403C">
        <w:t>15A ncac 10f .0323</w:t>
      </w:r>
      <w:r w:rsidRPr="0051403C">
        <w:tab/>
        <w:t>burke county</w:t>
      </w:r>
    </w:p>
    <w:p w14:paraId="4C6FF8A8" w14:textId="77777777" w:rsidR="00672D97" w:rsidRPr="0051403C" w:rsidRDefault="00672D97" w:rsidP="00CC68F2">
      <w:pPr>
        <w:pStyle w:val="Paragraph"/>
      </w:pPr>
      <w:r w:rsidRPr="0051403C">
        <w:t>(a)  Regulated Areas. This Rule applies only to the following waters or portions of waters in Burke County:</w:t>
      </w:r>
    </w:p>
    <w:p w14:paraId="7EA32DDA" w14:textId="77777777" w:rsidR="00672D97" w:rsidRPr="0051403C" w:rsidRDefault="00672D97" w:rsidP="00CC68F2">
      <w:pPr>
        <w:pStyle w:val="SubParagraph"/>
        <w:tabs>
          <w:tab w:val="clear" w:pos="1800"/>
        </w:tabs>
      </w:pPr>
      <w:r w:rsidRPr="0051403C">
        <w:t>(1)</w:t>
      </w:r>
      <w:r w:rsidRPr="0051403C">
        <w:tab/>
        <w:t>Lake Hickory;</w:t>
      </w:r>
    </w:p>
    <w:p w14:paraId="552308D1" w14:textId="77777777" w:rsidR="00672D97" w:rsidRPr="0051403C" w:rsidRDefault="00672D97" w:rsidP="00CC68F2">
      <w:pPr>
        <w:pStyle w:val="SubParagraph"/>
        <w:tabs>
          <w:tab w:val="clear" w:pos="1800"/>
        </w:tabs>
      </w:pPr>
      <w:r w:rsidRPr="0051403C">
        <w:t>(2)</w:t>
      </w:r>
      <w:r w:rsidRPr="0051403C">
        <w:tab/>
        <w:t>Lake James, delineated by markers consistent with Paragraph (e) of this Rule, at the following locations:</w:t>
      </w:r>
    </w:p>
    <w:p w14:paraId="3C16273F" w14:textId="77777777" w:rsidR="00672D97" w:rsidRPr="0051403C" w:rsidRDefault="00672D97" w:rsidP="00CC68F2">
      <w:pPr>
        <w:pStyle w:val="Part"/>
        <w:tabs>
          <w:tab w:val="clear" w:pos="2520"/>
        </w:tabs>
      </w:pPr>
      <w:r w:rsidRPr="0051403C">
        <w:t>(A)</w:t>
      </w:r>
      <w:r w:rsidRPr="0051403C">
        <w:tab/>
        <w:t>Holiday Shores Subdivision;</w:t>
      </w:r>
    </w:p>
    <w:p w14:paraId="38EC7640" w14:textId="77777777" w:rsidR="00672D97" w:rsidRPr="0051403C" w:rsidRDefault="00672D97" w:rsidP="00CC68F2">
      <w:pPr>
        <w:pStyle w:val="Part"/>
        <w:tabs>
          <w:tab w:val="clear" w:pos="2520"/>
        </w:tabs>
      </w:pPr>
      <w:r w:rsidRPr="0051403C">
        <w:t>(B)</w:t>
      </w:r>
      <w:r w:rsidRPr="0051403C">
        <w:tab/>
        <w:t>Lake James Campground;</w:t>
      </w:r>
    </w:p>
    <w:p w14:paraId="62815156" w14:textId="77777777" w:rsidR="00672D97" w:rsidRPr="0051403C" w:rsidRDefault="00672D97" w:rsidP="00CC68F2">
      <w:pPr>
        <w:pStyle w:val="Part"/>
        <w:tabs>
          <w:tab w:val="clear" w:pos="2520"/>
        </w:tabs>
      </w:pPr>
      <w:r w:rsidRPr="0051403C">
        <w:t>(C)</w:t>
      </w:r>
      <w:r w:rsidRPr="0051403C">
        <w:tab/>
        <w:t>Laurel Pointe Subdivision;</w:t>
      </w:r>
    </w:p>
    <w:p w14:paraId="161A3327" w14:textId="77777777" w:rsidR="00672D97" w:rsidRPr="0051403C" w:rsidRDefault="00672D97" w:rsidP="00CC68F2">
      <w:pPr>
        <w:pStyle w:val="Part"/>
        <w:tabs>
          <w:tab w:val="clear" w:pos="2520"/>
        </w:tabs>
      </w:pPr>
      <w:r w:rsidRPr="0051403C">
        <w:t>(D)</w:t>
      </w:r>
      <w:r w:rsidRPr="0051403C">
        <w:tab/>
        <w:t>The waters of Boyd Moore Cove shore to shore, north of a line from a point on the northwest shore at 35.76667 N, 81.82337 W to a point on the southeast shore at 35.76558 N, 81.82245 W;</w:t>
      </w:r>
    </w:p>
    <w:p w14:paraId="062909A8" w14:textId="77777777" w:rsidR="00672D97" w:rsidRPr="0051403C" w:rsidRDefault="00672D97" w:rsidP="00CC68F2">
      <w:pPr>
        <w:pStyle w:val="Part"/>
        <w:tabs>
          <w:tab w:val="clear" w:pos="2520"/>
        </w:tabs>
      </w:pPr>
      <w:r w:rsidRPr="0051403C">
        <w:t>(E)</w:t>
      </w:r>
      <w:r w:rsidRPr="0051403C">
        <w:tab/>
        <w:t>East Shores development;</w:t>
      </w:r>
    </w:p>
    <w:p w14:paraId="6F642521" w14:textId="77777777" w:rsidR="00672D97" w:rsidRPr="0051403C" w:rsidRDefault="00672D97" w:rsidP="00CC68F2">
      <w:pPr>
        <w:pStyle w:val="Part"/>
        <w:tabs>
          <w:tab w:val="clear" w:pos="2520"/>
        </w:tabs>
      </w:pPr>
      <w:r w:rsidRPr="0051403C">
        <w:t>(F)</w:t>
      </w:r>
      <w:r w:rsidRPr="0051403C">
        <w:tab/>
        <w:t>Eastern shore of Lake James at Mallard Cove;</w:t>
      </w:r>
    </w:p>
    <w:p w14:paraId="6FF15E8B" w14:textId="77777777" w:rsidR="00672D97" w:rsidRPr="0051403C" w:rsidRDefault="00672D97" w:rsidP="00CC68F2">
      <w:pPr>
        <w:pStyle w:val="Part"/>
        <w:tabs>
          <w:tab w:val="clear" w:pos="2520"/>
        </w:tabs>
      </w:pPr>
      <w:r w:rsidRPr="0051403C">
        <w:t>(G)</w:t>
      </w:r>
      <w:r w:rsidRPr="0051403C">
        <w:tab/>
        <w:t>That portion of Lake James shore to shore, beginning 50 yards northeast of the NC Highway 126 bridge at a line from a point on the north shore at 35.74398 N, 81.88426 W, to a point on the south shore at 35.74334 N, 81.88383 W, and ending at a line 215 yards southwest of the NC Highway 126 bridge, from a point on the northwest shore at 35.74257 N, 81.88679 W to a point on the southeast shore at 35.74160 N, 81.88516 W;</w:t>
      </w:r>
    </w:p>
    <w:p w14:paraId="19C4E892" w14:textId="77777777" w:rsidR="00672D97" w:rsidRPr="0051403C" w:rsidRDefault="00672D97" w:rsidP="00CC68F2">
      <w:pPr>
        <w:pStyle w:val="Part"/>
        <w:tabs>
          <w:tab w:val="clear" w:pos="2520"/>
        </w:tabs>
      </w:pPr>
      <w:r w:rsidRPr="0051403C">
        <w:t>(H)</w:t>
      </w:r>
      <w:r w:rsidRPr="0051403C">
        <w:tab/>
        <w:t>Within 50 yards of the Canal Bridge Boating Access area dock;</w:t>
      </w:r>
    </w:p>
    <w:p w14:paraId="321AD612" w14:textId="77777777" w:rsidR="00672D97" w:rsidRPr="0051403C" w:rsidRDefault="00672D97" w:rsidP="00CC68F2">
      <w:pPr>
        <w:pStyle w:val="Part"/>
        <w:tabs>
          <w:tab w:val="clear" w:pos="2520"/>
        </w:tabs>
      </w:pPr>
      <w:r w:rsidRPr="0051403C">
        <w:t>(I)</w:t>
      </w:r>
      <w:r w:rsidRPr="0051403C">
        <w:tab/>
        <w:t>The waters within 50 yards of the end of the South Pointe Subdivision peninsula from a point east of the peninsula at 35.76399 N, 81.83768 W, and surrounding the peninsula from a point east of the peninsula at 35.76399 N, 81.83768 W, and surrounding the peninsula to a point west of the peninsula at 35.76307 N, 81.83648 W; and</w:t>
      </w:r>
    </w:p>
    <w:p w14:paraId="4A9350BF" w14:textId="77777777" w:rsidR="00672D97" w:rsidRPr="0051403C" w:rsidRDefault="00672D97" w:rsidP="00CC68F2">
      <w:pPr>
        <w:pStyle w:val="Part"/>
        <w:tabs>
          <w:tab w:val="clear" w:pos="2520"/>
        </w:tabs>
      </w:pPr>
      <w:r w:rsidRPr="0051403C">
        <w:t>(J)</w:t>
      </w:r>
      <w:r w:rsidRPr="0051403C">
        <w:tab/>
        <w:t>The waters of Sherman's Hollow Cove shore to shore, and contiguous with those waters beginning at a point on the west shore of the mouth of Sherman's Hollow Cove at 35.76423 N, 81.82748 W, extending northeast within 50 yards of Linville Point to a point on the northeast shore of Linville Point at 35.76596 N, 81.82432 W.</w:t>
      </w:r>
    </w:p>
    <w:p w14:paraId="108D91EC" w14:textId="77777777" w:rsidR="00672D97" w:rsidRPr="0051403C" w:rsidRDefault="00672D97" w:rsidP="00CC68F2">
      <w:pPr>
        <w:pStyle w:val="SubParagraph"/>
        <w:tabs>
          <w:tab w:val="clear" w:pos="1800"/>
        </w:tabs>
      </w:pPr>
      <w:r w:rsidRPr="0051403C">
        <w:t>(3)</w:t>
      </w:r>
      <w:r w:rsidRPr="0051403C">
        <w:tab/>
        <w:t xml:space="preserve">Lake </w:t>
      </w:r>
      <w:proofErr w:type="spellStart"/>
      <w:r w:rsidRPr="0051403C">
        <w:t>Rhodhiss</w:t>
      </w:r>
      <w:proofErr w:type="spellEnd"/>
      <w:r w:rsidRPr="0051403C">
        <w:t>.</w:t>
      </w:r>
    </w:p>
    <w:p w14:paraId="2223B8BE" w14:textId="77777777" w:rsidR="00672D97" w:rsidRPr="0051403C" w:rsidRDefault="00672D97" w:rsidP="00CC68F2">
      <w:pPr>
        <w:pStyle w:val="Paragraph"/>
      </w:pPr>
      <w:r w:rsidRPr="0051403C">
        <w:t>(b)  Speed Limit. No person shall operate a vessel at greater than no-wake speed within 50 yards of any designated public boat launching ramp, bridge, marina, boat storage structure, boat service area, dock, or pier; or while on designated waters of the areas described in Paragraph (a) of this Rule.</w:t>
      </w:r>
    </w:p>
    <w:p w14:paraId="4F7318BB" w14:textId="77777777" w:rsidR="00672D97" w:rsidRPr="0051403C" w:rsidRDefault="00672D97" w:rsidP="00CC68F2">
      <w:pPr>
        <w:pStyle w:val="Paragraph"/>
      </w:pPr>
      <w:r w:rsidRPr="0051403C">
        <w:t>(c)  Speed Limit in Mooring Areas. No person shall operate a vessel at greater than no-wake speed while within a marked mooring area on the regulated areas described in Paragraph (a) of this Rule.</w:t>
      </w:r>
    </w:p>
    <w:p w14:paraId="0D889142" w14:textId="77777777" w:rsidR="00672D97" w:rsidRPr="0051403C" w:rsidRDefault="00672D97" w:rsidP="00CC68F2">
      <w:pPr>
        <w:pStyle w:val="Paragraph"/>
      </w:pPr>
      <w:r w:rsidRPr="0051403C">
        <w:t>(d)  Restricted Swimming Areas. No person operating or responsible for the operation of a vessel shall permit it to enter any marked public swimming area on the regulated areas described in Paragraph (a) of this Rule.</w:t>
      </w:r>
    </w:p>
    <w:p w14:paraId="4B3943DA" w14:textId="77777777" w:rsidR="00672D97" w:rsidRPr="0051403C" w:rsidRDefault="00672D97" w:rsidP="00CC68F2">
      <w:pPr>
        <w:pStyle w:val="Paragraph"/>
      </w:pPr>
      <w:r w:rsidRPr="0051403C">
        <w:lastRenderedPageBreak/>
        <w:t>(e)  Placement of Markers. The Board of Commissioners of Burke County is the designated agency for placement of the markers implementing this Rule, subject to the approval of the United States Coast Guard and the United States Army Corps of Engineers.</w:t>
      </w:r>
    </w:p>
    <w:p w14:paraId="6EECE8D8" w14:textId="77777777" w:rsidR="00672D97" w:rsidRPr="0051403C" w:rsidRDefault="00672D97" w:rsidP="00CC68F2">
      <w:pPr>
        <w:pStyle w:val="Paragraph"/>
      </w:pPr>
      <w:bookmarkStart w:id="7" w:name="_Hlk52535352"/>
      <w:r w:rsidRPr="0005362A">
        <w:rPr>
          <w:u w:val="single"/>
        </w:rPr>
        <w:t>(f)  Notwithstanding</w:t>
      </w:r>
      <w:r w:rsidRPr="0051403C">
        <w:rPr>
          <w:u w:val="single"/>
        </w:rPr>
        <w:t xml:space="preserve"> Paragraphs (a) through (e) of this Rule, no person shall operate a vessel at greater than no-wake speed in the waters known as Mill Creek at Lake James State Park, on Lake James shore to shore, beginning 345 yards northwest of a line from a point on the southwest shore at 35.76016 N, 81.87322 W to a point on the northeast shore at 35.762040 N, 81.87150 W, and ending at a line from a point on the southwest shore at 35.76215 N, 81.87624 W to a point on the northeast shore at 35.76343 N, 81.87442 W. Vessel entry not authorized by the North Carolina Wildlife Resources Commission shall be prohibited by establishment of a safety zone in the waters of Mill Creek on Lake James, northeast and northwest of a line from a point on the southwest shore at 35.76215 N, 81.87624 W to a point on the northeast shore at 35.76343 N, 81.87442 W. The North Carolina </w:t>
      </w:r>
      <w:r w:rsidRPr="0051403C">
        <w:rPr>
          <w:u w:val="single"/>
        </w:rPr>
        <w:t>Wildlife Resources Commission shall be the designated agency for placement and maintenance of markers for this regulated area.</w:t>
      </w:r>
    </w:p>
    <w:bookmarkEnd w:id="7"/>
    <w:p w14:paraId="11ADA0D4" w14:textId="77777777" w:rsidR="00672D97" w:rsidRPr="0051403C" w:rsidRDefault="00672D97" w:rsidP="00CC68F2">
      <w:pPr>
        <w:pStyle w:val="Base"/>
      </w:pPr>
    </w:p>
    <w:p w14:paraId="4CFFB051" w14:textId="17911B78" w:rsidR="00672D97" w:rsidRPr="0051403C" w:rsidRDefault="00672D97" w:rsidP="00672D97">
      <w:pPr>
        <w:pStyle w:val="HistoryAuthority"/>
      </w:pPr>
      <w:r w:rsidRPr="0051403C">
        <w:t>Authority G.S. 75A</w:t>
      </w:r>
      <w:r w:rsidRPr="0051403C">
        <w:noBreakHyphen/>
        <w:t>3; 75A</w:t>
      </w:r>
      <w:r w:rsidRPr="0051403C">
        <w:noBreakHyphen/>
        <w:t>15; 102-1.1</w:t>
      </w:r>
      <w:r w:rsidR="00C0242C">
        <w:t>;</w:t>
      </w:r>
    </w:p>
    <w:p w14:paraId="5D1B5F95" w14:textId="77777777" w:rsidR="00C0242C" w:rsidRPr="00C0242C" w:rsidRDefault="00C0242C" w:rsidP="00C0242C">
      <w:pPr>
        <w:rPr>
          <w:i/>
          <w:kern w:val="0"/>
        </w:rPr>
      </w:pPr>
      <w:r w:rsidRPr="00C0242C">
        <w:rPr>
          <w:i/>
          <w:kern w:val="0"/>
        </w:rPr>
        <w:t xml:space="preserve">Eff. </w:t>
      </w:r>
      <w:smartTag w:uri="urn:schemas-microsoft-com:office:smarttags" w:element="date">
        <w:smartTagPr>
          <w:attr w:name="Year" w:val="1976"/>
          <w:attr w:name="Day" w:val="1"/>
          <w:attr w:name="Month" w:val="7"/>
        </w:smartTagPr>
        <w:r w:rsidRPr="00C0242C">
          <w:rPr>
            <w:i/>
            <w:kern w:val="0"/>
          </w:rPr>
          <w:t>July 1, 1976</w:t>
        </w:r>
      </w:smartTag>
      <w:r w:rsidRPr="00C0242C">
        <w:rPr>
          <w:i/>
          <w:kern w:val="0"/>
        </w:rPr>
        <w:t>;</w:t>
      </w:r>
    </w:p>
    <w:p w14:paraId="7E2EBF20" w14:textId="77777777" w:rsidR="00C0242C" w:rsidRPr="00C0242C" w:rsidRDefault="00C0242C" w:rsidP="00C0242C">
      <w:pPr>
        <w:rPr>
          <w:i/>
          <w:kern w:val="0"/>
        </w:rPr>
      </w:pPr>
      <w:r w:rsidRPr="00C0242C">
        <w:rPr>
          <w:i/>
          <w:kern w:val="0"/>
        </w:rPr>
        <w:t xml:space="preserve">Amended Eff. </w:t>
      </w:r>
      <w:smartTag w:uri="urn:schemas-microsoft-com:office:smarttags" w:element="date">
        <w:smartTagPr>
          <w:attr w:name="Month" w:val="12"/>
          <w:attr w:name="Day" w:val="1"/>
          <w:attr w:name="Year" w:val="1995"/>
        </w:smartTagPr>
        <w:r w:rsidRPr="00C0242C">
          <w:rPr>
            <w:i/>
            <w:kern w:val="0"/>
          </w:rPr>
          <w:t>December 1, 1995</w:t>
        </w:r>
      </w:smartTag>
      <w:r w:rsidRPr="00C0242C">
        <w:rPr>
          <w:i/>
          <w:kern w:val="0"/>
        </w:rPr>
        <w:t xml:space="preserve">; </w:t>
      </w:r>
      <w:smartTag w:uri="urn:schemas-microsoft-com:office:smarttags" w:element="date">
        <w:smartTagPr>
          <w:attr w:name="Month" w:val="12"/>
          <w:attr w:name="Day" w:val="1"/>
          <w:attr w:name="Year" w:val="1994"/>
        </w:smartTagPr>
        <w:r w:rsidRPr="00C0242C">
          <w:rPr>
            <w:i/>
            <w:kern w:val="0"/>
          </w:rPr>
          <w:t>December 1, 1994</w:t>
        </w:r>
      </w:smartTag>
      <w:r w:rsidRPr="00C0242C">
        <w:rPr>
          <w:i/>
          <w:kern w:val="0"/>
        </w:rPr>
        <w:t xml:space="preserve">; </w:t>
      </w:r>
      <w:smartTag w:uri="urn:schemas-microsoft-com:office:smarttags" w:element="date">
        <w:smartTagPr>
          <w:attr w:name="Month" w:val="12"/>
          <w:attr w:name="Day" w:val="1"/>
          <w:attr w:name="Year" w:val="1992"/>
        </w:smartTagPr>
        <w:r w:rsidRPr="00C0242C">
          <w:rPr>
            <w:i/>
            <w:kern w:val="0"/>
          </w:rPr>
          <w:t>December 1, 1992</w:t>
        </w:r>
      </w:smartTag>
      <w:r w:rsidRPr="00C0242C">
        <w:rPr>
          <w:i/>
          <w:kern w:val="0"/>
        </w:rPr>
        <w:t xml:space="preserve">; </w:t>
      </w:r>
      <w:smartTag w:uri="urn:schemas-microsoft-com:office:smarttags" w:element="date">
        <w:smartTagPr>
          <w:attr w:name="Month" w:val="3"/>
          <w:attr w:name="Day" w:val="1"/>
          <w:attr w:name="Year" w:val="1992"/>
        </w:smartTagPr>
        <w:r w:rsidRPr="00C0242C">
          <w:rPr>
            <w:i/>
            <w:kern w:val="0"/>
          </w:rPr>
          <w:t>March 1, 1992</w:t>
        </w:r>
      </w:smartTag>
      <w:r w:rsidRPr="00C0242C">
        <w:rPr>
          <w:i/>
          <w:kern w:val="0"/>
        </w:rPr>
        <w:t>;</w:t>
      </w:r>
    </w:p>
    <w:p w14:paraId="62673352" w14:textId="77777777" w:rsidR="00C0242C" w:rsidRPr="00C0242C" w:rsidRDefault="00C0242C" w:rsidP="00C0242C">
      <w:pPr>
        <w:rPr>
          <w:i/>
          <w:kern w:val="0"/>
        </w:rPr>
      </w:pPr>
      <w:r w:rsidRPr="00C0242C">
        <w:rPr>
          <w:i/>
          <w:kern w:val="0"/>
        </w:rPr>
        <w:t xml:space="preserve">Temporary Amendment Eff. </w:t>
      </w:r>
      <w:smartTag w:uri="urn:schemas-microsoft-com:office:smarttags" w:element="date">
        <w:smartTagPr>
          <w:attr w:name="Month" w:val="4"/>
          <w:attr w:name="Day" w:val="1"/>
          <w:attr w:name="Year" w:val="1999"/>
        </w:smartTagPr>
        <w:r w:rsidRPr="00C0242C">
          <w:rPr>
            <w:i/>
            <w:kern w:val="0"/>
          </w:rPr>
          <w:t>April 1, 1999</w:t>
        </w:r>
      </w:smartTag>
      <w:r w:rsidRPr="00C0242C">
        <w:rPr>
          <w:i/>
          <w:kern w:val="0"/>
        </w:rPr>
        <w:t>;</w:t>
      </w:r>
    </w:p>
    <w:p w14:paraId="2C28C501" w14:textId="77777777" w:rsidR="00C0242C" w:rsidRPr="00C0242C" w:rsidRDefault="00C0242C" w:rsidP="00C0242C">
      <w:pPr>
        <w:rPr>
          <w:i/>
          <w:kern w:val="0"/>
        </w:rPr>
      </w:pPr>
      <w:r w:rsidRPr="00C0242C">
        <w:rPr>
          <w:i/>
          <w:kern w:val="0"/>
        </w:rPr>
        <w:t xml:space="preserve">Amended Eff. </w:t>
      </w:r>
      <w:smartTag w:uri="urn:schemas-microsoft-com:office:smarttags" w:element="date">
        <w:smartTagPr>
          <w:attr w:name="Month" w:val="7"/>
          <w:attr w:name="Day" w:val="1"/>
          <w:attr w:name="Year" w:val="2000"/>
        </w:smartTagPr>
        <w:r w:rsidRPr="00C0242C">
          <w:rPr>
            <w:i/>
            <w:kern w:val="0"/>
          </w:rPr>
          <w:t>July 1, 2000</w:t>
        </w:r>
      </w:smartTag>
      <w:r w:rsidRPr="00C0242C">
        <w:rPr>
          <w:i/>
          <w:kern w:val="0"/>
        </w:rPr>
        <w:t>;</w:t>
      </w:r>
    </w:p>
    <w:p w14:paraId="331A86A3" w14:textId="77777777" w:rsidR="00C0242C" w:rsidRPr="00C0242C" w:rsidRDefault="00C0242C" w:rsidP="00C0242C">
      <w:pPr>
        <w:rPr>
          <w:i/>
          <w:kern w:val="0"/>
        </w:rPr>
      </w:pPr>
      <w:r w:rsidRPr="00C0242C">
        <w:rPr>
          <w:i/>
          <w:kern w:val="0"/>
        </w:rPr>
        <w:t xml:space="preserve">Temporary Amendment Eff. </w:t>
      </w:r>
      <w:smartTag w:uri="urn:schemas-microsoft-com:office:smarttags" w:element="date">
        <w:smartTagPr>
          <w:attr w:name="Month" w:val="8"/>
          <w:attr w:name="Day" w:val="15"/>
          <w:attr w:name="Year" w:val="2001"/>
        </w:smartTagPr>
        <w:r w:rsidRPr="00C0242C">
          <w:rPr>
            <w:i/>
            <w:kern w:val="0"/>
          </w:rPr>
          <w:t>August 15, 2001</w:t>
        </w:r>
      </w:smartTag>
      <w:r w:rsidRPr="00C0242C">
        <w:rPr>
          <w:i/>
          <w:kern w:val="0"/>
        </w:rPr>
        <w:t>;</w:t>
      </w:r>
    </w:p>
    <w:p w14:paraId="1BABFBCD" w14:textId="77777777" w:rsidR="00C0242C" w:rsidRPr="00C0242C" w:rsidRDefault="00C0242C" w:rsidP="00C0242C">
      <w:pPr>
        <w:rPr>
          <w:i/>
          <w:kern w:val="0"/>
        </w:rPr>
      </w:pPr>
      <w:r w:rsidRPr="00C0242C">
        <w:rPr>
          <w:i/>
          <w:kern w:val="0"/>
        </w:rPr>
        <w:t>Amended Eff. July 1, 2009; May 1, 2009; August 1, 2002;</w:t>
      </w:r>
    </w:p>
    <w:p w14:paraId="2FE7A01F" w14:textId="77777777" w:rsidR="00C0242C" w:rsidRPr="00C0242C" w:rsidRDefault="00C0242C" w:rsidP="00C0242C">
      <w:pPr>
        <w:rPr>
          <w:i/>
          <w:kern w:val="0"/>
        </w:rPr>
      </w:pPr>
      <w:r w:rsidRPr="00C0242C">
        <w:rPr>
          <w:i/>
          <w:kern w:val="0"/>
        </w:rPr>
        <w:t>Pursuant to G.S. 150B-21.3A, rule is necessary without substantive public interest Eff. December 6, 2016;</w:t>
      </w:r>
    </w:p>
    <w:p w14:paraId="63F68506" w14:textId="77777777" w:rsidR="00C0242C" w:rsidRPr="00C0242C" w:rsidRDefault="00C0242C" w:rsidP="00C0242C">
      <w:pPr>
        <w:rPr>
          <w:i/>
          <w:kern w:val="0"/>
        </w:rPr>
      </w:pPr>
      <w:r w:rsidRPr="00C0242C">
        <w:rPr>
          <w:i/>
          <w:kern w:val="0"/>
        </w:rPr>
        <w:t>Amended Eff. November 1, 2017;</w:t>
      </w:r>
    </w:p>
    <w:p w14:paraId="035A2720" w14:textId="77777777" w:rsidR="00C0242C" w:rsidRPr="00C0242C" w:rsidRDefault="00C0242C" w:rsidP="00C0242C">
      <w:pPr>
        <w:rPr>
          <w:i/>
          <w:kern w:val="0"/>
        </w:rPr>
      </w:pPr>
      <w:r w:rsidRPr="00C0242C">
        <w:rPr>
          <w:i/>
          <w:kern w:val="0"/>
        </w:rPr>
        <w:t>Emergency Amendment Eff. November 2, 2020.</w:t>
      </w:r>
    </w:p>
    <w:p w14:paraId="349BB857" w14:textId="77777777" w:rsidR="00C0242C" w:rsidRPr="00C0242C" w:rsidRDefault="00C0242C" w:rsidP="00C0242C">
      <w:pPr>
        <w:rPr>
          <w:i/>
          <w:kern w:val="0"/>
        </w:rPr>
      </w:pPr>
      <w:r w:rsidRPr="00C0242C">
        <w:rPr>
          <w:i/>
          <w:kern w:val="0"/>
          <w:u w:val="single"/>
        </w:rPr>
        <w:t>Temporary Amendment Eff. December 30, 2020.</w:t>
      </w:r>
    </w:p>
    <w:p w14:paraId="54FBA08B" w14:textId="77777777" w:rsidR="00C0242C" w:rsidRPr="00C0242C" w:rsidRDefault="00C0242C" w:rsidP="00C0242C">
      <w:pPr>
        <w:rPr>
          <w:kern w:val="0"/>
        </w:rPr>
      </w:pPr>
    </w:p>
    <w:p w14:paraId="3CACB1D3" w14:textId="77777777" w:rsidR="00672D97" w:rsidRPr="005E4FB1" w:rsidRDefault="00672D97" w:rsidP="00CC68F2">
      <w:pPr>
        <w:pStyle w:val="Base"/>
      </w:pPr>
    </w:p>
    <w:p w14:paraId="57295F96" w14:textId="77777777" w:rsidR="00672D97" w:rsidRDefault="00672D97" w:rsidP="00D52FD0">
      <w:pPr>
        <w:pStyle w:val="Base"/>
      </w:pPr>
    </w:p>
    <w:p w14:paraId="0C3C5D4B"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14:paraId="1D2F5798" w14:textId="77777777" w:rsidR="00D52FD0" w:rsidRDefault="00D52FD0" w:rsidP="00D52FD0">
      <w:pPr>
        <w:rPr>
          <w:kern w:val="0"/>
        </w:rPr>
        <w:sectPr w:rsidR="00D52FD0">
          <w:headerReference w:type="default" r:id="rId53"/>
          <w:footerReference w:type="default" r:id="rId54"/>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4E585382"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752A64">
              <w:rPr>
                <w:i/>
                <w:iCs/>
              </w:rPr>
              <w:t>December 17</w:t>
            </w:r>
            <w:r w:rsidR="00F84D63">
              <w:rPr>
                <w:i/>
                <w:iCs/>
              </w:rPr>
              <w:t>, 20</w:t>
            </w:r>
            <w:r w:rsidR="00D3050B">
              <w:rPr>
                <w:i/>
                <w:iCs/>
              </w:rPr>
              <w:t>20</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AC5706" w:rsidRPr="00AF2B36" w14:paraId="7E1633F9" w14:textId="77777777" w:rsidTr="00482A05">
        <w:tc>
          <w:tcPr>
            <w:tcW w:w="5400" w:type="dxa"/>
            <w:hideMark/>
          </w:tcPr>
          <w:p w14:paraId="035AEDA0" w14:textId="2A76E02A" w:rsidR="00AC5706" w:rsidRPr="00AF2B36" w:rsidRDefault="00AC5706" w:rsidP="00AC5706">
            <w:pPr>
              <w:jc w:val="center"/>
              <w:rPr>
                <w:rFonts w:ascii="Arial" w:hAnsi="Arial" w:cs="Arial"/>
                <w:b/>
              </w:rPr>
            </w:pPr>
            <w:r w:rsidRPr="00AF2B36">
              <w:rPr>
                <w:rFonts w:ascii="Arial" w:hAnsi="Arial" w:cs="Arial"/>
                <w:b/>
              </w:rPr>
              <w:t>Appointed by Senate</w:t>
            </w:r>
          </w:p>
        </w:tc>
        <w:tc>
          <w:tcPr>
            <w:tcW w:w="5400" w:type="dxa"/>
            <w:hideMark/>
          </w:tcPr>
          <w:p w14:paraId="525ABD1F" w14:textId="0283C9E8" w:rsidR="00AC5706" w:rsidRPr="00AF2B36" w:rsidRDefault="00AC5706" w:rsidP="00AC5706">
            <w:pPr>
              <w:jc w:val="center"/>
              <w:rPr>
                <w:rFonts w:ascii="Arial" w:hAnsi="Arial" w:cs="Arial"/>
              </w:rPr>
            </w:pPr>
            <w:r w:rsidRPr="00AF2B36">
              <w:rPr>
                <w:rFonts w:ascii="Arial" w:hAnsi="Arial" w:cs="Arial"/>
                <w:b/>
              </w:rPr>
              <w:t>Appointed by House</w:t>
            </w:r>
          </w:p>
        </w:tc>
      </w:tr>
      <w:tr w:rsidR="00AC5706" w:rsidRPr="00AF2B36" w14:paraId="7500870A" w14:textId="77777777" w:rsidTr="00482A05">
        <w:tc>
          <w:tcPr>
            <w:tcW w:w="5400" w:type="dxa"/>
            <w:hideMark/>
          </w:tcPr>
          <w:p w14:paraId="34D4DA95" w14:textId="4188A051" w:rsidR="00AC5706" w:rsidRPr="00AF2B36" w:rsidRDefault="00AC5706" w:rsidP="00AC5706">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5B358A57" w:rsidR="00AC5706" w:rsidRPr="00AF2B36" w:rsidRDefault="00AC5706" w:rsidP="00AC5706">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AC5706" w:rsidRPr="00AF2B36" w14:paraId="277E786C" w14:textId="77777777" w:rsidTr="00482A05">
        <w:tc>
          <w:tcPr>
            <w:tcW w:w="5400" w:type="dxa"/>
          </w:tcPr>
          <w:p w14:paraId="30498597" w14:textId="65E06F8C" w:rsidR="00AC5706" w:rsidRPr="00AF2B36" w:rsidRDefault="00AC5706" w:rsidP="00AC5706">
            <w:pPr>
              <w:jc w:val="center"/>
              <w:rPr>
                <w:rFonts w:ascii="Arial" w:hAnsi="Arial" w:cs="Arial"/>
              </w:rPr>
            </w:pPr>
            <w:r w:rsidRPr="00AF2B36">
              <w:rPr>
                <w:rFonts w:ascii="Arial" w:hAnsi="Arial" w:cs="Arial"/>
              </w:rPr>
              <w:t>Robert A. Bryan, Jr.</w:t>
            </w:r>
          </w:p>
        </w:tc>
        <w:tc>
          <w:tcPr>
            <w:tcW w:w="5400" w:type="dxa"/>
          </w:tcPr>
          <w:p w14:paraId="0F96CE8C" w14:textId="013E1437" w:rsidR="00AC5706" w:rsidRPr="00AF2B36" w:rsidRDefault="00AC5706" w:rsidP="00AC5706">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AC5706" w:rsidRPr="00AF2B36" w14:paraId="0185310B" w14:textId="77777777" w:rsidTr="00482A05">
        <w:tc>
          <w:tcPr>
            <w:tcW w:w="5400" w:type="dxa"/>
            <w:hideMark/>
          </w:tcPr>
          <w:p w14:paraId="4594B71C" w14:textId="77777777" w:rsidR="00AC5706" w:rsidRDefault="00AC5706" w:rsidP="00AC5706">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p w14:paraId="39DE9D7A" w14:textId="754199D1" w:rsidR="00AC5706" w:rsidRPr="00AF2B36" w:rsidRDefault="00AC5706" w:rsidP="00AC5706">
            <w:pPr>
              <w:jc w:val="center"/>
              <w:rPr>
                <w:rFonts w:ascii="Arial" w:hAnsi="Arial" w:cs="Arial"/>
              </w:rPr>
            </w:pPr>
            <w:r>
              <w:rPr>
                <w:rFonts w:ascii="Arial" w:hAnsi="Arial" w:cs="Arial"/>
              </w:rPr>
              <w:t>Jeff Hyde</w:t>
            </w:r>
          </w:p>
        </w:tc>
        <w:tc>
          <w:tcPr>
            <w:tcW w:w="5400" w:type="dxa"/>
            <w:hideMark/>
          </w:tcPr>
          <w:p w14:paraId="303B97DD" w14:textId="77777777" w:rsidR="00AC5706" w:rsidRDefault="00AC5706" w:rsidP="00AC5706">
            <w:pPr>
              <w:jc w:val="center"/>
              <w:rPr>
                <w:rFonts w:ascii="Arial" w:hAnsi="Arial" w:cs="Arial"/>
                <w:kern w:val="0"/>
              </w:rPr>
            </w:pPr>
            <w:r w:rsidRPr="00AF2B36">
              <w:rPr>
                <w:rFonts w:ascii="Arial" w:hAnsi="Arial" w:cs="Arial"/>
                <w:kern w:val="0"/>
              </w:rPr>
              <w:t>Paul Powell</w:t>
            </w:r>
          </w:p>
          <w:p w14:paraId="2C4C2DC9" w14:textId="793DB97F" w:rsidR="00AC5706" w:rsidRDefault="00AC5706" w:rsidP="00AC5706">
            <w:pPr>
              <w:jc w:val="center"/>
              <w:rPr>
                <w:rFonts w:ascii="Arial" w:hAnsi="Arial" w:cs="Arial"/>
                <w:kern w:val="0"/>
              </w:rPr>
            </w:pPr>
            <w:r>
              <w:rPr>
                <w:rFonts w:ascii="Arial" w:hAnsi="Arial" w:cs="Arial"/>
                <w:kern w:val="0"/>
              </w:rPr>
              <w:t>Garth Dunklin</w:t>
            </w:r>
          </w:p>
        </w:tc>
      </w:tr>
      <w:tr w:rsidR="00AC5706" w:rsidRPr="00AF2B36" w14:paraId="297E87B3" w14:textId="77777777" w:rsidTr="00482A05">
        <w:tc>
          <w:tcPr>
            <w:tcW w:w="5400" w:type="dxa"/>
            <w:hideMark/>
          </w:tcPr>
          <w:p w14:paraId="6DB72F3C" w14:textId="548700A7" w:rsidR="00AC5706" w:rsidRPr="00AF2B36" w:rsidRDefault="0018289D" w:rsidP="00AC5706">
            <w:pPr>
              <w:jc w:val="center"/>
              <w:rPr>
                <w:rFonts w:ascii="Arial" w:hAnsi="Arial" w:cs="Arial"/>
              </w:rPr>
            </w:pPr>
            <w:r>
              <w:rPr>
                <w:rFonts w:ascii="Arial" w:hAnsi="Arial" w:cs="Arial"/>
                <w:kern w:val="0"/>
              </w:rPr>
              <w:t>Randy Overton</w:t>
            </w:r>
          </w:p>
        </w:tc>
        <w:tc>
          <w:tcPr>
            <w:tcW w:w="5400" w:type="dxa"/>
            <w:hideMark/>
          </w:tcPr>
          <w:p w14:paraId="279C1280" w14:textId="5A30E54D" w:rsidR="00AC5706" w:rsidRPr="00AF2B36" w:rsidRDefault="00AC5706" w:rsidP="00AC5706">
            <w:pPr>
              <w:jc w:val="center"/>
              <w:rPr>
                <w:rFonts w:ascii="Arial" w:hAnsi="Arial" w:cs="Arial"/>
                <w:kern w:val="0"/>
              </w:rPr>
            </w:pP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4738953"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proofErr w:type="gramStart"/>
      <w:r>
        <w:rPr>
          <w:rFonts w:ascii="Arial" w:hAnsi="Arial" w:cs="Arial"/>
          <w:bCs/>
        </w:rPr>
        <w:tab/>
        <w:t xml:space="preserve">  </w:t>
      </w:r>
      <w:r w:rsidRPr="00772B3C">
        <w:rPr>
          <w:rFonts w:ascii="Arial" w:hAnsi="Arial" w:cs="Arial"/>
          <w:bCs/>
        </w:rPr>
        <w:t>984</w:t>
      </w:r>
      <w:proofErr w:type="gramEnd"/>
      <w:r w:rsidRPr="00772B3C">
        <w:rPr>
          <w:rFonts w:ascii="Arial" w:hAnsi="Arial" w:cs="Arial"/>
          <w:bCs/>
        </w:rPr>
        <w:t>-236-1941</w:t>
      </w:r>
    </w:p>
    <w:p w14:paraId="7267E30A" w14:textId="77777777" w:rsidR="0070007B" w:rsidRDefault="0070007B" w:rsidP="00AF2B36">
      <w:pPr>
        <w:jc w:val="center"/>
        <w:rPr>
          <w:rFonts w:ascii="Arial" w:hAnsi="Arial" w:cs="Arial"/>
          <w:b/>
          <w:bCs/>
        </w:rPr>
      </w:pPr>
    </w:p>
    <w:p w14:paraId="18F3091B" w14:textId="77777777" w:rsidR="006751A0" w:rsidRPr="00AF2B36" w:rsidRDefault="006751A0" w:rsidP="006751A0">
      <w:pPr>
        <w:jc w:val="center"/>
        <w:rPr>
          <w:rFonts w:ascii="Arial" w:hAnsi="Arial" w:cs="Arial"/>
          <w:b/>
          <w:bCs/>
        </w:rPr>
      </w:pPr>
      <w:r w:rsidRPr="00AF2B36">
        <w:rPr>
          <w:rFonts w:ascii="Arial" w:hAnsi="Arial" w:cs="Arial"/>
          <w:b/>
          <w:bCs/>
        </w:rPr>
        <w:t>RULES REVIEW COMMISSION MEETING DATES</w:t>
      </w:r>
    </w:p>
    <w:p w14:paraId="3EB11F1C" w14:textId="77777777" w:rsidR="006751A0" w:rsidRDefault="006751A0" w:rsidP="006751A0">
      <w:pPr>
        <w:tabs>
          <w:tab w:val="left" w:pos="3600"/>
          <w:tab w:val="right" w:pos="7380"/>
        </w:tabs>
        <w:jc w:val="left"/>
        <w:rPr>
          <w:rFonts w:ascii="Arial" w:hAnsi="Arial" w:cs="Arial"/>
        </w:rPr>
      </w:pPr>
      <w:r>
        <w:rPr>
          <w:rFonts w:ascii="Arial" w:hAnsi="Arial" w:cs="Arial"/>
        </w:rPr>
        <w:tab/>
        <w:t>January 21, 2021</w:t>
      </w:r>
      <w:r>
        <w:rPr>
          <w:rFonts w:ascii="Arial" w:hAnsi="Arial" w:cs="Arial"/>
        </w:rPr>
        <w:tab/>
        <w:t xml:space="preserve">              February 18, 2021</w:t>
      </w:r>
    </w:p>
    <w:p w14:paraId="2C0347E5" w14:textId="77777777" w:rsidR="006751A0" w:rsidRPr="00AF2B36" w:rsidRDefault="006751A0" w:rsidP="006751A0">
      <w:pPr>
        <w:tabs>
          <w:tab w:val="left" w:pos="3600"/>
          <w:tab w:val="right" w:pos="7380"/>
        </w:tabs>
        <w:jc w:val="left"/>
        <w:rPr>
          <w:rFonts w:ascii="Arial" w:hAnsi="Arial" w:cs="Arial"/>
        </w:rPr>
      </w:pPr>
      <w:r>
        <w:rPr>
          <w:rFonts w:ascii="Arial" w:hAnsi="Arial" w:cs="Arial"/>
        </w:rPr>
        <w:tab/>
        <w:t xml:space="preserve">  March 18, 2021</w:t>
      </w:r>
      <w:r>
        <w:rPr>
          <w:rFonts w:ascii="Arial" w:hAnsi="Arial" w:cs="Arial"/>
        </w:rPr>
        <w:tab/>
        <w:t>April 15, 2021</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headerReference w:type="default" r:id="rId55"/>
          <w:footerReference w:type="default" r:id="rId56"/>
          <w:pgSz w:w="12240" w:h="15840"/>
          <w:pgMar w:top="360" w:right="720" w:bottom="360" w:left="720" w:header="360" w:footer="360" w:gutter="0"/>
          <w:cols w:space="720"/>
        </w:sectPr>
      </w:pPr>
    </w:p>
    <w:p w14:paraId="34F2ED4C" w14:textId="77777777" w:rsidR="0013657C" w:rsidRPr="00752A64" w:rsidRDefault="0013657C" w:rsidP="00CC68F2">
      <w:pPr>
        <w:pStyle w:val="Paragraph"/>
        <w:jc w:val="center"/>
        <w:rPr>
          <w:rFonts w:ascii="Arial" w:hAnsi="Arial" w:cs="Arial"/>
          <w:b/>
          <w:color w:val="000000" w:themeColor="text1"/>
        </w:rPr>
      </w:pPr>
      <w:r w:rsidRPr="00752A64">
        <w:rPr>
          <w:rFonts w:ascii="Arial" w:hAnsi="Arial" w:cs="Arial"/>
          <w:b/>
          <w:color w:val="000000" w:themeColor="text1"/>
        </w:rPr>
        <w:t>RULES REVIEW COMMISSION MEETING</w:t>
      </w:r>
    </w:p>
    <w:p w14:paraId="66864F2E" w14:textId="77777777" w:rsidR="0013657C" w:rsidRPr="00752A64" w:rsidRDefault="0013657C" w:rsidP="00CC68F2">
      <w:pPr>
        <w:pStyle w:val="Paragraph"/>
        <w:jc w:val="center"/>
        <w:rPr>
          <w:rFonts w:ascii="Arial" w:hAnsi="Arial" w:cs="Arial"/>
          <w:b/>
          <w:color w:val="000000" w:themeColor="text1"/>
        </w:rPr>
      </w:pPr>
      <w:r w:rsidRPr="00752A64">
        <w:rPr>
          <w:rFonts w:ascii="Arial" w:hAnsi="Arial" w:cs="Arial"/>
          <w:b/>
          <w:color w:val="000000" w:themeColor="text1"/>
        </w:rPr>
        <w:t>MINUTES</w:t>
      </w:r>
    </w:p>
    <w:p w14:paraId="499877FE" w14:textId="77777777" w:rsidR="0013657C" w:rsidRPr="00752A64" w:rsidRDefault="0013657C" w:rsidP="00CC68F2">
      <w:pPr>
        <w:pStyle w:val="Paragraph"/>
        <w:jc w:val="center"/>
        <w:rPr>
          <w:rFonts w:ascii="Arial" w:hAnsi="Arial" w:cs="Arial"/>
          <w:b/>
          <w:i/>
          <w:color w:val="000000" w:themeColor="text1"/>
          <w:u w:val="single"/>
        </w:rPr>
      </w:pPr>
      <w:r w:rsidRPr="00752A64">
        <w:rPr>
          <w:rFonts w:ascii="Arial" w:hAnsi="Arial" w:cs="Arial"/>
          <w:b/>
          <w:i/>
          <w:color w:val="000000" w:themeColor="text1"/>
          <w:u w:val="single"/>
        </w:rPr>
        <w:t>December 17, 2020</w:t>
      </w:r>
    </w:p>
    <w:p w14:paraId="794034C5" w14:textId="77777777" w:rsidR="0013657C" w:rsidRPr="00752A64" w:rsidRDefault="0013657C" w:rsidP="00CC68F2">
      <w:pPr>
        <w:pStyle w:val="Base"/>
        <w:rPr>
          <w:rFonts w:ascii="Arial" w:hAnsi="Arial" w:cs="Arial"/>
          <w:color w:val="000000" w:themeColor="text1"/>
          <w:u w:val="single"/>
        </w:rPr>
      </w:pPr>
    </w:p>
    <w:p w14:paraId="2F35602E" w14:textId="77777777" w:rsidR="0013657C" w:rsidRPr="00752A64" w:rsidRDefault="0013657C" w:rsidP="00CC68F2">
      <w:pPr>
        <w:pStyle w:val="Base"/>
        <w:rPr>
          <w:rFonts w:ascii="Arial" w:hAnsi="Arial" w:cs="Arial"/>
          <w:snapToGrid w:val="0"/>
          <w:color w:val="000000" w:themeColor="text1"/>
        </w:rPr>
      </w:pPr>
      <w:r w:rsidRPr="00752A64">
        <w:rPr>
          <w:rFonts w:ascii="Arial" w:hAnsi="Arial" w:cs="Arial"/>
          <w:snapToGrid w:val="0"/>
          <w:color w:val="000000" w:themeColor="text1"/>
        </w:rPr>
        <w:t xml:space="preserve">The Rules Review Commission met on Thursday, December 17, 2020 in the Commission Room at 1711 New Hope Church Road, Raleigh, North Carolina, and via WebEx. The Commissioners held a WebEx meeting to ensure compliance with Executive Orders limiting mass gatherings, and to encourage social distancing. The meeting was conducted in accordance with the provisions of G.S. 166A-19.24. </w:t>
      </w:r>
    </w:p>
    <w:p w14:paraId="2DB78CDE" w14:textId="77777777" w:rsidR="0013657C" w:rsidRPr="00752A64" w:rsidRDefault="0013657C" w:rsidP="00CC68F2">
      <w:pPr>
        <w:pStyle w:val="Base"/>
        <w:rPr>
          <w:rFonts w:ascii="Arial" w:hAnsi="Arial" w:cs="Arial"/>
          <w:snapToGrid w:val="0"/>
          <w:color w:val="000000" w:themeColor="text1"/>
        </w:rPr>
      </w:pPr>
    </w:p>
    <w:p w14:paraId="75A3F76A" w14:textId="77777777" w:rsidR="0013657C" w:rsidRPr="00752A64" w:rsidRDefault="0013657C" w:rsidP="00CC68F2">
      <w:pPr>
        <w:pStyle w:val="Base"/>
        <w:rPr>
          <w:rFonts w:ascii="Arial" w:hAnsi="Arial" w:cs="Arial"/>
          <w:snapToGrid w:val="0"/>
          <w:color w:val="000000" w:themeColor="text1"/>
        </w:rPr>
      </w:pPr>
      <w:r w:rsidRPr="00752A64">
        <w:rPr>
          <w:rFonts w:ascii="Arial" w:hAnsi="Arial" w:cs="Arial"/>
          <w:snapToGrid w:val="0"/>
          <w:color w:val="000000" w:themeColor="text1"/>
        </w:rPr>
        <w:t xml:space="preserve">Commissioners </w:t>
      </w:r>
      <w:bookmarkStart w:id="8" w:name="_Hlk38882118"/>
      <w:r w:rsidRPr="00752A64">
        <w:rPr>
          <w:rFonts w:ascii="Arial" w:hAnsi="Arial" w:cs="Arial"/>
          <w:snapToGrid w:val="0"/>
          <w:color w:val="000000" w:themeColor="text1"/>
        </w:rPr>
        <w:t>present via teleconference</w:t>
      </w:r>
      <w:bookmarkEnd w:id="8"/>
      <w:r w:rsidRPr="00752A64">
        <w:rPr>
          <w:rFonts w:ascii="Arial" w:hAnsi="Arial" w:cs="Arial"/>
          <w:snapToGrid w:val="0"/>
          <w:color w:val="000000" w:themeColor="text1"/>
        </w:rPr>
        <w:t xml:space="preserve"> were Bobby Bryan, Andrew Atkins, Anna Baird Choi, Margaret </w:t>
      </w:r>
      <w:proofErr w:type="spellStart"/>
      <w:r w:rsidRPr="00752A64">
        <w:rPr>
          <w:rFonts w:ascii="Arial" w:hAnsi="Arial" w:cs="Arial"/>
          <w:snapToGrid w:val="0"/>
          <w:color w:val="000000" w:themeColor="text1"/>
        </w:rPr>
        <w:t>Currin</w:t>
      </w:r>
      <w:proofErr w:type="spellEnd"/>
      <w:r w:rsidRPr="00752A64">
        <w:rPr>
          <w:rFonts w:ascii="Arial" w:hAnsi="Arial" w:cs="Arial"/>
          <w:snapToGrid w:val="0"/>
          <w:color w:val="000000" w:themeColor="text1"/>
        </w:rPr>
        <w:t>, Jeanette Doran, Jeff Hyde, Randy Overton, and Paul Powell.</w:t>
      </w:r>
    </w:p>
    <w:p w14:paraId="2E578463" w14:textId="77777777" w:rsidR="0013657C" w:rsidRPr="00752A64" w:rsidRDefault="0013657C" w:rsidP="00CC68F2">
      <w:pPr>
        <w:pStyle w:val="Base"/>
        <w:rPr>
          <w:rFonts w:ascii="Arial" w:hAnsi="Arial" w:cs="Arial"/>
          <w:snapToGrid w:val="0"/>
          <w:color w:val="000000" w:themeColor="text1"/>
        </w:rPr>
      </w:pPr>
    </w:p>
    <w:p w14:paraId="6E7E8C93" w14:textId="1CF58081" w:rsidR="0013657C" w:rsidRPr="00752A64" w:rsidRDefault="0013657C" w:rsidP="00CC68F2">
      <w:pPr>
        <w:rPr>
          <w:rFonts w:ascii="Arial" w:hAnsi="Arial" w:cs="Arial"/>
          <w:snapToGrid w:val="0"/>
          <w:color w:val="000000" w:themeColor="text1"/>
        </w:rPr>
      </w:pPr>
      <w:r w:rsidRPr="00752A64">
        <w:rPr>
          <w:rFonts w:ascii="Arial" w:hAnsi="Arial" w:cs="Arial"/>
          <w:b/>
          <w:noProof/>
          <w:color w:val="000000" w:themeColor="text1"/>
        </w:rPr>
        <mc:AlternateContent>
          <mc:Choice Requires="wps">
            <w:drawing>
              <wp:anchor distT="0" distB="0" distL="114300" distR="114300" simplePos="0" relativeHeight="251663360" behindDoc="1" locked="0" layoutInCell="1" allowOverlap="1" wp14:anchorId="55A8BE9A" wp14:editId="0B46F1E4">
                <wp:simplePos x="0" y="0"/>
                <wp:positionH relativeFrom="column">
                  <wp:posOffset>1287781</wp:posOffset>
                </wp:positionH>
                <wp:positionV relativeFrom="paragraph">
                  <wp:posOffset>18415</wp:posOffset>
                </wp:positionV>
                <wp:extent cx="4517742" cy="1588878"/>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22871">
                          <a:off x="0" y="0"/>
                          <a:ext cx="4517742" cy="158887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F63FFB8" w14:textId="77777777" w:rsidR="001C7827" w:rsidRDefault="001C7827" w:rsidP="00CC68F2">
                            <w:pPr>
                              <w:jc w:val="center"/>
                              <w:rPr>
                                <w:sz w:val="24"/>
                                <w:szCs w:val="24"/>
                              </w:rPr>
                            </w:pPr>
                            <w:r>
                              <w:rPr>
                                <w:rFonts w:ascii="Arial Black" w:hAnsi="Arial Black"/>
                                <w:color w:val="E2E2E2"/>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55A8BE9A" id="_x0000_t202" coordsize="21600,21600" o:spt="202" path="m,l,21600r21600,l21600,xe">
                <v:stroke joinstyle="miter"/>
                <v:path gradientshapeok="t" o:connecttype="rect"/>
              </v:shapetype>
              <v:shape id="Text Box 33" o:spid="_x0000_s1026" type="#_x0000_t202" style="position:absolute;left:0;text-align:left;margin-left:101.4pt;margin-top:1.45pt;width:355.75pt;height:125.1pt;rotation:-1722645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" filled="f" stroked="f" strokecolor="#969696">
                <v:stroke joinstyle="round"/>
                <o:lock v:ext="edit" shapetype="t"/>
                <v:textbox>
                  <w:txbxContent>
                    <w:p w14:paraId="4F63FFB8" w14:textId="77777777" w:rsidR="001C7827" w:rsidRDefault="001C7827" w:rsidP="00CC68F2">
                      <w:pPr>
                        <w:jc w:val="center"/>
                        <w:rPr>
                          <w:sz w:val="24"/>
                          <w:szCs w:val="24"/>
                        </w:rPr>
                      </w:pPr>
                      <w:r>
                        <w:rPr>
                          <w:rFonts w:ascii="Arial Black" w:hAnsi="Arial Black"/>
                          <w:color w:val="E2E2E2"/>
                          <w:sz w:val="72"/>
                          <w:szCs w:val="72"/>
                        </w:rPr>
                        <w:t>DRAFT</w:t>
                      </w:r>
                    </w:p>
                  </w:txbxContent>
                </v:textbox>
              </v:shape>
            </w:pict>
          </mc:Fallback>
        </mc:AlternateContent>
      </w:r>
      <w:r w:rsidRPr="00752A64">
        <w:rPr>
          <w:rFonts w:ascii="Arial" w:hAnsi="Arial" w:cs="Arial"/>
          <w:snapToGrid w:val="0"/>
          <w:color w:val="000000" w:themeColor="text1"/>
        </w:rPr>
        <w:t>Staff member Alex Burgos was present in the Commission room. Commission Counsel Amber May, Amanda Reeder, and Ashley Snyder were present via WebEx.</w:t>
      </w:r>
    </w:p>
    <w:p w14:paraId="360D65B2" w14:textId="1AFD2E05" w:rsidR="0013657C" w:rsidRPr="00752A64" w:rsidRDefault="0013657C" w:rsidP="00CC68F2">
      <w:pPr>
        <w:rPr>
          <w:rFonts w:ascii="Arial" w:hAnsi="Arial" w:cs="Arial"/>
          <w:snapToGrid w:val="0"/>
          <w:color w:val="000000" w:themeColor="text1"/>
        </w:rPr>
      </w:pPr>
    </w:p>
    <w:p w14:paraId="07E3CF9A" w14:textId="2BE8CC61" w:rsidR="0013657C" w:rsidRPr="00752A64" w:rsidRDefault="0013657C" w:rsidP="00CC68F2">
      <w:pPr>
        <w:rPr>
          <w:rFonts w:ascii="Arial" w:hAnsi="Arial" w:cs="Arial"/>
          <w:color w:val="000000" w:themeColor="text1"/>
        </w:rPr>
      </w:pPr>
      <w:r w:rsidRPr="00752A64">
        <w:rPr>
          <w:rFonts w:ascii="Arial" w:hAnsi="Arial" w:cs="Arial"/>
          <w:color w:val="000000" w:themeColor="text1"/>
        </w:rPr>
        <w:t>The meeting was called to order at 9:00 a.m. with Chair Doran presiding.</w:t>
      </w:r>
    </w:p>
    <w:p w14:paraId="1AA88CE2" w14:textId="77777777" w:rsidR="0013657C" w:rsidRPr="00752A64" w:rsidRDefault="0013657C" w:rsidP="00CC68F2">
      <w:pPr>
        <w:rPr>
          <w:rFonts w:ascii="Arial" w:hAnsi="Arial" w:cs="Arial"/>
          <w:color w:val="000000" w:themeColor="text1"/>
        </w:rPr>
      </w:pPr>
    </w:p>
    <w:p w14:paraId="49A00583" w14:textId="255602AE" w:rsidR="0013657C" w:rsidRPr="00752A64" w:rsidRDefault="0013657C" w:rsidP="00CC68F2">
      <w:pPr>
        <w:rPr>
          <w:rFonts w:ascii="Arial" w:hAnsi="Arial" w:cs="Arial"/>
          <w:color w:val="000000" w:themeColor="text1"/>
        </w:rPr>
      </w:pPr>
      <w:r w:rsidRPr="00752A64">
        <w:rPr>
          <w:rFonts w:ascii="Arial" w:hAnsi="Arial" w:cs="Arial"/>
          <w:color w:val="000000" w:themeColor="text1"/>
        </w:rPr>
        <w:t>The Chair read the notice required by G.S. 138A-15(e) and reminded the Commission members that they have a duty to avoid conflicts of interest and the appearance of conflicts of interest.</w:t>
      </w:r>
    </w:p>
    <w:p w14:paraId="6FB196CA" w14:textId="77777777" w:rsidR="0013657C" w:rsidRPr="00752A64" w:rsidRDefault="0013657C" w:rsidP="00CC68F2">
      <w:pPr>
        <w:rPr>
          <w:rFonts w:ascii="Arial" w:hAnsi="Arial" w:cs="Arial"/>
          <w:color w:val="000000" w:themeColor="text1"/>
        </w:rPr>
      </w:pPr>
    </w:p>
    <w:p w14:paraId="1B003FC5" w14:textId="4F318AB9" w:rsidR="0013657C" w:rsidRPr="00752A64" w:rsidRDefault="0013657C" w:rsidP="00CC68F2">
      <w:pPr>
        <w:rPr>
          <w:rFonts w:ascii="Arial" w:hAnsi="Arial" w:cs="Arial"/>
          <w:color w:val="000000" w:themeColor="text1"/>
        </w:rPr>
      </w:pPr>
      <w:r w:rsidRPr="00752A64">
        <w:rPr>
          <w:rFonts w:ascii="Arial" w:hAnsi="Arial" w:cs="Arial"/>
          <w:color w:val="000000" w:themeColor="text1"/>
        </w:rPr>
        <w:t xml:space="preserve">The Chair read into the record the Retirement Resolution in Appreciation of the Codifier of Rules, Molly Masich. Upon the call of the Chair, the resolution was approved by roll-call vote, ayes 7, noes 0 as follows: Voting in the affirmative: Andrew Atkins, Bobby Bryan, Anna Baird Choi, Margaret </w:t>
      </w:r>
      <w:proofErr w:type="spellStart"/>
      <w:r w:rsidRPr="00752A64">
        <w:rPr>
          <w:rFonts w:ascii="Arial" w:hAnsi="Arial" w:cs="Arial"/>
          <w:color w:val="000000" w:themeColor="text1"/>
        </w:rPr>
        <w:t>Currin</w:t>
      </w:r>
      <w:proofErr w:type="spellEnd"/>
      <w:r w:rsidRPr="00752A64">
        <w:rPr>
          <w:rFonts w:ascii="Arial" w:hAnsi="Arial" w:cs="Arial"/>
          <w:color w:val="000000" w:themeColor="text1"/>
        </w:rPr>
        <w:t>, Jeff Hyde, Randy Overton, and Paul Powell – 7. Voting in the negative: None.  A copy of the resolution is attached.</w:t>
      </w:r>
    </w:p>
    <w:p w14:paraId="3AA3C621" w14:textId="77777777" w:rsidR="0013657C" w:rsidRPr="00752A64" w:rsidRDefault="0013657C" w:rsidP="00CC68F2">
      <w:pPr>
        <w:rPr>
          <w:rFonts w:ascii="Arial" w:hAnsi="Arial" w:cs="Arial"/>
          <w:color w:val="000000" w:themeColor="text1"/>
        </w:rPr>
      </w:pPr>
    </w:p>
    <w:p w14:paraId="739B1F7C" w14:textId="77777777" w:rsidR="0013657C" w:rsidRPr="00752A64" w:rsidRDefault="0013657C" w:rsidP="00CC68F2">
      <w:pPr>
        <w:pStyle w:val="Paragraph"/>
        <w:rPr>
          <w:rFonts w:ascii="Arial" w:hAnsi="Arial" w:cs="Arial"/>
          <w:bCs/>
          <w:color w:val="000000" w:themeColor="text1"/>
        </w:rPr>
      </w:pPr>
      <w:r w:rsidRPr="00752A64">
        <w:rPr>
          <w:rFonts w:ascii="Arial" w:hAnsi="Arial" w:cs="Arial"/>
          <w:bCs/>
          <w:color w:val="000000" w:themeColor="text1"/>
        </w:rPr>
        <w:t>Molly Masich, the Codifier of Rules, addressed the Commission.</w:t>
      </w:r>
    </w:p>
    <w:p w14:paraId="2113DDB9" w14:textId="77777777" w:rsidR="0013657C" w:rsidRPr="00752A64" w:rsidRDefault="0013657C" w:rsidP="00CC68F2">
      <w:pPr>
        <w:pStyle w:val="Paragraph"/>
        <w:rPr>
          <w:rFonts w:ascii="Arial" w:hAnsi="Arial" w:cs="Arial"/>
          <w:b/>
          <w:color w:val="000000" w:themeColor="text1"/>
          <w:u w:val="single"/>
        </w:rPr>
      </w:pPr>
    </w:p>
    <w:p w14:paraId="122DB77C" w14:textId="77777777" w:rsidR="0013657C" w:rsidRPr="00752A64" w:rsidRDefault="0013657C" w:rsidP="00CC68F2">
      <w:pPr>
        <w:pStyle w:val="Paragraph"/>
        <w:rPr>
          <w:rFonts w:ascii="Arial" w:hAnsi="Arial" w:cs="Arial"/>
          <w:b/>
          <w:color w:val="000000" w:themeColor="text1"/>
          <w:u w:val="single"/>
        </w:rPr>
      </w:pPr>
      <w:r w:rsidRPr="00752A64">
        <w:rPr>
          <w:rFonts w:ascii="Arial" w:hAnsi="Arial" w:cs="Arial"/>
          <w:b/>
          <w:color w:val="000000" w:themeColor="text1"/>
          <w:u w:val="single"/>
        </w:rPr>
        <w:t>APPROVAL OF MINUTES</w:t>
      </w:r>
    </w:p>
    <w:p w14:paraId="7EE4C924" w14:textId="77777777" w:rsidR="0013657C" w:rsidRPr="00752A64" w:rsidRDefault="0013657C" w:rsidP="00CC68F2">
      <w:pPr>
        <w:pStyle w:val="Paragraph"/>
        <w:rPr>
          <w:rFonts w:ascii="Arial" w:hAnsi="Arial" w:cs="Arial"/>
          <w:color w:val="000000" w:themeColor="text1"/>
        </w:rPr>
      </w:pPr>
      <w:r w:rsidRPr="00752A64">
        <w:rPr>
          <w:rFonts w:ascii="Arial" w:hAnsi="Arial" w:cs="Arial"/>
          <w:color w:val="000000" w:themeColor="text1"/>
        </w:rPr>
        <w:t xml:space="preserve">The </w:t>
      </w:r>
      <w:bookmarkStart w:id="9" w:name="_Hlk46214571"/>
      <w:r w:rsidRPr="00752A64">
        <w:rPr>
          <w:rFonts w:ascii="Arial" w:hAnsi="Arial" w:cs="Arial"/>
          <w:color w:val="000000" w:themeColor="text1"/>
        </w:rPr>
        <w:t xml:space="preserve">Chair </w:t>
      </w:r>
      <w:bookmarkEnd w:id="9"/>
      <w:r w:rsidRPr="00752A64">
        <w:rPr>
          <w:rFonts w:ascii="Arial" w:hAnsi="Arial" w:cs="Arial"/>
          <w:color w:val="000000" w:themeColor="text1"/>
        </w:rPr>
        <w:t>asked for any discussion, comments, or corrections concerning the minutes of the November 15, 2020 meeting. There were none and the minutes were approved as distributed.</w:t>
      </w:r>
    </w:p>
    <w:p w14:paraId="2A0553A7" w14:textId="77777777" w:rsidR="0013657C" w:rsidRPr="00752A64" w:rsidRDefault="0013657C" w:rsidP="00CC68F2">
      <w:pPr>
        <w:pStyle w:val="Paragraph"/>
        <w:rPr>
          <w:rFonts w:ascii="Arial" w:hAnsi="Arial" w:cs="Arial"/>
          <w:color w:val="000000" w:themeColor="text1"/>
        </w:rPr>
      </w:pPr>
    </w:p>
    <w:p w14:paraId="296704F6" w14:textId="77777777" w:rsidR="0013657C" w:rsidRPr="00752A64" w:rsidRDefault="0013657C" w:rsidP="00CC68F2">
      <w:pPr>
        <w:pStyle w:val="Paragraph"/>
        <w:rPr>
          <w:rFonts w:ascii="Arial" w:hAnsi="Arial" w:cs="Arial"/>
          <w:bCs/>
          <w:color w:val="000000" w:themeColor="text1"/>
        </w:rPr>
      </w:pPr>
      <w:r w:rsidRPr="00752A64">
        <w:rPr>
          <w:rFonts w:ascii="Arial" w:hAnsi="Arial" w:cs="Arial"/>
          <w:bCs/>
          <w:color w:val="000000" w:themeColor="text1"/>
        </w:rPr>
        <w:lastRenderedPageBreak/>
        <w:t xml:space="preserve">Upon the call of the Chair, the minutes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xml:space="preserve">, Jeff Hyde, Randy Overton, and Paul Powell – 7. Voting in the negative: None.  </w:t>
      </w:r>
    </w:p>
    <w:p w14:paraId="70361C4B" w14:textId="77777777" w:rsidR="0013657C" w:rsidRPr="00752A64" w:rsidRDefault="0013657C" w:rsidP="00CC68F2">
      <w:pPr>
        <w:pStyle w:val="Paragraph"/>
        <w:rPr>
          <w:rFonts w:ascii="Arial" w:hAnsi="Arial" w:cs="Arial"/>
          <w:bCs/>
          <w:color w:val="000000" w:themeColor="text1"/>
        </w:rPr>
      </w:pPr>
    </w:p>
    <w:p w14:paraId="66E85BA9" w14:textId="77777777" w:rsidR="0013657C" w:rsidRPr="00752A64" w:rsidRDefault="0013657C" w:rsidP="00CC68F2">
      <w:pPr>
        <w:pStyle w:val="Paragraph"/>
        <w:rPr>
          <w:rFonts w:ascii="Arial" w:hAnsi="Arial" w:cs="Arial"/>
          <w:bCs/>
          <w:color w:val="000000" w:themeColor="text1"/>
        </w:rPr>
      </w:pPr>
      <w:r w:rsidRPr="00752A64">
        <w:rPr>
          <w:rFonts w:ascii="Arial" w:hAnsi="Arial" w:cs="Arial"/>
          <w:bCs/>
          <w:color w:val="000000" w:themeColor="text1"/>
        </w:rPr>
        <w:t>The Chair notified the Commissioners that the following items on the agenda would be taken up out of order at the end of the agenda: Follow-up matters for the State Board of Education Tabs A and B, and Department of Transportation Tab C.</w:t>
      </w:r>
    </w:p>
    <w:p w14:paraId="7B114A51" w14:textId="77777777" w:rsidR="0013657C" w:rsidRPr="00752A64" w:rsidRDefault="0013657C" w:rsidP="00CC68F2">
      <w:pPr>
        <w:pStyle w:val="Paragraph"/>
        <w:rPr>
          <w:rFonts w:ascii="Arial" w:hAnsi="Arial" w:cs="Arial"/>
          <w:bCs/>
          <w:color w:val="000000" w:themeColor="text1"/>
        </w:rPr>
      </w:pPr>
    </w:p>
    <w:p w14:paraId="615D0327" w14:textId="77777777" w:rsidR="0013657C" w:rsidRPr="00752A64" w:rsidRDefault="0013657C" w:rsidP="00CC68F2">
      <w:pPr>
        <w:pStyle w:val="Paragraph"/>
        <w:rPr>
          <w:rFonts w:ascii="Arial" w:hAnsi="Arial" w:cs="Arial"/>
          <w:b/>
          <w:color w:val="000000" w:themeColor="text1"/>
          <w:u w:val="single"/>
        </w:rPr>
      </w:pPr>
      <w:r w:rsidRPr="00752A64">
        <w:rPr>
          <w:rFonts w:ascii="Arial" w:hAnsi="Arial" w:cs="Arial"/>
          <w:b/>
          <w:color w:val="000000" w:themeColor="text1"/>
          <w:u w:val="single"/>
        </w:rPr>
        <w:t>FOLLOW UP MATTERS</w:t>
      </w:r>
    </w:p>
    <w:p w14:paraId="484EE794" w14:textId="77777777" w:rsidR="0013657C" w:rsidRPr="00752A64" w:rsidRDefault="0013657C" w:rsidP="00CC68F2">
      <w:pPr>
        <w:tabs>
          <w:tab w:val="left" w:pos="0"/>
        </w:tabs>
        <w:rPr>
          <w:rFonts w:ascii="Arial" w:hAnsi="Arial" w:cs="Arial"/>
          <w:b/>
          <w:bCs/>
          <w:color w:val="000000" w:themeColor="text1"/>
        </w:rPr>
      </w:pPr>
      <w:bookmarkStart w:id="10" w:name="_Hlk10455890"/>
      <w:r w:rsidRPr="00752A64">
        <w:rPr>
          <w:rFonts w:ascii="Arial" w:hAnsi="Arial" w:cs="Arial"/>
          <w:b/>
          <w:bCs/>
          <w:color w:val="000000" w:themeColor="text1"/>
        </w:rPr>
        <w:t>State Board of Education</w:t>
      </w:r>
    </w:p>
    <w:p w14:paraId="1616EEA3"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 xml:space="preserve">16 NCAC 06B .0114 – Upon the call of the Chair, the Commission voted to approve the rule by roll-call vote, ayes 4, noes 4 as follows: Voting in the affirmative: Anna Baird Choi, Margaret </w:t>
      </w:r>
      <w:proofErr w:type="spellStart"/>
      <w:r w:rsidRPr="00752A64">
        <w:rPr>
          <w:rFonts w:ascii="Arial" w:hAnsi="Arial" w:cs="Arial"/>
          <w:color w:val="000000" w:themeColor="text1"/>
        </w:rPr>
        <w:t>Currin</w:t>
      </w:r>
      <w:proofErr w:type="spellEnd"/>
      <w:r w:rsidRPr="00752A64">
        <w:rPr>
          <w:rFonts w:ascii="Arial" w:hAnsi="Arial" w:cs="Arial"/>
          <w:color w:val="000000" w:themeColor="text1"/>
        </w:rPr>
        <w:t>, Randy Overton, and Paul Powell – 4.  Voting in the negative: Andrew Atkins, Bobby Bryan, Jeanette Doran, and Jeff Hyde – 4.  The motion failed.</w:t>
      </w:r>
    </w:p>
    <w:p w14:paraId="08CD9CD7" w14:textId="77777777" w:rsidR="0013657C" w:rsidRPr="00752A64" w:rsidRDefault="0013657C" w:rsidP="00CC68F2">
      <w:pPr>
        <w:tabs>
          <w:tab w:val="left" w:pos="0"/>
        </w:tabs>
        <w:rPr>
          <w:rFonts w:ascii="Arial" w:hAnsi="Arial" w:cs="Arial"/>
          <w:color w:val="000000" w:themeColor="text1"/>
        </w:rPr>
      </w:pPr>
    </w:p>
    <w:p w14:paraId="53068B5E"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 xml:space="preserve">Upon the call of the Chair, the Commission voted to object to the rewritten rule in accordance with G.S. 150B-21.9 for lack of statutory authority and clarity by roll-call vote, ayes 4, noes 4 as follows: Voting in the affirmative: Andrew Atkins, Bobby Bryan, Jeanette Doran, and Jeff Hyde – 4.  Voting in the negative: Anna Baird Choi, Margaret </w:t>
      </w:r>
      <w:proofErr w:type="spellStart"/>
      <w:r w:rsidRPr="00752A64">
        <w:rPr>
          <w:rFonts w:ascii="Arial" w:hAnsi="Arial" w:cs="Arial"/>
          <w:color w:val="000000" w:themeColor="text1"/>
        </w:rPr>
        <w:t>Currin</w:t>
      </w:r>
      <w:proofErr w:type="spellEnd"/>
      <w:r w:rsidRPr="00752A64">
        <w:rPr>
          <w:rFonts w:ascii="Arial" w:hAnsi="Arial" w:cs="Arial"/>
          <w:color w:val="000000" w:themeColor="text1"/>
        </w:rPr>
        <w:t>, Randy Overton, and Paul Powell - 4.  The motion failed.</w:t>
      </w:r>
    </w:p>
    <w:p w14:paraId="3D1D75E2" w14:textId="77777777" w:rsidR="0013657C" w:rsidRPr="00752A64" w:rsidRDefault="0013657C" w:rsidP="00CC68F2">
      <w:pPr>
        <w:tabs>
          <w:tab w:val="left" w:pos="0"/>
        </w:tabs>
        <w:rPr>
          <w:rFonts w:ascii="Arial" w:hAnsi="Arial" w:cs="Arial"/>
          <w:color w:val="000000" w:themeColor="text1"/>
        </w:rPr>
      </w:pPr>
    </w:p>
    <w:p w14:paraId="2E4025AF"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Pursuant to G.S. 150B-21.12(d), the rule remains under review by the Commission.</w:t>
      </w:r>
    </w:p>
    <w:p w14:paraId="6DF28875" w14:textId="77777777" w:rsidR="0013657C" w:rsidRPr="00752A64" w:rsidRDefault="0013657C" w:rsidP="00CC68F2">
      <w:pPr>
        <w:tabs>
          <w:tab w:val="left" w:pos="0"/>
        </w:tabs>
        <w:rPr>
          <w:rFonts w:ascii="Arial" w:hAnsi="Arial" w:cs="Arial"/>
          <w:b/>
          <w:bCs/>
          <w:color w:val="000000" w:themeColor="text1"/>
        </w:rPr>
      </w:pPr>
    </w:p>
    <w:p w14:paraId="0C69E133" w14:textId="77777777" w:rsidR="0013657C" w:rsidRPr="00752A64" w:rsidRDefault="0013657C" w:rsidP="00CC68F2">
      <w:pPr>
        <w:rPr>
          <w:rFonts w:ascii="Arial" w:hAnsi="Arial" w:cs="Arial"/>
          <w:bCs/>
          <w:color w:val="000000" w:themeColor="text1"/>
        </w:rPr>
      </w:pPr>
      <w:r w:rsidRPr="00752A64">
        <w:rPr>
          <w:rFonts w:ascii="Arial" w:hAnsi="Arial" w:cs="Arial"/>
          <w:bCs/>
          <w:color w:val="000000" w:themeColor="text1"/>
        </w:rPr>
        <w:t xml:space="preserve">Tom </w:t>
      </w:r>
      <w:proofErr w:type="spellStart"/>
      <w:r w:rsidRPr="00752A64">
        <w:rPr>
          <w:rFonts w:ascii="Arial" w:hAnsi="Arial" w:cs="Arial"/>
          <w:bCs/>
          <w:color w:val="000000" w:themeColor="text1"/>
        </w:rPr>
        <w:t>Ziko</w:t>
      </w:r>
      <w:proofErr w:type="spellEnd"/>
      <w:r w:rsidRPr="00752A64">
        <w:rPr>
          <w:rFonts w:ascii="Arial" w:hAnsi="Arial" w:cs="Arial"/>
          <w:bCs/>
          <w:color w:val="000000" w:themeColor="text1"/>
        </w:rPr>
        <w:t xml:space="preserve">, General Counsel with the agency, addressed the Commission.  </w:t>
      </w:r>
    </w:p>
    <w:p w14:paraId="54F11C32" w14:textId="77777777" w:rsidR="0013657C" w:rsidRPr="00752A64" w:rsidRDefault="0013657C" w:rsidP="00CC68F2">
      <w:pPr>
        <w:tabs>
          <w:tab w:val="left" w:pos="0"/>
        </w:tabs>
        <w:rPr>
          <w:rFonts w:ascii="Arial" w:hAnsi="Arial" w:cs="Arial"/>
          <w:b/>
          <w:bCs/>
          <w:color w:val="000000" w:themeColor="text1"/>
        </w:rPr>
      </w:pPr>
    </w:p>
    <w:p w14:paraId="40D38C9F" w14:textId="77777777" w:rsidR="0013657C" w:rsidRPr="00752A64" w:rsidRDefault="0013657C" w:rsidP="00CC68F2">
      <w:pPr>
        <w:tabs>
          <w:tab w:val="left" w:pos="0"/>
        </w:tabs>
        <w:rPr>
          <w:rFonts w:ascii="Arial" w:hAnsi="Arial" w:cs="Arial"/>
          <w:b/>
          <w:bCs/>
          <w:color w:val="000000" w:themeColor="text1"/>
        </w:rPr>
      </w:pPr>
      <w:r w:rsidRPr="00752A64">
        <w:rPr>
          <w:rFonts w:ascii="Arial" w:hAnsi="Arial" w:cs="Arial"/>
          <w:b/>
          <w:bCs/>
          <w:color w:val="000000" w:themeColor="text1"/>
        </w:rPr>
        <w:t>State Board of Education</w:t>
      </w:r>
    </w:p>
    <w:p w14:paraId="0EC67D2A" w14:textId="745F89DC" w:rsidR="0013657C" w:rsidRPr="00752A64" w:rsidRDefault="0013657C" w:rsidP="00CC68F2">
      <w:pPr>
        <w:tabs>
          <w:tab w:val="left" w:pos="0"/>
        </w:tabs>
        <w:rPr>
          <w:rFonts w:ascii="Arial" w:hAnsi="Arial" w:cs="Arial"/>
          <w:color w:val="000000" w:themeColor="text1"/>
        </w:rPr>
      </w:pPr>
      <w:r w:rsidRPr="00752A64">
        <w:rPr>
          <w:rFonts w:ascii="Arial" w:hAnsi="Arial" w:cs="Arial"/>
          <w:b/>
          <w:noProof/>
          <w:color w:val="000000" w:themeColor="text1"/>
        </w:rPr>
        <mc:AlternateContent>
          <mc:Choice Requires="wps">
            <w:drawing>
              <wp:anchor distT="0" distB="0" distL="114300" distR="114300" simplePos="0" relativeHeight="251662336" behindDoc="1" locked="0" layoutInCell="1" allowOverlap="1" wp14:anchorId="62E1866F" wp14:editId="61ECABD0">
                <wp:simplePos x="0" y="0"/>
                <wp:positionH relativeFrom="column">
                  <wp:posOffset>1181100</wp:posOffset>
                </wp:positionH>
                <wp:positionV relativeFrom="paragraph">
                  <wp:posOffset>29845</wp:posOffset>
                </wp:positionV>
                <wp:extent cx="4517742" cy="1588878"/>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22871">
                          <a:off x="0" y="0"/>
                          <a:ext cx="4517742" cy="158887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611AAFF6" w14:textId="77777777" w:rsidR="001C7827" w:rsidRDefault="001C7827" w:rsidP="00CC68F2">
                            <w:pPr>
                              <w:jc w:val="center"/>
                              <w:rPr>
                                <w:sz w:val="24"/>
                                <w:szCs w:val="24"/>
                              </w:rPr>
                            </w:pPr>
                            <w:r>
                              <w:rPr>
                                <w:rFonts w:ascii="Arial Black" w:hAnsi="Arial Black"/>
                                <w:color w:val="E2E2E2"/>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62E1866F" id="Text Box 34" o:spid="_x0000_s1027" type="#_x0000_t202" style="position:absolute;left:0;text-align:left;margin-left:93pt;margin-top:2.35pt;width:355.75pt;height:125.1pt;rotation:-1722645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" filled="f" stroked="f" strokecolor="#969696">
                <v:stroke joinstyle="round"/>
                <o:lock v:ext="edit" shapetype="t"/>
                <v:textbox>
                  <w:txbxContent>
                    <w:p w14:paraId="611AAFF6" w14:textId="77777777" w:rsidR="001C7827" w:rsidRDefault="001C7827" w:rsidP="00CC68F2">
                      <w:pPr>
                        <w:jc w:val="center"/>
                        <w:rPr>
                          <w:sz w:val="24"/>
                          <w:szCs w:val="24"/>
                        </w:rPr>
                      </w:pPr>
                      <w:r>
                        <w:rPr>
                          <w:rFonts w:ascii="Arial Black" w:hAnsi="Arial Black"/>
                          <w:color w:val="E2E2E2"/>
                          <w:sz w:val="72"/>
                          <w:szCs w:val="72"/>
                        </w:rPr>
                        <w:t>DRAFT</w:t>
                      </w:r>
                    </w:p>
                  </w:txbxContent>
                </v:textbox>
              </v:shape>
            </w:pict>
          </mc:Fallback>
        </mc:AlternateContent>
      </w:r>
      <w:r w:rsidRPr="00752A64">
        <w:rPr>
          <w:rFonts w:ascii="Arial" w:hAnsi="Arial" w:cs="Arial"/>
          <w:color w:val="000000" w:themeColor="text1"/>
        </w:rPr>
        <w:t xml:space="preserve">16 NCAC 06D .0212 - Upon the call of the Chair, the rule was approved by roll-call vote, ayes 8, noes 0 as follows: Voting in the affirmative: Andrew Atkins, Bobby Bryan, Anna Baird Choi, Margaret </w:t>
      </w:r>
      <w:proofErr w:type="spellStart"/>
      <w:r w:rsidRPr="00752A64">
        <w:rPr>
          <w:rFonts w:ascii="Arial" w:hAnsi="Arial" w:cs="Arial"/>
          <w:color w:val="000000" w:themeColor="text1"/>
        </w:rPr>
        <w:t>Currin</w:t>
      </w:r>
      <w:proofErr w:type="spellEnd"/>
      <w:r w:rsidRPr="00752A64">
        <w:rPr>
          <w:rFonts w:ascii="Arial" w:hAnsi="Arial" w:cs="Arial"/>
          <w:color w:val="000000" w:themeColor="text1"/>
        </w:rPr>
        <w:t xml:space="preserve">, Jeanette Doran, Jeff Hyde, Randy Overton, and Paul Powell – 8.  Voting in the negative: None.  </w:t>
      </w:r>
    </w:p>
    <w:p w14:paraId="6FBC8015" w14:textId="7A8C0EB4" w:rsidR="0013657C" w:rsidRPr="00752A64" w:rsidRDefault="0013657C" w:rsidP="00CC68F2">
      <w:pPr>
        <w:tabs>
          <w:tab w:val="left" w:pos="0"/>
        </w:tabs>
        <w:rPr>
          <w:rFonts w:ascii="Arial" w:hAnsi="Arial" w:cs="Arial"/>
          <w:color w:val="000000" w:themeColor="text1"/>
        </w:rPr>
      </w:pPr>
    </w:p>
    <w:p w14:paraId="2D8A9EF0" w14:textId="3546B376"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Prior to the review of the rules from the State Board of Education 16 NCAC 06G, Commissioner Hyde recused himself and did not participate in any discussion or vote concerning these Rules because he is a member of two North Carolina Charter School Boards and the rules pertain to charters.</w:t>
      </w:r>
    </w:p>
    <w:p w14:paraId="3A003A06" w14:textId="683D769D" w:rsidR="0013657C" w:rsidRPr="00752A64" w:rsidRDefault="0013657C" w:rsidP="00CC68F2">
      <w:pPr>
        <w:tabs>
          <w:tab w:val="left" w:pos="0"/>
        </w:tabs>
        <w:rPr>
          <w:rFonts w:ascii="Arial" w:hAnsi="Arial" w:cs="Arial"/>
          <w:color w:val="000000" w:themeColor="text1"/>
          <w:u w:val="single"/>
        </w:rPr>
      </w:pPr>
    </w:p>
    <w:p w14:paraId="35BED40B" w14:textId="0F8414C4"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 xml:space="preserve">16 NCAC 06G .0314 and .0519 - Upon the call of the Chair, the rules were approved by roll-call vote, ayes 6 - noes 0 as follows: Voting in the affirmative: Andrew Atkins, Bobby Bryan, Anna Baird Choi, Margaret </w:t>
      </w:r>
      <w:proofErr w:type="spellStart"/>
      <w:r w:rsidRPr="00752A64">
        <w:rPr>
          <w:rFonts w:ascii="Arial" w:hAnsi="Arial" w:cs="Arial"/>
          <w:color w:val="000000" w:themeColor="text1"/>
        </w:rPr>
        <w:t>Currin</w:t>
      </w:r>
      <w:proofErr w:type="spellEnd"/>
      <w:r w:rsidRPr="00752A64">
        <w:rPr>
          <w:rFonts w:ascii="Arial" w:hAnsi="Arial" w:cs="Arial"/>
          <w:color w:val="000000" w:themeColor="text1"/>
        </w:rPr>
        <w:t xml:space="preserve">, Randy Overton, and Paul Powell – 6. Voting in the negative: None.  </w:t>
      </w:r>
    </w:p>
    <w:p w14:paraId="74D977FE" w14:textId="5D6D5F52" w:rsidR="0013657C" w:rsidRPr="00752A64" w:rsidRDefault="0013657C" w:rsidP="00CC68F2">
      <w:pPr>
        <w:rPr>
          <w:rFonts w:ascii="Arial" w:hAnsi="Arial" w:cs="Arial"/>
          <w:bCs/>
          <w:color w:val="000000" w:themeColor="text1"/>
        </w:rPr>
      </w:pPr>
    </w:p>
    <w:p w14:paraId="55DD4ED9" w14:textId="0AEC7650"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 xml:space="preserve">The Commission received over 10 letters of objection to 16 NCAC 06G .0314 and .0519. Pursuant to G.S. 150B-21.3, these Rules are subject to legislative review and a delayed effective date. </w:t>
      </w:r>
    </w:p>
    <w:p w14:paraId="2626B32D" w14:textId="7C1B9D53" w:rsidR="0013657C" w:rsidRPr="00752A64" w:rsidRDefault="0013657C" w:rsidP="00CC68F2">
      <w:pPr>
        <w:tabs>
          <w:tab w:val="left" w:pos="0"/>
        </w:tabs>
        <w:rPr>
          <w:rFonts w:ascii="Arial" w:hAnsi="Arial" w:cs="Arial"/>
          <w:color w:val="000000" w:themeColor="text1"/>
        </w:rPr>
      </w:pPr>
    </w:p>
    <w:p w14:paraId="35B47EBE" w14:textId="583BB43A"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The Commission took no action on 16 NCAC 06D .0307, .0308, .0309, .0311; 06E .0204, .0206; and 06G .0508. Staff addressed the Commission on 16 NCAC 06D .0309. The rule received over 10 letters of and will be subject to legislative review and a delayed effective date upon approval in accordance with G.S. 150B-21.3.</w:t>
      </w:r>
    </w:p>
    <w:p w14:paraId="686F1E1B" w14:textId="2B87B3E4" w:rsidR="0013657C" w:rsidRPr="00752A64" w:rsidRDefault="0013657C" w:rsidP="00CC68F2">
      <w:pPr>
        <w:tabs>
          <w:tab w:val="left" w:pos="0"/>
        </w:tabs>
        <w:rPr>
          <w:rFonts w:ascii="Arial" w:hAnsi="Arial" w:cs="Arial"/>
          <w:b/>
          <w:bCs/>
          <w:color w:val="000000" w:themeColor="text1"/>
        </w:rPr>
      </w:pPr>
    </w:p>
    <w:p w14:paraId="09E2DEE8" w14:textId="0F886ED2" w:rsidR="0013657C" w:rsidRPr="00752A64" w:rsidRDefault="0013657C" w:rsidP="00CC68F2">
      <w:pPr>
        <w:tabs>
          <w:tab w:val="left" w:pos="0"/>
        </w:tabs>
        <w:rPr>
          <w:rFonts w:ascii="Arial" w:hAnsi="Arial" w:cs="Arial"/>
          <w:b/>
          <w:bCs/>
          <w:color w:val="000000" w:themeColor="text1"/>
        </w:rPr>
      </w:pPr>
      <w:r w:rsidRPr="00752A64">
        <w:rPr>
          <w:rFonts w:ascii="Arial" w:hAnsi="Arial" w:cs="Arial"/>
          <w:b/>
          <w:bCs/>
          <w:color w:val="000000" w:themeColor="text1"/>
        </w:rPr>
        <w:t>Department of Transportation</w:t>
      </w:r>
    </w:p>
    <w:p w14:paraId="5F8E2FBD" w14:textId="01804990"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Prior to the review of the rules from the Department of Transportation, Commissioner Bryan recused himself and did not participate in any discussion or vote concerning the rules because his family is currently involved in litigation with the Department.</w:t>
      </w:r>
    </w:p>
    <w:p w14:paraId="6CCA4E1C" w14:textId="77777777" w:rsidR="0013657C" w:rsidRPr="00752A64" w:rsidRDefault="0013657C" w:rsidP="00CC68F2">
      <w:pPr>
        <w:tabs>
          <w:tab w:val="left" w:pos="0"/>
        </w:tabs>
        <w:rPr>
          <w:rFonts w:ascii="Arial" w:hAnsi="Arial" w:cs="Arial"/>
          <w:color w:val="000000" w:themeColor="text1"/>
        </w:rPr>
      </w:pPr>
    </w:p>
    <w:p w14:paraId="282369F5"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Prior to the review of the rules from the Department of Transportation, Commissioner Bryan left the meeting and did not return.</w:t>
      </w:r>
    </w:p>
    <w:p w14:paraId="71A49120" w14:textId="77777777" w:rsidR="0013657C" w:rsidRPr="00752A64" w:rsidRDefault="0013657C" w:rsidP="00CC68F2">
      <w:pPr>
        <w:tabs>
          <w:tab w:val="left" w:pos="0"/>
        </w:tabs>
        <w:rPr>
          <w:rFonts w:ascii="Arial" w:hAnsi="Arial" w:cs="Arial"/>
          <w:b/>
          <w:bCs/>
          <w:color w:val="000000" w:themeColor="text1"/>
        </w:rPr>
      </w:pPr>
    </w:p>
    <w:p w14:paraId="51607082"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 xml:space="preserve">19A NCAC 02E .0201, .0202, .0203, .0207, .0208, .0209, .0210, .0212, .0213, .0214, .0215, .0224, and .0226 - Upon the call of the Chair, the rules were approved by roll-call vote, ayes 7, noes 0 as follows: Voting in the affirmative: Andrew Atkins, Anna Baird Choi, Margaret </w:t>
      </w:r>
      <w:proofErr w:type="spellStart"/>
      <w:r w:rsidRPr="00752A64">
        <w:rPr>
          <w:rFonts w:ascii="Arial" w:hAnsi="Arial" w:cs="Arial"/>
          <w:color w:val="000000" w:themeColor="text1"/>
        </w:rPr>
        <w:t>Currin</w:t>
      </w:r>
      <w:proofErr w:type="spellEnd"/>
      <w:r w:rsidRPr="00752A64">
        <w:rPr>
          <w:rFonts w:ascii="Arial" w:hAnsi="Arial" w:cs="Arial"/>
          <w:color w:val="000000" w:themeColor="text1"/>
        </w:rPr>
        <w:t>, Jeanette Doran, Jeff Hyde, Randy Overton, and Paul Powell – 7. Voting in the negative: None.</w:t>
      </w:r>
    </w:p>
    <w:p w14:paraId="7BC91D0A" w14:textId="77777777" w:rsidR="0013657C" w:rsidRPr="00752A64" w:rsidRDefault="0013657C" w:rsidP="00CC68F2">
      <w:pPr>
        <w:tabs>
          <w:tab w:val="left" w:pos="0"/>
        </w:tabs>
        <w:rPr>
          <w:rFonts w:ascii="Arial" w:hAnsi="Arial" w:cs="Arial"/>
          <w:color w:val="000000" w:themeColor="text1"/>
        </w:rPr>
      </w:pPr>
    </w:p>
    <w:p w14:paraId="6D6C0576" w14:textId="77777777" w:rsidR="0013657C" w:rsidRPr="00752A64" w:rsidRDefault="0013657C" w:rsidP="00CC68F2">
      <w:pPr>
        <w:rPr>
          <w:rFonts w:ascii="Arial" w:hAnsi="Arial" w:cs="Arial"/>
          <w:color w:val="000000" w:themeColor="text1"/>
        </w:rPr>
      </w:pPr>
      <w:r w:rsidRPr="00752A64">
        <w:rPr>
          <w:rFonts w:ascii="Arial" w:hAnsi="Arial" w:cs="Arial"/>
          <w:color w:val="000000" w:themeColor="text1"/>
        </w:rPr>
        <w:t xml:space="preserve">The Commission objected to 19A NCAC 02E .0204, .0206, and .0225 for lack of statutory authority, finding that as written the rules conflict with G.S. 136-131.1 and 136-131.2.  Specifically, the Commission found that requiring local approval or transferring regulatory oversight to local governments as provided in the rules is beyond the authority of the agency. Upon the call of the Chair, the rules were objected to by roll-call vote, ayes 7, noes 0 as follows: Voting in the affirmative: Andrew </w:t>
      </w:r>
      <w:r w:rsidRPr="00752A64">
        <w:rPr>
          <w:rFonts w:ascii="Arial" w:hAnsi="Arial" w:cs="Arial"/>
          <w:color w:val="000000" w:themeColor="text1"/>
        </w:rPr>
        <w:lastRenderedPageBreak/>
        <w:t xml:space="preserve">Atkins, Anna Baird Choi, Margaret </w:t>
      </w:r>
      <w:proofErr w:type="spellStart"/>
      <w:r w:rsidRPr="00752A64">
        <w:rPr>
          <w:rFonts w:ascii="Arial" w:hAnsi="Arial" w:cs="Arial"/>
          <w:color w:val="000000" w:themeColor="text1"/>
        </w:rPr>
        <w:t>Currin</w:t>
      </w:r>
      <w:proofErr w:type="spellEnd"/>
      <w:r w:rsidRPr="00752A64">
        <w:rPr>
          <w:rFonts w:ascii="Arial" w:hAnsi="Arial" w:cs="Arial"/>
          <w:color w:val="000000" w:themeColor="text1"/>
        </w:rPr>
        <w:t xml:space="preserve">, Jeanette Doran, Jeff Hyde, Randy Overton, and Paul Powell – 7. Voting in the negative: None.  </w:t>
      </w:r>
    </w:p>
    <w:p w14:paraId="641A7162" w14:textId="77777777" w:rsidR="0013657C" w:rsidRPr="00752A64" w:rsidRDefault="0013657C" w:rsidP="00CC68F2">
      <w:pPr>
        <w:rPr>
          <w:rFonts w:ascii="Arial" w:hAnsi="Arial" w:cs="Arial"/>
          <w:color w:val="000000" w:themeColor="text1"/>
        </w:rPr>
      </w:pPr>
    </w:p>
    <w:p w14:paraId="657C9DA2"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TJ Bugbee, Executive Director with the North Carolina Outdoor Advertising Association, addressed the Commission.</w:t>
      </w:r>
    </w:p>
    <w:p w14:paraId="78B8324E" w14:textId="77777777" w:rsidR="0013657C" w:rsidRPr="00752A64" w:rsidRDefault="0013657C" w:rsidP="00CC68F2">
      <w:pPr>
        <w:tabs>
          <w:tab w:val="left" w:pos="0"/>
        </w:tabs>
        <w:rPr>
          <w:rFonts w:ascii="Arial" w:hAnsi="Arial" w:cs="Arial"/>
          <w:color w:val="000000" w:themeColor="text1"/>
        </w:rPr>
      </w:pPr>
    </w:p>
    <w:p w14:paraId="4D6ECE1A"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Jeanine Dodson, President of the North Carolina Outdoor Advertising Association, addressed the Commission.</w:t>
      </w:r>
    </w:p>
    <w:p w14:paraId="2EE58759" w14:textId="77777777" w:rsidR="0013657C" w:rsidRPr="00752A64" w:rsidRDefault="0013657C" w:rsidP="00CC68F2">
      <w:pPr>
        <w:tabs>
          <w:tab w:val="left" w:pos="0"/>
        </w:tabs>
        <w:rPr>
          <w:rFonts w:ascii="Arial" w:hAnsi="Arial" w:cs="Arial"/>
          <w:color w:val="000000" w:themeColor="text1"/>
        </w:rPr>
      </w:pPr>
    </w:p>
    <w:p w14:paraId="36863B3F"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Craig Justus with Van Winkle, Buck, Wall, Starnes, and Davis, P.A., addressed the Commission.</w:t>
      </w:r>
    </w:p>
    <w:p w14:paraId="569BB887"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Robert Sykes of Capital Outdoor, Inc. addressed the Commission</w:t>
      </w:r>
    </w:p>
    <w:p w14:paraId="2F02E850" w14:textId="77777777" w:rsidR="0013657C" w:rsidRPr="00752A64" w:rsidRDefault="0013657C" w:rsidP="00CC68F2">
      <w:pPr>
        <w:tabs>
          <w:tab w:val="left" w:pos="0"/>
        </w:tabs>
        <w:rPr>
          <w:rFonts w:ascii="Arial" w:hAnsi="Arial" w:cs="Arial"/>
          <w:color w:val="000000" w:themeColor="text1"/>
        </w:rPr>
      </w:pPr>
    </w:p>
    <w:p w14:paraId="1D9713AA"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 xml:space="preserve">Jack </w:t>
      </w:r>
      <w:proofErr w:type="spellStart"/>
      <w:r w:rsidRPr="00752A64">
        <w:rPr>
          <w:rFonts w:ascii="Arial" w:hAnsi="Arial" w:cs="Arial"/>
          <w:color w:val="000000" w:themeColor="text1"/>
        </w:rPr>
        <w:t>Cozort</w:t>
      </w:r>
      <w:proofErr w:type="spellEnd"/>
      <w:r w:rsidRPr="00752A64">
        <w:rPr>
          <w:rFonts w:ascii="Arial" w:hAnsi="Arial" w:cs="Arial"/>
          <w:color w:val="000000" w:themeColor="text1"/>
        </w:rPr>
        <w:t>, representing the Town of Cary and City of Wilson, addressed the Commission.</w:t>
      </w:r>
    </w:p>
    <w:p w14:paraId="47DA28FD" w14:textId="77777777" w:rsidR="0013657C" w:rsidRPr="00752A64" w:rsidRDefault="0013657C" w:rsidP="00CC68F2">
      <w:pPr>
        <w:tabs>
          <w:tab w:val="left" w:pos="0"/>
        </w:tabs>
        <w:rPr>
          <w:rFonts w:ascii="Arial" w:hAnsi="Arial" w:cs="Arial"/>
          <w:color w:val="000000" w:themeColor="text1"/>
        </w:rPr>
      </w:pPr>
    </w:p>
    <w:p w14:paraId="17634FA6"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 xml:space="preserve">Ebony Pittman with the Department of Justice and representing the agency, addressed the Commission. </w:t>
      </w:r>
    </w:p>
    <w:p w14:paraId="57F34FB2" w14:textId="77777777" w:rsidR="0013657C" w:rsidRPr="00752A64" w:rsidRDefault="0013657C" w:rsidP="00CC68F2">
      <w:pPr>
        <w:tabs>
          <w:tab w:val="left" w:pos="0"/>
        </w:tabs>
        <w:rPr>
          <w:rFonts w:ascii="Arial" w:hAnsi="Arial" w:cs="Arial"/>
          <w:color w:val="000000" w:themeColor="text1"/>
        </w:rPr>
      </w:pPr>
    </w:p>
    <w:p w14:paraId="2C4548F1" w14:textId="77777777" w:rsidR="0013657C" w:rsidRPr="00752A64" w:rsidRDefault="0013657C" w:rsidP="00CC68F2">
      <w:pPr>
        <w:pStyle w:val="Paragraph"/>
        <w:rPr>
          <w:rFonts w:ascii="Arial" w:hAnsi="Arial" w:cs="Arial"/>
          <w:b/>
          <w:color w:val="000000" w:themeColor="text1"/>
          <w:u w:val="single"/>
        </w:rPr>
      </w:pPr>
      <w:bookmarkStart w:id="11" w:name="_Hlk520108877"/>
      <w:bookmarkEnd w:id="10"/>
      <w:r w:rsidRPr="00752A64">
        <w:rPr>
          <w:rFonts w:ascii="Arial" w:hAnsi="Arial" w:cs="Arial"/>
          <w:b/>
          <w:color w:val="000000" w:themeColor="text1"/>
          <w:u w:val="single"/>
        </w:rPr>
        <w:t>LOG OF FILINGS (PERMANENT RULES)</w:t>
      </w:r>
    </w:p>
    <w:p w14:paraId="790C00E4" w14:textId="77777777" w:rsidR="0013657C" w:rsidRPr="00752A64" w:rsidRDefault="0013657C" w:rsidP="00CC68F2">
      <w:pPr>
        <w:rPr>
          <w:rFonts w:ascii="Arial" w:hAnsi="Arial" w:cs="Arial"/>
          <w:b/>
          <w:color w:val="000000" w:themeColor="text1"/>
        </w:rPr>
      </w:pPr>
      <w:bookmarkStart w:id="12" w:name="_Hlk38272126"/>
      <w:r w:rsidRPr="00752A64">
        <w:rPr>
          <w:rFonts w:ascii="Arial" w:hAnsi="Arial" w:cs="Arial"/>
          <w:b/>
          <w:color w:val="000000" w:themeColor="text1"/>
        </w:rPr>
        <w:t xml:space="preserve">Board of Agriculture 02 NCAC 48A </w:t>
      </w:r>
    </w:p>
    <w:p w14:paraId="5C8B25A2" w14:textId="19605FE2" w:rsidR="0013657C" w:rsidRDefault="0013657C" w:rsidP="00CC68F2">
      <w:pPr>
        <w:rPr>
          <w:rFonts w:ascii="Arial" w:hAnsi="Arial" w:cs="Arial"/>
          <w:bCs/>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xml:space="preserve">, Jeff Hyde, Randy Overton, and Paul Powell – 7. Voting in the negative: None.  </w:t>
      </w:r>
    </w:p>
    <w:p w14:paraId="214B2ECE" w14:textId="77777777" w:rsidR="00752A64" w:rsidRPr="00752A64" w:rsidRDefault="00752A64" w:rsidP="00CC68F2">
      <w:pPr>
        <w:rPr>
          <w:rFonts w:ascii="Arial" w:hAnsi="Arial" w:cs="Arial"/>
          <w:bCs/>
          <w:color w:val="000000" w:themeColor="text1"/>
        </w:rPr>
      </w:pPr>
    </w:p>
    <w:p w14:paraId="612FACF6" w14:textId="1709FE95" w:rsidR="0013657C" w:rsidRPr="00752A64" w:rsidRDefault="0013657C" w:rsidP="00CC68F2">
      <w:pPr>
        <w:rPr>
          <w:rFonts w:ascii="Arial" w:hAnsi="Arial" w:cs="Arial"/>
          <w:b/>
          <w:color w:val="000000" w:themeColor="text1"/>
        </w:rPr>
      </w:pPr>
      <w:r w:rsidRPr="00752A64">
        <w:rPr>
          <w:rFonts w:ascii="Arial" w:hAnsi="Arial" w:cs="Arial"/>
          <w:b/>
          <w:noProof/>
          <w:color w:val="000000" w:themeColor="text1"/>
        </w:rPr>
        <mc:AlternateContent>
          <mc:Choice Requires="wps">
            <w:drawing>
              <wp:anchor distT="0" distB="0" distL="114300" distR="114300" simplePos="0" relativeHeight="251661312" behindDoc="1" locked="0" layoutInCell="1" allowOverlap="1" wp14:anchorId="738A4F68" wp14:editId="3A95641E">
                <wp:simplePos x="0" y="0"/>
                <wp:positionH relativeFrom="column">
                  <wp:posOffset>1196340</wp:posOffset>
                </wp:positionH>
                <wp:positionV relativeFrom="paragraph">
                  <wp:posOffset>146685</wp:posOffset>
                </wp:positionV>
                <wp:extent cx="4517390" cy="158877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22871">
                          <a:off x="0" y="0"/>
                          <a:ext cx="4517390" cy="158877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6382563D" w14:textId="77777777" w:rsidR="001C7827" w:rsidRDefault="001C7827" w:rsidP="00CC68F2">
                            <w:pPr>
                              <w:jc w:val="center"/>
                              <w:rPr>
                                <w:sz w:val="24"/>
                                <w:szCs w:val="24"/>
                              </w:rPr>
                            </w:pPr>
                            <w:r>
                              <w:rPr>
                                <w:rFonts w:ascii="Arial Black" w:hAnsi="Arial Black"/>
                                <w:color w:val="E2E2E2"/>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38A4F68" id="Text Box 35" o:spid="_x0000_s1028" type="#_x0000_t202" style="position:absolute;left:0;text-align:left;margin-left:94.2pt;margin-top:11.55pt;width:355.7pt;height:125.1pt;rotation:-1722645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" filled="f" stroked="f" strokecolor="#969696">
                <v:stroke joinstyle="round"/>
                <o:lock v:ext="edit" shapetype="t"/>
                <v:textbox>
                  <w:txbxContent>
                    <w:p w14:paraId="6382563D" w14:textId="77777777" w:rsidR="001C7827" w:rsidRDefault="001C7827" w:rsidP="00CC68F2">
                      <w:pPr>
                        <w:jc w:val="center"/>
                        <w:rPr>
                          <w:sz w:val="24"/>
                          <w:szCs w:val="24"/>
                        </w:rPr>
                      </w:pPr>
                      <w:r>
                        <w:rPr>
                          <w:rFonts w:ascii="Arial Black" w:hAnsi="Arial Black"/>
                          <w:color w:val="E2E2E2"/>
                          <w:sz w:val="72"/>
                          <w:szCs w:val="72"/>
                        </w:rPr>
                        <w:t>DRAFT</w:t>
                      </w:r>
                    </w:p>
                  </w:txbxContent>
                </v:textbox>
              </v:shape>
            </w:pict>
          </mc:Fallback>
        </mc:AlternateContent>
      </w:r>
      <w:r w:rsidRPr="00752A64">
        <w:rPr>
          <w:rFonts w:ascii="Arial" w:hAnsi="Arial" w:cs="Arial"/>
          <w:b/>
          <w:color w:val="000000" w:themeColor="text1"/>
        </w:rPr>
        <w:t>Soil and Water Conservation Commission</w:t>
      </w:r>
    </w:p>
    <w:p w14:paraId="7D0B55E5" w14:textId="5C4F562C" w:rsidR="0013657C" w:rsidRDefault="0013657C" w:rsidP="00CC68F2">
      <w:pPr>
        <w:rPr>
          <w:rFonts w:ascii="Arial" w:hAnsi="Arial" w:cs="Arial"/>
          <w:bCs/>
          <w:color w:val="000000" w:themeColor="text1"/>
        </w:rPr>
      </w:pPr>
      <w:r w:rsidRPr="00752A64">
        <w:rPr>
          <w:rFonts w:ascii="Arial" w:hAnsi="Arial" w:cs="Arial"/>
          <w:bCs/>
          <w:color w:val="000000" w:themeColor="text1"/>
        </w:rPr>
        <w:t xml:space="preserve">Upon the call of the Chair, the rule was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xml:space="preserve">, Jeff Hyde, Randy Overton, and Paul Powell – 7. Voting in the negative: None. </w:t>
      </w:r>
    </w:p>
    <w:p w14:paraId="6AA9BECF" w14:textId="77777777" w:rsidR="00752A64" w:rsidRPr="00752A64" w:rsidRDefault="00752A64" w:rsidP="00CC68F2">
      <w:pPr>
        <w:rPr>
          <w:rFonts w:ascii="Arial" w:hAnsi="Arial" w:cs="Arial"/>
          <w:bCs/>
          <w:color w:val="000000" w:themeColor="text1"/>
        </w:rPr>
      </w:pPr>
    </w:p>
    <w:p w14:paraId="36EB2E0C" w14:textId="1264F720"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Board of Agriculture 02 NCAC 61 </w:t>
      </w:r>
    </w:p>
    <w:p w14:paraId="775265F0" w14:textId="6C047A36" w:rsidR="0013657C" w:rsidRPr="00752A64" w:rsidRDefault="0013657C" w:rsidP="00CC68F2">
      <w:pPr>
        <w:rPr>
          <w:rFonts w:ascii="Arial" w:hAnsi="Arial" w:cs="Arial"/>
          <w:bCs/>
          <w:color w:val="000000" w:themeColor="text1"/>
        </w:rPr>
      </w:pPr>
      <w:r w:rsidRPr="00752A64">
        <w:rPr>
          <w:rFonts w:ascii="Arial" w:hAnsi="Arial" w:cs="Arial"/>
          <w:bCs/>
          <w:color w:val="000000" w:themeColor="text1"/>
        </w:rPr>
        <w:t>02 NCAC 61 .0112</w:t>
      </w:r>
      <w:r w:rsidRPr="00752A64">
        <w:rPr>
          <w:rFonts w:ascii="Arial" w:hAnsi="Arial" w:cs="Arial"/>
          <w:b/>
          <w:color w:val="000000" w:themeColor="text1"/>
        </w:rPr>
        <w:t xml:space="preserve"> –</w:t>
      </w:r>
      <w:r w:rsidRPr="00752A64">
        <w:rPr>
          <w:rFonts w:ascii="Arial" w:hAnsi="Arial" w:cs="Arial"/>
          <w:bCs/>
          <w:color w:val="000000" w:themeColor="text1"/>
        </w:rPr>
        <w:t xml:space="preserve">Upon the call of the Chair, the Commission voted to object to the rule in accordance with G.S. 150B-21.9 for lack of statutory authority and necessity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xml:space="preserve">, Jeff Hyde, Randy Overton, and Paul Powell – 7. Voting in the negative: None. </w:t>
      </w:r>
    </w:p>
    <w:p w14:paraId="2F1D9163" w14:textId="5218A8A1" w:rsidR="0013657C" w:rsidRPr="00752A64" w:rsidRDefault="0013657C" w:rsidP="00CC68F2">
      <w:pPr>
        <w:rPr>
          <w:rFonts w:ascii="Arial" w:hAnsi="Arial" w:cs="Arial"/>
          <w:b/>
          <w:color w:val="000000" w:themeColor="text1"/>
        </w:rPr>
      </w:pPr>
    </w:p>
    <w:p w14:paraId="1C5F5DB5" w14:textId="52995D43" w:rsidR="0013657C" w:rsidRPr="00752A64" w:rsidRDefault="0013657C" w:rsidP="00CC68F2">
      <w:pPr>
        <w:rPr>
          <w:rFonts w:ascii="Arial" w:hAnsi="Arial" w:cs="Arial"/>
          <w:bCs/>
          <w:color w:val="000000" w:themeColor="text1"/>
        </w:rPr>
      </w:pPr>
      <w:r w:rsidRPr="00752A64">
        <w:rPr>
          <w:rFonts w:ascii="Arial" w:hAnsi="Arial" w:cs="Arial"/>
          <w:bCs/>
          <w:color w:val="000000" w:themeColor="text1"/>
        </w:rPr>
        <w:t xml:space="preserve">Upon the call of the Chair, the remaining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xml:space="preserve">, Jeff Hyde, Randy Overton, and Paul Powell – 7. Voting in the negative: None. </w:t>
      </w:r>
    </w:p>
    <w:p w14:paraId="119A9AF6" w14:textId="77777777" w:rsidR="0013657C" w:rsidRPr="00752A64" w:rsidRDefault="0013657C" w:rsidP="00CC68F2">
      <w:pPr>
        <w:rPr>
          <w:rFonts w:ascii="Arial" w:hAnsi="Arial" w:cs="Arial"/>
          <w:b/>
          <w:color w:val="000000" w:themeColor="text1"/>
        </w:rPr>
      </w:pPr>
    </w:p>
    <w:p w14:paraId="7337774D"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Department of Information Technology </w:t>
      </w:r>
    </w:p>
    <w:p w14:paraId="31E8BE0F" w14:textId="13CDBE09" w:rsidR="0013657C" w:rsidRPr="00752A64" w:rsidRDefault="0013657C" w:rsidP="00CC68F2">
      <w:pPr>
        <w:rPr>
          <w:rFonts w:ascii="Arial" w:hAnsi="Arial" w:cs="Arial"/>
          <w:b/>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48D00D4E" w14:textId="77777777" w:rsidR="0013657C" w:rsidRPr="00752A64" w:rsidRDefault="0013657C" w:rsidP="00CC68F2">
      <w:pPr>
        <w:rPr>
          <w:rFonts w:ascii="Arial" w:hAnsi="Arial" w:cs="Arial"/>
          <w:b/>
          <w:color w:val="000000" w:themeColor="text1"/>
        </w:rPr>
      </w:pPr>
    </w:p>
    <w:p w14:paraId="709B4A97"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Medical Care Commission 10A NCAC 13C </w:t>
      </w:r>
    </w:p>
    <w:p w14:paraId="10897A38" w14:textId="0D09E976" w:rsidR="0013657C" w:rsidRDefault="0013657C" w:rsidP="00CC68F2">
      <w:pPr>
        <w:rPr>
          <w:rFonts w:ascii="Arial" w:hAnsi="Arial" w:cs="Arial"/>
          <w:bCs/>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xml:space="preserve">, Jeff Hyde, Randy Overton, and Paul Powell – 7. Voting in the negative: None.  </w:t>
      </w:r>
    </w:p>
    <w:p w14:paraId="504E1AAC" w14:textId="77777777" w:rsidR="00752A64" w:rsidRPr="00752A64" w:rsidRDefault="00752A64" w:rsidP="00CC68F2">
      <w:pPr>
        <w:rPr>
          <w:rFonts w:ascii="Arial" w:hAnsi="Arial" w:cs="Arial"/>
          <w:bCs/>
          <w:color w:val="000000" w:themeColor="text1"/>
        </w:rPr>
      </w:pPr>
    </w:p>
    <w:p w14:paraId="05227776"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Medical Care Commission 10A NCAC 13D, 13K  </w:t>
      </w:r>
    </w:p>
    <w:p w14:paraId="164D976D" w14:textId="3ABFB07E" w:rsidR="0013657C" w:rsidRPr="00752A64" w:rsidRDefault="0013657C" w:rsidP="00CC68F2">
      <w:pPr>
        <w:rPr>
          <w:rFonts w:ascii="Arial" w:hAnsi="Arial" w:cs="Arial"/>
          <w:b/>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39B6F4DC" w14:textId="77777777" w:rsidR="0013657C" w:rsidRPr="00752A64" w:rsidRDefault="0013657C" w:rsidP="00CC68F2">
      <w:pPr>
        <w:rPr>
          <w:rFonts w:ascii="Arial" w:hAnsi="Arial" w:cs="Arial"/>
          <w:b/>
          <w:color w:val="000000" w:themeColor="text1"/>
        </w:rPr>
      </w:pPr>
    </w:p>
    <w:p w14:paraId="3ADC619B"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DHHS - Division of Health Service Regulation </w:t>
      </w:r>
    </w:p>
    <w:p w14:paraId="33994E4D" w14:textId="77777777" w:rsidR="0013657C" w:rsidRPr="00752A64" w:rsidRDefault="0013657C" w:rsidP="00CC68F2">
      <w:pPr>
        <w:rPr>
          <w:rFonts w:ascii="Arial" w:hAnsi="Arial" w:cs="Arial"/>
          <w:bCs/>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1B5DB565" w14:textId="77777777" w:rsidR="0013657C" w:rsidRPr="00752A64" w:rsidRDefault="0013657C" w:rsidP="00CC68F2">
      <w:pPr>
        <w:rPr>
          <w:rFonts w:ascii="Arial" w:hAnsi="Arial" w:cs="Arial"/>
          <w:b/>
          <w:color w:val="000000" w:themeColor="text1"/>
        </w:rPr>
      </w:pPr>
    </w:p>
    <w:p w14:paraId="750499DD"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Commission for Public Health</w:t>
      </w:r>
    </w:p>
    <w:p w14:paraId="4C8F99A3" w14:textId="77777777" w:rsidR="0013657C" w:rsidRPr="00752A64" w:rsidRDefault="0013657C" w:rsidP="00CC68F2">
      <w:pPr>
        <w:rPr>
          <w:rFonts w:ascii="Arial" w:hAnsi="Arial" w:cs="Arial"/>
          <w:b/>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488FCE7B"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lastRenderedPageBreak/>
        <w:t xml:space="preserve">Criminal Justice Education and Training Standards Commission </w:t>
      </w:r>
    </w:p>
    <w:p w14:paraId="4FF122DE" w14:textId="77777777" w:rsidR="0013657C" w:rsidRPr="00752A64" w:rsidRDefault="0013657C" w:rsidP="00CC68F2">
      <w:pPr>
        <w:rPr>
          <w:rFonts w:ascii="Arial" w:hAnsi="Arial" w:cs="Arial"/>
          <w:b/>
          <w:color w:val="000000" w:themeColor="text1"/>
        </w:rPr>
      </w:pPr>
      <w:r w:rsidRPr="00752A64">
        <w:rPr>
          <w:rFonts w:ascii="Arial" w:hAnsi="Arial" w:cs="Arial"/>
          <w:bCs/>
          <w:color w:val="000000" w:themeColor="text1"/>
        </w:rPr>
        <w:t xml:space="preserve">Upon the call of the Chair, the rules were approved by roll-call vote, </w:t>
      </w:r>
      <w:bookmarkStart w:id="13" w:name="_Hlk59458540"/>
      <w:r w:rsidRPr="00752A64">
        <w:rPr>
          <w:rFonts w:ascii="Arial" w:hAnsi="Arial" w:cs="Arial"/>
          <w:bCs/>
          <w:color w:val="000000" w:themeColor="text1"/>
        </w:rPr>
        <w:t xml:space="preserve">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bookmarkEnd w:id="13"/>
    <w:p w14:paraId="70D384D9" w14:textId="77777777" w:rsidR="0013657C" w:rsidRPr="00752A64" w:rsidRDefault="0013657C" w:rsidP="00CC68F2">
      <w:pPr>
        <w:rPr>
          <w:rFonts w:ascii="Arial" w:hAnsi="Arial" w:cs="Arial"/>
          <w:b/>
          <w:color w:val="000000" w:themeColor="text1"/>
        </w:rPr>
      </w:pPr>
    </w:p>
    <w:p w14:paraId="7D9C6FBD"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Environmental Management Commission 15A NCAC 02I, 02J </w:t>
      </w:r>
    </w:p>
    <w:p w14:paraId="7577B00D" w14:textId="77777777" w:rsidR="0013657C" w:rsidRPr="00752A64" w:rsidRDefault="0013657C" w:rsidP="00CC68F2">
      <w:pPr>
        <w:rPr>
          <w:rFonts w:ascii="Arial" w:hAnsi="Arial" w:cs="Arial"/>
          <w:bCs/>
          <w:color w:val="000000" w:themeColor="text1"/>
        </w:rPr>
      </w:pPr>
      <w:r w:rsidRPr="00752A64">
        <w:rPr>
          <w:rFonts w:ascii="Arial" w:hAnsi="Arial" w:cs="Arial"/>
          <w:bCs/>
          <w:color w:val="000000" w:themeColor="text1"/>
        </w:rPr>
        <w:t xml:space="preserve">15A NCAC 02I - Upon the call of the Chair, the period of review was extended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0BA9CF72" w14:textId="77777777" w:rsidR="0013657C" w:rsidRPr="00752A64" w:rsidRDefault="0013657C" w:rsidP="00CC68F2">
      <w:pPr>
        <w:rPr>
          <w:rFonts w:ascii="Arial" w:hAnsi="Arial" w:cs="Arial"/>
          <w:b/>
          <w:color w:val="000000" w:themeColor="text1"/>
        </w:rPr>
      </w:pPr>
    </w:p>
    <w:p w14:paraId="0C881179" w14:textId="77777777" w:rsidR="0013657C" w:rsidRPr="00752A64" w:rsidRDefault="0013657C" w:rsidP="00CC68F2">
      <w:pPr>
        <w:rPr>
          <w:rFonts w:ascii="Arial" w:hAnsi="Arial" w:cs="Arial"/>
          <w:bCs/>
          <w:color w:val="000000" w:themeColor="text1"/>
        </w:rPr>
      </w:pPr>
      <w:r w:rsidRPr="00752A64">
        <w:rPr>
          <w:rFonts w:ascii="Arial" w:hAnsi="Arial" w:cs="Arial"/>
          <w:bCs/>
          <w:color w:val="000000" w:themeColor="text1"/>
        </w:rPr>
        <w:t>15A NCAC 02J -</w:t>
      </w:r>
      <w:r w:rsidRPr="00752A64">
        <w:rPr>
          <w:rFonts w:ascii="Arial" w:hAnsi="Arial" w:cs="Arial"/>
          <w:b/>
          <w:color w:val="000000" w:themeColor="text1"/>
        </w:rPr>
        <w:t xml:space="preserve"> </w:t>
      </w: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5B130641" w14:textId="77777777" w:rsidR="0013657C" w:rsidRPr="00752A64" w:rsidRDefault="0013657C" w:rsidP="00CC68F2">
      <w:pPr>
        <w:rPr>
          <w:rFonts w:ascii="Arial" w:hAnsi="Arial" w:cs="Arial"/>
          <w:bCs/>
          <w:color w:val="000000" w:themeColor="text1"/>
        </w:rPr>
      </w:pPr>
    </w:p>
    <w:p w14:paraId="03E3C768"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Environmental Management Commission 15 NCAC 02N, 02O </w:t>
      </w:r>
    </w:p>
    <w:p w14:paraId="54658173" w14:textId="68653181" w:rsidR="0013657C" w:rsidRPr="00752A64" w:rsidRDefault="0013657C" w:rsidP="00CC68F2">
      <w:pPr>
        <w:rPr>
          <w:rFonts w:ascii="Arial" w:hAnsi="Arial" w:cs="Arial"/>
          <w:b/>
          <w:color w:val="000000" w:themeColor="text1"/>
        </w:rPr>
      </w:pPr>
      <w:r w:rsidRPr="00752A64">
        <w:rPr>
          <w:rFonts w:ascii="Arial" w:hAnsi="Arial" w:cs="Arial"/>
          <w:b/>
          <w:noProof/>
          <w:color w:val="000000" w:themeColor="text1"/>
        </w:rPr>
        <mc:AlternateContent>
          <mc:Choice Requires="wps">
            <w:drawing>
              <wp:anchor distT="0" distB="0" distL="114300" distR="114300" simplePos="0" relativeHeight="251660288" behindDoc="1" locked="0" layoutInCell="1" allowOverlap="1" wp14:anchorId="782D825D" wp14:editId="41C4B299">
                <wp:simplePos x="0" y="0"/>
                <wp:positionH relativeFrom="column">
                  <wp:posOffset>1155065</wp:posOffset>
                </wp:positionH>
                <wp:positionV relativeFrom="paragraph">
                  <wp:posOffset>92709</wp:posOffset>
                </wp:positionV>
                <wp:extent cx="4517742" cy="1588878"/>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22871">
                          <a:off x="0" y="0"/>
                          <a:ext cx="4517742" cy="158887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3BC52FD6" w14:textId="77777777" w:rsidR="001C7827" w:rsidRDefault="001C7827" w:rsidP="00CC68F2">
                            <w:pPr>
                              <w:jc w:val="center"/>
                              <w:rPr>
                                <w:sz w:val="24"/>
                                <w:szCs w:val="24"/>
                              </w:rPr>
                            </w:pPr>
                            <w:r>
                              <w:rPr>
                                <w:rFonts w:ascii="Arial Black" w:hAnsi="Arial Black"/>
                                <w:color w:val="E2E2E2"/>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782D825D" id="Text Box 36" o:spid="_x0000_s1029" type="#_x0000_t202" style="position:absolute;left:0;text-align:left;margin-left:90.95pt;margin-top:7.3pt;width:355.75pt;height:125.1pt;rotation:-1722645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" filled="f" stroked="f" strokecolor="#969696">
                <v:stroke joinstyle="round"/>
                <o:lock v:ext="edit" shapetype="t"/>
                <v:textbox>
                  <w:txbxContent>
                    <w:p w14:paraId="3BC52FD6" w14:textId="77777777" w:rsidR="001C7827" w:rsidRDefault="001C7827" w:rsidP="00CC68F2">
                      <w:pPr>
                        <w:jc w:val="center"/>
                        <w:rPr>
                          <w:sz w:val="24"/>
                          <w:szCs w:val="24"/>
                        </w:rPr>
                      </w:pPr>
                      <w:r>
                        <w:rPr>
                          <w:rFonts w:ascii="Arial Black" w:hAnsi="Arial Black"/>
                          <w:color w:val="E2E2E2"/>
                          <w:sz w:val="72"/>
                          <w:szCs w:val="72"/>
                        </w:rPr>
                        <w:t>DRAFT</w:t>
                      </w:r>
                    </w:p>
                  </w:txbxContent>
                </v:textbox>
              </v:shape>
            </w:pict>
          </mc:Fallback>
        </mc:AlternateContent>
      </w: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5523FA1C" w14:textId="7D0B489B" w:rsidR="0013657C" w:rsidRPr="00752A64" w:rsidRDefault="0013657C" w:rsidP="00CC68F2">
      <w:pPr>
        <w:rPr>
          <w:rFonts w:ascii="Arial" w:hAnsi="Arial" w:cs="Arial"/>
          <w:b/>
          <w:color w:val="000000" w:themeColor="text1"/>
        </w:rPr>
      </w:pPr>
    </w:p>
    <w:p w14:paraId="603EDC23" w14:textId="3E471EE5"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Environmental Management Commission 15 NCAC 13B </w:t>
      </w:r>
    </w:p>
    <w:p w14:paraId="66900DFE" w14:textId="7748B523" w:rsidR="0013657C" w:rsidRPr="00752A64" w:rsidRDefault="0013657C" w:rsidP="00CC68F2">
      <w:pPr>
        <w:rPr>
          <w:rFonts w:ascii="Arial" w:hAnsi="Arial" w:cs="Arial"/>
          <w:b/>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3F75BCF7" w14:textId="77777777" w:rsidR="0013657C" w:rsidRPr="00752A64" w:rsidRDefault="0013657C" w:rsidP="00CC68F2">
      <w:pPr>
        <w:rPr>
          <w:rFonts w:ascii="Arial" w:hAnsi="Arial" w:cs="Arial"/>
          <w:b/>
          <w:color w:val="000000" w:themeColor="text1"/>
        </w:rPr>
      </w:pPr>
    </w:p>
    <w:p w14:paraId="22DF1497" w14:textId="19262BA6"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Department of Revenue </w:t>
      </w:r>
    </w:p>
    <w:p w14:paraId="6325BBEC" w14:textId="6BB8A8F3" w:rsidR="0013657C" w:rsidRPr="00752A64" w:rsidRDefault="0013657C" w:rsidP="00CC68F2">
      <w:pPr>
        <w:rPr>
          <w:rFonts w:ascii="Arial" w:hAnsi="Arial" w:cs="Arial"/>
          <w:b/>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39A7291F" w14:textId="77777777" w:rsidR="0013657C" w:rsidRPr="00752A64" w:rsidRDefault="0013657C" w:rsidP="00CC68F2">
      <w:pPr>
        <w:rPr>
          <w:rFonts w:ascii="Arial" w:hAnsi="Arial" w:cs="Arial"/>
          <w:b/>
          <w:color w:val="000000" w:themeColor="text1"/>
        </w:rPr>
      </w:pPr>
    </w:p>
    <w:p w14:paraId="5CE162AD" w14:textId="1D122488"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Board of Funeral Service </w:t>
      </w:r>
    </w:p>
    <w:p w14:paraId="4D936D93" w14:textId="77777777" w:rsidR="0013657C" w:rsidRPr="00752A64" w:rsidRDefault="0013657C" w:rsidP="00CC68F2">
      <w:pPr>
        <w:tabs>
          <w:tab w:val="left" w:pos="0"/>
        </w:tabs>
        <w:rPr>
          <w:rFonts w:ascii="Arial" w:hAnsi="Arial" w:cs="Arial"/>
          <w:color w:val="000000" w:themeColor="text1"/>
        </w:rPr>
      </w:pPr>
      <w:r w:rsidRPr="00752A64">
        <w:rPr>
          <w:rFonts w:ascii="Arial" w:hAnsi="Arial" w:cs="Arial"/>
          <w:color w:val="000000" w:themeColor="text1"/>
        </w:rPr>
        <w:t xml:space="preserve">Prior to the review of the rules from the Board of Funeral Service, Commissioner Choi recused herself and did not participate in any discussion or vote concerning these Rules because her law firm provides legal representation to the Board.  </w:t>
      </w:r>
    </w:p>
    <w:p w14:paraId="2BDF7B5E" w14:textId="77777777" w:rsidR="0013657C" w:rsidRPr="00752A64" w:rsidRDefault="0013657C" w:rsidP="00CC68F2">
      <w:pPr>
        <w:rPr>
          <w:rFonts w:ascii="Arial" w:hAnsi="Arial" w:cs="Arial"/>
          <w:bCs/>
          <w:color w:val="000000" w:themeColor="text1"/>
        </w:rPr>
      </w:pPr>
    </w:p>
    <w:p w14:paraId="378C8C42" w14:textId="4F1F66E8" w:rsidR="0013657C" w:rsidRPr="00752A64" w:rsidRDefault="0013657C" w:rsidP="00CC68F2">
      <w:pPr>
        <w:rPr>
          <w:rFonts w:ascii="Arial" w:hAnsi="Arial" w:cs="Arial"/>
          <w:bCs/>
          <w:color w:val="000000" w:themeColor="text1"/>
        </w:rPr>
      </w:pPr>
      <w:r w:rsidRPr="00752A64">
        <w:rPr>
          <w:rFonts w:ascii="Arial" w:hAnsi="Arial" w:cs="Arial"/>
          <w:bCs/>
          <w:color w:val="000000" w:themeColor="text1"/>
        </w:rPr>
        <w:t xml:space="preserve">Upon the call of the Chair, the rules were approved by roll-call vote, ayes 6, noes 0 as follows: Voting in the affirmative: Andrew Atkins, Bobby Bryan,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w:t>
      </w:r>
      <w:r w:rsidRPr="00752A64">
        <w:rPr>
          <w:rFonts w:ascii="Arial" w:hAnsi="Arial" w:cs="Arial"/>
          <w:bCs/>
          <w:strike/>
          <w:color w:val="000000" w:themeColor="text1"/>
        </w:rPr>
        <w:t xml:space="preserve"> </w:t>
      </w:r>
      <w:r w:rsidRPr="00752A64">
        <w:rPr>
          <w:rFonts w:ascii="Arial" w:hAnsi="Arial" w:cs="Arial"/>
          <w:bCs/>
          <w:color w:val="000000" w:themeColor="text1"/>
        </w:rPr>
        <w:t>6. Voting in the negative: None</w:t>
      </w:r>
    </w:p>
    <w:p w14:paraId="25ED81EA" w14:textId="77777777" w:rsidR="0013657C" w:rsidRPr="00752A64" w:rsidRDefault="0013657C" w:rsidP="00CC68F2">
      <w:pPr>
        <w:rPr>
          <w:rFonts w:ascii="Arial" w:hAnsi="Arial" w:cs="Arial"/>
          <w:b/>
          <w:color w:val="000000" w:themeColor="text1"/>
        </w:rPr>
      </w:pPr>
    </w:p>
    <w:p w14:paraId="239DC1DB" w14:textId="4A7CF598"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Board of Examiners for Nursing Home Administrators </w:t>
      </w:r>
    </w:p>
    <w:p w14:paraId="7622ABD9" w14:textId="42B76F36" w:rsidR="0013657C" w:rsidRPr="00752A64" w:rsidRDefault="0013657C" w:rsidP="00CC68F2">
      <w:pPr>
        <w:rPr>
          <w:rFonts w:ascii="Arial" w:hAnsi="Arial" w:cs="Arial"/>
          <w:b/>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2B279400" w14:textId="77777777" w:rsidR="0013657C" w:rsidRPr="00752A64" w:rsidRDefault="0013657C" w:rsidP="00CC68F2">
      <w:pPr>
        <w:rPr>
          <w:rFonts w:ascii="Arial" w:hAnsi="Arial" w:cs="Arial"/>
          <w:b/>
          <w:color w:val="000000" w:themeColor="text1"/>
        </w:rPr>
      </w:pPr>
    </w:p>
    <w:p w14:paraId="28659AB2" w14:textId="77777777" w:rsidR="0013657C" w:rsidRPr="00752A64" w:rsidRDefault="0013657C" w:rsidP="00CC68F2">
      <w:pPr>
        <w:rPr>
          <w:rFonts w:ascii="Arial" w:hAnsi="Arial" w:cs="Arial"/>
          <w:b/>
          <w:color w:val="000000" w:themeColor="text1"/>
        </w:rPr>
      </w:pPr>
      <w:r w:rsidRPr="00752A64">
        <w:rPr>
          <w:rFonts w:ascii="Arial" w:hAnsi="Arial" w:cs="Arial"/>
          <w:b/>
          <w:color w:val="000000" w:themeColor="text1"/>
        </w:rPr>
        <w:t xml:space="preserve">Real Estate Commission  </w:t>
      </w:r>
    </w:p>
    <w:p w14:paraId="5CEC5835" w14:textId="77777777" w:rsidR="0013657C" w:rsidRPr="00752A64" w:rsidRDefault="0013657C" w:rsidP="00CC68F2">
      <w:pPr>
        <w:rPr>
          <w:rFonts w:ascii="Arial" w:hAnsi="Arial" w:cs="Arial"/>
          <w:bCs/>
          <w:color w:val="000000" w:themeColor="text1"/>
        </w:rPr>
      </w:pPr>
      <w:r w:rsidRPr="00752A64">
        <w:rPr>
          <w:rFonts w:ascii="Arial" w:hAnsi="Arial" w:cs="Arial"/>
          <w:bCs/>
          <w:color w:val="000000" w:themeColor="text1"/>
        </w:rPr>
        <w:t xml:space="preserve">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Jeff Hyde, Randy Overton, and Paul Powell – 7. Voting in the negative: None</w:t>
      </w:r>
    </w:p>
    <w:p w14:paraId="7200D646" w14:textId="77777777" w:rsidR="0013657C" w:rsidRPr="00752A64" w:rsidRDefault="0013657C" w:rsidP="00CC68F2">
      <w:pPr>
        <w:rPr>
          <w:rFonts w:ascii="Arial" w:hAnsi="Arial" w:cs="Arial"/>
          <w:bCs/>
          <w:color w:val="000000" w:themeColor="text1"/>
        </w:rPr>
      </w:pPr>
    </w:p>
    <w:p w14:paraId="25292049" w14:textId="77777777" w:rsidR="0013657C" w:rsidRPr="00752A64" w:rsidRDefault="0013657C" w:rsidP="00CC68F2">
      <w:pPr>
        <w:pStyle w:val="Paragraph"/>
        <w:rPr>
          <w:rFonts w:ascii="Arial" w:hAnsi="Arial" w:cs="Arial"/>
          <w:b/>
          <w:color w:val="000000" w:themeColor="text1"/>
          <w:u w:val="single"/>
        </w:rPr>
      </w:pPr>
      <w:r w:rsidRPr="00752A64">
        <w:rPr>
          <w:rFonts w:ascii="Arial" w:hAnsi="Arial" w:cs="Arial"/>
          <w:b/>
          <w:color w:val="000000" w:themeColor="text1"/>
          <w:u w:val="single"/>
        </w:rPr>
        <w:t>LOG OF FILINGS (TEMPORARY RULES)</w:t>
      </w:r>
    </w:p>
    <w:p w14:paraId="35C856E1" w14:textId="77777777" w:rsidR="0013657C" w:rsidRPr="00752A64" w:rsidRDefault="0013657C" w:rsidP="00CC68F2">
      <w:pPr>
        <w:pStyle w:val="Paragraph"/>
        <w:rPr>
          <w:rFonts w:ascii="Arial" w:hAnsi="Arial" w:cs="Arial"/>
          <w:bCs/>
          <w:color w:val="000000" w:themeColor="text1"/>
        </w:rPr>
      </w:pPr>
      <w:r w:rsidRPr="00752A64">
        <w:rPr>
          <w:rFonts w:ascii="Arial" w:hAnsi="Arial" w:cs="Arial"/>
          <w:b/>
          <w:color w:val="000000" w:themeColor="text1"/>
        </w:rPr>
        <w:t>Medical Care Commission</w:t>
      </w:r>
    </w:p>
    <w:p w14:paraId="61B9BEB7" w14:textId="77777777" w:rsidR="0013657C" w:rsidRPr="00752A64" w:rsidRDefault="0013657C" w:rsidP="00CC68F2">
      <w:pPr>
        <w:pStyle w:val="Paragraph"/>
        <w:rPr>
          <w:rFonts w:ascii="Arial" w:hAnsi="Arial" w:cs="Arial"/>
          <w:bCs/>
          <w:color w:val="000000" w:themeColor="text1"/>
        </w:rPr>
      </w:pPr>
      <w:r w:rsidRPr="00752A64">
        <w:rPr>
          <w:rFonts w:ascii="Arial" w:hAnsi="Arial" w:cs="Arial"/>
          <w:bCs/>
          <w:color w:val="000000" w:themeColor="text1"/>
        </w:rPr>
        <w:t xml:space="preserve">10A NCAC 13F .1801, .1802; 13G .1701, and .1702 - Upon the call of the Chair, the rules were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xml:space="preserve">, Jeff Hyde, Randy Overton, and Paul Powell – 7. Voting in the negative: None.  </w:t>
      </w:r>
    </w:p>
    <w:p w14:paraId="2DD66F8A" w14:textId="77777777" w:rsidR="0013657C" w:rsidRPr="00752A64" w:rsidRDefault="0013657C" w:rsidP="00CC68F2">
      <w:pPr>
        <w:pStyle w:val="Paragraph"/>
        <w:rPr>
          <w:rFonts w:ascii="Arial" w:hAnsi="Arial" w:cs="Arial"/>
          <w:b/>
          <w:color w:val="000000" w:themeColor="text1"/>
        </w:rPr>
      </w:pPr>
    </w:p>
    <w:p w14:paraId="1681BAAE" w14:textId="77777777" w:rsidR="0013657C" w:rsidRPr="00752A64" w:rsidRDefault="0013657C" w:rsidP="00CC68F2">
      <w:pPr>
        <w:pStyle w:val="Paragraph"/>
        <w:rPr>
          <w:rFonts w:ascii="Arial" w:hAnsi="Arial" w:cs="Arial"/>
          <w:bCs/>
          <w:color w:val="000000" w:themeColor="text1"/>
        </w:rPr>
      </w:pPr>
      <w:r w:rsidRPr="00752A64">
        <w:rPr>
          <w:rFonts w:ascii="Arial" w:hAnsi="Arial" w:cs="Arial"/>
          <w:b/>
          <w:color w:val="000000" w:themeColor="text1"/>
        </w:rPr>
        <w:t>Wildlife Resources Commission</w:t>
      </w:r>
      <w:r w:rsidRPr="00752A64">
        <w:rPr>
          <w:rFonts w:ascii="Arial" w:hAnsi="Arial" w:cs="Arial"/>
          <w:bCs/>
          <w:color w:val="000000" w:themeColor="text1"/>
        </w:rPr>
        <w:t xml:space="preserve"> </w:t>
      </w:r>
    </w:p>
    <w:p w14:paraId="09E36BDF" w14:textId="77777777" w:rsidR="0013657C" w:rsidRPr="00752A64" w:rsidRDefault="0013657C" w:rsidP="00CC68F2">
      <w:pPr>
        <w:pStyle w:val="Paragraph"/>
        <w:rPr>
          <w:rFonts w:ascii="Arial" w:hAnsi="Arial" w:cs="Arial"/>
          <w:bCs/>
          <w:color w:val="000000" w:themeColor="text1"/>
        </w:rPr>
      </w:pPr>
      <w:r w:rsidRPr="00752A64">
        <w:rPr>
          <w:rFonts w:ascii="Arial" w:hAnsi="Arial" w:cs="Arial"/>
          <w:bCs/>
          <w:color w:val="000000" w:themeColor="text1"/>
        </w:rPr>
        <w:t xml:space="preserve">15A NCAC 10F .0323 - Upon the call of the Chair, the rule was approved by roll-call vote, ayes 7, noes 0 as follows: Voting in the affirmative: Andrew Atkins, Bobby Bryan, Anna Baird Choi, Margaret </w:t>
      </w:r>
      <w:proofErr w:type="spellStart"/>
      <w:r w:rsidRPr="00752A64">
        <w:rPr>
          <w:rFonts w:ascii="Arial" w:hAnsi="Arial" w:cs="Arial"/>
          <w:bCs/>
          <w:color w:val="000000" w:themeColor="text1"/>
        </w:rPr>
        <w:t>Currin</w:t>
      </w:r>
      <w:proofErr w:type="spellEnd"/>
      <w:r w:rsidRPr="00752A64">
        <w:rPr>
          <w:rFonts w:ascii="Arial" w:hAnsi="Arial" w:cs="Arial"/>
          <w:bCs/>
          <w:color w:val="000000" w:themeColor="text1"/>
        </w:rPr>
        <w:t xml:space="preserve">, Jeff Hyde, Randy Overton, and Paul Powell – 7. Voting in the negative: None.  </w:t>
      </w:r>
    </w:p>
    <w:p w14:paraId="74AE0880" w14:textId="77777777" w:rsidR="0013657C" w:rsidRPr="00752A64" w:rsidRDefault="0013657C" w:rsidP="00CC68F2">
      <w:pPr>
        <w:pStyle w:val="Paragraph"/>
        <w:rPr>
          <w:rFonts w:ascii="Arial" w:hAnsi="Arial" w:cs="Arial"/>
          <w:bCs/>
          <w:color w:val="000000" w:themeColor="text1"/>
        </w:rPr>
      </w:pPr>
    </w:p>
    <w:bookmarkEnd w:id="11"/>
    <w:bookmarkEnd w:id="12"/>
    <w:p w14:paraId="53890312" w14:textId="77777777" w:rsidR="0013657C" w:rsidRPr="00752A64" w:rsidRDefault="0013657C" w:rsidP="00CC68F2">
      <w:pPr>
        <w:pStyle w:val="Paragraph"/>
        <w:rPr>
          <w:rFonts w:ascii="Arial" w:hAnsi="Arial" w:cs="Arial"/>
          <w:b/>
          <w:color w:val="000000" w:themeColor="text1"/>
          <w:u w:val="single"/>
        </w:rPr>
      </w:pPr>
      <w:r w:rsidRPr="00752A64">
        <w:rPr>
          <w:rFonts w:ascii="Arial" w:hAnsi="Arial" w:cs="Arial"/>
          <w:b/>
          <w:color w:val="000000" w:themeColor="text1"/>
          <w:u w:val="single"/>
        </w:rPr>
        <w:t>COMMISSION BUSINESS</w:t>
      </w:r>
    </w:p>
    <w:p w14:paraId="4A47AB05" w14:textId="77777777" w:rsidR="0013657C" w:rsidRPr="00752A64" w:rsidRDefault="0013657C" w:rsidP="00CC68F2">
      <w:pPr>
        <w:pStyle w:val="Paragraph"/>
        <w:rPr>
          <w:rFonts w:ascii="Arial" w:hAnsi="Arial" w:cs="Arial"/>
          <w:color w:val="000000" w:themeColor="text1"/>
        </w:rPr>
      </w:pPr>
      <w:r w:rsidRPr="00752A64">
        <w:rPr>
          <w:rFonts w:ascii="Arial" w:hAnsi="Arial" w:cs="Arial"/>
          <w:color w:val="000000" w:themeColor="text1"/>
        </w:rPr>
        <w:t>The meeting adjourned at 11:17 a.m.</w:t>
      </w:r>
    </w:p>
    <w:p w14:paraId="461FA1E2" w14:textId="77777777" w:rsidR="0013657C" w:rsidRPr="00752A64" w:rsidRDefault="0013657C" w:rsidP="00CC68F2">
      <w:pPr>
        <w:pStyle w:val="Paragraph"/>
        <w:rPr>
          <w:rFonts w:ascii="Arial" w:eastAsia="Arial Unicode MS" w:hAnsi="Arial" w:cs="Arial"/>
          <w:color w:val="000000" w:themeColor="text1"/>
        </w:rPr>
      </w:pPr>
      <w:r w:rsidRPr="00752A64">
        <w:rPr>
          <w:rFonts w:ascii="Arial" w:eastAsia="Arial Unicode MS" w:hAnsi="Arial" w:cs="Arial"/>
          <w:color w:val="000000" w:themeColor="text1"/>
        </w:rPr>
        <w:lastRenderedPageBreak/>
        <w:t>The next regularly scheduled meeting of the Commission is Thursday, January 21, 2021 at 9:00 a.m.</w:t>
      </w:r>
    </w:p>
    <w:p w14:paraId="4692292D" w14:textId="77777777" w:rsidR="0013657C" w:rsidRPr="00752A64" w:rsidRDefault="0013657C" w:rsidP="00CC68F2">
      <w:pPr>
        <w:pStyle w:val="Paragraph"/>
        <w:jc w:val="left"/>
        <w:rPr>
          <w:rFonts w:ascii="Arial" w:eastAsia="Arial Unicode MS" w:hAnsi="Arial" w:cs="Arial"/>
          <w:color w:val="000000" w:themeColor="text1"/>
          <w:u w:val="single"/>
        </w:rPr>
      </w:pPr>
    </w:p>
    <w:p w14:paraId="70428786" w14:textId="77777777" w:rsidR="0013657C" w:rsidRPr="00752A64" w:rsidRDefault="0013657C" w:rsidP="00CC68F2">
      <w:pPr>
        <w:pStyle w:val="Paragraph"/>
        <w:jc w:val="left"/>
        <w:rPr>
          <w:rFonts w:ascii="Arial" w:eastAsia="Arial Unicode MS" w:hAnsi="Arial" w:cs="Arial"/>
          <w:color w:val="000000" w:themeColor="text1"/>
          <w:u w:val="single"/>
        </w:rPr>
      </w:pPr>
    </w:p>
    <w:p w14:paraId="43561A43" w14:textId="77777777" w:rsidR="0013657C" w:rsidRPr="00752A64" w:rsidRDefault="0013657C" w:rsidP="00CC68F2">
      <w:pPr>
        <w:pStyle w:val="Paragraph"/>
        <w:jc w:val="left"/>
        <w:rPr>
          <w:rFonts w:ascii="Arial" w:eastAsia="Arial Unicode MS" w:hAnsi="Arial" w:cs="Arial"/>
          <w:color w:val="000000" w:themeColor="text1"/>
        </w:rPr>
      </w:pPr>
      <w:r w:rsidRPr="00752A64">
        <w:rPr>
          <w:rFonts w:ascii="Arial" w:eastAsia="Arial Unicode MS" w:hAnsi="Arial" w:cs="Arial"/>
          <w:color w:val="000000" w:themeColor="text1"/>
          <w:u w:val="single"/>
        </w:rPr>
        <w:tab/>
      </w:r>
      <w:r w:rsidRPr="00752A64">
        <w:rPr>
          <w:rFonts w:ascii="Arial" w:eastAsia="Arial Unicode MS" w:hAnsi="Arial" w:cs="Arial"/>
          <w:color w:val="000000" w:themeColor="text1"/>
          <w:u w:val="single"/>
        </w:rPr>
        <w:tab/>
      </w:r>
      <w:r w:rsidRPr="00752A64">
        <w:rPr>
          <w:rFonts w:ascii="Arial" w:eastAsia="Arial Unicode MS" w:hAnsi="Arial" w:cs="Arial"/>
          <w:color w:val="000000" w:themeColor="text1"/>
          <w:u w:val="single"/>
        </w:rPr>
        <w:tab/>
      </w:r>
      <w:r w:rsidRPr="00752A64">
        <w:rPr>
          <w:rFonts w:ascii="Arial" w:eastAsia="Arial Unicode MS" w:hAnsi="Arial" w:cs="Arial"/>
          <w:color w:val="000000" w:themeColor="text1"/>
          <w:u w:val="single"/>
        </w:rPr>
        <w:tab/>
      </w:r>
      <w:r w:rsidRPr="00752A64">
        <w:rPr>
          <w:rFonts w:ascii="Arial" w:eastAsia="Arial Unicode MS" w:hAnsi="Arial" w:cs="Arial"/>
          <w:color w:val="000000" w:themeColor="text1"/>
          <w:u w:val="single"/>
        </w:rPr>
        <w:tab/>
      </w:r>
    </w:p>
    <w:p w14:paraId="593A5C79" w14:textId="77777777" w:rsidR="0013657C" w:rsidRPr="00752A64" w:rsidRDefault="0013657C" w:rsidP="00CC68F2">
      <w:pPr>
        <w:pStyle w:val="Paragraph"/>
        <w:jc w:val="left"/>
        <w:rPr>
          <w:rFonts w:ascii="Arial" w:eastAsia="Arial Unicode MS" w:hAnsi="Arial" w:cs="Arial"/>
          <w:color w:val="000000" w:themeColor="text1"/>
        </w:rPr>
      </w:pPr>
      <w:r w:rsidRPr="00752A64">
        <w:rPr>
          <w:rFonts w:ascii="Arial" w:eastAsia="Arial Unicode MS" w:hAnsi="Arial" w:cs="Arial"/>
          <w:color w:val="000000" w:themeColor="text1"/>
        </w:rPr>
        <w:t>Alexander Burgos, Paralegal</w:t>
      </w:r>
    </w:p>
    <w:p w14:paraId="2EFA6985" w14:textId="77777777" w:rsidR="0013657C" w:rsidRPr="00752A64" w:rsidRDefault="0013657C" w:rsidP="00CC68F2">
      <w:pPr>
        <w:pStyle w:val="Paragraph"/>
        <w:jc w:val="left"/>
        <w:rPr>
          <w:rFonts w:ascii="Arial" w:eastAsia="Arial Unicode MS" w:hAnsi="Arial" w:cs="Arial"/>
          <w:color w:val="000000" w:themeColor="text1"/>
        </w:rPr>
      </w:pPr>
    </w:p>
    <w:p w14:paraId="57AEEBCE" w14:textId="77777777" w:rsidR="0013657C" w:rsidRPr="00752A64" w:rsidRDefault="0013657C" w:rsidP="00CC68F2">
      <w:pPr>
        <w:pStyle w:val="Paragraph"/>
        <w:jc w:val="left"/>
        <w:rPr>
          <w:rFonts w:ascii="Arial" w:eastAsia="Arial Unicode MS" w:hAnsi="Arial" w:cs="Arial"/>
          <w:color w:val="000000" w:themeColor="text1"/>
        </w:rPr>
      </w:pPr>
      <w:r w:rsidRPr="00752A64">
        <w:rPr>
          <w:rFonts w:ascii="Arial" w:eastAsia="Arial Unicode MS" w:hAnsi="Arial" w:cs="Arial"/>
          <w:color w:val="000000" w:themeColor="text1"/>
          <w:u w:val="single"/>
        </w:rPr>
        <w:tab/>
      </w:r>
      <w:r w:rsidRPr="00752A64">
        <w:rPr>
          <w:rFonts w:ascii="Arial" w:eastAsia="Arial Unicode MS" w:hAnsi="Arial" w:cs="Arial"/>
          <w:color w:val="000000" w:themeColor="text1"/>
          <w:u w:val="single"/>
        </w:rPr>
        <w:tab/>
      </w:r>
      <w:r w:rsidRPr="00752A64">
        <w:rPr>
          <w:rFonts w:ascii="Arial" w:eastAsia="Arial Unicode MS" w:hAnsi="Arial" w:cs="Arial"/>
          <w:color w:val="000000" w:themeColor="text1"/>
          <w:u w:val="single"/>
        </w:rPr>
        <w:tab/>
      </w:r>
      <w:r w:rsidRPr="00752A64">
        <w:rPr>
          <w:rFonts w:ascii="Arial" w:eastAsia="Arial Unicode MS" w:hAnsi="Arial" w:cs="Arial"/>
          <w:color w:val="000000" w:themeColor="text1"/>
          <w:u w:val="single"/>
        </w:rPr>
        <w:tab/>
      </w:r>
      <w:r w:rsidRPr="00752A64">
        <w:rPr>
          <w:rFonts w:ascii="Arial" w:eastAsia="Arial Unicode MS" w:hAnsi="Arial" w:cs="Arial"/>
          <w:color w:val="000000" w:themeColor="text1"/>
          <w:u w:val="single"/>
        </w:rPr>
        <w:tab/>
      </w:r>
    </w:p>
    <w:p w14:paraId="6C992B87" w14:textId="77777777" w:rsidR="0013657C" w:rsidRPr="00752A64" w:rsidRDefault="0013657C" w:rsidP="00CC68F2">
      <w:pPr>
        <w:pStyle w:val="Paragraph"/>
        <w:jc w:val="left"/>
        <w:rPr>
          <w:rFonts w:ascii="Arial" w:eastAsia="Arial Unicode MS" w:hAnsi="Arial" w:cs="Arial"/>
          <w:color w:val="000000" w:themeColor="text1"/>
        </w:rPr>
      </w:pPr>
      <w:r w:rsidRPr="00752A64">
        <w:rPr>
          <w:rFonts w:ascii="Arial" w:eastAsia="Arial Unicode MS" w:hAnsi="Arial" w:cs="Arial"/>
          <w:color w:val="000000" w:themeColor="text1"/>
        </w:rPr>
        <w:t>Minutes approved by the Rules Review Commission:</w:t>
      </w:r>
    </w:p>
    <w:p w14:paraId="4B27D73F" w14:textId="77777777" w:rsidR="0013657C" w:rsidRPr="00752A64" w:rsidRDefault="0013657C" w:rsidP="00CC68F2">
      <w:pPr>
        <w:pStyle w:val="Paragraph"/>
        <w:jc w:val="left"/>
        <w:rPr>
          <w:rFonts w:ascii="Arial" w:eastAsia="Arial Unicode MS" w:hAnsi="Arial" w:cs="Arial"/>
          <w:color w:val="000000" w:themeColor="text1"/>
        </w:rPr>
      </w:pPr>
      <w:r w:rsidRPr="00752A64">
        <w:rPr>
          <w:rFonts w:ascii="Arial" w:eastAsia="Arial Unicode MS" w:hAnsi="Arial" w:cs="Arial"/>
          <w:color w:val="000000" w:themeColor="text1"/>
        </w:rPr>
        <w:t>Jeanette Doran, Chair</w:t>
      </w:r>
    </w:p>
    <w:p w14:paraId="527979CE" w14:textId="77777777" w:rsidR="0013657C" w:rsidRPr="00B41778" w:rsidRDefault="0013657C" w:rsidP="00CC68F2">
      <w:pPr>
        <w:pStyle w:val="Paragraph"/>
        <w:jc w:val="left"/>
        <w:rPr>
          <w:rFonts w:ascii="Arial" w:eastAsia="Arial Unicode MS" w:hAnsi="Arial" w:cs="Arial"/>
          <w:color w:val="000000" w:themeColor="text1"/>
          <w:sz w:val="21"/>
          <w:szCs w:val="21"/>
        </w:rPr>
      </w:pPr>
    </w:p>
    <w:p w14:paraId="1942BF96" w14:textId="77777777" w:rsidR="0013657C" w:rsidRPr="00B41778" w:rsidRDefault="0013657C">
      <w:pPr>
        <w:rPr>
          <w:rFonts w:ascii="Arial" w:eastAsia="Arial Unicode MS" w:hAnsi="Arial" w:cs="Arial"/>
          <w:snapToGrid w:val="0"/>
          <w:color w:val="000000" w:themeColor="text1"/>
          <w:sz w:val="21"/>
          <w:szCs w:val="21"/>
        </w:rPr>
      </w:pPr>
      <w:r w:rsidRPr="00B41778">
        <w:rPr>
          <w:rFonts w:ascii="Arial" w:eastAsia="Arial Unicode MS" w:hAnsi="Arial" w:cs="Arial"/>
          <w:color w:val="000000" w:themeColor="text1"/>
          <w:sz w:val="21"/>
          <w:szCs w:val="21"/>
        </w:rPr>
        <w:br w:type="page"/>
      </w:r>
    </w:p>
    <w:p w14:paraId="30BC989D" w14:textId="77777777" w:rsidR="0013657C" w:rsidRPr="00B41778" w:rsidRDefault="0013657C" w:rsidP="00CC68F2">
      <w:pPr>
        <w:pStyle w:val="Paragraph"/>
        <w:jc w:val="left"/>
        <w:rPr>
          <w:rFonts w:ascii="Arial" w:eastAsia="Arial Unicode MS" w:hAnsi="Arial" w:cs="Arial"/>
          <w:color w:val="000000" w:themeColor="text1"/>
          <w:sz w:val="21"/>
          <w:szCs w:val="21"/>
        </w:rPr>
      </w:pPr>
    </w:p>
    <w:p w14:paraId="4E377E93" w14:textId="77777777" w:rsidR="0013657C" w:rsidRPr="00752A64" w:rsidRDefault="0013657C" w:rsidP="00CC68F2">
      <w:pPr>
        <w:pStyle w:val="Paragraph"/>
        <w:jc w:val="center"/>
        <w:rPr>
          <w:rFonts w:ascii="Arial" w:eastAsia="Arial Unicode MS" w:hAnsi="Arial" w:cs="Arial"/>
          <w:b/>
          <w:bCs/>
          <w:color w:val="000000" w:themeColor="text1"/>
        </w:rPr>
      </w:pPr>
      <w:r w:rsidRPr="00752A64">
        <w:rPr>
          <w:rFonts w:ascii="Arial" w:eastAsia="Arial Unicode MS" w:hAnsi="Arial" w:cs="Arial"/>
          <w:b/>
          <w:bCs/>
          <w:color w:val="000000" w:themeColor="text1"/>
        </w:rPr>
        <w:t>Rules Review Commission Meeting December 17, 2020</w:t>
      </w:r>
    </w:p>
    <w:p w14:paraId="41FFA871" w14:textId="77777777" w:rsidR="0013657C" w:rsidRPr="00752A64" w:rsidRDefault="0013657C" w:rsidP="00CC68F2">
      <w:pPr>
        <w:pStyle w:val="Paragraph"/>
        <w:jc w:val="center"/>
        <w:rPr>
          <w:rFonts w:ascii="Arial" w:eastAsia="Arial Unicode MS" w:hAnsi="Arial" w:cs="Arial"/>
          <w:b/>
          <w:bCs/>
          <w:color w:val="000000" w:themeColor="text1"/>
        </w:rPr>
      </w:pPr>
      <w:r w:rsidRPr="00752A64">
        <w:rPr>
          <w:rFonts w:ascii="Arial" w:eastAsia="Arial Unicode MS" w:hAnsi="Arial" w:cs="Arial"/>
          <w:b/>
          <w:bCs/>
          <w:color w:val="000000" w:themeColor="text1"/>
        </w:rPr>
        <w:t>Held Via WebEx</w:t>
      </w:r>
    </w:p>
    <w:tbl>
      <w:tblPr>
        <w:tblW w:w="15469" w:type="dxa"/>
        <w:tblLook w:val="04A0" w:firstRow="1" w:lastRow="0" w:firstColumn="1" w:lastColumn="0" w:noHBand="0" w:noVBand="1"/>
      </w:tblPr>
      <w:tblGrid>
        <w:gridCol w:w="1760"/>
        <w:gridCol w:w="4273"/>
        <w:gridCol w:w="5596"/>
        <w:gridCol w:w="960"/>
        <w:gridCol w:w="960"/>
        <w:gridCol w:w="960"/>
        <w:gridCol w:w="960"/>
      </w:tblGrid>
      <w:tr w:rsidR="0013657C" w:rsidRPr="00752A64" w14:paraId="514B9F2E" w14:textId="77777777" w:rsidTr="0013657C">
        <w:trPr>
          <w:trHeight w:val="290"/>
        </w:trPr>
        <w:tc>
          <w:tcPr>
            <w:tcW w:w="1760" w:type="dxa"/>
            <w:shd w:val="clear" w:color="auto" w:fill="auto"/>
            <w:noWrap/>
            <w:vAlign w:val="bottom"/>
          </w:tcPr>
          <w:p w14:paraId="07EDC521" w14:textId="77777777" w:rsidR="0013657C" w:rsidRPr="00752A64" w:rsidRDefault="0013657C" w:rsidP="00CC68F2">
            <w:pPr>
              <w:rPr>
                <w:rFonts w:ascii="Arial" w:hAnsi="Arial" w:cs="Arial"/>
                <w:color w:val="000000" w:themeColor="text1"/>
              </w:rPr>
            </w:pPr>
          </w:p>
        </w:tc>
        <w:tc>
          <w:tcPr>
            <w:tcW w:w="4273" w:type="dxa"/>
            <w:shd w:val="clear" w:color="auto" w:fill="auto"/>
            <w:noWrap/>
            <w:vAlign w:val="bottom"/>
          </w:tcPr>
          <w:p w14:paraId="47B040CE" w14:textId="77777777" w:rsidR="0013657C" w:rsidRPr="00752A64" w:rsidRDefault="0013657C" w:rsidP="00CC68F2">
            <w:pPr>
              <w:rPr>
                <w:rFonts w:ascii="Arial" w:hAnsi="Arial" w:cs="Arial"/>
                <w:color w:val="000000" w:themeColor="text1"/>
              </w:rPr>
            </w:pPr>
          </w:p>
        </w:tc>
        <w:tc>
          <w:tcPr>
            <w:tcW w:w="5596" w:type="dxa"/>
            <w:shd w:val="clear" w:color="auto" w:fill="auto"/>
            <w:noWrap/>
            <w:vAlign w:val="bottom"/>
          </w:tcPr>
          <w:p w14:paraId="4FB2F30E" w14:textId="77777777" w:rsidR="0013657C" w:rsidRPr="00752A64" w:rsidRDefault="0013657C" w:rsidP="00CC68F2">
            <w:pPr>
              <w:rPr>
                <w:rFonts w:ascii="Arial" w:hAnsi="Arial" w:cs="Arial"/>
                <w:color w:val="000000" w:themeColor="text1"/>
              </w:rPr>
            </w:pPr>
          </w:p>
        </w:tc>
        <w:tc>
          <w:tcPr>
            <w:tcW w:w="960" w:type="dxa"/>
            <w:shd w:val="clear" w:color="auto" w:fill="auto"/>
            <w:noWrap/>
            <w:vAlign w:val="bottom"/>
            <w:hideMark/>
          </w:tcPr>
          <w:p w14:paraId="1F234039" w14:textId="77777777" w:rsidR="0013657C" w:rsidRPr="00752A64" w:rsidRDefault="0013657C" w:rsidP="00CC68F2">
            <w:pPr>
              <w:rPr>
                <w:rFonts w:ascii="Arial" w:hAnsi="Arial" w:cs="Arial"/>
                <w:color w:val="000000" w:themeColor="text1"/>
              </w:rPr>
            </w:pPr>
          </w:p>
        </w:tc>
        <w:tc>
          <w:tcPr>
            <w:tcW w:w="960" w:type="dxa"/>
            <w:shd w:val="clear" w:color="auto" w:fill="auto"/>
            <w:noWrap/>
            <w:vAlign w:val="bottom"/>
            <w:hideMark/>
          </w:tcPr>
          <w:p w14:paraId="26637FE8" w14:textId="77777777" w:rsidR="0013657C" w:rsidRPr="00752A64" w:rsidRDefault="0013657C" w:rsidP="00CC68F2">
            <w:pPr>
              <w:rPr>
                <w:rFonts w:ascii="Arial" w:hAnsi="Arial" w:cs="Arial"/>
                <w:color w:val="000000" w:themeColor="text1"/>
              </w:rPr>
            </w:pPr>
          </w:p>
        </w:tc>
        <w:tc>
          <w:tcPr>
            <w:tcW w:w="960" w:type="dxa"/>
            <w:shd w:val="clear" w:color="auto" w:fill="auto"/>
            <w:noWrap/>
            <w:vAlign w:val="bottom"/>
            <w:hideMark/>
          </w:tcPr>
          <w:p w14:paraId="522EBFC5" w14:textId="77777777" w:rsidR="0013657C" w:rsidRPr="00752A64" w:rsidRDefault="0013657C" w:rsidP="00CC68F2">
            <w:pPr>
              <w:rPr>
                <w:rFonts w:ascii="Arial" w:hAnsi="Arial" w:cs="Arial"/>
                <w:color w:val="000000" w:themeColor="text1"/>
              </w:rPr>
            </w:pPr>
          </w:p>
        </w:tc>
        <w:tc>
          <w:tcPr>
            <w:tcW w:w="960" w:type="dxa"/>
            <w:shd w:val="clear" w:color="auto" w:fill="auto"/>
            <w:noWrap/>
            <w:vAlign w:val="bottom"/>
            <w:hideMark/>
          </w:tcPr>
          <w:p w14:paraId="667FD642" w14:textId="77777777" w:rsidR="0013657C" w:rsidRPr="00752A64" w:rsidRDefault="0013657C" w:rsidP="00CC68F2">
            <w:pPr>
              <w:rPr>
                <w:rFonts w:ascii="Arial" w:hAnsi="Arial" w:cs="Arial"/>
                <w:color w:val="000000" w:themeColor="text1"/>
              </w:rPr>
            </w:pPr>
          </w:p>
        </w:tc>
      </w:tr>
    </w:tbl>
    <w:tbl>
      <w:tblPr>
        <w:tblStyle w:val="TableGrid"/>
        <w:tblW w:w="10890" w:type="dxa"/>
        <w:tblInd w:w="-5" w:type="dxa"/>
        <w:tblLook w:val="04A0" w:firstRow="1" w:lastRow="0" w:firstColumn="1" w:lastColumn="0" w:noHBand="0" w:noVBand="1"/>
      </w:tblPr>
      <w:tblGrid>
        <w:gridCol w:w="2520"/>
        <w:gridCol w:w="1800"/>
        <w:gridCol w:w="6570"/>
      </w:tblGrid>
      <w:tr w:rsidR="0013657C" w:rsidRPr="00752A64" w14:paraId="10F2917F" w14:textId="77777777" w:rsidTr="006751A0">
        <w:trPr>
          <w:trHeight w:val="290"/>
        </w:trPr>
        <w:tc>
          <w:tcPr>
            <w:tcW w:w="2520" w:type="dxa"/>
            <w:tcBorders>
              <w:bottom w:val="nil"/>
            </w:tcBorders>
            <w:shd w:val="clear" w:color="auto" w:fill="auto"/>
            <w:noWrap/>
            <w:hideMark/>
          </w:tcPr>
          <w:p w14:paraId="5D26958E" w14:textId="77777777" w:rsidR="0013657C" w:rsidRPr="00752A64" w:rsidRDefault="0013657C" w:rsidP="00CC68F2">
            <w:pPr>
              <w:pStyle w:val="Paragraph"/>
              <w:rPr>
                <w:rFonts w:ascii="Arial" w:eastAsia="Arial Unicode MS" w:hAnsi="Arial" w:cs="Arial"/>
                <w:b/>
                <w:bCs/>
                <w:color w:val="000000" w:themeColor="text1"/>
                <w:sz w:val="20"/>
                <w:szCs w:val="20"/>
              </w:rPr>
            </w:pPr>
            <w:r w:rsidRPr="00752A64">
              <w:rPr>
                <w:rFonts w:ascii="Arial" w:eastAsia="Arial Unicode MS" w:hAnsi="Arial" w:cs="Arial"/>
                <w:b/>
                <w:bCs/>
                <w:color w:val="000000" w:themeColor="text1"/>
                <w:sz w:val="20"/>
                <w:szCs w:val="20"/>
              </w:rPr>
              <w:t xml:space="preserve">First Name  </w:t>
            </w:r>
          </w:p>
        </w:tc>
        <w:tc>
          <w:tcPr>
            <w:tcW w:w="1800" w:type="dxa"/>
            <w:tcBorders>
              <w:bottom w:val="nil"/>
            </w:tcBorders>
            <w:shd w:val="clear" w:color="auto" w:fill="auto"/>
            <w:noWrap/>
            <w:hideMark/>
          </w:tcPr>
          <w:p w14:paraId="2C444D5E" w14:textId="77777777" w:rsidR="0013657C" w:rsidRPr="00752A64" w:rsidRDefault="0013657C" w:rsidP="00CC68F2">
            <w:pPr>
              <w:pStyle w:val="Paragraph"/>
              <w:rPr>
                <w:rFonts w:ascii="Arial" w:eastAsia="Arial Unicode MS" w:hAnsi="Arial" w:cs="Arial"/>
                <w:b/>
                <w:bCs/>
                <w:color w:val="000000" w:themeColor="text1"/>
                <w:sz w:val="20"/>
                <w:szCs w:val="20"/>
              </w:rPr>
            </w:pPr>
            <w:r w:rsidRPr="00752A64">
              <w:rPr>
                <w:rFonts w:ascii="Arial" w:eastAsia="Arial Unicode MS" w:hAnsi="Arial" w:cs="Arial"/>
                <w:b/>
                <w:bCs/>
                <w:color w:val="000000" w:themeColor="text1"/>
                <w:sz w:val="20"/>
                <w:szCs w:val="20"/>
              </w:rPr>
              <w:t xml:space="preserve">Last Name  </w:t>
            </w:r>
          </w:p>
        </w:tc>
        <w:tc>
          <w:tcPr>
            <w:tcW w:w="6570" w:type="dxa"/>
            <w:tcBorders>
              <w:bottom w:val="nil"/>
            </w:tcBorders>
            <w:shd w:val="clear" w:color="auto" w:fill="auto"/>
            <w:noWrap/>
            <w:hideMark/>
          </w:tcPr>
          <w:p w14:paraId="5358CE63" w14:textId="77777777" w:rsidR="0013657C" w:rsidRPr="00752A64" w:rsidRDefault="0013657C" w:rsidP="00CC68F2">
            <w:pPr>
              <w:pStyle w:val="Paragraph"/>
              <w:rPr>
                <w:rFonts w:ascii="Arial" w:eastAsia="Arial Unicode MS" w:hAnsi="Arial" w:cs="Arial"/>
                <w:b/>
                <w:bCs/>
                <w:color w:val="000000" w:themeColor="text1"/>
                <w:sz w:val="20"/>
                <w:szCs w:val="20"/>
              </w:rPr>
            </w:pPr>
            <w:r w:rsidRPr="00752A64">
              <w:rPr>
                <w:rFonts w:ascii="Arial" w:eastAsia="Arial Unicode MS" w:hAnsi="Arial" w:cs="Arial"/>
                <w:b/>
                <w:bCs/>
                <w:color w:val="000000" w:themeColor="text1"/>
                <w:sz w:val="20"/>
                <w:szCs w:val="20"/>
              </w:rPr>
              <w:t xml:space="preserve">Agency  </w:t>
            </w:r>
          </w:p>
        </w:tc>
      </w:tr>
      <w:tr w:rsidR="0013657C" w:rsidRPr="00752A64" w14:paraId="04ECAB72" w14:textId="77777777" w:rsidTr="006751A0">
        <w:trPr>
          <w:trHeight w:val="290"/>
        </w:trPr>
        <w:tc>
          <w:tcPr>
            <w:tcW w:w="2520" w:type="dxa"/>
            <w:tcBorders>
              <w:top w:val="nil"/>
              <w:bottom w:val="nil"/>
            </w:tcBorders>
            <w:shd w:val="clear" w:color="auto" w:fill="auto"/>
            <w:noWrap/>
            <w:hideMark/>
          </w:tcPr>
          <w:p w14:paraId="44C46D55"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Chrissy</w:t>
            </w:r>
          </w:p>
        </w:tc>
        <w:tc>
          <w:tcPr>
            <w:tcW w:w="1800" w:type="dxa"/>
            <w:tcBorders>
              <w:top w:val="nil"/>
              <w:bottom w:val="nil"/>
            </w:tcBorders>
            <w:shd w:val="clear" w:color="auto" w:fill="auto"/>
            <w:noWrap/>
            <w:hideMark/>
          </w:tcPr>
          <w:p w14:paraId="3EA3388F"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Waggett</w:t>
            </w:r>
          </w:p>
        </w:tc>
        <w:tc>
          <w:tcPr>
            <w:tcW w:w="6570" w:type="dxa"/>
            <w:tcBorders>
              <w:top w:val="nil"/>
              <w:bottom w:val="nil"/>
            </w:tcBorders>
            <w:shd w:val="clear" w:color="auto" w:fill="auto"/>
            <w:noWrap/>
            <w:hideMark/>
          </w:tcPr>
          <w:p w14:paraId="16BDA842"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Agriculture</w:t>
            </w:r>
          </w:p>
        </w:tc>
      </w:tr>
      <w:tr w:rsidR="0013657C" w:rsidRPr="00752A64" w14:paraId="06B0C372" w14:textId="77777777" w:rsidTr="006751A0">
        <w:trPr>
          <w:trHeight w:val="290"/>
        </w:trPr>
        <w:tc>
          <w:tcPr>
            <w:tcW w:w="2520" w:type="dxa"/>
            <w:tcBorders>
              <w:top w:val="nil"/>
              <w:bottom w:val="nil"/>
            </w:tcBorders>
            <w:shd w:val="clear" w:color="auto" w:fill="auto"/>
            <w:noWrap/>
            <w:hideMark/>
          </w:tcPr>
          <w:p w14:paraId="0679E220"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Phil</w:t>
            </w:r>
          </w:p>
        </w:tc>
        <w:tc>
          <w:tcPr>
            <w:tcW w:w="1800" w:type="dxa"/>
            <w:tcBorders>
              <w:top w:val="nil"/>
              <w:bottom w:val="nil"/>
            </w:tcBorders>
            <w:shd w:val="clear" w:color="auto" w:fill="auto"/>
            <w:noWrap/>
            <w:hideMark/>
          </w:tcPr>
          <w:p w14:paraId="0CE49176"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Wilson</w:t>
            </w:r>
          </w:p>
        </w:tc>
        <w:tc>
          <w:tcPr>
            <w:tcW w:w="6570" w:type="dxa"/>
            <w:tcBorders>
              <w:top w:val="nil"/>
              <w:bottom w:val="nil"/>
            </w:tcBorders>
            <w:shd w:val="clear" w:color="auto" w:fill="auto"/>
            <w:noWrap/>
            <w:hideMark/>
          </w:tcPr>
          <w:p w14:paraId="37AD194F"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Agriculture</w:t>
            </w:r>
          </w:p>
        </w:tc>
      </w:tr>
      <w:tr w:rsidR="0013657C" w:rsidRPr="00752A64" w14:paraId="62C88C07" w14:textId="77777777" w:rsidTr="006751A0">
        <w:trPr>
          <w:trHeight w:val="290"/>
        </w:trPr>
        <w:tc>
          <w:tcPr>
            <w:tcW w:w="2520" w:type="dxa"/>
            <w:tcBorders>
              <w:top w:val="nil"/>
              <w:bottom w:val="nil"/>
            </w:tcBorders>
            <w:shd w:val="clear" w:color="auto" w:fill="auto"/>
            <w:noWrap/>
            <w:hideMark/>
          </w:tcPr>
          <w:p w14:paraId="4646946D"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eastAsia="Arial Unicode MS" w:hAnsi="Arial" w:cs="Arial"/>
                <w:color w:val="000000" w:themeColor="text1"/>
                <w:sz w:val="20"/>
                <w:szCs w:val="20"/>
              </w:rPr>
              <w:t xml:space="preserve">Jackson </w:t>
            </w:r>
          </w:p>
        </w:tc>
        <w:tc>
          <w:tcPr>
            <w:tcW w:w="1800" w:type="dxa"/>
            <w:tcBorders>
              <w:top w:val="nil"/>
              <w:bottom w:val="nil"/>
            </w:tcBorders>
            <w:shd w:val="clear" w:color="auto" w:fill="auto"/>
            <w:noWrap/>
            <w:hideMark/>
          </w:tcPr>
          <w:p w14:paraId="1CB8F34A"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Leigh</w:t>
            </w:r>
          </w:p>
        </w:tc>
        <w:tc>
          <w:tcPr>
            <w:tcW w:w="6570" w:type="dxa"/>
            <w:tcBorders>
              <w:top w:val="nil"/>
              <w:bottom w:val="nil"/>
            </w:tcBorders>
            <w:shd w:val="clear" w:color="auto" w:fill="auto"/>
            <w:noWrap/>
            <w:hideMark/>
          </w:tcPr>
          <w:p w14:paraId="7E5A219D"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DIT</w:t>
            </w:r>
          </w:p>
        </w:tc>
      </w:tr>
      <w:tr w:rsidR="0013657C" w:rsidRPr="00752A64" w14:paraId="06009E15" w14:textId="77777777" w:rsidTr="006751A0">
        <w:trPr>
          <w:trHeight w:val="290"/>
        </w:trPr>
        <w:tc>
          <w:tcPr>
            <w:tcW w:w="2520" w:type="dxa"/>
            <w:tcBorders>
              <w:top w:val="nil"/>
              <w:bottom w:val="nil"/>
            </w:tcBorders>
            <w:shd w:val="clear" w:color="auto" w:fill="auto"/>
            <w:noWrap/>
            <w:hideMark/>
          </w:tcPr>
          <w:p w14:paraId="42B0DC75"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Jeremy</w:t>
            </w:r>
          </w:p>
        </w:tc>
        <w:tc>
          <w:tcPr>
            <w:tcW w:w="1800" w:type="dxa"/>
            <w:tcBorders>
              <w:top w:val="nil"/>
              <w:bottom w:val="nil"/>
            </w:tcBorders>
            <w:shd w:val="clear" w:color="auto" w:fill="auto"/>
            <w:noWrap/>
            <w:hideMark/>
          </w:tcPr>
          <w:p w14:paraId="16064E45"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Poplawski</w:t>
            </w:r>
          </w:p>
        </w:tc>
        <w:tc>
          <w:tcPr>
            <w:tcW w:w="6570" w:type="dxa"/>
            <w:tcBorders>
              <w:top w:val="nil"/>
              <w:bottom w:val="nil"/>
            </w:tcBorders>
            <w:shd w:val="clear" w:color="auto" w:fill="auto"/>
            <w:noWrap/>
            <w:hideMark/>
          </w:tcPr>
          <w:p w14:paraId="0AF577C6"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DENR</w:t>
            </w:r>
          </w:p>
        </w:tc>
      </w:tr>
      <w:tr w:rsidR="0013657C" w:rsidRPr="00752A64" w14:paraId="4ABB6EAF" w14:textId="77777777" w:rsidTr="006751A0">
        <w:trPr>
          <w:trHeight w:val="290"/>
        </w:trPr>
        <w:tc>
          <w:tcPr>
            <w:tcW w:w="2520" w:type="dxa"/>
            <w:tcBorders>
              <w:top w:val="nil"/>
              <w:bottom w:val="nil"/>
            </w:tcBorders>
            <w:shd w:val="clear" w:color="auto" w:fill="auto"/>
            <w:noWrap/>
            <w:hideMark/>
          </w:tcPr>
          <w:p w14:paraId="60BD331D"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Thomas</w:t>
            </w:r>
          </w:p>
        </w:tc>
        <w:tc>
          <w:tcPr>
            <w:tcW w:w="1800" w:type="dxa"/>
            <w:tcBorders>
              <w:top w:val="nil"/>
              <w:bottom w:val="nil"/>
            </w:tcBorders>
            <w:shd w:val="clear" w:color="auto" w:fill="auto"/>
            <w:noWrap/>
            <w:hideMark/>
          </w:tcPr>
          <w:p w14:paraId="555ED52C" w14:textId="77777777" w:rsidR="0013657C" w:rsidRPr="00752A64" w:rsidRDefault="0013657C" w:rsidP="00CC68F2">
            <w:pPr>
              <w:pStyle w:val="Paragraph"/>
              <w:rPr>
                <w:rFonts w:ascii="Arial" w:eastAsia="Arial Unicode MS" w:hAnsi="Arial" w:cs="Arial"/>
                <w:color w:val="000000" w:themeColor="text1"/>
                <w:sz w:val="20"/>
                <w:szCs w:val="20"/>
              </w:rPr>
            </w:pPr>
            <w:proofErr w:type="spellStart"/>
            <w:r w:rsidRPr="00752A64">
              <w:rPr>
                <w:rFonts w:ascii="Arial" w:hAnsi="Arial" w:cs="Arial"/>
                <w:color w:val="000000" w:themeColor="text1"/>
                <w:sz w:val="20"/>
                <w:szCs w:val="20"/>
              </w:rPr>
              <w:t>Ziko</w:t>
            </w:r>
            <w:proofErr w:type="spellEnd"/>
          </w:p>
        </w:tc>
        <w:tc>
          <w:tcPr>
            <w:tcW w:w="6570" w:type="dxa"/>
            <w:tcBorders>
              <w:top w:val="nil"/>
              <w:bottom w:val="nil"/>
            </w:tcBorders>
            <w:shd w:val="clear" w:color="auto" w:fill="auto"/>
            <w:noWrap/>
            <w:hideMark/>
          </w:tcPr>
          <w:p w14:paraId="3224D991"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DPI</w:t>
            </w:r>
          </w:p>
        </w:tc>
      </w:tr>
      <w:tr w:rsidR="0013657C" w:rsidRPr="00752A64" w14:paraId="26A39BED" w14:textId="77777777" w:rsidTr="006751A0">
        <w:trPr>
          <w:trHeight w:val="290"/>
        </w:trPr>
        <w:tc>
          <w:tcPr>
            <w:tcW w:w="2520" w:type="dxa"/>
            <w:tcBorders>
              <w:top w:val="nil"/>
              <w:bottom w:val="nil"/>
            </w:tcBorders>
            <w:shd w:val="clear" w:color="auto" w:fill="auto"/>
            <w:noWrap/>
            <w:hideMark/>
          </w:tcPr>
          <w:p w14:paraId="139215B4"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Tammy</w:t>
            </w:r>
          </w:p>
        </w:tc>
        <w:tc>
          <w:tcPr>
            <w:tcW w:w="1800" w:type="dxa"/>
            <w:tcBorders>
              <w:top w:val="nil"/>
              <w:bottom w:val="nil"/>
            </w:tcBorders>
            <w:shd w:val="clear" w:color="auto" w:fill="auto"/>
            <w:noWrap/>
            <w:hideMark/>
          </w:tcPr>
          <w:p w14:paraId="665763F8"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Howard</w:t>
            </w:r>
          </w:p>
        </w:tc>
        <w:tc>
          <w:tcPr>
            <w:tcW w:w="6570" w:type="dxa"/>
            <w:tcBorders>
              <w:top w:val="nil"/>
              <w:bottom w:val="nil"/>
            </w:tcBorders>
            <w:shd w:val="clear" w:color="auto" w:fill="auto"/>
            <w:noWrap/>
            <w:hideMark/>
          </w:tcPr>
          <w:p w14:paraId="41A3092B"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DPI</w:t>
            </w:r>
          </w:p>
        </w:tc>
      </w:tr>
      <w:tr w:rsidR="0013657C" w:rsidRPr="00752A64" w14:paraId="4AE3304E" w14:textId="77777777" w:rsidTr="006751A0">
        <w:trPr>
          <w:trHeight w:val="290"/>
        </w:trPr>
        <w:tc>
          <w:tcPr>
            <w:tcW w:w="2520" w:type="dxa"/>
            <w:tcBorders>
              <w:top w:val="nil"/>
              <w:bottom w:val="nil"/>
            </w:tcBorders>
            <w:shd w:val="clear" w:color="auto" w:fill="auto"/>
            <w:noWrap/>
            <w:hideMark/>
          </w:tcPr>
          <w:p w14:paraId="6DA19CC0"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Anna</w:t>
            </w:r>
          </w:p>
        </w:tc>
        <w:tc>
          <w:tcPr>
            <w:tcW w:w="1800" w:type="dxa"/>
            <w:tcBorders>
              <w:top w:val="nil"/>
              <w:bottom w:val="nil"/>
            </w:tcBorders>
            <w:shd w:val="clear" w:color="auto" w:fill="auto"/>
            <w:noWrap/>
            <w:hideMark/>
          </w:tcPr>
          <w:p w14:paraId="6C0760CB"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Szamosi</w:t>
            </w:r>
          </w:p>
        </w:tc>
        <w:tc>
          <w:tcPr>
            <w:tcW w:w="6570" w:type="dxa"/>
            <w:tcBorders>
              <w:top w:val="nil"/>
              <w:bottom w:val="nil"/>
            </w:tcBorders>
            <w:shd w:val="clear" w:color="auto" w:fill="auto"/>
            <w:noWrap/>
            <w:hideMark/>
          </w:tcPr>
          <w:p w14:paraId="72192D13"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DIT</w:t>
            </w:r>
          </w:p>
        </w:tc>
      </w:tr>
      <w:tr w:rsidR="0013657C" w:rsidRPr="00752A64" w14:paraId="6A113329" w14:textId="77777777" w:rsidTr="006751A0">
        <w:trPr>
          <w:trHeight w:val="290"/>
        </w:trPr>
        <w:tc>
          <w:tcPr>
            <w:tcW w:w="2520" w:type="dxa"/>
            <w:tcBorders>
              <w:top w:val="nil"/>
              <w:bottom w:val="nil"/>
            </w:tcBorders>
            <w:shd w:val="clear" w:color="auto" w:fill="auto"/>
            <w:noWrap/>
            <w:hideMark/>
          </w:tcPr>
          <w:p w14:paraId="08C10AAA"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Beverly</w:t>
            </w:r>
          </w:p>
        </w:tc>
        <w:tc>
          <w:tcPr>
            <w:tcW w:w="1800" w:type="dxa"/>
            <w:tcBorders>
              <w:top w:val="nil"/>
              <w:bottom w:val="nil"/>
            </w:tcBorders>
            <w:shd w:val="clear" w:color="auto" w:fill="auto"/>
            <w:noWrap/>
            <w:hideMark/>
          </w:tcPr>
          <w:p w14:paraId="70C2C591" w14:textId="77777777" w:rsidR="0013657C" w:rsidRPr="00752A64" w:rsidRDefault="0013657C" w:rsidP="00CC68F2">
            <w:pPr>
              <w:pStyle w:val="Paragraph"/>
              <w:rPr>
                <w:rFonts w:ascii="Arial" w:eastAsia="Arial Unicode MS" w:hAnsi="Arial" w:cs="Arial"/>
                <w:color w:val="000000" w:themeColor="text1"/>
                <w:sz w:val="20"/>
                <w:szCs w:val="20"/>
              </w:rPr>
            </w:pPr>
            <w:proofErr w:type="spellStart"/>
            <w:r w:rsidRPr="00752A64">
              <w:rPr>
                <w:rFonts w:ascii="Arial" w:hAnsi="Arial" w:cs="Arial"/>
                <w:color w:val="000000" w:themeColor="text1"/>
                <w:sz w:val="20"/>
                <w:szCs w:val="20"/>
              </w:rPr>
              <w:t>Speroff</w:t>
            </w:r>
            <w:proofErr w:type="spellEnd"/>
          </w:p>
        </w:tc>
        <w:tc>
          <w:tcPr>
            <w:tcW w:w="6570" w:type="dxa"/>
            <w:tcBorders>
              <w:top w:val="nil"/>
              <w:bottom w:val="nil"/>
            </w:tcBorders>
            <w:shd w:val="clear" w:color="auto" w:fill="auto"/>
            <w:noWrap/>
            <w:hideMark/>
          </w:tcPr>
          <w:p w14:paraId="7B223326"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DHHS</w:t>
            </w:r>
          </w:p>
        </w:tc>
      </w:tr>
      <w:tr w:rsidR="0013657C" w:rsidRPr="00752A64" w14:paraId="75DE58C0" w14:textId="77777777" w:rsidTr="006751A0">
        <w:trPr>
          <w:trHeight w:val="290"/>
        </w:trPr>
        <w:tc>
          <w:tcPr>
            <w:tcW w:w="2520" w:type="dxa"/>
            <w:tcBorders>
              <w:top w:val="nil"/>
              <w:bottom w:val="nil"/>
            </w:tcBorders>
            <w:shd w:val="clear" w:color="auto" w:fill="auto"/>
            <w:noWrap/>
            <w:hideMark/>
          </w:tcPr>
          <w:p w14:paraId="30E49D90"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Ebony</w:t>
            </w:r>
          </w:p>
        </w:tc>
        <w:tc>
          <w:tcPr>
            <w:tcW w:w="1800" w:type="dxa"/>
            <w:tcBorders>
              <w:top w:val="nil"/>
              <w:bottom w:val="nil"/>
            </w:tcBorders>
            <w:shd w:val="clear" w:color="auto" w:fill="auto"/>
            <w:noWrap/>
            <w:hideMark/>
          </w:tcPr>
          <w:p w14:paraId="4D7D65D8"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Pittman</w:t>
            </w:r>
          </w:p>
        </w:tc>
        <w:tc>
          <w:tcPr>
            <w:tcW w:w="6570" w:type="dxa"/>
            <w:tcBorders>
              <w:top w:val="nil"/>
              <w:bottom w:val="nil"/>
            </w:tcBorders>
            <w:shd w:val="clear" w:color="auto" w:fill="auto"/>
            <w:noWrap/>
            <w:hideMark/>
          </w:tcPr>
          <w:p w14:paraId="5EB8E2B6"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DOT</w:t>
            </w:r>
          </w:p>
        </w:tc>
      </w:tr>
      <w:tr w:rsidR="0013657C" w:rsidRPr="00752A64" w14:paraId="07B64124" w14:textId="77777777" w:rsidTr="006751A0">
        <w:trPr>
          <w:trHeight w:val="290"/>
        </w:trPr>
        <w:tc>
          <w:tcPr>
            <w:tcW w:w="2520" w:type="dxa"/>
            <w:tcBorders>
              <w:top w:val="nil"/>
              <w:bottom w:val="nil"/>
            </w:tcBorders>
            <w:shd w:val="clear" w:color="auto" w:fill="auto"/>
            <w:noWrap/>
            <w:hideMark/>
          </w:tcPr>
          <w:p w14:paraId="6DFFA885"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Melissa</w:t>
            </w:r>
          </w:p>
        </w:tc>
        <w:tc>
          <w:tcPr>
            <w:tcW w:w="1800" w:type="dxa"/>
            <w:tcBorders>
              <w:top w:val="nil"/>
              <w:bottom w:val="nil"/>
            </w:tcBorders>
            <w:shd w:val="clear" w:color="auto" w:fill="auto"/>
            <w:noWrap/>
            <w:hideMark/>
          </w:tcPr>
          <w:p w14:paraId="03F0F061"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Vuotto</w:t>
            </w:r>
          </w:p>
        </w:tc>
        <w:tc>
          <w:tcPr>
            <w:tcW w:w="6570" w:type="dxa"/>
            <w:tcBorders>
              <w:top w:val="nil"/>
              <w:bottom w:val="nil"/>
            </w:tcBorders>
            <w:shd w:val="clear" w:color="auto" w:fill="auto"/>
            <w:noWrap/>
            <w:hideMark/>
          </w:tcPr>
          <w:p w14:paraId="4D4268AB"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REC</w:t>
            </w:r>
          </w:p>
        </w:tc>
      </w:tr>
      <w:tr w:rsidR="0013657C" w:rsidRPr="00752A64" w14:paraId="4186A137" w14:textId="77777777" w:rsidTr="006751A0">
        <w:trPr>
          <w:trHeight w:val="290"/>
        </w:trPr>
        <w:tc>
          <w:tcPr>
            <w:tcW w:w="2520" w:type="dxa"/>
            <w:tcBorders>
              <w:top w:val="nil"/>
              <w:bottom w:val="nil"/>
            </w:tcBorders>
            <w:shd w:val="clear" w:color="auto" w:fill="auto"/>
            <w:noWrap/>
            <w:hideMark/>
          </w:tcPr>
          <w:p w14:paraId="75EDAD75"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Kevin</w:t>
            </w:r>
          </w:p>
        </w:tc>
        <w:tc>
          <w:tcPr>
            <w:tcW w:w="1800" w:type="dxa"/>
            <w:tcBorders>
              <w:top w:val="nil"/>
              <w:bottom w:val="nil"/>
            </w:tcBorders>
            <w:shd w:val="clear" w:color="auto" w:fill="auto"/>
            <w:noWrap/>
            <w:hideMark/>
          </w:tcPr>
          <w:p w14:paraId="3A24683A"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Harrison</w:t>
            </w:r>
          </w:p>
        </w:tc>
        <w:tc>
          <w:tcPr>
            <w:tcW w:w="6570" w:type="dxa"/>
            <w:tcBorders>
              <w:top w:val="nil"/>
              <w:bottom w:val="nil"/>
            </w:tcBorders>
            <w:shd w:val="clear" w:color="auto" w:fill="auto"/>
            <w:noWrap/>
            <w:hideMark/>
          </w:tcPr>
          <w:p w14:paraId="21BF4354"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DPI</w:t>
            </w:r>
          </w:p>
        </w:tc>
      </w:tr>
      <w:tr w:rsidR="0013657C" w:rsidRPr="00752A64" w14:paraId="4CA6762C" w14:textId="77777777" w:rsidTr="006751A0">
        <w:trPr>
          <w:trHeight w:val="290"/>
        </w:trPr>
        <w:tc>
          <w:tcPr>
            <w:tcW w:w="2520" w:type="dxa"/>
            <w:tcBorders>
              <w:top w:val="nil"/>
              <w:bottom w:val="nil"/>
            </w:tcBorders>
            <w:shd w:val="clear" w:color="auto" w:fill="auto"/>
            <w:noWrap/>
            <w:hideMark/>
          </w:tcPr>
          <w:p w14:paraId="64E3A18E"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Martha</w:t>
            </w:r>
          </w:p>
        </w:tc>
        <w:tc>
          <w:tcPr>
            <w:tcW w:w="1800" w:type="dxa"/>
            <w:tcBorders>
              <w:top w:val="nil"/>
              <w:bottom w:val="nil"/>
            </w:tcBorders>
            <w:shd w:val="clear" w:color="auto" w:fill="auto"/>
            <w:noWrap/>
            <w:hideMark/>
          </w:tcPr>
          <w:p w14:paraId="0BB9B7FB"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Frisone</w:t>
            </w:r>
          </w:p>
        </w:tc>
        <w:tc>
          <w:tcPr>
            <w:tcW w:w="6570" w:type="dxa"/>
            <w:tcBorders>
              <w:top w:val="nil"/>
              <w:bottom w:val="nil"/>
            </w:tcBorders>
            <w:shd w:val="clear" w:color="auto" w:fill="auto"/>
            <w:noWrap/>
            <w:hideMark/>
          </w:tcPr>
          <w:p w14:paraId="6ED3C12B"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DHHS</w:t>
            </w:r>
          </w:p>
        </w:tc>
      </w:tr>
      <w:tr w:rsidR="0013657C" w:rsidRPr="00752A64" w14:paraId="4589A60A" w14:textId="77777777" w:rsidTr="006751A0">
        <w:trPr>
          <w:trHeight w:val="290"/>
        </w:trPr>
        <w:tc>
          <w:tcPr>
            <w:tcW w:w="2520" w:type="dxa"/>
            <w:tcBorders>
              <w:top w:val="nil"/>
              <w:bottom w:val="nil"/>
            </w:tcBorders>
            <w:shd w:val="clear" w:color="auto" w:fill="auto"/>
            <w:noWrap/>
            <w:hideMark/>
          </w:tcPr>
          <w:p w14:paraId="29105106"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Greta</w:t>
            </w:r>
          </w:p>
        </w:tc>
        <w:tc>
          <w:tcPr>
            <w:tcW w:w="1800" w:type="dxa"/>
            <w:tcBorders>
              <w:top w:val="nil"/>
              <w:bottom w:val="nil"/>
            </w:tcBorders>
            <w:shd w:val="clear" w:color="auto" w:fill="auto"/>
            <w:noWrap/>
            <w:hideMark/>
          </w:tcPr>
          <w:p w14:paraId="72012141"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Hill</w:t>
            </w:r>
          </w:p>
        </w:tc>
        <w:tc>
          <w:tcPr>
            <w:tcW w:w="6570" w:type="dxa"/>
            <w:tcBorders>
              <w:top w:val="nil"/>
              <w:bottom w:val="nil"/>
            </w:tcBorders>
            <w:shd w:val="clear" w:color="auto" w:fill="auto"/>
            <w:noWrap/>
            <w:hideMark/>
          </w:tcPr>
          <w:p w14:paraId="30659ECB"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DHHS</w:t>
            </w:r>
          </w:p>
        </w:tc>
      </w:tr>
      <w:tr w:rsidR="0013657C" w:rsidRPr="00752A64" w14:paraId="2D047CDB" w14:textId="77777777" w:rsidTr="006751A0">
        <w:trPr>
          <w:trHeight w:val="290"/>
        </w:trPr>
        <w:tc>
          <w:tcPr>
            <w:tcW w:w="2520" w:type="dxa"/>
            <w:tcBorders>
              <w:top w:val="nil"/>
              <w:bottom w:val="nil"/>
            </w:tcBorders>
            <w:shd w:val="clear" w:color="auto" w:fill="auto"/>
            <w:noWrap/>
            <w:hideMark/>
          </w:tcPr>
          <w:p w14:paraId="4CB3B4BC"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Jeannine</w:t>
            </w:r>
          </w:p>
        </w:tc>
        <w:tc>
          <w:tcPr>
            <w:tcW w:w="1800" w:type="dxa"/>
            <w:tcBorders>
              <w:top w:val="nil"/>
              <w:bottom w:val="nil"/>
            </w:tcBorders>
            <w:shd w:val="clear" w:color="auto" w:fill="auto"/>
            <w:noWrap/>
            <w:hideMark/>
          </w:tcPr>
          <w:p w14:paraId="252967BD"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Dodson</w:t>
            </w:r>
          </w:p>
        </w:tc>
        <w:tc>
          <w:tcPr>
            <w:tcW w:w="6570" w:type="dxa"/>
            <w:tcBorders>
              <w:top w:val="nil"/>
              <w:bottom w:val="nil"/>
            </w:tcBorders>
            <w:shd w:val="clear" w:color="auto" w:fill="auto"/>
            <w:noWrap/>
            <w:hideMark/>
          </w:tcPr>
          <w:p w14:paraId="407D9687" w14:textId="77777777" w:rsidR="0013657C" w:rsidRPr="00752A64" w:rsidRDefault="0013657C" w:rsidP="00CC68F2">
            <w:pPr>
              <w:pStyle w:val="Paragraph"/>
              <w:rPr>
                <w:rFonts w:ascii="Arial" w:eastAsia="Arial Unicode MS" w:hAnsi="Arial" w:cs="Arial"/>
                <w:color w:val="000000" w:themeColor="text1"/>
                <w:sz w:val="20"/>
                <w:szCs w:val="20"/>
              </w:rPr>
            </w:pPr>
            <w:r w:rsidRPr="00752A64">
              <w:rPr>
                <w:rFonts w:ascii="Arial" w:hAnsi="Arial" w:cs="Arial"/>
                <w:color w:val="000000" w:themeColor="text1"/>
                <w:sz w:val="20"/>
                <w:szCs w:val="20"/>
              </w:rPr>
              <w:t>Adams Outdoor Advertising</w:t>
            </w:r>
          </w:p>
        </w:tc>
      </w:tr>
      <w:tr w:rsidR="0013657C" w:rsidRPr="00752A64" w14:paraId="18B1D0B9" w14:textId="77777777" w:rsidTr="006751A0">
        <w:trPr>
          <w:trHeight w:val="290"/>
        </w:trPr>
        <w:tc>
          <w:tcPr>
            <w:tcW w:w="2520" w:type="dxa"/>
            <w:tcBorders>
              <w:top w:val="nil"/>
              <w:bottom w:val="nil"/>
            </w:tcBorders>
            <w:shd w:val="clear" w:color="auto" w:fill="auto"/>
            <w:noWrap/>
            <w:hideMark/>
          </w:tcPr>
          <w:p w14:paraId="20369FC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Charminique</w:t>
            </w:r>
          </w:p>
        </w:tc>
        <w:tc>
          <w:tcPr>
            <w:tcW w:w="1800" w:type="dxa"/>
            <w:tcBorders>
              <w:top w:val="nil"/>
              <w:bottom w:val="nil"/>
            </w:tcBorders>
            <w:shd w:val="clear" w:color="auto" w:fill="auto"/>
            <w:noWrap/>
            <w:hideMark/>
          </w:tcPr>
          <w:p w14:paraId="6A9D1E76"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Williams</w:t>
            </w:r>
          </w:p>
        </w:tc>
        <w:tc>
          <w:tcPr>
            <w:tcW w:w="6570" w:type="dxa"/>
            <w:tcBorders>
              <w:top w:val="nil"/>
              <w:bottom w:val="nil"/>
            </w:tcBorders>
            <w:shd w:val="clear" w:color="auto" w:fill="auto"/>
            <w:noWrap/>
            <w:hideMark/>
          </w:tcPr>
          <w:p w14:paraId="28A68E67"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DOI</w:t>
            </w:r>
          </w:p>
        </w:tc>
      </w:tr>
      <w:tr w:rsidR="0013657C" w:rsidRPr="00752A64" w14:paraId="0DBECBDF" w14:textId="77777777" w:rsidTr="006751A0">
        <w:trPr>
          <w:trHeight w:val="290"/>
        </w:trPr>
        <w:tc>
          <w:tcPr>
            <w:tcW w:w="2520" w:type="dxa"/>
            <w:tcBorders>
              <w:top w:val="nil"/>
              <w:bottom w:val="nil"/>
            </w:tcBorders>
            <w:shd w:val="clear" w:color="auto" w:fill="auto"/>
            <w:noWrap/>
            <w:hideMark/>
          </w:tcPr>
          <w:p w14:paraId="78A111B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Susan</w:t>
            </w:r>
          </w:p>
        </w:tc>
        <w:tc>
          <w:tcPr>
            <w:tcW w:w="1800" w:type="dxa"/>
            <w:tcBorders>
              <w:top w:val="nil"/>
              <w:bottom w:val="nil"/>
            </w:tcBorders>
            <w:shd w:val="clear" w:color="auto" w:fill="auto"/>
            <w:noWrap/>
            <w:hideMark/>
          </w:tcPr>
          <w:p w14:paraId="563252E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Coward</w:t>
            </w:r>
          </w:p>
        </w:tc>
        <w:tc>
          <w:tcPr>
            <w:tcW w:w="6570" w:type="dxa"/>
            <w:tcBorders>
              <w:top w:val="nil"/>
              <w:bottom w:val="nil"/>
            </w:tcBorders>
            <w:shd w:val="clear" w:color="auto" w:fill="auto"/>
            <w:noWrap/>
            <w:hideMark/>
          </w:tcPr>
          <w:p w14:paraId="63A360A0"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DIT</w:t>
            </w:r>
          </w:p>
        </w:tc>
      </w:tr>
      <w:tr w:rsidR="0013657C" w:rsidRPr="00752A64" w14:paraId="7839FB22" w14:textId="77777777" w:rsidTr="006751A0">
        <w:trPr>
          <w:trHeight w:val="290"/>
        </w:trPr>
        <w:tc>
          <w:tcPr>
            <w:tcW w:w="2520" w:type="dxa"/>
            <w:tcBorders>
              <w:top w:val="nil"/>
              <w:bottom w:val="nil"/>
            </w:tcBorders>
            <w:shd w:val="clear" w:color="auto" w:fill="auto"/>
            <w:noWrap/>
            <w:hideMark/>
          </w:tcPr>
          <w:p w14:paraId="6B9FD32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Ashley</w:t>
            </w:r>
          </w:p>
        </w:tc>
        <w:tc>
          <w:tcPr>
            <w:tcW w:w="1800" w:type="dxa"/>
            <w:tcBorders>
              <w:top w:val="nil"/>
              <w:bottom w:val="nil"/>
            </w:tcBorders>
            <w:shd w:val="clear" w:color="auto" w:fill="auto"/>
            <w:noWrap/>
            <w:hideMark/>
          </w:tcPr>
          <w:p w14:paraId="6D7427ED" w14:textId="77777777" w:rsidR="0013657C" w:rsidRPr="00752A64" w:rsidRDefault="0013657C" w:rsidP="00CC68F2">
            <w:pPr>
              <w:rPr>
                <w:rFonts w:ascii="Arial" w:eastAsia="Times New Roman" w:hAnsi="Arial" w:cs="Arial"/>
                <w:color w:val="000000" w:themeColor="text1"/>
                <w:sz w:val="20"/>
                <w:szCs w:val="20"/>
              </w:rPr>
            </w:pPr>
            <w:proofErr w:type="spellStart"/>
            <w:r w:rsidRPr="00752A64">
              <w:rPr>
                <w:rFonts w:ascii="Arial" w:eastAsia="Times New Roman" w:hAnsi="Arial" w:cs="Arial"/>
                <w:color w:val="000000" w:themeColor="text1"/>
                <w:sz w:val="20"/>
                <w:szCs w:val="20"/>
              </w:rPr>
              <w:t>Pekrul</w:t>
            </w:r>
            <w:proofErr w:type="spellEnd"/>
          </w:p>
        </w:tc>
        <w:tc>
          <w:tcPr>
            <w:tcW w:w="6570" w:type="dxa"/>
            <w:tcBorders>
              <w:top w:val="nil"/>
              <w:bottom w:val="nil"/>
            </w:tcBorders>
            <w:shd w:val="clear" w:color="auto" w:fill="auto"/>
            <w:noWrap/>
            <w:hideMark/>
          </w:tcPr>
          <w:p w14:paraId="1C2CA81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Wildlife</w:t>
            </w:r>
          </w:p>
        </w:tc>
      </w:tr>
      <w:tr w:rsidR="0013657C" w:rsidRPr="00752A64" w14:paraId="33A15F6C" w14:textId="77777777" w:rsidTr="006751A0">
        <w:trPr>
          <w:trHeight w:val="290"/>
        </w:trPr>
        <w:tc>
          <w:tcPr>
            <w:tcW w:w="2520" w:type="dxa"/>
            <w:tcBorders>
              <w:top w:val="nil"/>
              <w:bottom w:val="nil"/>
            </w:tcBorders>
            <w:shd w:val="clear" w:color="auto" w:fill="auto"/>
            <w:noWrap/>
            <w:hideMark/>
          </w:tcPr>
          <w:p w14:paraId="636433B2"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Kirsten</w:t>
            </w:r>
          </w:p>
        </w:tc>
        <w:tc>
          <w:tcPr>
            <w:tcW w:w="1800" w:type="dxa"/>
            <w:tcBorders>
              <w:top w:val="nil"/>
              <w:bottom w:val="nil"/>
            </w:tcBorders>
            <w:shd w:val="clear" w:color="auto" w:fill="auto"/>
            <w:noWrap/>
            <w:hideMark/>
          </w:tcPr>
          <w:p w14:paraId="162026AF"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Leloudis</w:t>
            </w:r>
          </w:p>
        </w:tc>
        <w:tc>
          <w:tcPr>
            <w:tcW w:w="6570" w:type="dxa"/>
            <w:tcBorders>
              <w:top w:val="nil"/>
              <w:bottom w:val="nil"/>
            </w:tcBorders>
            <w:shd w:val="clear" w:color="auto" w:fill="auto"/>
            <w:noWrap/>
            <w:hideMark/>
          </w:tcPr>
          <w:p w14:paraId="6A78B414"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3B2E5DBE" w14:textId="77777777" w:rsidTr="006751A0">
        <w:trPr>
          <w:trHeight w:val="290"/>
        </w:trPr>
        <w:tc>
          <w:tcPr>
            <w:tcW w:w="2520" w:type="dxa"/>
            <w:tcBorders>
              <w:top w:val="nil"/>
              <w:bottom w:val="nil"/>
            </w:tcBorders>
            <w:shd w:val="clear" w:color="auto" w:fill="auto"/>
            <w:noWrap/>
            <w:hideMark/>
          </w:tcPr>
          <w:p w14:paraId="50D68B40"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Craig</w:t>
            </w:r>
          </w:p>
        </w:tc>
        <w:tc>
          <w:tcPr>
            <w:tcW w:w="1800" w:type="dxa"/>
            <w:tcBorders>
              <w:top w:val="nil"/>
              <w:bottom w:val="nil"/>
            </w:tcBorders>
            <w:shd w:val="clear" w:color="auto" w:fill="auto"/>
            <w:noWrap/>
            <w:hideMark/>
          </w:tcPr>
          <w:p w14:paraId="51A8E7FF"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Justus</w:t>
            </w:r>
          </w:p>
        </w:tc>
        <w:tc>
          <w:tcPr>
            <w:tcW w:w="6570" w:type="dxa"/>
            <w:tcBorders>
              <w:top w:val="nil"/>
              <w:bottom w:val="nil"/>
            </w:tcBorders>
            <w:shd w:val="clear" w:color="auto" w:fill="auto"/>
            <w:noWrap/>
            <w:hideMark/>
          </w:tcPr>
          <w:p w14:paraId="57D901FE"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Van Winkle Law Firm</w:t>
            </w:r>
          </w:p>
        </w:tc>
      </w:tr>
      <w:tr w:rsidR="0013657C" w:rsidRPr="00752A64" w14:paraId="0B99F9AF" w14:textId="77777777" w:rsidTr="006751A0">
        <w:trPr>
          <w:trHeight w:val="290"/>
        </w:trPr>
        <w:tc>
          <w:tcPr>
            <w:tcW w:w="2520" w:type="dxa"/>
            <w:tcBorders>
              <w:top w:val="nil"/>
              <w:bottom w:val="nil"/>
            </w:tcBorders>
            <w:shd w:val="clear" w:color="auto" w:fill="auto"/>
            <w:noWrap/>
            <w:hideMark/>
          </w:tcPr>
          <w:p w14:paraId="7CCF0E26"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Martha</w:t>
            </w:r>
          </w:p>
        </w:tc>
        <w:tc>
          <w:tcPr>
            <w:tcW w:w="1800" w:type="dxa"/>
            <w:tcBorders>
              <w:top w:val="nil"/>
              <w:bottom w:val="nil"/>
            </w:tcBorders>
            <w:shd w:val="clear" w:color="auto" w:fill="auto"/>
            <w:noWrap/>
            <w:hideMark/>
          </w:tcPr>
          <w:p w14:paraId="2E5EB6A0"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Bell</w:t>
            </w:r>
          </w:p>
        </w:tc>
        <w:tc>
          <w:tcPr>
            <w:tcW w:w="6570" w:type="dxa"/>
            <w:tcBorders>
              <w:top w:val="nil"/>
              <w:bottom w:val="nil"/>
            </w:tcBorders>
            <w:shd w:val="clear" w:color="auto" w:fill="auto"/>
            <w:noWrap/>
            <w:hideMark/>
          </w:tcPr>
          <w:p w14:paraId="0290E47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Nursing</w:t>
            </w:r>
          </w:p>
        </w:tc>
      </w:tr>
      <w:tr w:rsidR="0013657C" w:rsidRPr="00752A64" w14:paraId="24E0DABC" w14:textId="77777777" w:rsidTr="006751A0">
        <w:trPr>
          <w:trHeight w:val="290"/>
        </w:trPr>
        <w:tc>
          <w:tcPr>
            <w:tcW w:w="2520" w:type="dxa"/>
            <w:tcBorders>
              <w:top w:val="nil"/>
              <w:bottom w:val="nil"/>
            </w:tcBorders>
            <w:shd w:val="clear" w:color="auto" w:fill="auto"/>
            <w:noWrap/>
            <w:hideMark/>
          </w:tcPr>
          <w:p w14:paraId="2D0C6E7E"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Lou</w:t>
            </w:r>
          </w:p>
        </w:tc>
        <w:tc>
          <w:tcPr>
            <w:tcW w:w="1800" w:type="dxa"/>
            <w:tcBorders>
              <w:top w:val="nil"/>
              <w:bottom w:val="nil"/>
            </w:tcBorders>
            <w:shd w:val="clear" w:color="auto" w:fill="auto"/>
            <w:noWrap/>
            <w:hideMark/>
          </w:tcPr>
          <w:p w14:paraId="50F79FE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Martin</w:t>
            </w:r>
          </w:p>
        </w:tc>
        <w:tc>
          <w:tcPr>
            <w:tcW w:w="6570" w:type="dxa"/>
            <w:tcBorders>
              <w:top w:val="nil"/>
              <w:bottom w:val="nil"/>
            </w:tcBorders>
            <w:shd w:val="clear" w:color="auto" w:fill="auto"/>
            <w:noWrap/>
            <w:hideMark/>
          </w:tcPr>
          <w:p w14:paraId="46BEE84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DPI</w:t>
            </w:r>
          </w:p>
        </w:tc>
      </w:tr>
      <w:tr w:rsidR="0013657C" w:rsidRPr="00752A64" w14:paraId="1CBD6828" w14:textId="77777777" w:rsidTr="006751A0">
        <w:trPr>
          <w:trHeight w:val="290"/>
        </w:trPr>
        <w:tc>
          <w:tcPr>
            <w:tcW w:w="2520" w:type="dxa"/>
            <w:tcBorders>
              <w:top w:val="nil"/>
              <w:bottom w:val="nil"/>
            </w:tcBorders>
            <w:shd w:val="clear" w:color="auto" w:fill="auto"/>
            <w:noWrap/>
            <w:hideMark/>
          </w:tcPr>
          <w:p w14:paraId="61341EF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Bill</w:t>
            </w:r>
          </w:p>
        </w:tc>
        <w:tc>
          <w:tcPr>
            <w:tcW w:w="1800" w:type="dxa"/>
            <w:tcBorders>
              <w:top w:val="nil"/>
              <w:bottom w:val="nil"/>
            </w:tcBorders>
            <w:shd w:val="clear" w:color="auto" w:fill="auto"/>
            <w:noWrap/>
            <w:hideMark/>
          </w:tcPr>
          <w:p w14:paraId="279493D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Lane</w:t>
            </w:r>
          </w:p>
        </w:tc>
        <w:tc>
          <w:tcPr>
            <w:tcW w:w="6570" w:type="dxa"/>
            <w:tcBorders>
              <w:top w:val="nil"/>
              <w:bottom w:val="nil"/>
            </w:tcBorders>
            <w:shd w:val="clear" w:color="auto" w:fill="auto"/>
            <w:noWrap/>
            <w:hideMark/>
          </w:tcPr>
          <w:p w14:paraId="09F87C1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DENR</w:t>
            </w:r>
          </w:p>
        </w:tc>
      </w:tr>
      <w:tr w:rsidR="0013657C" w:rsidRPr="00752A64" w14:paraId="18789F1E" w14:textId="77777777" w:rsidTr="006751A0">
        <w:trPr>
          <w:trHeight w:val="290"/>
        </w:trPr>
        <w:tc>
          <w:tcPr>
            <w:tcW w:w="2520" w:type="dxa"/>
            <w:tcBorders>
              <w:top w:val="nil"/>
              <w:bottom w:val="nil"/>
            </w:tcBorders>
            <w:shd w:val="clear" w:color="auto" w:fill="auto"/>
            <w:noWrap/>
            <w:hideMark/>
          </w:tcPr>
          <w:p w14:paraId="29518C4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Jackson</w:t>
            </w:r>
          </w:p>
        </w:tc>
        <w:tc>
          <w:tcPr>
            <w:tcW w:w="1800" w:type="dxa"/>
            <w:tcBorders>
              <w:top w:val="nil"/>
              <w:bottom w:val="nil"/>
            </w:tcBorders>
            <w:shd w:val="clear" w:color="auto" w:fill="auto"/>
            <w:noWrap/>
            <w:hideMark/>
          </w:tcPr>
          <w:p w14:paraId="387FD0D8" w14:textId="77777777" w:rsidR="0013657C" w:rsidRPr="00752A64" w:rsidRDefault="0013657C" w:rsidP="00CC68F2">
            <w:pPr>
              <w:rPr>
                <w:rFonts w:ascii="Arial" w:eastAsia="Times New Roman" w:hAnsi="Arial" w:cs="Arial"/>
                <w:color w:val="000000" w:themeColor="text1"/>
                <w:sz w:val="20"/>
                <w:szCs w:val="20"/>
              </w:rPr>
            </w:pPr>
            <w:proofErr w:type="spellStart"/>
            <w:r w:rsidRPr="00752A64">
              <w:rPr>
                <w:rFonts w:ascii="Arial" w:eastAsia="Times New Roman" w:hAnsi="Arial" w:cs="Arial"/>
                <w:color w:val="000000" w:themeColor="text1"/>
                <w:sz w:val="20"/>
                <w:szCs w:val="20"/>
              </w:rPr>
              <w:t>Cozort</w:t>
            </w:r>
            <w:proofErr w:type="spellEnd"/>
          </w:p>
        </w:tc>
        <w:tc>
          <w:tcPr>
            <w:tcW w:w="6570" w:type="dxa"/>
            <w:tcBorders>
              <w:top w:val="nil"/>
              <w:bottom w:val="nil"/>
            </w:tcBorders>
            <w:shd w:val="clear" w:color="auto" w:fill="auto"/>
            <w:noWrap/>
            <w:hideMark/>
          </w:tcPr>
          <w:p w14:paraId="1A7BBFC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North State Strategies</w:t>
            </w:r>
          </w:p>
        </w:tc>
      </w:tr>
      <w:tr w:rsidR="0013657C" w:rsidRPr="00752A64" w14:paraId="40369ECF" w14:textId="77777777" w:rsidTr="006751A0">
        <w:trPr>
          <w:trHeight w:val="290"/>
        </w:trPr>
        <w:tc>
          <w:tcPr>
            <w:tcW w:w="2520" w:type="dxa"/>
            <w:tcBorders>
              <w:top w:val="nil"/>
              <w:bottom w:val="nil"/>
            </w:tcBorders>
            <w:shd w:val="clear" w:color="auto" w:fill="auto"/>
            <w:noWrap/>
            <w:hideMark/>
          </w:tcPr>
          <w:p w14:paraId="667CFE5D"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Jonathan</w:t>
            </w:r>
          </w:p>
        </w:tc>
        <w:tc>
          <w:tcPr>
            <w:tcW w:w="1800" w:type="dxa"/>
            <w:tcBorders>
              <w:top w:val="nil"/>
              <w:bottom w:val="nil"/>
            </w:tcBorders>
            <w:shd w:val="clear" w:color="auto" w:fill="auto"/>
            <w:noWrap/>
            <w:hideMark/>
          </w:tcPr>
          <w:p w14:paraId="64372607"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Puryear</w:t>
            </w:r>
          </w:p>
        </w:tc>
        <w:tc>
          <w:tcPr>
            <w:tcW w:w="6570" w:type="dxa"/>
            <w:tcBorders>
              <w:top w:val="nil"/>
              <w:bottom w:val="nil"/>
            </w:tcBorders>
            <w:shd w:val="clear" w:color="auto" w:fill="auto"/>
            <w:noWrap/>
            <w:hideMark/>
          </w:tcPr>
          <w:p w14:paraId="32BAB82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DOR</w:t>
            </w:r>
          </w:p>
        </w:tc>
      </w:tr>
      <w:tr w:rsidR="0013657C" w:rsidRPr="00752A64" w14:paraId="1141FD0E" w14:textId="77777777" w:rsidTr="006751A0">
        <w:trPr>
          <w:trHeight w:val="290"/>
        </w:trPr>
        <w:tc>
          <w:tcPr>
            <w:tcW w:w="2520" w:type="dxa"/>
            <w:tcBorders>
              <w:top w:val="nil"/>
              <w:bottom w:val="nil"/>
            </w:tcBorders>
            <w:shd w:val="clear" w:color="auto" w:fill="auto"/>
            <w:noWrap/>
            <w:hideMark/>
          </w:tcPr>
          <w:p w14:paraId="0A77365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Megan</w:t>
            </w:r>
          </w:p>
        </w:tc>
        <w:tc>
          <w:tcPr>
            <w:tcW w:w="1800" w:type="dxa"/>
            <w:tcBorders>
              <w:top w:val="nil"/>
              <w:bottom w:val="nil"/>
            </w:tcBorders>
            <w:shd w:val="clear" w:color="auto" w:fill="auto"/>
            <w:noWrap/>
            <w:hideMark/>
          </w:tcPr>
          <w:p w14:paraId="1A6CFBA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Lamphere</w:t>
            </w:r>
          </w:p>
        </w:tc>
        <w:tc>
          <w:tcPr>
            <w:tcW w:w="6570" w:type="dxa"/>
            <w:tcBorders>
              <w:top w:val="nil"/>
              <w:bottom w:val="nil"/>
            </w:tcBorders>
            <w:shd w:val="clear" w:color="auto" w:fill="auto"/>
            <w:noWrap/>
            <w:hideMark/>
          </w:tcPr>
          <w:p w14:paraId="61FF1127"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2B06884D" w14:textId="77777777" w:rsidTr="006751A0">
        <w:trPr>
          <w:trHeight w:val="290"/>
        </w:trPr>
        <w:tc>
          <w:tcPr>
            <w:tcW w:w="2520" w:type="dxa"/>
            <w:tcBorders>
              <w:top w:val="nil"/>
              <w:bottom w:val="nil"/>
            </w:tcBorders>
            <w:shd w:val="clear" w:color="auto" w:fill="auto"/>
            <w:noWrap/>
            <w:hideMark/>
          </w:tcPr>
          <w:p w14:paraId="2B95CD8A"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Rob</w:t>
            </w:r>
          </w:p>
        </w:tc>
        <w:tc>
          <w:tcPr>
            <w:tcW w:w="1800" w:type="dxa"/>
            <w:tcBorders>
              <w:top w:val="nil"/>
              <w:bottom w:val="nil"/>
            </w:tcBorders>
            <w:shd w:val="clear" w:color="auto" w:fill="auto"/>
            <w:noWrap/>
            <w:hideMark/>
          </w:tcPr>
          <w:p w14:paraId="2CFAFD9A"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Patchett</w:t>
            </w:r>
          </w:p>
        </w:tc>
        <w:tc>
          <w:tcPr>
            <w:tcW w:w="6570" w:type="dxa"/>
            <w:tcBorders>
              <w:top w:val="nil"/>
              <w:bottom w:val="nil"/>
            </w:tcBorders>
            <w:shd w:val="clear" w:color="auto" w:fill="auto"/>
            <w:noWrap/>
            <w:hideMark/>
          </w:tcPr>
          <w:p w14:paraId="33DFC7F3"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REC</w:t>
            </w:r>
          </w:p>
        </w:tc>
      </w:tr>
      <w:tr w:rsidR="0013657C" w:rsidRPr="00752A64" w14:paraId="4BD7A99C" w14:textId="77777777" w:rsidTr="006751A0">
        <w:trPr>
          <w:trHeight w:val="290"/>
        </w:trPr>
        <w:tc>
          <w:tcPr>
            <w:tcW w:w="2520" w:type="dxa"/>
            <w:tcBorders>
              <w:top w:val="nil"/>
              <w:bottom w:val="nil"/>
            </w:tcBorders>
            <w:shd w:val="clear" w:color="auto" w:fill="auto"/>
            <w:noWrap/>
            <w:hideMark/>
          </w:tcPr>
          <w:p w14:paraId="34A7AF57"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TJ</w:t>
            </w:r>
          </w:p>
        </w:tc>
        <w:tc>
          <w:tcPr>
            <w:tcW w:w="1800" w:type="dxa"/>
            <w:tcBorders>
              <w:top w:val="nil"/>
              <w:bottom w:val="nil"/>
            </w:tcBorders>
            <w:shd w:val="clear" w:color="auto" w:fill="auto"/>
            <w:noWrap/>
            <w:hideMark/>
          </w:tcPr>
          <w:p w14:paraId="1FFE6D6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Bugbee</w:t>
            </w:r>
          </w:p>
        </w:tc>
        <w:tc>
          <w:tcPr>
            <w:tcW w:w="6570" w:type="dxa"/>
            <w:tcBorders>
              <w:top w:val="nil"/>
              <w:bottom w:val="nil"/>
            </w:tcBorders>
            <w:shd w:val="clear" w:color="auto" w:fill="auto"/>
            <w:noWrap/>
            <w:hideMark/>
          </w:tcPr>
          <w:p w14:paraId="7EB6F4B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NCOAA</w:t>
            </w:r>
          </w:p>
        </w:tc>
      </w:tr>
      <w:tr w:rsidR="0013657C" w:rsidRPr="00752A64" w14:paraId="405466B0" w14:textId="77777777" w:rsidTr="006751A0">
        <w:trPr>
          <w:trHeight w:val="290"/>
        </w:trPr>
        <w:tc>
          <w:tcPr>
            <w:tcW w:w="2520" w:type="dxa"/>
            <w:tcBorders>
              <w:top w:val="nil"/>
              <w:bottom w:val="nil"/>
            </w:tcBorders>
            <w:shd w:val="clear" w:color="auto" w:fill="auto"/>
            <w:noWrap/>
            <w:hideMark/>
          </w:tcPr>
          <w:p w14:paraId="2B92B34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Virginia</w:t>
            </w:r>
          </w:p>
        </w:tc>
        <w:tc>
          <w:tcPr>
            <w:tcW w:w="1800" w:type="dxa"/>
            <w:tcBorders>
              <w:top w:val="nil"/>
              <w:bottom w:val="nil"/>
            </w:tcBorders>
            <w:shd w:val="clear" w:color="auto" w:fill="auto"/>
            <w:noWrap/>
            <w:hideMark/>
          </w:tcPr>
          <w:p w14:paraId="35F5141F"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Niehaus</w:t>
            </w:r>
          </w:p>
        </w:tc>
        <w:tc>
          <w:tcPr>
            <w:tcW w:w="6570" w:type="dxa"/>
            <w:tcBorders>
              <w:top w:val="nil"/>
              <w:bottom w:val="nil"/>
            </w:tcBorders>
            <w:shd w:val="clear" w:color="auto" w:fill="auto"/>
            <w:noWrap/>
            <w:hideMark/>
          </w:tcPr>
          <w:p w14:paraId="1611B4DE"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50DB0F51" w14:textId="77777777" w:rsidTr="006751A0">
        <w:trPr>
          <w:trHeight w:val="290"/>
        </w:trPr>
        <w:tc>
          <w:tcPr>
            <w:tcW w:w="2520" w:type="dxa"/>
            <w:tcBorders>
              <w:top w:val="nil"/>
              <w:bottom w:val="nil"/>
            </w:tcBorders>
            <w:shd w:val="clear" w:color="auto" w:fill="auto"/>
            <w:noWrap/>
            <w:hideMark/>
          </w:tcPr>
          <w:p w14:paraId="00F4571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Jessica</w:t>
            </w:r>
          </w:p>
        </w:tc>
        <w:tc>
          <w:tcPr>
            <w:tcW w:w="1800" w:type="dxa"/>
            <w:tcBorders>
              <w:top w:val="nil"/>
              <w:bottom w:val="nil"/>
            </w:tcBorders>
            <w:shd w:val="clear" w:color="auto" w:fill="auto"/>
            <w:noWrap/>
            <w:hideMark/>
          </w:tcPr>
          <w:p w14:paraId="38BCD49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Montie</w:t>
            </w:r>
          </w:p>
        </w:tc>
        <w:tc>
          <w:tcPr>
            <w:tcW w:w="6570" w:type="dxa"/>
            <w:tcBorders>
              <w:top w:val="nil"/>
              <w:bottom w:val="nil"/>
            </w:tcBorders>
            <w:shd w:val="clear" w:color="auto" w:fill="auto"/>
            <w:noWrap/>
            <w:hideMark/>
          </w:tcPr>
          <w:p w14:paraId="3F3434D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DENR</w:t>
            </w:r>
          </w:p>
        </w:tc>
      </w:tr>
      <w:tr w:rsidR="0013657C" w:rsidRPr="00752A64" w14:paraId="5941DD5E" w14:textId="77777777" w:rsidTr="006751A0">
        <w:trPr>
          <w:trHeight w:val="290"/>
        </w:trPr>
        <w:tc>
          <w:tcPr>
            <w:tcW w:w="2520" w:type="dxa"/>
            <w:tcBorders>
              <w:top w:val="nil"/>
              <w:bottom w:val="nil"/>
            </w:tcBorders>
            <w:shd w:val="clear" w:color="auto" w:fill="auto"/>
            <w:noWrap/>
            <w:hideMark/>
          </w:tcPr>
          <w:p w14:paraId="7EE764A6"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Nadine</w:t>
            </w:r>
          </w:p>
        </w:tc>
        <w:tc>
          <w:tcPr>
            <w:tcW w:w="1800" w:type="dxa"/>
            <w:tcBorders>
              <w:top w:val="nil"/>
              <w:bottom w:val="nil"/>
            </w:tcBorders>
            <w:shd w:val="clear" w:color="auto" w:fill="auto"/>
            <w:noWrap/>
            <w:hideMark/>
          </w:tcPr>
          <w:p w14:paraId="0E0D266D"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Pfeiffer</w:t>
            </w:r>
          </w:p>
        </w:tc>
        <w:tc>
          <w:tcPr>
            <w:tcW w:w="6570" w:type="dxa"/>
            <w:tcBorders>
              <w:top w:val="nil"/>
              <w:bottom w:val="nil"/>
            </w:tcBorders>
            <w:shd w:val="clear" w:color="auto" w:fill="auto"/>
            <w:noWrap/>
            <w:hideMark/>
          </w:tcPr>
          <w:p w14:paraId="2987C94A"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DSHR</w:t>
            </w:r>
          </w:p>
        </w:tc>
      </w:tr>
      <w:tr w:rsidR="0013657C" w:rsidRPr="00752A64" w14:paraId="0A79EED0" w14:textId="77777777" w:rsidTr="006751A0">
        <w:trPr>
          <w:trHeight w:val="290"/>
        </w:trPr>
        <w:tc>
          <w:tcPr>
            <w:tcW w:w="2520" w:type="dxa"/>
            <w:tcBorders>
              <w:top w:val="nil"/>
              <w:bottom w:val="nil"/>
            </w:tcBorders>
            <w:shd w:val="clear" w:color="auto" w:fill="auto"/>
            <w:noWrap/>
            <w:hideMark/>
          </w:tcPr>
          <w:p w14:paraId="4ED655E9"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Dale</w:t>
            </w:r>
          </w:p>
        </w:tc>
        <w:tc>
          <w:tcPr>
            <w:tcW w:w="1800" w:type="dxa"/>
            <w:tcBorders>
              <w:top w:val="nil"/>
              <w:bottom w:val="nil"/>
            </w:tcBorders>
            <w:shd w:val="clear" w:color="auto" w:fill="auto"/>
            <w:noWrap/>
            <w:hideMark/>
          </w:tcPr>
          <w:p w14:paraId="0FAAA1AA"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McKeel</w:t>
            </w:r>
          </w:p>
        </w:tc>
        <w:tc>
          <w:tcPr>
            <w:tcW w:w="6570" w:type="dxa"/>
            <w:tcBorders>
              <w:top w:val="nil"/>
              <w:bottom w:val="nil"/>
            </w:tcBorders>
            <w:shd w:val="clear" w:color="auto" w:fill="auto"/>
            <w:noWrap/>
            <w:hideMark/>
          </w:tcPr>
          <w:p w14:paraId="2008BE5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Scenic NC, Inc.</w:t>
            </w:r>
          </w:p>
        </w:tc>
      </w:tr>
      <w:tr w:rsidR="0013657C" w:rsidRPr="00752A64" w14:paraId="1E3BC07C" w14:textId="77777777" w:rsidTr="006751A0">
        <w:trPr>
          <w:trHeight w:val="290"/>
        </w:trPr>
        <w:tc>
          <w:tcPr>
            <w:tcW w:w="2520" w:type="dxa"/>
            <w:tcBorders>
              <w:top w:val="nil"/>
              <w:bottom w:val="nil"/>
            </w:tcBorders>
            <w:shd w:val="clear" w:color="auto" w:fill="auto"/>
            <w:noWrap/>
            <w:hideMark/>
          </w:tcPr>
          <w:p w14:paraId="02CB5CAF"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Cassie</w:t>
            </w:r>
          </w:p>
        </w:tc>
        <w:tc>
          <w:tcPr>
            <w:tcW w:w="1800" w:type="dxa"/>
            <w:tcBorders>
              <w:top w:val="nil"/>
              <w:bottom w:val="nil"/>
            </w:tcBorders>
            <w:shd w:val="clear" w:color="auto" w:fill="auto"/>
            <w:noWrap/>
            <w:hideMark/>
          </w:tcPr>
          <w:p w14:paraId="4EAF651D"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Gavin</w:t>
            </w:r>
          </w:p>
        </w:tc>
        <w:tc>
          <w:tcPr>
            <w:tcW w:w="6570" w:type="dxa"/>
            <w:tcBorders>
              <w:top w:val="nil"/>
              <w:bottom w:val="nil"/>
            </w:tcBorders>
            <w:shd w:val="clear" w:color="auto" w:fill="auto"/>
            <w:noWrap/>
            <w:hideMark/>
          </w:tcPr>
          <w:p w14:paraId="39C6E493"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Sierra Club</w:t>
            </w:r>
          </w:p>
        </w:tc>
      </w:tr>
      <w:tr w:rsidR="0013657C" w:rsidRPr="00752A64" w14:paraId="4E004989" w14:textId="77777777" w:rsidTr="006751A0">
        <w:trPr>
          <w:trHeight w:val="290"/>
        </w:trPr>
        <w:tc>
          <w:tcPr>
            <w:tcW w:w="2520" w:type="dxa"/>
            <w:tcBorders>
              <w:top w:val="nil"/>
              <w:bottom w:val="nil"/>
            </w:tcBorders>
            <w:shd w:val="clear" w:color="auto" w:fill="auto"/>
            <w:noWrap/>
            <w:hideMark/>
          </w:tcPr>
          <w:p w14:paraId="755409C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Chris</w:t>
            </w:r>
          </w:p>
        </w:tc>
        <w:tc>
          <w:tcPr>
            <w:tcW w:w="1800" w:type="dxa"/>
            <w:tcBorders>
              <w:top w:val="nil"/>
              <w:bottom w:val="nil"/>
            </w:tcBorders>
            <w:shd w:val="clear" w:color="auto" w:fill="auto"/>
            <w:noWrap/>
            <w:hideMark/>
          </w:tcPr>
          <w:p w14:paraId="3408AC27"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Colvin</w:t>
            </w:r>
          </w:p>
        </w:tc>
        <w:tc>
          <w:tcPr>
            <w:tcW w:w="6570" w:type="dxa"/>
            <w:tcBorders>
              <w:top w:val="nil"/>
              <w:bottom w:val="nil"/>
            </w:tcBorders>
            <w:shd w:val="clear" w:color="auto" w:fill="auto"/>
            <w:noWrap/>
            <w:hideMark/>
          </w:tcPr>
          <w:p w14:paraId="4BC1344D"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Lamar Charlotte</w:t>
            </w:r>
          </w:p>
        </w:tc>
      </w:tr>
      <w:tr w:rsidR="0013657C" w:rsidRPr="00752A64" w14:paraId="65E6F8FF" w14:textId="77777777" w:rsidTr="006751A0">
        <w:trPr>
          <w:trHeight w:val="290"/>
        </w:trPr>
        <w:tc>
          <w:tcPr>
            <w:tcW w:w="2520" w:type="dxa"/>
            <w:tcBorders>
              <w:top w:val="nil"/>
              <w:bottom w:val="nil"/>
            </w:tcBorders>
            <w:shd w:val="clear" w:color="auto" w:fill="auto"/>
            <w:noWrap/>
            <w:hideMark/>
          </w:tcPr>
          <w:p w14:paraId="7C11E542"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Kim</w:t>
            </w:r>
          </w:p>
        </w:tc>
        <w:tc>
          <w:tcPr>
            <w:tcW w:w="1800" w:type="dxa"/>
            <w:tcBorders>
              <w:top w:val="nil"/>
              <w:bottom w:val="nil"/>
            </w:tcBorders>
            <w:shd w:val="clear" w:color="auto" w:fill="auto"/>
            <w:noWrap/>
            <w:hideMark/>
          </w:tcPr>
          <w:p w14:paraId="559502A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Case</w:t>
            </w:r>
          </w:p>
        </w:tc>
        <w:tc>
          <w:tcPr>
            <w:tcW w:w="6570" w:type="dxa"/>
            <w:tcBorders>
              <w:top w:val="nil"/>
              <w:bottom w:val="nil"/>
            </w:tcBorders>
            <w:shd w:val="clear" w:color="auto" w:fill="auto"/>
            <w:noWrap/>
            <w:hideMark/>
          </w:tcPr>
          <w:p w14:paraId="50945753"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Caldwell Schools</w:t>
            </w:r>
          </w:p>
        </w:tc>
      </w:tr>
      <w:tr w:rsidR="0013657C" w:rsidRPr="00752A64" w14:paraId="10781397" w14:textId="77777777" w:rsidTr="006751A0">
        <w:trPr>
          <w:trHeight w:val="290"/>
        </w:trPr>
        <w:tc>
          <w:tcPr>
            <w:tcW w:w="2520" w:type="dxa"/>
            <w:tcBorders>
              <w:top w:val="nil"/>
              <w:bottom w:val="nil"/>
            </w:tcBorders>
            <w:shd w:val="clear" w:color="auto" w:fill="auto"/>
            <w:noWrap/>
            <w:hideMark/>
          </w:tcPr>
          <w:p w14:paraId="68EB336A" w14:textId="77777777" w:rsidR="0013657C" w:rsidRPr="00752A64" w:rsidRDefault="0013657C" w:rsidP="00CC68F2">
            <w:pPr>
              <w:rPr>
                <w:rFonts w:ascii="Arial" w:eastAsia="Times New Roman" w:hAnsi="Arial" w:cs="Arial"/>
                <w:color w:val="000000" w:themeColor="text1"/>
                <w:sz w:val="20"/>
                <w:szCs w:val="20"/>
              </w:rPr>
            </w:pPr>
            <w:proofErr w:type="spellStart"/>
            <w:r w:rsidRPr="00752A64">
              <w:rPr>
                <w:rFonts w:ascii="Arial" w:eastAsia="Times New Roman" w:hAnsi="Arial" w:cs="Arial"/>
                <w:color w:val="000000" w:themeColor="text1"/>
                <w:sz w:val="20"/>
                <w:szCs w:val="20"/>
              </w:rPr>
              <w:t>jackie</w:t>
            </w:r>
            <w:proofErr w:type="spellEnd"/>
          </w:p>
        </w:tc>
        <w:tc>
          <w:tcPr>
            <w:tcW w:w="1800" w:type="dxa"/>
            <w:tcBorders>
              <w:top w:val="nil"/>
              <w:bottom w:val="nil"/>
            </w:tcBorders>
            <w:shd w:val="clear" w:color="auto" w:fill="auto"/>
            <w:noWrap/>
            <w:hideMark/>
          </w:tcPr>
          <w:p w14:paraId="22204F1D"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keener</w:t>
            </w:r>
          </w:p>
        </w:tc>
        <w:tc>
          <w:tcPr>
            <w:tcW w:w="6570" w:type="dxa"/>
            <w:tcBorders>
              <w:top w:val="nil"/>
              <w:bottom w:val="nil"/>
            </w:tcBorders>
            <w:shd w:val="clear" w:color="auto" w:fill="auto"/>
            <w:noWrap/>
            <w:hideMark/>
          </w:tcPr>
          <w:p w14:paraId="4C87CAB3"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DIT</w:t>
            </w:r>
          </w:p>
        </w:tc>
      </w:tr>
      <w:tr w:rsidR="0013657C" w:rsidRPr="00752A64" w14:paraId="1CA8C444" w14:textId="77777777" w:rsidTr="006751A0">
        <w:trPr>
          <w:trHeight w:val="290"/>
        </w:trPr>
        <w:tc>
          <w:tcPr>
            <w:tcW w:w="2520" w:type="dxa"/>
            <w:tcBorders>
              <w:top w:val="nil"/>
              <w:bottom w:val="nil"/>
            </w:tcBorders>
            <w:shd w:val="clear" w:color="auto" w:fill="auto"/>
            <w:noWrap/>
            <w:hideMark/>
          </w:tcPr>
          <w:p w14:paraId="6994442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Pudge</w:t>
            </w:r>
          </w:p>
        </w:tc>
        <w:tc>
          <w:tcPr>
            <w:tcW w:w="1800" w:type="dxa"/>
            <w:tcBorders>
              <w:top w:val="nil"/>
              <w:bottom w:val="nil"/>
            </w:tcBorders>
            <w:shd w:val="clear" w:color="auto" w:fill="auto"/>
            <w:noWrap/>
            <w:hideMark/>
          </w:tcPr>
          <w:p w14:paraId="78082E4A"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Roberts</w:t>
            </w:r>
          </w:p>
        </w:tc>
        <w:tc>
          <w:tcPr>
            <w:tcW w:w="6570" w:type="dxa"/>
            <w:tcBorders>
              <w:top w:val="nil"/>
              <w:bottom w:val="nil"/>
            </w:tcBorders>
            <w:shd w:val="clear" w:color="auto" w:fill="auto"/>
            <w:noWrap/>
            <w:hideMark/>
          </w:tcPr>
          <w:p w14:paraId="6CE4B2B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Coastal Outdoor Advertising</w:t>
            </w:r>
          </w:p>
        </w:tc>
      </w:tr>
      <w:tr w:rsidR="0013657C" w:rsidRPr="00752A64" w14:paraId="2C0F22E1" w14:textId="77777777" w:rsidTr="006751A0">
        <w:trPr>
          <w:trHeight w:val="290"/>
        </w:trPr>
        <w:tc>
          <w:tcPr>
            <w:tcW w:w="2520" w:type="dxa"/>
            <w:tcBorders>
              <w:top w:val="nil"/>
              <w:bottom w:val="nil"/>
            </w:tcBorders>
            <w:shd w:val="clear" w:color="auto" w:fill="auto"/>
            <w:noWrap/>
            <w:hideMark/>
          </w:tcPr>
          <w:p w14:paraId="117E179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Nasser</w:t>
            </w:r>
          </w:p>
        </w:tc>
        <w:tc>
          <w:tcPr>
            <w:tcW w:w="1800" w:type="dxa"/>
            <w:tcBorders>
              <w:top w:val="nil"/>
              <w:bottom w:val="nil"/>
            </w:tcBorders>
            <w:shd w:val="clear" w:color="auto" w:fill="auto"/>
            <w:noWrap/>
            <w:hideMark/>
          </w:tcPr>
          <w:p w14:paraId="2D5B6F6B" w14:textId="77777777" w:rsidR="0013657C" w:rsidRPr="00752A64" w:rsidRDefault="0013657C" w:rsidP="00CC68F2">
            <w:pPr>
              <w:rPr>
                <w:rFonts w:ascii="Arial" w:eastAsia="Times New Roman" w:hAnsi="Arial" w:cs="Arial"/>
                <w:color w:val="000000" w:themeColor="text1"/>
                <w:sz w:val="20"/>
                <w:szCs w:val="20"/>
              </w:rPr>
            </w:pPr>
            <w:proofErr w:type="spellStart"/>
            <w:r w:rsidRPr="00752A64">
              <w:rPr>
                <w:rFonts w:ascii="Arial" w:eastAsia="Times New Roman" w:hAnsi="Arial" w:cs="Arial"/>
                <w:color w:val="000000" w:themeColor="text1"/>
                <w:sz w:val="20"/>
                <w:szCs w:val="20"/>
              </w:rPr>
              <w:t>Rahimzadeh</w:t>
            </w:r>
            <w:proofErr w:type="spellEnd"/>
          </w:p>
        </w:tc>
        <w:tc>
          <w:tcPr>
            <w:tcW w:w="6570" w:type="dxa"/>
            <w:tcBorders>
              <w:top w:val="nil"/>
              <w:bottom w:val="nil"/>
            </w:tcBorders>
            <w:shd w:val="clear" w:color="auto" w:fill="auto"/>
            <w:noWrap/>
            <w:hideMark/>
          </w:tcPr>
          <w:p w14:paraId="27CE2FDE"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 xml:space="preserve">Village of </w:t>
            </w:r>
            <w:proofErr w:type="spellStart"/>
            <w:r w:rsidRPr="00752A64">
              <w:rPr>
                <w:rFonts w:ascii="Arial" w:eastAsia="Times New Roman" w:hAnsi="Arial" w:cs="Arial"/>
                <w:color w:val="000000" w:themeColor="text1"/>
                <w:sz w:val="20"/>
                <w:szCs w:val="20"/>
              </w:rPr>
              <w:t>Cemmons</w:t>
            </w:r>
            <w:proofErr w:type="spellEnd"/>
          </w:p>
        </w:tc>
      </w:tr>
      <w:tr w:rsidR="0013657C" w:rsidRPr="00752A64" w14:paraId="4F40F3CC" w14:textId="77777777" w:rsidTr="006751A0">
        <w:trPr>
          <w:trHeight w:val="290"/>
        </w:trPr>
        <w:tc>
          <w:tcPr>
            <w:tcW w:w="2520" w:type="dxa"/>
            <w:tcBorders>
              <w:top w:val="nil"/>
              <w:bottom w:val="nil"/>
            </w:tcBorders>
            <w:shd w:val="clear" w:color="auto" w:fill="auto"/>
            <w:noWrap/>
            <w:hideMark/>
          </w:tcPr>
          <w:p w14:paraId="5BB9D34D"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Joelle</w:t>
            </w:r>
          </w:p>
        </w:tc>
        <w:tc>
          <w:tcPr>
            <w:tcW w:w="1800" w:type="dxa"/>
            <w:tcBorders>
              <w:top w:val="nil"/>
              <w:bottom w:val="nil"/>
            </w:tcBorders>
            <w:shd w:val="clear" w:color="auto" w:fill="auto"/>
            <w:noWrap/>
            <w:hideMark/>
          </w:tcPr>
          <w:p w14:paraId="02EC085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Burleson</w:t>
            </w:r>
          </w:p>
        </w:tc>
        <w:tc>
          <w:tcPr>
            <w:tcW w:w="6570" w:type="dxa"/>
            <w:tcBorders>
              <w:top w:val="nil"/>
              <w:bottom w:val="nil"/>
            </w:tcBorders>
            <w:shd w:val="clear" w:color="auto" w:fill="auto"/>
            <w:noWrap/>
            <w:hideMark/>
          </w:tcPr>
          <w:p w14:paraId="3408C38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DENR</w:t>
            </w:r>
          </w:p>
        </w:tc>
      </w:tr>
      <w:tr w:rsidR="0013657C" w:rsidRPr="00752A64" w14:paraId="32907FB6" w14:textId="77777777" w:rsidTr="006751A0">
        <w:trPr>
          <w:trHeight w:val="290"/>
        </w:trPr>
        <w:tc>
          <w:tcPr>
            <w:tcW w:w="2520" w:type="dxa"/>
            <w:tcBorders>
              <w:top w:val="nil"/>
              <w:bottom w:val="nil"/>
            </w:tcBorders>
            <w:shd w:val="clear" w:color="auto" w:fill="auto"/>
            <w:noWrap/>
            <w:hideMark/>
          </w:tcPr>
          <w:p w14:paraId="09D5B1FA"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John</w:t>
            </w:r>
          </w:p>
        </w:tc>
        <w:tc>
          <w:tcPr>
            <w:tcW w:w="1800" w:type="dxa"/>
            <w:tcBorders>
              <w:top w:val="nil"/>
              <w:bottom w:val="nil"/>
            </w:tcBorders>
            <w:shd w:val="clear" w:color="auto" w:fill="auto"/>
            <w:noWrap/>
            <w:hideMark/>
          </w:tcPr>
          <w:p w14:paraId="661987A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Barkley</w:t>
            </w:r>
          </w:p>
        </w:tc>
        <w:tc>
          <w:tcPr>
            <w:tcW w:w="6570" w:type="dxa"/>
            <w:tcBorders>
              <w:top w:val="nil"/>
              <w:bottom w:val="nil"/>
            </w:tcBorders>
            <w:shd w:val="clear" w:color="auto" w:fill="auto"/>
            <w:noWrap/>
            <w:hideMark/>
          </w:tcPr>
          <w:p w14:paraId="7C751416"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DOJ</w:t>
            </w:r>
          </w:p>
        </w:tc>
      </w:tr>
      <w:tr w:rsidR="0013657C" w:rsidRPr="00752A64" w14:paraId="32B72049" w14:textId="77777777" w:rsidTr="006751A0">
        <w:trPr>
          <w:trHeight w:val="290"/>
        </w:trPr>
        <w:tc>
          <w:tcPr>
            <w:tcW w:w="2520" w:type="dxa"/>
            <w:tcBorders>
              <w:top w:val="nil"/>
              <w:bottom w:val="nil"/>
            </w:tcBorders>
            <w:shd w:val="clear" w:color="auto" w:fill="auto"/>
            <w:noWrap/>
            <w:hideMark/>
          </w:tcPr>
          <w:p w14:paraId="6C803C5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Jason</w:t>
            </w:r>
          </w:p>
        </w:tc>
        <w:tc>
          <w:tcPr>
            <w:tcW w:w="1800" w:type="dxa"/>
            <w:tcBorders>
              <w:top w:val="nil"/>
              <w:bottom w:val="nil"/>
            </w:tcBorders>
            <w:shd w:val="clear" w:color="auto" w:fill="auto"/>
            <w:noWrap/>
            <w:hideMark/>
          </w:tcPr>
          <w:p w14:paraId="0E988E0F"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Watkins</w:t>
            </w:r>
          </w:p>
        </w:tc>
        <w:tc>
          <w:tcPr>
            <w:tcW w:w="6570" w:type="dxa"/>
            <w:tcBorders>
              <w:top w:val="nil"/>
              <w:bottom w:val="nil"/>
            </w:tcBorders>
            <w:shd w:val="clear" w:color="auto" w:fill="auto"/>
            <w:noWrap/>
            <w:hideMark/>
          </w:tcPr>
          <w:p w14:paraId="0D8E9A03"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DENR</w:t>
            </w:r>
          </w:p>
        </w:tc>
      </w:tr>
      <w:tr w:rsidR="0013657C" w:rsidRPr="00752A64" w14:paraId="50085B15" w14:textId="77777777" w:rsidTr="006751A0">
        <w:trPr>
          <w:trHeight w:val="290"/>
        </w:trPr>
        <w:tc>
          <w:tcPr>
            <w:tcW w:w="2520" w:type="dxa"/>
            <w:tcBorders>
              <w:top w:val="nil"/>
              <w:bottom w:val="nil"/>
            </w:tcBorders>
            <w:shd w:val="clear" w:color="auto" w:fill="auto"/>
            <w:noWrap/>
            <w:hideMark/>
          </w:tcPr>
          <w:p w14:paraId="365E5707"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Bethany</w:t>
            </w:r>
          </w:p>
        </w:tc>
        <w:tc>
          <w:tcPr>
            <w:tcW w:w="1800" w:type="dxa"/>
            <w:tcBorders>
              <w:top w:val="nil"/>
              <w:bottom w:val="nil"/>
            </w:tcBorders>
            <w:shd w:val="clear" w:color="auto" w:fill="auto"/>
            <w:noWrap/>
            <w:hideMark/>
          </w:tcPr>
          <w:p w14:paraId="5C3D7E75" w14:textId="77777777" w:rsidR="0013657C" w:rsidRPr="00752A64" w:rsidRDefault="0013657C" w:rsidP="00CC68F2">
            <w:pPr>
              <w:rPr>
                <w:rFonts w:ascii="Arial" w:eastAsia="Times New Roman" w:hAnsi="Arial" w:cs="Arial"/>
                <w:color w:val="000000" w:themeColor="text1"/>
                <w:sz w:val="20"/>
                <w:szCs w:val="20"/>
              </w:rPr>
            </w:pPr>
            <w:proofErr w:type="spellStart"/>
            <w:r w:rsidRPr="00752A64">
              <w:rPr>
                <w:rFonts w:ascii="Arial" w:eastAsia="Times New Roman" w:hAnsi="Arial" w:cs="Arial"/>
                <w:color w:val="000000" w:themeColor="text1"/>
                <w:sz w:val="20"/>
                <w:szCs w:val="20"/>
              </w:rPr>
              <w:t>Burgon</w:t>
            </w:r>
            <w:proofErr w:type="spellEnd"/>
          </w:p>
        </w:tc>
        <w:tc>
          <w:tcPr>
            <w:tcW w:w="6570" w:type="dxa"/>
            <w:tcBorders>
              <w:top w:val="nil"/>
              <w:bottom w:val="nil"/>
            </w:tcBorders>
            <w:shd w:val="clear" w:color="auto" w:fill="auto"/>
            <w:noWrap/>
            <w:hideMark/>
          </w:tcPr>
          <w:p w14:paraId="3E29435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DOJ</w:t>
            </w:r>
          </w:p>
        </w:tc>
      </w:tr>
      <w:tr w:rsidR="0013657C" w:rsidRPr="00752A64" w14:paraId="36B504CB" w14:textId="77777777" w:rsidTr="006751A0">
        <w:trPr>
          <w:trHeight w:val="290"/>
        </w:trPr>
        <w:tc>
          <w:tcPr>
            <w:tcW w:w="2520" w:type="dxa"/>
            <w:tcBorders>
              <w:top w:val="nil"/>
              <w:bottom w:val="nil"/>
            </w:tcBorders>
            <w:shd w:val="clear" w:color="auto" w:fill="auto"/>
            <w:noWrap/>
            <w:hideMark/>
          </w:tcPr>
          <w:p w14:paraId="6B9B1A9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Tichina</w:t>
            </w:r>
          </w:p>
        </w:tc>
        <w:tc>
          <w:tcPr>
            <w:tcW w:w="1800" w:type="dxa"/>
            <w:tcBorders>
              <w:top w:val="nil"/>
              <w:bottom w:val="nil"/>
            </w:tcBorders>
            <w:shd w:val="clear" w:color="auto" w:fill="auto"/>
            <w:noWrap/>
            <w:hideMark/>
          </w:tcPr>
          <w:p w14:paraId="38588E5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Hamer</w:t>
            </w:r>
          </w:p>
        </w:tc>
        <w:tc>
          <w:tcPr>
            <w:tcW w:w="6570" w:type="dxa"/>
            <w:tcBorders>
              <w:top w:val="nil"/>
              <w:bottom w:val="nil"/>
            </w:tcBorders>
            <w:shd w:val="clear" w:color="auto" w:fill="auto"/>
            <w:noWrap/>
            <w:hideMark/>
          </w:tcPr>
          <w:p w14:paraId="3858836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7B0AD2DD" w14:textId="77777777" w:rsidTr="006751A0">
        <w:trPr>
          <w:trHeight w:val="290"/>
        </w:trPr>
        <w:tc>
          <w:tcPr>
            <w:tcW w:w="2520" w:type="dxa"/>
            <w:tcBorders>
              <w:top w:val="nil"/>
              <w:bottom w:val="nil"/>
            </w:tcBorders>
            <w:shd w:val="clear" w:color="auto" w:fill="auto"/>
            <w:noWrap/>
            <w:hideMark/>
          </w:tcPr>
          <w:p w14:paraId="5985B071"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lastRenderedPageBreak/>
              <w:t>Larry</w:t>
            </w:r>
          </w:p>
        </w:tc>
        <w:tc>
          <w:tcPr>
            <w:tcW w:w="1800" w:type="dxa"/>
            <w:tcBorders>
              <w:top w:val="nil"/>
              <w:bottom w:val="nil"/>
            </w:tcBorders>
            <w:shd w:val="clear" w:color="auto" w:fill="auto"/>
            <w:noWrap/>
            <w:hideMark/>
          </w:tcPr>
          <w:p w14:paraId="78CED0F0"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Michael</w:t>
            </w:r>
          </w:p>
        </w:tc>
        <w:tc>
          <w:tcPr>
            <w:tcW w:w="6570" w:type="dxa"/>
            <w:tcBorders>
              <w:top w:val="nil"/>
              <w:bottom w:val="nil"/>
            </w:tcBorders>
            <w:shd w:val="clear" w:color="auto" w:fill="auto"/>
            <w:noWrap/>
            <w:hideMark/>
          </w:tcPr>
          <w:p w14:paraId="31328AFD"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64E2F33E" w14:textId="77777777" w:rsidTr="006751A0">
        <w:trPr>
          <w:trHeight w:val="290"/>
        </w:trPr>
        <w:tc>
          <w:tcPr>
            <w:tcW w:w="2520" w:type="dxa"/>
            <w:tcBorders>
              <w:top w:val="nil"/>
              <w:bottom w:val="nil"/>
            </w:tcBorders>
            <w:shd w:val="clear" w:color="auto" w:fill="auto"/>
            <w:noWrap/>
            <w:hideMark/>
          </w:tcPr>
          <w:p w14:paraId="69486903"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Michael</w:t>
            </w:r>
          </w:p>
        </w:tc>
        <w:tc>
          <w:tcPr>
            <w:tcW w:w="1800" w:type="dxa"/>
            <w:tcBorders>
              <w:top w:val="nil"/>
              <w:bottom w:val="nil"/>
            </w:tcBorders>
            <w:shd w:val="clear" w:color="auto" w:fill="auto"/>
            <w:noWrap/>
            <w:hideMark/>
          </w:tcPr>
          <w:p w14:paraId="19F17454" w14:textId="77777777" w:rsidR="0013657C" w:rsidRPr="00752A64" w:rsidRDefault="0013657C" w:rsidP="00CC68F2">
            <w:pPr>
              <w:rPr>
                <w:rFonts w:ascii="Arial" w:eastAsia="Times New Roman" w:hAnsi="Arial" w:cs="Arial"/>
                <w:color w:val="000000" w:themeColor="text1"/>
                <w:sz w:val="20"/>
                <w:szCs w:val="20"/>
              </w:rPr>
            </w:pPr>
            <w:proofErr w:type="spellStart"/>
            <w:r w:rsidRPr="00752A64">
              <w:rPr>
                <w:rFonts w:ascii="Arial" w:eastAsia="Times New Roman" w:hAnsi="Arial" w:cs="Arial"/>
                <w:color w:val="000000" w:themeColor="text1"/>
                <w:sz w:val="20"/>
                <w:szCs w:val="20"/>
              </w:rPr>
              <w:t>Ruthsatz</w:t>
            </w:r>
            <w:proofErr w:type="spellEnd"/>
          </w:p>
        </w:tc>
        <w:tc>
          <w:tcPr>
            <w:tcW w:w="6570" w:type="dxa"/>
            <w:tcBorders>
              <w:top w:val="nil"/>
              <w:bottom w:val="nil"/>
            </w:tcBorders>
            <w:shd w:val="clear" w:color="auto" w:fill="auto"/>
            <w:noWrap/>
            <w:hideMark/>
          </w:tcPr>
          <w:p w14:paraId="5F0884FE" w14:textId="77777777" w:rsidR="0013657C" w:rsidRPr="00752A64" w:rsidRDefault="0013657C" w:rsidP="00CC68F2">
            <w:pPr>
              <w:rPr>
                <w:rFonts w:ascii="Arial" w:eastAsia="Times New Roman" w:hAnsi="Arial" w:cs="Arial"/>
                <w:color w:val="000000" w:themeColor="text1"/>
                <w:sz w:val="20"/>
                <w:szCs w:val="20"/>
              </w:rPr>
            </w:pPr>
          </w:p>
        </w:tc>
      </w:tr>
      <w:tr w:rsidR="0013657C" w:rsidRPr="00752A64" w14:paraId="1C396D4E" w14:textId="77777777" w:rsidTr="006751A0">
        <w:trPr>
          <w:trHeight w:val="290"/>
        </w:trPr>
        <w:tc>
          <w:tcPr>
            <w:tcW w:w="2520" w:type="dxa"/>
            <w:tcBorders>
              <w:top w:val="nil"/>
              <w:bottom w:val="nil"/>
            </w:tcBorders>
            <w:shd w:val="clear" w:color="auto" w:fill="auto"/>
            <w:noWrap/>
            <w:hideMark/>
          </w:tcPr>
          <w:p w14:paraId="719A6BB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Ed</w:t>
            </w:r>
          </w:p>
        </w:tc>
        <w:tc>
          <w:tcPr>
            <w:tcW w:w="1800" w:type="dxa"/>
            <w:tcBorders>
              <w:top w:val="nil"/>
              <w:bottom w:val="nil"/>
            </w:tcBorders>
            <w:shd w:val="clear" w:color="auto" w:fill="auto"/>
            <w:noWrap/>
            <w:hideMark/>
          </w:tcPr>
          <w:p w14:paraId="4C23FFCF"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Norman</w:t>
            </w:r>
          </w:p>
        </w:tc>
        <w:tc>
          <w:tcPr>
            <w:tcW w:w="6570" w:type="dxa"/>
            <w:tcBorders>
              <w:top w:val="nil"/>
              <w:bottom w:val="nil"/>
            </w:tcBorders>
            <w:shd w:val="clear" w:color="auto" w:fill="auto"/>
            <w:noWrap/>
          </w:tcPr>
          <w:p w14:paraId="1C19936D"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25F152A2" w14:textId="77777777" w:rsidTr="006751A0">
        <w:trPr>
          <w:trHeight w:val="290"/>
        </w:trPr>
        <w:tc>
          <w:tcPr>
            <w:tcW w:w="2520" w:type="dxa"/>
            <w:tcBorders>
              <w:top w:val="nil"/>
              <w:bottom w:val="nil"/>
            </w:tcBorders>
            <w:shd w:val="clear" w:color="auto" w:fill="auto"/>
            <w:noWrap/>
            <w:hideMark/>
          </w:tcPr>
          <w:p w14:paraId="6222FF5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John</w:t>
            </w:r>
          </w:p>
        </w:tc>
        <w:tc>
          <w:tcPr>
            <w:tcW w:w="1800" w:type="dxa"/>
            <w:tcBorders>
              <w:top w:val="nil"/>
              <w:bottom w:val="nil"/>
            </w:tcBorders>
            <w:shd w:val="clear" w:color="auto" w:fill="auto"/>
            <w:noWrap/>
            <w:hideMark/>
          </w:tcPr>
          <w:p w14:paraId="73AB44D6"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Cashion</w:t>
            </w:r>
          </w:p>
        </w:tc>
        <w:tc>
          <w:tcPr>
            <w:tcW w:w="6570" w:type="dxa"/>
            <w:tcBorders>
              <w:top w:val="nil"/>
              <w:bottom w:val="nil"/>
            </w:tcBorders>
            <w:shd w:val="clear" w:color="auto" w:fill="auto"/>
            <w:noWrap/>
          </w:tcPr>
          <w:p w14:paraId="0C7CAC79"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6988E938" w14:textId="77777777" w:rsidTr="006751A0">
        <w:trPr>
          <w:trHeight w:val="290"/>
        </w:trPr>
        <w:tc>
          <w:tcPr>
            <w:tcW w:w="2520" w:type="dxa"/>
            <w:tcBorders>
              <w:top w:val="nil"/>
              <w:bottom w:val="nil"/>
            </w:tcBorders>
            <w:shd w:val="clear" w:color="auto" w:fill="auto"/>
            <w:noWrap/>
            <w:hideMark/>
          </w:tcPr>
          <w:p w14:paraId="35FBDEEE"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Libby</w:t>
            </w:r>
          </w:p>
        </w:tc>
        <w:tc>
          <w:tcPr>
            <w:tcW w:w="1800" w:type="dxa"/>
            <w:tcBorders>
              <w:top w:val="nil"/>
              <w:bottom w:val="nil"/>
            </w:tcBorders>
            <w:shd w:val="clear" w:color="auto" w:fill="auto"/>
            <w:noWrap/>
            <w:hideMark/>
          </w:tcPr>
          <w:p w14:paraId="1AA40E4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Kinsey</w:t>
            </w:r>
          </w:p>
        </w:tc>
        <w:tc>
          <w:tcPr>
            <w:tcW w:w="6570" w:type="dxa"/>
            <w:tcBorders>
              <w:top w:val="nil"/>
              <w:bottom w:val="nil"/>
            </w:tcBorders>
            <w:shd w:val="clear" w:color="auto" w:fill="auto"/>
            <w:noWrap/>
          </w:tcPr>
          <w:p w14:paraId="22C48E04"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2DEA0000" w14:textId="77777777" w:rsidTr="006751A0">
        <w:trPr>
          <w:trHeight w:val="290"/>
        </w:trPr>
        <w:tc>
          <w:tcPr>
            <w:tcW w:w="2520" w:type="dxa"/>
            <w:tcBorders>
              <w:top w:val="nil"/>
              <w:bottom w:val="nil"/>
            </w:tcBorders>
            <w:shd w:val="clear" w:color="auto" w:fill="auto"/>
            <w:noWrap/>
            <w:hideMark/>
          </w:tcPr>
          <w:p w14:paraId="44680B4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Tammy</w:t>
            </w:r>
          </w:p>
        </w:tc>
        <w:tc>
          <w:tcPr>
            <w:tcW w:w="1800" w:type="dxa"/>
            <w:tcBorders>
              <w:top w:val="nil"/>
              <w:bottom w:val="nil"/>
            </w:tcBorders>
            <w:shd w:val="clear" w:color="auto" w:fill="auto"/>
            <w:noWrap/>
            <w:hideMark/>
          </w:tcPr>
          <w:p w14:paraId="66852E8E"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Sylvester</w:t>
            </w:r>
          </w:p>
        </w:tc>
        <w:tc>
          <w:tcPr>
            <w:tcW w:w="6570" w:type="dxa"/>
            <w:tcBorders>
              <w:top w:val="nil"/>
              <w:bottom w:val="nil"/>
            </w:tcBorders>
            <w:shd w:val="clear" w:color="auto" w:fill="auto"/>
            <w:noWrap/>
          </w:tcPr>
          <w:p w14:paraId="1E57EB49"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DHHS</w:t>
            </w:r>
          </w:p>
        </w:tc>
      </w:tr>
      <w:tr w:rsidR="0013657C" w:rsidRPr="00752A64" w14:paraId="01D3B320" w14:textId="77777777" w:rsidTr="006751A0">
        <w:trPr>
          <w:trHeight w:val="290"/>
        </w:trPr>
        <w:tc>
          <w:tcPr>
            <w:tcW w:w="2520" w:type="dxa"/>
            <w:tcBorders>
              <w:top w:val="nil"/>
              <w:bottom w:val="nil"/>
            </w:tcBorders>
            <w:shd w:val="clear" w:color="auto" w:fill="auto"/>
            <w:noWrap/>
            <w:hideMark/>
          </w:tcPr>
          <w:p w14:paraId="050EC77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Ruth</w:t>
            </w:r>
          </w:p>
        </w:tc>
        <w:tc>
          <w:tcPr>
            <w:tcW w:w="1800" w:type="dxa"/>
            <w:tcBorders>
              <w:top w:val="nil"/>
              <w:bottom w:val="nil"/>
            </w:tcBorders>
            <w:shd w:val="clear" w:color="auto" w:fill="auto"/>
            <w:noWrap/>
            <w:hideMark/>
          </w:tcPr>
          <w:p w14:paraId="23079E77"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Strauss</w:t>
            </w:r>
          </w:p>
        </w:tc>
        <w:tc>
          <w:tcPr>
            <w:tcW w:w="6570" w:type="dxa"/>
            <w:tcBorders>
              <w:top w:val="nil"/>
              <w:bottom w:val="nil"/>
            </w:tcBorders>
            <w:shd w:val="clear" w:color="auto" w:fill="auto"/>
            <w:noWrap/>
            <w:hideMark/>
          </w:tcPr>
          <w:p w14:paraId="7656FA7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DENR</w:t>
            </w:r>
          </w:p>
        </w:tc>
      </w:tr>
      <w:tr w:rsidR="0013657C" w:rsidRPr="00752A64" w14:paraId="649FAF61" w14:textId="77777777" w:rsidTr="006751A0">
        <w:trPr>
          <w:trHeight w:val="290"/>
        </w:trPr>
        <w:tc>
          <w:tcPr>
            <w:tcW w:w="2520" w:type="dxa"/>
            <w:tcBorders>
              <w:top w:val="nil"/>
              <w:bottom w:val="nil"/>
            </w:tcBorders>
            <w:shd w:val="clear" w:color="auto" w:fill="auto"/>
            <w:noWrap/>
            <w:hideMark/>
          </w:tcPr>
          <w:p w14:paraId="318B8AE6"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Vernon</w:t>
            </w:r>
          </w:p>
        </w:tc>
        <w:tc>
          <w:tcPr>
            <w:tcW w:w="1800" w:type="dxa"/>
            <w:tcBorders>
              <w:top w:val="nil"/>
              <w:bottom w:val="nil"/>
            </w:tcBorders>
            <w:shd w:val="clear" w:color="auto" w:fill="auto"/>
            <w:noWrap/>
            <w:hideMark/>
          </w:tcPr>
          <w:p w14:paraId="515C5CD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Cox</w:t>
            </w:r>
          </w:p>
        </w:tc>
        <w:tc>
          <w:tcPr>
            <w:tcW w:w="6570" w:type="dxa"/>
            <w:tcBorders>
              <w:top w:val="nil"/>
              <w:bottom w:val="nil"/>
            </w:tcBorders>
            <w:shd w:val="clear" w:color="auto" w:fill="auto"/>
            <w:noWrap/>
            <w:hideMark/>
          </w:tcPr>
          <w:p w14:paraId="5F62994B"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Agriculture</w:t>
            </w:r>
          </w:p>
        </w:tc>
      </w:tr>
      <w:tr w:rsidR="0013657C" w:rsidRPr="00752A64" w14:paraId="4651AAE5" w14:textId="77777777" w:rsidTr="006751A0">
        <w:trPr>
          <w:trHeight w:val="290"/>
        </w:trPr>
        <w:tc>
          <w:tcPr>
            <w:tcW w:w="2520" w:type="dxa"/>
            <w:tcBorders>
              <w:top w:val="nil"/>
              <w:bottom w:val="nil"/>
            </w:tcBorders>
            <w:shd w:val="clear" w:color="auto" w:fill="auto"/>
            <w:noWrap/>
            <w:hideMark/>
          </w:tcPr>
          <w:p w14:paraId="5D1813F9"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John</w:t>
            </w:r>
          </w:p>
        </w:tc>
        <w:tc>
          <w:tcPr>
            <w:tcW w:w="1800" w:type="dxa"/>
            <w:tcBorders>
              <w:top w:val="nil"/>
              <w:bottom w:val="nil"/>
            </w:tcBorders>
            <w:shd w:val="clear" w:color="auto" w:fill="auto"/>
            <w:noWrap/>
            <w:hideMark/>
          </w:tcPr>
          <w:p w14:paraId="7FC31B55" w14:textId="77777777" w:rsidR="0013657C" w:rsidRPr="00752A64" w:rsidRDefault="0013657C" w:rsidP="00CC68F2">
            <w:pPr>
              <w:rPr>
                <w:rFonts w:ascii="Arial" w:eastAsia="Times New Roman" w:hAnsi="Arial" w:cs="Arial"/>
                <w:color w:val="000000" w:themeColor="text1"/>
                <w:sz w:val="20"/>
                <w:szCs w:val="20"/>
              </w:rPr>
            </w:pPr>
            <w:proofErr w:type="spellStart"/>
            <w:r w:rsidRPr="00752A64">
              <w:rPr>
                <w:rFonts w:ascii="Arial" w:eastAsia="Times New Roman" w:hAnsi="Arial" w:cs="Arial"/>
                <w:color w:val="000000" w:themeColor="text1"/>
                <w:sz w:val="20"/>
                <w:szCs w:val="20"/>
              </w:rPr>
              <w:t>Correllus</w:t>
            </w:r>
            <w:proofErr w:type="spellEnd"/>
          </w:p>
        </w:tc>
        <w:tc>
          <w:tcPr>
            <w:tcW w:w="6570" w:type="dxa"/>
            <w:tcBorders>
              <w:top w:val="nil"/>
              <w:bottom w:val="nil"/>
            </w:tcBorders>
            <w:shd w:val="clear" w:color="auto" w:fill="auto"/>
            <w:noWrap/>
            <w:hideMark/>
          </w:tcPr>
          <w:p w14:paraId="7AFC90F3"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DIT</w:t>
            </w:r>
          </w:p>
        </w:tc>
      </w:tr>
      <w:tr w:rsidR="0013657C" w:rsidRPr="00752A64" w14:paraId="20925D92" w14:textId="77777777" w:rsidTr="006751A0">
        <w:trPr>
          <w:trHeight w:val="290"/>
        </w:trPr>
        <w:tc>
          <w:tcPr>
            <w:tcW w:w="2520" w:type="dxa"/>
            <w:tcBorders>
              <w:top w:val="nil"/>
              <w:bottom w:val="nil"/>
            </w:tcBorders>
            <w:shd w:val="clear" w:color="auto" w:fill="auto"/>
            <w:noWrap/>
            <w:hideMark/>
          </w:tcPr>
          <w:p w14:paraId="4615ED5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Heather</w:t>
            </w:r>
          </w:p>
        </w:tc>
        <w:tc>
          <w:tcPr>
            <w:tcW w:w="1800" w:type="dxa"/>
            <w:tcBorders>
              <w:top w:val="nil"/>
              <w:bottom w:val="nil"/>
            </w:tcBorders>
            <w:shd w:val="clear" w:color="auto" w:fill="auto"/>
            <w:noWrap/>
            <w:hideMark/>
          </w:tcPr>
          <w:p w14:paraId="523E9D0F" w14:textId="77777777" w:rsidR="0013657C" w:rsidRPr="00752A64" w:rsidRDefault="0013657C" w:rsidP="00CC68F2">
            <w:pPr>
              <w:rPr>
                <w:rFonts w:ascii="Arial" w:eastAsia="Times New Roman" w:hAnsi="Arial" w:cs="Arial"/>
                <w:color w:val="000000" w:themeColor="text1"/>
                <w:sz w:val="20"/>
                <w:szCs w:val="20"/>
              </w:rPr>
            </w:pPr>
            <w:proofErr w:type="spellStart"/>
            <w:r w:rsidRPr="00752A64">
              <w:rPr>
                <w:rFonts w:ascii="Arial" w:eastAsia="Times New Roman" w:hAnsi="Arial" w:cs="Arial"/>
                <w:color w:val="000000" w:themeColor="text1"/>
                <w:sz w:val="20"/>
                <w:szCs w:val="20"/>
              </w:rPr>
              <w:t>Meech</w:t>
            </w:r>
            <w:proofErr w:type="spellEnd"/>
          </w:p>
        </w:tc>
        <w:tc>
          <w:tcPr>
            <w:tcW w:w="6570" w:type="dxa"/>
            <w:tcBorders>
              <w:top w:val="nil"/>
              <w:bottom w:val="nil"/>
            </w:tcBorders>
            <w:shd w:val="clear" w:color="auto" w:fill="auto"/>
            <w:noWrap/>
            <w:hideMark/>
          </w:tcPr>
          <w:p w14:paraId="471C37B8"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DENR</w:t>
            </w:r>
          </w:p>
        </w:tc>
      </w:tr>
      <w:tr w:rsidR="0013657C" w:rsidRPr="00752A64" w14:paraId="5620CAC1" w14:textId="77777777" w:rsidTr="00752A64">
        <w:trPr>
          <w:trHeight w:val="290"/>
        </w:trPr>
        <w:tc>
          <w:tcPr>
            <w:tcW w:w="2520" w:type="dxa"/>
            <w:tcBorders>
              <w:top w:val="nil"/>
              <w:bottom w:val="nil"/>
            </w:tcBorders>
            <w:shd w:val="clear" w:color="auto" w:fill="auto"/>
            <w:noWrap/>
            <w:hideMark/>
          </w:tcPr>
          <w:p w14:paraId="2A1C67B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Kim</w:t>
            </w:r>
          </w:p>
        </w:tc>
        <w:tc>
          <w:tcPr>
            <w:tcW w:w="1800" w:type="dxa"/>
            <w:tcBorders>
              <w:top w:val="nil"/>
              <w:bottom w:val="nil"/>
            </w:tcBorders>
            <w:shd w:val="clear" w:color="auto" w:fill="auto"/>
            <w:noWrap/>
            <w:hideMark/>
          </w:tcPr>
          <w:p w14:paraId="1EC3510A"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Randolph</w:t>
            </w:r>
          </w:p>
        </w:tc>
        <w:tc>
          <w:tcPr>
            <w:tcW w:w="6570" w:type="dxa"/>
            <w:tcBorders>
              <w:top w:val="nil"/>
              <w:bottom w:val="nil"/>
            </w:tcBorders>
            <w:shd w:val="clear" w:color="auto" w:fill="auto"/>
            <w:noWrap/>
            <w:hideMark/>
          </w:tcPr>
          <w:p w14:paraId="4608AEA5"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DOJ</w:t>
            </w:r>
          </w:p>
        </w:tc>
      </w:tr>
      <w:tr w:rsidR="0013657C" w:rsidRPr="00752A64" w14:paraId="557372C6" w14:textId="77777777" w:rsidTr="00752A64">
        <w:trPr>
          <w:trHeight w:val="290"/>
        </w:trPr>
        <w:tc>
          <w:tcPr>
            <w:tcW w:w="2520" w:type="dxa"/>
            <w:tcBorders>
              <w:top w:val="nil"/>
              <w:bottom w:val="single" w:sz="4" w:space="0" w:color="auto"/>
            </w:tcBorders>
            <w:shd w:val="clear" w:color="auto" w:fill="auto"/>
            <w:noWrap/>
            <w:hideMark/>
          </w:tcPr>
          <w:p w14:paraId="430F2DA6"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Conrad</w:t>
            </w:r>
          </w:p>
        </w:tc>
        <w:tc>
          <w:tcPr>
            <w:tcW w:w="1800" w:type="dxa"/>
            <w:tcBorders>
              <w:top w:val="nil"/>
              <w:bottom w:val="single" w:sz="4" w:space="0" w:color="auto"/>
            </w:tcBorders>
            <w:shd w:val="clear" w:color="auto" w:fill="auto"/>
            <w:noWrap/>
            <w:hideMark/>
          </w:tcPr>
          <w:p w14:paraId="3857037C"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Plyler</w:t>
            </w:r>
          </w:p>
        </w:tc>
        <w:tc>
          <w:tcPr>
            <w:tcW w:w="6570" w:type="dxa"/>
            <w:tcBorders>
              <w:top w:val="nil"/>
              <w:bottom w:val="single" w:sz="4" w:space="0" w:color="auto"/>
            </w:tcBorders>
            <w:shd w:val="clear" w:color="auto" w:fill="auto"/>
            <w:noWrap/>
            <w:hideMark/>
          </w:tcPr>
          <w:p w14:paraId="7D2D7F24" w14:textId="77777777" w:rsidR="0013657C" w:rsidRPr="00752A64" w:rsidRDefault="0013657C" w:rsidP="00CC68F2">
            <w:pPr>
              <w:rPr>
                <w:rFonts w:ascii="Arial" w:eastAsia="Times New Roman" w:hAnsi="Arial" w:cs="Arial"/>
                <w:color w:val="000000" w:themeColor="text1"/>
                <w:sz w:val="20"/>
                <w:szCs w:val="20"/>
              </w:rPr>
            </w:pPr>
            <w:r w:rsidRPr="00752A64">
              <w:rPr>
                <w:rFonts w:ascii="Arial" w:eastAsia="Times New Roman" w:hAnsi="Arial" w:cs="Arial"/>
                <w:color w:val="000000" w:themeColor="text1"/>
                <w:sz w:val="20"/>
                <w:szCs w:val="20"/>
              </w:rPr>
              <w:t>Lamar Charlotte</w:t>
            </w:r>
          </w:p>
        </w:tc>
      </w:tr>
    </w:tbl>
    <w:p w14:paraId="490708F2" w14:textId="77777777" w:rsidR="0013657C" w:rsidRPr="00B41778" w:rsidRDefault="0013657C" w:rsidP="00CC68F2">
      <w:pPr>
        <w:pStyle w:val="Paragraph"/>
        <w:rPr>
          <w:rFonts w:ascii="Arial" w:eastAsia="Arial Unicode MS" w:hAnsi="Arial" w:cs="Arial"/>
          <w:b/>
          <w:bCs/>
          <w:color w:val="000000" w:themeColor="text1"/>
          <w:sz w:val="25"/>
          <w:szCs w:val="25"/>
        </w:rPr>
      </w:pPr>
    </w:p>
    <w:p w14:paraId="2DEEFEC9" w14:textId="77777777" w:rsidR="0013657C" w:rsidRPr="00B41778" w:rsidRDefault="0013657C" w:rsidP="00CC68F2">
      <w:pPr>
        <w:pStyle w:val="Paragraph"/>
        <w:rPr>
          <w:rFonts w:ascii="Arial" w:eastAsia="Arial Unicode MS" w:hAnsi="Arial" w:cs="Arial"/>
          <w:b/>
          <w:bCs/>
          <w:color w:val="000000" w:themeColor="text1"/>
          <w:sz w:val="25"/>
          <w:szCs w:val="25"/>
        </w:rPr>
      </w:pPr>
    </w:p>
    <w:p w14:paraId="44B13AD0" w14:textId="77777777" w:rsidR="0013657C" w:rsidRPr="00B41778" w:rsidRDefault="0013657C" w:rsidP="00CC68F2">
      <w:pPr>
        <w:pStyle w:val="Paragraph"/>
        <w:rPr>
          <w:rFonts w:ascii="Arial" w:eastAsia="Arial Unicode MS" w:hAnsi="Arial" w:cs="Arial"/>
          <w:b/>
          <w:bCs/>
          <w:color w:val="000000" w:themeColor="text1"/>
          <w:sz w:val="25"/>
          <w:szCs w:val="25"/>
        </w:rPr>
      </w:pPr>
    </w:p>
    <w:p w14:paraId="5E2A1693" w14:textId="77777777" w:rsidR="0013657C" w:rsidRPr="00B41778" w:rsidRDefault="0013657C" w:rsidP="00CC68F2">
      <w:pPr>
        <w:pStyle w:val="Paragraph"/>
        <w:rPr>
          <w:rFonts w:ascii="Arial" w:eastAsia="Arial Unicode MS" w:hAnsi="Arial" w:cs="Arial"/>
          <w:b/>
          <w:bCs/>
          <w:color w:val="000000" w:themeColor="text1"/>
          <w:sz w:val="25"/>
          <w:szCs w:val="25"/>
        </w:rPr>
      </w:pPr>
    </w:p>
    <w:p w14:paraId="0FB0FD84" w14:textId="77777777" w:rsidR="0013657C" w:rsidRPr="00B41778" w:rsidRDefault="0013657C" w:rsidP="00CC68F2">
      <w:pPr>
        <w:pStyle w:val="Paragraph"/>
        <w:rPr>
          <w:rFonts w:ascii="Arial" w:eastAsia="Arial Unicode MS" w:hAnsi="Arial" w:cs="Arial"/>
          <w:b/>
          <w:bCs/>
          <w:color w:val="000000" w:themeColor="text1"/>
          <w:sz w:val="25"/>
          <w:szCs w:val="25"/>
        </w:rPr>
      </w:pPr>
    </w:p>
    <w:p w14:paraId="13FA6AF3" w14:textId="77777777" w:rsidR="0013657C" w:rsidRPr="00B41778" w:rsidRDefault="0013657C" w:rsidP="00CC68F2">
      <w:pPr>
        <w:pStyle w:val="Paragraph"/>
        <w:rPr>
          <w:rFonts w:ascii="Arial" w:eastAsia="Arial Unicode MS" w:hAnsi="Arial" w:cs="Arial"/>
          <w:b/>
          <w:bCs/>
          <w:color w:val="000000" w:themeColor="text1"/>
          <w:sz w:val="25"/>
          <w:szCs w:val="25"/>
        </w:rPr>
      </w:pPr>
    </w:p>
    <w:p w14:paraId="08E5B663" w14:textId="77777777" w:rsidR="0013657C" w:rsidRPr="00B41778" w:rsidRDefault="0013657C" w:rsidP="00CC68F2">
      <w:pPr>
        <w:pStyle w:val="Paragraph"/>
        <w:rPr>
          <w:rFonts w:ascii="Arial" w:eastAsia="Arial Unicode MS" w:hAnsi="Arial" w:cs="Arial"/>
          <w:b/>
          <w:bCs/>
          <w:color w:val="000000" w:themeColor="text1"/>
          <w:sz w:val="25"/>
          <w:szCs w:val="25"/>
        </w:rPr>
      </w:pPr>
    </w:p>
    <w:p w14:paraId="6F9299BA" w14:textId="77777777" w:rsidR="0013657C" w:rsidRPr="00B41778" w:rsidRDefault="0013657C" w:rsidP="00CC68F2">
      <w:pPr>
        <w:pStyle w:val="Paragraph"/>
        <w:rPr>
          <w:rFonts w:ascii="Arial" w:eastAsia="Arial Unicode MS" w:hAnsi="Arial" w:cs="Arial"/>
          <w:b/>
          <w:bCs/>
          <w:color w:val="000000" w:themeColor="text1"/>
          <w:sz w:val="25"/>
          <w:szCs w:val="25"/>
        </w:rPr>
      </w:pPr>
    </w:p>
    <w:p w14:paraId="66206363" w14:textId="77777777" w:rsidR="0013657C" w:rsidRPr="00B41778" w:rsidRDefault="0013657C" w:rsidP="00CC68F2">
      <w:pPr>
        <w:pStyle w:val="Paragraph"/>
        <w:rPr>
          <w:rFonts w:ascii="Arial" w:eastAsia="Arial Unicode MS" w:hAnsi="Arial" w:cs="Arial"/>
          <w:b/>
          <w:bCs/>
          <w:color w:val="000000" w:themeColor="text1"/>
          <w:sz w:val="25"/>
          <w:szCs w:val="25"/>
        </w:rPr>
      </w:pPr>
    </w:p>
    <w:p w14:paraId="0391BFAF" w14:textId="77777777" w:rsidR="0013657C" w:rsidRPr="00B41778" w:rsidRDefault="0013657C" w:rsidP="00CC68F2">
      <w:pPr>
        <w:pStyle w:val="Paragraph"/>
        <w:rPr>
          <w:rFonts w:ascii="Arial" w:eastAsia="Arial Unicode MS" w:hAnsi="Arial" w:cs="Arial"/>
          <w:b/>
          <w:bCs/>
          <w:color w:val="000000" w:themeColor="text1"/>
          <w:sz w:val="25"/>
          <w:szCs w:val="25"/>
        </w:rPr>
      </w:pPr>
    </w:p>
    <w:p w14:paraId="09735393" w14:textId="77777777" w:rsidR="0013657C" w:rsidRPr="00B41778" w:rsidRDefault="0013657C" w:rsidP="00CC68F2">
      <w:pPr>
        <w:pStyle w:val="Paragraph"/>
        <w:rPr>
          <w:rFonts w:ascii="Arial" w:eastAsia="Arial Unicode MS" w:hAnsi="Arial" w:cs="Arial"/>
          <w:b/>
          <w:bCs/>
          <w:color w:val="000000" w:themeColor="text1"/>
          <w:sz w:val="25"/>
          <w:szCs w:val="25"/>
        </w:rPr>
      </w:pPr>
    </w:p>
    <w:p w14:paraId="2859EE51" w14:textId="77777777" w:rsidR="0013657C" w:rsidRPr="00B41778" w:rsidRDefault="0013657C" w:rsidP="00CC68F2">
      <w:pPr>
        <w:pStyle w:val="Paragraph"/>
        <w:rPr>
          <w:rFonts w:ascii="Arial" w:eastAsia="Arial Unicode MS" w:hAnsi="Arial" w:cs="Arial"/>
          <w:b/>
          <w:bCs/>
          <w:color w:val="000000" w:themeColor="text1"/>
          <w:sz w:val="25"/>
          <w:szCs w:val="25"/>
        </w:rPr>
      </w:pPr>
    </w:p>
    <w:p w14:paraId="1D1870F2" w14:textId="77777777" w:rsidR="0013657C" w:rsidRPr="00B41778" w:rsidRDefault="0013657C" w:rsidP="00CC68F2">
      <w:pPr>
        <w:pStyle w:val="Paragraph"/>
        <w:rPr>
          <w:rFonts w:ascii="Arial" w:eastAsia="Arial Unicode MS" w:hAnsi="Arial" w:cs="Arial"/>
          <w:b/>
          <w:bCs/>
          <w:color w:val="000000" w:themeColor="text1"/>
          <w:sz w:val="25"/>
          <w:szCs w:val="25"/>
        </w:rPr>
      </w:pPr>
    </w:p>
    <w:p w14:paraId="4DB1AD62" w14:textId="77777777" w:rsidR="0013657C" w:rsidRPr="00B41778" w:rsidRDefault="0013657C" w:rsidP="00CC68F2">
      <w:pPr>
        <w:pStyle w:val="Paragraph"/>
        <w:rPr>
          <w:rFonts w:ascii="Arial" w:eastAsia="Arial Unicode MS" w:hAnsi="Arial" w:cs="Arial"/>
          <w:b/>
          <w:bCs/>
          <w:color w:val="000000" w:themeColor="text1"/>
          <w:sz w:val="25"/>
          <w:szCs w:val="25"/>
        </w:rPr>
      </w:pPr>
    </w:p>
    <w:p w14:paraId="34556EA8" w14:textId="77777777" w:rsidR="0013657C" w:rsidRPr="00B41778" w:rsidRDefault="0013657C" w:rsidP="00CC68F2">
      <w:pPr>
        <w:pStyle w:val="Paragraph"/>
        <w:rPr>
          <w:rFonts w:ascii="Arial" w:eastAsia="Arial Unicode MS" w:hAnsi="Arial" w:cs="Arial"/>
          <w:b/>
          <w:bCs/>
          <w:color w:val="000000" w:themeColor="text1"/>
          <w:sz w:val="25"/>
          <w:szCs w:val="25"/>
        </w:rPr>
      </w:pPr>
    </w:p>
    <w:p w14:paraId="4C82E5A4" w14:textId="77777777" w:rsidR="0013657C" w:rsidRPr="00B41778" w:rsidRDefault="0013657C" w:rsidP="00CC68F2">
      <w:pPr>
        <w:pStyle w:val="Paragraph"/>
        <w:rPr>
          <w:rFonts w:ascii="Arial" w:eastAsia="Arial Unicode MS" w:hAnsi="Arial" w:cs="Arial"/>
          <w:b/>
          <w:bCs/>
          <w:color w:val="000000" w:themeColor="text1"/>
          <w:sz w:val="25"/>
          <w:szCs w:val="25"/>
        </w:rPr>
      </w:pPr>
    </w:p>
    <w:p w14:paraId="54B0B0C6" w14:textId="77777777" w:rsidR="0013657C" w:rsidRPr="00B41778" w:rsidRDefault="0013657C" w:rsidP="00CC68F2">
      <w:pPr>
        <w:pStyle w:val="Paragraph"/>
        <w:rPr>
          <w:rFonts w:ascii="Arial" w:eastAsia="Arial Unicode MS" w:hAnsi="Arial" w:cs="Arial"/>
          <w:b/>
          <w:bCs/>
          <w:color w:val="000000" w:themeColor="text1"/>
          <w:sz w:val="25"/>
          <w:szCs w:val="25"/>
        </w:rPr>
      </w:pPr>
    </w:p>
    <w:p w14:paraId="197A80DC" w14:textId="77777777" w:rsidR="0013657C" w:rsidRPr="00B41778" w:rsidRDefault="0013657C" w:rsidP="00CC68F2">
      <w:pPr>
        <w:pStyle w:val="Paragraph"/>
        <w:rPr>
          <w:rFonts w:ascii="Arial" w:eastAsia="Arial Unicode MS" w:hAnsi="Arial" w:cs="Arial"/>
          <w:b/>
          <w:bCs/>
          <w:color w:val="000000" w:themeColor="text1"/>
          <w:sz w:val="25"/>
          <w:szCs w:val="25"/>
        </w:rPr>
      </w:pPr>
    </w:p>
    <w:p w14:paraId="0BAE451A" w14:textId="77777777" w:rsidR="0013657C" w:rsidRPr="00B41778" w:rsidRDefault="0013657C" w:rsidP="00CC68F2">
      <w:pPr>
        <w:pStyle w:val="Paragraph"/>
        <w:rPr>
          <w:rFonts w:ascii="Arial" w:eastAsia="Arial Unicode MS" w:hAnsi="Arial" w:cs="Arial"/>
          <w:b/>
          <w:bCs/>
          <w:color w:val="000000" w:themeColor="text1"/>
          <w:sz w:val="25"/>
          <w:szCs w:val="25"/>
        </w:rPr>
      </w:pPr>
    </w:p>
    <w:p w14:paraId="379DAD5E" w14:textId="77777777" w:rsidR="0013657C" w:rsidRPr="00B41778" w:rsidRDefault="0013657C" w:rsidP="00CC68F2">
      <w:pPr>
        <w:pStyle w:val="Paragraph"/>
        <w:rPr>
          <w:rFonts w:ascii="Arial" w:eastAsia="Arial Unicode MS" w:hAnsi="Arial" w:cs="Arial"/>
          <w:b/>
          <w:bCs/>
          <w:color w:val="000000" w:themeColor="text1"/>
          <w:sz w:val="25"/>
          <w:szCs w:val="25"/>
        </w:rPr>
      </w:pPr>
    </w:p>
    <w:p w14:paraId="3710CE75" w14:textId="77777777" w:rsidR="0013657C" w:rsidRPr="00B41778" w:rsidRDefault="0013657C" w:rsidP="00CC68F2">
      <w:pPr>
        <w:pStyle w:val="Paragraph"/>
        <w:rPr>
          <w:rFonts w:ascii="Arial" w:eastAsia="Arial Unicode MS" w:hAnsi="Arial" w:cs="Arial"/>
          <w:b/>
          <w:bCs/>
          <w:color w:val="000000" w:themeColor="text1"/>
          <w:sz w:val="25"/>
          <w:szCs w:val="25"/>
        </w:rPr>
      </w:pPr>
    </w:p>
    <w:p w14:paraId="1ACD3A25" w14:textId="77777777" w:rsidR="0013657C" w:rsidRPr="00B41778" w:rsidRDefault="0013657C" w:rsidP="00CC68F2">
      <w:pPr>
        <w:pStyle w:val="Paragraph"/>
        <w:rPr>
          <w:rFonts w:ascii="Arial" w:eastAsia="Arial Unicode MS" w:hAnsi="Arial" w:cs="Arial"/>
          <w:b/>
          <w:bCs/>
          <w:color w:val="000000" w:themeColor="text1"/>
          <w:sz w:val="25"/>
          <w:szCs w:val="25"/>
        </w:rPr>
      </w:pPr>
    </w:p>
    <w:p w14:paraId="4E3C5689" w14:textId="77777777" w:rsidR="0013657C" w:rsidRPr="00B41778" w:rsidRDefault="0013657C" w:rsidP="00CC68F2">
      <w:pPr>
        <w:pStyle w:val="Paragraph"/>
        <w:rPr>
          <w:rFonts w:ascii="Arial" w:eastAsia="Arial Unicode MS" w:hAnsi="Arial" w:cs="Arial"/>
          <w:b/>
          <w:bCs/>
          <w:color w:val="000000" w:themeColor="text1"/>
          <w:sz w:val="25"/>
          <w:szCs w:val="25"/>
        </w:rPr>
      </w:pPr>
    </w:p>
    <w:p w14:paraId="7BD0AF57" w14:textId="77777777" w:rsidR="0013657C" w:rsidRPr="00B41778" w:rsidRDefault="0013657C" w:rsidP="00CC68F2">
      <w:pPr>
        <w:pStyle w:val="Paragraph"/>
        <w:rPr>
          <w:rFonts w:ascii="Arial" w:eastAsia="Arial Unicode MS" w:hAnsi="Arial" w:cs="Arial"/>
          <w:b/>
          <w:bCs/>
          <w:color w:val="000000" w:themeColor="text1"/>
          <w:sz w:val="25"/>
          <w:szCs w:val="25"/>
        </w:rPr>
      </w:pPr>
    </w:p>
    <w:p w14:paraId="0FE39A30" w14:textId="77777777" w:rsidR="0013657C" w:rsidRPr="00B41778" w:rsidRDefault="0013657C" w:rsidP="00CC68F2">
      <w:pPr>
        <w:pStyle w:val="Paragraph"/>
        <w:rPr>
          <w:rFonts w:ascii="Arial" w:eastAsia="Arial Unicode MS" w:hAnsi="Arial" w:cs="Arial"/>
          <w:b/>
          <w:bCs/>
          <w:color w:val="000000" w:themeColor="text1"/>
          <w:sz w:val="25"/>
          <w:szCs w:val="25"/>
        </w:rPr>
      </w:pPr>
    </w:p>
    <w:p w14:paraId="299EE766" w14:textId="77777777" w:rsidR="0013657C" w:rsidRPr="00B41778" w:rsidRDefault="0013657C" w:rsidP="00CC68F2">
      <w:pPr>
        <w:pStyle w:val="Paragraph"/>
        <w:rPr>
          <w:rFonts w:ascii="Arial" w:eastAsia="Arial Unicode MS" w:hAnsi="Arial" w:cs="Arial"/>
          <w:b/>
          <w:bCs/>
          <w:color w:val="000000" w:themeColor="text1"/>
          <w:sz w:val="25"/>
          <w:szCs w:val="25"/>
        </w:rPr>
      </w:pPr>
    </w:p>
    <w:p w14:paraId="5020043A" w14:textId="77777777" w:rsidR="0013657C" w:rsidRPr="00B41778" w:rsidRDefault="0013657C" w:rsidP="00CC68F2">
      <w:pPr>
        <w:pStyle w:val="Paragraph"/>
        <w:rPr>
          <w:rFonts w:ascii="Arial" w:eastAsia="Arial Unicode MS" w:hAnsi="Arial" w:cs="Arial"/>
          <w:b/>
          <w:bCs/>
          <w:color w:val="000000" w:themeColor="text1"/>
          <w:sz w:val="25"/>
          <w:szCs w:val="25"/>
        </w:rPr>
      </w:pPr>
    </w:p>
    <w:p w14:paraId="774F0C8B" w14:textId="77777777" w:rsidR="0013657C" w:rsidRPr="00B41778" w:rsidRDefault="0013657C" w:rsidP="00CC68F2">
      <w:pPr>
        <w:pStyle w:val="Paragraph"/>
        <w:rPr>
          <w:rFonts w:ascii="Arial" w:eastAsia="Arial Unicode MS" w:hAnsi="Arial" w:cs="Arial"/>
          <w:b/>
          <w:bCs/>
          <w:color w:val="000000" w:themeColor="text1"/>
          <w:sz w:val="25"/>
          <w:szCs w:val="25"/>
        </w:rPr>
      </w:pPr>
      <w:r w:rsidRPr="00B41778">
        <w:rPr>
          <w:rFonts w:ascii="Arial" w:eastAsia="Arial Unicode MS" w:hAnsi="Arial" w:cs="Arial"/>
          <w:b/>
          <w:bCs/>
          <w:noProof/>
          <w:color w:val="000000" w:themeColor="text1"/>
          <w:sz w:val="25"/>
          <w:szCs w:val="25"/>
        </w:rPr>
        <w:lastRenderedPageBreak/>
        <w:drawing>
          <wp:inline distT="0" distB="0" distL="0" distR="0" wp14:anchorId="64DA4FDC" wp14:editId="30294EA5">
            <wp:extent cx="6774180" cy="7685405"/>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774180" cy="7685405"/>
                    </a:xfrm>
                    <a:prstGeom prst="rect">
                      <a:avLst/>
                    </a:prstGeom>
                    <a:noFill/>
                    <a:ln>
                      <a:noFill/>
                    </a:ln>
                  </pic:spPr>
                </pic:pic>
              </a:graphicData>
            </a:graphic>
          </wp:inline>
        </w:drawing>
      </w:r>
    </w:p>
    <w:p w14:paraId="2EA12AC8" w14:textId="77777777" w:rsidR="0013657C" w:rsidRPr="00B41778" w:rsidRDefault="0013657C" w:rsidP="00CC68F2">
      <w:pPr>
        <w:pStyle w:val="Paragraph"/>
        <w:rPr>
          <w:rFonts w:ascii="Arial" w:eastAsia="Arial Unicode MS" w:hAnsi="Arial" w:cs="Arial"/>
          <w:b/>
          <w:bCs/>
          <w:color w:val="000000" w:themeColor="text1"/>
          <w:sz w:val="25"/>
          <w:szCs w:val="25"/>
        </w:rPr>
      </w:pPr>
    </w:p>
    <w:p w14:paraId="77F2FEEA" w14:textId="77777777" w:rsidR="0013657C" w:rsidRPr="00B41778" w:rsidRDefault="0013657C" w:rsidP="00CC68F2">
      <w:pPr>
        <w:pStyle w:val="Paragraph"/>
        <w:rPr>
          <w:rFonts w:ascii="Arial" w:eastAsia="Arial Unicode MS" w:hAnsi="Arial" w:cs="Arial"/>
          <w:b/>
          <w:bCs/>
          <w:color w:val="000000" w:themeColor="text1"/>
          <w:sz w:val="25"/>
          <w:szCs w:val="25"/>
        </w:rPr>
      </w:pPr>
    </w:p>
    <w:p w14:paraId="402A430E" w14:textId="2AFA650A" w:rsidR="0013657C" w:rsidRDefault="0013657C" w:rsidP="00CC68F2">
      <w:pPr>
        <w:pStyle w:val="Paragraph"/>
        <w:rPr>
          <w:rFonts w:ascii="Arial" w:eastAsia="Arial Unicode MS" w:hAnsi="Arial" w:cs="Arial"/>
          <w:b/>
          <w:bCs/>
          <w:color w:val="000000" w:themeColor="text1"/>
          <w:sz w:val="25"/>
          <w:szCs w:val="25"/>
        </w:rPr>
      </w:pPr>
      <w:r w:rsidRPr="00B41778">
        <w:rPr>
          <w:rFonts w:ascii="Arial" w:eastAsia="Arial Unicode MS" w:hAnsi="Arial" w:cs="Arial"/>
          <w:b/>
          <w:bCs/>
          <w:noProof/>
          <w:color w:val="000000" w:themeColor="text1"/>
          <w:sz w:val="25"/>
          <w:szCs w:val="25"/>
        </w:rPr>
        <w:lastRenderedPageBreak/>
        <w:drawing>
          <wp:inline distT="0" distB="0" distL="0" distR="0" wp14:anchorId="19D9E19A" wp14:editId="24668785">
            <wp:extent cx="6842760" cy="76854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842760" cy="7685405"/>
                    </a:xfrm>
                    <a:prstGeom prst="rect">
                      <a:avLst/>
                    </a:prstGeom>
                    <a:noFill/>
                    <a:ln>
                      <a:noFill/>
                    </a:ln>
                  </pic:spPr>
                </pic:pic>
              </a:graphicData>
            </a:graphic>
          </wp:inline>
        </w:drawing>
      </w:r>
    </w:p>
    <w:p w14:paraId="6302F437" w14:textId="035FDC0B" w:rsidR="00752A64" w:rsidRDefault="00752A64" w:rsidP="00CC68F2">
      <w:pPr>
        <w:pStyle w:val="Paragraph"/>
        <w:rPr>
          <w:rFonts w:ascii="Arial" w:eastAsia="Arial Unicode MS" w:hAnsi="Arial" w:cs="Arial"/>
          <w:b/>
          <w:bCs/>
          <w:color w:val="000000" w:themeColor="text1"/>
          <w:sz w:val="25"/>
          <w:szCs w:val="25"/>
        </w:rPr>
      </w:pPr>
    </w:p>
    <w:p w14:paraId="0F89415B" w14:textId="1F9CEBBE" w:rsidR="00752A64" w:rsidRDefault="00752A64" w:rsidP="00CC68F2">
      <w:pPr>
        <w:pStyle w:val="Paragraph"/>
        <w:rPr>
          <w:rFonts w:ascii="Arial" w:eastAsia="Arial Unicode MS" w:hAnsi="Arial" w:cs="Arial"/>
          <w:b/>
          <w:bCs/>
          <w:color w:val="000000" w:themeColor="text1"/>
          <w:sz w:val="25"/>
          <w:szCs w:val="25"/>
        </w:rPr>
      </w:pPr>
    </w:p>
    <w:p w14:paraId="620CADE4" w14:textId="1B77E3D0" w:rsidR="00752A64" w:rsidRDefault="00752A64" w:rsidP="00CC68F2">
      <w:pPr>
        <w:pStyle w:val="Paragraph"/>
        <w:rPr>
          <w:rFonts w:ascii="Arial" w:eastAsia="Arial Unicode MS" w:hAnsi="Arial" w:cs="Arial"/>
          <w:b/>
          <w:bCs/>
          <w:color w:val="000000" w:themeColor="text1"/>
          <w:sz w:val="25"/>
          <w:szCs w:val="25"/>
        </w:rPr>
      </w:pPr>
    </w:p>
    <w:p w14:paraId="616B7030" w14:textId="71BBC22B" w:rsidR="00752A64" w:rsidRDefault="00752A64" w:rsidP="00CC68F2">
      <w:pPr>
        <w:pStyle w:val="Paragraph"/>
        <w:rPr>
          <w:rFonts w:ascii="Arial" w:eastAsia="Arial Unicode MS" w:hAnsi="Arial" w:cs="Arial"/>
          <w:b/>
          <w:bCs/>
          <w:color w:val="000000" w:themeColor="text1"/>
          <w:sz w:val="25"/>
          <w:szCs w:val="25"/>
        </w:rPr>
      </w:pPr>
    </w:p>
    <w:p w14:paraId="4B14D891" w14:textId="77777777" w:rsidR="00752A64" w:rsidRPr="00B41778" w:rsidRDefault="00752A64" w:rsidP="00CC68F2">
      <w:pPr>
        <w:pStyle w:val="Paragraph"/>
        <w:rPr>
          <w:rFonts w:ascii="Arial" w:eastAsia="Arial Unicode MS" w:hAnsi="Arial" w:cs="Arial"/>
          <w:b/>
          <w:bCs/>
          <w:color w:val="000000" w:themeColor="text1"/>
          <w:sz w:val="25"/>
          <w:szCs w:val="25"/>
        </w:rPr>
      </w:pPr>
    </w:p>
    <w:p w14:paraId="305B473B" w14:textId="77777777" w:rsidR="0013657C" w:rsidRPr="00752A64" w:rsidRDefault="0013657C" w:rsidP="00CC68F2">
      <w:pPr>
        <w:pStyle w:val="Paragraph"/>
        <w:rPr>
          <w:rFonts w:ascii="Arial" w:eastAsia="Arial Unicode MS" w:hAnsi="Arial" w:cs="Arial"/>
          <w:color w:val="000000" w:themeColor="text1"/>
        </w:rPr>
      </w:pPr>
    </w:p>
    <w:p w14:paraId="38C85F6D" w14:textId="77777777" w:rsidR="0013657C" w:rsidRDefault="0013657C" w:rsidP="00CC68F2">
      <w:pPr>
        <w:pBdr>
          <w:top w:val="single" w:sz="18" w:space="1" w:color="auto"/>
        </w:pBd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7020"/>
        <w:gridCol w:w="1260"/>
        <w:gridCol w:w="720"/>
        <w:gridCol w:w="540"/>
        <w:gridCol w:w="1350"/>
      </w:tblGrid>
      <w:tr w:rsidR="0013657C" w:rsidRPr="002A1652" w14:paraId="2D528DEE" w14:textId="77777777" w:rsidTr="0013657C">
        <w:trPr>
          <w:tblCellSpacing w:w="14" w:type="dxa"/>
        </w:trPr>
        <w:tc>
          <w:tcPr>
            <w:tcW w:w="10834" w:type="dxa"/>
            <w:gridSpan w:val="5"/>
            <w:shd w:val="clear" w:color="auto" w:fill="auto"/>
          </w:tcPr>
          <w:p w14:paraId="7A01ACE4" w14:textId="77777777" w:rsidR="0013657C" w:rsidRPr="002A1652" w:rsidRDefault="0013657C" w:rsidP="00CC68F2">
            <w:pPr>
              <w:jc w:val="center"/>
              <w:rPr>
                <w:rFonts w:ascii="Arial" w:hAnsi="Arial" w:cs="Arial"/>
                <w:b/>
                <w:bCs/>
                <w:caps/>
                <w:szCs w:val="33"/>
              </w:rPr>
            </w:pPr>
            <w:r w:rsidRPr="002A1652">
              <w:rPr>
                <w:rFonts w:ascii="Arial" w:hAnsi="Arial" w:cs="Arial"/>
                <w:b/>
                <w:bCs/>
                <w:caps/>
                <w:szCs w:val="33"/>
              </w:rPr>
              <w:t>List of Approved Temporary Rules</w:t>
            </w:r>
          </w:p>
        </w:tc>
      </w:tr>
      <w:tr w:rsidR="0013657C" w:rsidRPr="002A1652" w14:paraId="69DE08C8" w14:textId="77777777" w:rsidTr="0013657C">
        <w:trPr>
          <w:tblCellSpacing w:w="14" w:type="dxa"/>
        </w:trPr>
        <w:tc>
          <w:tcPr>
            <w:tcW w:w="10834" w:type="dxa"/>
            <w:gridSpan w:val="5"/>
            <w:shd w:val="clear" w:color="auto" w:fill="auto"/>
          </w:tcPr>
          <w:p w14:paraId="531BBAE7" w14:textId="77777777" w:rsidR="0013657C" w:rsidRPr="002A1652" w:rsidRDefault="0013657C" w:rsidP="00CC68F2">
            <w:pPr>
              <w:jc w:val="center"/>
              <w:rPr>
                <w:rFonts w:ascii="Arial" w:hAnsi="Arial" w:cs="Arial"/>
                <w:b/>
                <w:bCs/>
                <w:szCs w:val="30"/>
              </w:rPr>
            </w:pPr>
            <w:r w:rsidRPr="002A1652">
              <w:rPr>
                <w:rFonts w:ascii="Arial" w:hAnsi="Arial" w:cs="Arial"/>
                <w:b/>
                <w:bCs/>
                <w:szCs w:val="30"/>
              </w:rPr>
              <w:t>December 17, 2020 Meeting</w:t>
            </w:r>
          </w:p>
        </w:tc>
      </w:tr>
      <w:tr w:rsidR="0013657C" w:rsidRPr="002A1652" w14:paraId="5A890F9D" w14:textId="77777777" w:rsidTr="0013657C">
        <w:trPr>
          <w:tblCellSpacing w:w="14" w:type="dxa"/>
        </w:trPr>
        <w:tc>
          <w:tcPr>
            <w:tcW w:w="10834" w:type="dxa"/>
            <w:gridSpan w:val="5"/>
            <w:shd w:val="clear" w:color="auto" w:fill="auto"/>
          </w:tcPr>
          <w:p w14:paraId="0603CAD5" w14:textId="77777777" w:rsidR="0013657C" w:rsidRPr="002A1652" w:rsidRDefault="0013657C" w:rsidP="00CC68F2">
            <w:pPr>
              <w:rPr>
                <w:rFonts w:ascii="Arial" w:hAnsi="Arial" w:cs="Arial"/>
                <w:b/>
                <w:bCs/>
                <w:caps/>
              </w:rPr>
            </w:pPr>
            <w:r w:rsidRPr="002A1652">
              <w:rPr>
                <w:rFonts w:ascii="Arial" w:hAnsi="Arial" w:cs="Arial"/>
                <w:b/>
                <w:bCs/>
                <w:caps/>
              </w:rPr>
              <w:t>Medical Care Commission</w:t>
            </w:r>
          </w:p>
        </w:tc>
      </w:tr>
      <w:tr w:rsidR="0013657C" w:rsidRPr="002A1652" w14:paraId="00A4EC11" w14:textId="77777777" w:rsidTr="00A51796">
        <w:trPr>
          <w:tblCellSpacing w:w="14" w:type="dxa"/>
        </w:trPr>
        <w:tc>
          <w:tcPr>
            <w:tcW w:w="6978" w:type="dxa"/>
            <w:shd w:val="clear" w:color="auto" w:fill="auto"/>
          </w:tcPr>
          <w:p w14:paraId="5728E9C1" w14:textId="77777777" w:rsidR="0013657C" w:rsidRPr="002A1652" w:rsidRDefault="0013657C" w:rsidP="00CC68F2">
            <w:pPr>
              <w:rPr>
                <w:rFonts w:ascii="Arial" w:hAnsi="Arial" w:cs="Arial"/>
              </w:rPr>
            </w:pPr>
            <w:r w:rsidRPr="002A1652">
              <w:rPr>
                <w:rFonts w:ascii="Arial" w:hAnsi="Arial" w:cs="Arial"/>
                <w:u w:val="single"/>
              </w:rPr>
              <w:t>Infection Prevention and Control Program</w:t>
            </w:r>
          </w:p>
        </w:tc>
        <w:tc>
          <w:tcPr>
            <w:tcW w:w="1232" w:type="dxa"/>
            <w:shd w:val="clear" w:color="auto" w:fill="auto"/>
          </w:tcPr>
          <w:p w14:paraId="579C6448" w14:textId="77777777" w:rsidR="0013657C" w:rsidRPr="002A1652" w:rsidRDefault="0013657C" w:rsidP="00CC68F2">
            <w:pPr>
              <w:jc w:val="right"/>
              <w:rPr>
                <w:rFonts w:ascii="Arial" w:hAnsi="Arial" w:cs="Arial"/>
              </w:rPr>
            </w:pPr>
            <w:r w:rsidRPr="002A1652">
              <w:rPr>
                <w:rFonts w:ascii="Arial" w:hAnsi="Arial" w:cs="Arial"/>
              </w:rPr>
              <w:t>10A</w:t>
            </w:r>
          </w:p>
        </w:tc>
        <w:tc>
          <w:tcPr>
            <w:tcW w:w="692" w:type="dxa"/>
            <w:shd w:val="clear" w:color="auto" w:fill="auto"/>
          </w:tcPr>
          <w:p w14:paraId="25C00FD3" w14:textId="77777777" w:rsidR="0013657C" w:rsidRPr="002A1652" w:rsidRDefault="0013657C" w:rsidP="00CC68F2">
            <w:pPr>
              <w:rPr>
                <w:rFonts w:ascii="Arial" w:hAnsi="Arial" w:cs="Arial"/>
              </w:rPr>
            </w:pPr>
            <w:r w:rsidRPr="002A1652">
              <w:rPr>
                <w:rFonts w:ascii="Arial" w:hAnsi="Arial" w:cs="Arial"/>
              </w:rPr>
              <w:t>NCAC</w:t>
            </w:r>
          </w:p>
        </w:tc>
        <w:tc>
          <w:tcPr>
            <w:tcW w:w="512" w:type="dxa"/>
            <w:shd w:val="clear" w:color="auto" w:fill="auto"/>
          </w:tcPr>
          <w:p w14:paraId="542BDA2F" w14:textId="77777777" w:rsidR="0013657C" w:rsidRPr="002A1652" w:rsidRDefault="0013657C" w:rsidP="00CC68F2">
            <w:pPr>
              <w:rPr>
                <w:rFonts w:ascii="Arial" w:hAnsi="Arial" w:cs="Arial"/>
              </w:rPr>
            </w:pPr>
            <w:r w:rsidRPr="002A1652">
              <w:rPr>
                <w:rFonts w:ascii="Arial" w:hAnsi="Arial" w:cs="Arial"/>
              </w:rPr>
              <w:t>13F</w:t>
            </w:r>
          </w:p>
        </w:tc>
        <w:tc>
          <w:tcPr>
            <w:tcW w:w="1308" w:type="dxa"/>
            <w:shd w:val="clear" w:color="auto" w:fill="auto"/>
          </w:tcPr>
          <w:p w14:paraId="315E1052" w14:textId="77777777" w:rsidR="0013657C" w:rsidRPr="002A1652" w:rsidRDefault="0013657C" w:rsidP="00CC68F2">
            <w:pPr>
              <w:rPr>
                <w:rFonts w:ascii="Arial" w:hAnsi="Arial" w:cs="Arial"/>
              </w:rPr>
            </w:pPr>
            <w:r w:rsidRPr="002A1652">
              <w:rPr>
                <w:rFonts w:ascii="Arial" w:hAnsi="Arial" w:cs="Arial"/>
              </w:rPr>
              <w:t>.1801</w:t>
            </w:r>
          </w:p>
        </w:tc>
      </w:tr>
      <w:tr w:rsidR="0013657C" w:rsidRPr="002A1652" w14:paraId="09F2C265" w14:textId="77777777" w:rsidTr="00A51796">
        <w:trPr>
          <w:tblCellSpacing w:w="14" w:type="dxa"/>
        </w:trPr>
        <w:tc>
          <w:tcPr>
            <w:tcW w:w="6978" w:type="dxa"/>
            <w:shd w:val="clear" w:color="auto" w:fill="auto"/>
          </w:tcPr>
          <w:p w14:paraId="5200E639" w14:textId="77777777" w:rsidR="0013657C" w:rsidRPr="002A1652" w:rsidRDefault="0013657C" w:rsidP="00CC68F2">
            <w:pPr>
              <w:rPr>
                <w:rFonts w:ascii="Arial" w:hAnsi="Arial" w:cs="Arial"/>
              </w:rPr>
            </w:pPr>
            <w:r w:rsidRPr="002A1652">
              <w:rPr>
                <w:rFonts w:ascii="Arial" w:hAnsi="Arial" w:cs="Arial"/>
                <w:u w:val="single"/>
              </w:rPr>
              <w:t>Reporting and Notification of a Suspected or Confirmed Co...</w:t>
            </w:r>
          </w:p>
        </w:tc>
        <w:tc>
          <w:tcPr>
            <w:tcW w:w="1232" w:type="dxa"/>
            <w:shd w:val="clear" w:color="auto" w:fill="auto"/>
          </w:tcPr>
          <w:p w14:paraId="078CEC55" w14:textId="77777777" w:rsidR="0013657C" w:rsidRPr="002A1652" w:rsidRDefault="0013657C" w:rsidP="00CC68F2">
            <w:pPr>
              <w:jc w:val="right"/>
              <w:rPr>
                <w:rFonts w:ascii="Arial" w:hAnsi="Arial" w:cs="Arial"/>
              </w:rPr>
            </w:pPr>
            <w:r w:rsidRPr="002A1652">
              <w:rPr>
                <w:rFonts w:ascii="Arial" w:hAnsi="Arial" w:cs="Arial"/>
              </w:rPr>
              <w:t>10A</w:t>
            </w:r>
          </w:p>
        </w:tc>
        <w:tc>
          <w:tcPr>
            <w:tcW w:w="692" w:type="dxa"/>
            <w:shd w:val="clear" w:color="auto" w:fill="auto"/>
          </w:tcPr>
          <w:p w14:paraId="44532CBB" w14:textId="77777777" w:rsidR="0013657C" w:rsidRPr="002A1652" w:rsidRDefault="0013657C" w:rsidP="00CC68F2">
            <w:pPr>
              <w:rPr>
                <w:rFonts w:ascii="Arial" w:hAnsi="Arial" w:cs="Arial"/>
              </w:rPr>
            </w:pPr>
            <w:r w:rsidRPr="002A1652">
              <w:rPr>
                <w:rFonts w:ascii="Arial" w:hAnsi="Arial" w:cs="Arial"/>
              </w:rPr>
              <w:t>NCAC</w:t>
            </w:r>
          </w:p>
        </w:tc>
        <w:tc>
          <w:tcPr>
            <w:tcW w:w="512" w:type="dxa"/>
            <w:shd w:val="clear" w:color="auto" w:fill="auto"/>
          </w:tcPr>
          <w:p w14:paraId="45E7D015" w14:textId="77777777" w:rsidR="0013657C" w:rsidRPr="002A1652" w:rsidRDefault="0013657C" w:rsidP="00CC68F2">
            <w:pPr>
              <w:rPr>
                <w:rFonts w:ascii="Arial" w:hAnsi="Arial" w:cs="Arial"/>
              </w:rPr>
            </w:pPr>
            <w:r w:rsidRPr="002A1652">
              <w:rPr>
                <w:rFonts w:ascii="Arial" w:hAnsi="Arial" w:cs="Arial"/>
              </w:rPr>
              <w:t>13F</w:t>
            </w:r>
          </w:p>
        </w:tc>
        <w:tc>
          <w:tcPr>
            <w:tcW w:w="1308" w:type="dxa"/>
            <w:shd w:val="clear" w:color="auto" w:fill="auto"/>
          </w:tcPr>
          <w:p w14:paraId="6926A0C6" w14:textId="77777777" w:rsidR="0013657C" w:rsidRPr="002A1652" w:rsidRDefault="0013657C" w:rsidP="00CC68F2">
            <w:pPr>
              <w:rPr>
                <w:rFonts w:ascii="Arial" w:hAnsi="Arial" w:cs="Arial"/>
              </w:rPr>
            </w:pPr>
            <w:r w:rsidRPr="002A1652">
              <w:rPr>
                <w:rFonts w:ascii="Arial" w:hAnsi="Arial" w:cs="Arial"/>
              </w:rPr>
              <w:t>.1802</w:t>
            </w:r>
          </w:p>
        </w:tc>
      </w:tr>
      <w:tr w:rsidR="0013657C" w:rsidRPr="002A1652" w14:paraId="0F85037D" w14:textId="77777777" w:rsidTr="00A51796">
        <w:trPr>
          <w:tblCellSpacing w:w="14" w:type="dxa"/>
        </w:trPr>
        <w:tc>
          <w:tcPr>
            <w:tcW w:w="6978" w:type="dxa"/>
            <w:shd w:val="clear" w:color="auto" w:fill="auto"/>
          </w:tcPr>
          <w:p w14:paraId="411856D6" w14:textId="77777777" w:rsidR="0013657C" w:rsidRPr="002A1652" w:rsidRDefault="0013657C" w:rsidP="00CC68F2">
            <w:pPr>
              <w:rPr>
                <w:rFonts w:ascii="Arial" w:hAnsi="Arial" w:cs="Arial"/>
              </w:rPr>
            </w:pPr>
            <w:r w:rsidRPr="002A1652">
              <w:rPr>
                <w:rFonts w:ascii="Arial" w:hAnsi="Arial" w:cs="Arial"/>
                <w:u w:val="single"/>
              </w:rPr>
              <w:t>Infection Prevention and Control Program</w:t>
            </w:r>
          </w:p>
        </w:tc>
        <w:tc>
          <w:tcPr>
            <w:tcW w:w="1232" w:type="dxa"/>
            <w:shd w:val="clear" w:color="auto" w:fill="auto"/>
          </w:tcPr>
          <w:p w14:paraId="5DC827C8" w14:textId="77777777" w:rsidR="0013657C" w:rsidRPr="002A1652" w:rsidRDefault="0013657C" w:rsidP="00CC68F2">
            <w:pPr>
              <w:jc w:val="right"/>
              <w:rPr>
                <w:rFonts w:ascii="Arial" w:hAnsi="Arial" w:cs="Arial"/>
              </w:rPr>
            </w:pPr>
            <w:r w:rsidRPr="002A1652">
              <w:rPr>
                <w:rFonts w:ascii="Arial" w:hAnsi="Arial" w:cs="Arial"/>
              </w:rPr>
              <w:t>10A</w:t>
            </w:r>
          </w:p>
        </w:tc>
        <w:tc>
          <w:tcPr>
            <w:tcW w:w="692" w:type="dxa"/>
            <w:shd w:val="clear" w:color="auto" w:fill="auto"/>
          </w:tcPr>
          <w:p w14:paraId="62AB0DE7" w14:textId="77777777" w:rsidR="0013657C" w:rsidRPr="002A1652" w:rsidRDefault="0013657C" w:rsidP="00CC68F2">
            <w:pPr>
              <w:rPr>
                <w:rFonts w:ascii="Arial" w:hAnsi="Arial" w:cs="Arial"/>
              </w:rPr>
            </w:pPr>
            <w:r w:rsidRPr="002A1652">
              <w:rPr>
                <w:rFonts w:ascii="Arial" w:hAnsi="Arial" w:cs="Arial"/>
              </w:rPr>
              <w:t>NCAC</w:t>
            </w:r>
          </w:p>
        </w:tc>
        <w:tc>
          <w:tcPr>
            <w:tcW w:w="512" w:type="dxa"/>
            <w:shd w:val="clear" w:color="auto" w:fill="auto"/>
          </w:tcPr>
          <w:p w14:paraId="5741467C" w14:textId="77777777" w:rsidR="0013657C" w:rsidRPr="002A1652" w:rsidRDefault="0013657C" w:rsidP="00CC68F2">
            <w:pPr>
              <w:rPr>
                <w:rFonts w:ascii="Arial" w:hAnsi="Arial" w:cs="Arial"/>
              </w:rPr>
            </w:pPr>
            <w:r w:rsidRPr="002A1652">
              <w:rPr>
                <w:rFonts w:ascii="Arial" w:hAnsi="Arial" w:cs="Arial"/>
              </w:rPr>
              <w:t>13G</w:t>
            </w:r>
          </w:p>
        </w:tc>
        <w:tc>
          <w:tcPr>
            <w:tcW w:w="1308" w:type="dxa"/>
            <w:shd w:val="clear" w:color="auto" w:fill="auto"/>
          </w:tcPr>
          <w:p w14:paraId="7E39EEA4" w14:textId="77777777" w:rsidR="0013657C" w:rsidRPr="002A1652" w:rsidRDefault="0013657C" w:rsidP="00CC68F2">
            <w:pPr>
              <w:rPr>
                <w:rFonts w:ascii="Arial" w:hAnsi="Arial" w:cs="Arial"/>
              </w:rPr>
            </w:pPr>
            <w:r w:rsidRPr="002A1652">
              <w:rPr>
                <w:rFonts w:ascii="Arial" w:hAnsi="Arial" w:cs="Arial"/>
              </w:rPr>
              <w:t>.1701</w:t>
            </w:r>
          </w:p>
        </w:tc>
      </w:tr>
      <w:tr w:rsidR="0013657C" w:rsidRPr="002A1652" w14:paraId="28DB531E" w14:textId="77777777" w:rsidTr="00A51796">
        <w:trPr>
          <w:tblCellSpacing w:w="14" w:type="dxa"/>
        </w:trPr>
        <w:tc>
          <w:tcPr>
            <w:tcW w:w="6978" w:type="dxa"/>
            <w:shd w:val="clear" w:color="auto" w:fill="auto"/>
          </w:tcPr>
          <w:p w14:paraId="7CE39A43" w14:textId="77777777" w:rsidR="0013657C" w:rsidRPr="002A1652" w:rsidRDefault="0013657C" w:rsidP="00CC68F2">
            <w:pPr>
              <w:rPr>
                <w:rFonts w:ascii="Arial" w:hAnsi="Arial" w:cs="Arial"/>
              </w:rPr>
            </w:pPr>
            <w:r w:rsidRPr="002A1652">
              <w:rPr>
                <w:rFonts w:ascii="Arial" w:hAnsi="Arial" w:cs="Arial"/>
                <w:u w:val="single"/>
              </w:rPr>
              <w:t>Reporting and Notification of a Suspected or Confirmed Co...</w:t>
            </w:r>
          </w:p>
        </w:tc>
        <w:tc>
          <w:tcPr>
            <w:tcW w:w="1232" w:type="dxa"/>
            <w:shd w:val="clear" w:color="auto" w:fill="auto"/>
          </w:tcPr>
          <w:p w14:paraId="42A203F6" w14:textId="77777777" w:rsidR="0013657C" w:rsidRPr="002A1652" w:rsidRDefault="0013657C" w:rsidP="00CC68F2">
            <w:pPr>
              <w:jc w:val="right"/>
              <w:rPr>
                <w:rFonts w:ascii="Arial" w:hAnsi="Arial" w:cs="Arial"/>
              </w:rPr>
            </w:pPr>
            <w:r w:rsidRPr="002A1652">
              <w:rPr>
                <w:rFonts w:ascii="Arial" w:hAnsi="Arial" w:cs="Arial"/>
              </w:rPr>
              <w:t>10A</w:t>
            </w:r>
          </w:p>
        </w:tc>
        <w:tc>
          <w:tcPr>
            <w:tcW w:w="692" w:type="dxa"/>
            <w:shd w:val="clear" w:color="auto" w:fill="auto"/>
          </w:tcPr>
          <w:p w14:paraId="5C7EC583" w14:textId="77777777" w:rsidR="0013657C" w:rsidRPr="002A1652" w:rsidRDefault="0013657C" w:rsidP="00CC68F2">
            <w:pPr>
              <w:rPr>
                <w:rFonts w:ascii="Arial" w:hAnsi="Arial" w:cs="Arial"/>
              </w:rPr>
            </w:pPr>
            <w:r w:rsidRPr="002A1652">
              <w:rPr>
                <w:rFonts w:ascii="Arial" w:hAnsi="Arial" w:cs="Arial"/>
              </w:rPr>
              <w:t>NCAC</w:t>
            </w:r>
          </w:p>
        </w:tc>
        <w:tc>
          <w:tcPr>
            <w:tcW w:w="512" w:type="dxa"/>
            <w:shd w:val="clear" w:color="auto" w:fill="auto"/>
          </w:tcPr>
          <w:p w14:paraId="066C27EE" w14:textId="77777777" w:rsidR="0013657C" w:rsidRPr="002A1652" w:rsidRDefault="0013657C" w:rsidP="00CC68F2">
            <w:pPr>
              <w:rPr>
                <w:rFonts w:ascii="Arial" w:hAnsi="Arial" w:cs="Arial"/>
              </w:rPr>
            </w:pPr>
            <w:r w:rsidRPr="002A1652">
              <w:rPr>
                <w:rFonts w:ascii="Arial" w:hAnsi="Arial" w:cs="Arial"/>
              </w:rPr>
              <w:t>13G</w:t>
            </w:r>
          </w:p>
        </w:tc>
        <w:tc>
          <w:tcPr>
            <w:tcW w:w="1308" w:type="dxa"/>
            <w:shd w:val="clear" w:color="auto" w:fill="auto"/>
          </w:tcPr>
          <w:p w14:paraId="7E449A2B" w14:textId="77777777" w:rsidR="0013657C" w:rsidRPr="002A1652" w:rsidRDefault="0013657C" w:rsidP="00CC68F2">
            <w:pPr>
              <w:rPr>
                <w:rFonts w:ascii="Arial" w:hAnsi="Arial" w:cs="Arial"/>
              </w:rPr>
            </w:pPr>
            <w:r w:rsidRPr="002A1652">
              <w:rPr>
                <w:rFonts w:ascii="Arial" w:hAnsi="Arial" w:cs="Arial"/>
              </w:rPr>
              <w:t>.1702</w:t>
            </w:r>
          </w:p>
        </w:tc>
      </w:tr>
      <w:tr w:rsidR="00752A64" w:rsidRPr="002A1652" w14:paraId="3914A89B" w14:textId="77777777" w:rsidTr="0013657C">
        <w:trPr>
          <w:tblCellSpacing w:w="14" w:type="dxa"/>
        </w:trPr>
        <w:tc>
          <w:tcPr>
            <w:tcW w:w="10834" w:type="dxa"/>
            <w:gridSpan w:val="5"/>
            <w:shd w:val="clear" w:color="auto" w:fill="auto"/>
          </w:tcPr>
          <w:p w14:paraId="020C9DF6" w14:textId="77777777" w:rsidR="00752A64" w:rsidRPr="002A1652" w:rsidRDefault="00752A64" w:rsidP="00CC68F2">
            <w:pPr>
              <w:rPr>
                <w:rFonts w:ascii="Arial" w:hAnsi="Arial" w:cs="Arial"/>
                <w:b/>
                <w:bCs/>
                <w:caps/>
              </w:rPr>
            </w:pPr>
          </w:p>
        </w:tc>
      </w:tr>
      <w:tr w:rsidR="0013657C" w:rsidRPr="002A1652" w14:paraId="6CDF76EC" w14:textId="77777777" w:rsidTr="0013657C">
        <w:trPr>
          <w:tblCellSpacing w:w="14" w:type="dxa"/>
        </w:trPr>
        <w:tc>
          <w:tcPr>
            <w:tcW w:w="10834" w:type="dxa"/>
            <w:gridSpan w:val="5"/>
            <w:shd w:val="clear" w:color="auto" w:fill="auto"/>
          </w:tcPr>
          <w:p w14:paraId="0110642B" w14:textId="77777777" w:rsidR="0013657C" w:rsidRPr="002A1652" w:rsidRDefault="0013657C" w:rsidP="00CC68F2">
            <w:pPr>
              <w:rPr>
                <w:rFonts w:ascii="Arial" w:hAnsi="Arial" w:cs="Arial"/>
                <w:b/>
                <w:bCs/>
                <w:caps/>
              </w:rPr>
            </w:pPr>
            <w:r w:rsidRPr="002A1652">
              <w:rPr>
                <w:rFonts w:ascii="Arial" w:hAnsi="Arial" w:cs="Arial"/>
                <w:b/>
                <w:bCs/>
                <w:caps/>
              </w:rPr>
              <w:t>Wildlife Resources Commission</w:t>
            </w:r>
          </w:p>
        </w:tc>
      </w:tr>
      <w:tr w:rsidR="0013657C" w:rsidRPr="002A1652" w14:paraId="480FCD67" w14:textId="77777777" w:rsidTr="00A51796">
        <w:trPr>
          <w:tblCellSpacing w:w="14" w:type="dxa"/>
        </w:trPr>
        <w:tc>
          <w:tcPr>
            <w:tcW w:w="6978" w:type="dxa"/>
            <w:shd w:val="clear" w:color="auto" w:fill="auto"/>
          </w:tcPr>
          <w:p w14:paraId="53E22981" w14:textId="77777777" w:rsidR="0013657C" w:rsidRPr="002A1652" w:rsidRDefault="0013657C" w:rsidP="00CC68F2">
            <w:pPr>
              <w:rPr>
                <w:rFonts w:ascii="Arial" w:hAnsi="Arial" w:cs="Arial"/>
              </w:rPr>
            </w:pPr>
            <w:r w:rsidRPr="002A1652">
              <w:rPr>
                <w:rFonts w:ascii="Arial" w:hAnsi="Arial" w:cs="Arial"/>
                <w:u w:val="single"/>
              </w:rPr>
              <w:t>Burke County</w:t>
            </w:r>
          </w:p>
        </w:tc>
        <w:tc>
          <w:tcPr>
            <w:tcW w:w="1232" w:type="dxa"/>
            <w:shd w:val="clear" w:color="auto" w:fill="auto"/>
          </w:tcPr>
          <w:p w14:paraId="265F234A" w14:textId="77777777" w:rsidR="0013657C" w:rsidRPr="002A1652" w:rsidRDefault="0013657C" w:rsidP="00CC68F2">
            <w:pPr>
              <w:jc w:val="right"/>
              <w:rPr>
                <w:rFonts w:ascii="Arial" w:hAnsi="Arial" w:cs="Arial"/>
              </w:rPr>
            </w:pPr>
            <w:r w:rsidRPr="002A1652">
              <w:rPr>
                <w:rFonts w:ascii="Arial" w:hAnsi="Arial" w:cs="Arial"/>
              </w:rPr>
              <w:t>15A</w:t>
            </w:r>
          </w:p>
        </w:tc>
        <w:tc>
          <w:tcPr>
            <w:tcW w:w="692" w:type="dxa"/>
            <w:shd w:val="clear" w:color="auto" w:fill="auto"/>
          </w:tcPr>
          <w:p w14:paraId="2AD9972A" w14:textId="77777777" w:rsidR="0013657C" w:rsidRPr="002A1652" w:rsidRDefault="0013657C" w:rsidP="00CC68F2">
            <w:pPr>
              <w:rPr>
                <w:rFonts w:ascii="Arial" w:hAnsi="Arial" w:cs="Arial"/>
              </w:rPr>
            </w:pPr>
            <w:r w:rsidRPr="002A1652">
              <w:rPr>
                <w:rFonts w:ascii="Arial" w:hAnsi="Arial" w:cs="Arial"/>
              </w:rPr>
              <w:t>NCAC</w:t>
            </w:r>
          </w:p>
        </w:tc>
        <w:tc>
          <w:tcPr>
            <w:tcW w:w="512" w:type="dxa"/>
            <w:shd w:val="clear" w:color="auto" w:fill="auto"/>
          </w:tcPr>
          <w:p w14:paraId="7888F275" w14:textId="77777777" w:rsidR="0013657C" w:rsidRPr="002A1652" w:rsidRDefault="0013657C" w:rsidP="00CC68F2">
            <w:pPr>
              <w:rPr>
                <w:rFonts w:ascii="Arial" w:hAnsi="Arial" w:cs="Arial"/>
              </w:rPr>
            </w:pPr>
            <w:r w:rsidRPr="002A1652">
              <w:rPr>
                <w:rFonts w:ascii="Arial" w:hAnsi="Arial" w:cs="Arial"/>
              </w:rPr>
              <w:t>10F</w:t>
            </w:r>
          </w:p>
        </w:tc>
        <w:tc>
          <w:tcPr>
            <w:tcW w:w="1308" w:type="dxa"/>
            <w:shd w:val="clear" w:color="auto" w:fill="auto"/>
          </w:tcPr>
          <w:p w14:paraId="38CA684B" w14:textId="77777777" w:rsidR="0013657C" w:rsidRPr="002A1652" w:rsidRDefault="0013657C" w:rsidP="00CC68F2">
            <w:pPr>
              <w:rPr>
                <w:rFonts w:ascii="Arial" w:hAnsi="Arial" w:cs="Arial"/>
              </w:rPr>
            </w:pPr>
            <w:r w:rsidRPr="002A1652">
              <w:rPr>
                <w:rFonts w:ascii="Arial" w:hAnsi="Arial" w:cs="Arial"/>
              </w:rPr>
              <w:t>.0323</w:t>
            </w:r>
          </w:p>
        </w:tc>
      </w:tr>
    </w:tbl>
    <w:p w14:paraId="2147BF30" w14:textId="77777777" w:rsidR="0013657C" w:rsidRPr="002A1652" w:rsidRDefault="0013657C" w:rsidP="00CC68F2">
      <w:pPr>
        <w:rPr>
          <w:rFonts w:ascii="Arial" w:hAnsi="Arial" w:cs="Arial"/>
        </w:rPr>
      </w:pPr>
    </w:p>
    <w:p w14:paraId="587E54F3" w14:textId="77777777" w:rsidR="0013657C" w:rsidRDefault="0013657C" w:rsidP="00CC68F2">
      <w:pPr>
        <w:pBdr>
          <w:top w:val="single" w:sz="18" w:space="1" w:color="auto"/>
        </w:pBd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6390"/>
        <w:gridCol w:w="1980"/>
        <w:gridCol w:w="720"/>
        <w:gridCol w:w="450"/>
        <w:gridCol w:w="1350"/>
      </w:tblGrid>
      <w:tr w:rsidR="0013657C" w:rsidRPr="0034192B" w14:paraId="3984BE94" w14:textId="77777777" w:rsidTr="0013657C">
        <w:trPr>
          <w:tblCellSpacing w:w="14" w:type="dxa"/>
        </w:trPr>
        <w:tc>
          <w:tcPr>
            <w:tcW w:w="10834" w:type="dxa"/>
            <w:gridSpan w:val="5"/>
            <w:shd w:val="clear" w:color="auto" w:fill="auto"/>
          </w:tcPr>
          <w:p w14:paraId="018DD72E" w14:textId="77777777" w:rsidR="0013657C" w:rsidRPr="0034192B" w:rsidRDefault="0013657C" w:rsidP="00CC68F2">
            <w:pPr>
              <w:jc w:val="center"/>
              <w:rPr>
                <w:rFonts w:ascii="Arial" w:hAnsi="Arial" w:cs="Arial"/>
                <w:b/>
                <w:bCs/>
                <w:caps/>
                <w:szCs w:val="33"/>
              </w:rPr>
            </w:pPr>
            <w:r w:rsidRPr="0034192B">
              <w:rPr>
                <w:rFonts w:ascii="Arial" w:hAnsi="Arial" w:cs="Arial"/>
                <w:b/>
                <w:bCs/>
                <w:caps/>
                <w:szCs w:val="33"/>
              </w:rPr>
              <w:t>List of Approved Permanent Rules</w:t>
            </w:r>
          </w:p>
        </w:tc>
      </w:tr>
      <w:tr w:rsidR="0013657C" w:rsidRPr="0034192B" w14:paraId="11EE9869" w14:textId="77777777" w:rsidTr="0013657C">
        <w:trPr>
          <w:tblCellSpacing w:w="14" w:type="dxa"/>
        </w:trPr>
        <w:tc>
          <w:tcPr>
            <w:tcW w:w="10834" w:type="dxa"/>
            <w:gridSpan w:val="5"/>
            <w:shd w:val="clear" w:color="auto" w:fill="auto"/>
          </w:tcPr>
          <w:p w14:paraId="348FF674" w14:textId="77777777" w:rsidR="0013657C" w:rsidRPr="0034192B" w:rsidRDefault="0013657C" w:rsidP="00CC68F2">
            <w:pPr>
              <w:jc w:val="center"/>
              <w:rPr>
                <w:rFonts w:ascii="Arial" w:hAnsi="Arial" w:cs="Arial"/>
                <w:b/>
                <w:bCs/>
                <w:szCs w:val="30"/>
              </w:rPr>
            </w:pPr>
            <w:r w:rsidRPr="0034192B">
              <w:rPr>
                <w:rFonts w:ascii="Arial" w:hAnsi="Arial" w:cs="Arial"/>
                <w:b/>
                <w:bCs/>
                <w:szCs w:val="30"/>
              </w:rPr>
              <w:t>December 17, 2020 Meeting</w:t>
            </w:r>
          </w:p>
        </w:tc>
      </w:tr>
      <w:tr w:rsidR="0013657C" w:rsidRPr="0034192B" w14:paraId="4F58123E" w14:textId="77777777" w:rsidTr="0013657C">
        <w:trPr>
          <w:tblCellSpacing w:w="14" w:type="dxa"/>
        </w:trPr>
        <w:tc>
          <w:tcPr>
            <w:tcW w:w="10834" w:type="dxa"/>
            <w:gridSpan w:val="5"/>
            <w:shd w:val="clear" w:color="auto" w:fill="auto"/>
          </w:tcPr>
          <w:p w14:paraId="0959A693" w14:textId="77777777" w:rsidR="0013657C" w:rsidRPr="0034192B" w:rsidRDefault="0013657C" w:rsidP="00CC68F2">
            <w:pPr>
              <w:rPr>
                <w:rFonts w:ascii="Arial" w:hAnsi="Arial" w:cs="Arial"/>
                <w:b/>
                <w:bCs/>
                <w:caps/>
              </w:rPr>
            </w:pPr>
            <w:r w:rsidRPr="0034192B">
              <w:rPr>
                <w:rFonts w:ascii="Arial" w:hAnsi="Arial" w:cs="Arial"/>
                <w:b/>
                <w:bCs/>
                <w:caps/>
              </w:rPr>
              <w:t>Agriculture, Board of</w:t>
            </w:r>
          </w:p>
        </w:tc>
      </w:tr>
      <w:tr w:rsidR="0013657C" w:rsidRPr="0034192B" w14:paraId="394BA694" w14:textId="77777777" w:rsidTr="00A51796">
        <w:trPr>
          <w:tblCellSpacing w:w="14" w:type="dxa"/>
        </w:trPr>
        <w:tc>
          <w:tcPr>
            <w:tcW w:w="6348" w:type="dxa"/>
            <w:shd w:val="clear" w:color="auto" w:fill="auto"/>
          </w:tcPr>
          <w:p w14:paraId="00C0C140" w14:textId="77777777" w:rsidR="0013657C" w:rsidRPr="0034192B" w:rsidRDefault="0013657C" w:rsidP="00CC68F2">
            <w:pPr>
              <w:rPr>
                <w:rFonts w:ascii="Arial" w:hAnsi="Arial" w:cs="Arial"/>
              </w:rPr>
            </w:pPr>
            <w:r w:rsidRPr="0034192B">
              <w:rPr>
                <w:rFonts w:ascii="Arial" w:hAnsi="Arial" w:cs="Arial"/>
                <w:u w:val="single"/>
              </w:rPr>
              <w:t>Currant and Gooseberry Plants</w:t>
            </w:r>
          </w:p>
        </w:tc>
        <w:tc>
          <w:tcPr>
            <w:tcW w:w="1952" w:type="dxa"/>
            <w:shd w:val="clear" w:color="auto" w:fill="auto"/>
          </w:tcPr>
          <w:p w14:paraId="7DC256DD" w14:textId="77777777" w:rsidR="0013657C" w:rsidRPr="0034192B" w:rsidRDefault="0013657C" w:rsidP="00CC68F2">
            <w:pPr>
              <w:ind w:firstLine="747"/>
              <w:jc w:val="right"/>
              <w:rPr>
                <w:rFonts w:ascii="Arial" w:hAnsi="Arial" w:cs="Arial"/>
              </w:rPr>
            </w:pPr>
            <w:r w:rsidRPr="0034192B">
              <w:rPr>
                <w:rFonts w:ascii="Arial" w:hAnsi="Arial" w:cs="Arial"/>
              </w:rPr>
              <w:t>02</w:t>
            </w:r>
          </w:p>
        </w:tc>
        <w:tc>
          <w:tcPr>
            <w:tcW w:w="692" w:type="dxa"/>
            <w:shd w:val="clear" w:color="auto" w:fill="auto"/>
          </w:tcPr>
          <w:p w14:paraId="238B595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3EF4A21" w14:textId="77777777" w:rsidR="0013657C" w:rsidRPr="0034192B" w:rsidRDefault="0013657C" w:rsidP="00CC68F2">
            <w:pPr>
              <w:rPr>
                <w:rFonts w:ascii="Arial" w:hAnsi="Arial" w:cs="Arial"/>
              </w:rPr>
            </w:pPr>
            <w:r w:rsidRPr="0034192B">
              <w:rPr>
                <w:rFonts w:ascii="Arial" w:hAnsi="Arial" w:cs="Arial"/>
              </w:rPr>
              <w:t>48A</w:t>
            </w:r>
          </w:p>
        </w:tc>
        <w:tc>
          <w:tcPr>
            <w:tcW w:w="1308" w:type="dxa"/>
            <w:shd w:val="clear" w:color="auto" w:fill="auto"/>
          </w:tcPr>
          <w:p w14:paraId="7DFBA090" w14:textId="77777777" w:rsidR="0013657C" w:rsidRPr="0034192B" w:rsidRDefault="0013657C" w:rsidP="00CC68F2">
            <w:pPr>
              <w:rPr>
                <w:rFonts w:ascii="Arial" w:hAnsi="Arial" w:cs="Arial"/>
              </w:rPr>
            </w:pPr>
            <w:r w:rsidRPr="0034192B">
              <w:rPr>
                <w:rFonts w:ascii="Arial" w:hAnsi="Arial" w:cs="Arial"/>
              </w:rPr>
              <w:t>.0401</w:t>
            </w:r>
          </w:p>
        </w:tc>
      </w:tr>
      <w:tr w:rsidR="0013657C" w:rsidRPr="0034192B" w14:paraId="1AC98F51" w14:textId="77777777" w:rsidTr="00A51796">
        <w:trPr>
          <w:tblCellSpacing w:w="14" w:type="dxa"/>
        </w:trPr>
        <w:tc>
          <w:tcPr>
            <w:tcW w:w="6348" w:type="dxa"/>
            <w:shd w:val="clear" w:color="auto" w:fill="auto"/>
          </w:tcPr>
          <w:p w14:paraId="264255C2" w14:textId="77777777" w:rsidR="0013657C" w:rsidRPr="0034192B" w:rsidRDefault="0013657C" w:rsidP="00CC68F2">
            <w:pPr>
              <w:rPr>
                <w:rFonts w:ascii="Arial" w:hAnsi="Arial" w:cs="Arial"/>
              </w:rPr>
            </w:pPr>
            <w:r w:rsidRPr="0034192B">
              <w:rPr>
                <w:rFonts w:ascii="Arial" w:hAnsi="Arial" w:cs="Arial"/>
                <w:u w:val="single"/>
              </w:rPr>
              <w:t>Infected Pines</w:t>
            </w:r>
          </w:p>
        </w:tc>
        <w:tc>
          <w:tcPr>
            <w:tcW w:w="1952" w:type="dxa"/>
            <w:shd w:val="clear" w:color="auto" w:fill="auto"/>
          </w:tcPr>
          <w:p w14:paraId="59E0ACB8"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1B4F065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1B3A009" w14:textId="77777777" w:rsidR="0013657C" w:rsidRPr="0034192B" w:rsidRDefault="0013657C" w:rsidP="00CC68F2">
            <w:pPr>
              <w:rPr>
                <w:rFonts w:ascii="Arial" w:hAnsi="Arial" w:cs="Arial"/>
              </w:rPr>
            </w:pPr>
            <w:r w:rsidRPr="0034192B">
              <w:rPr>
                <w:rFonts w:ascii="Arial" w:hAnsi="Arial" w:cs="Arial"/>
              </w:rPr>
              <w:t>48A</w:t>
            </w:r>
          </w:p>
        </w:tc>
        <w:tc>
          <w:tcPr>
            <w:tcW w:w="1308" w:type="dxa"/>
            <w:shd w:val="clear" w:color="auto" w:fill="auto"/>
          </w:tcPr>
          <w:p w14:paraId="230F3DFB" w14:textId="77777777" w:rsidR="0013657C" w:rsidRPr="0034192B" w:rsidRDefault="0013657C" w:rsidP="00CC68F2">
            <w:pPr>
              <w:rPr>
                <w:rFonts w:ascii="Arial" w:hAnsi="Arial" w:cs="Arial"/>
              </w:rPr>
            </w:pPr>
            <w:r w:rsidRPr="0034192B">
              <w:rPr>
                <w:rFonts w:ascii="Arial" w:hAnsi="Arial" w:cs="Arial"/>
              </w:rPr>
              <w:t>.0402</w:t>
            </w:r>
          </w:p>
        </w:tc>
      </w:tr>
      <w:tr w:rsidR="0013657C" w:rsidRPr="0034192B" w14:paraId="4F932676" w14:textId="77777777" w:rsidTr="00A51796">
        <w:trPr>
          <w:tblCellSpacing w:w="14" w:type="dxa"/>
        </w:trPr>
        <w:tc>
          <w:tcPr>
            <w:tcW w:w="6348" w:type="dxa"/>
            <w:shd w:val="clear" w:color="auto" w:fill="auto"/>
          </w:tcPr>
          <w:p w14:paraId="418BD4B1" w14:textId="77777777" w:rsidR="0013657C" w:rsidRPr="0034192B" w:rsidRDefault="0013657C" w:rsidP="00CC68F2">
            <w:pPr>
              <w:rPr>
                <w:rFonts w:ascii="Arial" w:hAnsi="Arial" w:cs="Arial"/>
              </w:rPr>
            </w:pPr>
            <w:r w:rsidRPr="0034192B">
              <w:rPr>
                <w:rFonts w:ascii="Arial" w:hAnsi="Arial" w:cs="Arial"/>
                <w:u w:val="single"/>
              </w:rPr>
              <w:t>Cotton Stalk Destruction</w:t>
            </w:r>
          </w:p>
        </w:tc>
        <w:tc>
          <w:tcPr>
            <w:tcW w:w="1952" w:type="dxa"/>
            <w:shd w:val="clear" w:color="auto" w:fill="auto"/>
          </w:tcPr>
          <w:p w14:paraId="2C6B61F8"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2E9A2E8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BF6C24F" w14:textId="77777777" w:rsidR="0013657C" w:rsidRPr="0034192B" w:rsidRDefault="0013657C" w:rsidP="00CC68F2">
            <w:pPr>
              <w:rPr>
                <w:rFonts w:ascii="Arial" w:hAnsi="Arial" w:cs="Arial"/>
              </w:rPr>
            </w:pPr>
            <w:r w:rsidRPr="0034192B">
              <w:rPr>
                <w:rFonts w:ascii="Arial" w:hAnsi="Arial" w:cs="Arial"/>
              </w:rPr>
              <w:t>48A</w:t>
            </w:r>
          </w:p>
        </w:tc>
        <w:tc>
          <w:tcPr>
            <w:tcW w:w="1308" w:type="dxa"/>
            <w:shd w:val="clear" w:color="auto" w:fill="auto"/>
          </w:tcPr>
          <w:p w14:paraId="74893A6C" w14:textId="77777777" w:rsidR="0013657C" w:rsidRPr="0034192B" w:rsidRDefault="0013657C" w:rsidP="00CC68F2">
            <w:pPr>
              <w:rPr>
                <w:rFonts w:ascii="Arial" w:hAnsi="Arial" w:cs="Arial"/>
              </w:rPr>
            </w:pPr>
            <w:r w:rsidRPr="0034192B">
              <w:rPr>
                <w:rFonts w:ascii="Arial" w:hAnsi="Arial" w:cs="Arial"/>
              </w:rPr>
              <w:t>.0612</w:t>
            </w:r>
          </w:p>
        </w:tc>
      </w:tr>
      <w:tr w:rsidR="00752A64" w:rsidRPr="0034192B" w14:paraId="05F92D11" w14:textId="77777777" w:rsidTr="0013657C">
        <w:trPr>
          <w:tblCellSpacing w:w="14" w:type="dxa"/>
        </w:trPr>
        <w:tc>
          <w:tcPr>
            <w:tcW w:w="10834" w:type="dxa"/>
            <w:gridSpan w:val="5"/>
            <w:shd w:val="clear" w:color="auto" w:fill="auto"/>
          </w:tcPr>
          <w:p w14:paraId="38ED62EF" w14:textId="77777777" w:rsidR="00752A64" w:rsidRPr="0034192B" w:rsidRDefault="00752A64" w:rsidP="00CC68F2">
            <w:pPr>
              <w:rPr>
                <w:rFonts w:ascii="Arial" w:hAnsi="Arial" w:cs="Arial"/>
                <w:b/>
                <w:bCs/>
                <w:caps/>
              </w:rPr>
            </w:pPr>
          </w:p>
        </w:tc>
      </w:tr>
      <w:tr w:rsidR="0013657C" w:rsidRPr="0034192B" w14:paraId="7750950A" w14:textId="77777777" w:rsidTr="0013657C">
        <w:trPr>
          <w:tblCellSpacing w:w="14" w:type="dxa"/>
        </w:trPr>
        <w:tc>
          <w:tcPr>
            <w:tcW w:w="10834" w:type="dxa"/>
            <w:gridSpan w:val="5"/>
            <w:shd w:val="clear" w:color="auto" w:fill="auto"/>
          </w:tcPr>
          <w:p w14:paraId="5B3765FE" w14:textId="77777777" w:rsidR="0013657C" w:rsidRPr="0034192B" w:rsidRDefault="0013657C" w:rsidP="00CC68F2">
            <w:pPr>
              <w:rPr>
                <w:rFonts w:ascii="Arial" w:hAnsi="Arial" w:cs="Arial"/>
                <w:b/>
                <w:bCs/>
                <w:caps/>
              </w:rPr>
            </w:pPr>
            <w:r w:rsidRPr="0034192B">
              <w:rPr>
                <w:rFonts w:ascii="Arial" w:hAnsi="Arial" w:cs="Arial"/>
                <w:b/>
                <w:bCs/>
                <w:caps/>
              </w:rPr>
              <w:t>Soil and Water Conservation Commission</w:t>
            </w:r>
          </w:p>
        </w:tc>
      </w:tr>
      <w:tr w:rsidR="0013657C" w:rsidRPr="0034192B" w14:paraId="17DAC917" w14:textId="77777777" w:rsidTr="00A51796">
        <w:trPr>
          <w:tblCellSpacing w:w="14" w:type="dxa"/>
        </w:trPr>
        <w:tc>
          <w:tcPr>
            <w:tcW w:w="6348" w:type="dxa"/>
            <w:shd w:val="clear" w:color="auto" w:fill="auto"/>
          </w:tcPr>
          <w:p w14:paraId="6972A3AE" w14:textId="77777777" w:rsidR="0013657C" w:rsidRPr="0034192B" w:rsidRDefault="0013657C" w:rsidP="00CC68F2">
            <w:pPr>
              <w:rPr>
                <w:rFonts w:ascii="Arial" w:hAnsi="Arial" w:cs="Arial"/>
              </w:rPr>
            </w:pPr>
            <w:r w:rsidRPr="0034192B">
              <w:rPr>
                <w:rFonts w:ascii="Arial" w:hAnsi="Arial" w:cs="Arial"/>
                <w:u w:val="single"/>
              </w:rPr>
              <w:t>Criteria and Procedures for Granting Job Approval Authority</w:t>
            </w:r>
          </w:p>
        </w:tc>
        <w:tc>
          <w:tcPr>
            <w:tcW w:w="1952" w:type="dxa"/>
            <w:shd w:val="clear" w:color="auto" w:fill="auto"/>
          </w:tcPr>
          <w:p w14:paraId="6DFE3E92"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4DB36A9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70DE15F" w14:textId="77777777" w:rsidR="0013657C" w:rsidRPr="0034192B" w:rsidRDefault="0013657C" w:rsidP="00CC68F2">
            <w:pPr>
              <w:rPr>
                <w:rFonts w:ascii="Arial" w:hAnsi="Arial" w:cs="Arial"/>
              </w:rPr>
            </w:pPr>
            <w:r w:rsidRPr="0034192B">
              <w:rPr>
                <w:rFonts w:ascii="Arial" w:hAnsi="Arial" w:cs="Arial"/>
              </w:rPr>
              <w:t>59D</w:t>
            </w:r>
          </w:p>
        </w:tc>
        <w:tc>
          <w:tcPr>
            <w:tcW w:w="1308" w:type="dxa"/>
            <w:shd w:val="clear" w:color="auto" w:fill="auto"/>
          </w:tcPr>
          <w:p w14:paraId="6A8BFFA2" w14:textId="77777777" w:rsidR="0013657C" w:rsidRPr="0034192B" w:rsidRDefault="0013657C" w:rsidP="00CC68F2">
            <w:pPr>
              <w:rPr>
                <w:rFonts w:ascii="Arial" w:hAnsi="Arial" w:cs="Arial"/>
              </w:rPr>
            </w:pPr>
            <w:r w:rsidRPr="0034192B">
              <w:rPr>
                <w:rFonts w:ascii="Arial" w:hAnsi="Arial" w:cs="Arial"/>
              </w:rPr>
              <w:t>.0201</w:t>
            </w:r>
          </w:p>
        </w:tc>
      </w:tr>
      <w:tr w:rsidR="00752A64" w:rsidRPr="0034192B" w14:paraId="32E7B30D" w14:textId="77777777" w:rsidTr="0013657C">
        <w:trPr>
          <w:tblCellSpacing w:w="14" w:type="dxa"/>
        </w:trPr>
        <w:tc>
          <w:tcPr>
            <w:tcW w:w="10834" w:type="dxa"/>
            <w:gridSpan w:val="5"/>
            <w:shd w:val="clear" w:color="auto" w:fill="auto"/>
          </w:tcPr>
          <w:p w14:paraId="6A6EACCA" w14:textId="77777777" w:rsidR="00752A64" w:rsidRPr="0034192B" w:rsidRDefault="00752A64" w:rsidP="00CC68F2">
            <w:pPr>
              <w:rPr>
                <w:rFonts w:ascii="Arial" w:hAnsi="Arial" w:cs="Arial"/>
                <w:b/>
                <w:bCs/>
                <w:caps/>
              </w:rPr>
            </w:pPr>
          </w:p>
        </w:tc>
      </w:tr>
      <w:tr w:rsidR="0013657C" w:rsidRPr="0034192B" w14:paraId="0CEEA7FA" w14:textId="77777777" w:rsidTr="0013657C">
        <w:trPr>
          <w:tblCellSpacing w:w="14" w:type="dxa"/>
        </w:trPr>
        <w:tc>
          <w:tcPr>
            <w:tcW w:w="10834" w:type="dxa"/>
            <w:gridSpan w:val="5"/>
            <w:shd w:val="clear" w:color="auto" w:fill="auto"/>
          </w:tcPr>
          <w:p w14:paraId="3F6125A9" w14:textId="77777777" w:rsidR="0013657C" w:rsidRPr="0034192B" w:rsidRDefault="0013657C" w:rsidP="00CC68F2">
            <w:pPr>
              <w:rPr>
                <w:rFonts w:ascii="Arial" w:hAnsi="Arial" w:cs="Arial"/>
                <w:b/>
                <w:bCs/>
                <w:caps/>
              </w:rPr>
            </w:pPr>
            <w:r w:rsidRPr="0034192B">
              <w:rPr>
                <w:rFonts w:ascii="Arial" w:hAnsi="Arial" w:cs="Arial"/>
                <w:b/>
                <w:bCs/>
                <w:caps/>
              </w:rPr>
              <w:t>Agriculture, Board of</w:t>
            </w:r>
          </w:p>
        </w:tc>
      </w:tr>
      <w:tr w:rsidR="0013657C" w:rsidRPr="0034192B" w14:paraId="5566D02F" w14:textId="77777777" w:rsidTr="00A51796">
        <w:trPr>
          <w:tblCellSpacing w:w="14" w:type="dxa"/>
        </w:trPr>
        <w:tc>
          <w:tcPr>
            <w:tcW w:w="6348" w:type="dxa"/>
            <w:shd w:val="clear" w:color="auto" w:fill="auto"/>
          </w:tcPr>
          <w:p w14:paraId="3AAEE4A8"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6286DBC5"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6AA9ED2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3FAFFA8"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1F2E7C64" w14:textId="77777777" w:rsidR="0013657C" w:rsidRPr="0034192B" w:rsidRDefault="0013657C" w:rsidP="00CC68F2">
            <w:pPr>
              <w:rPr>
                <w:rFonts w:ascii="Arial" w:hAnsi="Arial" w:cs="Arial"/>
              </w:rPr>
            </w:pPr>
            <w:r w:rsidRPr="0034192B">
              <w:rPr>
                <w:rFonts w:ascii="Arial" w:hAnsi="Arial" w:cs="Arial"/>
              </w:rPr>
              <w:t>.0101</w:t>
            </w:r>
          </w:p>
        </w:tc>
      </w:tr>
      <w:tr w:rsidR="0013657C" w:rsidRPr="0034192B" w14:paraId="7B84E95F" w14:textId="77777777" w:rsidTr="00A51796">
        <w:trPr>
          <w:tblCellSpacing w:w="14" w:type="dxa"/>
        </w:trPr>
        <w:tc>
          <w:tcPr>
            <w:tcW w:w="6348" w:type="dxa"/>
            <w:shd w:val="clear" w:color="auto" w:fill="auto"/>
          </w:tcPr>
          <w:p w14:paraId="644D7C54" w14:textId="77777777" w:rsidR="0013657C" w:rsidRPr="0034192B" w:rsidRDefault="0013657C" w:rsidP="00CC68F2">
            <w:pPr>
              <w:rPr>
                <w:rFonts w:ascii="Arial" w:hAnsi="Arial" w:cs="Arial"/>
              </w:rPr>
            </w:pPr>
            <w:r w:rsidRPr="0034192B">
              <w:rPr>
                <w:rFonts w:ascii="Arial" w:hAnsi="Arial" w:cs="Arial"/>
                <w:u w:val="single"/>
              </w:rPr>
              <w:t>Authorized Sanitizing Processes</w:t>
            </w:r>
          </w:p>
        </w:tc>
        <w:tc>
          <w:tcPr>
            <w:tcW w:w="1952" w:type="dxa"/>
            <w:shd w:val="clear" w:color="auto" w:fill="auto"/>
          </w:tcPr>
          <w:p w14:paraId="0BA799E1"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37C70DC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A68583E"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400E3145"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33FB7D5D" w14:textId="77777777" w:rsidTr="00A51796">
        <w:trPr>
          <w:tblCellSpacing w:w="14" w:type="dxa"/>
        </w:trPr>
        <w:tc>
          <w:tcPr>
            <w:tcW w:w="6348" w:type="dxa"/>
            <w:shd w:val="clear" w:color="auto" w:fill="auto"/>
          </w:tcPr>
          <w:p w14:paraId="34F9E264" w14:textId="77777777" w:rsidR="0013657C" w:rsidRPr="0034192B" w:rsidRDefault="0013657C" w:rsidP="00CC68F2">
            <w:pPr>
              <w:rPr>
                <w:rFonts w:ascii="Arial" w:hAnsi="Arial" w:cs="Arial"/>
              </w:rPr>
            </w:pPr>
            <w:r w:rsidRPr="0034192B">
              <w:rPr>
                <w:rFonts w:ascii="Arial" w:hAnsi="Arial" w:cs="Arial"/>
                <w:u w:val="single"/>
              </w:rPr>
              <w:t>Other Methods of Sanitizing</w:t>
            </w:r>
          </w:p>
        </w:tc>
        <w:tc>
          <w:tcPr>
            <w:tcW w:w="1952" w:type="dxa"/>
            <w:shd w:val="clear" w:color="auto" w:fill="auto"/>
          </w:tcPr>
          <w:p w14:paraId="716ED9FC"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44AD999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2E96E26"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60338829" w14:textId="77777777" w:rsidR="0013657C" w:rsidRPr="0034192B" w:rsidRDefault="0013657C" w:rsidP="00CC68F2">
            <w:pPr>
              <w:rPr>
                <w:rFonts w:ascii="Arial" w:hAnsi="Arial" w:cs="Arial"/>
              </w:rPr>
            </w:pPr>
            <w:r w:rsidRPr="0034192B">
              <w:rPr>
                <w:rFonts w:ascii="Arial" w:hAnsi="Arial" w:cs="Arial"/>
              </w:rPr>
              <w:t>.0103</w:t>
            </w:r>
          </w:p>
        </w:tc>
      </w:tr>
      <w:tr w:rsidR="0013657C" w:rsidRPr="0034192B" w14:paraId="64FF7F40" w14:textId="77777777" w:rsidTr="00A51796">
        <w:trPr>
          <w:tblCellSpacing w:w="14" w:type="dxa"/>
        </w:trPr>
        <w:tc>
          <w:tcPr>
            <w:tcW w:w="6348" w:type="dxa"/>
            <w:shd w:val="clear" w:color="auto" w:fill="auto"/>
          </w:tcPr>
          <w:p w14:paraId="520524E9" w14:textId="77777777" w:rsidR="0013657C" w:rsidRPr="0034192B" w:rsidRDefault="0013657C" w:rsidP="00CC68F2">
            <w:pPr>
              <w:rPr>
                <w:rFonts w:ascii="Arial" w:hAnsi="Arial" w:cs="Arial"/>
              </w:rPr>
            </w:pPr>
            <w:r w:rsidRPr="0034192B">
              <w:rPr>
                <w:rFonts w:ascii="Arial" w:hAnsi="Arial" w:cs="Arial"/>
                <w:u w:val="single"/>
              </w:rPr>
              <w:t>Disposal of Unclean Bedding</w:t>
            </w:r>
          </w:p>
        </w:tc>
        <w:tc>
          <w:tcPr>
            <w:tcW w:w="1952" w:type="dxa"/>
            <w:shd w:val="clear" w:color="auto" w:fill="auto"/>
          </w:tcPr>
          <w:p w14:paraId="2A65ED77"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2353BA8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E26E39E"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14F70ECD" w14:textId="77777777" w:rsidR="0013657C" w:rsidRPr="0034192B" w:rsidRDefault="0013657C" w:rsidP="00CC68F2">
            <w:pPr>
              <w:rPr>
                <w:rFonts w:ascii="Arial" w:hAnsi="Arial" w:cs="Arial"/>
              </w:rPr>
            </w:pPr>
            <w:r w:rsidRPr="0034192B">
              <w:rPr>
                <w:rFonts w:ascii="Arial" w:hAnsi="Arial" w:cs="Arial"/>
              </w:rPr>
              <w:t>.0104</w:t>
            </w:r>
          </w:p>
        </w:tc>
      </w:tr>
      <w:tr w:rsidR="0013657C" w:rsidRPr="0034192B" w14:paraId="7AB3035C" w14:textId="77777777" w:rsidTr="00A51796">
        <w:trPr>
          <w:tblCellSpacing w:w="14" w:type="dxa"/>
        </w:trPr>
        <w:tc>
          <w:tcPr>
            <w:tcW w:w="6348" w:type="dxa"/>
            <w:shd w:val="clear" w:color="auto" w:fill="auto"/>
          </w:tcPr>
          <w:p w14:paraId="38C19D9B" w14:textId="77777777" w:rsidR="0013657C" w:rsidRPr="0034192B" w:rsidRDefault="0013657C" w:rsidP="00CC68F2">
            <w:pPr>
              <w:rPr>
                <w:rFonts w:ascii="Arial" w:hAnsi="Arial" w:cs="Arial"/>
              </w:rPr>
            </w:pPr>
            <w:r w:rsidRPr="0034192B">
              <w:rPr>
                <w:rFonts w:ascii="Arial" w:hAnsi="Arial" w:cs="Arial"/>
                <w:u w:val="single"/>
              </w:rPr>
              <w:t xml:space="preserve">Storage of Secondhand or </w:t>
            </w:r>
            <w:proofErr w:type="gramStart"/>
            <w:r w:rsidRPr="0034192B">
              <w:rPr>
                <w:rFonts w:ascii="Arial" w:hAnsi="Arial" w:cs="Arial"/>
                <w:u w:val="single"/>
              </w:rPr>
              <w:t>Previously-Used</w:t>
            </w:r>
            <w:proofErr w:type="gramEnd"/>
            <w:r w:rsidRPr="0034192B">
              <w:rPr>
                <w:rFonts w:ascii="Arial" w:hAnsi="Arial" w:cs="Arial"/>
                <w:u w:val="single"/>
              </w:rPr>
              <w:t xml:space="preserve"> Materials</w:t>
            </w:r>
          </w:p>
        </w:tc>
        <w:tc>
          <w:tcPr>
            <w:tcW w:w="1952" w:type="dxa"/>
            <w:shd w:val="clear" w:color="auto" w:fill="auto"/>
          </w:tcPr>
          <w:p w14:paraId="76C8179A"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753E560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377E1CC"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591E4E69" w14:textId="77777777" w:rsidR="0013657C" w:rsidRPr="0034192B" w:rsidRDefault="0013657C" w:rsidP="00CC68F2">
            <w:pPr>
              <w:rPr>
                <w:rFonts w:ascii="Arial" w:hAnsi="Arial" w:cs="Arial"/>
              </w:rPr>
            </w:pPr>
            <w:r w:rsidRPr="0034192B">
              <w:rPr>
                <w:rFonts w:ascii="Arial" w:hAnsi="Arial" w:cs="Arial"/>
              </w:rPr>
              <w:t>.0105</w:t>
            </w:r>
          </w:p>
        </w:tc>
      </w:tr>
      <w:tr w:rsidR="0013657C" w:rsidRPr="0034192B" w14:paraId="7F80B2C8" w14:textId="77777777" w:rsidTr="00A51796">
        <w:trPr>
          <w:tblCellSpacing w:w="14" w:type="dxa"/>
        </w:trPr>
        <w:tc>
          <w:tcPr>
            <w:tcW w:w="6348" w:type="dxa"/>
            <w:shd w:val="clear" w:color="auto" w:fill="auto"/>
          </w:tcPr>
          <w:p w14:paraId="4094CBDF" w14:textId="77777777" w:rsidR="0013657C" w:rsidRPr="0034192B" w:rsidRDefault="0013657C" w:rsidP="00CC68F2">
            <w:pPr>
              <w:rPr>
                <w:rFonts w:ascii="Arial" w:hAnsi="Arial" w:cs="Arial"/>
              </w:rPr>
            </w:pPr>
            <w:r w:rsidRPr="0034192B">
              <w:rPr>
                <w:rFonts w:ascii="Arial" w:hAnsi="Arial" w:cs="Arial"/>
                <w:u w:val="single"/>
              </w:rPr>
              <w:t>Non-Transferrable Registration</w:t>
            </w:r>
          </w:p>
        </w:tc>
        <w:tc>
          <w:tcPr>
            <w:tcW w:w="1952" w:type="dxa"/>
            <w:shd w:val="clear" w:color="auto" w:fill="auto"/>
          </w:tcPr>
          <w:p w14:paraId="275DEFC6"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59C4368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76CAA57"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7ECFA883" w14:textId="77777777" w:rsidR="0013657C" w:rsidRPr="0034192B" w:rsidRDefault="0013657C" w:rsidP="00CC68F2">
            <w:pPr>
              <w:rPr>
                <w:rFonts w:ascii="Arial" w:hAnsi="Arial" w:cs="Arial"/>
              </w:rPr>
            </w:pPr>
            <w:r w:rsidRPr="0034192B">
              <w:rPr>
                <w:rFonts w:ascii="Arial" w:hAnsi="Arial" w:cs="Arial"/>
              </w:rPr>
              <w:t>.0106</w:t>
            </w:r>
          </w:p>
        </w:tc>
      </w:tr>
      <w:tr w:rsidR="0013657C" w:rsidRPr="0034192B" w14:paraId="2490B9E2" w14:textId="77777777" w:rsidTr="00A51796">
        <w:trPr>
          <w:tblCellSpacing w:w="14" w:type="dxa"/>
        </w:trPr>
        <w:tc>
          <w:tcPr>
            <w:tcW w:w="6348" w:type="dxa"/>
            <w:shd w:val="clear" w:color="auto" w:fill="auto"/>
          </w:tcPr>
          <w:p w14:paraId="075792FA" w14:textId="77777777" w:rsidR="0013657C" w:rsidRPr="0034192B" w:rsidRDefault="0013657C" w:rsidP="00CC68F2">
            <w:pPr>
              <w:rPr>
                <w:rFonts w:ascii="Arial" w:hAnsi="Arial" w:cs="Arial"/>
              </w:rPr>
            </w:pPr>
            <w:r w:rsidRPr="0034192B">
              <w:rPr>
                <w:rFonts w:ascii="Arial" w:hAnsi="Arial" w:cs="Arial"/>
                <w:u w:val="single"/>
              </w:rPr>
              <w:t>Transfer of Manufacturers' and Sanitizer's Licenses</w:t>
            </w:r>
          </w:p>
        </w:tc>
        <w:tc>
          <w:tcPr>
            <w:tcW w:w="1952" w:type="dxa"/>
            <w:shd w:val="clear" w:color="auto" w:fill="auto"/>
          </w:tcPr>
          <w:p w14:paraId="45AE3F16"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48B706A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08748CD"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5100BE48" w14:textId="77777777" w:rsidR="0013657C" w:rsidRPr="0034192B" w:rsidRDefault="0013657C" w:rsidP="00CC68F2">
            <w:pPr>
              <w:rPr>
                <w:rFonts w:ascii="Arial" w:hAnsi="Arial" w:cs="Arial"/>
              </w:rPr>
            </w:pPr>
            <w:r w:rsidRPr="0034192B">
              <w:rPr>
                <w:rFonts w:ascii="Arial" w:hAnsi="Arial" w:cs="Arial"/>
              </w:rPr>
              <w:t>.0107</w:t>
            </w:r>
          </w:p>
        </w:tc>
      </w:tr>
      <w:tr w:rsidR="0013657C" w:rsidRPr="0034192B" w14:paraId="3ABCF2E5" w14:textId="77777777" w:rsidTr="00A51796">
        <w:trPr>
          <w:tblCellSpacing w:w="14" w:type="dxa"/>
        </w:trPr>
        <w:tc>
          <w:tcPr>
            <w:tcW w:w="6348" w:type="dxa"/>
            <w:shd w:val="clear" w:color="auto" w:fill="auto"/>
          </w:tcPr>
          <w:p w14:paraId="5F37D1E4" w14:textId="77777777" w:rsidR="0013657C" w:rsidRPr="0034192B" w:rsidRDefault="0013657C" w:rsidP="00CC68F2">
            <w:pPr>
              <w:rPr>
                <w:rFonts w:ascii="Arial" w:hAnsi="Arial" w:cs="Arial"/>
              </w:rPr>
            </w:pPr>
            <w:r w:rsidRPr="0034192B">
              <w:rPr>
                <w:rFonts w:ascii="Arial" w:hAnsi="Arial" w:cs="Arial"/>
                <w:u w:val="single"/>
              </w:rPr>
              <w:t>License Feeds and Applications</w:t>
            </w:r>
          </w:p>
        </w:tc>
        <w:tc>
          <w:tcPr>
            <w:tcW w:w="1952" w:type="dxa"/>
            <w:shd w:val="clear" w:color="auto" w:fill="auto"/>
          </w:tcPr>
          <w:p w14:paraId="7B7BF9E8"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5E2F309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3670B1C"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3322023F" w14:textId="77777777" w:rsidR="0013657C" w:rsidRPr="0034192B" w:rsidRDefault="0013657C" w:rsidP="00CC68F2">
            <w:pPr>
              <w:rPr>
                <w:rFonts w:ascii="Arial" w:hAnsi="Arial" w:cs="Arial"/>
              </w:rPr>
            </w:pPr>
            <w:r w:rsidRPr="0034192B">
              <w:rPr>
                <w:rFonts w:ascii="Arial" w:hAnsi="Arial" w:cs="Arial"/>
              </w:rPr>
              <w:t>.0108</w:t>
            </w:r>
          </w:p>
        </w:tc>
      </w:tr>
      <w:tr w:rsidR="0013657C" w:rsidRPr="0034192B" w14:paraId="3EC349DA" w14:textId="77777777" w:rsidTr="00A51796">
        <w:trPr>
          <w:tblCellSpacing w:w="14" w:type="dxa"/>
        </w:trPr>
        <w:tc>
          <w:tcPr>
            <w:tcW w:w="6348" w:type="dxa"/>
            <w:shd w:val="clear" w:color="auto" w:fill="auto"/>
          </w:tcPr>
          <w:p w14:paraId="7DBF0405" w14:textId="77777777" w:rsidR="0013657C" w:rsidRPr="0034192B" w:rsidRDefault="0013657C" w:rsidP="00CC68F2">
            <w:pPr>
              <w:rPr>
                <w:rFonts w:ascii="Arial" w:hAnsi="Arial" w:cs="Arial"/>
              </w:rPr>
            </w:pPr>
            <w:r w:rsidRPr="0034192B">
              <w:rPr>
                <w:rFonts w:ascii="Arial" w:hAnsi="Arial" w:cs="Arial"/>
                <w:u w:val="single"/>
              </w:rPr>
              <w:t>Cancellation of Licenses</w:t>
            </w:r>
          </w:p>
        </w:tc>
        <w:tc>
          <w:tcPr>
            <w:tcW w:w="1952" w:type="dxa"/>
            <w:shd w:val="clear" w:color="auto" w:fill="auto"/>
          </w:tcPr>
          <w:p w14:paraId="240A22F0"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33EB130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C46A699"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1D72235C" w14:textId="77777777" w:rsidR="0013657C" w:rsidRPr="0034192B" w:rsidRDefault="0013657C" w:rsidP="00CC68F2">
            <w:pPr>
              <w:rPr>
                <w:rFonts w:ascii="Arial" w:hAnsi="Arial" w:cs="Arial"/>
              </w:rPr>
            </w:pPr>
            <w:r w:rsidRPr="0034192B">
              <w:rPr>
                <w:rFonts w:ascii="Arial" w:hAnsi="Arial" w:cs="Arial"/>
              </w:rPr>
              <w:t>.0109</w:t>
            </w:r>
          </w:p>
        </w:tc>
      </w:tr>
      <w:tr w:rsidR="0013657C" w:rsidRPr="0034192B" w14:paraId="044BE70B" w14:textId="77777777" w:rsidTr="00A51796">
        <w:trPr>
          <w:tblCellSpacing w:w="14" w:type="dxa"/>
        </w:trPr>
        <w:tc>
          <w:tcPr>
            <w:tcW w:w="6348" w:type="dxa"/>
            <w:shd w:val="clear" w:color="auto" w:fill="auto"/>
          </w:tcPr>
          <w:p w14:paraId="64F50A55" w14:textId="77777777" w:rsidR="0013657C" w:rsidRPr="0034192B" w:rsidRDefault="0013657C" w:rsidP="00CC68F2">
            <w:pPr>
              <w:rPr>
                <w:rFonts w:ascii="Arial" w:hAnsi="Arial" w:cs="Arial"/>
              </w:rPr>
            </w:pPr>
            <w:r w:rsidRPr="0034192B">
              <w:rPr>
                <w:rFonts w:ascii="Arial" w:hAnsi="Arial" w:cs="Arial"/>
                <w:u w:val="single"/>
              </w:rPr>
              <w:t>Durable Materials for Tags</w:t>
            </w:r>
          </w:p>
        </w:tc>
        <w:tc>
          <w:tcPr>
            <w:tcW w:w="1952" w:type="dxa"/>
            <w:shd w:val="clear" w:color="auto" w:fill="auto"/>
          </w:tcPr>
          <w:p w14:paraId="279A4C6D"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6572BA8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D69B695"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5B8E7C85" w14:textId="77777777" w:rsidR="0013657C" w:rsidRPr="0034192B" w:rsidRDefault="0013657C" w:rsidP="00CC68F2">
            <w:pPr>
              <w:rPr>
                <w:rFonts w:ascii="Arial" w:hAnsi="Arial" w:cs="Arial"/>
              </w:rPr>
            </w:pPr>
            <w:r w:rsidRPr="0034192B">
              <w:rPr>
                <w:rFonts w:ascii="Arial" w:hAnsi="Arial" w:cs="Arial"/>
              </w:rPr>
              <w:t>.0110</w:t>
            </w:r>
          </w:p>
        </w:tc>
      </w:tr>
      <w:tr w:rsidR="0013657C" w:rsidRPr="0034192B" w14:paraId="781CB746" w14:textId="77777777" w:rsidTr="00A51796">
        <w:trPr>
          <w:tblCellSpacing w:w="14" w:type="dxa"/>
        </w:trPr>
        <w:tc>
          <w:tcPr>
            <w:tcW w:w="6348" w:type="dxa"/>
            <w:shd w:val="clear" w:color="auto" w:fill="auto"/>
          </w:tcPr>
          <w:p w14:paraId="6EEB339C" w14:textId="77777777" w:rsidR="0013657C" w:rsidRPr="0034192B" w:rsidRDefault="0013657C" w:rsidP="00CC68F2">
            <w:pPr>
              <w:rPr>
                <w:rFonts w:ascii="Arial" w:hAnsi="Arial" w:cs="Arial"/>
              </w:rPr>
            </w:pPr>
            <w:r w:rsidRPr="0034192B">
              <w:rPr>
                <w:rFonts w:ascii="Arial" w:hAnsi="Arial" w:cs="Arial"/>
                <w:u w:val="single"/>
              </w:rPr>
              <w:t>Effective Date of Licenses</w:t>
            </w:r>
          </w:p>
        </w:tc>
        <w:tc>
          <w:tcPr>
            <w:tcW w:w="1952" w:type="dxa"/>
            <w:shd w:val="clear" w:color="auto" w:fill="auto"/>
          </w:tcPr>
          <w:p w14:paraId="5027E4BA" w14:textId="77777777" w:rsidR="0013657C" w:rsidRPr="0034192B" w:rsidRDefault="0013657C" w:rsidP="00CC68F2">
            <w:pPr>
              <w:jc w:val="right"/>
              <w:rPr>
                <w:rFonts w:ascii="Arial" w:hAnsi="Arial" w:cs="Arial"/>
              </w:rPr>
            </w:pPr>
            <w:r w:rsidRPr="0034192B">
              <w:rPr>
                <w:rFonts w:ascii="Arial" w:hAnsi="Arial" w:cs="Arial"/>
              </w:rPr>
              <w:t>02</w:t>
            </w:r>
          </w:p>
        </w:tc>
        <w:tc>
          <w:tcPr>
            <w:tcW w:w="692" w:type="dxa"/>
            <w:shd w:val="clear" w:color="auto" w:fill="auto"/>
          </w:tcPr>
          <w:p w14:paraId="257E938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3EF7C37" w14:textId="77777777" w:rsidR="0013657C" w:rsidRPr="0034192B" w:rsidRDefault="0013657C" w:rsidP="00CC68F2">
            <w:pPr>
              <w:rPr>
                <w:rFonts w:ascii="Arial" w:hAnsi="Arial" w:cs="Arial"/>
              </w:rPr>
            </w:pPr>
            <w:r w:rsidRPr="0034192B">
              <w:rPr>
                <w:rFonts w:ascii="Arial" w:hAnsi="Arial" w:cs="Arial"/>
              </w:rPr>
              <w:t>61</w:t>
            </w:r>
          </w:p>
        </w:tc>
        <w:tc>
          <w:tcPr>
            <w:tcW w:w="1308" w:type="dxa"/>
            <w:shd w:val="clear" w:color="auto" w:fill="auto"/>
          </w:tcPr>
          <w:p w14:paraId="157D045A" w14:textId="77777777" w:rsidR="0013657C" w:rsidRPr="0034192B" w:rsidRDefault="0013657C" w:rsidP="00CC68F2">
            <w:pPr>
              <w:rPr>
                <w:rFonts w:ascii="Arial" w:hAnsi="Arial" w:cs="Arial"/>
              </w:rPr>
            </w:pPr>
            <w:r w:rsidRPr="0034192B">
              <w:rPr>
                <w:rFonts w:ascii="Arial" w:hAnsi="Arial" w:cs="Arial"/>
              </w:rPr>
              <w:t>.0111</w:t>
            </w:r>
          </w:p>
        </w:tc>
      </w:tr>
      <w:tr w:rsidR="00752A64" w:rsidRPr="0034192B" w14:paraId="7ABE6C44" w14:textId="77777777" w:rsidTr="0013657C">
        <w:trPr>
          <w:tblCellSpacing w:w="14" w:type="dxa"/>
        </w:trPr>
        <w:tc>
          <w:tcPr>
            <w:tcW w:w="10834" w:type="dxa"/>
            <w:gridSpan w:val="5"/>
            <w:shd w:val="clear" w:color="auto" w:fill="auto"/>
          </w:tcPr>
          <w:p w14:paraId="33450ADC" w14:textId="77777777" w:rsidR="00752A64" w:rsidRPr="0034192B" w:rsidRDefault="00752A64" w:rsidP="00CC68F2">
            <w:pPr>
              <w:rPr>
                <w:rFonts w:ascii="Arial" w:hAnsi="Arial" w:cs="Arial"/>
                <w:b/>
                <w:bCs/>
                <w:caps/>
              </w:rPr>
            </w:pPr>
          </w:p>
        </w:tc>
      </w:tr>
      <w:tr w:rsidR="0013657C" w:rsidRPr="0034192B" w14:paraId="7A7D699D" w14:textId="77777777" w:rsidTr="0013657C">
        <w:trPr>
          <w:tblCellSpacing w:w="14" w:type="dxa"/>
        </w:trPr>
        <w:tc>
          <w:tcPr>
            <w:tcW w:w="10834" w:type="dxa"/>
            <w:gridSpan w:val="5"/>
            <w:shd w:val="clear" w:color="auto" w:fill="auto"/>
          </w:tcPr>
          <w:p w14:paraId="00AFFCAF" w14:textId="77777777" w:rsidR="0013657C" w:rsidRPr="0034192B" w:rsidRDefault="0013657C" w:rsidP="00CC68F2">
            <w:pPr>
              <w:rPr>
                <w:rFonts w:ascii="Arial" w:hAnsi="Arial" w:cs="Arial"/>
                <w:b/>
                <w:bCs/>
                <w:caps/>
              </w:rPr>
            </w:pPr>
            <w:r w:rsidRPr="0034192B">
              <w:rPr>
                <w:rFonts w:ascii="Arial" w:hAnsi="Arial" w:cs="Arial"/>
                <w:b/>
                <w:bCs/>
                <w:caps/>
              </w:rPr>
              <w:t>Information Technology, Department of</w:t>
            </w:r>
          </w:p>
        </w:tc>
      </w:tr>
      <w:tr w:rsidR="0013657C" w:rsidRPr="0034192B" w14:paraId="46413978" w14:textId="77777777" w:rsidTr="00A51796">
        <w:trPr>
          <w:tblCellSpacing w:w="14" w:type="dxa"/>
        </w:trPr>
        <w:tc>
          <w:tcPr>
            <w:tcW w:w="6348" w:type="dxa"/>
            <w:shd w:val="clear" w:color="auto" w:fill="auto"/>
          </w:tcPr>
          <w:p w14:paraId="3849940A" w14:textId="77777777" w:rsidR="0013657C" w:rsidRPr="0034192B" w:rsidRDefault="0013657C" w:rsidP="00CC68F2">
            <w:pPr>
              <w:rPr>
                <w:rFonts w:ascii="Arial" w:hAnsi="Arial" w:cs="Arial"/>
              </w:rPr>
            </w:pPr>
            <w:r w:rsidRPr="0034192B">
              <w:rPr>
                <w:rFonts w:ascii="Arial" w:hAnsi="Arial" w:cs="Arial"/>
                <w:u w:val="single"/>
              </w:rPr>
              <w:t xml:space="preserve">Petitions for </w:t>
            </w:r>
            <w:proofErr w:type="gramStart"/>
            <w:r w:rsidRPr="0034192B">
              <w:rPr>
                <w:rFonts w:ascii="Arial" w:hAnsi="Arial" w:cs="Arial"/>
                <w:u w:val="single"/>
              </w:rPr>
              <w:t>Rule-making</w:t>
            </w:r>
            <w:proofErr w:type="gramEnd"/>
          </w:p>
        </w:tc>
        <w:tc>
          <w:tcPr>
            <w:tcW w:w="1952" w:type="dxa"/>
            <w:shd w:val="clear" w:color="auto" w:fill="auto"/>
          </w:tcPr>
          <w:p w14:paraId="79C10724" w14:textId="77777777" w:rsidR="0013657C" w:rsidRPr="0034192B" w:rsidRDefault="0013657C" w:rsidP="00CC68F2">
            <w:pPr>
              <w:jc w:val="right"/>
              <w:rPr>
                <w:rFonts w:ascii="Arial" w:hAnsi="Arial" w:cs="Arial"/>
              </w:rPr>
            </w:pPr>
            <w:r w:rsidRPr="0034192B">
              <w:rPr>
                <w:rFonts w:ascii="Arial" w:hAnsi="Arial" w:cs="Arial"/>
              </w:rPr>
              <w:t>09</w:t>
            </w:r>
          </w:p>
        </w:tc>
        <w:tc>
          <w:tcPr>
            <w:tcW w:w="692" w:type="dxa"/>
            <w:shd w:val="clear" w:color="auto" w:fill="auto"/>
          </w:tcPr>
          <w:p w14:paraId="7D3BE32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D86C275" w14:textId="77777777" w:rsidR="0013657C" w:rsidRPr="0034192B" w:rsidRDefault="0013657C" w:rsidP="00CC68F2">
            <w:pPr>
              <w:rPr>
                <w:rFonts w:ascii="Arial" w:hAnsi="Arial" w:cs="Arial"/>
              </w:rPr>
            </w:pPr>
            <w:r w:rsidRPr="0034192B">
              <w:rPr>
                <w:rFonts w:ascii="Arial" w:hAnsi="Arial" w:cs="Arial"/>
              </w:rPr>
              <w:t>06A</w:t>
            </w:r>
          </w:p>
        </w:tc>
        <w:tc>
          <w:tcPr>
            <w:tcW w:w="1308" w:type="dxa"/>
            <w:shd w:val="clear" w:color="auto" w:fill="auto"/>
          </w:tcPr>
          <w:p w14:paraId="35DEFA9D" w14:textId="77777777" w:rsidR="0013657C" w:rsidRPr="0034192B" w:rsidRDefault="0013657C" w:rsidP="00CC68F2">
            <w:pPr>
              <w:rPr>
                <w:rFonts w:ascii="Arial" w:hAnsi="Arial" w:cs="Arial"/>
              </w:rPr>
            </w:pPr>
            <w:r w:rsidRPr="0034192B">
              <w:rPr>
                <w:rFonts w:ascii="Arial" w:hAnsi="Arial" w:cs="Arial"/>
              </w:rPr>
              <w:t>.0104</w:t>
            </w:r>
          </w:p>
        </w:tc>
      </w:tr>
      <w:tr w:rsidR="0013657C" w:rsidRPr="0034192B" w14:paraId="3F090DB7" w14:textId="77777777" w:rsidTr="00A51796">
        <w:trPr>
          <w:tblCellSpacing w:w="14" w:type="dxa"/>
        </w:trPr>
        <w:tc>
          <w:tcPr>
            <w:tcW w:w="6348" w:type="dxa"/>
            <w:shd w:val="clear" w:color="auto" w:fill="auto"/>
          </w:tcPr>
          <w:p w14:paraId="4F4681AA"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5EE94520" w14:textId="77777777" w:rsidR="0013657C" w:rsidRPr="0034192B" w:rsidRDefault="0013657C" w:rsidP="00CC68F2">
            <w:pPr>
              <w:jc w:val="right"/>
              <w:rPr>
                <w:rFonts w:ascii="Arial" w:hAnsi="Arial" w:cs="Arial"/>
              </w:rPr>
            </w:pPr>
            <w:r w:rsidRPr="0034192B">
              <w:rPr>
                <w:rFonts w:ascii="Arial" w:hAnsi="Arial" w:cs="Arial"/>
              </w:rPr>
              <w:t>09</w:t>
            </w:r>
          </w:p>
        </w:tc>
        <w:tc>
          <w:tcPr>
            <w:tcW w:w="692" w:type="dxa"/>
            <w:shd w:val="clear" w:color="auto" w:fill="auto"/>
          </w:tcPr>
          <w:p w14:paraId="360DCBD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A51000B" w14:textId="77777777" w:rsidR="0013657C" w:rsidRPr="0034192B" w:rsidRDefault="0013657C" w:rsidP="00CC68F2">
            <w:pPr>
              <w:rPr>
                <w:rFonts w:ascii="Arial" w:hAnsi="Arial" w:cs="Arial"/>
              </w:rPr>
            </w:pPr>
            <w:r w:rsidRPr="0034192B">
              <w:rPr>
                <w:rFonts w:ascii="Arial" w:hAnsi="Arial" w:cs="Arial"/>
              </w:rPr>
              <w:t>06D</w:t>
            </w:r>
          </w:p>
        </w:tc>
        <w:tc>
          <w:tcPr>
            <w:tcW w:w="1308" w:type="dxa"/>
            <w:shd w:val="clear" w:color="auto" w:fill="auto"/>
          </w:tcPr>
          <w:p w14:paraId="207B8E26" w14:textId="77777777" w:rsidR="0013657C" w:rsidRPr="0034192B" w:rsidRDefault="0013657C" w:rsidP="00CC68F2">
            <w:pPr>
              <w:rPr>
                <w:rFonts w:ascii="Arial" w:hAnsi="Arial" w:cs="Arial"/>
              </w:rPr>
            </w:pPr>
            <w:r w:rsidRPr="0034192B">
              <w:rPr>
                <w:rFonts w:ascii="Arial" w:hAnsi="Arial" w:cs="Arial"/>
              </w:rPr>
              <w:t>.0101</w:t>
            </w:r>
          </w:p>
        </w:tc>
      </w:tr>
      <w:tr w:rsidR="0013657C" w:rsidRPr="0034192B" w14:paraId="5236B846" w14:textId="77777777" w:rsidTr="00A51796">
        <w:trPr>
          <w:tblCellSpacing w:w="14" w:type="dxa"/>
        </w:trPr>
        <w:tc>
          <w:tcPr>
            <w:tcW w:w="6348" w:type="dxa"/>
            <w:shd w:val="clear" w:color="auto" w:fill="auto"/>
          </w:tcPr>
          <w:p w14:paraId="595FEB03" w14:textId="77777777" w:rsidR="0013657C" w:rsidRPr="0034192B" w:rsidRDefault="0013657C" w:rsidP="00CC68F2">
            <w:pPr>
              <w:rPr>
                <w:rFonts w:ascii="Arial" w:hAnsi="Arial" w:cs="Arial"/>
              </w:rPr>
            </w:pPr>
            <w:r w:rsidRPr="0034192B">
              <w:rPr>
                <w:rFonts w:ascii="Arial" w:hAnsi="Arial" w:cs="Arial"/>
                <w:u w:val="single"/>
              </w:rPr>
              <w:t>Data Request Process</w:t>
            </w:r>
          </w:p>
        </w:tc>
        <w:tc>
          <w:tcPr>
            <w:tcW w:w="1952" w:type="dxa"/>
            <w:shd w:val="clear" w:color="auto" w:fill="auto"/>
          </w:tcPr>
          <w:p w14:paraId="4FC7C182" w14:textId="77777777" w:rsidR="0013657C" w:rsidRPr="0034192B" w:rsidRDefault="0013657C" w:rsidP="00CC68F2">
            <w:pPr>
              <w:jc w:val="right"/>
              <w:rPr>
                <w:rFonts w:ascii="Arial" w:hAnsi="Arial" w:cs="Arial"/>
              </w:rPr>
            </w:pPr>
            <w:r w:rsidRPr="0034192B">
              <w:rPr>
                <w:rFonts w:ascii="Arial" w:hAnsi="Arial" w:cs="Arial"/>
              </w:rPr>
              <w:t>09</w:t>
            </w:r>
          </w:p>
        </w:tc>
        <w:tc>
          <w:tcPr>
            <w:tcW w:w="692" w:type="dxa"/>
            <w:shd w:val="clear" w:color="auto" w:fill="auto"/>
          </w:tcPr>
          <w:p w14:paraId="3D5775E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F526140" w14:textId="77777777" w:rsidR="0013657C" w:rsidRPr="0034192B" w:rsidRDefault="0013657C" w:rsidP="00CC68F2">
            <w:pPr>
              <w:rPr>
                <w:rFonts w:ascii="Arial" w:hAnsi="Arial" w:cs="Arial"/>
              </w:rPr>
            </w:pPr>
            <w:r w:rsidRPr="0034192B">
              <w:rPr>
                <w:rFonts w:ascii="Arial" w:hAnsi="Arial" w:cs="Arial"/>
              </w:rPr>
              <w:t>06D</w:t>
            </w:r>
          </w:p>
        </w:tc>
        <w:tc>
          <w:tcPr>
            <w:tcW w:w="1308" w:type="dxa"/>
            <w:shd w:val="clear" w:color="auto" w:fill="auto"/>
          </w:tcPr>
          <w:p w14:paraId="7669C1A4"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37361E21" w14:textId="77777777" w:rsidTr="00A51796">
        <w:trPr>
          <w:tblCellSpacing w:w="14" w:type="dxa"/>
        </w:trPr>
        <w:tc>
          <w:tcPr>
            <w:tcW w:w="6348" w:type="dxa"/>
            <w:shd w:val="clear" w:color="auto" w:fill="auto"/>
          </w:tcPr>
          <w:p w14:paraId="18482D79" w14:textId="77777777" w:rsidR="0013657C" w:rsidRPr="0034192B" w:rsidRDefault="0013657C" w:rsidP="00CC68F2">
            <w:pPr>
              <w:rPr>
                <w:rFonts w:ascii="Arial" w:hAnsi="Arial" w:cs="Arial"/>
              </w:rPr>
            </w:pPr>
            <w:r w:rsidRPr="0034192B">
              <w:rPr>
                <w:rFonts w:ascii="Arial" w:hAnsi="Arial" w:cs="Arial"/>
                <w:u w:val="single"/>
              </w:rPr>
              <w:t>Contributor Data Sharing Agreements</w:t>
            </w:r>
          </w:p>
        </w:tc>
        <w:tc>
          <w:tcPr>
            <w:tcW w:w="1952" w:type="dxa"/>
            <w:shd w:val="clear" w:color="auto" w:fill="auto"/>
          </w:tcPr>
          <w:p w14:paraId="24053ED8" w14:textId="77777777" w:rsidR="0013657C" w:rsidRPr="0034192B" w:rsidRDefault="0013657C" w:rsidP="00CC68F2">
            <w:pPr>
              <w:jc w:val="right"/>
              <w:rPr>
                <w:rFonts w:ascii="Arial" w:hAnsi="Arial" w:cs="Arial"/>
              </w:rPr>
            </w:pPr>
            <w:r w:rsidRPr="0034192B">
              <w:rPr>
                <w:rFonts w:ascii="Arial" w:hAnsi="Arial" w:cs="Arial"/>
              </w:rPr>
              <w:t>09</w:t>
            </w:r>
          </w:p>
        </w:tc>
        <w:tc>
          <w:tcPr>
            <w:tcW w:w="692" w:type="dxa"/>
            <w:shd w:val="clear" w:color="auto" w:fill="auto"/>
          </w:tcPr>
          <w:p w14:paraId="7848ADA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73B8B16" w14:textId="77777777" w:rsidR="0013657C" w:rsidRPr="0034192B" w:rsidRDefault="0013657C" w:rsidP="00CC68F2">
            <w:pPr>
              <w:rPr>
                <w:rFonts w:ascii="Arial" w:hAnsi="Arial" w:cs="Arial"/>
              </w:rPr>
            </w:pPr>
            <w:r w:rsidRPr="0034192B">
              <w:rPr>
                <w:rFonts w:ascii="Arial" w:hAnsi="Arial" w:cs="Arial"/>
              </w:rPr>
              <w:t>06D</w:t>
            </w:r>
          </w:p>
        </w:tc>
        <w:tc>
          <w:tcPr>
            <w:tcW w:w="1308" w:type="dxa"/>
            <w:shd w:val="clear" w:color="auto" w:fill="auto"/>
          </w:tcPr>
          <w:p w14:paraId="6253782C" w14:textId="77777777" w:rsidR="0013657C" w:rsidRPr="0034192B" w:rsidRDefault="0013657C" w:rsidP="00CC68F2">
            <w:pPr>
              <w:rPr>
                <w:rFonts w:ascii="Arial" w:hAnsi="Arial" w:cs="Arial"/>
              </w:rPr>
            </w:pPr>
            <w:r w:rsidRPr="0034192B">
              <w:rPr>
                <w:rFonts w:ascii="Arial" w:hAnsi="Arial" w:cs="Arial"/>
              </w:rPr>
              <w:t>.0103</w:t>
            </w:r>
          </w:p>
        </w:tc>
      </w:tr>
      <w:tr w:rsidR="0013657C" w:rsidRPr="0034192B" w14:paraId="01ABD7B7" w14:textId="77777777" w:rsidTr="00A51796">
        <w:trPr>
          <w:tblCellSpacing w:w="14" w:type="dxa"/>
        </w:trPr>
        <w:tc>
          <w:tcPr>
            <w:tcW w:w="6348" w:type="dxa"/>
            <w:shd w:val="clear" w:color="auto" w:fill="auto"/>
          </w:tcPr>
          <w:p w14:paraId="322EB247" w14:textId="77777777" w:rsidR="0013657C" w:rsidRPr="0034192B" w:rsidRDefault="0013657C" w:rsidP="00CC68F2">
            <w:pPr>
              <w:rPr>
                <w:rFonts w:ascii="Arial" w:hAnsi="Arial" w:cs="Arial"/>
              </w:rPr>
            </w:pPr>
            <w:r w:rsidRPr="0034192B">
              <w:rPr>
                <w:rFonts w:ascii="Arial" w:hAnsi="Arial" w:cs="Arial"/>
                <w:u w:val="single"/>
              </w:rPr>
              <w:t>Requestor Data Sharing Agreements and Requirements</w:t>
            </w:r>
          </w:p>
        </w:tc>
        <w:tc>
          <w:tcPr>
            <w:tcW w:w="1952" w:type="dxa"/>
            <w:shd w:val="clear" w:color="auto" w:fill="auto"/>
          </w:tcPr>
          <w:p w14:paraId="447A22E9" w14:textId="77777777" w:rsidR="0013657C" w:rsidRPr="0034192B" w:rsidRDefault="0013657C" w:rsidP="00CC68F2">
            <w:pPr>
              <w:jc w:val="right"/>
              <w:rPr>
                <w:rFonts w:ascii="Arial" w:hAnsi="Arial" w:cs="Arial"/>
              </w:rPr>
            </w:pPr>
            <w:r w:rsidRPr="0034192B">
              <w:rPr>
                <w:rFonts w:ascii="Arial" w:hAnsi="Arial" w:cs="Arial"/>
              </w:rPr>
              <w:t>09</w:t>
            </w:r>
          </w:p>
        </w:tc>
        <w:tc>
          <w:tcPr>
            <w:tcW w:w="692" w:type="dxa"/>
            <w:shd w:val="clear" w:color="auto" w:fill="auto"/>
          </w:tcPr>
          <w:p w14:paraId="1C9A2BA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18A35F5" w14:textId="77777777" w:rsidR="0013657C" w:rsidRPr="0034192B" w:rsidRDefault="0013657C" w:rsidP="00CC68F2">
            <w:pPr>
              <w:rPr>
                <w:rFonts w:ascii="Arial" w:hAnsi="Arial" w:cs="Arial"/>
              </w:rPr>
            </w:pPr>
            <w:r w:rsidRPr="0034192B">
              <w:rPr>
                <w:rFonts w:ascii="Arial" w:hAnsi="Arial" w:cs="Arial"/>
              </w:rPr>
              <w:t>06D</w:t>
            </w:r>
          </w:p>
        </w:tc>
        <w:tc>
          <w:tcPr>
            <w:tcW w:w="1308" w:type="dxa"/>
            <w:shd w:val="clear" w:color="auto" w:fill="auto"/>
          </w:tcPr>
          <w:p w14:paraId="0E44D4FE" w14:textId="77777777" w:rsidR="0013657C" w:rsidRPr="0034192B" w:rsidRDefault="0013657C" w:rsidP="00CC68F2">
            <w:pPr>
              <w:rPr>
                <w:rFonts w:ascii="Arial" w:hAnsi="Arial" w:cs="Arial"/>
              </w:rPr>
            </w:pPr>
            <w:r w:rsidRPr="0034192B">
              <w:rPr>
                <w:rFonts w:ascii="Arial" w:hAnsi="Arial" w:cs="Arial"/>
              </w:rPr>
              <w:t>.0104</w:t>
            </w:r>
          </w:p>
        </w:tc>
      </w:tr>
      <w:tr w:rsidR="00752A64" w:rsidRPr="0034192B" w14:paraId="3B2A1C0E" w14:textId="77777777" w:rsidTr="0013657C">
        <w:trPr>
          <w:tblCellSpacing w:w="14" w:type="dxa"/>
        </w:trPr>
        <w:tc>
          <w:tcPr>
            <w:tcW w:w="10834" w:type="dxa"/>
            <w:gridSpan w:val="5"/>
            <w:shd w:val="clear" w:color="auto" w:fill="auto"/>
          </w:tcPr>
          <w:p w14:paraId="5DFFD8B9" w14:textId="77777777" w:rsidR="00752A64" w:rsidRPr="0034192B" w:rsidRDefault="00752A64" w:rsidP="00CC68F2">
            <w:pPr>
              <w:rPr>
                <w:rFonts w:ascii="Arial" w:hAnsi="Arial" w:cs="Arial"/>
                <w:b/>
                <w:bCs/>
                <w:caps/>
              </w:rPr>
            </w:pPr>
          </w:p>
        </w:tc>
      </w:tr>
      <w:tr w:rsidR="0013657C" w:rsidRPr="0034192B" w14:paraId="01033D57" w14:textId="77777777" w:rsidTr="0013657C">
        <w:trPr>
          <w:tblCellSpacing w:w="14" w:type="dxa"/>
        </w:trPr>
        <w:tc>
          <w:tcPr>
            <w:tcW w:w="10834" w:type="dxa"/>
            <w:gridSpan w:val="5"/>
            <w:shd w:val="clear" w:color="auto" w:fill="auto"/>
          </w:tcPr>
          <w:p w14:paraId="387F26E0" w14:textId="77777777" w:rsidR="0013657C" w:rsidRPr="0034192B" w:rsidRDefault="0013657C" w:rsidP="00CC68F2">
            <w:pPr>
              <w:rPr>
                <w:rFonts w:ascii="Arial" w:hAnsi="Arial" w:cs="Arial"/>
                <w:b/>
                <w:bCs/>
                <w:caps/>
              </w:rPr>
            </w:pPr>
            <w:r w:rsidRPr="0034192B">
              <w:rPr>
                <w:rFonts w:ascii="Arial" w:hAnsi="Arial" w:cs="Arial"/>
                <w:b/>
                <w:bCs/>
                <w:caps/>
              </w:rPr>
              <w:t>Medical Care Commission</w:t>
            </w:r>
          </w:p>
        </w:tc>
      </w:tr>
      <w:tr w:rsidR="0013657C" w:rsidRPr="0034192B" w14:paraId="22C5CCB6" w14:textId="77777777" w:rsidTr="00A51796">
        <w:trPr>
          <w:tblCellSpacing w:w="14" w:type="dxa"/>
        </w:trPr>
        <w:tc>
          <w:tcPr>
            <w:tcW w:w="6348" w:type="dxa"/>
            <w:shd w:val="clear" w:color="auto" w:fill="auto"/>
          </w:tcPr>
          <w:p w14:paraId="7454F48A" w14:textId="77777777" w:rsidR="0013657C" w:rsidRPr="0034192B" w:rsidRDefault="0013657C" w:rsidP="00CC68F2">
            <w:pPr>
              <w:rPr>
                <w:rFonts w:ascii="Arial" w:hAnsi="Arial" w:cs="Arial"/>
              </w:rPr>
            </w:pPr>
            <w:r w:rsidRPr="0034192B">
              <w:rPr>
                <w:rFonts w:ascii="Arial" w:hAnsi="Arial" w:cs="Arial"/>
                <w:u w:val="single"/>
              </w:rPr>
              <w:t>Requirements for Issuance of a License</w:t>
            </w:r>
          </w:p>
        </w:tc>
        <w:tc>
          <w:tcPr>
            <w:tcW w:w="1952" w:type="dxa"/>
            <w:shd w:val="clear" w:color="auto" w:fill="auto"/>
          </w:tcPr>
          <w:p w14:paraId="7A364C57"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101B94E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D2B252D" w14:textId="77777777" w:rsidR="0013657C" w:rsidRPr="0034192B" w:rsidRDefault="0013657C" w:rsidP="00CC68F2">
            <w:pPr>
              <w:rPr>
                <w:rFonts w:ascii="Arial" w:hAnsi="Arial" w:cs="Arial"/>
              </w:rPr>
            </w:pPr>
            <w:r w:rsidRPr="0034192B">
              <w:rPr>
                <w:rFonts w:ascii="Arial" w:hAnsi="Arial" w:cs="Arial"/>
              </w:rPr>
              <w:t>13C</w:t>
            </w:r>
          </w:p>
        </w:tc>
        <w:tc>
          <w:tcPr>
            <w:tcW w:w="1308" w:type="dxa"/>
            <w:shd w:val="clear" w:color="auto" w:fill="auto"/>
          </w:tcPr>
          <w:p w14:paraId="4B3DF3FB"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788B750C" w14:textId="77777777" w:rsidTr="00A51796">
        <w:trPr>
          <w:tblCellSpacing w:w="14" w:type="dxa"/>
        </w:trPr>
        <w:tc>
          <w:tcPr>
            <w:tcW w:w="6348" w:type="dxa"/>
            <w:shd w:val="clear" w:color="auto" w:fill="auto"/>
          </w:tcPr>
          <w:p w14:paraId="194B2482" w14:textId="77777777" w:rsidR="0013657C" w:rsidRPr="0034192B" w:rsidRDefault="0013657C" w:rsidP="00CC68F2">
            <w:pPr>
              <w:rPr>
                <w:rFonts w:ascii="Arial" w:hAnsi="Arial" w:cs="Arial"/>
              </w:rPr>
            </w:pPr>
            <w:r w:rsidRPr="0034192B">
              <w:rPr>
                <w:rFonts w:ascii="Arial" w:hAnsi="Arial" w:cs="Arial"/>
                <w:u w:val="single"/>
              </w:rPr>
              <w:t>Suspension or Revocation: Ambulatory Surgical Facility</w:t>
            </w:r>
          </w:p>
        </w:tc>
        <w:tc>
          <w:tcPr>
            <w:tcW w:w="1952" w:type="dxa"/>
            <w:shd w:val="clear" w:color="auto" w:fill="auto"/>
          </w:tcPr>
          <w:p w14:paraId="72C44027"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6DDE097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A1DBFEB" w14:textId="77777777" w:rsidR="0013657C" w:rsidRPr="0034192B" w:rsidRDefault="0013657C" w:rsidP="00CC68F2">
            <w:pPr>
              <w:rPr>
                <w:rFonts w:ascii="Arial" w:hAnsi="Arial" w:cs="Arial"/>
              </w:rPr>
            </w:pPr>
            <w:r w:rsidRPr="0034192B">
              <w:rPr>
                <w:rFonts w:ascii="Arial" w:hAnsi="Arial" w:cs="Arial"/>
              </w:rPr>
              <w:t>13C</w:t>
            </w:r>
          </w:p>
        </w:tc>
        <w:tc>
          <w:tcPr>
            <w:tcW w:w="1308" w:type="dxa"/>
            <w:shd w:val="clear" w:color="auto" w:fill="auto"/>
          </w:tcPr>
          <w:p w14:paraId="6258824B" w14:textId="77777777" w:rsidR="0013657C" w:rsidRPr="0034192B" w:rsidRDefault="0013657C" w:rsidP="00CC68F2">
            <w:pPr>
              <w:rPr>
                <w:rFonts w:ascii="Arial" w:hAnsi="Arial" w:cs="Arial"/>
              </w:rPr>
            </w:pPr>
            <w:r w:rsidRPr="0034192B">
              <w:rPr>
                <w:rFonts w:ascii="Arial" w:hAnsi="Arial" w:cs="Arial"/>
              </w:rPr>
              <w:t>.0203</w:t>
            </w:r>
          </w:p>
        </w:tc>
      </w:tr>
      <w:tr w:rsidR="0013657C" w:rsidRPr="0034192B" w14:paraId="1FE7CC46" w14:textId="77777777" w:rsidTr="00A51796">
        <w:trPr>
          <w:tblCellSpacing w:w="14" w:type="dxa"/>
        </w:trPr>
        <w:tc>
          <w:tcPr>
            <w:tcW w:w="6348" w:type="dxa"/>
            <w:shd w:val="clear" w:color="auto" w:fill="auto"/>
          </w:tcPr>
          <w:p w14:paraId="19164C97" w14:textId="77777777" w:rsidR="0013657C" w:rsidRPr="0034192B" w:rsidRDefault="0013657C" w:rsidP="00CC68F2">
            <w:pPr>
              <w:rPr>
                <w:rFonts w:ascii="Arial" w:hAnsi="Arial" w:cs="Arial"/>
              </w:rPr>
            </w:pPr>
            <w:r w:rsidRPr="0034192B">
              <w:rPr>
                <w:rFonts w:ascii="Arial" w:hAnsi="Arial" w:cs="Arial"/>
                <w:u w:val="single"/>
              </w:rPr>
              <w:t>Governing Authority</w:t>
            </w:r>
          </w:p>
        </w:tc>
        <w:tc>
          <w:tcPr>
            <w:tcW w:w="1952" w:type="dxa"/>
            <w:shd w:val="clear" w:color="auto" w:fill="auto"/>
          </w:tcPr>
          <w:p w14:paraId="078500D2"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147D221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F92008F" w14:textId="77777777" w:rsidR="0013657C" w:rsidRPr="0034192B" w:rsidRDefault="0013657C" w:rsidP="00CC68F2">
            <w:pPr>
              <w:rPr>
                <w:rFonts w:ascii="Arial" w:hAnsi="Arial" w:cs="Arial"/>
              </w:rPr>
            </w:pPr>
            <w:r w:rsidRPr="0034192B">
              <w:rPr>
                <w:rFonts w:ascii="Arial" w:hAnsi="Arial" w:cs="Arial"/>
              </w:rPr>
              <w:t>13C</w:t>
            </w:r>
          </w:p>
        </w:tc>
        <w:tc>
          <w:tcPr>
            <w:tcW w:w="1308" w:type="dxa"/>
            <w:shd w:val="clear" w:color="auto" w:fill="auto"/>
          </w:tcPr>
          <w:p w14:paraId="3F2C41DF" w14:textId="77777777" w:rsidR="0013657C" w:rsidRPr="0034192B" w:rsidRDefault="0013657C" w:rsidP="00CC68F2">
            <w:pPr>
              <w:rPr>
                <w:rFonts w:ascii="Arial" w:hAnsi="Arial" w:cs="Arial"/>
              </w:rPr>
            </w:pPr>
            <w:r w:rsidRPr="0034192B">
              <w:rPr>
                <w:rFonts w:ascii="Arial" w:hAnsi="Arial" w:cs="Arial"/>
              </w:rPr>
              <w:t>.0301</w:t>
            </w:r>
          </w:p>
        </w:tc>
      </w:tr>
      <w:tr w:rsidR="0013657C" w:rsidRPr="0034192B" w14:paraId="47E30A0D" w14:textId="77777777" w:rsidTr="00A51796">
        <w:trPr>
          <w:tblCellSpacing w:w="14" w:type="dxa"/>
        </w:trPr>
        <w:tc>
          <w:tcPr>
            <w:tcW w:w="6348" w:type="dxa"/>
            <w:shd w:val="clear" w:color="auto" w:fill="auto"/>
          </w:tcPr>
          <w:p w14:paraId="1A945F1E" w14:textId="77777777" w:rsidR="0013657C" w:rsidRPr="0034192B" w:rsidRDefault="0013657C" w:rsidP="00CC68F2">
            <w:pPr>
              <w:rPr>
                <w:rFonts w:ascii="Arial" w:hAnsi="Arial" w:cs="Arial"/>
              </w:rPr>
            </w:pPr>
            <w:r w:rsidRPr="0034192B">
              <w:rPr>
                <w:rFonts w:ascii="Arial" w:hAnsi="Arial" w:cs="Arial"/>
                <w:u w:val="single"/>
              </w:rPr>
              <w:lastRenderedPageBreak/>
              <w:t>Providing Anesthesia Services</w:t>
            </w:r>
          </w:p>
        </w:tc>
        <w:tc>
          <w:tcPr>
            <w:tcW w:w="1952" w:type="dxa"/>
            <w:shd w:val="clear" w:color="auto" w:fill="auto"/>
          </w:tcPr>
          <w:p w14:paraId="4911B287"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46FABA7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BD01D68" w14:textId="77777777" w:rsidR="0013657C" w:rsidRPr="0034192B" w:rsidRDefault="0013657C" w:rsidP="00CC68F2">
            <w:pPr>
              <w:rPr>
                <w:rFonts w:ascii="Arial" w:hAnsi="Arial" w:cs="Arial"/>
              </w:rPr>
            </w:pPr>
            <w:r w:rsidRPr="0034192B">
              <w:rPr>
                <w:rFonts w:ascii="Arial" w:hAnsi="Arial" w:cs="Arial"/>
              </w:rPr>
              <w:t>13C</w:t>
            </w:r>
          </w:p>
        </w:tc>
        <w:tc>
          <w:tcPr>
            <w:tcW w:w="1308" w:type="dxa"/>
            <w:shd w:val="clear" w:color="auto" w:fill="auto"/>
          </w:tcPr>
          <w:p w14:paraId="1A04DEC6" w14:textId="77777777" w:rsidR="0013657C" w:rsidRPr="0034192B" w:rsidRDefault="0013657C" w:rsidP="00CC68F2">
            <w:pPr>
              <w:rPr>
                <w:rFonts w:ascii="Arial" w:hAnsi="Arial" w:cs="Arial"/>
              </w:rPr>
            </w:pPr>
            <w:r w:rsidRPr="0034192B">
              <w:rPr>
                <w:rFonts w:ascii="Arial" w:hAnsi="Arial" w:cs="Arial"/>
              </w:rPr>
              <w:t>.0501</w:t>
            </w:r>
          </w:p>
        </w:tc>
      </w:tr>
      <w:tr w:rsidR="0013657C" w:rsidRPr="0034192B" w14:paraId="26BDE92F" w14:textId="77777777" w:rsidTr="00A51796">
        <w:trPr>
          <w:tblCellSpacing w:w="14" w:type="dxa"/>
        </w:trPr>
        <w:tc>
          <w:tcPr>
            <w:tcW w:w="6348" w:type="dxa"/>
            <w:shd w:val="clear" w:color="auto" w:fill="auto"/>
          </w:tcPr>
          <w:p w14:paraId="6C05706F" w14:textId="77777777" w:rsidR="0013657C" w:rsidRPr="0034192B" w:rsidRDefault="0013657C" w:rsidP="00CC68F2">
            <w:pPr>
              <w:rPr>
                <w:rFonts w:ascii="Arial" w:hAnsi="Arial" w:cs="Arial"/>
              </w:rPr>
            </w:pPr>
            <w:r w:rsidRPr="0034192B">
              <w:rPr>
                <w:rFonts w:ascii="Arial" w:hAnsi="Arial" w:cs="Arial"/>
                <w:u w:val="single"/>
              </w:rPr>
              <w:t>Regulations for Performed Services</w:t>
            </w:r>
          </w:p>
        </w:tc>
        <w:tc>
          <w:tcPr>
            <w:tcW w:w="1952" w:type="dxa"/>
            <w:shd w:val="clear" w:color="auto" w:fill="auto"/>
          </w:tcPr>
          <w:p w14:paraId="27B738C1"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3B09034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3CF995A" w14:textId="77777777" w:rsidR="0013657C" w:rsidRPr="0034192B" w:rsidRDefault="0013657C" w:rsidP="00CC68F2">
            <w:pPr>
              <w:rPr>
                <w:rFonts w:ascii="Arial" w:hAnsi="Arial" w:cs="Arial"/>
              </w:rPr>
            </w:pPr>
            <w:r w:rsidRPr="0034192B">
              <w:rPr>
                <w:rFonts w:ascii="Arial" w:hAnsi="Arial" w:cs="Arial"/>
              </w:rPr>
              <w:t>13C</w:t>
            </w:r>
          </w:p>
        </w:tc>
        <w:tc>
          <w:tcPr>
            <w:tcW w:w="1308" w:type="dxa"/>
            <w:shd w:val="clear" w:color="auto" w:fill="auto"/>
          </w:tcPr>
          <w:p w14:paraId="2E3AF461" w14:textId="77777777" w:rsidR="0013657C" w:rsidRPr="0034192B" w:rsidRDefault="0013657C" w:rsidP="00CC68F2">
            <w:pPr>
              <w:rPr>
                <w:rFonts w:ascii="Arial" w:hAnsi="Arial" w:cs="Arial"/>
              </w:rPr>
            </w:pPr>
            <w:r w:rsidRPr="0034192B">
              <w:rPr>
                <w:rFonts w:ascii="Arial" w:hAnsi="Arial" w:cs="Arial"/>
              </w:rPr>
              <w:t>.0702</w:t>
            </w:r>
          </w:p>
        </w:tc>
      </w:tr>
      <w:tr w:rsidR="0013657C" w:rsidRPr="0034192B" w14:paraId="222E7B93" w14:textId="77777777" w:rsidTr="00A51796">
        <w:trPr>
          <w:tblCellSpacing w:w="14" w:type="dxa"/>
        </w:trPr>
        <w:tc>
          <w:tcPr>
            <w:tcW w:w="6348" w:type="dxa"/>
            <w:shd w:val="clear" w:color="auto" w:fill="auto"/>
          </w:tcPr>
          <w:p w14:paraId="5EA76F89" w14:textId="77777777" w:rsidR="0013657C" w:rsidRPr="0034192B" w:rsidRDefault="0013657C" w:rsidP="00CC68F2">
            <w:pPr>
              <w:rPr>
                <w:rFonts w:ascii="Arial" w:hAnsi="Arial" w:cs="Arial"/>
              </w:rPr>
            </w:pPr>
            <w:r w:rsidRPr="0034192B">
              <w:rPr>
                <w:rFonts w:ascii="Arial" w:hAnsi="Arial" w:cs="Arial"/>
                <w:u w:val="single"/>
              </w:rPr>
              <w:t>Nursing Personnel</w:t>
            </w:r>
          </w:p>
        </w:tc>
        <w:tc>
          <w:tcPr>
            <w:tcW w:w="1952" w:type="dxa"/>
            <w:shd w:val="clear" w:color="auto" w:fill="auto"/>
          </w:tcPr>
          <w:p w14:paraId="586ED534"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2EF5FE1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E2175CC" w14:textId="77777777" w:rsidR="0013657C" w:rsidRPr="0034192B" w:rsidRDefault="0013657C" w:rsidP="00CC68F2">
            <w:pPr>
              <w:rPr>
                <w:rFonts w:ascii="Arial" w:hAnsi="Arial" w:cs="Arial"/>
              </w:rPr>
            </w:pPr>
            <w:r w:rsidRPr="0034192B">
              <w:rPr>
                <w:rFonts w:ascii="Arial" w:hAnsi="Arial" w:cs="Arial"/>
              </w:rPr>
              <w:t>13C</w:t>
            </w:r>
          </w:p>
        </w:tc>
        <w:tc>
          <w:tcPr>
            <w:tcW w:w="1308" w:type="dxa"/>
            <w:shd w:val="clear" w:color="auto" w:fill="auto"/>
          </w:tcPr>
          <w:p w14:paraId="54B0EAD9" w14:textId="77777777" w:rsidR="0013657C" w:rsidRPr="0034192B" w:rsidRDefault="0013657C" w:rsidP="00CC68F2">
            <w:pPr>
              <w:rPr>
                <w:rFonts w:ascii="Arial" w:hAnsi="Arial" w:cs="Arial"/>
              </w:rPr>
            </w:pPr>
            <w:r w:rsidRPr="0034192B">
              <w:rPr>
                <w:rFonts w:ascii="Arial" w:hAnsi="Arial" w:cs="Arial"/>
              </w:rPr>
              <w:t>.0902</w:t>
            </w:r>
          </w:p>
        </w:tc>
      </w:tr>
      <w:tr w:rsidR="0013657C" w:rsidRPr="0034192B" w14:paraId="145BB07F" w14:textId="77777777" w:rsidTr="00A51796">
        <w:trPr>
          <w:tblCellSpacing w:w="14" w:type="dxa"/>
        </w:trPr>
        <w:tc>
          <w:tcPr>
            <w:tcW w:w="6348" w:type="dxa"/>
            <w:shd w:val="clear" w:color="auto" w:fill="auto"/>
          </w:tcPr>
          <w:p w14:paraId="6C4769BA"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0AAFEEAC"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1A63F7C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8247498" w14:textId="77777777" w:rsidR="0013657C" w:rsidRPr="0034192B" w:rsidRDefault="0013657C" w:rsidP="00CC68F2">
            <w:pPr>
              <w:rPr>
                <w:rFonts w:ascii="Arial" w:hAnsi="Arial" w:cs="Arial"/>
              </w:rPr>
            </w:pPr>
            <w:r w:rsidRPr="0034192B">
              <w:rPr>
                <w:rFonts w:ascii="Arial" w:hAnsi="Arial" w:cs="Arial"/>
              </w:rPr>
              <w:t>13D</w:t>
            </w:r>
          </w:p>
        </w:tc>
        <w:tc>
          <w:tcPr>
            <w:tcW w:w="1308" w:type="dxa"/>
            <w:shd w:val="clear" w:color="auto" w:fill="auto"/>
          </w:tcPr>
          <w:p w14:paraId="799997A6" w14:textId="77777777" w:rsidR="0013657C" w:rsidRPr="0034192B" w:rsidRDefault="0013657C" w:rsidP="00CC68F2">
            <w:pPr>
              <w:rPr>
                <w:rFonts w:ascii="Arial" w:hAnsi="Arial" w:cs="Arial"/>
              </w:rPr>
            </w:pPr>
            <w:r w:rsidRPr="0034192B">
              <w:rPr>
                <w:rFonts w:ascii="Arial" w:hAnsi="Arial" w:cs="Arial"/>
              </w:rPr>
              <w:t>.2001</w:t>
            </w:r>
          </w:p>
        </w:tc>
      </w:tr>
      <w:tr w:rsidR="0013657C" w:rsidRPr="0034192B" w14:paraId="06C1A13D" w14:textId="77777777" w:rsidTr="00A51796">
        <w:trPr>
          <w:tblCellSpacing w:w="14" w:type="dxa"/>
        </w:trPr>
        <w:tc>
          <w:tcPr>
            <w:tcW w:w="6348" w:type="dxa"/>
            <w:shd w:val="clear" w:color="auto" w:fill="auto"/>
          </w:tcPr>
          <w:p w14:paraId="1C8EAEE9" w14:textId="77777777" w:rsidR="0013657C" w:rsidRPr="0034192B" w:rsidRDefault="0013657C" w:rsidP="00CC68F2">
            <w:pPr>
              <w:rPr>
                <w:rFonts w:ascii="Arial" w:hAnsi="Arial" w:cs="Arial"/>
              </w:rPr>
            </w:pPr>
            <w:r w:rsidRPr="0034192B">
              <w:rPr>
                <w:rFonts w:ascii="Arial" w:hAnsi="Arial" w:cs="Arial"/>
                <w:u w:val="single"/>
              </w:rPr>
              <w:t>Physician Services for Ventilator Dependent Patients</w:t>
            </w:r>
          </w:p>
        </w:tc>
        <w:tc>
          <w:tcPr>
            <w:tcW w:w="1952" w:type="dxa"/>
            <w:shd w:val="clear" w:color="auto" w:fill="auto"/>
          </w:tcPr>
          <w:p w14:paraId="28D8F205"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25C9675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A8E0697" w14:textId="77777777" w:rsidR="0013657C" w:rsidRPr="0034192B" w:rsidRDefault="0013657C" w:rsidP="00CC68F2">
            <w:pPr>
              <w:rPr>
                <w:rFonts w:ascii="Arial" w:hAnsi="Arial" w:cs="Arial"/>
              </w:rPr>
            </w:pPr>
            <w:r w:rsidRPr="0034192B">
              <w:rPr>
                <w:rFonts w:ascii="Arial" w:hAnsi="Arial" w:cs="Arial"/>
              </w:rPr>
              <w:t>13D</w:t>
            </w:r>
          </w:p>
        </w:tc>
        <w:tc>
          <w:tcPr>
            <w:tcW w:w="1308" w:type="dxa"/>
            <w:shd w:val="clear" w:color="auto" w:fill="auto"/>
          </w:tcPr>
          <w:p w14:paraId="759F991B" w14:textId="77777777" w:rsidR="0013657C" w:rsidRPr="0034192B" w:rsidRDefault="0013657C" w:rsidP="00CC68F2">
            <w:pPr>
              <w:rPr>
                <w:rFonts w:ascii="Arial" w:hAnsi="Arial" w:cs="Arial"/>
              </w:rPr>
            </w:pPr>
            <w:r w:rsidRPr="0034192B">
              <w:rPr>
                <w:rFonts w:ascii="Arial" w:hAnsi="Arial" w:cs="Arial"/>
              </w:rPr>
              <w:t>.2506</w:t>
            </w:r>
          </w:p>
        </w:tc>
      </w:tr>
      <w:tr w:rsidR="0013657C" w:rsidRPr="0034192B" w14:paraId="3427F7D1" w14:textId="77777777" w:rsidTr="00A51796">
        <w:trPr>
          <w:tblCellSpacing w:w="14" w:type="dxa"/>
        </w:trPr>
        <w:tc>
          <w:tcPr>
            <w:tcW w:w="6348" w:type="dxa"/>
            <w:shd w:val="clear" w:color="auto" w:fill="auto"/>
          </w:tcPr>
          <w:p w14:paraId="4D536186" w14:textId="77777777" w:rsidR="0013657C" w:rsidRPr="0034192B" w:rsidRDefault="0013657C" w:rsidP="00CC68F2">
            <w:pPr>
              <w:rPr>
                <w:rFonts w:ascii="Arial" w:hAnsi="Arial" w:cs="Arial"/>
              </w:rPr>
            </w:pPr>
            <w:r w:rsidRPr="0034192B">
              <w:rPr>
                <w:rFonts w:ascii="Arial" w:hAnsi="Arial" w:cs="Arial"/>
                <w:u w:val="single"/>
              </w:rPr>
              <w:t>Ventilator Assisted Care</w:t>
            </w:r>
          </w:p>
        </w:tc>
        <w:tc>
          <w:tcPr>
            <w:tcW w:w="1952" w:type="dxa"/>
            <w:shd w:val="clear" w:color="auto" w:fill="auto"/>
          </w:tcPr>
          <w:p w14:paraId="12D12CA5"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7DAA7D0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08C1DAA" w14:textId="77777777" w:rsidR="0013657C" w:rsidRPr="0034192B" w:rsidRDefault="0013657C" w:rsidP="00CC68F2">
            <w:pPr>
              <w:rPr>
                <w:rFonts w:ascii="Arial" w:hAnsi="Arial" w:cs="Arial"/>
              </w:rPr>
            </w:pPr>
            <w:r w:rsidRPr="0034192B">
              <w:rPr>
                <w:rFonts w:ascii="Arial" w:hAnsi="Arial" w:cs="Arial"/>
              </w:rPr>
              <w:t>13D</w:t>
            </w:r>
          </w:p>
        </w:tc>
        <w:tc>
          <w:tcPr>
            <w:tcW w:w="1308" w:type="dxa"/>
            <w:shd w:val="clear" w:color="auto" w:fill="auto"/>
          </w:tcPr>
          <w:p w14:paraId="6A5AB03D" w14:textId="77777777" w:rsidR="0013657C" w:rsidRPr="0034192B" w:rsidRDefault="0013657C" w:rsidP="00CC68F2">
            <w:pPr>
              <w:rPr>
                <w:rFonts w:ascii="Arial" w:hAnsi="Arial" w:cs="Arial"/>
              </w:rPr>
            </w:pPr>
            <w:r w:rsidRPr="0034192B">
              <w:rPr>
                <w:rFonts w:ascii="Arial" w:hAnsi="Arial" w:cs="Arial"/>
              </w:rPr>
              <w:t>.3003</w:t>
            </w:r>
          </w:p>
        </w:tc>
      </w:tr>
      <w:tr w:rsidR="0013657C" w:rsidRPr="0034192B" w14:paraId="56B79A7A" w14:textId="77777777" w:rsidTr="00A51796">
        <w:trPr>
          <w:tblCellSpacing w:w="14" w:type="dxa"/>
        </w:trPr>
        <w:tc>
          <w:tcPr>
            <w:tcW w:w="6348" w:type="dxa"/>
            <w:shd w:val="clear" w:color="auto" w:fill="auto"/>
          </w:tcPr>
          <w:p w14:paraId="7C5AD6BA"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43EC9A8D"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66F1EC2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9FDD209" w14:textId="77777777" w:rsidR="0013657C" w:rsidRPr="0034192B" w:rsidRDefault="0013657C" w:rsidP="00CC68F2">
            <w:pPr>
              <w:rPr>
                <w:rFonts w:ascii="Arial" w:hAnsi="Arial" w:cs="Arial"/>
              </w:rPr>
            </w:pPr>
            <w:r w:rsidRPr="0034192B">
              <w:rPr>
                <w:rFonts w:ascii="Arial" w:hAnsi="Arial" w:cs="Arial"/>
              </w:rPr>
              <w:t>13K</w:t>
            </w:r>
          </w:p>
        </w:tc>
        <w:tc>
          <w:tcPr>
            <w:tcW w:w="1308" w:type="dxa"/>
            <w:shd w:val="clear" w:color="auto" w:fill="auto"/>
          </w:tcPr>
          <w:p w14:paraId="496F87C0"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7462FFC8" w14:textId="77777777" w:rsidTr="00A51796">
        <w:trPr>
          <w:tblCellSpacing w:w="14" w:type="dxa"/>
        </w:trPr>
        <w:tc>
          <w:tcPr>
            <w:tcW w:w="6348" w:type="dxa"/>
            <w:shd w:val="clear" w:color="auto" w:fill="auto"/>
          </w:tcPr>
          <w:p w14:paraId="5CAE3055" w14:textId="77777777" w:rsidR="0013657C" w:rsidRPr="0034192B" w:rsidRDefault="0013657C" w:rsidP="00CC68F2">
            <w:pPr>
              <w:rPr>
                <w:rFonts w:ascii="Arial" w:hAnsi="Arial" w:cs="Arial"/>
              </w:rPr>
            </w:pPr>
            <w:r w:rsidRPr="0034192B">
              <w:rPr>
                <w:rFonts w:ascii="Arial" w:hAnsi="Arial" w:cs="Arial"/>
                <w:u w:val="single"/>
              </w:rPr>
              <w:t>Personnel</w:t>
            </w:r>
          </w:p>
        </w:tc>
        <w:tc>
          <w:tcPr>
            <w:tcW w:w="1952" w:type="dxa"/>
            <w:shd w:val="clear" w:color="auto" w:fill="auto"/>
          </w:tcPr>
          <w:p w14:paraId="218109F1"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6E672CF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73474A5" w14:textId="77777777" w:rsidR="0013657C" w:rsidRPr="0034192B" w:rsidRDefault="0013657C" w:rsidP="00CC68F2">
            <w:pPr>
              <w:rPr>
                <w:rFonts w:ascii="Arial" w:hAnsi="Arial" w:cs="Arial"/>
              </w:rPr>
            </w:pPr>
            <w:r w:rsidRPr="0034192B">
              <w:rPr>
                <w:rFonts w:ascii="Arial" w:hAnsi="Arial" w:cs="Arial"/>
              </w:rPr>
              <w:t>13K</w:t>
            </w:r>
          </w:p>
        </w:tc>
        <w:tc>
          <w:tcPr>
            <w:tcW w:w="1308" w:type="dxa"/>
            <w:shd w:val="clear" w:color="auto" w:fill="auto"/>
          </w:tcPr>
          <w:p w14:paraId="026B95EB" w14:textId="77777777" w:rsidR="0013657C" w:rsidRPr="0034192B" w:rsidRDefault="0013657C" w:rsidP="00CC68F2">
            <w:pPr>
              <w:rPr>
                <w:rFonts w:ascii="Arial" w:hAnsi="Arial" w:cs="Arial"/>
              </w:rPr>
            </w:pPr>
            <w:r w:rsidRPr="0034192B">
              <w:rPr>
                <w:rFonts w:ascii="Arial" w:hAnsi="Arial" w:cs="Arial"/>
              </w:rPr>
              <w:t>.0401</w:t>
            </w:r>
          </w:p>
        </w:tc>
      </w:tr>
      <w:tr w:rsidR="0013657C" w:rsidRPr="0034192B" w14:paraId="21B1EDDA" w14:textId="77777777" w:rsidTr="00A51796">
        <w:trPr>
          <w:tblCellSpacing w:w="14" w:type="dxa"/>
        </w:trPr>
        <w:tc>
          <w:tcPr>
            <w:tcW w:w="6348" w:type="dxa"/>
            <w:shd w:val="clear" w:color="auto" w:fill="auto"/>
          </w:tcPr>
          <w:p w14:paraId="14FB8A55" w14:textId="77777777" w:rsidR="0013657C" w:rsidRPr="0034192B" w:rsidRDefault="0013657C" w:rsidP="00CC68F2">
            <w:pPr>
              <w:rPr>
                <w:rFonts w:ascii="Arial" w:hAnsi="Arial" w:cs="Arial"/>
              </w:rPr>
            </w:pPr>
            <w:r w:rsidRPr="0034192B">
              <w:rPr>
                <w:rFonts w:ascii="Arial" w:hAnsi="Arial" w:cs="Arial"/>
                <w:u w:val="single"/>
              </w:rPr>
              <w:t>Patient's Rights and Responsibilities</w:t>
            </w:r>
          </w:p>
        </w:tc>
        <w:tc>
          <w:tcPr>
            <w:tcW w:w="1952" w:type="dxa"/>
            <w:shd w:val="clear" w:color="auto" w:fill="auto"/>
          </w:tcPr>
          <w:p w14:paraId="10F68DDD"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5DAD067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1DED3E2" w14:textId="77777777" w:rsidR="0013657C" w:rsidRPr="0034192B" w:rsidRDefault="0013657C" w:rsidP="00CC68F2">
            <w:pPr>
              <w:rPr>
                <w:rFonts w:ascii="Arial" w:hAnsi="Arial" w:cs="Arial"/>
              </w:rPr>
            </w:pPr>
            <w:r w:rsidRPr="0034192B">
              <w:rPr>
                <w:rFonts w:ascii="Arial" w:hAnsi="Arial" w:cs="Arial"/>
              </w:rPr>
              <w:t>13K</w:t>
            </w:r>
          </w:p>
        </w:tc>
        <w:tc>
          <w:tcPr>
            <w:tcW w:w="1308" w:type="dxa"/>
            <w:shd w:val="clear" w:color="auto" w:fill="auto"/>
          </w:tcPr>
          <w:p w14:paraId="6C736336" w14:textId="77777777" w:rsidR="0013657C" w:rsidRPr="0034192B" w:rsidRDefault="0013657C" w:rsidP="00CC68F2">
            <w:pPr>
              <w:rPr>
                <w:rFonts w:ascii="Arial" w:hAnsi="Arial" w:cs="Arial"/>
              </w:rPr>
            </w:pPr>
            <w:r w:rsidRPr="0034192B">
              <w:rPr>
                <w:rFonts w:ascii="Arial" w:hAnsi="Arial" w:cs="Arial"/>
              </w:rPr>
              <w:t>.0604</w:t>
            </w:r>
          </w:p>
        </w:tc>
      </w:tr>
      <w:tr w:rsidR="0013657C" w:rsidRPr="0034192B" w14:paraId="6A1719B2" w14:textId="77777777" w:rsidTr="00A51796">
        <w:trPr>
          <w:tblCellSpacing w:w="14" w:type="dxa"/>
        </w:trPr>
        <w:tc>
          <w:tcPr>
            <w:tcW w:w="6348" w:type="dxa"/>
            <w:shd w:val="clear" w:color="auto" w:fill="auto"/>
          </w:tcPr>
          <w:p w14:paraId="41FE98F0" w14:textId="77777777" w:rsidR="0013657C" w:rsidRPr="0034192B" w:rsidRDefault="0013657C" w:rsidP="00CC68F2">
            <w:pPr>
              <w:rPr>
                <w:rFonts w:ascii="Arial" w:hAnsi="Arial" w:cs="Arial"/>
              </w:rPr>
            </w:pPr>
            <w:r w:rsidRPr="0034192B">
              <w:rPr>
                <w:rFonts w:ascii="Arial" w:hAnsi="Arial" w:cs="Arial"/>
                <w:u w:val="single"/>
              </w:rPr>
              <w:t>Care Plan</w:t>
            </w:r>
          </w:p>
        </w:tc>
        <w:tc>
          <w:tcPr>
            <w:tcW w:w="1952" w:type="dxa"/>
            <w:shd w:val="clear" w:color="auto" w:fill="auto"/>
          </w:tcPr>
          <w:p w14:paraId="5F3E19BC"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6C6E265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8C30BFD" w14:textId="77777777" w:rsidR="0013657C" w:rsidRPr="0034192B" w:rsidRDefault="0013657C" w:rsidP="00CC68F2">
            <w:pPr>
              <w:rPr>
                <w:rFonts w:ascii="Arial" w:hAnsi="Arial" w:cs="Arial"/>
              </w:rPr>
            </w:pPr>
            <w:r w:rsidRPr="0034192B">
              <w:rPr>
                <w:rFonts w:ascii="Arial" w:hAnsi="Arial" w:cs="Arial"/>
              </w:rPr>
              <w:t>13K</w:t>
            </w:r>
          </w:p>
        </w:tc>
        <w:tc>
          <w:tcPr>
            <w:tcW w:w="1308" w:type="dxa"/>
            <w:shd w:val="clear" w:color="auto" w:fill="auto"/>
          </w:tcPr>
          <w:p w14:paraId="4DAFBDF4" w14:textId="77777777" w:rsidR="0013657C" w:rsidRPr="0034192B" w:rsidRDefault="0013657C" w:rsidP="00CC68F2">
            <w:pPr>
              <w:rPr>
                <w:rFonts w:ascii="Arial" w:hAnsi="Arial" w:cs="Arial"/>
              </w:rPr>
            </w:pPr>
            <w:r w:rsidRPr="0034192B">
              <w:rPr>
                <w:rFonts w:ascii="Arial" w:hAnsi="Arial" w:cs="Arial"/>
              </w:rPr>
              <w:t>.0701</w:t>
            </w:r>
          </w:p>
        </w:tc>
      </w:tr>
      <w:tr w:rsidR="0013657C" w:rsidRPr="0034192B" w14:paraId="52892C14" w14:textId="77777777" w:rsidTr="00A51796">
        <w:trPr>
          <w:tblCellSpacing w:w="14" w:type="dxa"/>
        </w:trPr>
        <w:tc>
          <w:tcPr>
            <w:tcW w:w="6348" w:type="dxa"/>
            <w:shd w:val="clear" w:color="auto" w:fill="auto"/>
          </w:tcPr>
          <w:p w14:paraId="1341BCA0" w14:textId="77777777" w:rsidR="0013657C" w:rsidRPr="0034192B" w:rsidRDefault="0013657C" w:rsidP="00CC68F2">
            <w:pPr>
              <w:rPr>
                <w:rFonts w:ascii="Arial" w:hAnsi="Arial" w:cs="Arial"/>
              </w:rPr>
            </w:pPr>
            <w:r w:rsidRPr="0034192B">
              <w:rPr>
                <w:rFonts w:ascii="Arial" w:hAnsi="Arial" w:cs="Arial"/>
                <w:u w:val="single"/>
              </w:rPr>
              <w:t>Dietary Services</w:t>
            </w:r>
          </w:p>
        </w:tc>
        <w:tc>
          <w:tcPr>
            <w:tcW w:w="1952" w:type="dxa"/>
            <w:shd w:val="clear" w:color="auto" w:fill="auto"/>
          </w:tcPr>
          <w:p w14:paraId="5BEDFC5F"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53F7B5D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10786BE" w14:textId="77777777" w:rsidR="0013657C" w:rsidRPr="0034192B" w:rsidRDefault="0013657C" w:rsidP="00CC68F2">
            <w:pPr>
              <w:rPr>
                <w:rFonts w:ascii="Arial" w:hAnsi="Arial" w:cs="Arial"/>
              </w:rPr>
            </w:pPr>
            <w:r w:rsidRPr="0034192B">
              <w:rPr>
                <w:rFonts w:ascii="Arial" w:hAnsi="Arial" w:cs="Arial"/>
              </w:rPr>
              <w:t>13K</w:t>
            </w:r>
          </w:p>
        </w:tc>
        <w:tc>
          <w:tcPr>
            <w:tcW w:w="1308" w:type="dxa"/>
            <w:shd w:val="clear" w:color="auto" w:fill="auto"/>
          </w:tcPr>
          <w:p w14:paraId="78C9031B" w14:textId="77777777" w:rsidR="0013657C" w:rsidRPr="0034192B" w:rsidRDefault="0013657C" w:rsidP="00CC68F2">
            <w:pPr>
              <w:rPr>
                <w:rFonts w:ascii="Arial" w:hAnsi="Arial" w:cs="Arial"/>
              </w:rPr>
            </w:pPr>
            <w:r w:rsidRPr="0034192B">
              <w:rPr>
                <w:rFonts w:ascii="Arial" w:hAnsi="Arial" w:cs="Arial"/>
              </w:rPr>
              <w:t>.1104</w:t>
            </w:r>
          </w:p>
        </w:tc>
      </w:tr>
      <w:tr w:rsidR="00752A64" w:rsidRPr="0034192B" w14:paraId="08F23B7D" w14:textId="77777777" w:rsidTr="0013657C">
        <w:trPr>
          <w:tblCellSpacing w:w="14" w:type="dxa"/>
        </w:trPr>
        <w:tc>
          <w:tcPr>
            <w:tcW w:w="10834" w:type="dxa"/>
            <w:gridSpan w:val="5"/>
            <w:shd w:val="clear" w:color="auto" w:fill="auto"/>
          </w:tcPr>
          <w:p w14:paraId="0B3EF2B8" w14:textId="77777777" w:rsidR="00752A64" w:rsidRPr="0034192B" w:rsidRDefault="00752A64" w:rsidP="00CC68F2">
            <w:pPr>
              <w:rPr>
                <w:rFonts w:ascii="Arial" w:hAnsi="Arial" w:cs="Arial"/>
                <w:b/>
                <w:bCs/>
                <w:caps/>
              </w:rPr>
            </w:pPr>
          </w:p>
        </w:tc>
      </w:tr>
      <w:tr w:rsidR="0013657C" w:rsidRPr="0034192B" w14:paraId="2FDF4E00" w14:textId="77777777" w:rsidTr="0013657C">
        <w:trPr>
          <w:tblCellSpacing w:w="14" w:type="dxa"/>
        </w:trPr>
        <w:tc>
          <w:tcPr>
            <w:tcW w:w="10834" w:type="dxa"/>
            <w:gridSpan w:val="5"/>
            <w:shd w:val="clear" w:color="auto" w:fill="auto"/>
          </w:tcPr>
          <w:p w14:paraId="736CCC1C" w14:textId="77777777" w:rsidR="0013657C" w:rsidRPr="0034192B" w:rsidRDefault="0013657C" w:rsidP="00CC68F2">
            <w:pPr>
              <w:rPr>
                <w:rFonts w:ascii="Arial" w:hAnsi="Arial" w:cs="Arial"/>
                <w:b/>
                <w:bCs/>
                <w:caps/>
              </w:rPr>
            </w:pPr>
            <w:r w:rsidRPr="0034192B">
              <w:rPr>
                <w:rFonts w:ascii="Arial" w:hAnsi="Arial" w:cs="Arial"/>
                <w:b/>
                <w:bCs/>
                <w:caps/>
              </w:rPr>
              <w:t>HHS - Health Service Regulation, Division of</w:t>
            </w:r>
          </w:p>
        </w:tc>
      </w:tr>
      <w:tr w:rsidR="0013657C" w:rsidRPr="0034192B" w14:paraId="17DADE8E" w14:textId="77777777" w:rsidTr="00A51796">
        <w:trPr>
          <w:tblCellSpacing w:w="14" w:type="dxa"/>
        </w:trPr>
        <w:tc>
          <w:tcPr>
            <w:tcW w:w="6348" w:type="dxa"/>
            <w:shd w:val="clear" w:color="auto" w:fill="auto"/>
          </w:tcPr>
          <w:p w14:paraId="24C02B58"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7B4BA489"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1FF4063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FA056B5"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752B43F4"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086AC5FD" w14:textId="77777777" w:rsidTr="00A51796">
        <w:trPr>
          <w:tblCellSpacing w:w="14" w:type="dxa"/>
        </w:trPr>
        <w:tc>
          <w:tcPr>
            <w:tcW w:w="6348" w:type="dxa"/>
            <w:shd w:val="clear" w:color="auto" w:fill="auto"/>
          </w:tcPr>
          <w:p w14:paraId="4298AB41" w14:textId="77777777" w:rsidR="0013657C" w:rsidRPr="0034192B" w:rsidRDefault="0013657C" w:rsidP="00CC68F2">
            <w:pPr>
              <w:rPr>
                <w:rFonts w:ascii="Arial" w:hAnsi="Arial" w:cs="Arial"/>
              </w:rPr>
            </w:pPr>
            <w:r w:rsidRPr="0034192B">
              <w:rPr>
                <w:rFonts w:ascii="Arial" w:hAnsi="Arial" w:cs="Arial"/>
                <w:u w:val="single"/>
              </w:rPr>
              <w:t>Filing Applications</w:t>
            </w:r>
          </w:p>
        </w:tc>
        <w:tc>
          <w:tcPr>
            <w:tcW w:w="1952" w:type="dxa"/>
            <w:shd w:val="clear" w:color="auto" w:fill="auto"/>
          </w:tcPr>
          <w:p w14:paraId="75EEA2E5"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5EEC139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1B77C91"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173286D1" w14:textId="77777777" w:rsidR="0013657C" w:rsidRPr="0034192B" w:rsidRDefault="0013657C" w:rsidP="00CC68F2">
            <w:pPr>
              <w:rPr>
                <w:rFonts w:ascii="Arial" w:hAnsi="Arial" w:cs="Arial"/>
              </w:rPr>
            </w:pPr>
            <w:r w:rsidRPr="0034192B">
              <w:rPr>
                <w:rFonts w:ascii="Arial" w:hAnsi="Arial" w:cs="Arial"/>
              </w:rPr>
              <w:t>.0203</w:t>
            </w:r>
          </w:p>
        </w:tc>
      </w:tr>
      <w:tr w:rsidR="0013657C" w:rsidRPr="0034192B" w14:paraId="7310600A" w14:textId="77777777" w:rsidTr="00A51796">
        <w:trPr>
          <w:tblCellSpacing w:w="14" w:type="dxa"/>
        </w:trPr>
        <w:tc>
          <w:tcPr>
            <w:tcW w:w="6348" w:type="dxa"/>
            <w:shd w:val="clear" w:color="auto" w:fill="auto"/>
          </w:tcPr>
          <w:p w14:paraId="033A2805" w14:textId="77777777" w:rsidR="0013657C" w:rsidRPr="0034192B" w:rsidRDefault="0013657C" w:rsidP="00CC68F2">
            <w:pPr>
              <w:rPr>
                <w:rFonts w:ascii="Arial" w:hAnsi="Arial" w:cs="Arial"/>
              </w:rPr>
            </w:pPr>
            <w:r w:rsidRPr="0034192B">
              <w:rPr>
                <w:rFonts w:ascii="Arial" w:hAnsi="Arial" w:cs="Arial"/>
                <w:u w:val="single"/>
              </w:rPr>
              <w:t>Extension of Review Board</w:t>
            </w:r>
          </w:p>
        </w:tc>
        <w:tc>
          <w:tcPr>
            <w:tcW w:w="1952" w:type="dxa"/>
            <w:shd w:val="clear" w:color="auto" w:fill="auto"/>
          </w:tcPr>
          <w:p w14:paraId="691E08A1"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403DE6E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1CFF14E"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4168F874" w14:textId="77777777" w:rsidR="0013657C" w:rsidRPr="0034192B" w:rsidRDefault="0013657C" w:rsidP="00CC68F2">
            <w:pPr>
              <w:rPr>
                <w:rFonts w:ascii="Arial" w:hAnsi="Arial" w:cs="Arial"/>
              </w:rPr>
            </w:pPr>
            <w:r w:rsidRPr="0034192B">
              <w:rPr>
                <w:rFonts w:ascii="Arial" w:hAnsi="Arial" w:cs="Arial"/>
              </w:rPr>
              <w:t>.0205</w:t>
            </w:r>
          </w:p>
        </w:tc>
      </w:tr>
      <w:tr w:rsidR="0013657C" w:rsidRPr="0034192B" w14:paraId="40BBDBFF" w14:textId="77777777" w:rsidTr="00A51796">
        <w:trPr>
          <w:tblCellSpacing w:w="14" w:type="dxa"/>
        </w:trPr>
        <w:tc>
          <w:tcPr>
            <w:tcW w:w="6348" w:type="dxa"/>
            <w:shd w:val="clear" w:color="auto" w:fill="auto"/>
          </w:tcPr>
          <w:p w14:paraId="56416108" w14:textId="77777777" w:rsidR="0013657C" w:rsidRPr="0034192B" w:rsidRDefault="0013657C" w:rsidP="00CC68F2">
            <w:pPr>
              <w:rPr>
                <w:rFonts w:ascii="Arial" w:hAnsi="Arial" w:cs="Arial"/>
              </w:rPr>
            </w:pPr>
            <w:r w:rsidRPr="0034192B">
              <w:rPr>
                <w:rFonts w:ascii="Arial" w:hAnsi="Arial" w:cs="Arial"/>
                <w:u w:val="single"/>
              </w:rPr>
              <w:t>Replacement Equipment</w:t>
            </w:r>
          </w:p>
        </w:tc>
        <w:tc>
          <w:tcPr>
            <w:tcW w:w="1952" w:type="dxa"/>
            <w:shd w:val="clear" w:color="auto" w:fill="auto"/>
          </w:tcPr>
          <w:p w14:paraId="2534646C"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65FD480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0C0B7EA"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3C5C6C84" w14:textId="77777777" w:rsidR="0013657C" w:rsidRPr="0034192B" w:rsidRDefault="0013657C" w:rsidP="00CC68F2">
            <w:pPr>
              <w:rPr>
                <w:rFonts w:ascii="Arial" w:hAnsi="Arial" w:cs="Arial"/>
              </w:rPr>
            </w:pPr>
            <w:r w:rsidRPr="0034192B">
              <w:rPr>
                <w:rFonts w:ascii="Arial" w:hAnsi="Arial" w:cs="Arial"/>
              </w:rPr>
              <w:t>.0303</w:t>
            </w:r>
          </w:p>
        </w:tc>
      </w:tr>
      <w:tr w:rsidR="0013657C" w:rsidRPr="0034192B" w14:paraId="439D03B0" w14:textId="77777777" w:rsidTr="00A51796">
        <w:trPr>
          <w:tblCellSpacing w:w="14" w:type="dxa"/>
        </w:trPr>
        <w:tc>
          <w:tcPr>
            <w:tcW w:w="6348" w:type="dxa"/>
            <w:shd w:val="clear" w:color="auto" w:fill="auto"/>
          </w:tcPr>
          <w:p w14:paraId="01F38987"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76EFA2E2"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6248A3B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7BCF4A7"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4702705A" w14:textId="77777777" w:rsidR="0013657C" w:rsidRPr="0034192B" w:rsidRDefault="0013657C" w:rsidP="00CC68F2">
            <w:pPr>
              <w:rPr>
                <w:rFonts w:ascii="Arial" w:hAnsi="Arial" w:cs="Arial"/>
              </w:rPr>
            </w:pPr>
            <w:r w:rsidRPr="0034192B">
              <w:rPr>
                <w:rFonts w:ascii="Arial" w:hAnsi="Arial" w:cs="Arial"/>
              </w:rPr>
              <w:t>.2101</w:t>
            </w:r>
          </w:p>
        </w:tc>
      </w:tr>
      <w:tr w:rsidR="0013657C" w:rsidRPr="0034192B" w14:paraId="2ADCC609" w14:textId="77777777" w:rsidTr="00A51796">
        <w:trPr>
          <w:tblCellSpacing w:w="14" w:type="dxa"/>
        </w:trPr>
        <w:tc>
          <w:tcPr>
            <w:tcW w:w="6348" w:type="dxa"/>
            <w:shd w:val="clear" w:color="auto" w:fill="auto"/>
          </w:tcPr>
          <w:p w14:paraId="79A34C5A" w14:textId="77777777" w:rsidR="0013657C" w:rsidRPr="0034192B" w:rsidRDefault="0013657C" w:rsidP="00CC68F2">
            <w:pPr>
              <w:rPr>
                <w:rFonts w:ascii="Arial" w:hAnsi="Arial" w:cs="Arial"/>
              </w:rPr>
            </w:pPr>
            <w:r w:rsidRPr="0034192B">
              <w:rPr>
                <w:rFonts w:ascii="Arial" w:hAnsi="Arial" w:cs="Arial"/>
                <w:u w:val="single"/>
              </w:rPr>
              <w:t>Performance Standards</w:t>
            </w:r>
          </w:p>
        </w:tc>
        <w:tc>
          <w:tcPr>
            <w:tcW w:w="1952" w:type="dxa"/>
            <w:shd w:val="clear" w:color="auto" w:fill="auto"/>
          </w:tcPr>
          <w:p w14:paraId="08B51B99"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26F07CA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2EAAB64"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2FBE1949" w14:textId="77777777" w:rsidR="0013657C" w:rsidRPr="0034192B" w:rsidRDefault="0013657C" w:rsidP="00CC68F2">
            <w:pPr>
              <w:rPr>
                <w:rFonts w:ascii="Arial" w:hAnsi="Arial" w:cs="Arial"/>
              </w:rPr>
            </w:pPr>
            <w:r w:rsidRPr="0034192B">
              <w:rPr>
                <w:rFonts w:ascii="Arial" w:hAnsi="Arial" w:cs="Arial"/>
              </w:rPr>
              <w:t>.2103</w:t>
            </w:r>
          </w:p>
        </w:tc>
      </w:tr>
      <w:tr w:rsidR="0013657C" w:rsidRPr="0034192B" w14:paraId="2D92344D" w14:textId="77777777" w:rsidTr="00A51796">
        <w:trPr>
          <w:tblCellSpacing w:w="14" w:type="dxa"/>
        </w:trPr>
        <w:tc>
          <w:tcPr>
            <w:tcW w:w="6348" w:type="dxa"/>
            <w:shd w:val="clear" w:color="auto" w:fill="auto"/>
          </w:tcPr>
          <w:p w14:paraId="72A609CE"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66D30910"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490F93F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5AB31F4"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43A860B1" w14:textId="77777777" w:rsidR="0013657C" w:rsidRPr="0034192B" w:rsidRDefault="0013657C" w:rsidP="00CC68F2">
            <w:pPr>
              <w:rPr>
                <w:rFonts w:ascii="Arial" w:hAnsi="Arial" w:cs="Arial"/>
              </w:rPr>
            </w:pPr>
            <w:r w:rsidRPr="0034192B">
              <w:rPr>
                <w:rFonts w:ascii="Arial" w:hAnsi="Arial" w:cs="Arial"/>
              </w:rPr>
              <w:t>.2201</w:t>
            </w:r>
          </w:p>
        </w:tc>
      </w:tr>
      <w:tr w:rsidR="0013657C" w:rsidRPr="0034192B" w14:paraId="7F1DFEDB" w14:textId="77777777" w:rsidTr="00A51796">
        <w:trPr>
          <w:tblCellSpacing w:w="14" w:type="dxa"/>
        </w:trPr>
        <w:tc>
          <w:tcPr>
            <w:tcW w:w="6348" w:type="dxa"/>
            <w:shd w:val="clear" w:color="auto" w:fill="auto"/>
          </w:tcPr>
          <w:p w14:paraId="5CED4B2F" w14:textId="77777777" w:rsidR="0013657C" w:rsidRPr="0034192B" w:rsidRDefault="0013657C" w:rsidP="00CC68F2">
            <w:pPr>
              <w:rPr>
                <w:rFonts w:ascii="Arial" w:hAnsi="Arial" w:cs="Arial"/>
              </w:rPr>
            </w:pPr>
            <w:r w:rsidRPr="0034192B">
              <w:rPr>
                <w:rFonts w:ascii="Arial" w:hAnsi="Arial" w:cs="Arial"/>
                <w:u w:val="single"/>
              </w:rPr>
              <w:t>Performance Standards</w:t>
            </w:r>
          </w:p>
        </w:tc>
        <w:tc>
          <w:tcPr>
            <w:tcW w:w="1952" w:type="dxa"/>
            <w:shd w:val="clear" w:color="auto" w:fill="auto"/>
          </w:tcPr>
          <w:p w14:paraId="166A226B"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00B71C4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BC43BCA"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02367B1F" w14:textId="77777777" w:rsidR="0013657C" w:rsidRPr="0034192B" w:rsidRDefault="0013657C" w:rsidP="00CC68F2">
            <w:pPr>
              <w:rPr>
                <w:rFonts w:ascii="Arial" w:hAnsi="Arial" w:cs="Arial"/>
              </w:rPr>
            </w:pPr>
            <w:r w:rsidRPr="0034192B">
              <w:rPr>
                <w:rFonts w:ascii="Arial" w:hAnsi="Arial" w:cs="Arial"/>
              </w:rPr>
              <w:t>.2203</w:t>
            </w:r>
          </w:p>
        </w:tc>
      </w:tr>
      <w:tr w:rsidR="0013657C" w:rsidRPr="0034192B" w14:paraId="20F4F0BD" w14:textId="77777777" w:rsidTr="00A51796">
        <w:trPr>
          <w:tblCellSpacing w:w="14" w:type="dxa"/>
        </w:trPr>
        <w:tc>
          <w:tcPr>
            <w:tcW w:w="6348" w:type="dxa"/>
            <w:shd w:val="clear" w:color="auto" w:fill="auto"/>
          </w:tcPr>
          <w:p w14:paraId="3CC70EA9"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3B8A3C57"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4139B25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D7C950A"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0F6E991F" w14:textId="77777777" w:rsidR="0013657C" w:rsidRPr="0034192B" w:rsidRDefault="0013657C" w:rsidP="00CC68F2">
            <w:pPr>
              <w:rPr>
                <w:rFonts w:ascii="Arial" w:hAnsi="Arial" w:cs="Arial"/>
              </w:rPr>
            </w:pPr>
            <w:r w:rsidRPr="0034192B">
              <w:rPr>
                <w:rFonts w:ascii="Arial" w:hAnsi="Arial" w:cs="Arial"/>
              </w:rPr>
              <w:t>.3901</w:t>
            </w:r>
          </w:p>
        </w:tc>
      </w:tr>
      <w:tr w:rsidR="0013657C" w:rsidRPr="0034192B" w14:paraId="42A32629" w14:textId="77777777" w:rsidTr="00A51796">
        <w:trPr>
          <w:tblCellSpacing w:w="14" w:type="dxa"/>
        </w:trPr>
        <w:tc>
          <w:tcPr>
            <w:tcW w:w="6348" w:type="dxa"/>
            <w:shd w:val="clear" w:color="auto" w:fill="auto"/>
          </w:tcPr>
          <w:p w14:paraId="6FC43828" w14:textId="77777777" w:rsidR="0013657C" w:rsidRPr="0034192B" w:rsidRDefault="0013657C" w:rsidP="00CC68F2">
            <w:pPr>
              <w:rPr>
                <w:rFonts w:ascii="Arial" w:hAnsi="Arial" w:cs="Arial"/>
              </w:rPr>
            </w:pPr>
            <w:r w:rsidRPr="0034192B">
              <w:rPr>
                <w:rFonts w:ascii="Arial" w:hAnsi="Arial" w:cs="Arial"/>
                <w:u w:val="single"/>
              </w:rPr>
              <w:t>Performance Standards</w:t>
            </w:r>
          </w:p>
        </w:tc>
        <w:tc>
          <w:tcPr>
            <w:tcW w:w="1952" w:type="dxa"/>
            <w:shd w:val="clear" w:color="auto" w:fill="auto"/>
          </w:tcPr>
          <w:p w14:paraId="55AB4AE5"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2765107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B35F7A0" w14:textId="77777777" w:rsidR="0013657C" w:rsidRPr="0034192B" w:rsidRDefault="0013657C" w:rsidP="00CC68F2">
            <w:pPr>
              <w:rPr>
                <w:rFonts w:ascii="Arial" w:hAnsi="Arial" w:cs="Arial"/>
              </w:rPr>
            </w:pPr>
            <w:r w:rsidRPr="0034192B">
              <w:rPr>
                <w:rFonts w:ascii="Arial" w:hAnsi="Arial" w:cs="Arial"/>
              </w:rPr>
              <w:t>14C</w:t>
            </w:r>
          </w:p>
        </w:tc>
        <w:tc>
          <w:tcPr>
            <w:tcW w:w="1308" w:type="dxa"/>
            <w:shd w:val="clear" w:color="auto" w:fill="auto"/>
          </w:tcPr>
          <w:p w14:paraId="1069B721" w14:textId="77777777" w:rsidR="0013657C" w:rsidRPr="0034192B" w:rsidRDefault="0013657C" w:rsidP="00CC68F2">
            <w:pPr>
              <w:rPr>
                <w:rFonts w:ascii="Arial" w:hAnsi="Arial" w:cs="Arial"/>
              </w:rPr>
            </w:pPr>
            <w:r w:rsidRPr="0034192B">
              <w:rPr>
                <w:rFonts w:ascii="Arial" w:hAnsi="Arial" w:cs="Arial"/>
              </w:rPr>
              <w:t>.3903</w:t>
            </w:r>
          </w:p>
        </w:tc>
      </w:tr>
      <w:tr w:rsidR="00F33976" w:rsidRPr="0034192B" w14:paraId="6BD87028" w14:textId="77777777" w:rsidTr="0013657C">
        <w:trPr>
          <w:tblCellSpacing w:w="14" w:type="dxa"/>
        </w:trPr>
        <w:tc>
          <w:tcPr>
            <w:tcW w:w="10834" w:type="dxa"/>
            <w:gridSpan w:val="5"/>
            <w:shd w:val="clear" w:color="auto" w:fill="auto"/>
          </w:tcPr>
          <w:p w14:paraId="736E5C50" w14:textId="77777777" w:rsidR="00F33976" w:rsidRPr="0034192B" w:rsidRDefault="00F33976" w:rsidP="00CC68F2">
            <w:pPr>
              <w:rPr>
                <w:rFonts w:ascii="Arial" w:hAnsi="Arial" w:cs="Arial"/>
                <w:b/>
                <w:bCs/>
                <w:caps/>
              </w:rPr>
            </w:pPr>
          </w:p>
        </w:tc>
      </w:tr>
      <w:tr w:rsidR="0013657C" w:rsidRPr="0034192B" w14:paraId="5F9154FF" w14:textId="77777777" w:rsidTr="0013657C">
        <w:trPr>
          <w:tblCellSpacing w:w="14" w:type="dxa"/>
        </w:trPr>
        <w:tc>
          <w:tcPr>
            <w:tcW w:w="10834" w:type="dxa"/>
            <w:gridSpan w:val="5"/>
            <w:shd w:val="clear" w:color="auto" w:fill="auto"/>
          </w:tcPr>
          <w:p w14:paraId="07FBBD14" w14:textId="77777777" w:rsidR="0013657C" w:rsidRPr="0034192B" w:rsidRDefault="0013657C" w:rsidP="00CC68F2">
            <w:pPr>
              <w:rPr>
                <w:rFonts w:ascii="Arial" w:hAnsi="Arial" w:cs="Arial"/>
                <w:b/>
                <w:bCs/>
                <w:caps/>
              </w:rPr>
            </w:pPr>
            <w:r w:rsidRPr="0034192B">
              <w:rPr>
                <w:rFonts w:ascii="Arial" w:hAnsi="Arial" w:cs="Arial"/>
                <w:b/>
                <w:bCs/>
                <w:caps/>
              </w:rPr>
              <w:t>Public Health, Commission for</w:t>
            </w:r>
          </w:p>
        </w:tc>
      </w:tr>
      <w:tr w:rsidR="0013657C" w:rsidRPr="0034192B" w14:paraId="67F9CFE6" w14:textId="77777777" w:rsidTr="00A51796">
        <w:trPr>
          <w:tblCellSpacing w:w="14" w:type="dxa"/>
        </w:trPr>
        <w:tc>
          <w:tcPr>
            <w:tcW w:w="6348" w:type="dxa"/>
            <w:shd w:val="clear" w:color="auto" w:fill="auto"/>
          </w:tcPr>
          <w:p w14:paraId="6576A555" w14:textId="77777777" w:rsidR="0013657C" w:rsidRPr="0034192B" w:rsidRDefault="0013657C" w:rsidP="00CC68F2">
            <w:pPr>
              <w:rPr>
                <w:rFonts w:ascii="Arial" w:hAnsi="Arial" w:cs="Arial"/>
              </w:rPr>
            </w:pPr>
            <w:r w:rsidRPr="0034192B">
              <w:rPr>
                <w:rFonts w:ascii="Arial" w:hAnsi="Arial" w:cs="Arial"/>
                <w:u w:val="single"/>
              </w:rPr>
              <w:t>Training and Technical Assistance</w:t>
            </w:r>
          </w:p>
        </w:tc>
        <w:tc>
          <w:tcPr>
            <w:tcW w:w="1952" w:type="dxa"/>
            <w:shd w:val="clear" w:color="auto" w:fill="auto"/>
          </w:tcPr>
          <w:p w14:paraId="13B1A0E6"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2076441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41DEF9A" w14:textId="77777777" w:rsidR="0013657C" w:rsidRPr="0034192B" w:rsidRDefault="0013657C" w:rsidP="00CC68F2">
            <w:pPr>
              <w:rPr>
                <w:rFonts w:ascii="Arial" w:hAnsi="Arial" w:cs="Arial"/>
              </w:rPr>
            </w:pPr>
            <w:r w:rsidRPr="0034192B">
              <w:rPr>
                <w:rFonts w:ascii="Arial" w:hAnsi="Arial" w:cs="Arial"/>
              </w:rPr>
              <w:t>41C</w:t>
            </w:r>
          </w:p>
        </w:tc>
        <w:tc>
          <w:tcPr>
            <w:tcW w:w="1308" w:type="dxa"/>
            <w:shd w:val="clear" w:color="auto" w:fill="auto"/>
          </w:tcPr>
          <w:p w14:paraId="3B7DE653" w14:textId="77777777" w:rsidR="0013657C" w:rsidRPr="0034192B" w:rsidRDefault="0013657C" w:rsidP="00CC68F2">
            <w:pPr>
              <w:rPr>
                <w:rFonts w:ascii="Arial" w:hAnsi="Arial" w:cs="Arial"/>
              </w:rPr>
            </w:pPr>
            <w:r w:rsidRPr="0034192B">
              <w:rPr>
                <w:rFonts w:ascii="Arial" w:hAnsi="Arial" w:cs="Arial"/>
              </w:rPr>
              <w:t>.0304</w:t>
            </w:r>
          </w:p>
        </w:tc>
      </w:tr>
      <w:tr w:rsidR="0013657C" w:rsidRPr="0034192B" w14:paraId="0838BF93" w14:textId="77777777" w:rsidTr="00A51796">
        <w:trPr>
          <w:tblCellSpacing w:w="14" w:type="dxa"/>
        </w:trPr>
        <w:tc>
          <w:tcPr>
            <w:tcW w:w="6348" w:type="dxa"/>
            <w:shd w:val="clear" w:color="auto" w:fill="auto"/>
          </w:tcPr>
          <w:p w14:paraId="75A98AE9" w14:textId="77777777" w:rsidR="0013657C" w:rsidRPr="0034192B" w:rsidRDefault="0013657C" w:rsidP="00CC68F2">
            <w:pPr>
              <w:rPr>
                <w:rFonts w:ascii="Arial" w:hAnsi="Arial" w:cs="Arial"/>
              </w:rPr>
            </w:pPr>
            <w:r w:rsidRPr="0034192B">
              <w:rPr>
                <w:rFonts w:ascii="Arial" w:hAnsi="Arial" w:cs="Arial"/>
                <w:u w:val="single"/>
              </w:rPr>
              <w:t>General</w:t>
            </w:r>
          </w:p>
        </w:tc>
        <w:tc>
          <w:tcPr>
            <w:tcW w:w="1952" w:type="dxa"/>
            <w:shd w:val="clear" w:color="auto" w:fill="auto"/>
          </w:tcPr>
          <w:p w14:paraId="0442FD1E"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18F50DB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C1CDB16" w14:textId="77777777" w:rsidR="0013657C" w:rsidRPr="0034192B" w:rsidRDefault="0013657C" w:rsidP="00CC68F2">
            <w:pPr>
              <w:rPr>
                <w:rFonts w:ascii="Arial" w:hAnsi="Arial" w:cs="Arial"/>
              </w:rPr>
            </w:pPr>
            <w:r w:rsidRPr="0034192B">
              <w:rPr>
                <w:rFonts w:ascii="Arial" w:hAnsi="Arial" w:cs="Arial"/>
              </w:rPr>
              <w:t>41C</w:t>
            </w:r>
          </w:p>
        </w:tc>
        <w:tc>
          <w:tcPr>
            <w:tcW w:w="1308" w:type="dxa"/>
            <w:shd w:val="clear" w:color="auto" w:fill="auto"/>
          </w:tcPr>
          <w:p w14:paraId="4A0DA326" w14:textId="77777777" w:rsidR="0013657C" w:rsidRPr="0034192B" w:rsidRDefault="0013657C" w:rsidP="00CC68F2">
            <w:pPr>
              <w:rPr>
                <w:rFonts w:ascii="Arial" w:hAnsi="Arial" w:cs="Arial"/>
              </w:rPr>
            </w:pPr>
            <w:r w:rsidRPr="0034192B">
              <w:rPr>
                <w:rFonts w:ascii="Arial" w:hAnsi="Arial" w:cs="Arial"/>
              </w:rPr>
              <w:t>.0601</w:t>
            </w:r>
          </w:p>
        </w:tc>
      </w:tr>
      <w:tr w:rsidR="0013657C" w:rsidRPr="0034192B" w14:paraId="6B339DC9" w14:textId="77777777" w:rsidTr="00A51796">
        <w:trPr>
          <w:tblCellSpacing w:w="14" w:type="dxa"/>
        </w:trPr>
        <w:tc>
          <w:tcPr>
            <w:tcW w:w="6348" w:type="dxa"/>
            <w:shd w:val="clear" w:color="auto" w:fill="auto"/>
          </w:tcPr>
          <w:p w14:paraId="041A2AEB" w14:textId="77777777" w:rsidR="0013657C" w:rsidRPr="0034192B" w:rsidRDefault="0013657C" w:rsidP="00CC68F2">
            <w:pPr>
              <w:rPr>
                <w:rFonts w:ascii="Arial" w:hAnsi="Arial" w:cs="Arial"/>
              </w:rPr>
            </w:pPr>
            <w:r w:rsidRPr="0034192B">
              <w:rPr>
                <w:rFonts w:ascii="Arial" w:hAnsi="Arial" w:cs="Arial"/>
                <w:u w:val="single"/>
              </w:rPr>
              <w:t>Accreditation</w:t>
            </w:r>
          </w:p>
        </w:tc>
        <w:tc>
          <w:tcPr>
            <w:tcW w:w="1952" w:type="dxa"/>
            <w:shd w:val="clear" w:color="auto" w:fill="auto"/>
          </w:tcPr>
          <w:p w14:paraId="7AED3BE7"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7A20188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C591C5A" w14:textId="77777777" w:rsidR="0013657C" w:rsidRPr="0034192B" w:rsidRDefault="0013657C" w:rsidP="00CC68F2">
            <w:pPr>
              <w:rPr>
                <w:rFonts w:ascii="Arial" w:hAnsi="Arial" w:cs="Arial"/>
              </w:rPr>
            </w:pPr>
            <w:r w:rsidRPr="0034192B">
              <w:rPr>
                <w:rFonts w:ascii="Arial" w:hAnsi="Arial" w:cs="Arial"/>
              </w:rPr>
              <w:t>41C</w:t>
            </w:r>
          </w:p>
        </w:tc>
        <w:tc>
          <w:tcPr>
            <w:tcW w:w="1308" w:type="dxa"/>
            <w:shd w:val="clear" w:color="auto" w:fill="auto"/>
          </w:tcPr>
          <w:p w14:paraId="41A17C8A" w14:textId="77777777" w:rsidR="0013657C" w:rsidRPr="0034192B" w:rsidRDefault="0013657C" w:rsidP="00CC68F2">
            <w:pPr>
              <w:rPr>
                <w:rFonts w:ascii="Arial" w:hAnsi="Arial" w:cs="Arial"/>
              </w:rPr>
            </w:pPr>
            <w:r w:rsidRPr="0034192B">
              <w:rPr>
                <w:rFonts w:ascii="Arial" w:hAnsi="Arial" w:cs="Arial"/>
              </w:rPr>
              <w:t>.0602</w:t>
            </w:r>
          </w:p>
        </w:tc>
      </w:tr>
      <w:tr w:rsidR="0013657C" w:rsidRPr="0034192B" w14:paraId="5AB2F72A" w14:textId="77777777" w:rsidTr="00A51796">
        <w:trPr>
          <w:tblCellSpacing w:w="14" w:type="dxa"/>
        </w:trPr>
        <w:tc>
          <w:tcPr>
            <w:tcW w:w="6348" w:type="dxa"/>
            <w:shd w:val="clear" w:color="auto" w:fill="auto"/>
          </w:tcPr>
          <w:p w14:paraId="36391830" w14:textId="77777777" w:rsidR="0013657C" w:rsidRPr="0034192B" w:rsidRDefault="0013657C" w:rsidP="00CC68F2">
            <w:pPr>
              <w:rPr>
                <w:rFonts w:ascii="Arial" w:hAnsi="Arial" w:cs="Arial"/>
              </w:rPr>
            </w:pPr>
            <w:r w:rsidRPr="0034192B">
              <w:rPr>
                <w:rFonts w:ascii="Arial" w:hAnsi="Arial" w:cs="Arial"/>
                <w:u w:val="single"/>
              </w:rPr>
              <w:t>Training Course Instructor Qualifications</w:t>
            </w:r>
          </w:p>
        </w:tc>
        <w:tc>
          <w:tcPr>
            <w:tcW w:w="1952" w:type="dxa"/>
            <w:shd w:val="clear" w:color="auto" w:fill="auto"/>
          </w:tcPr>
          <w:p w14:paraId="4761C021" w14:textId="77777777" w:rsidR="0013657C" w:rsidRPr="0034192B" w:rsidRDefault="0013657C" w:rsidP="00CC68F2">
            <w:pPr>
              <w:jc w:val="right"/>
              <w:rPr>
                <w:rFonts w:ascii="Arial" w:hAnsi="Arial" w:cs="Arial"/>
              </w:rPr>
            </w:pPr>
            <w:r w:rsidRPr="0034192B">
              <w:rPr>
                <w:rFonts w:ascii="Arial" w:hAnsi="Arial" w:cs="Arial"/>
              </w:rPr>
              <w:t>10A</w:t>
            </w:r>
          </w:p>
        </w:tc>
        <w:tc>
          <w:tcPr>
            <w:tcW w:w="692" w:type="dxa"/>
            <w:shd w:val="clear" w:color="auto" w:fill="auto"/>
          </w:tcPr>
          <w:p w14:paraId="0C1491E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C2DEB37" w14:textId="77777777" w:rsidR="0013657C" w:rsidRPr="0034192B" w:rsidRDefault="0013657C" w:rsidP="00CC68F2">
            <w:pPr>
              <w:rPr>
                <w:rFonts w:ascii="Arial" w:hAnsi="Arial" w:cs="Arial"/>
              </w:rPr>
            </w:pPr>
            <w:r w:rsidRPr="0034192B">
              <w:rPr>
                <w:rFonts w:ascii="Arial" w:hAnsi="Arial" w:cs="Arial"/>
              </w:rPr>
              <w:t>41C</w:t>
            </w:r>
          </w:p>
        </w:tc>
        <w:tc>
          <w:tcPr>
            <w:tcW w:w="1308" w:type="dxa"/>
            <w:shd w:val="clear" w:color="auto" w:fill="auto"/>
          </w:tcPr>
          <w:p w14:paraId="58A55B78" w14:textId="77777777" w:rsidR="0013657C" w:rsidRPr="0034192B" w:rsidRDefault="0013657C" w:rsidP="00CC68F2">
            <w:pPr>
              <w:rPr>
                <w:rFonts w:ascii="Arial" w:hAnsi="Arial" w:cs="Arial"/>
              </w:rPr>
            </w:pPr>
            <w:r w:rsidRPr="0034192B">
              <w:rPr>
                <w:rFonts w:ascii="Arial" w:hAnsi="Arial" w:cs="Arial"/>
              </w:rPr>
              <w:t>.0608</w:t>
            </w:r>
          </w:p>
        </w:tc>
      </w:tr>
      <w:tr w:rsidR="00F33976" w:rsidRPr="0034192B" w14:paraId="14668659" w14:textId="77777777" w:rsidTr="0013657C">
        <w:trPr>
          <w:tblCellSpacing w:w="14" w:type="dxa"/>
        </w:trPr>
        <w:tc>
          <w:tcPr>
            <w:tcW w:w="10834" w:type="dxa"/>
            <w:gridSpan w:val="5"/>
            <w:shd w:val="clear" w:color="auto" w:fill="auto"/>
          </w:tcPr>
          <w:p w14:paraId="47835527" w14:textId="77777777" w:rsidR="00F33976" w:rsidRPr="0034192B" w:rsidRDefault="00F33976" w:rsidP="00CC68F2">
            <w:pPr>
              <w:rPr>
                <w:rFonts w:ascii="Arial" w:hAnsi="Arial" w:cs="Arial"/>
                <w:b/>
                <w:bCs/>
                <w:caps/>
              </w:rPr>
            </w:pPr>
          </w:p>
        </w:tc>
      </w:tr>
      <w:tr w:rsidR="0013657C" w:rsidRPr="0034192B" w14:paraId="698443B1" w14:textId="77777777" w:rsidTr="0013657C">
        <w:trPr>
          <w:tblCellSpacing w:w="14" w:type="dxa"/>
        </w:trPr>
        <w:tc>
          <w:tcPr>
            <w:tcW w:w="10834" w:type="dxa"/>
            <w:gridSpan w:val="5"/>
            <w:shd w:val="clear" w:color="auto" w:fill="auto"/>
          </w:tcPr>
          <w:p w14:paraId="1EC0E7AB" w14:textId="77777777" w:rsidR="0013657C" w:rsidRPr="0034192B" w:rsidRDefault="0013657C" w:rsidP="00CC68F2">
            <w:pPr>
              <w:rPr>
                <w:rFonts w:ascii="Arial" w:hAnsi="Arial" w:cs="Arial"/>
                <w:b/>
                <w:bCs/>
                <w:caps/>
              </w:rPr>
            </w:pPr>
            <w:r w:rsidRPr="0034192B">
              <w:rPr>
                <w:rFonts w:ascii="Arial" w:hAnsi="Arial" w:cs="Arial"/>
                <w:b/>
                <w:bCs/>
                <w:caps/>
              </w:rPr>
              <w:t>Criminal Justice Education and Training Standards Commission</w:t>
            </w:r>
          </w:p>
        </w:tc>
      </w:tr>
      <w:tr w:rsidR="0013657C" w:rsidRPr="0034192B" w14:paraId="0F997FB1" w14:textId="77777777" w:rsidTr="00A51796">
        <w:trPr>
          <w:tblCellSpacing w:w="14" w:type="dxa"/>
        </w:trPr>
        <w:tc>
          <w:tcPr>
            <w:tcW w:w="6348" w:type="dxa"/>
            <w:shd w:val="clear" w:color="auto" w:fill="auto"/>
          </w:tcPr>
          <w:p w14:paraId="1225BC76" w14:textId="77777777" w:rsidR="0013657C" w:rsidRPr="0034192B" w:rsidRDefault="0013657C" w:rsidP="00CC68F2">
            <w:pPr>
              <w:rPr>
                <w:rFonts w:ascii="Arial" w:hAnsi="Arial" w:cs="Arial"/>
              </w:rPr>
            </w:pPr>
            <w:r w:rsidRPr="0034192B">
              <w:rPr>
                <w:rFonts w:ascii="Arial" w:hAnsi="Arial" w:cs="Arial"/>
                <w:u w:val="single"/>
              </w:rPr>
              <w:t>Investigation of Violation of Rules</w:t>
            </w:r>
          </w:p>
        </w:tc>
        <w:tc>
          <w:tcPr>
            <w:tcW w:w="1952" w:type="dxa"/>
            <w:shd w:val="clear" w:color="auto" w:fill="auto"/>
          </w:tcPr>
          <w:p w14:paraId="4CBBC891"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5B0A4A6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4D42DB3" w14:textId="77777777" w:rsidR="0013657C" w:rsidRPr="0034192B" w:rsidRDefault="0013657C" w:rsidP="00CC68F2">
            <w:pPr>
              <w:rPr>
                <w:rFonts w:ascii="Arial" w:hAnsi="Arial" w:cs="Arial"/>
              </w:rPr>
            </w:pPr>
            <w:r w:rsidRPr="0034192B">
              <w:rPr>
                <w:rFonts w:ascii="Arial" w:hAnsi="Arial" w:cs="Arial"/>
              </w:rPr>
              <w:t>09A</w:t>
            </w:r>
          </w:p>
        </w:tc>
        <w:tc>
          <w:tcPr>
            <w:tcW w:w="1308" w:type="dxa"/>
            <w:shd w:val="clear" w:color="auto" w:fill="auto"/>
          </w:tcPr>
          <w:p w14:paraId="4AEA0A49" w14:textId="77777777" w:rsidR="0013657C" w:rsidRPr="0034192B" w:rsidRDefault="0013657C" w:rsidP="00CC68F2">
            <w:pPr>
              <w:rPr>
                <w:rFonts w:ascii="Arial" w:hAnsi="Arial" w:cs="Arial"/>
              </w:rPr>
            </w:pPr>
            <w:r w:rsidRPr="0034192B">
              <w:rPr>
                <w:rFonts w:ascii="Arial" w:hAnsi="Arial" w:cs="Arial"/>
              </w:rPr>
              <w:t>.0201</w:t>
            </w:r>
          </w:p>
        </w:tc>
      </w:tr>
      <w:tr w:rsidR="0013657C" w:rsidRPr="0034192B" w14:paraId="0091E4F4" w14:textId="77777777" w:rsidTr="00A51796">
        <w:trPr>
          <w:tblCellSpacing w:w="14" w:type="dxa"/>
        </w:trPr>
        <w:tc>
          <w:tcPr>
            <w:tcW w:w="6348" w:type="dxa"/>
            <w:shd w:val="clear" w:color="auto" w:fill="auto"/>
          </w:tcPr>
          <w:p w14:paraId="0EC475BB" w14:textId="77777777" w:rsidR="0013657C" w:rsidRPr="0034192B" w:rsidRDefault="0013657C" w:rsidP="00CC68F2">
            <w:pPr>
              <w:rPr>
                <w:rFonts w:ascii="Arial" w:hAnsi="Arial" w:cs="Arial"/>
              </w:rPr>
            </w:pPr>
            <w:r w:rsidRPr="0034192B">
              <w:rPr>
                <w:rFonts w:ascii="Arial" w:hAnsi="Arial" w:cs="Arial"/>
                <w:u w:val="single"/>
              </w:rPr>
              <w:t>Responsibilities of the School Director</w:t>
            </w:r>
          </w:p>
        </w:tc>
        <w:tc>
          <w:tcPr>
            <w:tcW w:w="1952" w:type="dxa"/>
            <w:shd w:val="clear" w:color="auto" w:fill="auto"/>
          </w:tcPr>
          <w:p w14:paraId="21E544E7"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73910DB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EC7D703" w14:textId="77777777" w:rsidR="0013657C" w:rsidRPr="0034192B" w:rsidRDefault="0013657C" w:rsidP="00CC68F2">
            <w:pPr>
              <w:rPr>
                <w:rFonts w:ascii="Arial" w:hAnsi="Arial" w:cs="Arial"/>
              </w:rPr>
            </w:pPr>
            <w:r w:rsidRPr="0034192B">
              <w:rPr>
                <w:rFonts w:ascii="Arial" w:hAnsi="Arial" w:cs="Arial"/>
              </w:rPr>
              <w:t>09B</w:t>
            </w:r>
          </w:p>
        </w:tc>
        <w:tc>
          <w:tcPr>
            <w:tcW w:w="1308" w:type="dxa"/>
            <w:shd w:val="clear" w:color="auto" w:fill="auto"/>
          </w:tcPr>
          <w:p w14:paraId="7390441C"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4E8443A7" w14:textId="77777777" w:rsidTr="00A51796">
        <w:trPr>
          <w:tblCellSpacing w:w="14" w:type="dxa"/>
        </w:trPr>
        <w:tc>
          <w:tcPr>
            <w:tcW w:w="6348" w:type="dxa"/>
            <w:shd w:val="clear" w:color="auto" w:fill="auto"/>
          </w:tcPr>
          <w:p w14:paraId="78092500" w14:textId="77777777" w:rsidR="0013657C" w:rsidRPr="0034192B" w:rsidRDefault="0013657C" w:rsidP="00CC68F2">
            <w:pPr>
              <w:rPr>
                <w:rFonts w:ascii="Arial" w:hAnsi="Arial" w:cs="Arial"/>
              </w:rPr>
            </w:pPr>
            <w:r w:rsidRPr="0034192B">
              <w:rPr>
                <w:rFonts w:ascii="Arial" w:hAnsi="Arial" w:cs="Arial"/>
                <w:u w:val="single"/>
              </w:rPr>
              <w:t>Specialized Firearms Instruction Training</w:t>
            </w:r>
          </w:p>
        </w:tc>
        <w:tc>
          <w:tcPr>
            <w:tcW w:w="1952" w:type="dxa"/>
            <w:shd w:val="clear" w:color="auto" w:fill="auto"/>
          </w:tcPr>
          <w:p w14:paraId="11DD7255"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7777D32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AECB325" w14:textId="77777777" w:rsidR="0013657C" w:rsidRPr="0034192B" w:rsidRDefault="0013657C" w:rsidP="00CC68F2">
            <w:pPr>
              <w:rPr>
                <w:rFonts w:ascii="Arial" w:hAnsi="Arial" w:cs="Arial"/>
              </w:rPr>
            </w:pPr>
            <w:r w:rsidRPr="0034192B">
              <w:rPr>
                <w:rFonts w:ascii="Arial" w:hAnsi="Arial" w:cs="Arial"/>
              </w:rPr>
              <w:t>09B</w:t>
            </w:r>
          </w:p>
        </w:tc>
        <w:tc>
          <w:tcPr>
            <w:tcW w:w="1308" w:type="dxa"/>
            <w:shd w:val="clear" w:color="auto" w:fill="auto"/>
          </w:tcPr>
          <w:p w14:paraId="75A177F7" w14:textId="77777777" w:rsidR="0013657C" w:rsidRPr="0034192B" w:rsidRDefault="0013657C" w:rsidP="00CC68F2">
            <w:pPr>
              <w:rPr>
                <w:rFonts w:ascii="Arial" w:hAnsi="Arial" w:cs="Arial"/>
              </w:rPr>
            </w:pPr>
            <w:r w:rsidRPr="0034192B">
              <w:rPr>
                <w:rFonts w:ascii="Arial" w:hAnsi="Arial" w:cs="Arial"/>
              </w:rPr>
              <w:t>.0226</w:t>
            </w:r>
          </w:p>
        </w:tc>
      </w:tr>
      <w:tr w:rsidR="0013657C" w:rsidRPr="0034192B" w14:paraId="4AF22D21" w14:textId="77777777" w:rsidTr="00A51796">
        <w:trPr>
          <w:tblCellSpacing w:w="14" w:type="dxa"/>
        </w:trPr>
        <w:tc>
          <w:tcPr>
            <w:tcW w:w="6348" w:type="dxa"/>
            <w:shd w:val="clear" w:color="auto" w:fill="auto"/>
          </w:tcPr>
          <w:p w14:paraId="43244080" w14:textId="77777777" w:rsidR="0013657C" w:rsidRPr="0034192B" w:rsidRDefault="0013657C" w:rsidP="00CC68F2">
            <w:pPr>
              <w:rPr>
                <w:rFonts w:ascii="Arial" w:hAnsi="Arial" w:cs="Arial"/>
              </w:rPr>
            </w:pPr>
            <w:r w:rsidRPr="0034192B">
              <w:rPr>
                <w:rFonts w:ascii="Arial" w:hAnsi="Arial" w:cs="Arial"/>
                <w:u w:val="single"/>
              </w:rPr>
              <w:t>Specialized Driver Instructor Training</w:t>
            </w:r>
          </w:p>
        </w:tc>
        <w:tc>
          <w:tcPr>
            <w:tcW w:w="1952" w:type="dxa"/>
            <w:shd w:val="clear" w:color="auto" w:fill="auto"/>
          </w:tcPr>
          <w:p w14:paraId="60CB3861"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6F3EBED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52B7978" w14:textId="77777777" w:rsidR="0013657C" w:rsidRPr="0034192B" w:rsidRDefault="0013657C" w:rsidP="00CC68F2">
            <w:pPr>
              <w:rPr>
                <w:rFonts w:ascii="Arial" w:hAnsi="Arial" w:cs="Arial"/>
              </w:rPr>
            </w:pPr>
            <w:r w:rsidRPr="0034192B">
              <w:rPr>
                <w:rFonts w:ascii="Arial" w:hAnsi="Arial" w:cs="Arial"/>
              </w:rPr>
              <w:t>09B</w:t>
            </w:r>
          </w:p>
        </w:tc>
        <w:tc>
          <w:tcPr>
            <w:tcW w:w="1308" w:type="dxa"/>
            <w:shd w:val="clear" w:color="auto" w:fill="auto"/>
          </w:tcPr>
          <w:p w14:paraId="7FDFE21B" w14:textId="77777777" w:rsidR="0013657C" w:rsidRPr="0034192B" w:rsidRDefault="0013657C" w:rsidP="00CC68F2">
            <w:pPr>
              <w:rPr>
                <w:rFonts w:ascii="Arial" w:hAnsi="Arial" w:cs="Arial"/>
              </w:rPr>
            </w:pPr>
            <w:r w:rsidRPr="0034192B">
              <w:rPr>
                <w:rFonts w:ascii="Arial" w:hAnsi="Arial" w:cs="Arial"/>
              </w:rPr>
              <w:t>.0227</w:t>
            </w:r>
          </w:p>
        </w:tc>
      </w:tr>
      <w:tr w:rsidR="0013657C" w:rsidRPr="0034192B" w14:paraId="1D6A0307" w14:textId="77777777" w:rsidTr="00A51796">
        <w:trPr>
          <w:tblCellSpacing w:w="14" w:type="dxa"/>
        </w:trPr>
        <w:tc>
          <w:tcPr>
            <w:tcW w:w="6348" w:type="dxa"/>
            <w:shd w:val="clear" w:color="auto" w:fill="auto"/>
          </w:tcPr>
          <w:p w14:paraId="47BA26A0" w14:textId="77777777" w:rsidR="0013657C" w:rsidRPr="0034192B" w:rsidRDefault="0013657C" w:rsidP="00CC68F2">
            <w:pPr>
              <w:rPr>
                <w:rFonts w:ascii="Arial" w:hAnsi="Arial" w:cs="Arial"/>
              </w:rPr>
            </w:pPr>
            <w:r w:rsidRPr="0034192B">
              <w:rPr>
                <w:rFonts w:ascii="Arial" w:hAnsi="Arial" w:cs="Arial"/>
                <w:u w:val="single"/>
              </w:rPr>
              <w:t>Specialized Subject Control Arrest Techniques Instructor ...</w:t>
            </w:r>
          </w:p>
        </w:tc>
        <w:tc>
          <w:tcPr>
            <w:tcW w:w="1952" w:type="dxa"/>
            <w:shd w:val="clear" w:color="auto" w:fill="auto"/>
          </w:tcPr>
          <w:p w14:paraId="4B68A795"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08F1E8B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379189B" w14:textId="77777777" w:rsidR="0013657C" w:rsidRPr="0034192B" w:rsidRDefault="0013657C" w:rsidP="00CC68F2">
            <w:pPr>
              <w:rPr>
                <w:rFonts w:ascii="Arial" w:hAnsi="Arial" w:cs="Arial"/>
              </w:rPr>
            </w:pPr>
            <w:r w:rsidRPr="0034192B">
              <w:rPr>
                <w:rFonts w:ascii="Arial" w:hAnsi="Arial" w:cs="Arial"/>
              </w:rPr>
              <w:t>09B</w:t>
            </w:r>
          </w:p>
        </w:tc>
        <w:tc>
          <w:tcPr>
            <w:tcW w:w="1308" w:type="dxa"/>
            <w:shd w:val="clear" w:color="auto" w:fill="auto"/>
          </w:tcPr>
          <w:p w14:paraId="17B1DCA2" w14:textId="77777777" w:rsidR="0013657C" w:rsidRPr="0034192B" w:rsidRDefault="0013657C" w:rsidP="00CC68F2">
            <w:pPr>
              <w:rPr>
                <w:rFonts w:ascii="Arial" w:hAnsi="Arial" w:cs="Arial"/>
              </w:rPr>
            </w:pPr>
            <w:r w:rsidRPr="0034192B">
              <w:rPr>
                <w:rFonts w:ascii="Arial" w:hAnsi="Arial" w:cs="Arial"/>
              </w:rPr>
              <w:t>.0232</w:t>
            </w:r>
          </w:p>
        </w:tc>
      </w:tr>
      <w:tr w:rsidR="0013657C" w:rsidRPr="0034192B" w14:paraId="53FE41AE" w14:textId="77777777" w:rsidTr="00A51796">
        <w:trPr>
          <w:tblCellSpacing w:w="14" w:type="dxa"/>
        </w:trPr>
        <w:tc>
          <w:tcPr>
            <w:tcW w:w="6348" w:type="dxa"/>
            <w:shd w:val="clear" w:color="auto" w:fill="auto"/>
          </w:tcPr>
          <w:p w14:paraId="0702E4A9" w14:textId="77777777" w:rsidR="0013657C" w:rsidRPr="0034192B" w:rsidRDefault="0013657C" w:rsidP="00CC68F2">
            <w:pPr>
              <w:rPr>
                <w:rFonts w:ascii="Arial" w:hAnsi="Arial" w:cs="Arial"/>
              </w:rPr>
            </w:pPr>
            <w:r w:rsidRPr="0034192B">
              <w:rPr>
                <w:rFonts w:ascii="Arial" w:hAnsi="Arial" w:cs="Arial"/>
                <w:u w:val="single"/>
              </w:rPr>
              <w:t>Specialized Physical Fitness Instructor Training</w:t>
            </w:r>
          </w:p>
        </w:tc>
        <w:tc>
          <w:tcPr>
            <w:tcW w:w="1952" w:type="dxa"/>
            <w:shd w:val="clear" w:color="auto" w:fill="auto"/>
          </w:tcPr>
          <w:p w14:paraId="150AD4F4"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5B9858E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E975B99" w14:textId="77777777" w:rsidR="0013657C" w:rsidRPr="0034192B" w:rsidRDefault="0013657C" w:rsidP="00CC68F2">
            <w:pPr>
              <w:rPr>
                <w:rFonts w:ascii="Arial" w:hAnsi="Arial" w:cs="Arial"/>
              </w:rPr>
            </w:pPr>
            <w:r w:rsidRPr="0034192B">
              <w:rPr>
                <w:rFonts w:ascii="Arial" w:hAnsi="Arial" w:cs="Arial"/>
              </w:rPr>
              <w:t>09B</w:t>
            </w:r>
          </w:p>
        </w:tc>
        <w:tc>
          <w:tcPr>
            <w:tcW w:w="1308" w:type="dxa"/>
            <w:shd w:val="clear" w:color="auto" w:fill="auto"/>
          </w:tcPr>
          <w:p w14:paraId="0FA1F9F1" w14:textId="77777777" w:rsidR="0013657C" w:rsidRPr="0034192B" w:rsidRDefault="0013657C" w:rsidP="00CC68F2">
            <w:pPr>
              <w:rPr>
                <w:rFonts w:ascii="Arial" w:hAnsi="Arial" w:cs="Arial"/>
              </w:rPr>
            </w:pPr>
            <w:r w:rsidRPr="0034192B">
              <w:rPr>
                <w:rFonts w:ascii="Arial" w:hAnsi="Arial" w:cs="Arial"/>
              </w:rPr>
              <w:t>.0233</w:t>
            </w:r>
          </w:p>
        </w:tc>
      </w:tr>
      <w:tr w:rsidR="0013657C" w:rsidRPr="0034192B" w14:paraId="0B7FE5EB" w14:textId="77777777" w:rsidTr="00A51796">
        <w:trPr>
          <w:tblCellSpacing w:w="14" w:type="dxa"/>
        </w:trPr>
        <w:tc>
          <w:tcPr>
            <w:tcW w:w="6348" w:type="dxa"/>
            <w:shd w:val="clear" w:color="auto" w:fill="auto"/>
          </w:tcPr>
          <w:p w14:paraId="5C2A93B7" w14:textId="77777777" w:rsidR="0013657C" w:rsidRPr="0034192B" w:rsidRDefault="0013657C" w:rsidP="00CC68F2">
            <w:pPr>
              <w:rPr>
                <w:rFonts w:ascii="Arial" w:hAnsi="Arial" w:cs="Arial"/>
              </w:rPr>
            </w:pPr>
            <w:r w:rsidRPr="0034192B">
              <w:rPr>
                <w:rFonts w:ascii="Arial" w:hAnsi="Arial" w:cs="Arial"/>
                <w:u w:val="single"/>
              </w:rPr>
              <w:t>Certification of Diversion Investigator and Supervisors</w:t>
            </w:r>
          </w:p>
        </w:tc>
        <w:tc>
          <w:tcPr>
            <w:tcW w:w="1952" w:type="dxa"/>
            <w:shd w:val="clear" w:color="auto" w:fill="auto"/>
          </w:tcPr>
          <w:p w14:paraId="6871B5B6"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6D54E5F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D078002" w14:textId="77777777" w:rsidR="0013657C" w:rsidRPr="0034192B" w:rsidRDefault="0013657C" w:rsidP="00CC68F2">
            <w:pPr>
              <w:rPr>
                <w:rFonts w:ascii="Arial" w:hAnsi="Arial" w:cs="Arial"/>
              </w:rPr>
            </w:pPr>
            <w:r w:rsidRPr="0034192B">
              <w:rPr>
                <w:rFonts w:ascii="Arial" w:hAnsi="Arial" w:cs="Arial"/>
              </w:rPr>
              <w:t>09B</w:t>
            </w:r>
          </w:p>
        </w:tc>
        <w:tc>
          <w:tcPr>
            <w:tcW w:w="1308" w:type="dxa"/>
            <w:shd w:val="clear" w:color="auto" w:fill="auto"/>
          </w:tcPr>
          <w:p w14:paraId="53C6C4FC" w14:textId="77777777" w:rsidR="0013657C" w:rsidRPr="0034192B" w:rsidRDefault="0013657C" w:rsidP="00CC68F2">
            <w:pPr>
              <w:rPr>
                <w:rFonts w:ascii="Arial" w:hAnsi="Arial" w:cs="Arial"/>
              </w:rPr>
            </w:pPr>
            <w:r w:rsidRPr="0034192B">
              <w:rPr>
                <w:rFonts w:ascii="Arial" w:hAnsi="Arial" w:cs="Arial"/>
              </w:rPr>
              <w:t>.0314</w:t>
            </w:r>
          </w:p>
        </w:tc>
      </w:tr>
      <w:tr w:rsidR="0013657C" w:rsidRPr="0034192B" w14:paraId="0E13953D" w14:textId="77777777" w:rsidTr="00A51796">
        <w:trPr>
          <w:tblCellSpacing w:w="14" w:type="dxa"/>
        </w:trPr>
        <w:tc>
          <w:tcPr>
            <w:tcW w:w="6348" w:type="dxa"/>
            <w:shd w:val="clear" w:color="auto" w:fill="auto"/>
          </w:tcPr>
          <w:p w14:paraId="44A43134" w14:textId="77777777" w:rsidR="0013657C" w:rsidRPr="0034192B" w:rsidRDefault="0013657C" w:rsidP="00CC68F2">
            <w:pPr>
              <w:rPr>
                <w:rFonts w:ascii="Arial" w:hAnsi="Arial" w:cs="Arial"/>
              </w:rPr>
            </w:pPr>
            <w:r w:rsidRPr="0034192B">
              <w:rPr>
                <w:rFonts w:ascii="Arial" w:hAnsi="Arial" w:cs="Arial"/>
                <w:u w:val="single"/>
              </w:rPr>
              <w:t>Satisfaction of Training - SMI Operators</w:t>
            </w:r>
          </w:p>
        </w:tc>
        <w:tc>
          <w:tcPr>
            <w:tcW w:w="1952" w:type="dxa"/>
            <w:shd w:val="clear" w:color="auto" w:fill="auto"/>
          </w:tcPr>
          <w:p w14:paraId="6A0060A5"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2B88821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EF398A1" w14:textId="77777777" w:rsidR="0013657C" w:rsidRPr="0034192B" w:rsidRDefault="0013657C" w:rsidP="00CC68F2">
            <w:pPr>
              <w:rPr>
                <w:rFonts w:ascii="Arial" w:hAnsi="Arial" w:cs="Arial"/>
              </w:rPr>
            </w:pPr>
            <w:r w:rsidRPr="0034192B">
              <w:rPr>
                <w:rFonts w:ascii="Arial" w:hAnsi="Arial" w:cs="Arial"/>
              </w:rPr>
              <w:t>09B</w:t>
            </w:r>
          </w:p>
        </w:tc>
        <w:tc>
          <w:tcPr>
            <w:tcW w:w="1308" w:type="dxa"/>
            <w:shd w:val="clear" w:color="auto" w:fill="auto"/>
          </w:tcPr>
          <w:p w14:paraId="52331E05" w14:textId="77777777" w:rsidR="0013657C" w:rsidRPr="0034192B" w:rsidRDefault="0013657C" w:rsidP="00CC68F2">
            <w:pPr>
              <w:rPr>
                <w:rFonts w:ascii="Arial" w:hAnsi="Arial" w:cs="Arial"/>
              </w:rPr>
            </w:pPr>
            <w:r w:rsidRPr="0034192B">
              <w:rPr>
                <w:rFonts w:ascii="Arial" w:hAnsi="Arial" w:cs="Arial"/>
              </w:rPr>
              <w:t>.0409</w:t>
            </w:r>
          </w:p>
        </w:tc>
      </w:tr>
      <w:tr w:rsidR="0013657C" w:rsidRPr="0034192B" w14:paraId="0D132C4A" w14:textId="77777777" w:rsidTr="00A51796">
        <w:trPr>
          <w:tblCellSpacing w:w="14" w:type="dxa"/>
        </w:trPr>
        <w:tc>
          <w:tcPr>
            <w:tcW w:w="6348" w:type="dxa"/>
            <w:shd w:val="clear" w:color="auto" w:fill="auto"/>
          </w:tcPr>
          <w:p w14:paraId="2050FC76" w14:textId="77777777" w:rsidR="0013657C" w:rsidRPr="0034192B" w:rsidRDefault="0013657C" w:rsidP="00CC68F2">
            <w:pPr>
              <w:rPr>
                <w:rFonts w:ascii="Arial" w:hAnsi="Arial" w:cs="Arial"/>
              </w:rPr>
            </w:pPr>
            <w:r w:rsidRPr="0034192B">
              <w:rPr>
                <w:rFonts w:ascii="Arial" w:hAnsi="Arial" w:cs="Arial"/>
                <w:u w:val="single"/>
              </w:rPr>
              <w:t>Specialized Explosives and Hazardous Materials Instructor...</w:t>
            </w:r>
          </w:p>
        </w:tc>
        <w:tc>
          <w:tcPr>
            <w:tcW w:w="1952" w:type="dxa"/>
            <w:shd w:val="clear" w:color="auto" w:fill="auto"/>
          </w:tcPr>
          <w:p w14:paraId="5DF1F04A" w14:textId="77777777" w:rsidR="0013657C" w:rsidRPr="0034192B" w:rsidRDefault="0013657C" w:rsidP="00CC68F2">
            <w:pPr>
              <w:jc w:val="right"/>
              <w:rPr>
                <w:rFonts w:ascii="Arial" w:hAnsi="Arial" w:cs="Arial"/>
              </w:rPr>
            </w:pPr>
            <w:r w:rsidRPr="0034192B">
              <w:rPr>
                <w:rFonts w:ascii="Arial" w:hAnsi="Arial" w:cs="Arial"/>
              </w:rPr>
              <w:t>12</w:t>
            </w:r>
          </w:p>
        </w:tc>
        <w:tc>
          <w:tcPr>
            <w:tcW w:w="692" w:type="dxa"/>
            <w:shd w:val="clear" w:color="auto" w:fill="auto"/>
          </w:tcPr>
          <w:p w14:paraId="259C344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48E691F" w14:textId="77777777" w:rsidR="0013657C" w:rsidRPr="0034192B" w:rsidRDefault="0013657C" w:rsidP="00CC68F2">
            <w:pPr>
              <w:rPr>
                <w:rFonts w:ascii="Arial" w:hAnsi="Arial" w:cs="Arial"/>
              </w:rPr>
            </w:pPr>
            <w:r w:rsidRPr="0034192B">
              <w:rPr>
                <w:rFonts w:ascii="Arial" w:hAnsi="Arial" w:cs="Arial"/>
              </w:rPr>
              <w:t>09B</w:t>
            </w:r>
          </w:p>
        </w:tc>
        <w:tc>
          <w:tcPr>
            <w:tcW w:w="1308" w:type="dxa"/>
            <w:shd w:val="clear" w:color="auto" w:fill="auto"/>
          </w:tcPr>
          <w:p w14:paraId="1663C898" w14:textId="77777777" w:rsidR="0013657C" w:rsidRPr="0034192B" w:rsidRDefault="0013657C" w:rsidP="00CC68F2">
            <w:pPr>
              <w:rPr>
                <w:rFonts w:ascii="Arial" w:hAnsi="Arial" w:cs="Arial"/>
              </w:rPr>
            </w:pPr>
            <w:r w:rsidRPr="0034192B">
              <w:rPr>
                <w:rFonts w:ascii="Arial" w:hAnsi="Arial" w:cs="Arial"/>
              </w:rPr>
              <w:t>.0417</w:t>
            </w:r>
          </w:p>
        </w:tc>
      </w:tr>
      <w:tr w:rsidR="00F33976" w:rsidRPr="0034192B" w14:paraId="744CB85E" w14:textId="77777777" w:rsidTr="0013657C">
        <w:trPr>
          <w:tblCellSpacing w:w="14" w:type="dxa"/>
        </w:trPr>
        <w:tc>
          <w:tcPr>
            <w:tcW w:w="10834" w:type="dxa"/>
            <w:gridSpan w:val="5"/>
            <w:shd w:val="clear" w:color="auto" w:fill="auto"/>
          </w:tcPr>
          <w:p w14:paraId="00E88BED" w14:textId="77777777" w:rsidR="00F33976" w:rsidRPr="0034192B" w:rsidRDefault="00F33976" w:rsidP="00CC68F2">
            <w:pPr>
              <w:rPr>
                <w:rFonts w:ascii="Arial" w:hAnsi="Arial" w:cs="Arial"/>
                <w:b/>
                <w:bCs/>
                <w:caps/>
              </w:rPr>
            </w:pPr>
          </w:p>
        </w:tc>
      </w:tr>
      <w:tr w:rsidR="0013657C" w:rsidRPr="0034192B" w14:paraId="3A7B26A3" w14:textId="77777777" w:rsidTr="0013657C">
        <w:trPr>
          <w:tblCellSpacing w:w="14" w:type="dxa"/>
        </w:trPr>
        <w:tc>
          <w:tcPr>
            <w:tcW w:w="10834" w:type="dxa"/>
            <w:gridSpan w:val="5"/>
            <w:shd w:val="clear" w:color="auto" w:fill="auto"/>
          </w:tcPr>
          <w:p w14:paraId="3396C7C9" w14:textId="77777777" w:rsidR="0013657C" w:rsidRPr="0034192B" w:rsidRDefault="0013657C" w:rsidP="00CC68F2">
            <w:pPr>
              <w:rPr>
                <w:rFonts w:ascii="Arial" w:hAnsi="Arial" w:cs="Arial"/>
                <w:b/>
                <w:bCs/>
                <w:caps/>
              </w:rPr>
            </w:pPr>
            <w:r w:rsidRPr="0034192B">
              <w:rPr>
                <w:rFonts w:ascii="Arial" w:hAnsi="Arial" w:cs="Arial"/>
                <w:b/>
                <w:bCs/>
                <w:caps/>
              </w:rPr>
              <w:t>Environmental Management Commission</w:t>
            </w:r>
          </w:p>
        </w:tc>
      </w:tr>
      <w:tr w:rsidR="0013657C" w:rsidRPr="0034192B" w14:paraId="18B18C5D" w14:textId="77777777" w:rsidTr="00A51796">
        <w:trPr>
          <w:tblCellSpacing w:w="14" w:type="dxa"/>
        </w:trPr>
        <w:tc>
          <w:tcPr>
            <w:tcW w:w="6348" w:type="dxa"/>
            <w:shd w:val="clear" w:color="auto" w:fill="auto"/>
          </w:tcPr>
          <w:p w14:paraId="21861308" w14:textId="77777777" w:rsidR="0013657C" w:rsidRPr="0034192B" w:rsidRDefault="0013657C" w:rsidP="00CC68F2">
            <w:pPr>
              <w:rPr>
                <w:rFonts w:ascii="Arial" w:hAnsi="Arial" w:cs="Arial"/>
              </w:rPr>
            </w:pPr>
            <w:r w:rsidRPr="0034192B">
              <w:rPr>
                <w:rFonts w:ascii="Arial" w:hAnsi="Arial" w:cs="Arial"/>
                <w:u w:val="single"/>
              </w:rPr>
              <w:t>Purpose and Scope</w:t>
            </w:r>
          </w:p>
        </w:tc>
        <w:tc>
          <w:tcPr>
            <w:tcW w:w="1952" w:type="dxa"/>
            <w:shd w:val="clear" w:color="auto" w:fill="auto"/>
          </w:tcPr>
          <w:p w14:paraId="2F94EF4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FAB3FD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7BC1F66"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370D6A3E" w14:textId="77777777" w:rsidR="0013657C" w:rsidRPr="0034192B" w:rsidRDefault="0013657C" w:rsidP="00CC68F2">
            <w:pPr>
              <w:rPr>
                <w:rFonts w:ascii="Arial" w:hAnsi="Arial" w:cs="Arial"/>
              </w:rPr>
            </w:pPr>
            <w:r w:rsidRPr="0034192B">
              <w:rPr>
                <w:rFonts w:ascii="Arial" w:hAnsi="Arial" w:cs="Arial"/>
              </w:rPr>
              <w:t>.0101</w:t>
            </w:r>
          </w:p>
        </w:tc>
      </w:tr>
      <w:tr w:rsidR="0013657C" w:rsidRPr="0034192B" w14:paraId="28210237" w14:textId="77777777" w:rsidTr="00A51796">
        <w:trPr>
          <w:tblCellSpacing w:w="14" w:type="dxa"/>
        </w:trPr>
        <w:tc>
          <w:tcPr>
            <w:tcW w:w="6348" w:type="dxa"/>
            <w:shd w:val="clear" w:color="auto" w:fill="auto"/>
          </w:tcPr>
          <w:p w14:paraId="6E629C55"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58144CD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DD46D3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96E5E52"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1A25685A"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28F46D06" w14:textId="77777777" w:rsidTr="00A51796">
        <w:trPr>
          <w:tblCellSpacing w:w="14" w:type="dxa"/>
        </w:trPr>
        <w:tc>
          <w:tcPr>
            <w:tcW w:w="6348" w:type="dxa"/>
            <w:shd w:val="clear" w:color="auto" w:fill="auto"/>
          </w:tcPr>
          <w:p w14:paraId="155EB054" w14:textId="77777777" w:rsidR="0013657C" w:rsidRPr="0034192B" w:rsidRDefault="0013657C" w:rsidP="00CC68F2">
            <w:pPr>
              <w:rPr>
                <w:rFonts w:ascii="Arial" w:hAnsi="Arial" w:cs="Arial"/>
              </w:rPr>
            </w:pPr>
            <w:r w:rsidRPr="0034192B">
              <w:rPr>
                <w:rFonts w:ascii="Arial" w:hAnsi="Arial" w:cs="Arial"/>
                <w:u w:val="single"/>
              </w:rPr>
              <w:t>Who May Assess</w:t>
            </w:r>
          </w:p>
        </w:tc>
        <w:tc>
          <w:tcPr>
            <w:tcW w:w="1952" w:type="dxa"/>
            <w:shd w:val="clear" w:color="auto" w:fill="auto"/>
          </w:tcPr>
          <w:p w14:paraId="6C9F50C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6EA6FA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AC95A37"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7996CAF1" w14:textId="77777777" w:rsidR="0013657C" w:rsidRPr="0034192B" w:rsidRDefault="0013657C" w:rsidP="00CC68F2">
            <w:pPr>
              <w:rPr>
                <w:rFonts w:ascii="Arial" w:hAnsi="Arial" w:cs="Arial"/>
              </w:rPr>
            </w:pPr>
            <w:r w:rsidRPr="0034192B">
              <w:rPr>
                <w:rFonts w:ascii="Arial" w:hAnsi="Arial" w:cs="Arial"/>
              </w:rPr>
              <w:t>.0103</w:t>
            </w:r>
          </w:p>
        </w:tc>
      </w:tr>
      <w:tr w:rsidR="0013657C" w:rsidRPr="0034192B" w14:paraId="14E7EE63" w14:textId="77777777" w:rsidTr="00A51796">
        <w:trPr>
          <w:tblCellSpacing w:w="14" w:type="dxa"/>
        </w:trPr>
        <w:tc>
          <w:tcPr>
            <w:tcW w:w="6348" w:type="dxa"/>
            <w:shd w:val="clear" w:color="auto" w:fill="auto"/>
          </w:tcPr>
          <w:p w14:paraId="44074131" w14:textId="77777777" w:rsidR="0013657C" w:rsidRPr="0034192B" w:rsidRDefault="0013657C" w:rsidP="00CC68F2">
            <w:pPr>
              <w:rPr>
                <w:rFonts w:ascii="Arial" w:hAnsi="Arial" w:cs="Arial"/>
              </w:rPr>
            </w:pPr>
            <w:r w:rsidRPr="0034192B">
              <w:rPr>
                <w:rFonts w:ascii="Arial" w:hAnsi="Arial" w:cs="Arial"/>
                <w:u w:val="single"/>
              </w:rPr>
              <w:t>When Assessable</w:t>
            </w:r>
          </w:p>
        </w:tc>
        <w:tc>
          <w:tcPr>
            <w:tcW w:w="1952" w:type="dxa"/>
            <w:shd w:val="clear" w:color="auto" w:fill="auto"/>
          </w:tcPr>
          <w:p w14:paraId="655CCF9D"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495999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A314037"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7E797770" w14:textId="77777777" w:rsidR="0013657C" w:rsidRPr="0034192B" w:rsidRDefault="0013657C" w:rsidP="00CC68F2">
            <w:pPr>
              <w:rPr>
                <w:rFonts w:ascii="Arial" w:hAnsi="Arial" w:cs="Arial"/>
              </w:rPr>
            </w:pPr>
            <w:r w:rsidRPr="0034192B">
              <w:rPr>
                <w:rFonts w:ascii="Arial" w:hAnsi="Arial" w:cs="Arial"/>
              </w:rPr>
              <w:t>.0104</w:t>
            </w:r>
          </w:p>
        </w:tc>
      </w:tr>
      <w:tr w:rsidR="0013657C" w:rsidRPr="0034192B" w14:paraId="72D53D41" w14:textId="77777777" w:rsidTr="00A51796">
        <w:trPr>
          <w:tblCellSpacing w:w="14" w:type="dxa"/>
        </w:trPr>
        <w:tc>
          <w:tcPr>
            <w:tcW w:w="6348" w:type="dxa"/>
            <w:shd w:val="clear" w:color="auto" w:fill="auto"/>
          </w:tcPr>
          <w:p w14:paraId="20B1189E" w14:textId="77777777" w:rsidR="0013657C" w:rsidRPr="0034192B" w:rsidRDefault="0013657C" w:rsidP="00CC68F2">
            <w:pPr>
              <w:rPr>
                <w:rFonts w:ascii="Arial" w:hAnsi="Arial" w:cs="Arial"/>
              </w:rPr>
            </w:pPr>
            <w:r w:rsidRPr="0034192B">
              <w:rPr>
                <w:rFonts w:ascii="Arial" w:hAnsi="Arial" w:cs="Arial"/>
                <w:u w:val="single"/>
              </w:rPr>
              <w:t>Standards</w:t>
            </w:r>
          </w:p>
        </w:tc>
        <w:tc>
          <w:tcPr>
            <w:tcW w:w="1952" w:type="dxa"/>
            <w:shd w:val="clear" w:color="auto" w:fill="auto"/>
          </w:tcPr>
          <w:p w14:paraId="450A384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41D84D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B7EC4EF"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7955FCEE" w14:textId="77777777" w:rsidR="0013657C" w:rsidRPr="0034192B" w:rsidRDefault="0013657C" w:rsidP="00CC68F2">
            <w:pPr>
              <w:rPr>
                <w:rFonts w:ascii="Arial" w:hAnsi="Arial" w:cs="Arial"/>
              </w:rPr>
            </w:pPr>
            <w:r w:rsidRPr="0034192B">
              <w:rPr>
                <w:rFonts w:ascii="Arial" w:hAnsi="Arial" w:cs="Arial"/>
              </w:rPr>
              <w:t>.0106</w:t>
            </w:r>
          </w:p>
        </w:tc>
      </w:tr>
      <w:tr w:rsidR="0013657C" w:rsidRPr="0034192B" w14:paraId="0D1D60F6" w14:textId="77777777" w:rsidTr="00A51796">
        <w:trPr>
          <w:tblCellSpacing w:w="14" w:type="dxa"/>
        </w:trPr>
        <w:tc>
          <w:tcPr>
            <w:tcW w:w="6348" w:type="dxa"/>
            <w:shd w:val="clear" w:color="auto" w:fill="auto"/>
          </w:tcPr>
          <w:p w14:paraId="799BDE1F" w14:textId="77777777" w:rsidR="0013657C" w:rsidRPr="0034192B" w:rsidRDefault="0013657C" w:rsidP="00CC68F2">
            <w:pPr>
              <w:rPr>
                <w:rFonts w:ascii="Arial" w:hAnsi="Arial" w:cs="Arial"/>
              </w:rPr>
            </w:pPr>
            <w:r w:rsidRPr="0034192B">
              <w:rPr>
                <w:rFonts w:ascii="Arial" w:hAnsi="Arial" w:cs="Arial"/>
                <w:u w:val="single"/>
              </w:rPr>
              <w:lastRenderedPageBreak/>
              <w:t>Proposed Assessment: Assessment: Modification</w:t>
            </w:r>
          </w:p>
        </w:tc>
        <w:tc>
          <w:tcPr>
            <w:tcW w:w="1952" w:type="dxa"/>
            <w:shd w:val="clear" w:color="auto" w:fill="auto"/>
          </w:tcPr>
          <w:p w14:paraId="6BA540AC"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DAEF89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C83F7FF"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6DCDD97C" w14:textId="77777777" w:rsidR="0013657C" w:rsidRPr="0034192B" w:rsidRDefault="0013657C" w:rsidP="00CC68F2">
            <w:pPr>
              <w:rPr>
                <w:rFonts w:ascii="Arial" w:hAnsi="Arial" w:cs="Arial"/>
              </w:rPr>
            </w:pPr>
            <w:r w:rsidRPr="0034192B">
              <w:rPr>
                <w:rFonts w:ascii="Arial" w:hAnsi="Arial" w:cs="Arial"/>
              </w:rPr>
              <w:t>.0107</w:t>
            </w:r>
          </w:p>
        </w:tc>
      </w:tr>
      <w:tr w:rsidR="0013657C" w:rsidRPr="0034192B" w14:paraId="25E8E203" w14:textId="77777777" w:rsidTr="00A51796">
        <w:trPr>
          <w:tblCellSpacing w:w="14" w:type="dxa"/>
        </w:trPr>
        <w:tc>
          <w:tcPr>
            <w:tcW w:w="6348" w:type="dxa"/>
            <w:shd w:val="clear" w:color="auto" w:fill="auto"/>
          </w:tcPr>
          <w:p w14:paraId="3B1D7B09" w14:textId="77777777" w:rsidR="0013657C" w:rsidRPr="0034192B" w:rsidRDefault="0013657C" w:rsidP="00CC68F2">
            <w:pPr>
              <w:rPr>
                <w:rFonts w:ascii="Arial" w:hAnsi="Arial" w:cs="Arial"/>
              </w:rPr>
            </w:pPr>
            <w:r w:rsidRPr="0034192B">
              <w:rPr>
                <w:rFonts w:ascii="Arial" w:hAnsi="Arial" w:cs="Arial"/>
                <w:u w:val="single"/>
              </w:rPr>
              <w:t>Payment: Hearing: Remission/Mitigation</w:t>
            </w:r>
          </w:p>
        </w:tc>
        <w:tc>
          <w:tcPr>
            <w:tcW w:w="1952" w:type="dxa"/>
            <w:shd w:val="clear" w:color="auto" w:fill="auto"/>
          </w:tcPr>
          <w:p w14:paraId="7505CE8D"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AD1DF9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07BCB78"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0839A12D" w14:textId="77777777" w:rsidR="0013657C" w:rsidRPr="0034192B" w:rsidRDefault="0013657C" w:rsidP="00CC68F2">
            <w:pPr>
              <w:rPr>
                <w:rFonts w:ascii="Arial" w:hAnsi="Arial" w:cs="Arial"/>
              </w:rPr>
            </w:pPr>
            <w:r w:rsidRPr="0034192B">
              <w:rPr>
                <w:rFonts w:ascii="Arial" w:hAnsi="Arial" w:cs="Arial"/>
              </w:rPr>
              <w:t>.0108</w:t>
            </w:r>
          </w:p>
        </w:tc>
      </w:tr>
      <w:tr w:rsidR="0013657C" w:rsidRPr="0034192B" w14:paraId="28F910D9" w14:textId="77777777" w:rsidTr="00A51796">
        <w:trPr>
          <w:tblCellSpacing w:w="14" w:type="dxa"/>
        </w:trPr>
        <w:tc>
          <w:tcPr>
            <w:tcW w:w="6348" w:type="dxa"/>
            <w:shd w:val="clear" w:color="auto" w:fill="auto"/>
          </w:tcPr>
          <w:p w14:paraId="72335C70" w14:textId="77777777" w:rsidR="0013657C" w:rsidRPr="0034192B" w:rsidRDefault="0013657C" w:rsidP="00CC68F2">
            <w:pPr>
              <w:rPr>
                <w:rFonts w:ascii="Arial" w:hAnsi="Arial" w:cs="Arial"/>
              </w:rPr>
            </w:pPr>
            <w:r w:rsidRPr="0034192B">
              <w:rPr>
                <w:rFonts w:ascii="Arial" w:hAnsi="Arial" w:cs="Arial"/>
                <w:u w:val="single"/>
              </w:rPr>
              <w:t>Tenders of Payment: Remission/Mitigation: Hearing Request</w:t>
            </w:r>
          </w:p>
        </w:tc>
        <w:tc>
          <w:tcPr>
            <w:tcW w:w="1952" w:type="dxa"/>
            <w:shd w:val="clear" w:color="auto" w:fill="auto"/>
          </w:tcPr>
          <w:p w14:paraId="376E1C3D"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63E2B3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A0C119A"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6C0C251F" w14:textId="77777777" w:rsidR="0013657C" w:rsidRPr="0034192B" w:rsidRDefault="0013657C" w:rsidP="00CC68F2">
            <w:pPr>
              <w:rPr>
                <w:rFonts w:ascii="Arial" w:hAnsi="Arial" w:cs="Arial"/>
              </w:rPr>
            </w:pPr>
            <w:r w:rsidRPr="0034192B">
              <w:rPr>
                <w:rFonts w:ascii="Arial" w:hAnsi="Arial" w:cs="Arial"/>
              </w:rPr>
              <w:t>.0109</w:t>
            </w:r>
          </w:p>
        </w:tc>
      </w:tr>
      <w:tr w:rsidR="0013657C" w:rsidRPr="0034192B" w14:paraId="05BE3EB1" w14:textId="77777777" w:rsidTr="00A51796">
        <w:trPr>
          <w:tblCellSpacing w:w="14" w:type="dxa"/>
        </w:trPr>
        <w:tc>
          <w:tcPr>
            <w:tcW w:w="6348" w:type="dxa"/>
            <w:shd w:val="clear" w:color="auto" w:fill="auto"/>
          </w:tcPr>
          <w:p w14:paraId="76080E99" w14:textId="77777777" w:rsidR="0013657C" w:rsidRPr="0034192B" w:rsidRDefault="0013657C" w:rsidP="00CC68F2">
            <w:pPr>
              <w:rPr>
                <w:rFonts w:ascii="Arial" w:hAnsi="Arial" w:cs="Arial"/>
              </w:rPr>
            </w:pPr>
            <w:r w:rsidRPr="0034192B">
              <w:rPr>
                <w:rFonts w:ascii="Arial" w:hAnsi="Arial" w:cs="Arial"/>
                <w:u w:val="single"/>
              </w:rPr>
              <w:t>Referral</w:t>
            </w:r>
          </w:p>
        </w:tc>
        <w:tc>
          <w:tcPr>
            <w:tcW w:w="1952" w:type="dxa"/>
            <w:shd w:val="clear" w:color="auto" w:fill="auto"/>
          </w:tcPr>
          <w:p w14:paraId="2E250582"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D5124D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D002DEC"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5AEE5EF8" w14:textId="77777777" w:rsidR="0013657C" w:rsidRPr="0034192B" w:rsidRDefault="0013657C" w:rsidP="00CC68F2">
            <w:pPr>
              <w:rPr>
                <w:rFonts w:ascii="Arial" w:hAnsi="Arial" w:cs="Arial"/>
              </w:rPr>
            </w:pPr>
            <w:r w:rsidRPr="0034192B">
              <w:rPr>
                <w:rFonts w:ascii="Arial" w:hAnsi="Arial" w:cs="Arial"/>
              </w:rPr>
              <w:t>.0110</w:t>
            </w:r>
          </w:p>
        </w:tc>
      </w:tr>
      <w:tr w:rsidR="0013657C" w:rsidRPr="0034192B" w14:paraId="2EAEDBC7" w14:textId="77777777" w:rsidTr="00A51796">
        <w:trPr>
          <w:tblCellSpacing w:w="14" w:type="dxa"/>
        </w:trPr>
        <w:tc>
          <w:tcPr>
            <w:tcW w:w="6348" w:type="dxa"/>
            <w:shd w:val="clear" w:color="auto" w:fill="auto"/>
          </w:tcPr>
          <w:p w14:paraId="6E77C3AC" w14:textId="77777777" w:rsidR="0013657C" w:rsidRPr="0034192B" w:rsidRDefault="0013657C" w:rsidP="00CC68F2">
            <w:pPr>
              <w:rPr>
                <w:rFonts w:ascii="Arial" w:hAnsi="Arial" w:cs="Arial"/>
              </w:rPr>
            </w:pPr>
            <w:r w:rsidRPr="0034192B">
              <w:rPr>
                <w:rFonts w:ascii="Arial" w:hAnsi="Arial" w:cs="Arial"/>
                <w:u w:val="single"/>
              </w:rPr>
              <w:t>Reports to the Commission</w:t>
            </w:r>
          </w:p>
        </w:tc>
        <w:tc>
          <w:tcPr>
            <w:tcW w:w="1952" w:type="dxa"/>
            <w:shd w:val="clear" w:color="auto" w:fill="auto"/>
          </w:tcPr>
          <w:p w14:paraId="039A803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9368D9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CE27CC6" w14:textId="77777777" w:rsidR="0013657C" w:rsidRPr="0034192B" w:rsidRDefault="0013657C" w:rsidP="00CC68F2">
            <w:pPr>
              <w:rPr>
                <w:rFonts w:ascii="Arial" w:hAnsi="Arial" w:cs="Arial"/>
              </w:rPr>
            </w:pPr>
            <w:r w:rsidRPr="0034192B">
              <w:rPr>
                <w:rFonts w:ascii="Arial" w:hAnsi="Arial" w:cs="Arial"/>
              </w:rPr>
              <w:t>02J</w:t>
            </w:r>
          </w:p>
        </w:tc>
        <w:tc>
          <w:tcPr>
            <w:tcW w:w="1308" w:type="dxa"/>
            <w:shd w:val="clear" w:color="auto" w:fill="auto"/>
          </w:tcPr>
          <w:p w14:paraId="37D98422" w14:textId="77777777" w:rsidR="0013657C" w:rsidRPr="0034192B" w:rsidRDefault="0013657C" w:rsidP="00CC68F2">
            <w:pPr>
              <w:rPr>
                <w:rFonts w:ascii="Arial" w:hAnsi="Arial" w:cs="Arial"/>
              </w:rPr>
            </w:pPr>
            <w:r w:rsidRPr="0034192B">
              <w:rPr>
                <w:rFonts w:ascii="Arial" w:hAnsi="Arial" w:cs="Arial"/>
              </w:rPr>
              <w:t>.0111</w:t>
            </w:r>
          </w:p>
        </w:tc>
      </w:tr>
      <w:tr w:rsidR="0013657C" w:rsidRPr="0034192B" w14:paraId="13666774" w14:textId="77777777" w:rsidTr="00A51796">
        <w:trPr>
          <w:tblCellSpacing w:w="14" w:type="dxa"/>
        </w:trPr>
        <w:tc>
          <w:tcPr>
            <w:tcW w:w="6348" w:type="dxa"/>
            <w:shd w:val="clear" w:color="auto" w:fill="auto"/>
          </w:tcPr>
          <w:p w14:paraId="05322974" w14:textId="77777777" w:rsidR="0013657C" w:rsidRPr="0034192B" w:rsidRDefault="0013657C" w:rsidP="00CC68F2">
            <w:pPr>
              <w:rPr>
                <w:rFonts w:ascii="Arial" w:hAnsi="Arial" w:cs="Arial"/>
              </w:rPr>
            </w:pPr>
            <w:r w:rsidRPr="0034192B">
              <w:rPr>
                <w:rFonts w:ascii="Arial" w:hAnsi="Arial" w:cs="Arial"/>
                <w:u w:val="single"/>
              </w:rPr>
              <w:t>Applicability</w:t>
            </w:r>
          </w:p>
        </w:tc>
        <w:tc>
          <w:tcPr>
            <w:tcW w:w="1952" w:type="dxa"/>
            <w:shd w:val="clear" w:color="auto" w:fill="auto"/>
          </w:tcPr>
          <w:p w14:paraId="706CF78B"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F61766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907037C"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1D1D983F" w14:textId="77777777" w:rsidR="0013657C" w:rsidRPr="0034192B" w:rsidRDefault="0013657C" w:rsidP="00CC68F2">
            <w:pPr>
              <w:rPr>
                <w:rFonts w:ascii="Arial" w:hAnsi="Arial" w:cs="Arial"/>
              </w:rPr>
            </w:pPr>
            <w:r w:rsidRPr="0034192B">
              <w:rPr>
                <w:rFonts w:ascii="Arial" w:hAnsi="Arial" w:cs="Arial"/>
              </w:rPr>
              <w:t>.0201</w:t>
            </w:r>
          </w:p>
        </w:tc>
      </w:tr>
      <w:tr w:rsidR="0013657C" w:rsidRPr="0034192B" w14:paraId="7C2DB455" w14:textId="77777777" w:rsidTr="00A51796">
        <w:trPr>
          <w:tblCellSpacing w:w="14" w:type="dxa"/>
        </w:trPr>
        <w:tc>
          <w:tcPr>
            <w:tcW w:w="6348" w:type="dxa"/>
            <w:shd w:val="clear" w:color="auto" w:fill="auto"/>
          </w:tcPr>
          <w:p w14:paraId="5A9B9A51" w14:textId="77777777" w:rsidR="0013657C" w:rsidRPr="0034192B" w:rsidRDefault="0013657C" w:rsidP="00CC68F2">
            <w:pPr>
              <w:rPr>
                <w:rFonts w:ascii="Arial" w:hAnsi="Arial" w:cs="Arial"/>
              </w:rPr>
            </w:pPr>
            <w:r w:rsidRPr="0034192B">
              <w:rPr>
                <w:rFonts w:ascii="Arial" w:hAnsi="Arial" w:cs="Arial"/>
                <w:u w:val="single"/>
              </w:rPr>
              <w:t>Installation Requirements for Partially Excluded UST Systems</w:t>
            </w:r>
          </w:p>
        </w:tc>
        <w:tc>
          <w:tcPr>
            <w:tcW w:w="1952" w:type="dxa"/>
            <w:shd w:val="clear" w:color="auto" w:fill="auto"/>
          </w:tcPr>
          <w:p w14:paraId="1E7BF2B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41B0F6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D2BA43C"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3E487142"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24B07054" w14:textId="77777777" w:rsidTr="00A51796">
        <w:trPr>
          <w:tblCellSpacing w:w="14" w:type="dxa"/>
        </w:trPr>
        <w:tc>
          <w:tcPr>
            <w:tcW w:w="6348" w:type="dxa"/>
            <w:shd w:val="clear" w:color="auto" w:fill="auto"/>
          </w:tcPr>
          <w:p w14:paraId="006C2C66"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50F000EC"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2603C9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10176DF"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103A392F" w14:textId="77777777" w:rsidR="0013657C" w:rsidRPr="0034192B" w:rsidRDefault="0013657C" w:rsidP="00CC68F2">
            <w:pPr>
              <w:rPr>
                <w:rFonts w:ascii="Arial" w:hAnsi="Arial" w:cs="Arial"/>
              </w:rPr>
            </w:pPr>
            <w:r w:rsidRPr="0034192B">
              <w:rPr>
                <w:rFonts w:ascii="Arial" w:hAnsi="Arial" w:cs="Arial"/>
              </w:rPr>
              <w:t>.0203</w:t>
            </w:r>
          </w:p>
        </w:tc>
      </w:tr>
      <w:tr w:rsidR="0013657C" w:rsidRPr="0034192B" w14:paraId="56B59A5F" w14:textId="77777777" w:rsidTr="00A51796">
        <w:trPr>
          <w:tblCellSpacing w:w="14" w:type="dxa"/>
        </w:trPr>
        <w:tc>
          <w:tcPr>
            <w:tcW w:w="6348" w:type="dxa"/>
            <w:shd w:val="clear" w:color="auto" w:fill="auto"/>
          </w:tcPr>
          <w:p w14:paraId="1FD21F75" w14:textId="77777777" w:rsidR="0013657C" w:rsidRPr="0034192B" w:rsidRDefault="0013657C" w:rsidP="00CC68F2">
            <w:pPr>
              <w:rPr>
                <w:rFonts w:ascii="Arial" w:hAnsi="Arial" w:cs="Arial"/>
              </w:rPr>
            </w:pPr>
            <w:r w:rsidRPr="0034192B">
              <w:rPr>
                <w:rFonts w:ascii="Arial" w:hAnsi="Arial" w:cs="Arial"/>
                <w:u w:val="single"/>
              </w:rPr>
              <w:t>Performance Standards for UST System Installations or Rep...</w:t>
            </w:r>
          </w:p>
        </w:tc>
        <w:tc>
          <w:tcPr>
            <w:tcW w:w="1952" w:type="dxa"/>
            <w:shd w:val="clear" w:color="auto" w:fill="auto"/>
          </w:tcPr>
          <w:p w14:paraId="5B0D964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34B2CA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5FC32F1"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173B3D91" w14:textId="77777777" w:rsidR="0013657C" w:rsidRPr="0034192B" w:rsidRDefault="0013657C" w:rsidP="00CC68F2">
            <w:pPr>
              <w:rPr>
                <w:rFonts w:ascii="Arial" w:hAnsi="Arial" w:cs="Arial"/>
              </w:rPr>
            </w:pPr>
            <w:r w:rsidRPr="0034192B">
              <w:rPr>
                <w:rFonts w:ascii="Arial" w:hAnsi="Arial" w:cs="Arial"/>
              </w:rPr>
              <w:t>.0301</w:t>
            </w:r>
          </w:p>
        </w:tc>
      </w:tr>
      <w:tr w:rsidR="0013657C" w:rsidRPr="0034192B" w14:paraId="761DC1B1" w14:textId="77777777" w:rsidTr="00A51796">
        <w:trPr>
          <w:tblCellSpacing w:w="14" w:type="dxa"/>
        </w:trPr>
        <w:tc>
          <w:tcPr>
            <w:tcW w:w="6348" w:type="dxa"/>
            <w:shd w:val="clear" w:color="auto" w:fill="auto"/>
          </w:tcPr>
          <w:p w14:paraId="0FF01F48" w14:textId="77777777" w:rsidR="0013657C" w:rsidRPr="0034192B" w:rsidRDefault="0013657C" w:rsidP="00CC68F2">
            <w:pPr>
              <w:rPr>
                <w:rFonts w:ascii="Arial" w:hAnsi="Arial" w:cs="Arial"/>
              </w:rPr>
            </w:pPr>
            <w:r w:rsidRPr="0034192B">
              <w:rPr>
                <w:rFonts w:ascii="Arial" w:hAnsi="Arial" w:cs="Arial"/>
                <w:u w:val="single"/>
              </w:rPr>
              <w:t>Upgrading of Existing UST Systems After December 22, 1988...</w:t>
            </w:r>
          </w:p>
        </w:tc>
        <w:tc>
          <w:tcPr>
            <w:tcW w:w="1952" w:type="dxa"/>
            <w:shd w:val="clear" w:color="auto" w:fill="auto"/>
          </w:tcPr>
          <w:p w14:paraId="09ECCECC"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CC6201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7C99368"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4B28C516" w14:textId="77777777" w:rsidR="0013657C" w:rsidRPr="0034192B" w:rsidRDefault="0013657C" w:rsidP="00CC68F2">
            <w:pPr>
              <w:rPr>
                <w:rFonts w:ascii="Arial" w:hAnsi="Arial" w:cs="Arial"/>
              </w:rPr>
            </w:pPr>
            <w:r w:rsidRPr="0034192B">
              <w:rPr>
                <w:rFonts w:ascii="Arial" w:hAnsi="Arial" w:cs="Arial"/>
              </w:rPr>
              <w:t>.0302</w:t>
            </w:r>
          </w:p>
        </w:tc>
      </w:tr>
      <w:tr w:rsidR="0013657C" w:rsidRPr="0034192B" w14:paraId="529DF117" w14:textId="77777777" w:rsidTr="00A51796">
        <w:trPr>
          <w:tblCellSpacing w:w="14" w:type="dxa"/>
        </w:trPr>
        <w:tc>
          <w:tcPr>
            <w:tcW w:w="6348" w:type="dxa"/>
            <w:shd w:val="clear" w:color="auto" w:fill="auto"/>
          </w:tcPr>
          <w:p w14:paraId="6E9CA84C" w14:textId="77777777" w:rsidR="0013657C" w:rsidRPr="0034192B" w:rsidRDefault="0013657C" w:rsidP="00CC68F2">
            <w:pPr>
              <w:rPr>
                <w:rFonts w:ascii="Arial" w:hAnsi="Arial" w:cs="Arial"/>
              </w:rPr>
            </w:pPr>
            <w:r w:rsidRPr="0034192B">
              <w:rPr>
                <w:rFonts w:ascii="Arial" w:hAnsi="Arial" w:cs="Arial"/>
                <w:u w:val="single"/>
              </w:rPr>
              <w:t>Notification Requirements</w:t>
            </w:r>
          </w:p>
        </w:tc>
        <w:tc>
          <w:tcPr>
            <w:tcW w:w="1952" w:type="dxa"/>
            <w:shd w:val="clear" w:color="auto" w:fill="auto"/>
          </w:tcPr>
          <w:p w14:paraId="0AF15556"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763831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FA98BDB"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566743B9" w14:textId="77777777" w:rsidR="0013657C" w:rsidRPr="0034192B" w:rsidRDefault="0013657C" w:rsidP="00CC68F2">
            <w:pPr>
              <w:rPr>
                <w:rFonts w:ascii="Arial" w:hAnsi="Arial" w:cs="Arial"/>
              </w:rPr>
            </w:pPr>
            <w:r w:rsidRPr="0034192B">
              <w:rPr>
                <w:rFonts w:ascii="Arial" w:hAnsi="Arial" w:cs="Arial"/>
              </w:rPr>
              <w:t>.0303</w:t>
            </w:r>
          </w:p>
        </w:tc>
      </w:tr>
      <w:tr w:rsidR="0013657C" w:rsidRPr="0034192B" w14:paraId="65433FDF" w14:textId="77777777" w:rsidTr="00A51796">
        <w:trPr>
          <w:tblCellSpacing w:w="14" w:type="dxa"/>
        </w:trPr>
        <w:tc>
          <w:tcPr>
            <w:tcW w:w="6348" w:type="dxa"/>
            <w:shd w:val="clear" w:color="auto" w:fill="auto"/>
          </w:tcPr>
          <w:p w14:paraId="1036D3E1" w14:textId="77777777" w:rsidR="0013657C" w:rsidRPr="0034192B" w:rsidRDefault="0013657C" w:rsidP="00CC68F2">
            <w:pPr>
              <w:rPr>
                <w:rFonts w:ascii="Arial" w:hAnsi="Arial" w:cs="Arial"/>
              </w:rPr>
            </w:pPr>
            <w:r w:rsidRPr="0034192B">
              <w:rPr>
                <w:rFonts w:ascii="Arial" w:hAnsi="Arial" w:cs="Arial"/>
                <w:u w:val="single"/>
              </w:rPr>
              <w:t>Implementation Schedule for Performance Standards for New...</w:t>
            </w:r>
          </w:p>
        </w:tc>
        <w:tc>
          <w:tcPr>
            <w:tcW w:w="1952" w:type="dxa"/>
            <w:shd w:val="clear" w:color="auto" w:fill="auto"/>
          </w:tcPr>
          <w:p w14:paraId="226B0E0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005A0E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2FA4B2D"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07230353" w14:textId="77777777" w:rsidR="0013657C" w:rsidRPr="0034192B" w:rsidRDefault="0013657C" w:rsidP="00CC68F2">
            <w:pPr>
              <w:rPr>
                <w:rFonts w:ascii="Arial" w:hAnsi="Arial" w:cs="Arial"/>
              </w:rPr>
            </w:pPr>
            <w:r w:rsidRPr="0034192B">
              <w:rPr>
                <w:rFonts w:ascii="Arial" w:hAnsi="Arial" w:cs="Arial"/>
              </w:rPr>
              <w:t>.0304</w:t>
            </w:r>
          </w:p>
        </w:tc>
      </w:tr>
      <w:tr w:rsidR="0013657C" w:rsidRPr="0034192B" w14:paraId="18581CC8" w14:textId="77777777" w:rsidTr="00A51796">
        <w:trPr>
          <w:tblCellSpacing w:w="14" w:type="dxa"/>
        </w:trPr>
        <w:tc>
          <w:tcPr>
            <w:tcW w:w="6348" w:type="dxa"/>
            <w:shd w:val="clear" w:color="auto" w:fill="auto"/>
          </w:tcPr>
          <w:p w14:paraId="5FF63B1B" w14:textId="77777777" w:rsidR="0013657C" w:rsidRPr="0034192B" w:rsidRDefault="0013657C" w:rsidP="00CC68F2">
            <w:pPr>
              <w:rPr>
                <w:rFonts w:ascii="Arial" w:hAnsi="Arial" w:cs="Arial"/>
              </w:rPr>
            </w:pPr>
            <w:r w:rsidRPr="0034192B">
              <w:rPr>
                <w:rFonts w:ascii="Arial" w:hAnsi="Arial" w:cs="Arial"/>
                <w:u w:val="single"/>
              </w:rPr>
              <w:t>Spill and Overfill Control</w:t>
            </w:r>
          </w:p>
        </w:tc>
        <w:tc>
          <w:tcPr>
            <w:tcW w:w="1952" w:type="dxa"/>
            <w:shd w:val="clear" w:color="auto" w:fill="auto"/>
          </w:tcPr>
          <w:p w14:paraId="044666A2"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BDC16F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568D6F8"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020BC383" w14:textId="77777777" w:rsidR="0013657C" w:rsidRPr="0034192B" w:rsidRDefault="0013657C" w:rsidP="00CC68F2">
            <w:pPr>
              <w:rPr>
                <w:rFonts w:ascii="Arial" w:hAnsi="Arial" w:cs="Arial"/>
              </w:rPr>
            </w:pPr>
            <w:r w:rsidRPr="0034192B">
              <w:rPr>
                <w:rFonts w:ascii="Arial" w:hAnsi="Arial" w:cs="Arial"/>
              </w:rPr>
              <w:t>.0401</w:t>
            </w:r>
          </w:p>
        </w:tc>
      </w:tr>
      <w:tr w:rsidR="0013657C" w:rsidRPr="0034192B" w14:paraId="7F6B4CAD" w14:textId="77777777" w:rsidTr="00A51796">
        <w:trPr>
          <w:tblCellSpacing w:w="14" w:type="dxa"/>
        </w:trPr>
        <w:tc>
          <w:tcPr>
            <w:tcW w:w="6348" w:type="dxa"/>
            <w:shd w:val="clear" w:color="auto" w:fill="auto"/>
          </w:tcPr>
          <w:p w14:paraId="0754F43C" w14:textId="77777777" w:rsidR="0013657C" w:rsidRPr="0034192B" w:rsidRDefault="0013657C" w:rsidP="00CC68F2">
            <w:pPr>
              <w:rPr>
                <w:rFonts w:ascii="Arial" w:hAnsi="Arial" w:cs="Arial"/>
              </w:rPr>
            </w:pPr>
            <w:r w:rsidRPr="0034192B">
              <w:rPr>
                <w:rFonts w:ascii="Arial" w:hAnsi="Arial" w:cs="Arial"/>
                <w:u w:val="single"/>
              </w:rPr>
              <w:t>Operation and Maintenance of Corrosion Protection</w:t>
            </w:r>
          </w:p>
        </w:tc>
        <w:tc>
          <w:tcPr>
            <w:tcW w:w="1952" w:type="dxa"/>
            <w:shd w:val="clear" w:color="auto" w:fill="auto"/>
          </w:tcPr>
          <w:p w14:paraId="612A688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2F8EED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2F07CBD"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2EEE1A14" w14:textId="77777777" w:rsidR="0013657C" w:rsidRPr="0034192B" w:rsidRDefault="0013657C" w:rsidP="00CC68F2">
            <w:pPr>
              <w:rPr>
                <w:rFonts w:ascii="Arial" w:hAnsi="Arial" w:cs="Arial"/>
              </w:rPr>
            </w:pPr>
            <w:r w:rsidRPr="0034192B">
              <w:rPr>
                <w:rFonts w:ascii="Arial" w:hAnsi="Arial" w:cs="Arial"/>
              </w:rPr>
              <w:t>.0402</w:t>
            </w:r>
          </w:p>
        </w:tc>
      </w:tr>
      <w:tr w:rsidR="0013657C" w:rsidRPr="0034192B" w14:paraId="72AEE87E" w14:textId="77777777" w:rsidTr="00A51796">
        <w:trPr>
          <w:tblCellSpacing w:w="14" w:type="dxa"/>
        </w:trPr>
        <w:tc>
          <w:tcPr>
            <w:tcW w:w="6348" w:type="dxa"/>
            <w:shd w:val="clear" w:color="auto" w:fill="auto"/>
          </w:tcPr>
          <w:p w14:paraId="526979C4" w14:textId="77777777" w:rsidR="0013657C" w:rsidRPr="0034192B" w:rsidRDefault="0013657C" w:rsidP="00CC68F2">
            <w:pPr>
              <w:rPr>
                <w:rFonts w:ascii="Arial" w:hAnsi="Arial" w:cs="Arial"/>
              </w:rPr>
            </w:pPr>
            <w:r w:rsidRPr="0034192B">
              <w:rPr>
                <w:rFonts w:ascii="Arial" w:hAnsi="Arial" w:cs="Arial"/>
                <w:u w:val="single"/>
              </w:rPr>
              <w:t>Compatibility</w:t>
            </w:r>
          </w:p>
        </w:tc>
        <w:tc>
          <w:tcPr>
            <w:tcW w:w="1952" w:type="dxa"/>
            <w:shd w:val="clear" w:color="auto" w:fill="auto"/>
          </w:tcPr>
          <w:p w14:paraId="337123DA"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6793F4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47C9161"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79E21E3C" w14:textId="77777777" w:rsidR="0013657C" w:rsidRPr="0034192B" w:rsidRDefault="0013657C" w:rsidP="00CC68F2">
            <w:pPr>
              <w:rPr>
                <w:rFonts w:ascii="Arial" w:hAnsi="Arial" w:cs="Arial"/>
              </w:rPr>
            </w:pPr>
            <w:r w:rsidRPr="0034192B">
              <w:rPr>
                <w:rFonts w:ascii="Arial" w:hAnsi="Arial" w:cs="Arial"/>
              </w:rPr>
              <w:t>.0403</w:t>
            </w:r>
          </w:p>
        </w:tc>
      </w:tr>
      <w:tr w:rsidR="0013657C" w:rsidRPr="0034192B" w14:paraId="70984391" w14:textId="77777777" w:rsidTr="00A51796">
        <w:trPr>
          <w:tblCellSpacing w:w="14" w:type="dxa"/>
        </w:trPr>
        <w:tc>
          <w:tcPr>
            <w:tcW w:w="6348" w:type="dxa"/>
            <w:shd w:val="clear" w:color="auto" w:fill="auto"/>
          </w:tcPr>
          <w:p w14:paraId="3B1A1DFD" w14:textId="77777777" w:rsidR="0013657C" w:rsidRPr="0034192B" w:rsidRDefault="0013657C" w:rsidP="00CC68F2">
            <w:pPr>
              <w:rPr>
                <w:rFonts w:ascii="Arial" w:hAnsi="Arial" w:cs="Arial"/>
              </w:rPr>
            </w:pPr>
            <w:r w:rsidRPr="0034192B">
              <w:rPr>
                <w:rFonts w:ascii="Arial" w:hAnsi="Arial" w:cs="Arial"/>
                <w:u w:val="single"/>
              </w:rPr>
              <w:t>Repairs Allowed</w:t>
            </w:r>
          </w:p>
        </w:tc>
        <w:tc>
          <w:tcPr>
            <w:tcW w:w="1952" w:type="dxa"/>
            <w:shd w:val="clear" w:color="auto" w:fill="auto"/>
          </w:tcPr>
          <w:p w14:paraId="73FD4242"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5E3C58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E1DA715"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729F9EB4" w14:textId="77777777" w:rsidR="0013657C" w:rsidRPr="0034192B" w:rsidRDefault="0013657C" w:rsidP="00CC68F2">
            <w:pPr>
              <w:rPr>
                <w:rFonts w:ascii="Arial" w:hAnsi="Arial" w:cs="Arial"/>
              </w:rPr>
            </w:pPr>
            <w:r w:rsidRPr="0034192B">
              <w:rPr>
                <w:rFonts w:ascii="Arial" w:hAnsi="Arial" w:cs="Arial"/>
              </w:rPr>
              <w:t>.0404</w:t>
            </w:r>
          </w:p>
        </w:tc>
      </w:tr>
      <w:tr w:rsidR="0013657C" w:rsidRPr="0034192B" w14:paraId="410E3E99" w14:textId="77777777" w:rsidTr="00A51796">
        <w:trPr>
          <w:tblCellSpacing w:w="14" w:type="dxa"/>
        </w:trPr>
        <w:tc>
          <w:tcPr>
            <w:tcW w:w="6348" w:type="dxa"/>
            <w:shd w:val="clear" w:color="auto" w:fill="auto"/>
          </w:tcPr>
          <w:p w14:paraId="1C650C56" w14:textId="77777777" w:rsidR="0013657C" w:rsidRPr="0034192B" w:rsidRDefault="0013657C" w:rsidP="00CC68F2">
            <w:pPr>
              <w:rPr>
                <w:rFonts w:ascii="Arial" w:hAnsi="Arial" w:cs="Arial"/>
              </w:rPr>
            </w:pPr>
            <w:r w:rsidRPr="0034192B">
              <w:rPr>
                <w:rFonts w:ascii="Arial" w:hAnsi="Arial" w:cs="Arial"/>
                <w:u w:val="single"/>
              </w:rPr>
              <w:t>Reporting and Recordkeeping</w:t>
            </w:r>
          </w:p>
        </w:tc>
        <w:tc>
          <w:tcPr>
            <w:tcW w:w="1952" w:type="dxa"/>
            <w:shd w:val="clear" w:color="auto" w:fill="auto"/>
          </w:tcPr>
          <w:p w14:paraId="6B97000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AE9F78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CC897E2"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56777D49" w14:textId="77777777" w:rsidR="0013657C" w:rsidRPr="0034192B" w:rsidRDefault="0013657C" w:rsidP="00CC68F2">
            <w:pPr>
              <w:rPr>
                <w:rFonts w:ascii="Arial" w:hAnsi="Arial" w:cs="Arial"/>
              </w:rPr>
            </w:pPr>
            <w:r w:rsidRPr="0034192B">
              <w:rPr>
                <w:rFonts w:ascii="Arial" w:hAnsi="Arial" w:cs="Arial"/>
              </w:rPr>
              <w:t>.0405</w:t>
            </w:r>
          </w:p>
        </w:tc>
      </w:tr>
      <w:tr w:rsidR="0013657C" w:rsidRPr="0034192B" w14:paraId="2CE56366" w14:textId="77777777" w:rsidTr="00A51796">
        <w:trPr>
          <w:tblCellSpacing w:w="14" w:type="dxa"/>
        </w:trPr>
        <w:tc>
          <w:tcPr>
            <w:tcW w:w="6348" w:type="dxa"/>
            <w:shd w:val="clear" w:color="auto" w:fill="auto"/>
          </w:tcPr>
          <w:p w14:paraId="5A844EB2" w14:textId="77777777" w:rsidR="0013657C" w:rsidRPr="0034192B" w:rsidRDefault="0013657C" w:rsidP="00CC68F2">
            <w:pPr>
              <w:rPr>
                <w:rFonts w:ascii="Arial" w:hAnsi="Arial" w:cs="Arial"/>
              </w:rPr>
            </w:pPr>
            <w:r w:rsidRPr="0034192B">
              <w:rPr>
                <w:rFonts w:ascii="Arial" w:hAnsi="Arial" w:cs="Arial"/>
                <w:u w:val="single"/>
              </w:rPr>
              <w:t xml:space="preserve">Periodic Testing of Spill Prevention Equipment and </w:t>
            </w:r>
            <w:proofErr w:type="spellStart"/>
            <w:r w:rsidRPr="0034192B">
              <w:rPr>
                <w:rFonts w:ascii="Arial" w:hAnsi="Arial" w:cs="Arial"/>
                <w:u w:val="single"/>
              </w:rPr>
              <w:t>Contai</w:t>
            </w:r>
            <w:proofErr w:type="spellEnd"/>
            <w:r w:rsidRPr="0034192B">
              <w:rPr>
                <w:rFonts w:ascii="Arial" w:hAnsi="Arial" w:cs="Arial"/>
                <w:u w:val="single"/>
              </w:rPr>
              <w:t>...</w:t>
            </w:r>
          </w:p>
        </w:tc>
        <w:tc>
          <w:tcPr>
            <w:tcW w:w="1952" w:type="dxa"/>
            <w:shd w:val="clear" w:color="auto" w:fill="auto"/>
          </w:tcPr>
          <w:p w14:paraId="20CBD7B6"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71F1AD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F547229"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35AC4525" w14:textId="77777777" w:rsidR="0013657C" w:rsidRPr="0034192B" w:rsidRDefault="0013657C" w:rsidP="00CC68F2">
            <w:pPr>
              <w:rPr>
                <w:rFonts w:ascii="Arial" w:hAnsi="Arial" w:cs="Arial"/>
              </w:rPr>
            </w:pPr>
            <w:r w:rsidRPr="0034192B">
              <w:rPr>
                <w:rFonts w:ascii="Arial" w:hAnsi="Arial" w:cs="Arial"/>
              </w:rPr>
              <w:t>.0406</w:t>
            </w:r>
          </w:p>
        </w:tc>
      </w:tr>
      <w:tr w:rsidR="0013657C" w:rsidRPr="0034192B" w14:paraId="2C9D3E8F" w14:textId="77777777" w:rsidTr="00A51796">
        <w:trPr>
          <w:tblCellSpacing w:w="14" w:type="dxa"/>
        </w:trPr>
        <w:tc>
          <w:tcPr>
            <w:tcW w:w="6348" w:type="dxa"/>
            <w:shd w:val="clear" w:color="auto" w:fill="auto"/>
          </w:tcPr>
          <w:p w14:paraId="77231A6A" w14:textId="77777777" w:rsidR="0013657C" w:rsidRPr="0034192B" w:rsidRDefault="0013657C" w:rsidP="00CC68F2">
            <w:pPr>
              <w:rPr>
                <w:rFonts w:ascii="Arial" w:hAnsi="Arial" w:cs="Arial"/>
              </w:rPr>
            </w:pPr>
            <w:r w:rsidRPr="0034192B">
              <w:rPr>
                <w:rFonts w:ascii="Arial" w:hAnsi="Arial" w:cs="Arial"/>
                <w:u w:val="single"/>
              </w:rPr>
              <w:t>General Requirements for All UST Systems</w:t>
            </w:r>
          </w:p>
        </w:tc>
        <w:tc>
          <w:tcPr>
            <w:tcW w:w="1952" w:type="dxa"/>
            <w:shd w:val="clear" w:color="auto" w:fill="auto"/>
          </w:tcPr>
          <w:p w14:paraId="18B956F6"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949D7F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0EFB65D"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4733E321" w14:textId="77777777" w:rsidR="0013657C" w:rsidRPr="0034192B" w:rsidRDefault="0013657C" w:rsidP="00CC68F2">
            <w:pPr>
              <w:rPr>
                <w:rFonts w:ascii="Arial" w:hAnsi="Arial" w:cs="Arial"/>
              </w:rPr>
            </w:pPr>
            <w:r w:rsidRPr="0034192B">
              <w:rPr>
                <w:rFonts w:ascii="Arial" w:hAnsi="Arial" w:cs="Arial"/>
              </w:rPr>
              <w:t>.0501</w:t>
            </w:r>
          </w:p>
        </w:tc>
      </w:tr>
      <w:tr w:rsidR="0013657C" w:rsidRPr="0034192B" w14:paraId="0E000639" w14:textId="77777777" w:rsidTr="00A51796">
        <w:trPr>
          <w:tblCellSpacing w:w="14" w:type="dxa"/>
        </w:trPr>
        <w:tc>
          <w:tcPr>
            <w:tcW w:w="6348" w:type="dxa"/>
            <w:shd w:val="clear" w:color="auto" w:fill="auto"/>
          </w:tcPr>
          <w:p w14:paraId="2775B810" w14:textId="77777777" w:rsidR="0013657C" w:rsidRPr="0034192B" w:rsidRDefault="0013657C" w:rsidP="00CC68F2">
            <w:pPr>
              <w:rPr>
                <w:rFonts w:ascii="Arial" w:hAnsi="Arial" w:cs="Arial"/>
              </w:rPr>
            </w:pPr>
            <w:r w:rsidRPr="0034192B">
              <w:rPr>
                <w:rFonts w:ascii="Arial" w:hAnsi="Arial" w:cs="Arial"/>
                <w:u w:val="single"/>
              </w:rPr>
              <w:t>Requirements for Petroleum UST Systems</w:t>
            </w:r>
          </w:p>
        </w:tc>
        <w:tc>
          <w:tcPr>
            <w:tcW w:w="1952" w:type="dxa"/>
            <w:shd w:val="clear" w:color="auto" w:fill="auto"/>
          </w:tcPr>
          <w:p w14:paraId="6A22F58F"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A334E2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D4B35BD"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49599D9A" w14:textId="77777777" w:rsidR="0013657C" w:rsidRPr="0034192B" w:rsidRDefault="0013657C" w:rsidP="00CC68F2">
            <w:pPr>
              <w:rPr>
                <w:rFonts w:ascii="Arial" w:hAnsi="Arial" w:cs="Arial"/>
              </w:rPr>
            </w:pPr>
            <w:r w:rsidRPr="0034192B">
              <w:rPr>
                <w:rFonts w:ascii="Arial" w:hAnsi="Arial" w:cs="Arial"/>
              </w:rPr>
              <w:t>.0502</w:t>
            </w:r>
          </w:p>
        </w:tc>
      </w:tr>
      <w:tr w:rsidR="0013657C" w:rsidRPr="0034192B" w14:paraId="6F7511B1" w14:textId="77777777" w:rsidTr="00A51796">
        <w:trPr>
          <w:tblCellSpacing w:w="14" w:type="dxa"/>
        </w:trPr>
        <w:tc>
          <w:tcPr>
            <w:tcW w:w="6348" w:type="dxa"/>
            <w:shd w:val="clear" w:color="auto" w:fill="auto"/>
          </w:tcPr>
          <w:p w14:paraId="31FB740D" w14:textId="77777777" w:rsidR="0013657C" w:rsidRPr="0034192B" w:rsidRDefault="0013657C" w:rsidP="00CC68F2">
            <w:pPr>
              <w:rPr>
                <w:rFonts w:ascii="Arial" w:hAnsi="Arial" w:cs="Arial"/>
              </w:rPr>
            </w:pPr>
            <w:r w:rsidRPr="0034192B">
              <w:rPr>
                <w:rFonts w:ascii="Arial" w:hAnsi="Arial" w:cs="Arial"/>
                <w:u w:val="single"/>
              </w:rPr>
              <w:t>Requirements for Hazardous Substance UST Systems</w:t>
            </w:r>
          </w:p>
        </w:tc>
        <w:tc>
          <w:tcPr>
            <w:tcW w:w="1952" w:type="dxa"/>
            <w:shd w:val="clear" w:color="auto" w:fill="auto"/>
          </w:tcPr>
          <w:p w14:paraId="169FEB2B"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00D9F4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5A4F5CE"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5476DFD0" w14:textId="77777777" w:rsidR="0013657C" w:rsidRPr="0034192B" w:rsidRDefault="0013657C" w:rsidP="00CC68F2">
            <w:pPr>
              <w:rPr>
                <w:rFonts w:ascii="Arial" w:hAnsi="Arial" w:cs="Arial"/>
              </w:rPr>
            </w:pPr>
            <w:r w:rsidRPr="0034192B">
              <w:rPr>
                <w:rFonts w:ascii="Arial" w:hAnsi="Arial" w:cs="Arial"/>
              </w:rPr>
              <w:t>.0503</w:t>
            </w:r>
          </w:p>
        </w:tc>
      </w:tr>
      <w:tr w:rsidR="0013657C" w:rsidRPr="0034192B" w14:paraId="3379064A" w14:textId="77777777" w:rsidTr="00A51796">
        <w:trPr>
          <w:tblCellSpacing w:w="14" w:type="dxa"/>
        </w:trPr>
        <w:tc>
          <w:tcPr>
            <w:tcW w:w="6348" w:type="dxa"/>
            <w:shd w:val="clear" w:color="auto" w:fill="auto"/>
          </w:tcPr>
          <w:p w14:paraId="7934990D" w14:textId="77777777" w:rsidR="0013657C" w:rsidRPr="0034192B" w:rsidRDefault="0013657C" w:rsidP="00CC68F2">
            <w:pPr>
              <w:rPr>
                <w:rFonts w:ascii="Arial" w:hAnsi="Arial" w:cs="Arial"/>
              </w:rPr>
            </w:pPr>
            <w:r w:rsidRPr="0034192B">
              <w:rPr>
                <w:rFonts w:ascii="Arial" w:hAnsi="Arial" w:cs="Arial"/>
                <w:u w:val="single"/>
              </w:rPr>
              <w:t>Methods of Release Detection for Tanks</w:t>
            </w:r>
          </w:p>
        </w:tc>
        <w:tc>
          <w:tcPr>
            <w:tcW w:w="1952" w:type="dxa"/>
            <w:shd w:val="clear" w:color="auto" w:fill="auto"/>
          </w:tcPr>
          <w:p w14:paraId="71E07B56"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BE8769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019A145"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624CB2ED" w14:textId="77777777" w:rsidR="0013657C" w:rsidRPr="0034192B" w:rsidRDefault="0013657C" w:rsidP="00CC68F2">
            <w:pPr>
              <w:rPr>
                <w:rFonts w:ascii="Arial" w:hAnsi="Arial" w:cs="Arial"/>
              </w:rPr>
            </w:pPr>
            <w:r w:rsidRPr="0034192B">
              <w:rPr>
                <w:rFonts w:ascii="Arial" w:hAnsi="Arial" w:cs="Arial"/>
              </w:rPr>
              <w:t>.0504</w:t>
            </w:r>
          </w:p>
        </w:tc>
      </w:tr>
      <w:tr w:rsidR="0013657C" w:rsidRPr="0034192B" w14:paraId="54FF4B49" w14:textId="77777777" w:rsidTr="00A51796">
        <w:trPr>
          <w:tblCellSpacing w:w="14" w:type="dxa"/>
        </w:trPr>
        <w:tc>
          <w:tcPr>
            <w:tcW w:w="6348" w:type="dxa"/>
            <w:shd w:val="clear" w:color="auto" w:fill="auto"/>
          </w:tcPr>
          <w:p w14:paraId="44F316B4" w14:textId="77777777" w:rsidR="0013657C" w:rsidRPr="0034192B" w:rsidRDefault="0013657C" w:rsidP="00CC68F2">
            <w:pPr>
              <w:rPr>
                <w:rFonts w:ascii="Arial" w:hAnsi="Arial" w:cs="Arial"/>
              </w:rPr>
            </w:pPr>
            <w:r w:rsidRPr="0034192B">
              <w:rPr>
                <w:rFonts w:ascii="Arial" w:hAnsi="Arial" w:cs="Arial"/>
                <w:u w:val="single"/>
              </w:rPr>
              <w:t>Methods of Release Detection for Piping</w:t>
            </w:r>
          </w:p>
        </w:tc>
        <w:tc>
          <w:tcPr>
            <w:tcW w:w="1952" w:type="dxa"/>
            <w:shd w:val="clear" w:color="auto" w:fill="auto"/>
          </w:tcPr>
          <w:p w14:paraId="3CBADEB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7FEFED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C82D785"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0292CE41" w14:textId="77777777" w:rsidR="0013657C" w:rsidRPr="0034192B" w:rsidRDefault="0013657C" w:rsidP="00CC68F2">
            <w:pPr>
              <w:rPr>
                <w:rFonts w:ascii="Arial" w:hAnsi="Arial" w:cs="Arial"/>
              </w:rPr>
            </w:pPr>
            <w:r w:rsidRPr="0034192B">
              <w:rPr>
                <w:rFonts w:ascii="Arial" w:hAnsi="Arial" w:cs="Arial"/>
              </w:rPr>
              <w:t>.0505</w:t>
            </w:r>
          </w:p>
        </w:tc>
      </w:tr>
      <w:tr w:rsidR="0013657C" w:rsidRPr="0034192B" w14:paraId="04E2F86E" w14:textId="77777777" w:rsidTr="00A51796">
        <w:trPr>
          <w:tblCellSpacing w:w="14" w:type="dxa"/>
        </w:trPr>
        <w:tc>
          <w:tcPr>
            <w:tcW w:w="6348" w:type="dxa"/>
            <w:shd w:val="clear" w:color="auto" w:fill="auto"/>
          </w:tcPr>
          <w:p w14:paraId="60F807C9" w14:textId="77777777" w:rsidR="0013657C" w:rsidRPr="0034192B" w:rsidRDefault="0013657C" w:rsidP="00CC68F2">
            <w:pPr>
              <w:rPr>
                <w:rFonts w:ascii="Arial" w:hAnsi="Arial" w:cs="Arial"/>
              </w:rPr>
            </w:pPr>
            <w:r w:rsidRPr="0034192B">
              <w:rPr>
                <w:rFonts w:ascii="Arial" w:hAnsi="Arial" w:cs="Arial"/>
                <w:u w:val="single"/>
              </w:rPr>
              <w:t>Release Detection Recordkeeping</w:t>
            </w:r>
          </w:p>
        </w:tc>
        <w:tc>
          <w:tcPr>
            <w:tcW w:w="1952" w:type="dxa"/>
            <w:shd w:val="clear" w:color="auto" w:fill="auto"/>
          </w:tcPr>
          <w:p w14:paraId="264F99D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6CC9AB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257B294"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796A7A4E" w14:textId="77777777" w:rsidR="0013657C" w:rsidRPr="0034192B" w:rsidRDefault="0013657C" w:rsidP="00CC68F2">
            <w:pPr>
              <w:rPr>
                <w:rFonts w:ascii="Arial" w:hAnsi="Arial" w:cs="Arial"/>
              </w:rPr>
            </w:pPr>
            <w:r w:rsidRPr="0034192B">
              <w:rPr>
                <w:rFonts w:ascii="Arial" w:hAnsi="Arial" w:cs="Arial"/>
              </w:rPr>
              <w:t>.0506</w:t>
            </w:r>
          </w:p>
        </w:tc>
      </w:tr>
      <w:tr w:rsidR="0013657C" w:rsidRPr="0034192B" w14:paraId="14D79222" w14:textId="77777777" w:rsidTr="00A51796">
        <w:trPr>
          <w:tblCellSpacing w:w="14" w:type="dxa"/>
        </w:trPr>
        <w:tc>
          <w:tcPr>
            <w:tcW w:w="6348" w:type="dxa"/>
            <w:shd w:val="clear" w:color="auto" w:fill="auto"/>
          </w:tcPr>
          <w:p w14:paraId="12614258" w14:textId="77777777" w:rsidR="0013657C" w:rsidRPr="0034192B" w:rsidRDefault="0013657C" w:rsidP="00CC68F2">
            <w:pPr>
              <w:rPr>
                <w:rFonts w:ascii="Arial" w:hAnsi="Arial" w:cs="Arial"/>
              </w:rPr>
            </w:pPr>
            <w:r w:rsidRPr="0034192B">
              <w:rPr>
                <w:rFonts w:ascii="Arial" w:hAnsi="Arial" w:cs="Arial"/>
                <w:u w:val="single"/>
              </w:rPr>
              <w:t>Reporting of Suspected Releases</w:t>
            </w:r>
          </w:p>
        </w:tc>
        <w:tc>
          <w:tcPr>
            <w:tcW w:w="1952" w:type="dxa"/>
            <w:shd w:val="clear" w:color="auto" w:fill="auto"/>
          </w:tcPr>
          <w:p w14:paraId="383AEE2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7CF333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2EDD2FF"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28C47C0C" w14:textId="77777777" w:rsidR="0013657C" w:rsidRPr="0034192B" w:rsidRDefault="0013657C" w:rsidP="00CC68F2">
            <w:pPr>
              <w:rPr>
                <w:rFonts w:ascii="Arial" w:hAnsi="Arial" w:cs="Arial"/>
              </w:rPr>
            </w:pPr>
            <w:r w:rsidRPr="0034192B">
              <w:rPr>
                <w:rFonts w:ascii="Arial" w:hAnsi="Arial" w:cs="Arial"/>
              </w:rPr>
              <w:t>.0601</w:t>
            </w:r>
          </w:p>
        </w:tc>
      </w:tr>
      <w:tr w:rsidR="0013657C" w:rsidRPr="0034192B" w14:paraId="677AB41D" w14:textId="77777777" w:rsidTr="00A51796">
        <w:trPr>
          <w:tblCellSpacing w:w="14" w:type="dxa"/>
        </w:trPr>
        <w:tc>
          <w:tcPr>
            <w:tcW w:w="6348" w:type="dxa"/>
            <w:shd w:val="clear" w:color="auto" w:fill="auto"/>
          </w:tcPr>
          <w:p w14:paraId="2D0DD78D" w14:textId="77777777" w:rsidR="0013657C" w:rsidRPr="0034192B" w:rsidRDefault="0013657C" w:rsidP="00CC68F2">
            <w:pPr>
              <w:rPr>
                <w:rFonts w:ascii="Arial" w:hAnsi="Arial" w:cs="Arial"/>
              </w:rPr>
            </w:pPr>
            <w:r w:rsidRPr="0034192B">
              <w:rPr>
                <w:rFonts w:ascii="Arial" w:hAnsi="Arial" w:cs="Arial"/>
                <w:u w:val="single"/>
              </w:rPr>
              <w:t>Investigation Due to Off-Site Impacts</w:t>
            </w:r>
          </w:p>
        </w:tc>
        <w:tc>
          <w:tcPr>
            <w:tcW w:w="1952" w:type="dxa"/>
            <w:shd w:val="clear" w:color="auto" w:fill="auto"/>
          </w:tcPr>
          <w:p w14:paraId="071314B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20E77D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0173D69"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169B8645" w14:textId="77777777" w:rsidR="0013657C" w:rsidRPr="0034192B" w:rsidRDefault="0013657C" w:rsidP="00CC68F2">
            <w:pPr>
              <w:rPr>
                <w:rFonts w:ascii="Arial" w:hAnsi="Arial" w:cs="Arial"/>
              </w:rPr>
            </w:pPr>
            <w:r w:rsidRPr="0034192B">
              <w:rPr>
                <w:rFonts w:ascii="Arial" w:hAnsi="Arial" w:cs="Arial"/>
              </w:rPr>
              <w:t>.0602</w:t>
            </w:r>
          </w:p>
        </w:tc>
      </w:tr>
      <w:tr w:rsidR="0013657C" w:rsidRPr="0034192B" w14:paraId="6B7F1DFC" w14:textId="77777777" w:rsidTr="00A51796">
        <w:trPr>
          <w:tblCellSpacing w:w="14" w:type="dxa"/>
        </w:trPr>
        <w:tc>
          <w:tcPr>
            <w:tcW w:w="6348" w:type="dxa"/>
            <w:shd w:val="clear" w:color="auto" w:fill="auto"/>
          </w:tcPr>
          <w:p w14:paraId="695CAE76" w14:textId="77777777" w:rsidR="0013657C" w:rsidRPr="0034192B" w:rsidRDefault="0013657C" w:rsidP="00CC68F2">
            <w:pPr>
              <w:rPr>
                <w:rFonts w:ascii="Arial" w:hAnsi="Arial" w:cs="Arial"/>
              </w:rPr>
            </w:pPr>
            <w:r w:rsidRPr="0034192B">
              <w:rPr>
                <w:rFonts w:ascii="Arial" w:hAnsi="Arial" w:cs="Arial"/>
                <w:u w:val="single"/>
              </w:rPr>
              <w:t>Release Investigation and Confirmation Steps</w:t>
            </w:r>
          </w:p>
        </w:tc>
        <w:tc>
          <w:tcPr>
            <w:tcW w:w="1952" w:type="dxa"/>
            <w:shd w:val="clear" w:color="auto" w:fill="auto"/>
          </w:tcPr>
          <w:p w14:paraId="239DD902"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99AEA0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711199C"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7610544E" w14:textId="77777777" w:rsidR="0013657C" w:rsidRPr="0034192B" w:rsidRDefault="0013657C" w:rsidP="00CC68F2">
            <w:pPr>
              <w:rPr>
                <w:rFonts w:ascii="Arial" w:hAnsi="Arial" w:cs="Arial"/>
              </w:rPr>
            </w:pPr>
            <w:r w:rsidRPr="0034192B">
              <w:rPr>
                <w:rFonts w:ascii="Arial" w:hAnsi="Arial" w:cs="Arial"/>
              </w:rPr>
              <w:t>.0603</w:t>
            </w:r>
          </w:p>
        </w:tc>
      </w:tr>
      <w:tr w:rsidR="0013657C" w:rsidRPr="0034192B" w14:paraId="29A8B86A" w14:textId="77777777" w:rsidTr="00A51796">
        <w:trPr>
          <w:tblCellSpacing w:w="14" w:type="dxa"/>
        </w:trPr>
        <w:tc>
          <w:tcPr>
            <w:tcW w:w="6348" w:type="dxa"/>
            <w:shd w:val="clear" w:color="auto" w:fill="auto"/>
          </w:tcPr>
          <w:p w14:paraId="06AE2AE3" w14:textId="77777777" w:rsidR="0013657C" w:rsidRPr="0034192B" w:rsidRDefault="0013657C" w:rsidP="00CC68F2">
            <w:pPr>
              <w:rPr>
                <w:rFonts w:ascii="Arial" w:hAnsi="Arial" w:cs="Arial"/>
              </w:rPr>
            </w:pPr>
            <w:r w:rsidRPr="0034192B">
              <w:rPr>
                <w:rFonts w:ascii="Arial" w:hAnsi="Arial" w:cs="Arial"/>
                <w:u w:val="single"/>
              </w:rPr>
              <w:t>Reporting and Cleanup of Spills and Overfills</w:t>
            </w:r>
          </w:p>
        </w:tc>
        <w:tc>
          <w:tcPr>
            <w:tcW w:w="1952" w:type="dxa"/>
            <w:shd w:val="clear" w:color="auto" w:fill="auto"/>
          </w:tcPr>
          <w:p w14:paraId="62AFEDF3"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24878E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1538998"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7CD244DC" w14:textId="77777777" w:rsidR="0013657C" w:rsidRPr="0034192B" w:rsidRDefault="0013657C" w:rsidP="00CC68F2">
            <w:pPr>
              <w:rPr>
                <w:rFonts w:ascii="Arial" w:hAnsi="Arial" w:cs="Arial"/>
              </w:rPr>
            </w:pPr>
            <w:r w:rsidRPr="0034192B">
              <w:rPr>
                <w:rFonts w:ascii="Arial" w:hAnsi="Arial" w:cs="Arial"/>
              </w:rPr>
              <w:t>.0604</w:t>
            </w:r>
          </w:p>
        </w:tc>
      </w:tr>
      <w:tr w:rsidR="0013657C" w:rsidRPr="0034192B" w14:paraId="64FB7333" w14:textId="77777777" w:rsidTr="00A51796">
        <w:trPr>
          <w:tblCellSpacing w:w="14" w:type="dxa"/>
        </w:trPr>
        <w:tc>
          <w:tcPr>
            <w:tcW w:w="6348" w:type="dxa"/>
            <w:shd w:val="clear" w:color="auto" w:fill="auto"/>
          </w:tcPr>
          <w:p w14:paraId="48B78FB3" w14:textId="77777777" w:rsidR="0013657C" w:rsidRPr="0034192B" w:rsidRDefault="0013657C" w:rsidP="00CC68F2">
            <w:pPr>
              <w:rPr>
                <w:rFonts w:ascii="Arial" w:hAnsi="Arial" w:cs="Arial"/>
              </w:rPr>
            </w:pPr>
            <w:r w:rsidRPr="0034192B">
              <w:rPr>
                <w:rFonts w:ascii="Arial" w:hAnsi="Arial" w:cs="Arial"/>
                <w:u w:val="single"/>
              </w:rPr>
              <w:t>General</w:t>
            </w:r>
          </w:p>
        </w:tc>
        <w:tc>
          <w:tcPr>
            <w:tcW w:w="1952" w:type="dxa"/>
            <w:shd w:val="clear" w:color="auto" w:fill="auto"/>
          </w:tcPr>
          <w:p w14:paraId="4510B406"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CD7168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2883CC4"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4F90117B" w14:textId="77777777" w:rsidR="0013657C" w:rsidRPr="0034192B" w:rsidRDefault="0013657C" w:rsidP="00CC68F2">
            <w:pPr>
              <w:rPr>
                <w:rFonts w:ascii="Arial" w:hAnsi="Arial" w:cs="Arial"/>
              </w:rPr>
            </w:pPr>
            <w:r w:rsidRPr="0034192B">
              <w:rPr>
                <w:rFonts w:ascii="Arial" w:hAnsi="Arial" w:cs="Arial"/>
              </w:rPr>
              <w:t>.0701</w:t>
            </w:r>
          </w:p>
        </w:tc>
      </w:tr>
      <w:tr w:rsidR="0013657C" w:rsidRPr="0034192B" w14:paraId="46F9348C" w14:textId="77777777" w:rsidTr="00A51796">
        <w:trPr>
          <w:tblCellSpacing w:w="14" w:type="dxa"/>
        </w:trPr>
        <w:tc>
          <w:tcPr>
            <w:tcW w:w="6348" w:type="dxa"/>
            <w:shd w:val="clear" w:color="auto" w:fill="auto"/>
          </w:tcPr>
          <w:p w14:paraId="1D7F4B5D" w14:textId="77777777" w:rsidR="0013657C" w:rsidRPr="0034192B" w:rsidRDefault="0013657C" w:rsidP="00CC68F2">
            <w:pPr>
              <w:rPr>
                <w:rFonts w:ascii="Arial" w:hAnsi="Arial" w:cs="Arial"/>
              </w:rPr>
            </w:pPr>
            <w:r w:rsidRPr="0034192B">
              <w:rPr>
                <w:rFonts w:ascii="Arial" w:hAnsi="Arial" w:cs="Arial"/>
                <w:u w:val="single"/>
              </w:rPr>
              <w:t>Initial Response</w:t>
            </w:r>
          </w:p>
        </w:tc>
        <w:tc>
          <w:tcPr>
            <w:tcW w:w="1952" w:type="dxa"/>
            <w:shd w:val="clear" w:color="auto" w:fill="auto"/>
          </w:tcPr>
          <w:p w14:paraId="377AEE7A"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21B80F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42E16A8"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27280FF7" w14:textId="77777777" w:rsidR="0013657C" w:rsidRPr="0034192B" w:rsidRDefault="0013657C" w:rsidP="00CC68F2">
            <w:pPr>
              <w:rPr>
                <w:rFonts w:ascii="Arial" w:hAnsi="Arial" w:cs="Arial"/>
              </w:rPr>
            </w:pPr>
            <w:r w:rsidRPr="0034192B">
              <w:rPr>
                <w:rFonts w:ascii="Arial" w:hAnsi="Arial" w:cs="Arial"/>
              </w:rPr>
              <w:t>.0702</w:t>
            </w:r>
          </w:p>
        </w:tc>
      </w:tr>
      <w:tr w:rsidR="0013657C" w:rsidRPr="0034192B" w14:paraId="6BBB8063" w14:textId="77777777" w:rsidTr="00A51796">
        <w:trPr>
          <w:tblCellSpacing w:w="14" w:type="dxa"/>
        </w:trPr>
        <w:tc>
          <w:tcPr>
            <w:tcW w:w="6348" w:type="dxa"/>
            <w:shd w:val="clear" w:color="auto" w:fill="auto"/>
          </w:tcPr>
          <w:p w14:paraId="6161B314" w14:textId="77777777" w:rsidR="0013657C" w:rsidRPr="0034192B" w:rsidRDefault="0013657C" w:rsidP="00CC68F2">
            <w:pPr>
              <w:rPr>
                <w:rFonts w:ascii="Arial" w:hAnsi="Arial" w:cs="Arial"/>
              </w:rPr>
            </w:pPr>
            <w:r w:rsidRPr="0034192B">
              <w:rPr>
                <w:rFonts w:ascii="Arial" w:hAnsi="Arial" w:cs="Arial"/>
                <w:u w:val="single"/>
              </w:rPr>
              <w:t>Initial Abatement Measures and Site Check</w:t>
            </w:r>
          </w:p>
        </w:tc>
        <w:tc>
          <w:tcPr>
            <w:tcW w:w="1952" w:type="dxa"/>
            <w:shd w:val="clear" w:color="auto" w:fill="auto"/>
          </w:tcPr>
          <w:p w14:paraId="7C1FE66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ED6B29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D8F300A"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3932C4FA" w14:textId="77777777" w:rsidR="0013657C" w:rsidRPr="0034192B" w:rsidRDefault="0013657C" w:rsidP="00CC68F2">
            <w:pPr>
              <w:rPr>
                <w:rFonts w:ascii="Arial" w:hAnsi="Arial" w:cs="Arial"/>
              </w:rPr>
            </w:pPr>
            <w:r w:rsidRPr="0034192B">
              <w:rPr>
                <w:rFonts w:ascii="Arial" w:hAnsi="Arial" w:cs="Arial"/>
              </w:rPr>
              <w:t>.0703</w:t>
            </w:r>
          </w:p>
        </w:tc>
      </w:tr>
      <w:tr w:rsidR="0013657C" w:rsidRPr="0034192B" w14:paraId="43BE3B2F" w14:textId="77777777" w:rsidTr="00A51796">
        <w:trPr>
          <w:tblCellSpacing w:w="14" w:type="dxa"/>
        </w:trPr>
        <w:tc>
          <w:tcPr>
            <w:tcW w:w="6348" w:type="dxa"/>
            <w:shd w:val="clear" w:color="auto" w:fill="auto"/>
          </w:tcPr>
          <w:p w14:paraId="13394071" w14:textId="77777777" w:rsidR="0013657C" w:rsidRPr="0034192B" w:rsidRDefault="0013657C" w:rsidP="00CC68F2">
            <w:pPr>
              <w:rPr>
                <w:rFonts w:ascii="Arial" w:hAnsi="Arial" w:cs="Arial"/>
              </w:rPr>
            </w:pPr>
            <w:r w:rsidRPr="0034192B">
              <w:rPr>
                <w:rFonts w:ascii="Arial" w:hAnsi="Arial" w:cs="Arial"/>
                <w:u w:val="single"/>
              </w:rPr>
              <w:t>Initial Site Characterization</w:t>
            </w:r>
          </w:p>
        </w:tc>
        <w:tc>
          <w:tcPr>
            <w:tcW w:w="1952" w:type="dxa"/>
            <w:shd w:val="clear" w:color="auto" w:fill="auto"/>
          </w:tcPr>
          <w:p w14:paraId="1669E6E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7CADF3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CE21187"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47C74C12" w14:textId="77777777" w:rsidR="0013657C" w:rsidRPr="0034192B" w:rsidRDefault="0013657C" w:rsidP="00CC68F2">
            <w:pPr>
              <w:rPr>
                <w:rFonts w:ascii="Arial" w:hAnsi="Arial" w:cs="Arial"/>
              </w:rPr>
            </w:pPr>
            <w:r w:rsidRPr="0034192B">
              <w:rPr>
                <w:rFonts w:ascii="Arial" w:hAnsi="Arial" w:cs="Arial"/>
              </w:rPr>
              <w:t>.0704</w:t>
            </w:r>
          </w:p>
        </w:tc>
      </w:tr>
      <w:tr w:rsidR="0013657C" w:rsidRPr="0034192B" w14:paraId="3DF1307D" w14:textId="77777777" w:rsidTr="00A51796">
        <w:trPr>
          <w:tblCellSpacing w:w="14" w:type="dxa"/>
        </w:trPr>
        <w:tc>
          <w:tcPr>
            <w:tcW w:w="6348" w:type="dxa"/>
            <w:shd w:val="clear" w:color="auto" w:fill="auto"/>
          </w:tcPr>
          <w:p w14:paraId="73F16272" w14:textId="77777777" w:rsidR="0013657C" w:rsidRPr="0034192B" w:rsidRDefault="0013657C" w:rsidP="00CC68F2">
            <w:pPr>
              <w:rPr>
                <w:rFonts w:ascii="Arial" w:hAnsi="Arial" w:cs="Arial"/>
              </w:rPr>
            </w:pPr>
            <w:r w:rsidRPr="0034192B">
              <w:rPr>
                <w:rFonts w:ascii="Arial" w:hAnsi="Arial" w:cs="Arial"/>
                <w:u w:val="single"/>
              </w:rPr>
              <w:t>Free Product Removal</w:t>
            </w:r>
          </w:p>
        </w:tc>
        <w:tc>
          <w:tcPr>
            <w:tcW w:w="1952" w:type="dxa"/>
            <w:shd w:val="clear" w:color="auto" w:fill="auto"/>
          </w:tcPr>
          <w:p w14:paraId="0E5AB09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835706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5257682"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49402C52" w14:textId="77777777" w:rsidR="0013657C" w:rsidRPr="0034192B" w:rsidRDefault="0013657C" w:rsidP="00CC68F2">
            <w:pPr>
              <w:rPr>
                <w:rFonts w:ascii="Arial" w:hAnsi="Arial" w:cs="Arial"/>
              </w:rPr>
            </w:pPr>
            <w:r w:rsidRPr="0034192B">
              <w:rPr>
                <w:rFonts w:ascii="Arial" w:hAnsi="Arial" w:cs="Arial"/>
              </w:rPr>
              <w:t>.0705</w:t>
            </w:r>
          </w:p>
        </w:tc>
      </w:tr>
      <w:tr w:rsidR="0013657C" w:rsidRPr="0034192B" w14:paraId="09F3D1BA" w14:textId="77777777" w:rsidTr="00A51796">
        <w:trPr>
          <w:tblCellSpacing w:w="14" w:type="dxa"/>
        </w:trPr>
        <w:tc>
          <w:tcPr>
            <w:tcW w:w="6348" w:type="dxa"/>
            <w:shd w:val="clear" w:color="auto" w:fill="auto"/>
          </w:tcPr>
          <w:p w14:paraId="68DDF80F" w14:textId="77777777" w:rsidR="0013657C" w:rsidRPr="0034192B" w:rsidRDefault="0013657C" w:rsidP="00CC68F2">
            <w:pPr>
              <w:rPr>
                <w:rFonts w:ascii="Arial" w:hAnsi="Arial" w:cs="Arial"/>
              </w:rPr>
            </w:pPr>
            <w:r w:rsidRPr="0034192B">
              <w:rPr>
                <w:rFonts w:ascii="Arial" w:hAnsi="Arial" w:cs="Arial"/>
                <w:u w:val="single"/>
              </w:rPr>
              <w:t>Investigations for Soil and Groundwater Cleanup</w:t>
            </w:r>
          </w:p>
        </w:tc>
        <w:tc>
          <w:tcPr>
            <w:tcW w:w="1952" w:type="dxa"/>
            <w:shd w:val="clear" w:color="auto" w:fill="auto"/>
          </w:tcPr>
          <w:p w14:paraId="268250AF"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05E1F5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5E63229"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4B1F4701" w14:textId="77777777" w:rsidR="0013657C" w:rsidRPr="0034192B" w:rsidRDefault="0013657C" w:rsidP="00CC68F2">
            <w:pPr>
              <w:rPr>
                <w:rFonts w:ascii="Arial" w:hAnsi="Arial" w:cs="Arial"/>
              </w:rPr>
            </w:pPr>
            <w:r w:rsidRPr="0034192B">
              <w:rPr>
                <w:rFonts w:ascii="Arial" w:hAnsi="Arial" w:cs="Arial"/>
              </w:rPr>
              <w:t>.0706</w:t>
            </w:r>
          </w:p>
        </w:tc>
      </w:tr>
      <w:tr w:rsidR="0013657C" w:rsidRPr="0034192B" w14:paraId="0FCD6DD7" w14:textId="77777777" w:rsidTr="00A51796">
        <w:trPr>
          <w:tblCellSpacing w:w="14" w:type="dxa"/>
        </w:trPr>
        <w:tc>
          <w:tcPr>
            <w:tcW w:w="6348" w:type="dxa"/>
            <w:shd w:val="clear" w:color="auto" w:fill="auto"/>
          </w:tcPr>
          <w:p w14:paraId="69C1704F" w14:textId="77777777" w:rsidR="0013657C" w:rsidRPr="0034192B" w:rsidRDefault="0013657C" w:rsidP="00CC68F2">
            <w:pPr>
              <w:rPr>
                <w:rFonts w:ascii="Arial" w:hAnsi="Arial" w:cs="Arial"/>
              </w:rPr>
            </w:pPr>
            <w:r w:rsidRPr="0034192B">
              <w:rPr>
                <w:rFonts w:ascii="Arial" w:hAnsi="Arial" w:cs="Arial"/>
                <w:u w:val="single"/>
              </w:rPr>
              <w:t>Corrective Action Plan</w:t>
            </w:r>
          </w:p>
        </w:tc>
        <w:tc>
          <w:tcPr>
            <w:tcW w:w="1952" w:type="dxa"/>
            <w:shd w:val="clear" w:color="auto" w:fill="auto"/>
          </w:tcPr>
          <w:p w14:paraId="3CFE7931"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97C154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8485140"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09620102" w14:textId="77777777" w:rsidR="0013657C" w:rsidRPr="0034192B" w:rsidRDefault="0013657C" w:rsidP="00CC68F2">
            <w:pPr>
              <w:rPr>
                <w:rFonts w:ascii="Arial" w:hAnsi="Arial" w:cs="Arial"/>
              </w:rPr>
            </w:pPr>
            <w:r w:rsidRPr="0034192B">
              <w:rPr>
                <w:rFonts w:ascii="Arial" w:hAnsi="Arial" w:cs="Arial"/>
              </w:rPr>
              <w:t>.0707</w:t>
            </w:r>
          </w:p>
        </w:tc>
      </w:tr>
      <w:tr w:rsidR="0013657C" w:rsidRPr="0034192B" w14:paraId="2A9E049D" w14:textId="77777777" w:rsidTr="00A51796">
        <w:trPr>
          <w:tblCellSpacing w:w="14" w:type="dxa"/>
        </w:trPr>
        <w:tc>
          <w:tcPr>
            <w:tcW w:w="6348" w:type="dxa"/>
            <w:shd w:val="clear" w:color="auto" w:fill="auto"/>
          </w:tcPr>
          <w:p w14:paraId="56FB88DA" w14:textId="77777777" w:rsidR="0013657C" w:rsidRPr="0034192B" w:rsidRDefault="0013657C" w:rsidP="00CC68F2">
            <w:pPr>
              <w:rPr>
                <w:rFonts w:ascii="Arial" w:hAnsi="Arial" w:cs="Arial"/>
              </w:rPr>
            </w:pPr>
            <w:r w:rsidRPr="0034192B">
              <w:rPr>
                <w:rFonts w:ascii="Arial" w:hAnsi="Arial" w:cs="Arial"/>
                <w:u w:val="single"/>
              </w:rPr>
              <w:t>Public Participation</w:t>
            </w:r>
          </w:p>
        </w:tc>
        <w:tc>
          <w:tcPr>
            <w:tcW w:w="1952" w:type="dxa"/>
            <w:shd w:val="clear" w:color="auto" w:fill="auto"/>
          </w:tcPr>
          <w:p w14:paraId="0ABDF26F"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40A3AA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7781612"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24F37361" w14:textId="77777777" w:rsidR="0013657C" w:rsidRPr="0034192B" w:rsidRDefault="0013657C" w:rsidP="00CC68F2">
            <w:pPr>
              <w:rPr>
                <w:rFonts w:ascii="Arial" w:hAnsi="Arial" w:cs="Arial"/>
              </w:rPr>
            </w:pPr>
            <w:r w:rsidRPr="0034192B">
              <w:rPr>
                <w:rFonts w:ascii="Arial" w:hAnsi="Arial" w:cs="Arial"/>
              </w:rPr>
              <w:t>.0708</w:t>
            </w:r>
          </w:p>
        </w:tc>
      </w:tr>
      <w:tr w:rsidR="0013657C" w:rsidRPr="0034192B" w14:paraId="3F5216F8" w14:textId="77777777" w:rsidTr="00A51796">
        <w:trPr>
          <w:tblCellSpacing w:w="14" w:type="dxa"/>
        </w:trPr>
        <w:tc>
          <w:tcPr>
            <w:tcW w:w="6348" w:type="dxa"/>
            <w:shd w:val="clear" w:color="auto" w:fill="auto"/>
          </w:tcPr>
          <w:p w14:paraId="0B23D39B" w14:textId="77777777" w:rsidR="0013657C" w:rsidRPr="0034192B" w:rsidRDefault="0013657C" w:rsidP="00CC68F2">
            <w:pPr>
              <w:rPr>
                <w:rFonts w:ascii="Arial" w:hAnsi="Arial" w:cs="Arial"/>
              </w:rPr>
            </w:pPr>
            <w:r w:rsidRPr="0034192B">
              <w:rPr>
                <w:rFonts w:ascii="Arial" w:hAnsi="Arial" w:cs="Arial"/>
                <w:u w:val="single"/>
              </w:rPr>
              <w:t>Temporary Closure</w:t>
            </w:r>
          </w:p>
        </w:tc>
        <w:tc>
          <w:tcPr>
            <w:tcW w:w="1952" w:type="dxa"/>
            <w:shd w:val="clear" w:color="auto" w:fill="auto"/>
          </w:tcPr>
          <w:p w14:paraId="7879893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993089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8BE1087"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3E8CEC4D" w14:textId="77777777" w:rsidR="0013657C" w:rsidRPr="0034192B" w:rsidRDefault="0013657C" w:rsidP="00CC68F2">
            <w:pPr>
              <w:rPr>
                <w:rFonts w:ascii="Arial" w:hAnsi="Arial" w:cs="Arial"/>
              </w:rPr>
            </w:pPr>
            <w:r w:rsidRPr="0034192B">
              <w:rPr>
                <w:rFonts w:ascii="Arial" w:hAnsi="Arial" w:cs="Arial"/>
              </w:rPr>
              <w:t>.0801</w:t>
            </w:r>
          </w:p>
        </w:tc>
      </w:tr>
      <w:tr w:rsidR="0013657C" w:rsidRPr="0034192B" w14:paraId="20309156" w14:textId="77777777" w:rsidTr="00A51796">
        <w:trPr>
          <w:tblCellSpacing w:w="14" w:type="dxa"/>
        </w:trPr>
        <w:tc>
          <w:tcPr>
            <w:tcW w:w="6348" w:type="dxa"/>
            <w:shd w:val="clear" w:color="auto" w:fill="auto"/>
          </w:tcPr>
          <w:p w14:paraId="4B480F7F" w14:textId="77777777" w:rsidR="0013657C" w:rsidRPr="0034192B" w:rsidRDefault="0013657C" w:rsidP="00CC68F2">
            <w:pPr>
              <w:rPr>
                <w:rFonts w:ascii="Arial" w:hAnsi="Arial" w:cs="Arial"/>
              </w:rPr>
            </w:pPr>
            <w:r w:rsidRPr="0034192B">
              <w:rPr>
                <w:rFonts w:ascii="Arial" w:hAnsi="Arial" w:cs="Arial"/>
                <w:u w:val="single"/>
              </w:rPr>
              <w:t>Permanent Closure and Changes-In-Service</w:t>
            </w:r>
          </w:p>
        </w:tc>
        <w:tc>
          <w:tcPr>
            <w:tcW w:w="1952" w:type="dxa"/>
            <w:shd w:val="clear" w:color="auto" w:fill="auto"/>
          </w:tcPr>
          <w:p w14:paraId="2687481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EE562B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109B1F8"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5BFD519B" w14:textId="77777777" w:rsidR="0013657C" w:rsidRPr="0034192B" w:rsidRDefault="0013657C" w:rsidP="00CC68F2">
            <w:pPr>
              <w:rPr>
                <w:rFonts w:ascii="Arial" w:hAnsi="Arial" w:cs="Arial"/>
              </w:rPr>
            </w:pPr>
            <w:r w:rsidRPr="0034192B">
              <w:rPr>
                <w:rFonts w:ascii="Arial" w:hAnsi="Arial" w:cs="Arial"/>
              </w:rPr>
              <w:t>.0802</w:t>
            </w:r>
          </w:p>
        </w:tc>
      </w:tr>
      <w:tr w:rsidR="0013657C" w:rsidRPr="0034192B" w14:paraId="322FA2C1" w14:textId="77777777" w:rsidTr="00A51796">
        <w:trPr>
          <w:tblCellSpacing w:w="14" w:type="dxa"/>
        </w:trPr>
        <w:tc>
          <w:tcPr>
            <w:tcW w:w="6348" w:type="dxa"/>
            <w:shd w:val="clear" w:color="auto" w:fill="auto"/>
          </w:tcPr>
          <w:p w14:paraId="0244448C" w14:textId="77777777" w:rsidR="0013657C" w:rsidRPr="0034192B" w:rsidRDefault="0013657C" w:rsidP="00CC68F2">
            <w:pPr>
              <w:rPr>
                <w:rFonts w:ascii="Arial" w:hAnsi="Arial" w:cs="Arial"/>
              </w:rPr>
            </w:pPr>
            <w:r w:rsidRPr="0034192B">
              <w:rPr>
                <w:rFonts w:ascii="Arial" w:hAnsi="Arial" w:cs="Arial"/>
                <w:u w:val="single"/>
              </w:rPr>
              <w:t>Assessing the Site at Closure or Change-In-Service</w:t>
            </w:r>
          </w:p>
        </w:tc>
        <w:tc>
          <w:tcPr>
            <w:tcW w:w="1952" w:type="dxa"/>
            <w:shd w:val="clear" w:color="auto" w:fill="auto"/>
          </w:tcPr>
          <w:p w14:paraId="10065A19"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EBB1D2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B59D76D"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50AA5946" w14:textId="77777777" w:rsidR="0013657C" w:rsidRPr="0034192B" w:rsidRDefault="0013657C" w:rsidP="00CC68F2">
            <w:pPr>
              <w:rPr>
                <w:rFonts w:ascii="Arial" w:hAnsi="Arial" w:cs="Arial"/>
              </w:rPr>
            </w:pPr>
            <w:r w:rsidRPr="0034192B">
              <w:rPr>
                <w:rFonts w:ascii="Arial" w:hAnsi="Arial" w:cs="Arial"/>
              </w:rPr>
              <w:t>.0803</w:t>
            </w:r>
          </w:p>
        </w:tc>
      </w:tr>
      <w:tr w:rsidR="0013657C" w:rsidRPr="0034192B" w14:paraId="3B00975E" w14:textId="77777777" w:rsidTr="00A51796">
        <w:trPr>
          <w:tblCellSpacing w:w="14" w:type="dxa"/>
        </w:trPr>
        <w:tc>
          <w:tcPr>
            <w:tcW w:w="6348" w:type="dxa"/>
            <w:shd w:val="clear" w:color="auto" w:fill="auto"/>
          </w:tcPr>
          <w:p w14:paraId="68839529" w14:textId="77777777" w:rsidR="0013657C" w:rsidRPr="0034192B" w:rsidRDefault="0013657C" w:rsidP="00CC68F2">
            <w:pPr>
              <w:rPr>
                <w:rFonts w:ascii="Arial" w:hAnsi="Arial" w:cs="Arial"/>
              </w:rPr>
            </w:pPr>
            <w:r w:rsidRPr="0034192B">
              <w:rPr>
                <w:rFonts w:ascii="Arial" w:hAnsi="Arial" w:cs="Arial"/>
                <w:u w:val="single"/>
              </w:rPr>
              <w:t>Applicability to Previously Closed UST Systems</w:t>
            </w:r>
          </w:p>
        </w:tc>
        <w:tc>
          <w:tcPr>
            <w:tcW w:w="1952" w:type="dxa"/>
            <w:shd w:val="clear" w:color="auto" w:fill="auto"/>
          </w:tcPr>
          <w:p w14:paraId="1AFE37F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5B4B73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0E4DE2B"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072BEBC5" w14:textId="77777777" w:rsidR="0013657C" w:rsidRPr="0034192B" w:rsidRDefault="0013657C" w:rsidP="00CC68F2">
            <w:pPr>
              <w:rPr>
                <w:rFonts w:ascii="Arial" w:hAnsi="Arial" w:cs="Arial"/>
              </w:rPr>
            </w:pPr>
            <w:r w:rsidRPr="0034192B">
              <w:rPr>
                <w:rFonts w:ascii="Arial" w:hAnsi="Arial" w:cs="Arial"/>
              </w:rPr>
              <w:t>.0804</w:t>
            </w:r>
          </w:p>
        </w:tc>
      </w:tr>
      <w:tr w:rsidR="0013657C" w:rsidRPr="0034192B" w14:paraId="58670FEE" w14:textId="77777777" w:rsidTr="00A51796">
        <w:trPr>
          <w:tblCellSpacing w:w="14" w:type="dxa"/>
        </w:trPr>
        <w:tc>
          <w:tcPr>
            <w:tcW w:w="6348" w:type="dxa"/>
            <w:shd w:val="clear" w:color="auto" w:fill="auto"/>
          </w:tcPr>
          <w:p w14:paraId="20BBD0D6" w14:textId="77777777" w:rsidR="0013657C" w:rsidRPr="0034192B" w:rsidRDefault="0013657C" w:rsidP="00CC68F2">
            <w:pPr>
              <w:rPr>
                <w:rFonts w:ascii="Arial" w:hAnsi="Arial" w:cs="Arial"/>
              </w:rPr>
            </w:pPr>
            <w:r w:rsidRPr="0034192B">
              <w:rPr>
                <w:rFonts w:ascii="Arial" w:hAnsi="Arial" w:cs="Arial"/>
                <w:u w:val="single"/>
              </w:rPr>
              <w:t>Closure Records</w:t>
            </w:r>
          </w:p>
        </w:tc>
        <w:tc>
          <w:tcPr>
            <w:tcW w:w="1952" w:type="dxa"/>
            <w:shd w:val="clear" w:color="auto" w:fill="auto"/>
          </w:tcPr>
          <w:p w14:paraId="6047537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B5AF9F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C354A5B"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03727109" w14:textId="77777777" w:rsidR="0013657C" w:rsidRPr="0034192B" w:rsidRDefault="0013657C" w:rsidP="00CC68F2">
            <w:pPr>
              <w:rPr>
                <w:rFonts w:ascii="Arial" w:hAnsi="Arial" w:cs="Arial"/>
              </w:rPr>
            </w:pPr>
            <w:r w:rsidRPr="0034192B">
              <w:rPr>
                <w:rFonts w:ascii="Arial" w:hAnsi="Arial" w:cs="Arial"/>
              </w:rPr>
              <w:t>.0805</w:t>
            </w:r>
          </w:p>
        </w:tc>
      </w:tr>
      <w:tr w:rsidR="0013657C" w:rsidRPr="0034192B" w14:paraId="2B6C67AA" w14:textId="77777777" w:rsidTr="00A51796">
        <w:trPr>
          <w:tblCellSpacing w:w="14" w:type="dxa"/>
        </w:trPr>
        <w:tc>
          <w:tcPr>
            <w:tcW w:w="6348" w:type="dxa"/>
            <w:shd w:val="clear" w:color="auto" w:fill="auto"/>
          </w:tcPr>
          <w:p w14:paraId="04DAF701" w14:textId="77777777" w:rsidR="0013657C" w:rsidRPr="0034192B" w:rsidRDefault="0013657C" w:rsidP="00CC68F2">
            <w:pPr>
              <w:rPr>
                <w:rFonts w:ascii="Arial" w:hAnsi="Arial" w:cs="Arial"/>
              </w:rPr>
            </w:pPr>
            <w:r w:rsidRPr="0034192B">
              <w:rPr>
                <w:rFonts w:ascii="Arial" w:hAnsi="Arial" w:cs="Arial"/>
                <w:u w:val="single"/>
              </w:rPr>
              <w:t>General Requirements</w:t>
            </w:r>
          </w:p>
        </w:tc>
        <w:tc>
          <w:tcPr>
            <w:tcW w:w="1952" w:type="dxa"/>
            <w:shd w:val="clear" w:color="auto" w:fill="auto"/>
          </w:tcPr>
          <w:p w14:paraId="5F429729"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8ADE9C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2EDF74B"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5E34D215" w14:textId="77777777" w:rsidR="0013657C" w:rsidRPr="0034192B" w:rsidRDefault="0013657C" w:rsidP="00CC68F2">
            <w:pPr>
              <w:rPr>
                <w:rFonts w:ascii="Arial" w:hAnsi="Arial" w:cs="Arial"/>
              </w:rPr>
            </w:pPr>
            <w:r w:rsidRPr="0034192B">
              <w:rPr>
                <w:rFonts w:ascii="Arial" w:hAnsi="Arial" w:cs="Arial"/>
              </w:rPr>
              <w:t>.0901</w:t>
            </w:r>
          </w:p>
        </w:tc>
      </w:tr>
      <w:tr w:rsidR="0013657C" w:rsidRPr="0034192B" w14:paraId="721A3335" w14:textId="77777777" w:rsidTr="00A51796">
        <w:trPr>
          <w:tblCellSpacing w:w="14" w:type="dxa"/>
        </w:trPr>
        <w:tc>
          <w:tcPr>
            <w:tcW w:w="6348" w:type="dxa"/>
            <w:shd w:val="clear" w:color="auto" w:fill="auto"/>
          </w:tcPr>
          <w:p w14:paraId="78D1BE25" w14:textId="77777777" w:rsidR="0013657C" w:rsidRPr="0034192B" w:rsidRDefault="0013657C" w:rsidP="00CC68F2">
            <w:pPr>
              <w:rPr>
                <w:rFonts w:ascii="Arial" w:hAnsi="Arial" w:cs="Arial"/>
              </w:rPr>
            </w:pPr>
            <w:r w:rsidRPr="0034192B">
              <w:rPr>
                <w:rFonts w:ascii="Arial" w:hAnsi="Arial" w:cs="Arial"/>
                <w:u w:val="single"/>
              </w:rPr>
              <w:t>Notification</w:t>
            </w:r>
          </w:p>
        </w:tc>
        <w:tc>
          <w:tcPr>
            <w:tcW w:w="1952" w:type="dxa"/>
            <w:shd w:val="clear" w:color="auto" w:fill="auto"/>
          </w:tcPr>
          <w:p w14:paraId="2178860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7BAACA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F7E9B5F"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771B6C64" w14:textId="77777777" w:rsidR="0013657C" w:rsidRPr="0034192B" w:rsidRDefault="0013657C" w:rsidP="00CC68F2">
            <w:pPr>
              <w:rPr>
                <w:rFonts w:ascii="Arial" w:hAnsi="Arial" w:cs="Arial"/>
              </w:rPr>
            </w:pPr>
            <w:r w:rsidRPr="0034192B">
              <w:rPr>
                <w:rFonts w:ascii="Arial" w:hAnsi="Arial" w:cs="Arial"/>
              </w:rPr>
              <w:t>.0902</w:t>
            </w:r>
          </w:p>
        </w:tc>
      </w:tr>
      <w:tr w:rsidR="0013657C" w:rsidRPr="0034192B" w14:paraId="4424EA22" w14:textId="77777777" w:rsidTr="00A51796">
        <w:trPr>
          <w:tblCellSpacing w:w="14" w:type="dxa"/>
        </w:trPr>
        <w:tc>
          <w:tcPr>
            <w:tcW w:w="6348" w:type="dxa"/>
            <w:shd w:val="clear" w:color="auto" w:fill="auto"/>
          </w:tcPr>
          <w:p w14:paraId="722B7442" w14:textId="77777777" w:rsidR="0013657C" w:rsidRPr="0034192B" w:rsidRDefault="0013657C" w:rsidP="00CC68F2">
            <w:pPr>
              <w:rPr>
                <w:rFonts w:ascii="Arial" w:hAnsi="Arial" w:cs="Arial"/>
              </w:rPr>
            </w:pPr>
            <w:r w:rsidRPr="0034192B">
              <w:rPr>
                <w:rFonts w:ascii="Arial" w:hAnsi="Arial" w:cs="Arial"/>
                <w:u w:val="single"/>
              </w:rPr>
              <w:t>Tanks</w:t>
            </w:r>
          </w:p>
        </w:tc>
        <w:tc>
          <w:tcPr>
            <w:tcW w:w="1952" w:type="dxa"/>
            <w:shd w:val="clear" w:color="auto" w:fill="auto"/>
          </w:tcPr>
          <w:p w14:paraId="0817F97F"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ACB37C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128BC4C"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12CC56A6" w14:textId="77777777" w:rsidR="0013657C" w:rsidRPr="0034192B" w:rsidRDefault="0013657C" w:rsidP="00CC68F2">
            <w:pPr>
              <w:rPr>
                <w:rFonts w:ascii="Arial" w:hAnsi="Arial" w:cs="Arial"/>
              </w:rPr>
            </w:pPr>
            <w:r w:rsidRPr="0034192B">
              <w:rPr>
                <w:rFonts w:ascii="Arial" w:hAnsi="Arial" w:cs="Arial"/>
              </w:rPr>
              <w:t>.0903</w:t>
            </w:r>
          </w:p>
        </w:tc>
      </w:tr>
      <w:tr w:rsidR="0013657C" w:rsidRPr="0034192B" w14:paraId="3705EAB1" w14:textId="77777777" w:rsidTr="00A51796">
        <w:trPr>
          <w:tblCellSpacing w:w="14" w:type="dxa"/>
        </w:trPr>
        <w:tc>
          <w:tcPr>
            <w:tcW w:w="6348" w:type="dxa"/>
            <w:shd w:val="clear" w:color="auto" w:fill="auto"/>
          </w:tcPr>
          <w:p w14:paraId="5736F8CC" w14:textId="77777777" w:rsidR="0013657C" w:rsidRPr="0034192B" w:rsidRDefault="0013657C" w:rsidP="00CC68F2">
            <w:pPr>
              <w:rPr>
                <w:rFonts w:ascii="Arial" w:hAnsi="Arial" w:cs="Arial"/>
              </w:rPr>
            </w:pPr>
            <w:r w:rsidRPr="0034192B">
              <w:rPr>
                <w:rFonts w:ascii="Arial" w:hAnsi="Arial" w:cs="Arial"/>
                <w:u w:val="single"/>
              </w:rPr>
              <w:t>Piping</w:t>
            </w:r>
          </w:p>
        </w:tc>
        <w:tc>
          <w:tcPr>
            <w:tcW w:w="1952" w:type="dxa"/>
            <w:shd w:val="clear" w:color="auto" w:fill="auto"/>
          </w:tcPr>
          <w:p w14:paraId="72F3958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5BD549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B61C20C"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005E26DF" w14:textId="77777777" w:rsidR="0013657C" w:rsidRPr="0034192B" w:rsidRDefault="0013657C" w:rsidP="00CC68F2">
            <w:pPr>
              <w:rPr>
                <w:rFonts w:ascii="Arial" w:hAnsi="Arial" w:cs="Arial"/>
              </w:rPr>
            </w:pPr>
            <w:r w:rsidRPr="0034192B">
              <w:rPr>
                <w:rFonts w:ascii="Arial" w:hAnsi="Arial" w:cs="Arial"/>
              </w:rPr>
              <w:t>.0904</w:t>
            </w:r>
          </w:p>
        </w:tc>
      </w:tr>
      <w:tr w:rsidR="0013657C" w:rsidRPr="0034192B" w14:paraId="34BFEDB0" w14:textId="77777777" w:rsidTr="00A51796">
        <w:trPr>
          <w:tblCellSpacing w:w="14" w:type="dxa"/>
        </w:trPr>
        <w:tc>
          <w:tcPr>
            <w:tcW w:w="6348" w:type="dxa"/>
            <w:shd w:val="clear" w:color="auto" w:fill="auto"/>
          </w:tcPr>
          <w:p w14:paraId="79094C2F" w14:textId="77777777" w:rsidR="0013657C" w:rsidRPr="0034192B" w:rsidRDefault="0013657C" w:rsidP="00CC68F2">
            <w:pPr>
              <w:rPr>
                <w:rFonts w:ascii="Arial" w:hAnsi="Arial" w:cs="Arial"/>
              </w:rPr>
            </w:pPr>
            <w:r w:rsidRPr="0034192B">
              <w:rPr>
                <w:rFonts w:ascii="Arial" w:hAnsi="Arial" w:cs="Arial"/>
                <w:u w:val="single"/>
              </w:rPr>
              <w:t>Containment Sumps</w:t>
            </w:r>
          </w:p>
        </w:tc>
        <w:tc>
          <w:tcPr>
            <w:tcW w:w="1952" w:type="dxa"/>
            <w:shd w:val="clear" w:color="auto" w:fill="auto"/>
          </w:tcPr>
          <w:p w14:paraId="74BCA50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413E46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A2EC5D9"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3F68DBAA" w14:textId="77777777" w:rsidR="0013657C" w:rsidRPr="0034192B" w:rsidRDefault="0013657C" w:rsidP="00CC68F2">
            <w:pPr>
              <w:rPr>
                <w:rFonts w:ascii="Arial" w:hAnsi="Arial" w:cs="Arial"/>
              </w:rPr>
            </w:pPr>
            <w:r w:rsidRPr="0034192B">
              <w:rPr>
                <w:rFonts w:ascii="Arial" w:hAnsi="Arial" w:cs="Arial"/>
              </w:rPr>
              <w:t>.0905</w:t>
            </w:r>
          </w:p>
        </w:tc>
      </w:tr>
      <w:tr w:rsidR="0013657C" w:rsidRPr="0034192B" w14:paraId="0828900D" w14:textId="77777777" w:rsidTr="00A51796">
        <w:trPr>
          <w:tblCellSpacing w:w="14" w:type="dxa"/>
        </w:trPr>
        <w:tc>
          <w:tcPr>
            <w:tcW w:w="6348" w:type="dxa"/>
            <w:shd w:val="clear" w:color="auto" w:fill="auto"/>
          </w:tcPr>
          <w:p w14:paraId="420E461D" w14:textId="77777777" w:rsidR="0013657C" w:rsidRPr="0034192B" w:rsidRDefault="0013657C" w:rsidP="00CC68F2">
            <w:pPr>
              <w:rPr>
                <w:rFonts w:ascii="Arial" w:hAnsi="Arial" w:cs="Arial"/>
              </w:rPr>
            </w:pPr>
            <w:r w:rsidRPr="0034192B">
              <w:rPr>
                <w:rFonts w:ascii="Arial" w:hAnsi="Arial" w:cs="Arial"/>
                <w:u w:val="single"/>
              </w:rPr>
              <w:t>Spill Buckets</w:t>
            </w:r>
          </w:p>
        </w:tc>
        <w:tc>
          <w:tcPr>
            <w:tcW w:w="1952" w:type="dxa"/>
            <w:shd w:val="clear" w:color="auto" w:fill="auto"/>
          </w:tcPr>
          <w:p w14:paraId="38A4A3D2"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F2D8E9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1C45F38"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5585C6CD" w14:textId="77777777" w:rsidR="0013657C" w:rsidRPr="0034192B" w:rsidRDefault="0013657C" w:rsidP="00CC68F2">
            <w:pPr>
              <w:rPr>
                <w:rFonts w:ascii="Arial" w:hAnsi="Arial" w:cs="Arial"/>
              </w:rPr>
            </w:pPr>
            <w:r w:rsidRPr="0034192B">
              <w:rPr>
                <w:rFonts w:ascii="Arial" w:hAnsi="Arial" w:cs="Arial"/>
              </w:rPr>
              <w:t>.0906</w:t>
            </w:r>
          </w:p>
        </w:tc>
      </w:tr>
      <w:tr w:rsidR="0013657C" w:rsidRPr="0034192B" w14:paraId="409E307F" w14:textId="77777777" w:rsidTr="00A51796">
        <w:trPr>
          <w:tblCellSpacing w:w="14" w:type="dxa"/>
        </w:trPr>
        <w:tc>
          <w:tcPr>
            <w:tcW w:w="6348" w:type="dxa"/>
            <w:shd w:val="clear" w:color="auto" w:fill="auto"/>
          </w:tcPr>
          <w:p w14:paraId="172AF394" w14:textId="77777777" w:rsidR="0013657C" w:rsidRPr="0034192B" w:rsidRDefault="0013657C" w:rsidP="00CC68F2">
            <w:pPr>
              <w:rPr>
                <w:rFonts w:ascii="Arial" w:hAnsi="Arial" w:cs="Arial"/>
              </w:rPr>
            </w:pPr>
            <w:r w:rsidRPr="0034192B">
              <w:rPr>
                <w:rFonts w:ascii="Arial" w:hAnsi="Arial" w:cs="Arial"/>
                <w:u w:val="single"/>
              </w:rPr>
              <w:lastRenderedPageBreak/>
              <w:t>National Codes of Practice and Industry Standards</w:t>
            </w:r>
          </w:p>
        </w:tc>
        <w:tc>
          <w:tcPr>
            <w:tcW w:w="1952" w:type="dxa"/>
            <w:shd w:val="clear" w:color="auto" w:fill="auto"/>
          </w:tcPr>
          <w:p w14:paraId="65CF38B9"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9C007B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6F5EB80" w14:textId="77777777" w:rsidR="0013657C" w:rsidRPr="0034192B" w:rsidRDefault="0013657C" w:rsidP="00CC68F2">
            <w:pPr>
              <w:rPr>
                <w:rFonts w:ascii="Arial" w:hAnsi="Arial" w:cs="Arial"/>
              </w:rPr>
            </w:pPr>
            <w:r w:rsidRPr="0034192B">
              <w:rPr>
                <w:rFonts w:ascii="Arial" w:hAnsi="Arial" w:cs="Arial"/>
              </w:rPr>
              <w:t>02N</w:t>
            </w:r>
          </w:p>
        </w:tc>
        <w:tc>
          <w:tcPr>
            <w:tcW w:w="1308" w:type="dxa"/>
            <w:shd w:val="clear" w:color="auto" w:fill="auto"/>
          </w:tcPr>
          <w:p w14:paraId="1358616C" w14:textId="77777777" w:rsidR="0013657C" w:rsidRPr="0034192B" w:rsidRDefault="0013657C" w:rsidP="00CC68F2">
            <w:pPr>
              <w:rPr>
                <w:rFonts w:ascii="Arial" w:hAnsi="Arial" w:cs="Arial"/>
              </w:rPr>
            </w:pPr>
            <w:r w:rsidRPr="0034192B">
              <w:rPr>
                <w:rFonts w:ascii="Arial" w:hAnsi="Arial" w:cs="Arial"/>
              </w:rPr>
              <w:t>.0907</w:t>
            </w:r>
          </w:p>
        </w:tc>
      </w:tr>
      <w:tr w:rsidR="0013657C" w:rsidRPr="0034192B" w14:paraId="28BE239F" w14:textId="77777777" w:rsidTr="00A51796">
        <w:trPr>
          <w:tblCellSpacing w:w="14" w:type="dxa"/>
        </w:trPr>
        <w:tc>
          <w:tcPr>
            <w:tcW w:w="6348" w:type="dxa"/>
            <w:shd w:val="clear" w:color="auto" w:fill="auto"/>
          </w:tcPr>
          <w:p w14:paraId="0FB73DD3" w14:textId="77777777" w:rsidR="0013657C" w:rsidRPr="0034192B" w:rsidRDefault="0013657C" w:rsidP="00CC68F2">
            <w:pPr>
              <w:rPr>
                <w:rFonts w:ascii="Arial" w:hAnsi="Arial" w:cs="Arial"/>
              </w:rPr>
            </w:pPr>
            <w:r w:rsidRPr="0034192B">
              <w:rPr>
                <w:rFonts w:ascii="Arial" w:hAnsi="Arial" w:cs="Arial"/>
                <w:u w:val="single"/>
              </w:rPr>
              <w:t>General</w:t>
            </w:r>
          </w:p>
        </w:tc>
        <w:tc>
          <w:tcPr>
            <w:tcW w:w="1952" w:type="dxa"/>
            <w:shd w:val="clear" w:color="auto" w:fill="auto"/>
          </w:tcPr>
          <w:p w14:paraId="03CB7849"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FD2379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EAADEF1"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6C37838A" w14:textId="77777777" w:rsidR="0013657C" w:rsidRPr="0034192B" w:rsidRDefault="0013657C" w:rsidP="00CC68F2">
            <w:pPr>
              <w:rPr>
                <w:rFonts w:ascii="Arial" w:hAnsi="Arial" w:cs="Arial"/>
              </w:rPr>
            </w:pPr>
            <w:r w:rsidRPr="0034192B">
              <w:rPr>
                <w:rFonts w:ascii="Arial" w:hAnsi="Arial" w:cs="Arial"/>
              </w:rPr>
              <w:t>.0101</w:t>
            </w:r>
          </w:p>
        </w:tc>
      </w:tr>
      <w:tr w:rsidR="0013657C" w:rsidRPr="0034192B" w14:paraId="3A582B0C" w14:textId="77777777" w:rsidTr="00A51796">
        <w:trPr>
          <w:tblCellSpacing w:w="14" w:type="dxa"/>
        </w:trPr>
        <w:tc>
          <w:tcPr>
            <w:tcW w:w="6348" w:type="dxa"/>
            <w:shd w:val="clear" w:color="auto" w:fill="auto"/>
          </w:tcPr>
          <w:p w14:paraId="21694030" w14:textId="77777777" w:rsidR="0013657C" w:rsidRPr="0034192B" w:rsidRDefault="0013657C" w:rsidP="00CC68F2">
            <w:pPr>
              <w:rPr>
                <w:rFonts w:ascii="Arial" w:hAnsi="Arial" w:cs="Arial"/>
              </w:rPr>
            </w:pPr>
            <w:r w:rsidRPr="0034192B">
              <w:rPr>
                <w:rFonts w:ascii="Arial" w:hAnsi="Arial" w:cs="Arial"/>
                <w:u w:val="single"/>
              </w:rPr>
              <w:t>Financial Responsibility</w:t>
            </w:r>
          </w:p>
        </w:tc>
        <w:tc>
          <w:tcPr>
            <w:tcW w:w="1952" w:type="dxa"/>
            <w:shd w:val="clear" w:color="auto" w:fill="auto"/>
          </w:tcPr>
          <w:p w14:paraId="5DD0387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81334E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3E24011"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09C08919"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12564B6B" w14:textId="77777777" w:rsidTr="00A51796">
        <w:trPr>
          <w:tblCellSpacing w:w="14" w:type="dxa"/>
        </w:trPr>
        <w:tc>
          <w:tcPr>
            <w:tcW w:w="6348" w:type="dxa"/>
            <w:shd w:val="clear" w:color="auto" w:fill="auto"/>
          </w:tcPr>
          <w:p w14:paraId="63783037" w14:textId="77777777" w:rsidR="0013657C" w:rsidRPr="0034192B" w:rsidRDefault="0013657C" w:rsidP="00CC68F2">
            <w:pPr>
              <w:rPr>
                <w:rFonts w:ascii="Arial" w:hAnsi="Arial" w:cs="Arial"/>
              </w:rPr>
            </w:pPr>
            <w:r w:rsidRPr="0034192B">
              <w:rPr>
                <w:rFonts w:ascii="Arial" w:hAnsi="Arial" w:cs="Arial"/>
                <w:u w:val="single"/>
              </w:rPr>
              <w:t>Substituted Sections</w:t>
            </w:r>
          </w:p>
        </w:tc>
        <w:tc>
          <w:tcPr>
            <w:tcW w:w="1952" w:type="dxa"/>
            <w:shd w:val="clear" w:color="auto" w:fill="auto"/>
          </w:tcPr>
          <w:p w14:paraId="14DEAB6A"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D62B78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F27B4D3"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0150C305" w14:textId="77777777" w:rsidR="0013657C" w:rsidRPr="0034192B" w:rsidRDefault="0013657C" w:rsidP="00CC68F2">
            <w:pPr>
              <w:rPr>
                <w:rFonts w:ascii="Arial" w:hAnsi="Arial" w:cs="Arial"/>
              </w:rPr>
            </w:pPr>
            <w:r w:rsidRPr="0034192B">
              <w:rPr>
                <w:rFonts w:ascii="Arial" w:hAnsi="Arial" w:cs="Arial"/>
              </w:rPr>
              <w:t>.0103</w:t>
            </w:r>
          </w:p>
        </w:tc>
      </w:tr>
      <w:tr w:rsidR="0013657C" w:rsidRPr="0034192B" w14:paraId="565FD3F9" w14:textId="77777777" w:rsidTr="00A51796">
        <w:trPr>
          <w:tblCellSpacing w:w="14" w:type="dxa"/>
        </w:trPr>
        <w:tc>
          <w:tcPr>
            <w:tcW w:w="6348" w:type="dxa"/>
            <w:shd w:val="clear" w:color="auto" w:fill="auto"/>
          </w:tcPr>
          <w:p w14:paraId="13980EFB" w14:textId="77777777" w:rsidR="0013657C" w:rsidRPr="0034192B" w:rsidRDefault="0013657C" w:rsidP="00CC68F2">
            <w:pPr>
              <w:rPr>
                <w:rFonts w:ascii="Arial" w:hAnsi="Arial" w:cs="Arial"/>
              </w:rPr>
            </w:pPr>
            <w:r w:rsidRPr="0034192B">
              <w:rPr>
                <w:rFonts w:ascii="Arial" w:hAnsi="Arial" w:cs="Arial"/>
                <w:u w:val="single"/>
              </w:rPr>
              <w:t>Applicability</w:t>
            </w:r>
          </w:p>
        </w:tc>
        <w:tc>
          <w:tcPr>
            <w:tcW w:w="1952" w:type="dxa"/>
            <w:shd w:val="clear" w:color="auto" w:fill="auto"/>
          </w:tcPr>
          <w:p w14:paraId="4B83809F"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EEA364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A303FB8"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38094318" w14:textId="77777777" w:rsidR="0013657C" w:rsidRPr="0034192B" w:rsidRDefault="0013657C" w:rsidP="00CC68F2">
            <w:pPr>
              <w:rPr>
                <w:rFonts w:ascii="Arial" w:hAnsi="Arial" w:cs="Arial"/>
              </w:rPr>
            </w:pPr>
            <w:r w:rsidRPr="0034192B">
              <w:rPr>
                <w:rFonts w:ascii="Arial" w:hAnsi="Arial" w:cs="Arial"/>
              </w:rPr>
              <w:t>.0201</w:t>
            </w:r>
          </w:p>
        </w:tc>
      </w:tr>
      <w:tr w:rsidR="0013657C" w:rsidRPr="0034192B" w14:paraId="5CCA8671" w14:textId="77777777" w:rsidTr="00A51796">
        <w:trPr>
          <w:tblCellSpacing w:w="14" w:type="dxa"/>
        </w:trPr>
        <w:tc>
          <w:tcPr>
            <w:tcW w:w="6348" w:type="dxa"/>
            <w:shd w:val="clear" w:color="auto" w:fill="auto"/>
          </w:tcPr>
          <w:p w14:paraId="3553D2A5" w14:textId="77777777" w:rsidR="0013657C" w:rsidRPr="0034192B" w:rsidRDefault="0013657C" w:rsidP="00CC68F2">
            <w:pPr>
              <w:rPr>
                <w:rFonts w:ascii="Arial" w:hAnsi="Arial" w:cs="Arial"/>
              </w:rPr>
            </w:pPr>
            <w:r w:rsidRPr="0034192B">
              <w:rPr>
                <w:rFonts w:ascii="Arial" w:hAnsi="Arial" w:cs="Arial"/>
                <w:u w:val="single"/>
              </w:rPr>
              <w:t>Compliance Dates</w:t>
            </w:r>
          </w:p>
        </w:tc>
        <w:tc>
          <w:tcPr>
            <w:tcW w:w="1952" w:type="dxa"/>
            <w:shd w:val="clear" w:color="auto" w:fill="auto"/>
          </w:tcPr>
          <w:p w14:paraId="6BC4DFF3"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AD06F9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95555D0"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49C9C655"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69E4C1C4" w14:textId="77777777" w:rsidTr="00A51796">
        <w:trPr>
          <w:tblCellSpacing w:w="14" w:type="dxa"/>
        </w:trPr>
        <w:tc>
          <w:tcPr>
            <w:tcW w:w="6348" w:type="dxa"/>
            <w:shd w:val="clear" w:color="auto" w:fill="auto"/>
          </w:tcPr>
          <w:p w14:paraId="6094758A"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3A6E1CD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D54C7D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8840A68"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6C8FF632" w14:textId="77777777" w:rsidR="0013657C" w:rsidRPr="0034192B" w:rsidRDefault="0013657C" w:rsidP="00CC68F2">
            <w:pPr>
              <w:rPr>
                <w:rFonts w:ascii="Arial" w:hAnsi="Arial" w:cs="Arial"/>
              </w:rPr>
            </w:pPr>
            <w:r w:rsidRPr="0034192B">
              <w:rPr>
                <w:rFonts w:ascii="Arial" w:hAnsi="Arial" w:cs="Arial"/>
              </w:rPr>
              <w:t>.0203</w:t>
            </w:r>
          </w:p>
        </w:tc>
      </w:tr>
      <w:tr w:rsidR="0013657C" w:rsidRPr="0034192B" w14:paraId="2D487699" w14:textId="77777777" w:rsidTr="00A51796">
        <w:trPr>
          <w:tblCellSpacing w:w="14" w:type="dxa"/>
        </w:trPr>
        <w:tc>
          <w:tcPr>
            <w:tcW w:w="6348" w:type="dxa"/>
            <w:shd w:val="clear" w:color="auto" w:fill="auto"/>
          </w:tcPr>
          <w:p w14:paraId="07EA61BC" w14:textId="77777777" w:rsidR="0013657C" w:rsidRPr="0034192B" w:rsidRDefault="0013657C" w:rsidP="00CC68F2">
            <w:pPr>
              <w:rPr>
                <w:rFonts w:ascii="Arial" w:hAnsi="Arial" w:cs="Arial"/>
              </w:rPr>
            </w:pPr>
            <w:r w:rsidRPr="0034192B">
              <w:rPr>
                <w:rFonts w:ascii="Arial" w:hAnsi="Arial" w:cs="Arial"/>
                <w:u w:val="single"/>
              </w:rPr>
              <w:t>Amount and Scope of Required Financial Responsibility</w:t>
            </w:r>
          </w:p>
        </w:tc>
        <w:tc>
          <w:tcPr>
            <w:tcW w:w="1952" w:type="dxa"/>
            <w:shd w:val="clear" w:color="auto" w:fill="auto"/>
          </w:tcPr>
          <w:p w14:paraId="45B4217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A75C17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28B6173"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3826383E" w14:textId="77777777" w:rsidR="0013657C" w:rsidRPr="0034192B" w:rsidRDefault="0013657C" w:rsidP="00CC68F2">
            <w:pPr>
              <w:rPr>
                <w:rFonts w:ascii="Arial" w:hAnsi="Arial" w:cs="Arial"/>
              </w:rPr>
            </w:pPr>
            <w:r w:rsidRPr="0034192B">
              <w:rPr>
                <w:rFonts w:ascii="Arial" w:hAnsi="Arial" w:cs="Arial"/>
              </w:rPr>
              <w:t>.0204</w:t>
            </w:r>
          </w:p>
        </w:tc>
      </w:tr>
      <w:tr w:rsidR="0013657C" w:rsidRPr="0034192B" w14:paraId="02AB0D96" w14:textId="77777777" w:rsidTr="00A51796">
        <w:trPr>
          <w:tblCellSpacing w:w="14" w:type="dxa"/>
        </w:trPr>
        <w:tc>
          <w:tcPr>
            <w:tcW w:w="6348" w:type="dxa"/>
            <w:shd w:val="clear" w:color="auto" w:fill="auto"/>
          </w:tcPr>
          <w:p w14:paraId="4FFA8E6B" w14:textId="77777777" w:rsidR="0013657C" w:rsidRPr="0034192B" w:rsidRDefault="0013657C" w:rsidP="00CC68F2">
            <w:pPr>
              <w:rPr>
                <w:rFonts w:ascii="Arial" w:hAnsi="Arial" w:cs="Arial"/>
              </w:rPr>
            </w:pPr>
            <w:r w:rsidRPr="0034192B">
              <w:rPr>
                <w:rFonts w:ascii="Arial" w:hAnsi="Arial" w:cs="Arial"/>
                <w:u w:val="single"/>
              </w:rPr>
              <w:t>Allowable Mechanisms and Combinations of Mechanisms</w:t>
            </w:r>
          </w:p>
        </w:tc>
        <w:tc>
          <w:tcPr>
            <w:tcW w:w="1952" w:type="dxa"/>
            <w:shd w:val="clear" w:color="auto" w:fill="auto"/>
          </w:tcPr>
          <w:p w14:paraId="5A36799C"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6E42E3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ACEA876"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552189A9" w14:textId="77777777" w:rsidR="0013657C" w:rsidRPr="0034192B" w:rsidRDefault="0013657C" w:rsidP="00CC68F2">
            <w:pPr>
              <w:rPr>
                <w:rFonts w:ascii="Arial" w:hAnsi="Arial" w:cs="Arial"/>
              </w:rPr>
            </w:pPr>
            <w:r w:rsidRPr="0034192B">
              <w:rPr>
                <w:rFonts w:ascii="Arial" w:hAnsi="Arial" w:cs="Arial"/>
              </w:rPr>
              <w:t>.0301</w:t>
            </w:r>
          </w:p>
        </w:tc>
      </w:tr>
      <w:tr w:rsidR="0013657C" w:rsidRPr="0034192B" w14:paraId="70E7E6EE" w14:textId="77777777" w:rsidTr="00A51796">
        <w:trPr>
          <w:tblCellSpacing w:w="14" w:type="dxa"/>
        </w:trPr>
        <w:tc>
          <w:tcPr>
            <w:tcW w:w="6348" w:type="dxa"/>
            <w:shd w:val="clear" w:color="auto" w:fill="auto"/>
          </w:tcPr>
          <w:p w14:paraId="7734EA43" w14:textId="77777777" w:rsidR="0013657C" w:rsidRPr="0034192B" w:rsidRDefault="0013657C" w:rsidP="00CC68F2">
            <w:pPr>
              <w:rPr>
                <w:rFonts w:ascii="Arial" w:hAnsi="Arial" w:cs="Arial"/>
              </w:rPr>
            </w:pPr>
            <w:proofErr w:type="spellStart"/>
            <w:r w:rsidRPr="0034192B">
              <w:rPr>
                <w:rFonts w:ascii="Arial" w:hAnsi="Arial" w:cs="Arial"/>
                <w:u w:val="single"/>
              </w:rPr>
              <w:t>Self Insurance</w:t>
            </w:r>
            <w:proofErr w:type="spellEnd"/>
          </w:p>
        </w:tc>
        <w:tc>
          <w:tcPr>
            <w:tcW w:w="1952" w:type="dxa"/>
            <w:shd w:val="clear" w:color="auto" w:fill="auto"/>
          </w:tcPr>
          <w:p w14:paraId="440C041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C0547D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1A29F89"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26CF11BA" w14:textId="77777777" w:rsidR="0013657C" w:rsidRPr="0034192B" w:rsidRDefault="0013657C" w:rsidP="00CC68F2">
            <w:pPr>
              <w:rPr>
                <w:rFonts w:ascii="Arial" w:hAnsi="Arial" w:cs="Arial"/>
              </w:rPr>
            </w:pPr>
            <w:r w:rsidRPr="0034192B">
              <w:rPr>
                <w:rFonts w:ascii="Arial" w:hAnsi="Arial" w:cs="Arial"/>
              </w:rPr>
              <w:t>.0302</w:t>
            </w:r>
          </w:p>
        </w:tc>
      </w:tr>
      <w:tr w:rsidR="0013657C" w:rsidRPr="0034192B" w14:paraId="626CF0F3" w14:textId="77777777" w:rsidTr="00A51796">
        <w:trPr>
          <w:tblCellSpacing w:w="14" w:type="dxa"/>
        </w:trPr>
        <w:tc>
          <w:tcPr>
            <w:tcW w:w="6348" w:type="dxa"/>
            <w:shd w:val="clear" w:color="auto" w:fill="auto"/>
          </w:tcPr>
          <w:p w14:paraId="0B933AEA" w14:textId="77777777" w:rsidR="0013657C" w:rsidRPr="0034192B" w:rsidRDefault="0013657C" w:rsidP="00CC68F2">
            <w:pPr>
              <w:rPr>
                <w:rFonts w:ascii="Arial" w:hAnsi="Arial" w:cs="Arial"/>
              </w:rPr>
            </w:pPr>
            <w:r w:rsidRPr="0034192B">
              <w:rPr>
                <w:rFonts w:ascii="Arial" w:hAnsi="Arial" w:cs="Arial"/>
                <w:u w:val="single"/>
              </w:rPr>
              <w:t>Guarantee</w:t>
            </w:r>
          </w:p>
        </w:tc>
        <w:tc>
          <w:tcPr>
            <w:tcW w:w="1952" w:type="dxa"/>
            <w:shd w:val="clear" w:color="auto" w:fill="auto"/>
          </w:tcPr>
          <w:p w14:paraId="2A47DFA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25AD4F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1A7F6E6"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73B784C2" w14:textId="77777777" w:rsidR="0013657C" w:rsidRPr="0034192B" w:rsidRDefault="0013657C" w:rsidP="00CC68F2">
            <w:pPr>
              <w:rPr>
                <w:rFonts w:ascii="Arial" w:hAnsi="Arial" w:cs="Arial"/>
              </w:rPr>
            </w:pPr>
            <w:r w:rsidRPr="0034192B">
              <w:rPr>
                <w:rFonts w:ascii="Arial" w:hAnsi="Arial" w:cs="Arial"/>
              </w:rPr>
              <w:t>.0303</w:t>
            </w:r>
          </w:p>
        </w:tc>
      </w:tr>
      <w:tr w:rsidR="0013657C" w:rsidRPr="0034192B" w14:paraId="5930A55A" w14:textId="77777777" w:rsidTr="00A51796">
        <w:trPr>
          <w:tblCellSpacing w:w="14" w:type="dxa"/>
        </w:trPr>
        <w:tc>
          <w:tcPr>
            <w:tcW w:w="6348" w:type="dxa"/>
            <w:shd w:val="clear" w:color="auto" w:fill="auto"/>
          </w:tcPr>
          <w:p w14:paraId="08647877" w14:textId="77777777" w:rsidR="0013657C" w:rsidRPr="0034192B" w:rsidRDefault="0013657C" w:rsidP="00CC68F2">
            <w:pPr>
              <w:rPr>
                <w:rFonts w:ascii="Arial" w:hAnsi="Arial" w:cs="Arial"/>
              </w:rPr>
            </w:pPr>
            <w:r w:rsidRPr="0034192B">
              <w:rPr>
                <w:rFonts w:ascii="Arial" w:hAnsi="Arial" w:cs="Arial"/>
                <w:u w:val="single"/>
              </w:rPr>
              <w:t>Insurance and Risk Retention</w:t>
            </w:r>
          </w:p>
        </w:tc>
        <w:tc>
          <w:tcPr>
            <w:tcW w:w="1952" w:type="dxa"/>
            <w:shd w:val="clear" w:color="auto" w:fill="auto"/>
          </w:tcPr>
          <w:p w14:paraId="116E2D13"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AC3DC1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6DF1BF2"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483FF897" w14:textId="77777777" w:rsidR="0013657C" w:rsidRPr="0034192B" w:rsidRDefault="0013657C" w:rsidP="00CC68F2">
            <w:pPr>
              <w:rPr>
                <w:rFonts w:ascii="Arial" w:hAnsi="Arial" w:cs="Arial"/>
              </w:rPr>
            </w:pPr>
            <w:r w:rsidRPr="0034192B">
              <w:rPr>
                <w:rFonts w:ascii="Arial" w:hAnsi="Arial" w:cs="Arial"/>
              </w:rPr>
              <w:t>.0304</w:t>
            </w:r>
          </w:p>
        </w:tc>
      </w:tr>
      <w:tr w:rsidR="0013657C" w:rsidRPr="0034192B" w14:paraId="1E6AE217" w14:textId="77777777" w:rsidTr="00A51796">
        <w:trPr>
          <w:tblCellSpacing w:w="14" w:type="dxa"/>
        </w:trPr>
        <w:tc>
          <w:tcPr>
            <w:tcW w:w="6348" w:type="dxa"/>
            <w:shd w:val="clear" w:color="auto" w:fill="auto"/>
          </w:tcPr>
          <w:p w14:paraId="3A444822" w14:textId="77777777" w:rsidR="0013657C" w:rsidRPr="0034192B" w:rsidRDefault="0013657C" w:rsidP="00CC68F2">
            <w:pPr>
              <w:rPr>
                <w:rFonts w:ascii="Arial" w:hAnsi="Arial" w:cs="Arial"/>
              </w:rPr>
            </w:pPr>
            <w:r w:rsidRPr="0034192B">
              <w:rPr>
                <w:rFonts w:ascii="Arial" w:hAnsi="Arial" w:cs="Arial"/>
                <w:u w:val="single"/>
              </w:rPr>
              <w:t>Surety Bond</w:t>
            </w:r>
          </w:p>
        </w:tc>
        <w:tc>
          <w:tcPr>
            <w:tcW w:w="1952" w:type="dxa"/>
            <w:shd w:val="clear" w:color="auto" w:fill="auto"/>
          </w:tcPr>
          <w:p w14:paraId="6890236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CAB2B9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DB32AE6"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6D818F7F" w14:textId="77777777" w:rsidR="0013657C" w:rsidRPr="0034192B" w:rsidRDefault="0013657C" w:rsidP="00CC68F2">
            <w:pPr>
              <w:rPr>
                <w:rFonts w:ascii="Arial" w:hAnsi="Arial" w:cs="Arial"/>
              </w:rPr>
            </w:pPr>
            <w:r w:rsidRPr="0034192B">
              <w:rPr>
                <w:rFonts w:ascii="Arial" w:hAnsi="Arial" w:cs="Arial"/>
              </w:rPr>
              <w:t>.0305</w:t>
            </w:r>
          </w:p>
        </w:tc>
      </w:tr>
      <w:tr w:rsidR="0013657C" w:rsidRPr="0034192B" w14:paraId="032AD582" w14:textId="77777777" w:rsidTr="00A51796">
        <w:trPr>
          <w:tblCellSpacing w:w="14" w:type="dxa"/>
        </w:trPr>
        <w:tc>
          <w:tcPr>
            <w:tcW w:w="6348" w:type="dxa"/>
            <w:shd w:val="clear" w:color="auto" w:fill="auto"/>
          </w:tcPr>
          <w:p w14:paraId="05705604" w14:textId="77777777" w:rsidR="0013657C" w:rsidRPr="0034192B" w:rsidRDefault="0013657C" w:rsidP="00CC68F2">
            <w:pPr>
              <w:rPr>
                <w:rFonts w:ascii="Arial" w:hAnsi="Arial" w:cs="Arial"/>
              </w:rPr>
            </w:pPr>
            <w:r w:rsidRPr="0034192B">
              <w:rPr>
                <w:rFonts w:ascii="Arial" w:hAnsi="Arial" w:cs="Arial"/>
                <w:u w:val="single"/>
              </w:rPr>
              <w:t>Letter of Credit</w:t>
            </w:r>
          </w:p>
        </w:tc>
        <w:tc>
          <w:tcPr>
            <w:tcW w:w="1952" w:type="dxa"/>
            <w:shd w:val="clear" w:color="auto" w:fill="auto"/>
          </w:tcPr>
          <w:p w14:paraId="41A079C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46C5BC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C089EC8"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41C023D1" w14:textId="77777777" w:rsidR="0013657C" w:rsidRPr="0034192B" w:rsidRDefault="0013657C" w:rsidP="00CC68F2">
            <w:pPr>
              <w:rPr>
                <w:rFonts w:ascii="Arial" w:hAnsi="Arial" w:cs="Arial"/>
              </w:rPr>
            </w:pPr>
            <w:r w:rsidRPr="0034192B">
              <w:rPr>
                <w:rFonts w:ascii="Arial" w:hAnsi="Arial" w:cs="Arial"/>
              </w:rPr>
              <w:t>.0306</w:t>
            </w:r>
          </w:p>
        </w:tc>
      </w:tr>
      <w:tr w:rsidR="0013657C" w:rsidRPr="0034192B" w14:paraId="2E41C04D" w14:textId="77777777" w:rsidTr="00A51796">
        <w:trPr>
          <w:tblCellSpacing w:w="14" w:type="dxa"/>
        </w:trPr>
        <w:tc>
          <w:tcPr>
            <w:tcW w:w="6348" w:type="dxa"/>
            <w:shd w:val="clear" w:color="auto" w:fill="auto"/>
          </w:tcPr>
          <w:p w14:paraId="1D4D81C5" w14:textId="77777777" w:rsidR="0013657C" w:rsidRPr="0034192B" w:rsidRDefault="0013657C" w:rsidP="00CC68F2">
            <w:pPr>
              <w:rPr>
                <w:rFonts w:ascii="Arial" w:hAnsi="Arial" w:cs="Arial"/>
              </w:rPr>
            </w:pPr>
            <w:r w:rsidRPr="0034192B">
              <w:rPr>
                <w:rFonts w:ascii="Arial" w:hAnsi="Arial" w:cs="Arial"/>
                <w:u w:val="single"/>
              </w:rPr>
              <w:t>Standby Trust Fund</w:t>
            </w:r>
          </w:p>
        </w:tc>
        <w:tc>
          <w:tcPr>
            <w:tcW w:w="1952" w:type="dxa"/>
            <w:shd w:val="clear" w:color="auto" w:fill="auto"/>
          </w:tcPr>
          <w:p w14:paraId="4178161F"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6F56C8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051DCB4"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5F8C8E73" w14:textId="77777777" w:rsidR="0013657C" w:rsidRPr="0034192B" w:rsidRDefault="0013657C" w:rsidP="00CC68F2">
            <w:pPr>
              <w:rPr>
                <w:rFonts w:ascii="Arial" w:hAnsi="Arial" w:cs="Arial"/>
              </w:rPr>
            </w:pPr>
            <w:r w:rsidRPr="0034192B">
              <w:rPr>
                <w:rFonts w:ascii="Arial" w:hAnsi="Arial" w:cs="Arial"/>
              </w:rPr>
              <w:t>.0307</w:t>
            </w:r>
          </w:p>
        </w:tc>
      </w:tr>
      <w:tr w:rsidR="0013657C" w:rsidRPr="0034192B" w14:paraId="1BD48359" w14:textId="77777777" w:rsidTr="00A51796">
        <w:trPr>
          <w:tblCellSpacing w:w="14" w:type="dxa"/>
        </w:trPr>
        <w:tc>
          <w:tcPr>
            <w:tcW w:w="6348" w:type="dxa"/>
            <w:shd w:val="clear" w:color="auto" w:fill="auto"/>
          </w:tcPr>
          <w:p w14:paraId="2B7B08C4" w14:textId="77777777" w:rsidR="0013657C" w:rsidRPr="0034192B" w:rsidRDefault="0013657C" w:rsidP="00CC68F2">
            <w:pPr>
              <w:rPr>
                <w:rFonts w:ascii="Arial" w:hAnsi="Arial" w:cs="Arial"/>
              </w:rPr>
            </w:pPr>
            <w:r w:rsidRPr="0034192B">
              <w:rPr>
                <w:rFonts w:ascii="Arial" w:hAnsi="Arial" w:cs="Arial"/>
                <w:u w:val="single"/>
              </w:rPr>
              <w:t>Insurance Pools</w:t>
            </w:r>
          </w:p>
        </w:tc>
        <w:tc>
          <w:tcPr>
            <w:tcW w:w="1952" w:type="dxa"/>
            <w:shd w:val="clear" w:color="auto" w:fill="auto"/>
          </w:tcPr>
          <w:p w14:paraId="2A0C02EC"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9D8E8A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1625578"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3475874E" w14:textId="77777777" w:rsidR="0013657C" w:rsidRPr="0034192B" w:rsidRDefault="0013657C" w:rsidP="00CC68F2">
            <w:pPr>
              <w:rPr>
                <w:rFonts w:ascii="Arial" w:hAnsi="Arial" w:cs="Arial"/>
              </w:rPr>
            </w:pPr>
            <w:r w:rsidRPr="0034192B">
              <w:rPr>
                <w:rFonts w:ascii="Arial" w:hAnsi="Arial" w:cs="Arial"/>
              </w:rPr>
              <w:t>.0308</w:t>
            </w:r>
          </w:p>
        </w:tc>
      </w:tr>
      <w:tr w:rsidR="0013657C" w:rsidRPr="0034192B" w14:paraId="36D7CB1F" w14:textId="77777777" w:rsidTr="00A51796">
        <w:trPr>
          <w:tblCellSpacing w:w="14" w:type="dxa"/>
        </w:trPr>
        <w:tc>
          <w:tcPr>
            <w:tcW w:w="6348" w:type="dxa"/>
            <w:shd w:val="clear" w:color="auto" w:fill="auto"/>
          </w:tcPr>
          <w:p w14:paraId="42BF9B4D" w14:textId="77777777" w:rsidR="0013657C" w:rsidRPr="0034192B" w:rsidRDefault="0013657C" w:rsidP="00CC68F2">
            <w:pPr>
              <w:rPr>
                <w:rFonts w:ascii="Arial" w:hAnsi="Arial" w:cs="Arial"/>
              </w:rPr>
            </w:pPr>
            <w:r w:rsidRPr="0034192B">
              <w:rPr>
                <w:rFonts w:ascii="Arial" w:hAnsi="Arial" w:cs="Arial"/>
                <w:u w:val="single"/>
              </w:rPr>
              <w:t>Local Government Bond Rating Test</w:t>
            </w:r>
          </w:p>
        </w:tc>
        <w:tc>
          <w:tcPr>
            <w:tcW w:w="1952" w:type="dxa"/>
            <w:shd w:val="clear" w:color="auto" w:fill="auto"/>
          </w:tcPr>
          <w:p w14:paraId="4BB5B06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43C3B7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5C280AC"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71CF4004" w14:textId="77777777" w:rsidR="0013657C" w:rsidRPr="0034192B" w:rsidRDefault="0013657C" w:rsidP="00CC68F2">
            <w:pPr>
              <w:rPr>
                <w:rFonts w:ascii="Arial" w:hAnsi="Arial" w:cs="Arial"/>
              </w:rPr>
            </w:pPr>
            <w:r w:rsidRPr="0034192B">
              <w:rPr>
                <w:rFonts w:ascii="Arial" w:hAnsi="Arial" w:cs="Arial"/>
              </w:rPr>
              <w:t>.0311</w:t>
            </w:r>
          </w:p>
        </w:tc>
      </w:tr>
      <w:tr w:rsidR="0013657C" w:rsidRPr="0034192B" w14:paraId="5EB46E98" w14:textId="77777777" w:rsidTr="00A51796">
        <w:trPr>
          <w:tblCellSpacing w:w="14" w:type="dxa"/>
        </w:trPr>
        <w:tc>
          <w:tcPr>
            <w:tcW w:w="6348" w:type="dxa"/>
            <w:shd w:val="clear" w:color="auto" w:fill="auto"/>
          </w:tcPr>
          <w:p w14:paraId="0F982CDF" w14:textId="77777777" w:rsidR="0013657C" w:rsidRPr="0034192B" w:rsidRDefault="0013657C" w:rsidP="00CC68F2">
            <w:pPr>
              <w:rPr>
                <w:rFonts w:ascii="Arial" w:hAnsi="Arial" w:cs="Arial"/>
              </w:rPr>
            </w:pPr>
            <w:r w:rsidRPr="0034192B">
              <w:rPr>
                <w:rFonts w:ascii="Arial" w:hAnsi="Arial" w:cs="Arial"/>
                <w:u w:val="single"/>
              </w:rPr>
              <w:t>Local Government Financial Test</w:t>
            </w:r>
          </w:p>
        </w:tc>
        <w:tc>
          <w:tcPr>
            <w:tcW w:w="1952" w:type="dxa"/>
            <w:shd w:val="clear" w:color="auto" w:fill="auto"/>
          </w:tcPr>
          <w:p w14:paraId="5BFE1ADC"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E595E7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588B37A"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6859F90E" w14:textId="77777777" w:rsidR="0013657C" w:rsidRPr="0034192B" w:rsidRDefault="0013657C" w:rsidP="00CC68F2">
            <w:pPr>
              <w:rPr>
                <w:rFonts w:ascii="Arial" w:hAnsi="Arial" w:cs="Arial"/>
              </w:rPr>
            </w:pPr>
            <w:r w:rsidRPr="0034192B">
              <w:rPr>
                <w:rFonts w:ascii="Arial" w:hAnsi="Arial" w:cs="Arial"/>
              </w:rPr>
              <w:t>.0312</w:t>
            </w:r>
          </w:p>
        </w:tc>
      </w:tr>
      <w:tr w:rsidR="0013657C" w:rsidRPr="0034192B" w14:paraId="24398C24" w14:textId="77777777" w:rsidTr="00A51796">
        <w:trPr>
          <w:tblCellSpacing w:w="14" w:type="dxa"/>
        </w:trPr>
        <w:tc>
          <w:tcPr>
            <w:tcW w:w="6348" w:type="dxa"/>
            <w:shd w:val="clear" w:color="auto" w:fill="auto"/>
          </w:tcPr>
          <w:p w14:paraId="4B039542" w14:textId="77777777" w:rsidR="0013657C" w:rsidRPr="0034192B" w:rsidRDefault="0013657C" w:rsidP="00CC68F2">
            <w:pPr>
              <w:rPr>
                <w:rFonts w:ascii="Arial" w:hAnsi="Arial" w:cs="Arial"/>
              </w:rPr>
            </w:pPr>
            <w:r w:rsidRPr="0034192B">
              <w:rPr>
                <w:rFonts w:ascii="Arial" w:hAnsi="Arial" w:cs="Arial"/>
                <w:u w:val="single"/>
              </w:rPr>
              <w:t>Local Government Guarantee</w:t>
            </w:r>
          </w:p>
        </w:tc>
        <w:tc>
          <w:tcPr>
            <w:tcW w:w="1952" w:type="dxa"/>
            <w:shd w:val="clear" w:color="auto" w:fill="auto"/>
          </w:tcPr>
          <w:p w14:paraId="6381EF39"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AC34D4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1786208"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02557A18" w14:textId="77777777" w:rsidR="0013657C" w:rsidRPr="0034192B" w:rsidRDefault="0013657C" w:rsidP="00CC68F2">
            <w:pPr>
              <w:rPr>
                <w:rFonts w:ascii="Arial" w:hAnsi="Arial" w:cs="Arial"/>
              </w:rPr>
            </w:pPr>
            <w:r w:rsidRPr="0034192B">
              <w:rPr>
                <w:rFonts w:ascii="Arial" w:hAnsi="Arial" w:cs="Arial"/>
              </w:rPr>
              <w:t>.0313</w:t>
            </w:r>
          </w:p>
        </w:tc>
      </w:tr>
      <w:tr w:rsidR="0013657C" w:rsidRPr="0034192B" w14:paraId="678235DC" w14:textId="77777777" w:rsidTr="00A51796">
        <w:trPr>
          <w:tblCellSpacing w:w="14" w:type="dxa"/>
        </w:trPr>
        <w:tc>
          <w:tcPr>
            <w:tcW w:w="6348" w:type="dxa"/>
            <w:shd w:val="clear" w:color="auto" w:fill="auto"/>
          </w:tcPr>
          <w:p w14:paraId="4EC20081" w14:textId="77777777" w:rsidR="0013657C" w:rsidRPr="0034192B" w:rsidRDefault="0013657C" w:rsidP="00CC68F2">
            <w:pPr>
              <w:rPr>
                <w:rFonts w:ascii="Arial" w:hAnsi="Arial" w:cs="Arial"/>
              </w:rPr>
            </w:pPr>
            <w:r w:rsidRPr="0034192B">
              <w:rPr>
                <w:rFonts w:ascii="Arial" w:hAnsi="Arial" w:cs="Arial"/>
                <w:u w:val="single"/>
              </w:rPr>
              <w:t>Local Government Fund</w:t>
            </w:r>
          </w:p>
        </w:tc>
        <w:tc>
          <w:tcPr>
            <w:tcW w:w="1952" w:type="dxa"/>
            <w:shd w:val="clear" w:color="auto" w:fill="auto"/>
          </w:tcPr>
          <w:p w14:paraId="039A21A2"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B08E7A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FAC5E38"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02A74EAF" w14:textId="77777777" w:rsidR="0013657C" w:rsidRPr="0034192B" w:rsidRDefault="0013657C" w:rsidP="00CC68F2">
            <w:pPr>
              <w:rPr>
                <w:rFonts w:ascii="Arial" w:hAnsi="Arial" w:cs="Arial"/>
              </w:rPr>
            </w:pPr>
            <w:r w:rsidRPr="0034192B">
              <w:rPr>
                <w:rFonts w:ascii="Arial" w:hAnsi="Arial" w:cs="Arial"/>
              </w:rPr>
              <w:t>.0314</w:t>
            </w:r>
          </w:p>
        </w:tc>
      </w:tr>
      <w:tr w:rsidR="0013657C" w:rsidRPr="0034192B" w14:paraId="24654F9D" w14:textId="77777777" w:rsidTr="00A51796">
        <w:trPr>
          <w:tblCellSpacing w:w="14" w:type="dxa"/>
        </w:trPr>
        <w:tc>
          <w:tcPr>
            <w:tcW w:w="6348" w:type="dxa"/>
            <w:shd w:val="clear" w:color="auto" w:fill="auto"/>
          </w:tcPr>
          <w:p w14:paraId="09593229" w14:textId="77777777" w:rsidR="0013657C" w:rsidRPr="0034192B" w:rsidRDefault="0013657C" w:rsidP="00CC68F2">
            <w:pPr>
              <w:rPr>
                <w:rFonts w:ascii="Arial" w:hAnsi="Arial" w:cs="Arial"/>
              </w:rPr>
            </w:pPr>
            <w:r w:rsidRPr="0034192B">
              <w:rPr>
                <w:rFonts w:ascii="Arial" w:hAnsi="Arial" w:cs="Arial"/>
                <w:u w:val="single"/>
              </w:rPr>
              <w:t>Substitution of Financial Assurance Mechanisms</w:t>
            </w:r>
          </w:p>
        </w:tc>
        <w:tc>
          <w:tcPr>
            <w:tcW w:w="1952" w:type="dxa"/>
            <w:shd w:val="clear" w:color="auto" w:fill="auto"/>
          </w:tcPr>
          <w:p w14:paraId="3DE6155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ECD077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AA432CD"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683DC2C1" w14:textId="77777777" w:rsidR="0013657C" w:rsidRPr="0034192B" w:rsidRDefault="0013657C" w:rsidP="00CC68F2">
            <w:pPr>
              <w:rPr>
                <w:rFonts w:ascii="Arial" w:hAnsi="Arial" w:cs="Arial"/>
              </w:rPr>
            </w:pPr>
            <w:r w:rsidRPr="0034192B">
              <w:rPr>
                <w:rFonts w:ascii="Arial" w:hAnsi="Arial" w:cs="Arial"/>
              </w:rPr>
              <w:t>.0315</w:t>
            </w:r>
          </w:p>
        </w:tc>
      </w:tr>
      <w:tr w:rsidR="0013657C" w:rsidRPr="0034192B" w14:paraId="2361675B" w14:textId="77777777" w:rsidTr="00A51796">
        <w:trPr>
          <w:tblCellSpacing w:w="14" w:type="dxa"/>
        </w:trPr>
        <w:tc>
          <w:tcPr>
            <w:tcW w:w="6348" w:type="dxa"/>
            <w:shd w:val="clear" w:color="auto" w:fill="auto"/>
          </w:tcPr>
          <w:p w14:paraId="5DAC0A48" w14:textId="77777777" w:rsidR="0013657C" w:rsidRPr="0034192B" w:rsidRDefault="0013657C" w:rsidP="00CC68F2">
            <w:pPr>
              <w:rPr>
                <w:rFonts w:ascii="Arial" w:hAnsi="Arial" w:cs="Arial"/>
              </w:rPr>
            </w:pPr>
            <w:r w:rsidRPr="0034192B">
              <w:rPr>
                <w:rFonts w:ascii="Arial" w:hAnsi="Arial" w:cs="Arial"/>
                <w:u w:val="single"/>
              </w:rPr>
              <w:t>Cancellation or Nonrenewal by a Provider of Assurance</w:t>
            </w:r>
          </w:p>
        </w:tc>
        <w:tc>
          <w:tcPr>
            <w:tcW w:w="1952" w:type="dxa"/>
            <w:shd w:val="clear" w:color="auto" w:fill="auto"/>
          </w:tcPr>
          <w:p w14:paraId="2C135A9A"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D8795B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5888505"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7163F957" w14:textId="77777777" w:rsidR="0013657C" w:rsidRPr="0034192B" w:rsidRDefault="0013657C" w:rsidP="00CC68F2">
            <w:pPr>
              <w:rPr>
                <w:rFonts w:ascii="Arial" w:hAnsi="Arial" w:cs="Arial"/>
              </w:rPr>
            </w:pPr>
            <w:r w:rsidRPr="0034192B">
              <w:rPr>
                <w:rFonts w:ascii="Arial" w:hAnsi="Arial" w:cs="Arial"/>
              </w:rPr>
              <w:t>.0316</w:t>
            </w:r>
          </w:p>
        </w:tc>
      </w:tr>
      <w:tr w:rsidR="0013657C" w:rsidRPr="0034192B" w14:paraId="36383A3A" w14:textId="77777777" w:rsidTr="00A51796">
        <w:trPr>
          <w:tblCellSpacing w:w="14" w:type="dxa"/>
        </w:trPr>
        <w:tc>
          <w:tcPr>
            <w:tcW w:w="6348" w:type="dxa"/>
            <w:shd w:val="clear" w:color="auto" w:fill="auto"/>
          </w:tcPr>
          <w:p w14:paraId="6AC6E57F" w14:textId="77777777" w:rsidR="0013657C" w:rsidRPr="0034192B" w:rsidRDefault="0013657C" w:rsidP="00CC68F2">
            <w:pPr>
              <w:rPr>
                <w:rFonts w:ascii="Arial" w:hAnsi="Arial" w:cs="Arial"/>
              </w:rPr>
            </w:pPr>
            <w:r w:rsidRPr="0034192B">
              <w:rPr>
                <w:rFonts w:ascii="Arial" w:hAnsi="Arial" w:cs="Arial"/>
                <w:u w:val="single"/>
              </w:rPr>
              <w:t>Reporting by Owner or Operator</w:t>
            </w:r>
          </w:p>
        </w:tc>
        <w:tc>
          <w:tcPr>
            <w:tcW w:w="1952" w:type="dxa"/>
            <w:shd w:val="clear" w:color="auto" w:fill="auto"/>
          </w:tcPr>
          <w:p w14:paraId="6B5F385D"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F02321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2492C6B"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5C39F350" w14:textId="77777777" w:rsidR="0013657C" w:rsidRPr="0034192B" w:rsidRDefault="0013657C" w:rsidP="00CC68F2">
            <w:pPr>
              <w:rPr>
                <w:rFonts w:ascii="Arial" w:hAnsi="Arial" w:cs="Arial"/>
              </w:rPr>
            </w:pPr>
            <w:r w:rsidRPr="0034192B">
              <w:rPr>
                <w:rFonts w:ascii="Arial" w:hAnsi="Arial" w:cs="Arial"/>
              </w:rPr>
              <w:t>.0401</w:t>
            </w:r>
          </w:p>
        </w:tc>
      </w:tr>
      <w:tr w:rsidR="0013657C" w:rsidRPr="0034192B" w14:paraId="45CD31F8" w14:textId="77777777" w:rsidTr="00A51796">
        <w:trPr>
          <w:tblCellSpacing w:w="14" w:type="dxa"/>
        </w:trPr>
        <w:tc>
          <w:tcPr>
            <w:tcW w:w="6348" w:type="dxa"/>
            <w:shd w:val="clear" w:color="auto" w:fill="auto"/>
          </w:tcPr>
          <w:p w14:paraId="261E87B5" w14:textId="77777777" w:rsidR="0013657C" w:rsidRPr="0034192B" w:rsidRDefault="0013657C" w:rsidP="00CC68F2">
            <w:pPr>
              <w:rPr>
                <w:rFonts w:ascii="Arial" w:hAnsi="Arial" w:cs="Arial"/>
              </w:rPr>
            </w:pPr>
            <w:r w:rsidRPr="0034192B">
              <w:rPr>
                <w:rFonts w:ascii="Arial" w:hAnsi="Arial" w:cs="Arial"/>
                <w:u w:val="single"/>
              </w:rPr>
              <w:t>Record Keeping</w:t>
            </w:r>
          </w:p>
        </w:tc>
        <w:tc>
          <w:tcPr>
            <w:tcW w:w="1952" w:type="dxa"/>
            <w:shd w:val="clear" w:color="auto" w:fill="auto"/>
          </w:tcPr>
          <w:p w14:paraId="7C48ECEA"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4B5B5C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A0AAAEC"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264BD23D" w14:textId="77777777" w:rsidR="0013657C" w:rsidRPr="0034192B" w:rsidRDefault="0013657C" w:rsidP="00CC68F2">
            <w:pPr>
              <w:rPr>
                <w:rFonts w:ascii="Arial" w:hAnsi="Arial" w:cs="Arial"/>
              </w:rPr>
            </w:pPr>
            <w:r w:rsidRPr="0034192B">
              <w:rPr>
                <w:rFonts w:ascii="Arial" w:hAnsi="Arial" w:cs="Arial"/>
              </w:rPr>
              <w:t>.0402</w:t>
            </w:r>
          </w:p>
        </w:tc>
      </w:tr>
      <w:tr w:rsidR="0013657C" w:rsidRPr="0034192B" w14:paraId="58D6B309" w14:textId="77777777" w:rsidTr="00A51796">
        <w:trPr>
          <w:tblCellSpacing w:w="14" w:type="dxa"/>
        </w:trPr>
        <w:tc>
          <w:tcPr>
            <w:tcW w:w="6348" w:type="dxa"/>
            <w:shd w:val="clear" w:color="auto" w:fill="auto"/>
          </w:tcPr>
          <w:p w14:paraId="6C02DFB1" w14:textId="77777777" w:rsidR="0013657C" w:rsidRPr="0034192B" w:rsidRDefault="0013657C" w:rsidP="00CC68F2">
            <w:pPr>
              <w:rPr>
                <w:rFonts w:ascii="Arial" w:hAnsi="Arial" w:cs="Arial"/>
              </w:rPr>
            </w:pPr>
            <w:r w:rsidRPr="0034192B">
              <w:rPr>
                <w:rFonts w:ascii="Arial" w:hAnsi="Arial" w:cs="Arial"/>
                <w:u w:val="single"/>
              </w:rPr>
              <w:t>Drawing on Financial Assurance Mechanisms</w:t>
            </w:r>
          </w:p>
        </w:tc>
        <w:tc>
          <w:tcPr>
            <w:tcW w:w="1952" w:type="dxa"/>
            <w:shd w:val="clear" w:color="auto" w:fill="auto"/>
          </w:tcPr>
          <w:p w14:paraId="454C790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1CB881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82FA016"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761D3066" w14:textId="77777777" w:rsidR="0013657C" w:rsidRPr="0034192B" w:rsidRDefault="0013657C" w:rsidP="00CC68F2">
            <w:pPr>
              <w:rPr>
                <w:rFonts w:ascii="Arial" w:hAnsi="Arial" w:cs="Arial"/>
              </w:rPr>
            </w:pPr>
            <w:r w:rsidRPr="0034192B">
              <w:rPr>
                <w:rFonts w:ascii="Arial" w:hAnsi="Arial" w:cs="Arial"/>
              </w:rPr>
              <w:t>.0501</w:t>
            </w:r>
          </w:p>
        </w:tc>
      </w:tr>
      <w:tr w:rsidR="0013657C" w:rsidRPr="0034192B" w14:paraId="3EE072DF" w14:textId="77777777" w:rsidTr="00A51796">
        <w:trPr>
          <w:tblCellSpacing w:w="14" w:type="dxa"/>
        </w:trPr>
        <w:tc>
          <w:tcPr>
            <w:tcW w:w="6348" w:type="dxa"/>
            <w:shd w:val="clear" w:color="auto" w:fill="auto"/>
          </w:tcPr>
          <w:p w14:paraId="3F9F5562" w14:textId="77777777" w:rsidR="0013657C" w:rsidRPr="0034192B" w:rsidRDefault="0013657C" w:rsidP="00CC68F2">
            <w:pPr>
              <w:rPr>
                <w:rFonts w:ascii="Arial" w:hAnsi="Arial" w:cs="Arial"/>
              </w:rPr>
            </w:pPr>
            <w:r w:rsidRPr="0034192B">
              <w:rPr>
                <w:rFonts w:ascii="Arial" w:hAnsi="Arial" w:cs="Arial"/>
                <w:u w:val="single"/>
              </w:rPr>
              <w:t>Release from the Requirements</w:t>
            </w:r>
          </w:p>
        </w:tc>
        <w:tc>
          <w:tcPr>
            <w:tcW w:w="1952" w:type="dxa"/>
            <w:shd w:val="clear" w:color="auto" w:fill="auto"/>
          </w:tcPr>
          <w:p w14:paraId="5E9B66C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AC2691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F4547F4"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7FE63DDE" w14:textId="77777777" w:rsidR="0013657C" w:rsidRPr="0034192B" w:rsidRDefault="0013657C" w:rsidP="00CC68F2">
            <w:pPr>
              <w:rPr>
                <w:rFonts w:ascii="Arial" w:hAnsi="Arial" w:cs="Arial"/>
              </w:rPr>
            </w:pPr>
            <w:r w:rsidRPr="0034192B">
              <w:rPr>
                <w:rFonts w:ascii="Arial" w:hAnsi="Arial" w:cs="Arial"/>
              </w:rPr>
              <w:t>.0502</w:t>
            </w:r>
          </w:p>
        </w:tc>
      </w:tr>
      <w:tr w:rsidR="0013657C" w:rsidRPr="0034192B" w14:paraId="28C21C97" w14:textId="77777777" w:rsidTr="00A51796">
        <w:trPr>
          <w:tblCellSpacing w:w="14" w:type="dxa"/>
        </w:trPr>
        <w:tc>
          <w:tcPr>
            <w:tcW w:w="6348" w:type="dxa"/>
            <w:shd w:val="clear" w:color="auto" w:fill="auto"/>
          </w:tcPr>
          <w:p w14:paraId="43A3AD5A" w14:textId="77777777" w:rsidR="0013657C" w:rsidRPr="0034192B" w:rsidRDefault="0013657C" w:rsidP="00CC68F2">
            <w:pPr>
              <w:rPr>
                <w:rFonts w:ascii="Arial" w:hAnsi="Arial" w:cs="Arial"/>
              </w:rPr>
            </w:pPr>
            <w:r w:rsidRPr="0034192B">
              <w:rPr>
                <w:rFonts w:ascii="Arial" w:hAnsi="Arial" w:cs="Arial"/>
                <w:u w:val="single"/>
              </w:rPr>
              <w:t>Capacity of Owner or Operator or Provider of Assurance</w:t>
            </w:r>
          </w:p>
        </w:tc>
        <w:tc>
          <w:tcPr>
            <w:tcW w:w="1952" w:type="dxa"/>
            <w:shd w:val="clear" w:color="auto" w:fill="auto"/>
          </w:tcPr>
          <w:p w14:paraId="793E3573"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295823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CB1B1E1"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6801D12A" w14:textId="77777777" w:rsidR="0013657C" w:rsidRPr="0034192B" w:rsidRDefault="0013657C" w:rsidP="00CC68F2">
            <w:pPr>
              <w:rPr>
                <w:rFonts w:ascii="Arial" w:hAnsi="Arial" w:cs="Arial"/>
              </w:rPr>
            </w:pPr>
            <w:r w:rsidRPr="0034192B">
              <w:rPr>
                <w:rFonts w:ascii="Arial" w:hAnsi="Arial" w:cs="Arial"/>
              </w:rPr>
              <w:t>.0503</w:t>
            </w:r>
          </w:p>
        </w:tc>
      </w:tr>
      <w:tr w:rsidR="0013657C" w:rsidRPr="0034192B" w14:paraId="77D1324F" w14:textId="77777777" w:rsidTr="00A51796">
        <w:trPr>
          <w:tblCellSpacing w:w="14" w:type="dxa"/>
        </w:trPr>
        <w:tc>
          <w:tcPr>
            <w:tcW w:w="6348" w:type="dxa"/>
            <w:shd w:val="clear" w:color="auto" w:fill="auto"/>
          </w:tcPr>
          <w:p w14:paraId="39CF88A6" w14:textId="77777777" w:rsidR="0013657C" w:rsidRPr="0034192B" w:rsidRDefault="0013657C" w:rsidP="00CC68F2">
            <w:pPr>
              <w:rPr>
                <w:rFonts w:ascii="Arial" w:hAnsi="Arial" w:cs="Arial"/>
              </w:rPr>
            </w:pPr>
            <w:r w:rsidRPr="0034192B">
              <w:rPr>
                <w:rFonts w:ascii="Arial" w:hAnsi="Arial" w:cs="Arial"/>
                <w:u w:val="single"/>
              </w:rPr>
              <w:t>Replenishment</w:t>
            </w:r>
          </w:p>
        </w:tc>
        <w:tc>
          <w:tcPr>
            <w:tcW w:w="1952" w:type="dxa"/>
            <w:shd w:val="clear" w:color="auto" w:fill="auto"/>
          </w:tcPr>
          <w:p w14:paraId="69BA2031"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471FA7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3A2EBC4" w14:textId="77777777" w:rsidR="0013657C" w:rsidRPr="0034192B" w:rsidRDefault="0013657C" w:rsidP="00CC68F2">
            <w:pPr>
              <w:rPr>
                <w:rFonts w:ascii="Arial" w:hAnsi="Arial" w:cs="Arial"/>
              </w:rPr>
            </w:pPr>
            <w:r w:rsidRPr="0034192B">
              <w:rPr>
                <w:rFonts w:ascii="Arial" w:hAnsi="Arial" w:cs="Arial"/>
              </w:rPr>
              <w:t>02O</w:t>
            </w:r>
          </w:p>
        </w:tc>
        <w:tc>
          <w:tcPr>
            <w:tcW w:w="1308" w:type="dxa"/>
            <w:shd w:val="clear" w:color="auto" w:fill="auto"/>
          </w:tcPr>
          <w:p w14:paraId="5C3BA90D" w14:textId="77777777" w:rsidR="0013657C" w:rsidRPr="0034192B" w:rsidRDefault="0013657C" w:rsidP="00CC68F2">
            <w:pPr>
              <w:rPr>
                <w:rFonts w:ascii="Arial" w:hAnsi="Arial" w:cs="Arial"/>
              </w:rPr>
            </w:pPr>
            <w:r w:rsidRPr="0034192B">
              <w:rPr>
                <w:rFonts w:ascii="Arial" w:hAnsi="Arial" w:cs="Arial"/>
              </w:rPr>
              <w:t>.0504</w:t>
            </w:r>
          </w:p>
        </w:tc>
      </w:tr>
      <w:tr w:rsidR="0013657C" w:rsidRPr="0034192B" w14:paraId="02B234A3" w14:textId="77777777" w:rsidTr="00A51796">
        <w:trPr>
          <w:tblCellSpacing w:w="14" w:type="dxa"/>
        </w:trPr>
        <w:tc>
          <w:tcPr>
            <w:tcW w:w="6348" w:type="dxa"/>
            <w:shd w:val="clear" w:color="auto" w:fill="auto"/>
          </w:tcPr>
          <w:p w14:paraId="2F83F1B1"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73DBE9D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6A6D57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9571F19"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7E50F41F" w14:textId="77777777" w:rsidR="0013657C" w:rsidRPr="0034192B" w:rsidRDefault="0013657C" w:rsidP="00CC68F2">
            <w:pPr>
              <w:rPr>
                <w:rFonts w:ascii="Arial" w:hAnsi="Arial" w:cs="Arial"/>
              </w:rPr>
            </w:pPr>
            <w:r w:rsidRPr="0034192B">
              <w:rPr>
                <w:rFonts w:ascii="Arial" w:hAnsi="Arial" w:cs="Arial"/>
              </w:rPr>
              <w:t>.0101</w:t>
            </w:r>
          </w:p>
        </w:tc>
      </w:tr>
      <w:tr w:rsidR="0013657C" w:rsidRPr="0034192B" w14:paraId="40EA8D48" w14:textId="77777777" w:rsidTr="00A51796">
        <w:trPr>
          <w:tblCellSpacing w:w="14" w:type="dxa"/>
        </w:trPr>
        <w:tc>
          <w:tcPr>
            <w:tcW w:w="6348" w:type="dxa"/>
            <w:shd w:val="clear" w:color="auto" w:fill="auto"/>
          </w:tcPr>
          <w:p w14:paraId="099A0FEF" w14:textId="77777777" w:rsidR="0013657C" w:rsidRPr="0034192B" w:rsidRDefault="0013657C" w:rsidP="00CC68F2">
            <w:pPr>
              <w:rPr>
                <w:rFonts w:ascii="Arial" w:hAnsi="Arial" w:cs="Arial"/>
              </w:rPr>
            </w:pPr>
            <w:r w:rsidRPr="0034192B">
              <w:rPr>
                <w:rFonts w:ascii="Arial" w:hAnsi="Arial" w:cs="Arial"/>
                <w:u w:val="single"/>
              </w:rPr>
              <w:t>Applicability</w:t>
            </w:r>
          </w:p>
        </w:tc>
        <w:tc>
          <w:tcPr>
            <w:tcW w:w="1952" w:type="dxa"/>
            <w:shd w:val="clear" w:color="auto" w:fill="auto"/>
          </w:tcPr>
          <w:p w14:paraId="7661F893"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78A0B7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5E5B5E7"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880668B"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15A134EB" w14:textId="77777777" w:rsidTr="00A51796">
        <w:trPr>
          <w:tblCellSpacing w:w="14" w:type="dxa"/>
        </w:trPr>
        <w:tc>
          <w:tcPr>
            <w:tcW w:w="6348" w:type="dxa"/>
            <w:shd w:val="clear" w:color="auto" w:fill="auto"/>
          </w:tcPr>
          <w:p w14:paraId="013AD223" w14:textId="77777777" w:rsidR="0013657C" w:rsidRPr="0034192B" w:rsidRDefault="0013657C" w:rsidP="00CC68F2">
            <w:pPr>
              <w:rPr>
                <w:rFonts w:ascii="Arial" w:hAnsi="Arial" w:cs="Arial"/>
              </w:rPr>
            </w:pPr>
            <w:r w:rsidRPr="0034192B">
              <w:rPr>
                <w:rFonts w:ascii="Arial" w:hAnsi="Arial" w:cs="Arial"/>
                <w:u w:val="single"/>
              </w:rPr>
              <w:t>General Requirements</w:t>
            </w:r>
          </w:p>
        </w:tc>
        <w:tc>
          <w:tcPr>
            <w:tcW w:w="1952" w:type="dxa"/>
            <w:shd w:val="clear" w:color="auto" w:fill="auto"/>
          </w:tcPr>
          <w:p w14:paraId="489C271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99359F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4EE62A5"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184B2398" w14:textId="77777777" w:rsidR="0013657C" w:rsidRPr="0034192B" w:rsidRDefault="0013657C" w:rsidP="00CC68F2">
            <w:pPr>
              <w:rPr>
                <w:rFonts w:ascii="Arial" w:hAnsi="Arial" w:cs="Arial"/>
              </w:rPr>
            </w:pPr>
            <w:r w:rsidRPr="0034192B">
              <w:rPr>
                <w:rFonts w:ascii="Arial" w:hAnsi="Arial" w:cs="Arial"/>
              </w:rPr>
              <w:t>.0103</w:t>
            </w:r>
          </w:p>
        </w:tc>
      </w:tr>
      <w:tr w:rsidR="0013657C" w:rsidRPr="0034192B" w14:paraId="16E7C946" w14:textId="77777777" w:rsidTr="00A51796">
        <w:trPr>
          <w:tblCellSpacing w:w="14" w:type="dxa"/>
        </w:trPr>
        <w:tc>
          <w:tcPr>
            <w:tcW w:w="6348" w:type="dxa"/>
            <w:shd w:val="clear" w:color="auto" w:fill="auto"/>
          </w:tcPr>
          <w:p w14:paraId="6477E5C6" w14:textId="77777777" w:rsidR="0013657C" w:rsidRPr="0034192B" w:rsidRDefault="0013657C" w:rsidP="00CC68F2">
            <w:pPr>
              <w:rPr>
                <w:rFonts w:ascii="Arial" w:hAnsi="Arial" w:cs="Arial"/>
              </w:rPr>
            </w:pPr>
            <w:r w:rsidRPr="0034192B">
              <w:rPr>
                <w:rFonts w:ascii="Arial" w:hAnsi="Arial" w:cs="Arial"/>
                <w:u w:val="single"/>
              </w:rPr>
              <w:t>Solid Waste Storage</w:t>
            </w:r>
          </w:p>
        </w:tc>
        <w:tc>
          <w:tcPr>
            <w:tcW w:w="1952" w:type="dxa"/>
            <w:shd w:val="clear" w:color="auto" w:fill="auto"/>
          </w:tcPr>
          <w:p w14:paraId="66B6C4E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CADBCC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030ABE4"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663EEBC5" w14:textId="77777777" w:rsidR="0013657C" w:rsidRPr="0034192B" w:rsidRDefault="0013657C" w:rsidP="00CC68F2">
            <w:pPr>
              <w:rPr>
                <w:rFonts w:ascii="Arial" w:hAnsi="Arial" w:cs="Arial"/>
              </w:rPr>
            </w:pPr>
            <w:r w:rsidRPr="0034192B">
              <w:rPr>
                <w:rFonts w:ascii="Arial" w:hAnsi="Arial" w:cs="Arial"/>
              </w:rPr>
              <w:t>.0104</w:t>
            </w:r>
          </w:p>
        </w:tc>
      </w:tr>
      <w:tr w:rsidR="0013657C" w:rsidRPr="0034192B" w14:paraId="70EA8EB9" w14:textId="77777777" w:rsidTr="00A51796">
        <w:trPr>
          <w:tblCellSpacing w:w="14" w:type="dxa"/>
        </w:trPr>
        <w:tc>
          <w:tcPr>
            <w:tcW w:w="6348" w:type="dxa"/>
            <w:shd w:val="clear" w:color="auto" w:fill="auto"/>
          </w:tcPr>
          <w:p w14:paraId="55214916" w14:textId="77777777" w:rsidR="0013657C" w:rsidRPr="0034192B" w:rsidRDefault="0013657C" w:rsidP="00CC68F2">
            <w:pPr>
              <w:rPr>
                <w:rFonts w:ascii="Arial" w:hAnsi="Arial" w:cs="Arial"/>
              </w:rPr>
            </w:pPr>
            <w:r w:rsidRPr="0034192B">
              <w:rPr>
                <w:rFonts w:ascii="Arial" w:hAnsi="Arial" w:cs="Arial"/>
                <w:u w:val="single"/>
              </w:rPr>
              <w:t>Collection and Transportation of Solid Waste</w:t>
            </w:r>
          </w:p>
        </w:tc>
        <w:tc>
          <w:tcPr>
            <w:tcW w:w="1952" w:type="dxa"/>
            <w:shd w:val="clear" w:color="auto" w:fill="auto"/>
          </w:tcPr>
          <w:p w14:paraId="78FDB5D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8360C0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C78BD1E"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EFBE771" w14:textId="77777777" w:rsidR="0013657C" w:rsidRPr="0034192B" w:rsidRDefault="0013657C" w:rsidP="00CC68F2">
            <w:pPr>
              <w:rPr>
                <w:rFonts w:ascii="Arial" w:hAnsi="Arial" w:cs="Arial"/>
              </w:rPr>
            </w:pPr>
            <w:r w:rsidRPr="0034192B">
              <w:rPr>
                <w:rFonts w:ascii="Arial" w:hAnsi="Arial" w:cs="Arial"/>
              </w:rPr>
              <w:t>.0105</w:t>
            </w:r>
          </w:p>
        </w:tc>
      </w:tr>
      <w:tr w:rsidR="0013657C" w:rsidRPr="0034192B" w14:paraId="22BB4B96" w14:textId="77777777" w:rsidTr="00A51796">
        <w:trPr>
          <w:tblCellSpacing w:w="14" w:type="dxa"/>
        </w:trPr>
        <w:tc>
          <w:tcPr>
            <w:tcW w:w="6348" w:type="dxa"/>
            <w:shd w:val="clear" w:color="auto" w:fill="auto"/>
          </w:tcPr>
          <w:p w14:paraId="717243A5" w14:textId="77777777" w:rsidR="0013657C" w:rsidRPr="0034192B" w:rsidRDefault="0013657C" w:rsidP="00CC68F2">
            <w:pPr>
              <w:rPr>
                <w:rFonts w:ascii="Arial" w:hAnsi="Arial" w:cs="Arial"/>
              </w:rPr>
            </w:pPr>
            <w:r w:rsidRPr="0034192B">
              <w:rPr>
                <w:rFonts w:ascii="Arial" w:hAnsi="Arial" w:cs="Arial"/>
                <w:u w:val="single"/>
              </w:rPr>
              <w:t>Generator of Solid Waste</w:t>
            </w:r>
          </w:p>
        </w:tc>
        <w:tc>
          <w:tcPr>
            <w:tcW w:w="1952" w:type="dxa"/>
            <w:shd w:val="clear" w:color="auto" w:fill="auto"/>
          </w:tcPr>
          <w:p w14:paraId="4799F54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8633A4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1C05479"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1A7557F0" w14:textId="77777777" w:rsidR="0013657C" w:rsidRPr="0034192B" w:rsidRDefault="0013657C" w:rsidP="00CC68F2">
            <w:pPr>
              <w:rPr>
                <w:rFonts w:ascii="Arial" w:hAnsi="Arial" w:cs="Arial"/>
              </w:rPr>
            </w:pPr>
            <w:r w:rsidRPr="0034192B">
              <w:rPr>
                <w:rFonts w:ascii="Arial" w:hAnsi="Arial" w:cs="Arial"/>
              </w:rPr>
              <w:t>.0106</w:t>
            </w:r>
          </w:p>
        </w:tc>
      </w:tr>
      <w:tr w:rsidR="0013657C" w:rsidRPr="0034192B" w14:paraId="5D70420C" w14:textId="77777777" w:rsidTr="00A51796">
        <w:trPr>
          <w:tblCellSpacing w:w="14" w:type="dxa"/>
        </w:trPr>
        <w:tc>
          <w:tcPr>
            <w:tcW w:w="6348" w:type="dxa"/>
            <w:shd w:val="clear" w:color="auto" w:fill="auto"/>
          </w:tcPr>
          <w:p w14:paraId="064F7237" w14:textId="77777777" w:rsidR="0013657C" w:rsidRPr="0034192B" w:rsidRDefault="0013657C" w:rsidP="00CC68F2">
            <w:pPr>
              <w:rPr>
                <w:rFonts w:ascii="Arial" w:hAnsi="Arial" w:cs="Arial"/>
              </w:rPr>
            </w:pPr>
            <w:r w:rsidRPr="0034192B">
              <w:rPr>
                <w:rFonts w:ascii="Arial" w:hAnsi="Arial" w:cs="Arial"/>
                <w:u w:val="single"/>
              </w:rPr>
              <w:t>Permit Required</w:t>
            </w:r>
          </w:p>
        </w:tc>
        <w:tc>
          <w:tcPr>
            <w:tcW w:w="1952" w:type="dxa"/>
            <w:shd w:val="clear" w:color="auto" w:fill="auto"/>
          </w:tcPr>
          <w:p w14:paraId="30DD6EB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9ED27F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A220AA3"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66FEF0FF" w14:textId="77777777" w:rsidR="0013657C" w:rsidRPr="0034192B" w:rsidRDefault="0013657C" w:rsidP="00CC68F2">
            <w:pPr>
              <w:rPr>
                <w:rFonts w:ascii="Arial" w:hAnsi="Arial" w:cs="Arial"/>
              </w:rPr>
            </w:pPr>
            <w:r w:rsidRPr="0034192B">
              <w:rPr>
                <w:rFonts w:ascii="Arial" w:hAnsi="Arial" w:cs="Arial"/>
              </w:rPr>
              <w:t>.0201</w:t>
            </w:r>
          </w:p>
        </w:tc>
      </w:tr>
      <w:tr w:rsidR="0013657C" w:rsidRPr="0034192B" w14:paraId="50423767" w14:textId="77777777" w:rsidTr="00A51796">
        <w:trPr>
          <w:tblCellSpacing w:w="14" w:type="dxa"/>
        </w:trPr>
        <w:tc>
          <w:tcPr>
            <w:tcW w:w="6348" w:type="dxa"/>
            <w:shd w:val="clear" w:color="auto" w:fill="auto"/>
          </w:tcPr>
          <w:p w14:paraId="36A2B747" w14:textId="77777777" w:rsidR="0013657C" w:rsidRPr="0034192B" w:rsidRDefault="0013657C" w:rsidP="00CC68F2">
            <w:pPr>
              <w:rPr>
                <w:rFonts w:ascii="Arial" w:hAnsi="Arial" w:cs="Arial"/>
              </w:rPr>
            </w:pPr>
            <w:r w:rsidRPr="0034192B">
              <w:rPr>
                <w:rFonts w:ascii="Arial" w:hAnsi="Arial" w:cs="Arial"/>
                <w:u w:val="single"/>
              </w:rPr>
              <w:t>Permit Application</w:t>
            </w:r>
          </w:p>
        </w:tc>
        <w:tc>
          <w:tcPr>
            <w:tcW w:w="1952" w:type="dxa"/>
            <w:shd w:val="clear" w:color="auto" w:fill="auto"/>
          </w:tcPr>
          <w:p w14:paraId="1B5DEE5F"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D8E623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A5BB30C"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AF0BAFD"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3CE56984" w14:textId="77777777" w:rsidTr="00A51796">
        <w:trPr>
          <w:tblCellSpacing w:w="14" w:type="dxa"/>
        </w:trPr>
        <w:tc>
          <w:tcPr>
            <w:tcW w:w="6348" w:type="dxa"/>
            <w:shd w:val="clear" w:color="auto" w:fill="auto"/>
          </w:tcPr>
          <w:p w14:paraId="17544CCD" w14:textId="77777777" w:rsidR="0013657C" w:rsidRPr="0034192B" w:rsidRDefault="0013657C" w:rsidP="00CC68F2">
            <w:pPr>
              <w:rPr>
                <w:rFonts w:ascii="Arial" w:hAnsi="Arial" w:cs="Arial"/>
              </w:rPr>
            </w:pPr>
            <w:r w:rsidRPr="0034192B">
              <w:rPr>
                <w:rFonts w:ascii="Arial" w:hAnsi="Arial" w:cs="Arial"/>
                <w:u w:val="single"/>
              </w:rPr>
              <w:t>Permit Approval or Denial</w:t>
            </w:r>
          </w:p>
        </w:tc>
        <w:tc>
          <w:tcPr>
            <w:tcW w:w="1952" w:type="dxa"/>
            <w:shd w:val="clear" w:color="auto" w:fill="auto"/>
          </w:tcPr>
          <w:p w14:paraId="18131AE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FFC063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287D800"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60767EA5" w14:textId="77777777" w:rsidR="0013657C" w:rsidRPr="0034192B" w:rsidRDefault="0013657C" w:rsidP="00CC68F2">
            <w:pPr>
              <w:rPr>
                <w:rFonts w:ascii="Arial" w:hAnsi="Arial" w:cs="Arial"/>
              </w:rPr>
            </w:pPr>
            <w:r w:rsidRPr="0034192B">
              <w:rPr>
                <w:rFonts w:ascii="Arial" w:hAnsi="Arial" w:cs="Arial"/>
              </w:rPr>
              <w:t>.0203</w:t>
            </w:r>
          </w:p>
        </w:tc>
      </w:tr>
      <w:tr w:rsidR="0013657C" w:rsidRPr="0034192B" w14:paraId="7318ED36" w14:textId="77777777" w:rsidTr="00A51796">
        <w:trPr>
          <w:tblCellSpacing w:w="14" w:type="dxa"/>
        </w:trPr>
        <w:tc>
          <w:tcPr>
            <w:tcW w:w="6348" w:type="dxa"/>
            <w:shd w:val="clear" w:color="auto" w:fill="auto"/>
          </w:tcPr>
          <w:p w14:paraId="480DC42B" w14:textId="77777777" w:rsidR="0013657C" w:rsidRPr="0034192B" w:rsidRDefault="0013657C" w:rsidP="00CC68F2">
            <w:pPr>
              <w:rPr>
                <w:rFonts w:ascii="Arial" w:hAnsi="Arial" w:cs="Arial"/>
              </w:rPr>
            </w:pPr>
            <w:r w:rsidRPr="0034192B">
              <w:rPr>
                <w:rFonts w:ascii="Arial" w:hAnsi="Arial" w:cs="Arial"/>
                <w:u w:val="single"/>
              </w:rPr>
              <w:t>Recordation of Land Disposal Permits</w:t>
            </w:r>
          </w:p>
        </w:tc>
        <w:tc>
          <w:tcPr>
            <w:tcW w:w="1952" w:type="dxa"/>
            <w:shd w:val="clear" w:color="auto" w:fill="auto"/>
          </w:tcPr>
          <w:p w14:paraId="532B8FF2"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93E071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BA2BE77"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5D71D583" w14:textId="77777777" w:rsidR="0013657C" w:rsidRPr="0034192B" w:rsidRDefault="0013657C" w:rsidP="00CC68F2">
            <w:pPr>
              <w:rPr>
                <w:rFonts w:ascii="Arial" w:hAnsi="Arial" w:cs="Arial"/>
              </w:rPr>
            </w:pPr>
            <w:r w:rsidRPr="0034192B">
              <w:rPr>
                <w:rFonts w:ascii="Arial" w:hAnsi="Arial" w:cs="Arial"/>
              </w:rPr>
              <w:t>.0204</w:t>
            </w:r>
          </w:p>
        </w:tc>
      </w:tr>
      <w:tr w:rsidR="0013657C" w:rsidRPr="0034192B" w14:paraId="08E9C054" w14:textId="77777777" w:rsidTr="00A51796">
        <w:trPr>
          <w:tblCellSpacing w:w="14" w:type="dxa"/>
        </w:trPr>
        <w:tc>
          <w:tcPr>
            <w:tcW w:w="6348" w:type="dxa"/>
            <w:shd w:val="clear" w:color="auto" w:fill="auto"/>
          </w:tcPr>
          <w:p w14:paraId="1E511CAB" w14:textId="77777777" w:rsidR="0013657C" w:rsidRPr="0034192B" w:rsidRDefault="0013657C" w:rsidP="00CC68F2">
            <w:pPr>
              <w:rPr>
                <w:rFonts w:ascii="Arial" w:hAnsi="Arial" w:cs="Arial"/>
              </w:rPr>
            </w:pPr>
            <w:r w:rsidRPr="0034192B">
              <w:rPr>
                <w:rFonts w:ascii="Arial" w:hAnsi="Arial" w:cs="Arial"/>
                <w:u w:val="single"/>
              </w:rPr>
              <w:t xml:space="preserve">Life-of-Site Permit Issued for a Sanitary Landfill or </w:t>
            </w:r>
            <w:proofErr w:type="spellStart"/>
            <w:r w:rsidRPr="0034192B">
              <w:rPr>
                <w:rFonts w:ascii="Arial" w:hAnsi="Arial" w:cs="Arial"/>
                <w:u w:val="single"/>
              </w:rPr>
              <w:t>Tra</w:t>
            </w:r>
            <w:proofErr w:type="spellEnd"/>
            <w:r w:rsidRPr="0034192B">
              <w:rPr>
                <w:rFonts w:ascii="Arial" w:hAnsi="Arial" w:cs="Arial"/>
                <w:u w:val="single"/>
              </w:rPr>
              <w:t>...</w:t>
            </w:r>
          </w:p>
        </w:tc>
        <w:tc>
          <w:tcPr>
            <w:tcW w:w="1952" w:type="dxa"/>
            <w:shd w:val="clear" w:color="auto" w:fill="auto"/>
          </w:tcPr>
          <w:p w14:paraId="28C57CE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B5566E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659CCF0"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4E17FA4A" w14:textId="77777777" w:rsidR="0013657C" w:rsidRPr="0034192B" w:rsidRDefault="0013657C" w:rsidP="00CC68F2">
            <w:pPr>
              <w:rPr>
                <w:rFonts w:ascii="Arial" w:hAnsi="Arial" w:cs="Arial"/>
              </w:rPr>
            </w:pPr>
            <w:r w:rsidRPr="0034192B">
              <w:rPr>
                <w:rFonts w:ascii="Arial" w:hAnsi="Arial" w:cs="Arial"/>
              </w:rPr>
              <w:t>.0207</w:t>
            </w:r>
          </w:p>
        </w:tc>
      </w:tr>
      <w:tr w:rsidR="0013657C" w:rsidRPr="0034192B" w14:paraId="2C62575F" w14:textId="77777777" w:rsidTr="00A51796">
        <w:trPr>
          <w:tblCellSpacing w:w="14" w:type="dxa"/>
        </w:trPr>
        <w:tc>
          <w:tcPr>
            <w:tcW w:w="6348" w:type="dxa"/>
            <w:shd w:val="clear" w:color="auto" w:fill="auto"/>
          </w:tcPr>
          <w:p w14:paraId="0A840905" w14:textId="77777777" w:rsidR="0013657C" w:rsidRPr="0034192B" w:rsidRDefault="0013657C" w:rsidP="00CC68F2">
            <w:pPr>
              <w:rPr>
                <w:rFonts w:ascii="Arial" w:hAnsi="Arial" w:cs="Arial"/>
              </w:rPr>
            </w:pPr>
            <w:r w:rsidRPr="0034192B">
              <w:rPr>
                <w:rFonts w:ascii="Arial" w:hAnsi="Arial" w:cs="Arial"/>
                <w:u w:val="single"/>
              </w:rPr>
              <w:t>Permit Exemptions</w:t>
            </w:r>
          </w:p>
        </w:tc>
        <w:tc>
          <w:tcPr>
            <w:tcW w:w="1952" w:type="dxa"/>
            <w:shd w:val="clear" w:color="auto" w:fill="auto"/>
          </w:tcPr>
          <w:p w14:paraId="065AC8A1"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3CF8AB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C09CAED"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EBAB945" w14:textId="77777777" w:rsidR="0013657C" w:rsidRPr="0034192B" w:rsidRDefault="0013657C" w:rsidP="00CC68F2">
            <w:pPr>
              <w:rPr>
                <w:rFonts w:ascii="Arial" w:hAnsi="Arial" w:cs="Arial"/>
              </w:rPr>
            </w:pPr>
            <w:r w:rsidRPr="0034192B">
              <w:rPr>
                <w:rFonts w:ascii="Arial" w:hAnsi="Arial" w:cs="Arial"/>
              </w:rPr>
              <w:t>.0208</w:t>
            </w:r>
          </w:p>
        </w:tc>
      </w:tr>
      <w:tr w:rsidR="0013657C" w:rsidRPr="0034192B" w14:paraId="000CBDD0" w14:textId="77777777" w:rsidTr="00A51796">
        <w:trPr>
          <w:tblCellSpacing w:w="14" w:type="dxa"/>
        </w:trPr>
        <w:tc>
          <w:tcPr>
            <w:tcW w:w="6348" w:type="dxa"/>
            <w:shd w:val="clear" w:color="auto" w:fill="auto"/>
          </w:tcPr>
          <w:p w14:paraId="53BEA00B" w14:textId="77777777" w:rsidR="0013657C" w:rsidRPr="0034192B" w:rsidRDefault="0013657C" w:rsidP="00CC68F2">
            <w:pPr>
              <w:rPr>
                <w:rFonts w:ascii="Arial" w:hAnsi="Arial" w:cs="Arial"/>
              </w:rPr>
            </w:pPr>
            <w:r w:rsidRPr="0034192B">
              <w:rPr>
                <w:rFonts w:ascii="Arial" w:hAnsi="Arial" w:cs="Arial"/>
                <w:u w:val="single"/>
              </w:rPr>
              <w:t>Siting and Application Requirements</w:t>
            </w:r>
          </w:p>
        </w:tc>
        <w:tc>
          <w:tcPr>
            <w:tcW w:w="1952" w:type="dxa"/>
            <w:shd w:val="clear" w:color="auto" w:fill="auto"/>
          </w:tcPr>
          <w:p w14:paraId="530E993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219B1C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EC6A384"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57BF904" w14:textId="77777777" w:rsidR="0013657C" w:rsidRPr="0034192B" w:rsidRDefault="0013657C" w:rsidP="00CC68F2">
            <w:pPr>
              <w:rPr>
                <w:rFonts w:ascii="Arial" w:hAnsi="Arial" w:cs="Arial"/>
              </w:rPr>
            </w:pPr>
            <w:r w:rsidRPr="0034192B">
              <w:rPr>
                <w:rFonts w:ascii="Arial" w:hAnsi="Arial" w:cs="Arial"/>
              </w:rPr>
              <w:t>.0301</w:t>
            </w:r>
          </w:p>
        </w:tc>
      </w:tr>
      <w:tr w:rsidR="0013657C" w:rsidRPr="0034192B" w14:paraId="3BE36242" w14:textId="77777777" w:rsidTr="00A51796">
        <w:trPr>
          <w:tblCellSpacing w:w="14" w:type="dxa"/>
        </w:trPr>
        <w:tc>
          <w:tcPr>
            <w:tcW w:w="6348" w:type="dxa"/>
            <w:shd w:val="clear" w:color="auto" w:fill="auto"/>
          </w:tcPr>
          <w:p w14:paraId="03DA8040" w14:textId="77777777" w:rsidR="0013657C" w:rsidRPr="0034192B" w:rsidRDefault="0013657C" w:rsidP="00CC68F2">
            <w:pPr>
              <w:rPr>
                <w:rFonts w:ascii="Arial" w:hAnsi="Arial" w:cs="Arial"/>
              </w:rPr>
            </w:pPr>
            <w:r w:rsidRPr="0034192B">
              <w:rPr>
                <w:rFonts w:ascii="Arial" w:hAnsi="Arial" w:cs="Arial"/>
                <w:u w:val="single"/>
              </w:rPr>
              <w:t>Operational and Closure Requirements</w:t>
            </w:r>
          </w:p>
        </w:tc>
        <w:tc>
          <w:tcPr>
            <w:tcW w:w="1952" w:type="dxa"/>
            <w:shd w:val="clear" w:color="auto" w:fill="auto"/>
          </w:tcPr>
          <w:p w14:paraId="7076C6C1"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7B3C7C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702FF44"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7907D0D5" w14:textId="77777777" w:rsidR="0013657C" w:rsidRPr="0034192B" w:rsidRDefault="0013657C" w:rsidP="00CC68F2">
            <w:pPr>
              <w:rPr>
                <w:rFonts w:ascii="Arial" w:hAnsi="Arial" w:cs="Arial"/>
              </w:rPr>
            </w:pPr>
            <w:r w:rsidRPr="0034192B">
              <w:rPr>
                <w:rFonts w:ascii="Arial" w:hAnsi="Arial" w:cs="Arial"/>
              </w:rPr>
              <w:t>.0302</w:t>
            </w:r>
          </w:p>
        </w:tc>
      </w:tr>
      <w:tr w:rsidR="0013657C" w:rsidRPr="0034192B" w14:paraId="10DCB880" w14:textId="77777777" w:rsidTr="00A51796">
        <w:trPr>
          <w:tblCellSpacing w:w="14" w:type="dxa"/>
        </w:trPr>
        <w:tc>
          <w:tcPr>
            <w:tcW w:w="6348" w:type="dxa"/>
            <w:shd w:val="clear" w:color="auto" w:fill="auto"/>
          </w:tcPr>
          <w:p w14:paraId="1D3D4097" w14:textId="77777777" w:rsidR="0013657C" w:rsidRPr="0034192B" w:rsidRDefault="0013657C" w:rsidP="00CC68F2">
            <w:pPr>
              <w:rPr>
                <w:rFonts w:ascii="Arial" w:hAnsi="Arial" w:cs="Arial"/>
              </w:rPr>
            </w:pPr>
            <w:r w:rsidRPr="0034192B">
              <w:rPr>
                <w:rFonts w:ascii="Arial" w:hAnsi="Arial" w:cs="Arial"/>
                <w:u w:val="single"/>
              </w:rPr>
              <w:t>Purpose and Applicability</w:t>
            </w:r>
          </w:p>
        </w:tc>
        <w:tc>
          <w:tcPr>
            <w:tcW w:w="1952" w:type="dxa"/>
            <w:shd w:val="clear" w:color="auto" w:fill="auto"/>
          </w:tcPr>
          <w:p w14:paraId="51E3A6B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57E92D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3D51BD4"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21994AF1" w14:textId="77777777" w:rsidR="0013657C" w:rsidRPr="0034192B" w:rsidRDefault="0013657C" w:rsidP="00CC68F2">
            <w:pPr>
              <w:rPr>
                <w:rFonts w:ascii="Arial" w:hAnsi="Arial" w:cs="Arial"/>
              </w:rPr>
            </w:pPr>
            <w:r w:rsidRPr="0034192B">
              <w:rPr>
                <w:rFonts w:ascii="Arial" w:hAnsi="Arial" w:cs="Arial"/>
              </w:rPr>
              <w:t>.0401</w:t>
            </w:r>
          </w:p>
        </w:tc>
      </w:tr>
      <w:tr w:rsidR="0013657C" w:rsidRPr="0034192B" w14:paraId="58FC9F9C" w14:textId="77777777" w:rsidTr="00A51796">
        <w:trPr>
          <w:tblCellSpacing w:w="14" w:type="dxa"/>
        </w:trPr>
        <w:tc>
          <w:tcPr>
            <w:tcW w:w="6348" w:type="dxa"/>
            <w:shd w:val="clear" w:color="auto" w:fill="auto"/>
          </w:tcPr>
          <w:p w14:paraId="7E9EBBC5" w14:textId="77777777" w:rsidR="0013657C" w:rsidRPr="0034192B" w:rsidRDefault="0013657C" w:rsidP="00CC68F2">
            <w:pPr>
              <w:rPr>
                <w:rFonts w:ascii="Arial" w:hAnsi="Arial" w:cs="Arial"/>
              </w:rPr>
            </w:pPr>
            <w:r w:rsidRPr="0034192B">
              <w:rPr>
                <w:rFonts w:ascii="Arial" w:hAnsi="Arial" w:cs="Arial"/>
                <w:u w:val="single"/>
              </w:rPr>
              <w:t>General Requirements</w:t>
            </w:r>
          </w:p>
        </w:tc>
        <w:tc>
          <w:tcPr>
            <w:tcW w:w="1952" w:type="dxa"/>
            <w:shd w:val="clear" w:color="auto" w:fill="auto"/>
          </w:tcPr>
          <w:p w14:paraId="2A967A6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9E211B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0CD7218"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49EBE71" w14:textId="77777777" w:rsidR="0013657C" w:rsidRPr="0034192B" w:rsidRDefault="0013657C" w:rsidP="00CC68F2">
            <w:pPr>
              <w:rPr>
                <w:rFonts w:ascii="Arial" w:hAnsi="Arial" w:cs="Arial"/>
              </w:rPr>
            </w:pPr>
            <w:r w:rsidRPr="0034192B">
              <w:rPr>
                <w:rFonts w:ascii="Arial" w:hAnsi="Arial" w:cs="Arial"/>
              </w:rPr>
              <w:t>.0402</w:t>
            </w:r>
          </w:p>
        </w:tc>
      </w:tr>
      <w:tr w:rsidR="0013657C" w:rsidRPr="0034192B" w14:paraId="17837B75" w14:textId="77777777" w:rsidTr="00A51796">
        <w:trPr>
          <w:tblCellSpacing w:w="14" w:type="dxa"/>
        </w:trPr>
        <w:tc>
          <w:tcPr>
            <w:tcW w:w="6348" w:type="dxa"/>
            <w:shd w:val="clear" w:color="auto" w:fill="auto"/>
          </w:tcPr>
          <w:p w14:paraId="6E84041A" w14:textId="77777777" w:rsidR="0013657C" w:rsidRPr="0034192B" w:rsidRDefault="0013657C" w:rsidP="00CC68F2">
            <w:pPr>
              <w:rPr>
                <w:rFonts w:ascii="Arial" w:hAnsi="Arial" w:cs="Arial"/>
              </w:rPr>
            </w:pPr>
            <w:r w:rsidRPr="0034192B">
              <w:rPr>
                <w:rFonts w:ascii="Arial" w:hAnsi="Arial" w:cs="Arial"/>
                <w:u w:val="single"/>
              </w:rPr>
              <w:t>Siting and Design Requirements</w:t>
            </w:r>
          </w:p>
        </w:tc>
        <w:tc>
          <w:tcPr>
            <w:tcW w:w="1952" w:type="dxa"/>
            <w:shd w:val="clear" w:color="auto" w:fill="auto"/>
          </w:tcPr>
          <w:p w14:paraId="599E50E1"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991B64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609D8BE"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52CCD7E6" w14:textId="77777777" w:rsidR="0013657C" w:rsidRPr="0034192B" w:rsidRDefault="0013657C" w:rsidP="00CC68F2">
            <w:pPr>
              <w:rPr>
                <w:rFonts w:ascii="Arial" w:hAnsi="Arial" w:cs="Arial"/>
              </w:rPr>
            </w:pPr>
            <w:r w:rsidRPr="0034192B">
              <w:rPr>
                <w:rFonts w:ascii="Arial" w:hAnsi="Arial" w:cs="Arial"/>
              </w:rPr>
              <w:t>.0403</w:t>
            </w:r>
          </w:p>
        </w:tc>
      </w:tr>
      <w:tr w:rsidR="0013657C" w:rsidRPr="0034192B" w14:paraId="2F7E8D28" w14:textId="77777777" w:rsidTr="00A51796">
        <w:trPr>
          <w:tblCellSpacing w:w="14" w:type="dxa"/>
        </w:trPr>
        <w:tc>
          <w:tcPr>
            <w:tcW w:w="6348" w:type="dxa"/>
            <w:shd w:val="clear" w:color="auto" w:fill="auto"/>
          </w:tcPr>
          <w:p w14:paraId="2A23F65F" w14:textId="77777777" w:rsidR="0013657C" w:rsidRPr="0034192B" w:rsidRDefault="0013657C" w:rsidP="00CC68F2">
            <w:pPr>
              <w:rPr>
                <w:rFonts w:ascii="Arial" w:hAnsi="Arial" w:cs="Arial"/>
              </w:rPr>
            </w:pPr>
            <w:r w:rsidRPr="0034192B">
              <w:rPr>
                <w:rFonts w:ascii="Arial" w:hAnsi="Arial" w:cs="Arial"/>
                <w:u w:val="single"/>
              </w:rPr>
              <w:t>Application Requirements</w:t>
            </w:r>
          </w:p>
        </w:tc>
        <w:tc>
          <w:tcPr>
            <w:tcW w:w="1952" w:type="dxa"/>
            <w:shd w:val="clear" w:color="auto" w:fill="auto"/>
          </w:tcPr>
          <w:p w14:paraId="40AF5D33"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2973A5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EA58953"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4F9202B4" w14:textId="77777777" w:rsidR="0013657C" w:rsidRPr="0034192B" w:rsidRDefault="0013657C" w:rsidP="00CC68F2">
            <w:pPr>
              <w:rPr>
                <w:rFonts w:ascii="Arial" w:hAnsi="Arial" w:cs="Arial"/>
              </w:rPr>
            </w:pPr>
            <w:r w:rsidRPr="0034192B">
              <w:rPr>
                <w:rFonts w:ascii="Arial" w:hAnsi="Arial" w:cs="Arial"/>
              </w:rPr>
              <w:t>.0404</w:t>
            </w:r>
          </w:p>
        </w:tc>
      </w:tr>
      <w:tr w:rsidR="0013657C" w:rsidRPr="0034192B" w14:paraId="0A8102DB" w14:textId="77777777" w:rsidTr="00A51796">
        <w:trPr>
          <w:tblCellSpacing w:w="14" w:type="dxa"/>
        </w:trPr>
        <w:tc>
          <w:tcPr>
            <w:tcW w:w="6348" w:type="dxa"/>
            <w:shd w:val="clear" w:color="auto" w:fill="auto"/>
          </w:tcPr>
          <w:p w14:paraId="24FA023D" w14:textId="77777777" w:rsidR="0013657C" w:rsidRPr="0034192B" w:rsidRDefault="0013657C" w:rsidP="00CC68F2">
            <w:pPr>
              <w:rPr>
                <w:rFonts w:ascii="Arial" w:hAnsi="Arial" w:cs="Arial"/>
              </w:rPr>
            </w:pPr>
            <w:r w:rsidRPr="0034192B">
              <w:rPr>
                <w:rFonts w:ascii="Arial" w:hAnsi="Arial" w:cs="Arial"/>
                <w:u w:val="single"/>
              </w:rPr>
              <w:t>Operational Requirements</w:t>
            </w:r>
          </w:p>
        </w:tc>
        <w:tc>
          <w:tcPr>
            <w:tcW w:w="1952" w:type="dxa"/>
            <w:shd w:val="clear" w:color="auto" w:fill="auto"/>
          </w:tcPr>
          <w:p w14:paraId="2634954F"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A50C58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7B78180"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75EFC5B7" w14:textId="77777777" w:rsidR="0013657C" w:rsidRPr="0034192B" w:rsidRDefault="0013657C" w:rsidP="00CC68F2">
            <w:pPr>
              <w:rPr>
                <w:rFonts w:ascii="Arial" w:hAnsi="Arial" w:cs="Arial"/>
              </w:rPr>
            </w:pPr>
            <w:r w:rsidRPr="0034192B">
              <w:rPr>
                <w:rFonts w:ascii="Arial" w:hAnsi="Arial" w:cs="Arial"/>
              </w:rPr>
              <w:t>.0405</w:t>
            </w:r>
          </w:p>
        </w:tc>
      </w:tr>
      <w:tr w:rsidR="0013657C" w:rsidRPr="0034192B" w14:paraId="6D0CC8FE" w14:textId="77777777" w:rsidTr="00A51796">
        <w:trPr>
          <w:tblCellSpacing w:w="14" w:type="dxa"/>
        </w:trPr>
        <w:tc>
          <w:tcPr>
            <w:tcW w:w="6348" w:type="dxa"/>
            <w:shd w:val="clear" w:color="auto" w:fill="auto"/>
          </w:tcPr>
          <w:p w14:paraId="12574B53" w14:textId="77777777" w:rsidR="0013657C" w:rsidRPr="0034192B" w:rsidRDefault="0013657C" w:rsidP="00CC68F2">
            <w:pPr>
              <w:rPr>
                <w:rFonts w:ascii="Arial" w:hAnsi="Arial" w:cs="Arial"/>
              </w:rPr>
            </w:pPr>
            <w:r w:rsidRPr="0034192B">
              <w:rPr>
                <w:rFonts w:ascii="Arial" w:hAnsi="Arial" w:cs="Arial"/>
                <w:u w:val="single"/>
              </w:rPr>
              <w:lastRenderedPageBreak/>
              <w:t>Closure Requirements</w:t>
            </w:r>
          </w:p>
        </w:tc>
        <w:tc>
          <w:tcPr>
            <w:tcW w:w="1952" w:type="dxa"/>
            <w:shd w:val="clear" w:color="auto" w:fill="auto"/>
          </w:tcPr>
          <w:p w14:paraId="39F178BC"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FB1860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86EE007"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30955C90" w14:textId="77777777" w:rsidR="0013657C" w:rsidRPr="0034192B" w:rsidRDefault="0013657C" w:rsidP="00CC68F2">
            <w:pPr>
              <w:rPr>
                <w:rFonts w:ascii="Arial" w:hAnsi="Arial" w:cs="Arial"/>
              </w:rPr>
            </w:pPr>
            <w:r w:rsidRPr="0034192B">
              <w:rPr>
                <w:rFonts w:ascii="Arial" w:hAnsi="Arial" w:cs="Arial"/>
              </w:rPr>
              <w:t>.0406</w:t>
            </w:r>
          </w:p>
        </w:tc>
      </w:tr>
      <w:tr w:rsidR="0013657C" w:rsidRPr="0034192B" w14:paraId="1AA7FA0E" w14:textId="77777777" w:rsidTr="00A51796">
        <w:trPr>
          <w:tblCellSpacing w:w="14" w:type="dxa"/>
        </w:trPr>
        <w:tc>
          <w:tcPr>
            <w:tcW w:w="6348" w:type="dxa"/>
            <w:shd w:val="clear" w:color="auto" w:fill="auto"/>
          </w:tcPr>
          <w:p w14:paraId="1E879975" w14:textId="77777777" w:rsidR="0013657C" w:rsidRPr="0034192B" w:rsidRDefault="0013657C" w:rsidP="00CC68F2">
            <w:pPr>
              <w:rPr>
                <w:rFonts w:ascii="Arial" w:hAnsi="Arial" w:cs="Arial"/>
              </w:rPr>
            </w:pPr>
            <w:r w:rsidRPr="0034192B">
              <w:rPr>
                <w:rFonts w:ascii="Arial" w:hAnsi="Arial" w:cs="Arial"/>
                <w:u w:val="single"/>
              </w:rPr>
              <w:t>Approved Disposal Methods</w:t>
            </w:r>
          </w:p>
        </w:tc>
        <w:tc>
          <w:tcPr>
            <w:tcW w:w="1952" w:type="dxa"/>
            <w:shd w:val="clear" w:color="auto" w:fill="auto"/>
          </w:tcPr>
          <w:p w14:paraId="5316E79B"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0C017C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45DDBED"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2FCB05BD" w14:textId="77777777" w:rsidR="0013657C" w:rsidRPr="0034192B" w:rsidRDefault="0013657C" w:rsidP="00CC68F2">
            <w:pPr>
              <w:rPr>
                <w:rFonts w:ascii="Arial" w:hAnsi="Arial" w:cs="Arial"/>
              </w:rPr>
            </w:pPr>
            <w:r w:rsidRPr="0034192B">
              <w:rPr>
                <w:rFonts w:ascii="Arial" w:hAnsi="Arial" w:cs="Arial"/>
              </w:rPr>
              <w:t>.0501</w:t>
            </w:r>
          </w:p>
        </w:tc>
      </w:tr>
      <w:tr w:rsidR="0013657C" w:rsidRPr="0034192B" w14:paraId="59FB2283" w14:textId="77777777" w:rsidTr="00A51796">
        <w:trPr>
          <w:tblCellSpacing w:w="14" w:type="dxa"/>
        </w:trPr>
        <w:tc>
          <w:tcPr>
            <w:tcW w:w="6348" w:type="dxa"/>
            <w:shd w:val="clear" w:color="auto" w:fill="auto"/>
          </w:tcPr>
          <w:p w14:paraId="3930AF1F" w14:textId="77777777" w:rsidR="0013657C" w:rsidRPr="0034192B" w:rsidRDefault="0013657C" w:rsidP="00CC68F2">
            <w:pPr>
              <w:rPr>
                <w:rFonts w:ascii="Arial" w:hAnsi="Arial" w:cs="Arial"/>
              </w:rPr>
            </w:pPr>
            <w:r w:rsidRPr="0034192B">
              <w:rPr>
                <w:rFonts w:ascii="Arial" w:hAnsi="Arial" w:cs="Arial"/>
                <w:u w:val="single"/>
              </w:rPr>
              <w:t>Open Dumps</w:t>
            </w:r>
          </w:p>
        </w:tc>
        <w:tc>
          <w:tcPr>
            <w:tcW w:w="1952" w:type="dxa"/>
            <w:shd w:val="clear" w:color="auto" w:fill="auto"/>
          </w:tcPr>
          <w:p w14:paraId="1BBB0F6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24AC5C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992113A"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33AB9EE2" w14:textId="77777777" w:rsidR="0013657C" w:rsidRPr="0034192B" w:rsidRDefault="0013657C" w:rsidP="00CC68F2">
            <w:pPr>
              <w:rPr>
                <w:rFonts w:ascii="Arial" w:hAnsi="Arial" w:cs="Arial"/>
              </w:rPr>
            </w:pPr>
            <w:r w:rsidRPr="0034192B">
              <w:rPr>
                <w:rFonts w:ascii="Arial" w:hAnsi="Arial" w:cs="Arial"/>
              </w:rPr>
              <w:t>.0502</w:t>
            </w:r>
          </w:p>
        </w:tc>
      </w:tr>
      <w:tr w:rsidR="0013657C" w:rsidRPr="0034192B" w14:paraId="6BD38E34" w14:textId="77777777" w:rsidTr="00A51796">
        <w:trPr>
          <w:tblCellSpacing w:w="14" w:type="dxa"/>
        </w:trPr>
        <w:tc>
          <w:tcPr>
            <w:tcW w:w="6348" w:type="dxa"/>
            <w:shd w:val="clear" w:color="auto" w:fill="auto"/>
          </w:tcPr>
          <w:p w14:paraId="1267D056" w14:textId="77777777" w:rsidR="0013657C" w:rsidRPr="0034192B" w:rsidRDefault="0013657C" w:rsidP="00CC68F2">
            <w:pPr>
              <w:rPr>
                <w:rFonts w:ascii="Arial" w:hAnsi="Arial" w:cs="Arial"/>
              </w:rPr>
            </w:pPr>
            <w:r w:rsidRPr="0034192B">
              <w:rPr>
                <w:rFonts w:ascii="Arial" w:hAnsi="Arial" w:cs="Arial"/>
                <w:u w:val="single"/>
              </w:rPr>
              <w:t xml:space="preserve">Siting </w:t>
            </w:r>
            <w:proofErr w:type="gramStart"/>
            <w:r w:rsidRPr="0034192B">
              <w:rPr>
                <w:rFonts w:ascii="Arial" w:hAnsi="Arial" w:cs="Arial"/>
                <w:u w:val="single"/>
              </w:rPr>
              <w:t>And</w:t>
            </w:r>
            <w:proofErr w:type="gramEnd"/>
            <w:r w:rsidRPr="0034192B">
              <w:rPr>
                <w:rFonts w:ascii="Arial" w:hAnsi="Arial" w:cs="Arial"/>
                <w:u w:val="single"/>
              </w:rPr>
              <w:t xml:space="preserve"> Design Requirements for Industrial Sold Waste ...</w:t>
            </w:r>
          </w:p>
        </w:tc>
        <w:tc>
          <w:tcPr>
            <w:tcW w:w="1952" w:type="dxa"/>
            <w:shd w:val="clear" w:color="auto" w:fill="auto"/>
          </w:tcPr>
          <w:p w14:paraId="33B0376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A4B35A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25708F7"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5FFF9A69" w14:textId="77777777" w:rsidR="0013657C" w:rsidRPr="0034192B" w:rsidRDefault="0013657C" w:rsidP="00CC68F2">
            <w:pPr>
              <w:rPr>
                <w:rFonts w:ascii="Arial" w:hAnsi="Arial" w:cs="Arial"/>
              </w:rPr>
            </w:pPr>
            <w:r w:rsidRPr="0034192B">
              <w:rPr>
                <w:rFonts w:ascii="Arial" w:hAnsi="Arial" w:cs="Arial"/>
              </w:rPr>
              <w:t>.0503</w:t>
            </w:r>
          </w:p>
        </w:tc>
      </w:tr>
      <w:tr w:rsidR="0013657C" w:rsidRPr="0034192B" w14:paraId="424098F4" w14:textId="77777777" w:rsidTr="00A51796">
        <w:trPr>
          <w:tblCellSpacing w:w="14" w:type="dxa"/>
        </w:trPr>
        <w:tc>
          <w:tcPr>
            <w:tcW w:w="6348" w:type="dxa"/>
            <w:shd w:val="clear" w:color="auto" w:fill="auto"/>
          </w:tcPr>
          <w:p w14:paraId="2E034C7D" w14:textId="77777777" w:rsidR="0013657C" w:rsidRPr="0034192B" w:rsidRDefault="0013657C" w:rsidP="00CC68F2">
            <w:pPr>
              <w:rPr>
                <w:rFonts w:ascii="Arial" w:hAnsi="Arial" w:cs="Arial"/>
              </w:rPr>
            </w:pPr>
            <w:r w:rsidRPr="0034192B">
              <w:rPr>
                <w:rFonts w:ascii="Arial" w:hAnsi="Arial" w:cs="Arial"/>
                <w:u w:val="single"/>
              </w:rPr>
              <w:t xml:space="preserve">Application Requirements for Industrial Solid Waste </w:t>
            </w:r>
            <w:proofErr w:type="spellStart"/>
            <w:r w:rsidRPr="0034192B">
              <w:rPr>
                <w:rFonts w:ascii="Arial" w:hAnsi="Arial" w:cs="Arial"/>
                <w:u w:val="single"/>
              </w:rPr>
              <w:t>Landf</w:t>
            </w:r>
            <w:proofErr w:type="spellEnd"/>
            <w:r w:rsidRPr="0034192B">
              <w:rPr>
                <w:rFonts w:ascii="Arial" w:hAnsi="Arial" w:cs="Arial"/>
                <w:u w:val="single"/>
              </w:rPr>
              <w:t>...</w:t>
            </w:r>
          </w:p>
        </w:tc>
        <w:tc>
          <w:tcPr>
            <w:tcW w:w="1952" w:type="dxa"/>
            <w:shd w:val="clear" w:color="auto" w:fill="auto"/>
          </w:tcPr>
          <w:p w14:paraId="4F9A2AF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86EC0C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BE6B94E"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5D5FE0D1" w14:textId="77777777" w:rsidR="0013657C" w:rsidRPr="0034192B" w:rsidRDefault="0013657C" w:rsidP="00CC68F2">
            <w:pPr>
              <w:rPr>
                <w:rFonts w:ascii="Arial" w:hAnsi="Arial" w:cs="Arial"/>
              </w:rPr>
            </w:pPr>
            <w:r w:rsidRPr="0034192B">
              <w:rPr>
                <w:rFonts w:ascii="Arial" w:hAnsi="Arial" w:cs="Arial"/>
              </w:rPr>
              <w:t>.0504</w:t>
            </w:r>
          </w:p>
        </w:tc>
      </w:tr>
      <w:tr w:rsidR="0013657C" w:rsidRPr="0034192B" w14:paraId="00C809BA" w14:textId="77777777" w:rsidTr="00A51796">
        <w:trPr>
          <w:tblCellSpacing w:w="14" w:type="dxa"/>
        </w:trPr>
        <w:tc>
          <w:tcPr>
            <w:tcW w:w="6348" w:type="dxa"/>
            <w:shd w:val="clear" w:color="auto" w:fill="auto"/>
          </w:tcPr>
          <w:p w14:paraId="4338991D" w14:textId="77777777" w:rsidR="0013657C" w:rsidRPr="0034192B" w:rsidRDefault="0013657C" w:rsidP="00CC68F2">
            <w:pPr>
              <w:rPr>
                <w:rFonts w:ascii="Arial" w:hAnsi="Arial" w:cs="Arial"/>
              </w:rPr>
            </w:pPr>
            <w:r w:rsidRPr="0034192B">
              <w:rPr>
                <w:rFonts w:ascii="Arial" w:hAnsi="Arial" w:cs="Arial"/>
                <w:u w:val="single"/>
              </w:rPr>
              <w:t>Operational and Closure Requirements for Industrial Solid...</w:t>
            </w:r>
          </w:p>
        </w:tc>
        <w:tc>
          <w:tcPr>
            <w:tcW w:w="1952" w:type="dxa"/>
            <w:shd w:val="clear" w:color="auto" w:fill="auto"/>
          </w:tcPr>
          <w:p w14:paraId="6D56CA8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5A43A1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85656A7"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234748FE" w14:textId="77777777" w:rsidR="0013657C" w:rsidRPr="0034192B" w:rsidRDefault="0013657C" w:rsidP="00CC68F2">
            <w:pPr>
              <w:rPr>
                <w:rFonts w:ascii="Arial" w:hAnsi="Arial" w:cs="Arial"/>
              </w:rPr>
            </w:pPr>
            <w:r w:rsidRPr="0034192B">
              <w:rPr>
                <w:rFonts w:ascii="Arial" w:hAnsi="Arial" w:cs="Arial"/>
              </w:rPr>
              <w:t>.0505</w:t>
            </w:r>
          </w:p>
        </w:tc>
      </w:tr>
      <w:tr w:rsidR="0013657C" w:rsidRPr="0034192B" w14:paraId="6B76A34F" w14:textId="77777777" w:rsidTr="00A51796">
        <w:trPr>
          <w:tblCellSpacing w:w="14" w:type="dxa"/>
        </w:trPr>
        <w:tc>
          <w:tcPr>
            <w:tcW w:w="6348" w:type="dxa"/>
            <w:shd w:val="clear" w:color="auto" w:fill="auto"/>
          </w:tcPr>
          <w:p w14:paraId="1529C2B2" w14:textId="77777777" w:rsidR="0013657C" w:rsidRPr="0034192B" w:rsidRDefault="0013657C" w:rsidP="00CC68F2">
            <w:pPr>
              <w:rPr>
                <w:rFonts w:ascii="Arial" w:hAnsi="Arial" w:cs="Arial"/>
              </w:rPr>
            </w:pPr>
            <w:r w:rsidRPr="0034192B">
              <w:rPr>
                <w:rFonts w:ascii="Arial" w:hAnsi="Arial" w:cs="Arial"/>
                <w:u w:val="single"/>
              </w:rPr>
              <w:t>Siting and Application Requirements for Incinerators</w:t>
            </w:r>
          </w:p>
        </w:tc>
        <w:tc>
          <w:tcPr>
            <w:tcW w:w="1952" w:type="dxa"/>
            <w:shd w:val="clear" w:color="auto" w:fill="auto"/>
          </w:tcPr>
          <w:p w14:paraId="7E1EDAE3"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0C032F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86FC63B"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2314AE7C" w14:textId="77777777" w:rsidR="0013657C" w:rsidRPr="0034192B" w:rsidRDefault="0013657C" w:rsidP="00CC68F2">
            <w:pPr>
              <w:rPr>
                <w:rFonts w:ascii="Arial" w:hAnsi="Arial" w:cs="Arial"/>
              </w:rPr>
            </w:pPr>
            <w:r w:rsidRPr="0034192B">
              <w:rPr>
                <w:rFonts w:ascii="Arial" w:hAnsi="Arial" w:cs="Arial"/>
              </w:rPr>
              <w:t>.0508</w:t>
            </w:r>
          </w:p>
        </w:tc>
      </w:tr>
      <w:tr w:rsidR="0013657C" w:rsidRPr="0034192B" w14:paraId="0C3DA68B" w14:textId="77777777" w:rsidTr="00A51796">
        <w:trPr>
          <w:tblCellSpacing w:w="14" w:type="dxa"/>
        </w:trPr>
        <w:tc>
          <w:tcPr>
            <w:tcW w:w="6348" w:type="dxa"/>
            <w:shd w:val="clear" w:color="auto" w:fill="auto"/>
          </w:tcPr>
          <w:p w14:paraId="41640CDA" w14:textId="77777777" w:rsidR="0013657C" w:rsidRPr="0034192B" w:rsidRDefault="0013657C" w:rsidP="00CC68F2">
            <w:pPr>
              <w:rPr>
                <w:rFonts w:ascii="Arial" w:hAnsi="Arial" w:cs="Arial"/>
              </w:rPr>
            </w:pPr>
            <w:r w:rsidRPr="0034192B">
              <w:rPr>
                <w:rFonts w:ascii="Arial" w:hAnsi="Arial" w:cs="Arial"/>
                <w:u w:val="single"/>
              </w:rPr>
              <w:t>Operational and Closure Requirements for Incinerators</w:t>
            </w:r>
          </w:p>
        </w:tc>
        <w:tc>
          <w:tcPr>
            <w:tcW w:w="1952" w:type="dxa"/>
            <w:shd w:val="clear" w:color="auto" w:fill="auto"/>
          </w:tcPr>
          <w:p w14:paraId="364DEA7A"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62917A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17D002A"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437C2253" w14:textId="77777777" w:rsidR="0013657C" w:rsidRPr="0034192B" w:rsidRDefault="0013657C" w:rsidP="00CC68F2">
            <w:pPr>
              <w:rPr>
                <w:rFonts w:ascii="Arial" w:hAnsi="Arial" w:cs="Arial"/>
              </w:rPr>
            </w:pPr>
            <w:r w:rsidRPr="0034192B">
              <w:rPr>
                <w:rFonts w:ascii="Arial" w:hAnsi="Arial" w:cs="Arial"/>
              </w:rPr>
              <w:t>.0509</w:t>
            </w:r>
          </w:p>
        </w:tc>
      </w:tr>
      <w:tr w:rsidR="0013657C" w:rsidRPr="0034192B" w14:paraId="66CDF14D" w14:textId="77777777" w:rsidTr="00A51796">
        <w:trPr>
          <w:tblCellSpacing w:w="14" w:type="dxa"/>
        </w:trPr>
        <w:tc>
          <w:tcPr>
            <w:tcW w:w="6348" w:type="dxa"/>
            <w:shd w:val="clear" w:color="auto" w:fill="auto"/>
          </w:tcPr>
          <w:p w14:paraId="342AD48D" w14:textId="77777777" w:rsidR="0013657C" w:rsidRPr="0034192B" w:rsidRDefault="0013657C" w:rsidP="00CC68F2">
            <w:pPr>
              <w:rPr>
                <w:rFonts w:ascii="Arial" w:hAnsi="Arial" w:cs="Arial"/>
              </w:rPr>
            </w:pPr>
            <w:r w:rsidRPr="0034192B">
              <w:rPr>
                <w:rFonts w:ascii="Arial" w:hAnsi="Arial" w:cs="Arial"/>
                <w:u w:val="single"/>
              </w:rPr>
              <w:t>Post-Closure Care Requirements for Closed C&amp;DLF and MSWLF...</w:t>
            </w:r>
          </w:p>
        </w:tc>
        <w:tc>
          <w:tcPr>
            <w:tcW w:w="1952" w:type="dxa"/>
            <w:shd w:val="clear" w:color="auto" w:fill="auto"/>
          </w:tcPr>
          <w:p w14:paraId="6A28E59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DFC867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BBEFD9D"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91431FA" w14:textId="77777777" w:rsidR="0013657C" w:rsidRPr="0034192B" w:rsidRDefault="0013657C" w:rsidP="00CC68F2">
            <w:pPr>
              <w:rPr>
                <w:rFonts w:ascii="Arial" w:hAnsi="Arial" w:cs="Arial"/>
              </w:rPr>
            </w:pPr>
            <w:r w:rsidRPr="0034192B">
              <w:rPr>
                <w:rFonts w:ascii="Arial" w:hAnsi="Arial" w:cs="Arial"/>
              </w:rPr>
              <w:t>.0510</w:t>
            </w:r>
          </w:p>
        </w:tc>
      </w:tr>
      <w:tr w:rsidR="0013657C" w:rsidRPr="0034192B" w14:paraId="22DDE250" w14:textId="77777777" w:rsidTr="00A51796">
        <w:trPr>
          <w:tblCellSpacing w:w="14" w:type="dxa"/>
        </w:trPr>
        <w:tc>
          <w:tcPr>
            <w:tcW w:w="6348" w:type="dxa"/>
            <w:shd w:val="clear" w:color="auto" w:fill="auto"/>
          </w:tcPr>
          <w:p w14:paraId="05AEFAA2" w14:textId="77777777" w:rsidR="0013657C" w:rsidRPr="0034192B" w:rsidRDefault="0013657C" w:rsidP="00CC68F2">
            <w:pPr>
              <w:rPr>
                <w:rFonts w:ascii="Arial" w:hAnsi="Arial" w:cs="Arial"/>
              </w:rPr>
            </w:pPr>
            <w:r w:rsidRPr="0034192B">
              <w:rPr>
                <w:rFonts w:ascii="Arial" w:hAnsi="Arial" w:cs="Arial"/>
                <w:u w:val="single"/>
              </w:rPr>
              <w:t>Beneficial Fill</w:t>
            </w:r>
          </w:p>
        </w:tc>
        <w:tc>
          <w:tcPr>
            <w:tcW w:w="1952" w:type="dxa"/>
            <w:shd w:val="clear" w:color="auto" w:fill="auto"/>
          </w:tcPr>
          <w:p w14:paraId="24D1BC4B"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D315FD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A377A3B"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D58CDDA" w14:textId="77777777" w:rsidR="0013657C" w:rsidRPr="0034192B" w:rsidRDefault="0013657C" w:rsidP="00CC68F2">
            <w:pPr>
              <w:rPr>
                <w:rFonts w:ascii="Arial" w:hAnsi="Arial" w:cs="Arial"/>
              </w:rPr>
            </w:pPr>
            <w:r w:rsidRPr="0034192B">
              <w:rPr>
                <w:rFonts w:ascii="Arial" w:hAnsi="Arial" w:cs="Arial"/>
              </w:rPr>
              <w:t>.0562</w:t>
            </w:r>
          </w:p>
        </w:tc>
      </w:tr>
      <w:tr w:rsidR="0013657C" w:rsidRPr="0034192B" w14:paraId="112721B5" w14:textId="77777777" w:rsidTr="00A51796">
        <w:trPr>
          <w:tblCellSpacing w:w="14" w:type="dxa"/>
        </w:trPr>
        <w:tc>
          <w:tcPr>
            <w:tcW w:w="6348" w:type="dxa"/>
            <w:shd w:val="clear" w:color="auto" w:fill="auto"/>
          </w:tcPr>
          <w:p w14:paraId="353FE0CB" w14:textId="77777777" w:rsidR="0013657C" w:rsidRPr="0034192B" w:rsidRDefault="0013657C" w:rsidP="00CC68F2">
            <w:pPr>
              <w:rPr>
                <w:rFonts w:ascii="Arial" w:hAnsi="Arial" w:cs="Arial"/>
              </w:rPr>
            </w:pPr>
            <w:r w:rsidRPr="0034192B">
              <w:rPr>
                <w:rFonts w:ascii="Arial" w:hAnsi="Arial" w:cs="Arial"/>
                <w:u w:val="single"/>
              </w:rPr>
              <w:t>General Requirements for LICDLFS</w:t>
            </w:r>
          </w:p>
        </w:tc>
        <w:tc>
          <w:tcPr>
            <w:tcW w:w="1952" w:type="dxa"/>
            <w:shd w:val="clear" w:color="auto" w:fill="auto"/>
          </w:tcPr>
          <w:p w14:paraId="6E9F9B6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C194EC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1EF0CAA"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7AC5CBC4" w14:textId="77777777" w:rsidR="0013657C" w:rsidRPr="0034192B" w:rsidRDefault="0013657C" w:rsidP="00CC68F2">
            <w:pPr>
              <w:rPr>
                <w:rFonts w:ascii="Arial" w:hAnsi="Arial" w:cs="Arial"/>
              </w:rPr>
            </w:pPr>
            <w:r w:rsidRPr="0034192B">
              <w:rPr>
                <w:rFonts w:ascii="Arial" w:hAnsi="Arial" w:cs="Arial"/>
              </w:rPr>
              <w:t>.0563</w:t>
            </w:r>
          </w:p>
        </w:tc>
      </w:tr>
      <w:tr w:rsidR="0013657C" w:rsidRPr="0034192B" w14:paraId="3D58CA1B" w14:textId="77777777" w:rsidTr="00A51796">
        <w:trPr>
          <w:tblCellSpacing w:w="14" w:type="dxa"/>
        </w:trPr>
        <w:tc>
          <w:tcPr>
            <w:tcW w:w="6348" w:type="dxa"/>
            <w:shd w:val="clear" w:color="auto" w:fill="auto"/>
          </w:tcPr>
          <w:p w14:paraId="2544C7D7" w14:textId="77777777" w:rsidR="0013657C" w:rsidRPr="0034192B" w:rsidRDefault="0013657C" w:rsidP="00CC68F2">
            <w:pPr>
              <w:rPr>
                <w:rFonts w:ascii="Arial" w:hAnsi="Arial" w:cs="Arial"/>
              </w:rPr>
            </w:pPr>
            <w:r w:rsidRPr="0034192B">
              <w:rPr>
                <w:rFonts w:ascii="Arial" w:hAnsi="Arial" w:cs="Arial"/>
                <w:u w:val="single"/>
              </w:rPr>
              <w:t>Siting Criteria for LCIDLFs</w:t>
            </w:r>
          </w:p>
        </w:tc>
        <w:tc>
          <w:tcPr>
            <w:tcW w:w="1952" w:type="dxa"/>
            <w:shd w:val="clear" w:color="auto" w:fill="auto"/>
          </w:tcPr>
          <w:p w14:paraId="5AB34797"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2ACE467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6714E0B"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3CBD28B" w14:textId="77777777" w:rsidR="0013657C" w:rsidRPr="0034192B" w:rsidRDefault="0013657C" w:rsidP="00CC68F2">
            <w:pPr>
              <w:rPr>
                <w:rFonts w:ascii="Arial" w:hAnsi="Arial" w:cs="Arial"/>
              </w:rPr>
            </w:pPr>
            <w:r w:rsidRPr="0034192B">
              <w:rPr>
                <w:rFonts w:ascii="Arial" w:hAnsi="Arial" w:cs="Arial"/>
              </w:rPr>
              <w:t>.0564</w:t>
            </w:r>
          </w:p>
        </w:tc>
      </w:tr>
      <w:tr w:rsidR="0013657C" w:rsidRPr="0034192B" w14:paraId="5AF40958" w14:textId="77777777" w:rsidTr="00A51796">
        <w:trPr>
          <w:tblCellSpacing w:w="14" w:type="dxa"/>
        </w:trPr>
        <w:tc>
          <w:tcPr>
            <w:tcW w:w="6348" w:type="dxa"/>
            <w:shd w:val="clear" w:color="auto" w:fill="auto"/>
          </w:tcPr>
          <w:p w14:paraId="124E3CB6" w14:textId="77777777" w:rsidR="0013657C" w:rsidRPr="0034192B" w:rsidRDefault="0013657C" w:rsidP="00CC68F2">
            <w:pPr>
              <w:rPr>
                <w:rFonts w:ascii="Arial" w:hAnsi="Arial" w:cs="Arial"/>
              </w:rPr>
            </w:pPr>
            <w:r w:rsidRPr="0034192B">
              <w:rPr>
                <w:rFonts w:ascii="Arial" w:hAnsi="Arial" w:cs="Arial"/>
                <w:u w:val="single"/>
              </w:rPr>
              <w:t>Application Requirements for LCIDLFs</w:t>
            </w:r>
          </w:p>
        </w:tc>
        <w:tc>
          <w:tcPr>
            <w:tcW w:w="1952" w:type="dxa"/>
            <w:shd w:val="clear" w:color="auto" w:fill="auto"/>
          </w:tcPr>
          <w:p w14:paraId="5E7BCFDB"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EE1F82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DFA943D"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2115C35A" w14:textId="77777777" w:rsidR="0013657C" w:rsidRPr="0034192B" w:rsidRDefault="0013657C" w:rsidP="00CC68F2">
            <w:pPr>
              <w:rPr>
                <w:rFonts w:ascii="Arial" w:hAnsi="Arial" w:cs="Arial"/>
              </w:rPr>
            </w:pPr>
            <w:r w:rsidRPr="0034192B">
              <w:rPr>
                <w:rFonts w:ascii="Arial" w:hAnsi="Arial" w:cs="Arial"/>
              </w:rPr>
              <w:t>.0565</w:t>
            </w:r>
          </w:p>
        </w:tc>
      </w:tr>
      <w:tr w:rsidR="0013657C" w:rsidRPr="0034192B" w14:paraId="0EB1401A" w14:textId="77777777" w:rsidTr="00A51796">
        <w:trPr>
          <w:tblCellSpacing w:w="14" w:type="dxa"/>
        </w:trPr>
        <w:tc>
          <w:tcPr>
            <w:tcW w:w="6348" w:type="dxa"/>
            <w:shd w:val="clear" w:color="auto" w:fill="auto"/>
          </w:tcPr>
          <w:p w14:paraId="5F1750E7" w14:textId="77777777" w:rsidR="0013657C" w:rsidRPr="0034192B" w:rsidRDefault="0013657C" w:rsidP="00CC68F2">
            <w:pPr>
              <w:rPr>
                <w:rFonts w:ascii="Arial" w:hAnsi="Arial" w:cs="Arial"/>
              </w:rPr>
            </w:pPr>
            <w:r w:rsidRPr="0034192B">
              <w:rPr>
                <w:rFonts w:ascii="Arial" w:hAnsi="Arial" w:cs="Arial"/>
                <w:u w:val="single"/>
              </w:rPr>
              <w:t>Operational Requirements for LCIDLFs</w:t>
            </w:r>
          </w:p>
        </w:tc>
        <w:tc>
          <w:tcPr>
            <w:tcW w:w="1952" w:type="dxa"/>
            <w:shd w:val="clear" w:color="auto" w:fill="auto"/>
          </w:tcPr>
          <w:p w14:paraId="1C87A941"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1B74D55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C294351"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6087D08" w14:textId="77777777" w:rsidR="0013657C" w:rsidRPr="0034192B" w:rsidRDefault="0013657C" w:rsidP="00CC68F2">
            <w:pPr>
              <w:rPr>
                <w:rFonts w:ascii="Arial" w:hAnsi="Arial" w:cs="Arial"/>
              </w:rPr>
            </w:pPr>
            <w:r w:rsidRPr="0034192B">
              <w:rPr>
                <w:rFonts w:ascii="Arial" w:hAnsi="Arial" w:cs="Arial"/>
              </w:rPr>
              <w:t>.0566</w:t>
            </w:r>
          </w:p>
        </w:tc>
      </w:tr>
      <w:tr w:rsidR="0013657C" w:rsidRPr="0034192B" w14:paraId="6D044974" w14:textId="77777777" w:rsidTr="00A51796">
        <w:trPr>
          <w:tblCellSpacing w:w="14" w:type="dxa"/>
        </w:trPr>
        <w:tc>
          <w:tcPr>
            <w:tcW w:w="6348" w:type="dxa"/>
            <w:shd w:val="clear" w:color="auto" w:fill="auto"/>
          </w:tcPr>
          <w:p w14:paraId="40F4CEA8" w14:textId="77777777" w:rsidR="0013657C" w:rsidRPr="0034192B" w:rsidRDefault="0013657C" w:rsidP="00CC68F2">
            <w:pPr>
              <w:rPr>
                <w:rFonts w:ascii="Arial" w:hAnsi="Arial" w:cs="Arial"/>
              </w:rPr>
            </w:pPr>
            <w:r w:rsidRPr="0034192B">
              <w:rPr>
                <w:rFonts w:ascii="Arial" w:hAnsi="Arial" w:cs="Arial"/>
                <w:u w:val="single"/>
              </w:rPr>
              <w:t>Closure and Post-Closure Care Requirements for LCIDLFs</w:t>
            </w:r>
          </w:p>
        </w:tc>
        <w:tc>
          <w:tcPr>
            <w:tcW w:w="1952" w:type="dxa"/>
            <w:shd w:val="clear" w:color="auto" w:fill="auto"/>
          </w:tcPr>
          <w:p w14:paraId="0AA8D921"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0A9E6F2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B1AEC6D"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52ED19D1" w14:textId="77777777" w:rsidR="0013657C" w:rsidRPr="0034192B" w:rsidRDefault="0013657C" w:rsidP="00CC68F2">
            <w:pPr>
              <w:rPr>
                <w:rFonts w:ascii="Arial" w:hAnsi="Arial" w:cs="Arial"/>
              </w:rPr>
            </w:pPr>
            <w:r w:rsidRPr="0034192B">
              <w:rPr>
                <w:rFonts w:ascii="Arial" w:hAnsi="Arial" w:cs="Arial"/>
              </w:rPr>
              <w:t>.0567</w:t>
            </w:r>
          </w:p>
        </w:tc>
      </w:tr>
      <w:tr w:rsidR="0013657C" w:rsidRPr="0034192B" w14:paraId="6E595C0A" w14:textId="77777777" w:rsidTr="00A51796">
        <w:trPr>
          <w:tblCellSpacing w:w="14" w:type="dxa"/>
        </w:trPr>
        <w:tc>
          <w:tcPr>
            <w:tcW w:w="6348" w:type="dxa"/>
            <w:shd w:val="clear" w:color="auto" w:fill="auto"/>
          </w:tcPr>
          <w:p w14:paraId="5882E1DF" w14:textId="77777777" w:rsidR="0013657C" w:rsidRPr="0034192B" w:rsidRDefault="0013657C" w:rsidP="00CC68F2">
            <w:pPr>
              <w:rPr>
                <w:rFonts w:ascii="Arial" w:hAnsi="Arial" w:cs="Arial"/>
              </w:rPr>
            </w:pPr>
            <w:r w:rsidRPr="0034192B">
              <w:rPr>
                <w:rFonts w:ascii="Arial" w:hAnsi="Arial" w:cs="Arial"/>
                <w:u w:val="single"/>
              </w:rPr>
              <w:t>Groundwater Monitoring</w:t>
            </w:r>
          </w:p>
        </w:tc>
        <w:tc>
          <w:tcPr>
            <w:tcW w:w="1952" w:type="dxa"/>
            <w:shd w:val="clear" w:color="auto" w:fill="auto"/>
          </w:tcPr>
          <w:p w14:paraId="3020163C"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A01B6B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ECA754D"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802CC04" w14:textId="77777777" w:rsidR="0013657C" w:rsidRPr="0034192B" w:rsidRDefault="0013657C" w:rsidP="00CC68F2">
            <w:pPr>
              <w:rPr>
                <w:rFonts w:ascii="Arial" w:hAnsi="Arial" w:cs="Arial"/>
              </w:rPr>
            </w:pPr>
            <w:r w:rsidRPr="0034192B">
              <w:rPr>
                <w:rFonts w:ascii="Arial" w:hAnsi="Arial" w:cs="Arial"/>
              </w:rPr>
              <w:t>.0601</w:t>
            </w:r>
          </w:p>
        </w:tc>
      </w:tr>
      <w:tr w:rsidR="0013657C" w:rsidRPr="0034192B" w14:paraId="22128BF0" w14:textId="77777777" w:rsidTr="00A51796">
        <w:trPr>
          <w:tblCellSpacing w:w="14" w:type="dxa"/>
        </w:trPr>
        <w:tc>
          <w:tcPr>
            <w:tcW w:w="6348" w:type="dxa"/>
            <w:shd w:val="clear" w:color="auto" w:fill="auto"/>
          </w:tcPr>
          <w:p w14:paraId="752CDA60" w14:textId="77777777" w:rsidR="0013657C" w:rsidRPr="0034192B" w:rsidRDefault="0013657C" w:rsidP="00CC68F2">
            <w:pPr>
              <w:rPr>
                <w:rFonts w:ascii="Arial" w:hAnsi="Arial" w:cs="Arial"/>
              </w:rPr>
            </w:pPr>
            <w:r w:rsidRPr="0034192B">
              <w:rPr>
                <w:rFonts w:ascii="Arial" w:hAnsi="Arial" w:cs="Arial"/>
                <w:u w:val="single"/>
              </w:rPr>
              <w:t>Surface Water Monitoring</w:t>
            </w:r>
          </w:p>
        </w:tc>
        <w:tc>
          <w:tcPr>
            <w:tcW w:w="1952" w:type="dxa"/>
            <w:shd w:val="clear" w:color="auto" w:fill="auto"/>
          </w:tcPr>
          <w:p w14:paraId="54C280B2"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44D0153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DC9BB2F"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3F1EF7BB" w14:textId="77777777" w:rsidR="0013657C" w:rsidRPr="0034192B" w:rsidRDefault="0013657C" w:rsidP="00CC68F2">
            <w:pPr>
              <w:rPr>
                <w:rFonts w:ascii="Arial" w:hAnsi="Arial" w:cs="Arial"/>
              </w:rPr>
            </w:pPr>
            <w:r w:rsidRPr="0034192B">
              <w:rPr>
                <w:rFonts w:ascii="Arial" w:hAnsi="Arial" w:cs="Arial"/>
              </w:rPr>
              <w:t>.0602</w:t>
            </w:r>
          </w:p>
        </w:tc>
      </w:tr>
      <w:tr w:rsidR="0013657C" w:rsidRPr="0034192B" w14:paraId="1C366700" w14:textId="77777777" w:rsidTr="00A51796">
        <w:trPr>
          <w:tblCellSpacing w:w="14" w:type="dxa"/>
        </w:trPr>
        <w:tc>
          <w:tcPr>
            <w:tcW w:w="6348" w:type="dxa"/>
            <w:shd w:val="clear" w:color="auto" w:fill="auto"/>
          </w:tcPr>
          <w:p w14:paraId="3C8F4935" w14:textId="77777777" w:rsidR="0013657C" w:rsidRPr="0034192B" w:rsidRDefault="0013657C" w:rsidP="00CC68F2">
            <w:pPr>
              <w:rPr>
                <w:rFonts w:ascii="Arial" w:hAnsi="Arial" w:cs="Arial"/>
              </w:rPr>
            </w:pPr>
            <w:r w:rsidRPr="0034192B">
              <w:rPr>
                <w:rFonts w:ascii="Arial" w:hAnsi="Arial" w:cs="Arial"/>
                <w:u w:val="single"/>
              </w:rPr>
              <w:t>Administrative Penalties</w:t>
            </w:r>
          </w:p>
        </w:tc>
        <w:tc>
          <w:tcPr>
            <w:tcW w:w="1952" w:type="dxa"/>
            <w:shd w:val="clear" w:color="auto" w:fill="auto"/>
          </w:tcPr>
          <w:p w14:paraId="5FF859FB"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55A0E95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923C14A"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BBAE6D6" w14:textId="77777777" w:rsidR="0013657C" w:rsidRPr="0034192B" w:rsidRDefault="0013657C" w:rsidP="00CC68F2">
            <w:pPr>
              <w:rPr>
                <w:rFonts w:ascii="Arial" w:hAnsi="Arial" w:cs="Arial"/>
              </w:rPr>
            </w:pPr>
            <w:r w:rsidRPr="0034192B">
              <w:rPr>
                <w:rFonts w:ascii="Arial" w:hAnsi="Arial" w:cs="Arial"/>
              </w:rPr>
              <w:t>.0701</w:t>
            </w:r>
          </w:p>
        </w:tc>
      </w:tr>
      <w:tr w:rsidR="0013657C" w:rsidRPr="0034192B" w14:paraId="4BD26B74" w14:textId="77777777" w:rsidTr="00A51796">
        <w:trPr>
          <w:tblCellSpacing w:w="14" w:type="dxa"/>
        </w:trPr>
        <w:tc>
          <w:tcPr>
            <w:tcW w:w="6348" w:type="dxa"/>
            <w:shd w:val="clear" w:color="auto" w:fill="auto"/>
          </w:tcPr>
          <w:p w14:paraId="6E1A3ADF" w14:textId="77777777" w:rsidR="0013657C" w:rsidRPr="0034192B" w:rsidRDefault="0013657C" w:rsidP="00CC68F2">
            <w:pPr>
              <w:rPr>
                <w:rFonts w:ascii="Arial" w:hAnsi="Arial" w:cs="Arial"/>
              </w:rPr>
            </w:pPr>
            <w:r w:rsidRPr="0034192B">
              <w:rPr>
                <w:rFonts w:ascii="Arial" w:hAnsi="Arial" w:cs="Arial"/>
                <w:u w:val="single"/>
              </w:rPr>
              <w:t>Standards</w:t>
            </w:r>
          </w:p>
        </w:tc>
        <w:tc>
          <w:tcPr>
            <w:tcW w:w="1952" w:type="dxa"/>
            <w:shd w:val="clear" w:color="auto" w:fill="auto"/>
          </w:tcPr>
          <w:p w14:paraId="7F516EF9"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21B514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D0AC0C8"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409268FC" w14:textId="77777777" w:rsidR="0013657C" w:rsidRPr="0034192B" w:rsidRDefault="0013657C" w:rsidP="00CC68F2">
            <w:pPr>
              <w:rPr>
                <w:rFonts w:ascii="Arial" w:hAnsi="Arial" w:cs="Arial"/>
              </w:rPr>
            </w:pPr>
            <w:r w:rsidRPr="0034192B">
              <w:rPr>
                <w:rFonts w:ascii="Arial" w:hAnsi="Arial" w:cs="Arial"/>
              </w:rPr>
              <w:t>.0702</w:t>
            </w:r>
          </w:p>
        </w:tc>
      </w:tr>
      <w:tr w:rsidR="0013657C" w:rsidRPr="0034192B" w14:paraId="07BF2B81" w14:textId="77777777" w:rsidTr="00A51796">
        <w:trPr>
          <w:tblCellSpacing w:w="14" w:type="dxa"/>
        </w:trPr>
        <w:tc>
          <w:tcPr>
            <w:tcW w:w="6348" w:type="dxa"/>
            <w:shd w:val="clear" w:color="auto" w:fill="auto"/>
          </w:tcPr>
          <w:p w14:paraId="62712E29" w14:textId="77777777" w:rsidR="0013657C" w:rsidRPr="0034192B" w:rsidRDefault="0013657C" w:rsidP="00CC68F2">
            <w:pPr>
              <w:rPr>
                <w:rFonts w:ascii="Arial" w:hAnsi="Arial" w:cs="Arial"/>
              </w:rPr>
            </w:pPr>
            <w:r w:rsidRPr="0034192B">
              <w:rPr>
                <w:rFonts w:ascii="Arial" w:hAnsi="Arial" w:cs="Arial"/>
                <w:u w:val="single"/>
              </w:rPr>
              <w:t>Procedure for Assessment: Revocation of Permit</w:t>
            </w:r>
          </w:p>
        </w:tc>
        <w:tc>
          <w:tcPr>
            <w:tcW w:w="1952" w:type="dxa"/>
            <w:shd w:val="clear" w:color="auto" w:fill="auto"/>
          </w:tcPr>
          <w:p w14:paraId="2B04BFC0"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03CEEF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CA80E69"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63DB115" w14:textId="77777777" w:rsidR="0013657C" w:rsidRPr="0034192B" w:rsidRDefault="0013657C" w:rsidP="00CC68F2">
            <w:pPr>
              <w:rPr>
                <w:rFonts w:ascii="Arial" w:hAnsi="Arial" w:cs="Arial"/>
              </w:rPr>
            </w:pPr>
            <w:r w:rsidRPr="0034192B">
              <w:rPr>
                <w:rFonts w:ascii="Arial" w:hAnsi="Arial" w:cs="Arial"/>
              </w:rPr>
              <w:t>.0703</w:t>
            </w:r>
          </w:p>
        </w:tc>
      </w:tr>
      <w:tr w:rsidR="0013657C" w:rsidRPr="0034192B" w14:paraId="2DC3344D" w14:textId="77777777" w:rsidTr="00A51796">
        <w:trPr>
          <w:tblCellSpacing w:w="14" w:type="dxa"/>
        </w:trPr>
        <w:tc>
          <w:tcPr>
            <w:tcW w:w="6348" w:type="dxa"/>
            <w:shd w:val="clear" w:color="auto" w:fill="auto"/>
          </w:tcPr>
          <w:p w14:paraId="4BF4A22B" w14:textId="77777777" w:rsidR="0013657C" w:rsidRPr="0034192B" w:rsidRDefault="0013657C" w:rsidP="00CC68F2">
            <w:pPr>
              <w:rPr>
                <w:rFonts w:ascii="Arial" w:hAnsi="Arial" w:cs="Arial"/>
              </w:rPr>
            </w:pPr>
            <w:r w:rsidRPr="0034192B">
              <w:rPr>
                <w:rFonts w:ascii="Arial" w:hAnsi="Arial" w:cs="Arial"/>
                <w:u w:val="single"/>
              </w:rPr>
              <w:t>Payments: Hearing</w:t>
            </w:r>
          </w:p>
        </w:tc>
        <w:tc>
          <w:tcPr>
            <w:tcW w:w="1952" w:type="dxa"/>
            <w:shd w:val="clear" w:color="auto" w:fill="auto"/>
          </w:tcPr>
          <w:p w14:paraId="02FE2F34"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C65A0B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1D3DA50"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076AF845" w14:textId="77777777" w:rsidR="0013657C" w:rsidRPr="0034192B" w:rsidRDefault="0013657C" w:rsidP="00CC68F2">
            <w:pPr>
              <w:rPr>
                <w:rFonts w:ascii="Arial" w:hAnsi="Arial" w:cs="Arial"/>
              </w:rPr>
            </w:pPr>
            <w:r w:rsidRPr="0034192B">
              <w:rPr>
                <w:rFonts w:ascii="Arial" w:hAnsi="Arial" w:cs="Arial"/>
              </w:rPr>
              <w:t>.0704</w:t>
            </w:r>
          </w:p>
        </w:tc>
      </w:tr>
      <w:tr w:rsidR="0013657C" w:rsidRPr="0034192B" w14:paraId="585F3C6D" w14:textId="77777777" w:rsidTr="00A51796">
        <w:trPr>
          <w:tblCellSpacing w:w="14" w:type="dxa"/>
        </w:trPr>
        <w:tc>
          <w:tcPr>
            <w:tcW w:w="6348" w:type="dxa"/>
            <w:shd w:val="clear" w:color="auto" w:fill="auto"/>
          </w:tcPr>
          <w:p w14:paraId="34BA4185" w14:textId="77777777" w:rsidR="0013657C" w:rsidRPr="0034192B" w:rsidRDefault="0013657C" w:rsidP="00CC68F2">
            <w:pPr>
              <w:rPr>
                <w:rFonts w:ascii="Arial" w:hAnsi="Arial" w:cs="Arial"/>
              </w:rPr>
            </w:pPr>
            <w:r w:rsidRPr="0034192B">
              <w:rPr>
                <w:rFonts w:ascii="Arial" w:hAnsi="Arial" w:cs="Arial"/>
                <w:u w:val="single"/>
              </w:rPr>
              <w:t>Stay of Penalty Assessment</w:t>
            </w:r>
          </w:p>
        </w:tc>
        <w:tc>
          <w:tcPr>
            <w:tcW w:w="1952" w:type="dxa"/>
            <w:shd w:val="clear" w:color="auto" w:fill="auto"/>
          </w:tcPr>
          <w:p w14:paraId="68705318"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3830C05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150D1A1"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5486F484" w14:textId="77777777" w:rsidR="0013657C" w:rsidRPr="0034192B" w:rsidRDefault="0013657C" w:rsidP="00CC68F2">
            <w:pPr>
              <w:rPr>
                <w:rFonts w:ascii="Arial" w:hAnsi="Arial" w:cs="Arial"/>
              </w:rPr>
            </w:pPr>
            <w:r w:rsidRPr="0034192B">
              <w:rPr>
                <w:rFonts w:ascii="Arial" w:hAnsi="Arial" w:cs="Arial"/>
              </w:rPr>
              <w:t>.0705</w:t>
            </w:r>
          </w:p>
        </w:tc>
      </w:tr>
      <w:tr w:rsidR="0013657C" w:rsidRPr="0034192B" w14:paraId="2330B582" w14:textId="77777777" w:rsidTr="00A51796">
        <w:trPr>
          <w:tblCellSpacing w:w="14" w:type="dxa"/>
        </w:trPr>
        <w:tc>
          <w:tcPr>
            <w:tcW w:w="6348" w:type="dxa"/>
            <w:shd w:val="clear" w:color="auto" w:fill="auto"/>
          </w:tcPr>
          <w:p w14:paraId="589DFE95" w14:textId="77777777" w:rsidR="0013657C" w:rsidRPr="0034192B" w:rsidRDefault="0013657C" w:rsidP="00CC68F2">
            <w:pPr>
              <w:rPr>
                <w:rFonts w:ascii="Arial" w:hAnsi="Arial" w:cs="Arial"/>
              </w:rPr>
            </w:pPr>
            <w:r w:rsidRPr="0034192B">
              <w:rPr>
                <w:rFonts w:ascii="Arial" w:hAnsi="Arial" w:cs="Arial"/>
                <w:u w:val="single"/>
              </w:rPr>
              <w:t>Waiver of Administrative Hearing</w:t>
            </w:r>
          </w:p>
        </w:tc>
        <w:tc>
          <w:tcPr>
            <w:tcW w:w="1952" w:type="dxa"/>
            <w:shd w:val="clear" w:color="auto" w:fill="auto"/>
          </w:tcPr>
          <w:p w14:paraId="403C83EE"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6C9E073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587CD4F"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45DBFAC8" w14:textId="77777777" w:rsidR="0013657C" w:rsidRPr="0034192B" w:rsidRDefault="0013657C" w:rsidP="00CC68F2">
            <w:pPr>
              <w:rPr>
                <w:rFonts w:ascii="Arial" w:hAnsi="Arial" w:cs="Arial"/>
              </w:rPr>
            </w:pPr>
            <w:r w:rsidRPr="0034192B">
              <w:rPr>
                <w:rFonts w:ascii="Arial" w:hAnsi="Arial" w:cs="Arial"/>
              </w:rPr>
              <w:t>.0706</w:t>
            </w:r>
          </w:p>
        </w:tc>
      </w:tr>
      <w:tr w:rsidR="0013657C" w:rsidRPr="0034192B" w14:paraId="6EA16B73" w14:textId="77777777" w:rsidTr="00A51796">
        <w:trPr>
          <w:tblCellSpacing w:w="14" w:type="dxa"/>
        </w:trPr>
        <w:tc>
          <w:tcPr>
            <w:tcW w:w="6348" w:type="dxa"/>
            <w:shd w:val="clear" w:color="auto" w:fill="auto"/>
          </w:tcPr>
          <w:p w14:paraId="1EAFF074" w14:textId="77777777" w:rsidR="0013657C" w:rsidRPr="0034192B" w:rsidRDefault="0013657C" w:rsidP="00CC68F2">
            <w:pPr>
              <w:rPr>
                <w:rFonts w:ascii="Arial" w:hAnsi="Arial" w:cs="Arial"/>
              </w:rPr>
            </w:pPr>
            <w:r w:rsidRPr="0034192B">
              <w:rPr>
                <w:rFonts w:ascii="Arial" w:hAnsi="Arial" w:cs="Arial"/>
                <w:u w:val="single"/>
              </w:rPr>
              <w:t>Manner of Disposition of Fetal Remains</w:t>
            </w:r>
          </w:p>
        </w:tc>
        <w:tc>
          <w:tcPr>
            <w:tcW w:w="1952" w:type="dxa"/>
            <w:shd w:val="clear" w:color="auto" w:fill="auto"/>
          </w:tcPr>
          <w:p w14:paraId="5EA85CC5" w14:textId="77777777" w:rsidR="0013657C" w:rsidRPr="0034192B" w:rsidRDefault="0013657C" w:rsidP="00CC68F2">
            <w:pPr>
              <w:jc w:val="right"/>
              <w:rPr>
                <w:rFonts w:ascii="Arial" w:hAnsi="Arial" w:cs="Arial"/>
              </w:rPr>
            </w:pPr>
            <w:r w:rsidRPr="0034192B">
              <w:rPr>
                <w:rFonts w:ascii="Arial" w:hAnsi="Arial" w:cs="Arial"/>
              </w:rPr>
              <w:t>15A</w:t>
            </w:r>
          </w:p>
        </w:tc>
        <w:tc>
          <w:tcPr>
            <w:tcW w:w="692" w:type="dxa"/>
            <w:shd w:val="clear" w:color="auto" w:fill="auto"/>
          </w:tcPr>
          <w:p w14:paraId="7BFBC81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538AC26" w14:textId="77777777" w:rsidR="0013657C" w:rsidRPr="0034192B" w:rsidRDefault="0013657C" w:rsidP="00CC68F2">
            <w:pPr>
              <w:rPr>
                <w:rFonts w:ascii="Arial" w:hAnsi="Arial" w:cs="Arial"/>
              </w:rPr>
            </w:pPr>
            <w:r w:rsidRPr="0034192B">
              <w:rPr>
                <w:rFonts w:ascii="Arial" w:hAnsi="Arial" w:cs="Arial"/>
              </w:rPr>
              <w:t>13B</w:t>
            </w:r>
          </w:p>
        </w:tc>
        <w:tc>
          <w:tcPr>
            <w:tcW w:w="1308" w:type="dxa"/>
            <w:shd w:val="clear" w:color="auto" w:fill="auto"/>
          </w:tcPr>
          <w:p w14:paraId="6A30D67D" w14:textId="77777777" w:rsidR="0013657C" w:rsidRPr="0034192B" w:rsidRDefault="0013657C" w:rsidP="00CC68F2">
            <w:pPr>
              <w:rPr>
                <w:rFonts w:ascii="Arial" w:hAnsi="Arial" w:cs="Arial"/>
              </w:rPr>
            </w:pPr>
            <w:r w:rsidRPr="0034192B">
              <w:rPr>
                <w:rFonts w:ascii="Arial" w:hAnsi="Arial" w:cs="Arial"/>
              </w:rPr>
              <w:t>.1301</w:t>
            </w:r>
          </w:p>
        </w:tc>
      </w:tr>
      <w:tr w:rsidR="00F33976" w:rsidRPr="0034192B" w14:paraId="3A5AD56C" w14:textId="77777777" w:rsidTr="0013657C">
        <w:trPr>
          <w:tblCellSpacing w:w="14" w:type="dxa"/>
        </w:trPr>
        <w:tc>
          <w:tcPr>
            <w:tcW w:w="10834" w:type="dxa"/>
            <w:gridSpan w:val="5"/>
            <w:shd w:val="clear" w:color="auto" w:fill="auto"/>
          </w:tcPr>
          <w:p w14:paraId="36216635" w14:textId="77777777" w:rsidR="00F33976" w:rsidRPr="0034192B" w:rsidRDefault="00F33976" w:rsidP="00CC68F2">
            <w:pPr>
              <w:rPr>
                <w:rFonts w:ascii="Arial" w:hAnsi="Arial" w:cs="Arial"/>
                <w:b/>
                <w:bCs/>
                <w:caps/>
              </w:rPr>
            </w:pPr>
          </w:p>
        </w:tc>
      </w:tr>
      <w:tr w:rsidR="0013657C" w:rsidRPr="0034192B" w14:paraId="4C8CC4E2" w14:textId="77777777" w:rsidTr="0013657C">
        <w:trPr>
          <w:tblCellSpacing w:w="14" w:type="dxa"/>
        </w:trPr>
        <w:tc>
          <w:tcPr>
            <w:tcW w:w="10834" w:type="dxa"/>
            <w:gridSpan w:val="5"/>
            <w:shd w:val="clear" w:color="auto" w:fill="auto"/>
          </w:tcPr>
          <w:p w14:paraId="41A40626" w14:textId="77777777" w:rsidR="0013657C" w:rsidRPr="0034192B" w:rsidRDefault="0013657C" w:rsidP="00CC68F2">
            <w:pPr>
              <w:rPr>
                <w:rFonts w:ascii="Arial" w:hAnsi="Arial" w:cs="Arial"/>
                <w:b/>
                <w:bCs/>
                <w:caps/>
              </w:rPr>
            </w:pPr>
            <w:r w:rsidRPr="0034192B">
              <w:rPr>
                <w:rFonts w:ascii="Arial" w:hAnsi="Arial" w:cs="Arial"/>
                <w:b/>
                <w:bCs/>
                <w:caps/>
              </w:rPr>
              <w:t>Education, State Board of</w:t>
            </w:r>
          </w:p>
        </w:tc>
      </w:tr>
      <w:tr w:rsidR="0013657C" w:rsidRPr="0034192B" w14:paraId="094BB067" w14:textId="77777777" w:rsidTr="00A51796">
        <w:trPr>
          <w:tblCellSpacing w:w="14" w:type="dxa"/>
        </w:trPr>
        <w:tc>
          <w:tcPr>
            <w:tcW w:w="6348" w:type="dxa"/>
            <w:shd w:val="clear" w:color="auto" w:fill="auto"/>
          </w:tcPr>
          <w:p w14:paraId="4F69ED37" w14:textId="77777777" w:rsidR="0013657C" w:rsidRPr="0034192B" w:rsidRDefault="0013657C" w:rsidP="00CC68F2">
            <w:pPr>
              <w:rPr>
                <w:rFonts w:ascii="Arial" w:hAnsi="Arial" w:cs="Arial"/>
              </w:rPr>
            </w:pPr>
            <w:r w:rsidRPr="0034192B">
              <w:rPr>
                <w:rFonts w:ascii="Arial" w:hAnsi="Arial" w:cs="Arial"/>
                <w:u w:val="single"/>
              </w:rPr>
              <w:t>Textbook Publishers Registry</w:t>
            </w:r>
          </w:p>
        </w:tc>
        <w:tc>
          <w:tcPr>
            <w:tcW w:w="1952" w:type="dxa"/>
            <w:shd w:val="clear" w:color="auto" w:fill="auto"/>
          </w:tcPr>
          <w:p w14:paraId="2DBE2C07" w14:textId="77777777" w:rsidR="0013657C" w:rsidRPr="0034192B" w:rsidRDefault="0013657C" w:rsidP="00CC68F2">
            <w:pPr>
              <w:jc w:val="right"/>
              <w:rPr>
                <w:rFonts w:ascii="Arial" w:hAnsi="Arial" w:cs="Arial"/>
              </w:rPr>
            </w:pPr>
            <w:r w:rsidRPr="0034192B">
              <w:rPr>
                <w:rFonts w:ascii="Arial" w:hAnsi="Arial" w:cs="Arial"/>
              </w:rPr>
              <w:t>16</w:t>
            </w:r>
          </w:p>
        </w:tc>
        <w:tc>
          <w:tcPr>
            <w:tcW w:w="692" w:type="dxa"/>
            <w:shd w:val="clear" w:color="auto" w:fill="auto"/>
          </w:tcPr>
          <w:p w14:paraId="73ABC23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F4772C2" w14:textId="77777777" w:rsidR="0013657C" w:rsidRPr="0034192B" w:rsidRDefault="0013657C" w:rsidP="00CC68F2">
            <w:pPr>
              <w:rPr>
                <w:rFonts w:ascii="Arial" w:hAnsi="Arial" w:cs="Arial"/>
              </w:rPr>
            </w:pPr>
            <w:r w:rsidRPr="0034192B">
              <w:rPr>
                <w:rFonts w:ascii="Arial" w:hAnsi="Arial" w:cs="Arial"/>
              </w:rPr>
              <w:t>06D</w:t>
            </w:r>
          </w:p>
        </w:tc>
        <w:tc>
          <w:tcPr>
            <w:tcW w:w="1308" w:type="dxa"/>
            <w:shd w:val="clear" w:color="auto" w:fill="auto"/>
          </w:tcPr>
          <w:p w14:paraId="130A32CD" w14:textId="77777777" w:rsidR="0013657C" w:rsidRPr="0034192B" w:rsidRDefault="0013657C" w:rsidP="00CC68F2">
            <w:pPr>
              <w:rPr>
                <w:rFonts w:ascii="Arial" w:hAnsi="Arial" w:cs="Arial"/>
              </w:rPr>
            </w:pPr>
            <w:r w:rsidRPr="0034192B">
              <w:rPr>
                <w:rFonts w:ascii="Arial" w:hAnsi="Arial" w:cs="Arial"/>
              </w:rPr>
              <w:t>.0212</w:t>
            </w:r>
          </w:p>
        </w:tc>
      </w:tr>
      <w:tr w:rsidR="0013657C" w:rsidRPr="0034192B" w14:paraId="40E61380" w14:textId="77777777" w:rsidTr="00A51796">
        <w:trPr>
          <w:tblCellSpacing w:w="14" w:type="dxa"/>
        </w:trPr>
        <w:tc>
          <w:tcPr>
            <w:tcW w:w="6348" w:type="dxa"/>
            <w:shd w:val="clear" w:color="auto" w:fill="auto"/>
          </w:tcPr>
          <w:p w14:paraId="37BB0F4C" w14:textId="77777777" w:rsidR="0013657C" w:rsidRPr="0034192B" w:rsidRDefault="0013657C" w:rsidP="00CC68F2">
            <w:pPr>
              <w:rPr>
                <w:rFonts w:ascii="Arial" w:hAnsi="Arial" w:cs="Arial"/>
              </w:rPr>
            </w:pPr>
            <w:r w:rsidRPr="0034192B">
              <w:rPr>
                <w:rFonts w:ascii="Arial" w:hAnsi="Arial" w:cs="Arial"/>
                <w:u w:val="single"/>
              </w:rPr>
              <w:t>Alternative Schools' Accountability Models</w:t>
            </w:r>
          </w:p>
        </w:tc>
        <w:tc>
          <w:tcPr>
            <w:tcW w:w="1952" w:type="dxa"/>
            <w:shd w:val="clear" w:color="auto" w:fill="auto"/>
          </w:tcPr>
          <w:p w14:paraId="1E46B313" w14:textId="77777777" w:rsidR="0013657C" w:rsidRPr="0034192B" w:rsidRDefault="0013657C" w:rsidP="00CC68F2">
            <w:pPr>
              <w:jc w:val="right"/>
              <w:rPr>
                <w:rFonts w:ascii="Arial" w:hAnsi="Arial" w:cs="Arial"/>
              </w:rPr>
            </w:pPr>
            <w:r w:rsidRPr="0034192B">
              <w:rPr>
                <w:rFonts w:ascii="Arial" w:hAnsi="Arial" w:cs="Arial"/>
              </w:rPr>
              <w:t>16</w:t>
            </w:r>
          </w:p>
        </w:tc>
        <w:tc>
          <w:tcPr>
            <w:tcW w:w="692" w:type="dxa"/>
            <w:shd w:val="clear" w:color="auto" w:fill="auto"/>
          </w:tcPr>
          <w:p w14:paraId="195098E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4077857" w14:textId="77777777" w:rsidR="0013657C" w:rsidRPr="0034192B" w:rsidRDefault="0013657C" w:rsidP="00CC68F2">
            <w:pPr>
              <w:rPr>
                <w:rFonts w:ascii="Arial" w:hAnsi="Arial" w:cs="Arial"/>
              </w:rPr>
            </w:pPr>
            <w:r w:rsidRPr="0034192B">
              <w:rPr>
                <w:rFonts w:ascii="Arial" w:hAnsi="Arial" w:cs="Arial"/>
              </w:rPr>
              <w:t>06G</w:t>
            </w:r>
          </w:p>
        </w:tc>
        <w:tc>
          <w:tcPr>
            <w:tcW w:w="1308" w:type="dxa"/>
            <w:shd w:val="clear" w:color="auto" w:fill="auto"/>
          </w:tcPr>
          <w:p w14:paraId="6DA07CF1" w14:textId="77777777" w:rsidR="0013657C" w:rsidRPr="0034192B" w:rsidRDefault="0013657C" w:rsidP="00CC68F2">
            <w:pPr>
              <w:rPr>
                <w:rFonts w:ascii="Arial" w:hAnsi="Arial" w:cs="Arial"/>
              </w:rPr>
            </w:pPr>
            <w:r w:rsidRPr="0034192B">
              <w:rPr>
                <w:rFonts w:ascii="Arial" w:hAnsi="Arial" w:cs="Arial"/>
              </w:rPr>
              <w:t>.0314</w:t>
            </w:r>
          </w:p>
        </w:tc>
      </w:tr>
      <w:tr w:rsidR="0013657C" w:rsidRPr="0034192B" w14:paraId="47388408" w14:textId="77777777" w:rsidTr="00A51796">
        <w:trPr>
          <w:tblCellSpacing w:w="14" w:type="dxa"/>
        </w:trPr>
        <w:tc>
          <w:tcPr>
            <w:tcW w:w="6348" w:type="dxa"/>
            <w:shd w:val="clear" w:color="auto" w:fill="auto"/>
          </w:tcPr>
          <w:p w14:paraId="5586E958" w14:textId="77777777" w:rsidR="0013657C" w:rsidRPr="0034192B" w:rsidRDefault="0013657C" w:rsidP="00CC68F2">
            <w:pPr>
              <w:rPr>
                <w:rFonts w:ascii="Arial" w:hAnsi="Arial" w:cs="Arial"/>
              </w:rPr>
            </w:pPr>
            <w:r w:rsidRPr="0034192B">
              <w:rPr>
                <w:rFonts w:ascii="Arial" w:hAnsi="Arial" w:cs="Arial"/>
                <w:u w:val="single"/>
              </w:rPr>
              <w:t>Alternative Charter School Designation Policy - Application</w:t>
            </w:r>
          </w:p>
        </w:tc>
        <w:tc>
          <w:tcPr>
            <w:tcW w:w="1952" w:type="dxa"/>
            <w:shd w:val="clear" w:color="auto" w:fill="auto"/>
          </w:tcPr>
          <w:p w14:paraId="33B2B8A0" w14:textId="77777777" w:rsidR="0013657C" w:rsidRPr="0034192B" w:rsidRDefault="0013657C" w:rsidP="00CC68F2">
            <w:pPr>
              <w:jc w:val="right"/>
              <w:rPr>
                <w:rFonts w:ascii="Arial" w:hAnsi="Arial" w:cs="Arial"/>
              </w:rPr>
            </w:pPr>
            <w:r w:rsidRPr="0034192B">
              <w:rPr>
                <w:rFonts w:ascii="Arial" w:hAnsi="Arial" w:cs="Arial"/>
              </w:rPr>
              <w:t>16</w:t>
            </w:r>
          </w:p>
        </w:tc>
        <w:tc>
          <w:tcPr>
            <w:tcW w:w="692" w:type="dxa"/>
            <w:shd w:val="clear" w:color="auto" w:fill="auto"/>
          </w:tcPr>
          <w:p w14:paraId="6A619BE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DA7D014" w14:textId="77777777" w:rsidR="0013657C" w:rsidRPr="0034192B" w:rsidRDefault="0013657C" w:rsidP="00CC68F2">
            <w:pPr>
              <w:rPr>
                <w:rFonts w:ascii="Arial" w:hAnsi="Arial" w:cs="Arial"/>
              </w:rPr>
            </w:pPr>
            <w:r w:rsidRPr="0034192B">
              <w:rPr>
                <w:rFonts w:ascii="Arial" w:hAnsi="Arial" w:cs="Arial"/>
              </w:rPr>
              <w:t>06G</w:t>
            </w:r>
          </w:p>
        </w:tc>
        <w:tc>
          <w:tcPr>
            <w:tcW w:w="1308" w:type="dxa"/>
            <w:shd w:val="clear" w:color="auto" w:fill="auto"/>
          </w:tcPr>
          <w:p w14:paraId="69E66834" w14:textId="77777777" w:rsidR="0013657C" w:rsidRPr="0034192B" w:rsidRDefault="0013657C" w:rsidP="00CC68F2">
            <w:pPr>
              <w:rPr>
                <w:rFonts w:ascii="Arial" w:hAnsi="Arial" w:cs="Arial"/>
              </w:rPr>
            </w:pPr>
            <w:r w:rsidRPr="0034192B">
              <w:rPr>
                <w:rFonts w:ascii="Arial" w:hAnsi="Arial" w:cs="Arial"/>
              </w:rPr>
              <w:t>.0519</w:t>
            </w:r>
          </w:p>
        </w:tc>
      </w:tr>
      <w:tr w:rsidR="00F33976" w:rsidRPr="0034192B" w14:paraId="60BADF22" w14:textId="77777777" w:rsidTr="0013657C">
        <w:trPr>
          <w:tblCellSpacing w:w="14" w:type="dxa"/>
        </w:trPr>
        <w:tc>
          <w:tcPr>
            <w:tcW w:w="10834" w:type="dxa"/>
            <w:gridSpan w:val="5"/>
            <w:shd w:val="clear" w:color="auto" w:fill="auto"/>
          </w:tcPr>
          <w:p w14:paraId="0EDD7414" w14:textId="77777777" w:rsidR="00F33976" w:rsidRPr="0034192B" w:rsidRDefault="00F33976" w:rsidP="00CC68F2">
            <w:pPr>
              <w:rPr>
                <w:rFonts w:ascii="Arial" w:hAnsi="Arial" w:cs="Arial"/>
                <w:b/>
                <w:bCs/>
                <w:caps/>
              </w:rPr>
            </w:pPr>
          </w:p>
        </w:tc>
      </w:tr>
      <w:tr w:rsidR="0013657C" w:rsidRPr="0034192B" w14:paraId="27779EB2" w14:textId="77777777" w:rsidTr="0013657C">
        <w:trPr>
          <w:tblCellSpacing w:w="14" w:type="dxa"/>
        </w:trPr>
        <w:tc>
          <w:tcPr>
            <w:tcW w:w="10834" w:type="dxa"/>
            <w:gridSpan w:val="5"/>
            <w:shd w:val="clear" w:color="auto" w:fill="auto"/>
          </w:tcPr>
          <w:p w14:paraId="5E2E0B62" w14:textId="77777777" w:rsidR="0013657C" w:rsidRPr="0034192B" w:rsidRDefault="0013657C" w:rsidP="00CC68F2">
            <w:pPr>
              <w:rPr>
                <w:rFonts w:ascii="Arial" w:hAnsi="Arial" w:cs="Arial"/>
                <w:b/>
                <w:bCs/>
                <w:caps/>
              </w:rPr>
            </w:pPr>
            <w:r w:rsidRPr="0034192B">
              <w:rPr>
                <w:rFonts w:ascii="Arial" w:hAnsi="Arial" w:cs="Arial"/>
                <w:b/>
                <w:bCs/>
                <w:caps/>
              </w:rPr>
              <w:t>Revenue, Department of</w:t>
            </w:r>
          </w:p>
        </w:tc>
      </w:tr>
      <w:tr w:rsidR="0013657C" w:rsidRPr="0034192B" w14:paraId="5F231927" w14:textId="77777777" w:rsidTr="00A51796">
        <w:trPr>
          <w:tblCellSpacing w:w="14" w:type="dxa"/>
        </w:trPr>
        <w:tc>
          <w:tcPr>
            <w:tcW w:w="6348" w:type="dxa"/>
            <w:shd w:val="clear" w:color="auto" w:fill="auto"/>
          </w:tcPr>
          <w:p w14:paraId="330FE250" w14:textId="77777777" w:rsidR="0013657C" w:rsidRPr="0034192B" w:rsidRDefault="0013657C" w:rsidP="00CC68F2">
            <w:pPr>
              <w:rPr>
                <w:rFonts w:ascii="Arial" w:hAnsi="Arial" w:cs="Arial"/>
              </w:rPr>
            </w:pPr>
            <w:r w:rsidRPr="0034192B">
              <w:rPr>
                <w:rFonts w:ascii="Arial" w:hAnsi="Arial" w:cs="Arial"/>
                <w:u w:val="single"/>
              </w:rPr>
              <w:t xml:space="preserve">Government Attorneys-at-Law and Other Professionals </w:t>
            </w:r>
            <w:proofErr w:type="spellStart"/>
            <w:r w:rsidRPr="0034192B">
              <w:rPr>
                <w:rFonts w:ascii="Arial" w:hAnsi="Arial" w:cs="Arial"/>
                <w:u w:val="single"/>
              </w:rPr>
              <w:t>Exemp</w:t>
            </w:r>
            <w:proofErr w:type="spellEnd"/>
            <w:r w:rsidRPr="0034192B">
              <w:rPr>
                <w:rFonts w:ascii="Arial" w:hAnsi="Arial" w:cs="Arial"/>
                <w:u w:val="single"/>
              </w:rPr>
              <w:t>...</w:t>
            </w:r>
          </w:p>
        </w:tc>
        <w:tc>
          <w:tcPr>
            <w:tcW w:w="1952" w:type="dxa"/>
            <w:shd w:val="clear" w:color="auto" w:fill="auto"/>
          </w:tcPr>
          <w:p w14:paraId="0369F421"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12C73A0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00A068C" w14:textId="77777777" w:rsidR="0013657C" w:rsidRPr="0034192B" w:rsidRDefault="0013657C" w:rsidP="00CC68F2">
            <w:pPr>
              <w:rPr>
                <w:rFonts w:ascii="Arial" w:hAnsi="Arial" w:cs="Arial"/>
              </w:rPr>
            </w:pPr>
            <w:r w:rsidRPr="0034192B">
              <w:rPr>
                <w:rFonts w:ascii="Arial" w:hAnsi="Arial" w:cs="Arial"/>
              </w:rPr>
              <w:t>04B</w:t>
            </w:r>
          </w:p>
        </w:tc>
        <w:tc>
          <w:tcPr>
            <w:tcW w:w="1308" w:type="dxa"/>
            <w:shd w:val="clear" w:color="auto" w:fill="auto"/>
          </w:tcPr>
          <w:p w14:paraId="1BA9E0D5" w14:textId="77777777" w:rsidR="0013657C" w:rsidRPr="0034192B" w:rsidRDefault="0013657C" w:rsidP="00CC68F2">
            <w:pPr>
              <w:rPr>
                <w:rFonts w:ascii="Arial" w:hAnsi="Arial" w:cs="Arial"/>
              </w:rPr>
            </w:pPr>
            <w:r w:rsidRPr="0034192B">
              <w:rPr>
                <w:rFonts w:ascii="Arial" w:hAnsi="Arial" w:cs="Arial"/>
              </w:rPr>
              <w:t>.0612</w:t>
            </w:r>
          </w:p>
        </w:tc>
      </w:tr>
      <w:tr w:rsidR="0013657C" w:rsidRPr="0034192B" w14:paraId="79844CB5" w14:textId="77777777" w:rsidTr="00A51796">
        <w:trPr>
          <w:tblCellSpacing w:w="14" w:type="dxa"/>
        </w:trPr>
        <w:tc>
          <w:tcPr>
            <w:tcW w:w="6348" w:type="dxa"/>
            <w:shd w:val="clear" w:color="auto" w:fill="auto"/>
          </w:tcPr>
          <w:p w14:paraId="6088E979" w14:textId="77777777" w:rsidR="0013657C" w:rsidRPr="0034192B" w:rsidRDefault="0013657C" w:rsidP="00CC68F2">
            <w:pPr>
              <w:rPr>
                <w:rFonts w:ascii="Arial" w:hAnsi="Arial" w:cs="Arial"/>
              </w:rPr>
            </w:pPr>
            <w:r w:rsidRPr="0034192B">
              <w:rPr>
                <w:rFonts w:ascii="Arial" w:hAnsi="Arial" w:cs="Arial"/>
                <w:u w:val="single"/>
              </w:rPr>
              <w:t>Installment Paper Dealer Quarterly Return</w:t>
            </w:r>
          </w:p>
        </w:tc>
        <w:tc>
          <w:tcPr>
            <w:tcW w:w="1952" w:type="dxa"/>
            <w:shd w:val="clear" w:color="auto" w:fill="auto"/>
          </w:tcPr>
          <w:p w14:paraId="7F71ADE8"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47298D2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018CBFD" w14:textId="77777777" w:rsidR="0013657C" w:rsidRPr="0034192B" w:rsidRDefault="0013657C" w:rsidP="00CC68F2">
            <w:pPr>
              <w:rPr>
                <w:rFonts w:ascii="Arial" w:hAnsi="Arial" w:cs="Arial"/>
              </w:rPr>
            </w:pPr>
            <w:r w:rsidRPr="0034192B">
              <w:rPr>
                <w:rFonts w:ascii="Arial" w:hAnsi="Arial" w:cs="Arial"/>
              </w:rPr>
              <w:t>04B</w:t>
            </w:r>
          </w:p>
        </w:tc>
        <w:tc>
          <w:tcPr>
            <w:tcW w:w="1308" w:type="dxa"/>
            <w:shd w:val="clear" w:color="auto" w:fill="auto"/>
          </w:tcPr>
          <w:p w14:paraId="725672F0" w14:textId="77777777" w:rsidR="0013657C" w:rsidRPr="0034192B" w:rsidRDefault="0013657C" w:rsidP="00CC68F2">
            <w:pPr>
              <w:rPr>
                <w:rFonts w:ascii="Arial" w:hAnsi="Arial" w:cs="Arial"/>
              </w:rPr>
            </w:pPr>
            <w:r w:rsidRPr="0034192B">
              <w:rPr>
                <w:rFonts w:ascii="Arial" w:hAnsi="Arial" w:cs="Arial"/>
              </w:rPr>
              <w:t>.2903</w:t>
            </w:r>
          </w:p>
        </w:tc>
      </w:tr>
      <w:tr w:rsidR="0013657C" w:rsidRPr="0034192B" w14:paraId="7E809A86" w14:textId="77777777" w:rsidTr="00A51796">
        <w:trPr>
          <w:tblCellSpacing w:w="14" w:type="dxa"/>
        </w:trPr>
        <w:tc>
          <w:tcPr>
            <w:tcW w:w="6348" w:type="dxa"/>
            <w:shd w:val="clear" w:color="auto" w:fill="auto"/>
          </w:tcPr>
          <w:p w14:paraId="637FAEC4"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34608E83"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7748145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3419597"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2614940E" w14:textId="77777777" w:rsidR="0013657C" w:rsidRPr="0034192B" w:rsidRDefault="0013657C" w:rsidP="00CC68F2">
            <w:pPr>
              <w:rPr>
                <w:rFonts w:ascii="Arial" w:hAnsi="Arial" w:cs="Arial"/>
              </w:rPr>
            </w:pPr>
            <w:r w:rsidRPr="0034192B">
              <w:rPr>
                <w:rFonts w:ascii="Arial" w:hAnsi="Arial" w:cs="Arial"/>
              </w:rPr>
              <w:t>.0101</w:t>
            </w:r>
          </w:p>
        </w:tc>
      </w:tr>
      <w:tr w:rsidR="0013657C" w:rsidRPr="0034192B" w14:paraId="4F0ED238" w14:textId="77777777" w:rsidTr="00A51796">
        <w:trPr>
          <w:tblCellSpacing w:w="14" w:type="dxa"/>
        </w:trPr>
        <w:tc>
          <w:tcPr>
            <w:tcW w:w="6348" w:type="dxa"/>
            <w:shd w:val="clear" w:color="auto" w:fill="auto"/>
          </w:tcPr>
          <w:p w14:paraId="26B504C9" w14:textId="77777777" w:rsidR="0013657C" w:rsidRPr="0034192B" w:rsidRDefault="0013657C" w:rsidP="00CC68F2">
            <w:pPr>
              <w:rPr>
                <w:rFonts w:ascii="Arial" w:hAnsi="Arial" w:cs="Arial"/>
              </w:rPr>
            </w:pPr>
            <w:r w:rsidRPr="0034192B">
              <w:rPr>
                <w:rFonts w:ascii="Arial" w:hAnsi="Arial" w:cs="Arial"/>
                <w:u w:val="single"/>
              </w:rPr>
              <w:t>Application or Renewal Requirements for Applicants and Li...</w:t>
            </w:r>
          </w:p>
        </w:tc>
        <w:tc>
          <w:tcPr>
            <w:tcW w:w="1952" w:type="dxa"/>
            <w:shd w:val="clear" w:color="auto" w:fill="auto"/>
          </w:tcPr>
          <w:p w14:paraId="09856179"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5CF91940"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B4A923A"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56D89D13" w14:textId="77777777" w:rsidR="0013657C" w:rsidRPr="0034192B" w:rsidRDefault="0013657C" w:rsidP="00CC68F2">
            <w:pPr>
              <w:rPr>
                <w:rFonts w:ascii="Arial" w:hAnsi="Arial" w:cs="Arial"/>
              </w:rPr>
            </w:pPr>
            <w:r w:rsidRPr="0034192B">
              <w:rPr>
                <w:rFonts w:ascii="Arial" w:hAnsi="Arial" w:cs="Arial"/>
              </w:rPr>
              <w:t>.0104</w:t>
            </w:r>
          </w:p>
        </w:tc>
      </w:tr>
      <w:tr w:rsidR="0013657C" w:rsidRPr="0034192B" w14:paraId="0AD4EC24" w14:textId="77777777" w:rsidTr="00A51796">
        <w:trPr>
          <w:tblCellSpacing w:w="14" w:type="dxa"/>
        </w:trPr>
        <w:tc>
          <w:tcPr>
            <w:tcW w:w="6348" w:type="dxa"/>
            <w:shd w:val="clear" w:color="auto" w:fill="auto"/>
          </w:tcPr>
          <w:p w14:paraId="06A392E7" w14:textId="77777777" w:rsidR="0013657C" w:rsidRPr="0034192B" w:rsidRDefault="0013657C" w:rsidP="00CC68F2">
            <w:pPr>
              <w:rPr>
                <w:rFonts w:ascii="Arial" w:hAnsi="Arial" w:cs="Arial"/>
              </w:rPr>
            </w:pPr>
            <w:r w:rsidRPr="0034192B">
              <w:rPr>
                <w:rFonts w:ascii="Arial" w:hAnsi="Arial" w:cs="Arial"/>
                <w:u w:val="single"/>
              </w:rPr>
              <w:t>Application or Renewal Requirements for a Distributor's L...</w:t>
            </w:r>
          </w:p>
        </w:tc>
        <w:tc>
          <w:tcPr>
            <w:tcW w:w="1952" w:type="dxa"/>
            <w:shd w:val="clear" w:color="auto" w:fill="auto"/>
          </w:tcPr>
          <w:p w14:paraId="4C475241"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672B532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4216985"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10D9B3D7" w14:textId="77777777" w:rsidR="0013657C" w:rsidRPr="0034192B" w:rsidRDefault="0013657C" w:rsidP="00CC68F2">
            <w:pPr>
              <w:rPr>
                <w:rFonts w:ascii="Arial" w:hAnsi="Arial" w:cs="Arial"/>
              </w:rPr>
            </w:pPr>
            <w:r w:rsidRPr="0034192B">
              <w:rPr>
                <w:rFonts w:ascii="Arial" w:hAnsi="Arial" w:cs="Arial"/>
              </w:rPr>
              <w:t>.0201</w:t>
            </w:r>
          </w:p>
        </w:tc>
      </w:tr>
      <w:tr w:rsidR="0013657C" w:rsidRPr="0034192B" w14:paraId="2A283B84" w14:textId="77777777" w:rsidTr="00A51796">
        <w:trPr>
          <w:tblCellSpacing w:w="14" w:type="dxa"/>
        </w:trPr>
        <w:tc>
          <w:tcPr>
            <w:tcW w:w="6348" w:type="dxa"/>
            <w:shd w:val="clear" w:color="auto" w:fill="auto"/>
          </w:tcPr>
          <w:p w14:paraId="2573DAED" w14:textId="77777777" w:rsidR="0013657C" w:rsidRPr="0034192B" w:rsidRDefault="0013657C" w:rsidP="00CC68F2">
            <w:pPr>
              <w:rPr>
                <w:rFonts w:ascii="Arial" w:hAnsi="Arial" w:cs="Arial"/>
              </w:rPr>
            </w:pPr>
            <w:r w:rsidRPr="0034192B">
              <w:rPr>
                <w:rFonts w:ascii="Arial" w:hAnsi="Arial" w:cs="Arial"/>
                <w:u w:val="single"/>
              </w:rPr>
              <w:t>Interstate Cigarette Sales; Licensure</w:t>
            </w:r>
          </w:p>
        </w:tc>
        <w:tc>
          <w:tcPr>
            <w:tcW w:w="1952" w:type="dxa"/>
            <w:shd w:val="clear" w:color="auto" w:fill="auto"/>
          </w:tcPr>
          <w:p w14:paraId="68A27243"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3B066F1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0DFF39D"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2A917AFE" w14:textId="77777777" w:rsidR="0013657C" w:rsidRPr="0034192B" w:rsidRDefault="0013657C" w:rsidP="00CC68F2">
            <w:pPr>
              <w:rPr>
                <w:rFonts w:ascii="Arial" w:hAnsi="Arial" w:cs="Arial"/>
              </w:rPr>
            </w:pPr>
            <w:r w:rsidRPr="0034192B">
              <w:rPr>
                <w:rFonts w:ascii="Arial" w:hAnsi="Arial" w:cs="Arial"/>
              </w:rPr>
              <w:t>.0504</w:t>
            </w:r>
          </w:p>
        </w:tc>
      </w:tr>
      <w:tr w:rsidR="0013657C" w:rsidRPr="0034192B" w14:paraId="23FABC16" w14:textId="77777777" w:rsidTr="00A51796">
        <w:trPr>
          <w:tblCellSpacing w:w="14" w:type="dxa"/>
        </w:trPr>
        <w:tc>
          <w:tcPr>
            <w:tcW w:w="6348" w:type="dxa"/>
            <w:shd w:val="clear" w:color="auto" w:fill="auto"/>
          </w:tcPr>
          <w:p w14:paraId="648002BE" w14:textId="77777777" w:rsidR="0013657C" w:rsidRPr="0034192B" w:rsidRDefault="0013657C" w:rsidP="00CC68F2">
            <w:pPr>
              <w:rPr>
                <w:rFonts w:ascii="Arial" w:hAnsi="Arial" w:cs="Arial"/>
              </w:rPr>
            </w:pPr>
            <w:r w:rsidRPr="0034192B">
              <w:rPr>
                <w:rFonts w:ascii="Arial" w:hAnsi="Arial" w:cs="Arial"/>
                <w:u w:val="single"/>
              </w:rPr>
              <w:t>Invoice Requirement</w:t>
            </w:r>
          </w:p>
        </w:tc>
        <w:tc>
          <w:tcPr>
            <w:tcW w:w="1952" w:type="dxa"/>
            <w:shd w:val="clear" w:color="auto" w:fill="auto"/>
          </w:tcPr>
          <w:p w14:paraId="1DF615AB"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04AA0CC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AB9D97C"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16D928B1" w14:textId="77777777" w:rsidR="0013657C" w:rsidRPr="0034192B" w:rsidRDefault="0013657C" w:rsidP="00CC68F2">
            <w:pPr>
              <w:rPr>
                <w:rFonts w:ascii="Arial" w:hAnsi="Arial" w:cs="Arial"/>
              </w:rPr>
            </w:pPr>
            <w:r w:rsidRPr="0034192B">
              <w:rPr>
                <w:rFonts w:ascii="Arial" w:hAnsi="Arial" w:cs="Arial"/>
              </w:rPr>
              <w:t>.0602</w:t>
            </w:r>
          </w:p>
        </w:tc>
      </w:tr>
      <w:tr w:rsidR="0013657C" w:rsidRPr="0034192B" w14:paraId="22FBAFF2" w14:textId="77777777" w:rsidTr="00A51796">
        <w:trPr>
          <w:tblCellSpacing w:w="14" w:type="dxa"/>
        </w:trPr>
        <w:tc>
          <w:tcPr>
            <w:tcW w:w="6348" w:type="dxa"/>
            <w:shd w:val="clear" w:color="auto" w:fill="auto"/>
          </w:tcPr>
          <w:p w14:paraId="650E4ACB" w14:textId="77777777" w:rsidR="0013657C" w:rsidRPr="0034192B" w:rsidRDefault="0013657C" w:rsidP="00CC68F2">
            <w:pPr>
              <w:rPr>
                <w:rFonts w:ascii="Arial" w:hAnsi="Arial" w:cs="Arial"/>
              </w:rPr>
            </w:pPr>
            <w:r w:rsidRPr="0034192B">
              <w:rPr>
                <w:rFonts w:ascii="Arial" w:hAnsi="Arial" w:cs="Arial"/>
                <w:u w:val="single"/>
              </w:rPr>
              <w:t>Excise Tax Liability for Cigarette Inventory</w:t>
            </w:r>
          </w:p>
        </w:tc>
        <w:tc>
          <w:tcPr>
            <w:tcW w:w="1952" w:type="dxa"/>
            <w:shd w:val="clear" w:color="auto" w:fill="auto"/>
          </w:tcPr>
          <w:p w14:paraId="70582D6D"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01D3AD1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0A3A31F"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10B5A15A" w14:textId="77777777" w:rsidR="0013657C" w:rsidRPr="0034192B" w:rsidRDefault="0013657C" w:rsidP="00CC68F2">
            <w:pPr>
              <w:rPr>
                <w:rFonts w:ascii="Arial" w:hAnsi="Arial" w:cs="Arial"/>
              </w:rPr>
            </w:pPr>
            <w:r w:rsidRPr="0034192B">
              <w:rPr>
                <w:rFonts w:ascii="Arial" w:hAnsi="Arial" w:cs="Arial"/>
              </w:rPr>
              <w:t>.0702</w:t>
            </w:r>
          </w:p>
        </w:tc>
      </w:tr>
      <w:tr w:rsidR="0013657C" w:rsidRPr="0034192B" w14:paraId="64F67741" w14:textId="77777777" w:rsidTr="00A51796">
        <w:trPr>
          <w:tblCellSpacing w:w="14" w:type="dxa"/>
        </w:trPr>
        <w:tc>
          <w:tcPr>
            <w:tcW w:w="6348" w:type="dxa"/>
            <w:shd w:val="clear" w:color="auto" w:fill="auto"/>
          </w:tcPr>
          <w:p w14:paraId="2C999DDF" w14:textId="77777777" w:rsidR="0013657C" w:rsidRPr="0034192B" w:rsidRDefault="0013657C" w:rsidP="00CC68F2">
            <w:pPr>
              <w:rPr>
                <w:rFonts w:ascii="Arial" w:hAnsi="Arial" w:cs="Arial"/>
              </w:rPr>
            </w:pPr>
            <w:r w:rsidRPr="0034192B">
              <w:rPr>
                <w:rFonts w:ascii="Arial" w:hAnsi="Arial" w:cs="Arial"/>
                <w:u w:val="single"/>
              </w:rPr>
              <w:t>Monthly Report for Resident Distributor</w:t>
            </w:r>
          </w:p>
        </w:tc>
        <w:tc>
          <w:tcPr>
            <w:tcW w:w="1952" w:type="dxa"/>
            <w:shd w:val="clear" w:color="auto" w:fill="auto"/>
          </w:tcPr>
          <w:p w14:paraId="1C4A4E61"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69AD94F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3388446"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6A374246" w14:textId="77777777" w:rsidR="0013657C" w:rsidRPr="0034192B" w:rsidRDefault="0013657C" w:rsidP="00CC68F2">
            <w:pPr>
              <w:rPr>
                <w:rFonts w:ascii="Arial" w:hAnsi="Arial" w:cs="Arial"/>
              </w:rPr>
            </w:pPr>
            <w:r w:rsidRPr="0034192B">
              <w:rPr>
                <w:rFonts w:ascii="Arial" w:hAnsi="Arial" w:cs="Arial"/>
              </w:rPr>
              <w:t>.0901</w:t>
            </w:r>
          </w:p>
        </w:tc>
      </w:tr>
      <w:tr w:rsidR="0013657C" w:rsidRPr="0034192B" w14:paraId="20E0560A" w14:textId="77777777" w:rsidTr="00A51796">
        <w:trPr>
          <w:tblCellSpacing w:w="14" w:type="dxa"/>
        </w:trPr>
        <w:tc>
          <w:tcPr>
            <w:tcW w:w="6348" w:type="dxa"/>
            <w:shd w:val="clear" w:color="auto" w:fill="auto"/>
          </w:tcPr>
          <w:p w14:paraId="5E49F42B" w14:textId="77777777" w:rsidR="0013657C" w:rsidRPr="0034192B" w:rsidRDefault="0013657C" w:rsidP="00CC68F2">
            <w:pPr>
              <w:rPr>
                <w:rFonts w:ascii="Arial" w:hAnsi="Arial" w:cs="Arial"/>
              </w:rPr>
            </w:pPr>
            <w:r w:rsidRPr="0034192B">
              <w:rPr>
                <w:rFonts w:ascii="Arial" w:hAnsi="Arial" w:cs="Arial"/>
                <w:u w:val="single"/>
              </w:rPr>
              <w:t>Monthly Report for Nonresident Distributors</w:t>
            </w:r>
          </w:p>
        </w:tc>
        <w:tc>
          <w:tcPr>
            <w:tcW w:w="1952" w:type="dxa"/>
            <w:shd w:val="clear" w:color="auto" w:fill="auto"/>
          </w:tcPr>
          <w:p w14:paraId="5629039D"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7E7C90B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BC9F31D"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5D805F99" w14:textId="77777777" w:rsidR="0013657C" w:rsidRPr="0034192B" w:rsidRDefault="0013657C" w:rsidP="00CC68F2">
            <w:pPr>
              <w:rPr>
                <w:rFonts w:ascii="Arial" w:hAnsi="Arial" w:cs="Arial"/>
              </w:rPr>
            </w:pPr>
            <w:r w:rsidRPr="0034192B">
              <w:rPr>
                <w:rFonts w:ascii="Arial" w:hAnsi="Arial" w:cs="Arial"/>
              </w:rPr>
              <w:t>.0902</w:t>
            </w:r>
          </w:p>
        </w:tc>
      </w:tr>
      <w:tr w:rsidR="0013657C" w:rsidRPr="0034192B" w14:paraId="5DDE64BB" w14:textId="77777777" w:rsidTr="00A51796">
        <w:trPr>
          <w:tblCellSpacing w:w="14" w:type="dxa"/>
        </w:trPr>
        <w:tc>
          <w:tcPr>
            <w:tcW w:w="6348" w:type="dxa"/>
            <w:shd w:val="clear" w:color="auto" w:fill="auto"/>
          </w:tcPr>
          <w:p w14:paraId="59516EDC" w14:textId="77777777" w:rsidR="0013657C" w:rsidRPr="0034192B" w:rsidRDefault="0013657C" w:rsidP="00CC68F2">
            <w:pPr>
              <w:rPr>
                <w:rFonts w:ascii="Arial" w:hAnsi="Arial" w:cs="Arial"/>
              </w:rPr>
            </w:pPr>
            <w:r w:rsidRPr="0034192B">
              <w:rPr>
                <w:rFonts w:ascii="Arial" w:hAnsi="Arial" w:cs="Arial"/>
                <w:u w:val="single"/>
              </w:rPr>
              <w:t>Invoicing Requirements for Distributors</w:t>
            </w:r>
          </w:p>
        </w:tc>
        <w:tc>
          <w:tcPr>
            <w:tcW w:w="1952" w:type="dxa"/>
            <w:shd w:val="clear" w:color="auto" w:fill="auto"/>
          </w:tcPr>
          <w:p w14:paraId="2416D4BA"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1AEB9F2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C44EB10"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5AFAAD7C" w14:textId="77777777" w:rsidR="0013657C" w:rsidRPr="0034192B" w:rsidRDefault="0013657C" w:rsidP="00CC68F2">
            <w:pPr>
              <w:rPr>
                <w:rFonts w:ascii="Arial" w:hAnsi="Arial" w:cs="Arial"/>
              </w:rPr>
            </w:pPr>
            <w:r w:rsidRPr="0034192B">
              <w:rPr>
                <w:rFonts w:ascii="Arial" w:hAnsi="Arial" w:cs="Arial"/>
              </w:rPr>
              <w:t>.0903</w:t>
            </w:r>
          </w:p>
        </w:tc>
      </w:tr>
      <w:tr w:rsidR="0013657C" w:rsidRPr="0034192B" w14:paraId="481478E1" w14:textId="77777777" w:rsidTr="00A51796">
        <w:trPr>
          <w:tblCellSpacing w:w="14" w:type="dxa"/>
        </w:trPr>
        <w:tc>
          <w:tcPr>
            <w:tcW w:w="6348" w:type="dxa"/>
            <w:shd w:val="clear" w:color="auto" w:fill="auto"/>
          </w:tcPr>
          <w:p w14:paraId="37CB4F59" w14:textId="77777777" w:rsidR="0013657C" w:rsidRPr="0034192B" w:rsidRDefault="0013657C" w:rsidP="00CC68F2">
            <w:pPr>
              <w:rPr>
                <w:rFonts w:ascii="Arial" w:hAnsi="Arial" w:cs="Arial"/>
              </w:rPr>
            </w:pPr>
            <w:r w:rsidRPr="0034192B">
              <w:rPr>
                <w:rFonts w:ascii="Arial" w:hAnsi="Arial" w:cs="Arial"/>
                <w:u w:val="single"/>
              </w:rPr>
              <w:t>Record Requirements for Distributors</w:t>
            </w:r>
          </w:p>
        </w:tc>
        <w:tc>
          <w:tcPr>
            <w:tcW w:w="1952" w:type="dxa"/>
            <w:shd w:val="clear" w:color="auto" w:fill="auto"/>
          </w:tcPr>
          <w:p w14:paraId="0DAFD503"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2D8B991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F7D3915"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6203D523" w14:textId="77777777" w:rsidR="0013657C" w:rsidRPr="0034192B" w:rsidRDefault="0013657C" w:rsidP="00CC68F2">
            <w:pPr>
              <w:rPr>
                <w:rFonts w:ascii="Arial" w:hAnsi="Arial" w:cs="Arial"/>
              </w:rPr>
            </w:pPr>
            <w:r w:rsidRPr="0034192B">
              <w:rPr>
                <w:rFonts w:ascii="Arial" w:hAnsi="Arial" w:cs="Arial"/>
              </w:rPr>
              <w:t>.0904</w:t>
            </w:r>
          </w:p>
        </w:tc>
      </w:tr>
      <w:tr w:rsidR="0013657C" w:rsidRPr="0034192B" w14:paraId="53A74577" w14:textId="77777777" w:rsidTr="00A51796">
        <w:trPr>
          <w:tblCellSpacing w:w="14" w:type="dxa"/>
        </w:trPr>
        <w:tc>
          <w:tcPr>
            <w:tcW w:w="6348" w:type="dxa"/>
            <w:shd w:val="clear" w:color="auto" w:fill="auto"/>
          </w:tcPr>
          <w:p w14:paraId="546E2F6C" w14:textId="77777777" w:rsidR="0013657C" w:rsidRPr="0034192B" w:rsidRDefault="0013657C" w:rsidP="00CC68F2">
            <w:pPr>
              <w:rPr>
                <w:rFonts w:ascii="Arial" w:hAnsi="Arial" w:cs="Arial"/>
              </w:rPr>
            </w:pPr>
            <w:r w:rsidRPr="0034192B">
              <w:rPr>
                <w:rFonts w:ascii="Arial" w:hAnsi="Arial" w:cs="Arial"/>
                <w:u w:val="single"/>
              </w:rPr>
              <w:t>Refunds Only to Licensed Distributors</w:t>
            </w:r>
          </w:p>
        </w:tc>
        <w:tc>
          <w:tcPr>
            <w:tcW w:w="1952" w:type="dxa"/>
            <w:shd w:val="clear" w:color="auto" w:fill="auto"/>
          </w:tcPr>
          <w:p w14:paraId="221E1A5A"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77E5B98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30C1B4F"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42806B75" w14:textId="77777777" w:rsidR="0013657C" w:rsidRPr="0034192B" w:rsidRDefault="0013657C" w:rsidP="00CC68F2">
            <w:pPr>
              <w:rPr>
                <w:rFonts w:ascii="Arial" w:hAnsi="Arial" w:cs="Arial"/>
              </w:rPr>
            </w:pPr>
            <w:r w:rsidRPr="0034192B">
              <w:rPr>
                <w:rFonts w:ascii="Arial" w:hAnsi="Arial" w:cs="Arial"/>
              </w:rPr>
              <w:t>.1002</w:t>
            </w:r>
          </w:p>
        </w:tc>
      </w:tr>
      <w:tr w:rsidR="0013657C" w:rsidRPr="0034192B" w14:paraId="406D3256" w14:textId="77777777" w:rsidTr="00A51796">
        <w:trPr>
          <w:tblCellSpacing w:w="14" w:type="dxa"/>
        </w:trPr>
        <w:tc>
          <w:tcPr>
            <w:tcW w:w="6348" w:type="dxa"/>
            <w:shd w:val="clear" w:color="auto" w:fill="auto"/>
          </w:tcPr>
          <w:p w14:paraId="5320B787" w14:textId="77777777" w:rsidR="0013657C" w:rsidRPr="0034192B" w:rsidRDefault="0013657C" w:rsidP="00CC68F2">
            <w:pPr>
              <w:rPr>
                <w:rFonts w:ascii="Arial" w:hAnsi="Arial" w:cs="Arial"/>
              </w:rPr>
            </w:pPr>
            <w:r w:rsidRPr="0034192B">
              <w:rPr>
                <w:rFonts w:ascii="Arial" w:hAnsi="Arial" w:cs="Arial"/>
                <w:u w:val="single"/>
              </w:rPr>
              <w:t>Application or Renewal Requirements for a Wholesale Deale...</w:t>
            </w:r>
          </w:p>
        </w:tc>
        <w:tc>
          <w:tcPr>
            <w:tcW w:w="1952" w:type="dxa"/>
            <w:shd w:val="clear" w:color="auto" w:fill="auto"/>
          </w:tcPr>
          <w:p w14:paraId="292D92F5"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546B7D7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AB954D6"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72F87353" w14:textId="77777777" w:rsidR="0013657C" w:rsidRPr="0034192B" w:rsidRDefault="0013657C" w:rsidP="00CC68F2">
            <w:pPr>
              <w:rPr>
                <w:rFonts w:ascii="Arial" w:hAnsi="Arial" w:cs="Arial"/>
              </w:rPr>
            </w:pPr>
            <w:r w:rsidRPr="0034192B">
              <w:rPr>
                <w:rFonts w:ascii="Arial" w:hAnsi="Arial" w:cs="Arial"/>
              </w:rPr>
              <w:t>.1301</w:t>
            </w:r>
          </w:p>
        </w:tc>
      </w:tr>
      <w:tr w:rsidR="0013657C" w:rsidRPr="0034192B" w14:paraId="435015C9" w14:textId="77777777" w:rsidTr="00A51796">
        <w:trPr>
          <w:tblCellSpacing w:w="14" w:type="dxa"/>
        </w:trPr>
        <w:tc>
          <w:tcPr>
            <w:tcW w:w="6348" w:type="dxa"/>
            <w:shd w:val="clear" w:color="auto" w:fill="auto"/>
          </w:tcPr>
          <w:p w14:paraId="3830D865" w14:textId="77777777" w:rsidR="0013657C" w:rsidRPr="0034192B" w:rsidRDefault="0013657C" w:rsidP="00CC68F2">
            <w:pPr>
              <w:rPr>
                <w:rFonts w:ascii="Arial" w:hAnsi="Arial" w:cs="Arial"/>
              </w:rPr>
            </w:pPr>
            <w:r w:rsidRPr="0034192B">
              <w:rPr>
                <w:rFonts w:ascii="Arial" w:hAnsi="Arial" w:cs="Arial"/>
                <w:u w:val="single"/>
              </w:rPr>
              <w:t>Invoice Requirement</w:t>
            </w:r>
          </w:p>
        </w:tc>
        <w:tc>
          <w:tcPr>
            <w:tcW w:w="1952" w:type="dxa"/>
            <w:shd w:val="clear" w:color="auto" w:fill="auto"/>
          </w:tcPr>
          <w:p w14:paraId="44EA7BA6"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72966AC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F8BBF45"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7F358584" w14:textId="77777777" w:rsidR="0013657C" w:rsidRPr="0034192B" w:rsidRDefault="0013657C" w:rsidP="00CC68F2">
            <w:pPr>
              <w:rPr>
                <w:rFonts w:ascii="Arial" w:hAnsi="Arial" w:cs="Arial"/>
              </w:rPr>
            </w:pPr>
            <w:r w:rsidRPr="0034192B">
              <w:rPr>
                <w:rFonts w:ascii="Arial" w:hAnsi="Arial" w:cs="Arial"/>
              </w:rPr>
              <w:t>.1401</w:t>
            </w:r>
          </w:p>
        </w:tc>
      </w:tr>
      <w:tr w:rsidR="0013657C" w:rsidRPr="0034192B" w14:paraId="27E3C650" w14:textId="77777777" w:rsidTr="00A51796">
        <w:trPr>
          <w:tblCellSpacing w:w="14" w:type="dxa"/>
        </w:trPr>
        <w:tc>
          <w:tcPr>
            <w:tcW w:w="6348" w:type="dxa"/>
            <w:shd w:val="clear" w:color="auto" w:fill="auto"/>
          </w:tcPr>
          <w:p w14:paraId="72608B2B" w14:textId="77777777" w:rsidR="0013657C" w:rsidRPr="0034192B" w:rsidRDefault="0013657C" w:rsidP="00CC68F2">
            <w:pPr>
              <w:rPr>
                <w:rFonts w:ascii="Arial" w:hAnsi="Arial" w:cs="Arial"/>
              </w:rPr>
            </w:pPr>
            <w:r w:rsidRPr="0034192B">
              <w:rPr>
                <w:rFonts w:ascii="Arial" w:hAnsi="Arial" w:cs="Arial"/>
                <w:u w:val="single"/>
              </w:rPr>
              <w:t>Sales to Licensed Dealers Only</w:t>
            </w:r>
          </w:p>
        </w:tc>
        <w:tc>
          <w:tcPr>
            <w:tcW w:w="1952" w:type="dxa"/>
            <w:shd w:val="clear" w:color="auto" w:fill="auto"/>
          </w:tcPr>
          <w:p w14:paraId="7CC7F7F0"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1E7FB43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43074F9"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72043EA2" w14:textId="77777777" w:rsidR="0013657C" w:rsidRPr="0034192B" w:rsidRDefault="0013657C" w:rsidP="00CC68F2">
            <w:pPr>
              <w:rPr>
                <w:rFonts w:ascii="Arial" w:hAnsi="Arial" w:cs="Arial"/>
              </w:rPr>
            </w:pPr>
            <w:r w:rsidRPr="0034192B">
              <w:rPr>
                <w:rFonts w:ascii="Arial" w:hAnsi="Arial" w:cs="Arial"/>
              </w:rPr>
              <w:t>.1402</w:t>
            </w:r>
          </w:p>
        </w:tc>
      </w:tr>
      <w:tr w:rsidR="0013657C" w:rsidRPr="0034192B" w14:paraId="5B0E239E" w14:textId="77777777" w:rsidTr="00A51796">
        <w:trPr>
          <w:tblCellSpacing w:w="14" w:type="dxa"/>
        </w:trPr>
        <w:tc>
          <w:tcPr>
            <w:tcW w:w="6348" w:type="dxa"/>
            <w:shd w:val="clear" w:color="auto" w:fill="auto"/>
          </w:tcPr>
          <w:p w14:paraId="683BAF78" w14:textId="77777777" w:rsidR="0013657C" w:rsidRPr="0034192B" w:rsidRDefault="0013657C" w:rsidP="00CC68F2">
            <w:pPr>
              <w:rPr>
                <w:rFonts w:ascii="Arial" w:hAnsi="Arial" w:cs="Arial"/>
              </w:rPr>
            </w:pPr>
            <w:r w:rsidRPr="0034192B">
              <w:rPr>
                <w:rFonts w:ascii="Arial" w:hAnsi="Arial" w:cs="Arial"/>
                <w:u w:val="single"/>
              </w:rPr>
              <w:lastRenderedPageBreak/>
              <w:t>Manufacturers Acting as Retailer</w:t>
            </w:r>
          </w:p>
        </w:tc>
        <w:tc>
          <w:tcPr>
            <w:tcW w:w="1952" w:type="dxa"/>
            <w:shd w:val="clear" w:color="auto" w:fill="auto"/>
          </w:tcPr>
          <w:p w14:paraId="54C78893"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05CF648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04FF220"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160864C2" w14:textId="77777777" w:rsidR="0013657C" w:rsidRPr="0034192B" w:rsidRDefault="0013657C" w:rsidP="00CC68F2">
            <w:pPr>
              <w:rPr>
                <w:rFonts w:ascii="Arial" w:hAnsi="Arial" w:cs="Arial"/>
              </w:rPr>
            </w:pPr>
            <w:r w:rsidRPr="0034192B">
              <w:rPr>
                <w:rFonts w:ascii="Arial" w:hAnsi="Arial" w:cs="Arial"/>
              </w:rPr>
              <w:t>.1403</w:t>
            </w:r>
          </w:p>
        </w:tc>
      </w:tr>
      <w:tr w:rsidR="0013657C" w:rsidRPr="0034192B" w14:paraId="0F504BEF" w14:textId="77777777" w:rsidTr="00A51796">
        <w:trPr>
          <w:tblCellSpacing w:w="14" w:type="dxa"/>
        </w:trPr>
        <w:tc>
          <w:tcPr>
            <w:tcW w:w="6348" w:type="dxa"/>
            <w:shd w:val="clear" w:color="auto" w:fill="auto"/>
          </w:tcPr>
          <w:p w14:paraId="487954FF" w14:textId="77777777" w:rsidR="0013657C" w:rsidRPr="0034192B" w:rsidRDefault="0013657C" w:rsidP="00CC68F2">
            <w:pPr>
              <w:rPr>
                <w:rFonts w:ascii="Arial" w:hAnsi="Arial" w:cs="Arial"/>
              </w:rPr>
            </w:pPr>
            <w:r w:rsidRPr="0034192B">
              <w:rPr>
                <w:rFonts w:ascii="Arial" w:hAnsi="Arial" w:cs="Arial"/>
                <w:u w:val="single"/>
              </w:rPr>
              <w:t>Monthly Report for Wholesale Dealers and Retail Dealers</w:t>
            </w:r>
          </w:p>
        </w:tc>
        <w:tc>
          <w:tcPr>
            <w:tcW w:w="1952" w:type="dxa"/>
            <w:shd w:val="clear" w:color="auto" w:fill="auto"/>
          </w:tcPr>
          <w:p w14:paraId="71BE9C91"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3889500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6CFDF02"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6FAB079F" w14:textId="77777777" w:rsidR="0013657C" w:rsidRPr="0034192B" w:rsidRDefault="0013657C" w:rsidP="00CC68F2">
            <w:pPr>
              <w:rPr>
                <w:rFonts w:ascii="Arial" w:hAnsi="Arial" w:cs="Arial"/>
              </w:rPr>
            </w:pPr>
            <w:r w:rsidRPr="0034192B">
              <w:rPr>
                <w:rFonts w:ascii="Arial" w:hAnsi="Arial" w:cs="Arial"/>
              </w:rPr>
              <w:t>.1801</w:t>
            </w:r>
          </w:p>
        </w:tc>
      </w:tr>
      <w:tr w:rsidR="0013657C" w:rsidRPr="0034192B" w14:paraId="3A40E3CE" w14:textId="77777777" w:rsidTr="00A51796">
        <w:trPr>
          <w:tblCellSpacing w:w="14" w:type="dxa"/>
        </w:trPr>
        <w:tc>
          <w:tcPr>
            <w:tcW w:w="6348" w:type="dxa"/>
            <w:shd w:val="clear" w:color="auto" w:fill="auto"/>
          </w:tcPr>
          <w:p w14:paraId="167DDC54" w14:textId="77777777" w:rsidR="0013657C" w:rsidRPr="0034192B" w:rsidRDefault="0013657C" w:rsidP="00CC68F2">
            <w:pPr>
              <w:rPr>
                <w:rFonts w:ascii="Arial" w:hAnsi="Arial" w:cs="Arial"/>
              </w:rPr>
            </w:pPr>
            <w:r w:rsidRPr="0034192B">
              <w:rPr>
                <w:rFonts w:ascii="Arial" w:hAnsi="Arial" w:cs="Arial"/>
                <w:u w:val="single"/>
              </w:rPr>
              <w:t>Invoicing Requirements for Wholesale Dealers and Retail D...</w:t>
            </w:r>
          </w:p>
        </w:tc>
        <w:tc>
          <w:tcPr>
            <w:tcW w:w="1952" w:type="dxa"/>
            <w:shd w:val="clear" w:color="auto" w:fill="auto"/>
          </w:tcPr>
          <w:p w14:paraId="757A4772"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6F13E4C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93DD7E7"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049098C1" w14:textId="77777777" w:rsidR="0013657C" w:rsidRPr="0034192B" w:rsidRDefault="0013657C" w:rsidP="00CC68F2">
            <w:pPr>
              <w:rPr>
                <w:rFonts w:ascii="Arial" w:hAnsi="Arial" w:cs="Arial"/>
              </w:rPr>
            </w:pPr>
            <w:r w:rsidRPr="0034192B">
              <w:rPr>
                <w:rFonts w:ascii="Arial" w:hAnsi="Arial" w:cs="Arial"/>
              </w:rPr>
              <w:t>.1802</w:t>
            </w:r>
          </w:p>
        </w:tc>
      </w:tr>
      <w:tr w:rsidR="0013657C" w:rsidRPr="0034192B" w14:paraId="2D429486" w14:textId="77777777" w:rsidTr="00A51796">
        <w:trPr>
          <w:tblCellSpacing w:w="14" w:type="dxa"/>
        </w:trPr>
        <w:tc>
          <w:tcPr>
            <w:tcW w:w="6348" w:type="dxa"/>
            <w:shd w:val="clear" w:color="auto" w:fill="auto"/>
          </w:tcPr>
          <w:p w14:paraId="66701872" w14:textId="77777777" w:rsidR="0013657C" w:rsidRPr="0034192B" w:rsidRDefault="0013657C" w:rsidP="00CC68F2">
            <w:pPr>
              <w:rPr>
                <w:rFonts w:ascii="Arial" w:hAnsi="Arial" w:cs="Arial"/>
              </w:rPr>
            </w:pPr>
            <w:r w:rsidRPr="0034192B">
              <w:rPr>
                <w:rFonts w:ascii="Arial" w:hAnsi="Arial" w:cs="Arial"/>
                <w:u w:val="single"/>
              </w:rPr>
              <w:t>Record Requirements for Wholesale Dealers and Retail Dealers</w:t>
            </w:r>
          </w:p>
        </w:tc>
        <w:tc>
          <w:tcPr>
            <w:tcW w:w="1952" w:type="dxa"/>
            <w:shd w:val="clear" w:color="auto" w:fill="auto"/>
          </w:tcPr>
          <w:p w14:paraId="7566B99C"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00EB7A9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4CB3332" w14:textId="77777777" w:rsidR="0013657C" w:rsidRPr="0034192B" w:rsidRDefault="0013657C" w:rsidP="00CC68F2">
            <w:pPr>
              <w:rPr>
                <w:rFonts w:ascii="Arial" w:hAnsi="Arial" w:cs="Arial"/>
              </w:rPr>
            </w:pPr>
            <w:r w:rsidRPr="0034192B">
              <w:rPr>
                <w:rFonts w:ascii="Arial" w:hAnsi="Arial" w:cs="Arial"/>
              </w:rPr>
              <w:t>04C</w:t>
            </w:r>
          </w:p>
        </w:tc>
        <w:tc>
          <w:tcPr>
            <w:tcW w:w="1308" w:type="dxa"/>
            <w:shd w:val="clear" w:color="auto" w:fill="auto"/>
          </w:tcPr>
          <w:p w14:paraId="6277E96B" w14:textId="77777777" w:rsidR="0013657C" w:rsidRPr="0034192B" w:rsidRDefault="0013657C" w:rsidP="00CC68F2">
            <w:pPr>
              <w:rPr>
                <w:rFonts w:ascii="Arial" w:hAnsi="Arial" w:cs="Arial"/>
              </w:rPr>
            </w:pPr>
            <w:r w:rsidRPr="0034192B">
              <w:rPr>
                <w:rFonts w:ascii="Arial" w:hAnsi="Arial" w:cs="Arial"/>
              </w:rPr>
              <w:t>.1803</w:t>
            </w:r>
          </w:p>
        </w:tc>
      </w:tr>
      <w:tr w:rsidR="0013657C" w:rsidRPr="0034192B" w14:paraId="5446ED52" w14:textId="77777777" w:rsidTr="00A51796">
        <w:trPr>
          <w:tblCellSpacing w:w="14" w:type="dxa"/>
        </w:trPr>
        <w:tc>
          <w:tcPr>
            <w:tcW w:w="6348" w:type="dxa"/>
            <w:shd w:val="clear" w:color="auto" w:fill="auto"/>
          </w:tcPr>
          <w:p w14:paraId="6E48ACAC" w14:textId="77777777" w:rsidR="0013657C" w:rsidRPr="0034192B" w:rsidRDefault="0013657C" w:rsidP="00CC68F2">
            <w:pPr>
              <w:rPr>
                <w:rFonts w:ascii="Arial" w:hAnsi="Arial" w:cs="Arial"/>
              </w:rPr>
            </w:pPr>
            <w:r w:rsidRPr="0034192B">
              <w:rPr>
                <w:rFonts w:ascii="Arial" w:hAnsi="Arial" w:cs="Arial"/>
                <w:u w:val="single"/>
              </w:rPr>
              <w:t>Out of State Shipments Reporting</w:t>
            </w:r>
          </w:p>
        </w:tc>
        <w:tc>
          <w:tcPr>
            <w:tcW w:w="1952" w:type="dxa"/>
            <w:shd w:val="clear" w:color="auto" w:fill="auto"/>
          </w:tcPr>
          <w:p w14:paraId="75153413"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497BA4D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76F3075"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6FA2D15E" w14:textId="77777777" w:rsidR="0013657C" w:rsidRPr="0034192B" w:rsidRDefault="0013657C" w:rsidP="00CC68F2">
            <w:pPr>
              <w:rPr>
                <w:rFonts w:ascii="Arial" w:hAnsi="Arial" w:cs="Arial"/>
              </w:rPr>
            </w:pPr>
            <w:r w:rsidRPr="0034192B">
              <w:rPr>
                <w:rFonts w:ascii="Arial" w:hAnsi="Arial" w:cs="Arial"/>
              </w:rPr>
              <w:t>.0204</w:t>
            </w:r>
          </w:p>
        </w:tc>
      </w:tr>
      <w:tr w:rsidR="0013657C" w:rsidRPr="0034192B" w14:paraId="7DCF119A" w14:textId="77777777" w:rsidTr="00A51796">
        <w:trPr>
          <w:tblCellSpacing w:w="14" w:type="dxa"/>
        </w:trPr>
        <w:tc>
          <w:tcPr>
            <w:tcW w:w="6348" w:type="dxa"/>
            <w:shd w:val="clear" w:color="auto" w:fill="auto"/>
          </w:tcPr>
          <w:p w14:paraId="400B4B77" w14:textId="77777777" w:rsidR="0013657C" w:rsidRPr="0034192B" w:rsidRDefault="0013657C" w:rsidP="00CC68F2">
            <w:pPr>
              <w:rPr>
                <w:rFonts w:ascii="Arial" w:hAnsi="Arial" w:cs="Arial"/>
              </w:rPr>
            </w:pPr>
            <w:r w:rsidRPr="0034192B">
              <w:rPr>
                <w:rFonts w:ascii="Arial" w:hAnsi="Arial" w:cs="Arial"/>
                <w:u w:val="single"/>
              </w:rPr>
              <w:t>Major Disaster Reporting</w:t>
            </w:r>
          </w:p>
        </w:tc>
        <w:tc>
          <w:tcPr>
            <w:tcW w:w="1952" w:type="dxa"/>
            <w:shd w:val="clear" w:color="auto" w:fill="auto"/>
          </w:tcPr>
          <w:p w14:paraId="0C5AE48F"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15FEEAA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F7C3AE4"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0BEC2834" w14:textId="77777777" w:rsidR="0013657C" w:rsidRPr="0034192B" w:rsidRDefault="0013657C" w:rsidP="00CC68F2">
            <w:pPr>
              <w:rPr>
                <w:rFonts w:ascii="Arial" w:hAnsi="Arial" w:cs="Arial"/>
              </w:rPr>
            </w:pPr>
            <w:r w:rsidRPr="0034192B">
              <w:rPr>
                <w:rFonts w:ascii="Arial" w:hAnsi="Arial" w:cs="Arial"/>
              </w:rPr>
              <w:t>.0205</w:t>
            </w:r>
          </w:p>
        </w:tc>
      </w:tr>
      <w:tr w:rsidR="0013657C" w:rsidRPr="0034192B" w14:paraId="7F359E97" w14:textId="77777777" w:rsidTr="00A51796">
        <w:trPr>
          <w:tblCellSpacing w:w="14" w:type="dxa"/>
        </w:trPr>
        <w:tc>
          <w:tcPr>
            <w:tcW w:w="6348" w:type="dxa"/>
            <w:shd w:val="clear" w:color="auto" w:fill="auto"/>
          </w:tcPr>
          <w:p w14:paraId="0BE3426D" w14:textId="77777777" w:rsidR="0013657C" w:rsidRPr="0034192B" w:rsidRDefault="0013657C" w:rsidP="00CC68F2">
            <w:pPr>
              <w:rPr>
                <w:rFonts w:ascii="Arial" w:hAnsi="Arial" w:cs="Arial"/>
              </w:rPr>
            </w:pPr>
            <w:r w:rsidRPr="0034192B">
              <w:rPr>
                <w:rFonts w:ascii="Arial" w:hAnsi="Arial" w:cs="Arial"/>
                <w:u w:val="single"/>
              </w:rPr>
              <w:t>Wholesaler Buying from Wholesaler</w:t>
            </w:r>
          </w:p>
        </w:tc>
        <w:tc>
          <w:tcPr>
            <w:tcW w:w="1952" w:type="dxa"/>
            <w:shd w:val="clear" w:color="auto" w:fill="auto"/>
          </w:tcPr>
          <w:p w14:paraId="2877FE48"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1E62C9D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EE684CA"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7C8115FE" w14:textId="77777777" w:rsidR="0013657C" w:rsidRPr="0034192B" w:rsidRDefault="0013657C" w:rsidP="00CC68F2">
            <w:pPr>
              <w:rPr>
                <w:rFonts w:ascii="Arial" w:hAnsi="Arial" w:cs="Arial"/>
              </w:rPr>
            </w:pPr>
            <w:r w:rsidRPr="0034192B">
              <w:rPr>
                <w:rFonts w:ascii="Arial" w:hAnsi="Arial" w:cs="Arial"/>
              </w:rPr>
              <w:t>.0206</w:t>
            </w:r>
          </w:p>
        </w:tc>
      </w:tr>
      <w:tr w:rsidR="0013657C" w:rsidRPr="0034192B" w14:paraId="4B435062" w14:textId="77777777" w:rsidTr="00A51796">
        <w:trPr>
          <w:tblCellSpacing w:w="14" w:type="dxa"/>
        </w:trPr>
        <w:tc>
          <w:tcPr>
            <w:tcW w:w="6348" w:type="dxa"/>
            <w:shd w:val="clear" w:color="auto" w:fill="auto"/>
          </w:tcPr>
          <w:p w14:paraId="471207A8" w14:textId="77777777" w:rsidR="0013657C" w:rsidRPr="0034192B" w:rsidRDefault="0013657C" w:rsidP="00CC68F2">
            <w:pPr>
              <w:rPr>
                <w:rFonts w:ascii="Arial" w:hAnsi="Arial" w:cs="Arial"/>
              </w:rPr>
            </w:pPr>
            <w:r w:rsidRPr="0034192B">
              <w:rPr>
                <w:rFonts w:ascii="Arial" w:hAnsi="Arial" w:cs="Arial"/>
                <w:u w:val="single"/>
              </w:rPr>
              <w:t xml:space="preserve">Spoilage or Destruction of </w:t>
            </w:r>
            <w:proofErr w:type="spellStart"/>
            <w:r w:rsidRPr="0034192B">
              <w:rPr>
                <w:rFonts w:ascii="Arial" w:hAnsi="Arial" w:cs="Arial"/>
                <w:u w:val="single"/>
              </w:rPr>
              <w:t>Nontaxpaid</w:t>
            </w:r>
            <w:proofErr w:type="spellEnd"/>
            <w:r w:rsidRPr="0034192B">
              <w:rPr>
                <w:rFonts w:ascii="Arial" w:hAnsi="Arial" w:cs="Arial"/>
                <w:u w:val="single"/>
              </w:rPr>
              <w:t xml:space="preserve"> Beer or Wine</w:t>
            </w:r>
          </w:p>
        </w:tc>
        <w:tc>
          <w:tcPr>
            <w:tcW w:w="1952" w:type="dxa"/>
            <w:shd w:val="clear" w:color="auto" w:fill="auto"/>
          </w:tcPr>
          <w:p w14:paraId="19BC9B2A"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739959A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D110268"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7096262C" w14:textId="77777777" w:rsidR="0013657C" w:rsidRPr="0034192B" w:rsidRDefault="0013657C" w:rsidP="00CC68F2">
            <w:pPr>
              <w:rPr>
                <w:rFonts w:ascii="Arial" w:hAnsi="Arial" w:cs="Arial"/>
              </w:rPr>
            </w:pPr>
            <w:r w:rsidRPr="0034192B">
              <w:rPr>
                <w:rFonts w:ascii="Arial" w:hAnsi="Arial" w:cs="Arial"/>
              </w:rPr>
              <w:t>.0301</w:t>
            </w:r>
          </w:p>
        </w:tc>
      </w:tr>
      <w:tr w:rsidR="0013657C" w:rsidRPr="0034192B" w14:paraId="3D613664" w14:textId="77777777" w:rsidTr="00A51796">
        <w:trPr>
          <w:tblCellSpacing w:w="14" w:type="dxa"/>
        </w:trPr>
        <w:tc>
          <w:tcPr>
            <w:tcW w:w="6348" w:type="dxa"/>
            <w:shd w:val="clear" w:color="auto" w:fill="auto"/>
          </w:tcPr>
          <w:p w14:paraId="706F96BE" w14:textId="77777777" w:rsidR="0013657C" w:rsidRPr="0034192B" w:rsidRDefault="0013657C" w:rsidP="00CC68F2">
            <w:pPr>
              <w:rPr>
                <w:rFonts w:ascii="Arial" w:hAnsi="Arial" w:cs="Arial"/>
              </w:rPr>
            </w:pPr>
            <w:r w:rsidRPr="0034192B">
              <w:rPr>
                <w:rFonts w:ascii="Arial" w:hAnsi="Arial" w:cs="Arial"/>
                <w:u w:val="single"/>
              </w:rPr>
              <w:t>Spoilage of Taxpaid Beer or Wine</w:t>
            </w:r>
          </w:p>
        </w:tc>
        <w:tc>
          <w:tcPr>
            <w:tcW w:w="1952" w:type="dxa"/>
            <w:shd w:val="clear" w:color="auto" w:fill="auto"/>
          </w:tcPr>
          <w:p w14:paraId="03F6DA62"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30248FA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5A8FB41"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3EBB9573" w14:textId="77777777" w:rsidR="0013657C" w:rsidRPr="0034192B" w:rsidRDefault="0013657C" w:rsidP="00CC68F2">
            <w:pPr>
              <w:rPr>
                <w:rFonts w:ascii="Arial" w:hAnsi="Arial" w:cs="Arial"/>
              </w:rPr>
            </w:pPr>
            <w:r w:rsidRPr="0034192B">
              <w:rPr>
                <w:rFonts w:ascii="Arial" w:hAnsi="Arial" w:cs="Arial"/>
              </w:rPr>
              <w:t>.0302</w:t>
            </w:r>
          </w:p>
        </w:tc>
      </w:tr>
      <w:tr w:rsidR="0013657C" w:rsidRPr="0034192B" w14:paraId="7D897D35" w14:textId="77777777" w:rsidTr="00A51796">
        <w:trPr>
          <w:tblCellSpacing w:w="14" w:type="dxa"/>
        </w:trPr>
        <w:tc>
          <w:tcPr>
            <w:tcW w:w="6348" w:type="dxa"/>
            <w:shd w:val="clear" w:color="auto" w:fill="auto"/>
          </w:tcPr>
          <w:p w14:paraId="55707D75" w14:textId="77777777" w:rsidR="0013657C" w:rsidRPr="0034192B" w:rsidRDefault="0013657C" w:rsidP="00CC68F2">
            <w:pPr>
              <w:rPr>
                <w:rFonts w:ascii="Arial" w:hAnsi="Arial" w:cs="Arial"/>
              </w:rPr>
            </w:pPr>
            <w:r w:rsidRPr="0034192B">
              <w:rPr>
                <w:rFonts w:ascii="Arial" w:hAnsi="Arial" w:cs="Arial"/>
                <w:u w:val="single"/>
              </w:rPr>
              <w:t>Destruction of Malt Beverages or Wine when in Transit</w:t>
            </w:r>
          </w:p>
        </w:tc>
        <w:tc>
          <w:tcPr>
            <w:tcW w:w="1952" w:type="dxa"/>
            <w:shd w:val="clear" w:color="auto" w:fill="auto"/>
          </w:tcPr>
          <w:p w14:paraId="5789D741"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5E13CC1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888F195"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78A8C48E" w14:textId="77777777" w:rsidR="0013657C" w:rsidRPr="0034192B" w:rsidRDefault="0013657C" w:rsidP="00CC68F2">
            <w:pPr>
              <w:rPr>
                <w:rFonts w:ascii="Arial" w:hAnsi="Arial" w:cs="Arial"/>
              </w:rPr>
            </w:pPr>
            <w:r w:rsidRPr="0034192B">
              <w:rPr>
                <w:rFonts w:ascii="Arial" w:hAnsi="Arial" w:cs="Arial"/>
              </w:rPr>
              <w:t>.0303</w:t>
            </w:r>
          </w:p>
        </w:tc>
      </w:tr>
      <w:tr w:rsidR="0013657C" w:rsidRPr="0034192B" w14:paraId="24BDDF17" w14:textId="77777777" w:rsidTr="00A51796">
        <w:trPr>
          <w:tblCellSpacing w:w="14" w:type="dxa"/>
        </w:trPr>
        <w:tc>
          <w:tcPr>
            <w:tcW w:w="6348" w:type="dxa"/>
            <w:shd w:val="clear" w:color="auto" w:fill="auto"/>
          </w:tcPr>
          <w:p w14:paraId="1E9563C0" w14:textId="77777777" w:rsidR="0013657C" w:rsidRPr="0034192B" w:rsidRDefault="0013657C" w:rsidP="00CC68F2">
            <w:pPr>
              <w:rPr>
                <w:rFonts w:ascii="Arial" w:hAnsi="Arial" w:cs="Arial"/>
              </w:rPr>
            </w:pPr>
            <w:r w:rsidRPr="0034192B">
              <w:rPr>
                <w:rFonts w:ascii="Arial" w:hAnsi="Arial" w:cs="Arial"/>
                <w:u w:val="single"/>
              </w:rPr>
              <w:t>Receipts for Malt Beverages and Wine Delivered to Ocean-G...</w:t>
            </w:r>
          </w:p>
        </w:tc>
        <w:tc>
          <w:tcPr>
            <w:tcW w:w="1952" w:type="dxa"/>
            <w:shd w:val="clear" w:color="auto" w:fill="auto"/>
          </w:tcPr>
          <w:p w14:paraId="64207C36"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4D4A1E0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F6FAAEC"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69FCDD2C" w14:textId="77777777" w:rsidR="0013657C" w:rsidRPr="0034192B" w:rsidRDefault="0013657C" w:rsidP="00CC68F2">
            <w:pPr>
              <w:rPr>
                <w:rFonts w:ascii="Arial" w:hAnsi="Arial" w:cs="Arial"/>
              </w:rPr>
            </w:pPr>
            <w:r w:rsidRPr="0034192B">
              <w:rPr>
                <w:rFonts w:ascii="Arial" w:hAnsi="Arial" w:cs="Arial"/>
              </w:rPr>
              <w:t>.0502</w:t>
            </w:r>
          </w:p>
        </w:tc>
      </w:tr>
      <w:tr w:rsidR="0013657C" w:rsidRPr="0034192B" w14:paraId="5100019C" w14:textId="77777777" w:rsidTr="00A51796">
        <w:trPr>
          <w:tblCellSpacing w:w="14" w:type="dxa"/>
        </w:trPr>
        <w:tc>
          <w:tcPr>
            <w:tcW w:w="6348" w:type="dxa"/>
            <w:shd w:val="clear" w:color="auto" w:fill="auto"/>
          </w:tcPr>
          <w:p w14:paraId="232443BC" w14:textId="77777777" w:rsidR="0013657C" w:rsidRPr="0034192B" w:rsidRDefault="0013657C" w:rsidP="00CC68F2">
            <w:pPr>
              <w:rPr>
                <w:rFonts w:ascii="Arial" w:hAnsi="Arial" w:cs="Arial"/>
              </w:rPr>
            </w:pPr>
            <w:r w:rsidRPr="0034192B">
              <w:rPr>
                <w:rFonts w:ascii="Arial" w:hAnsi="Arial" w:cs="Arial"/>
                <w:u w:val="single"/>
              </w:rPr>
              <w:t>Bond Required of Wholesaler and Importer</w:t>
            </w:r>
          </w:p>
        </w:tc>
        <w:tc>
          <w:tcPr>
            <w:tcW w:w="1952" w:type="dxa"/>
            <w:shd w:val="clear" w:color="auto" w:fill="auto"/>
          </w:tcPr>
          <w:p w14:paraId="4147369F"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64075BDC"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95BE88F"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25F55D10" w14:textId="77777777" w:rsidR="0013657C" w:rsidRPr="0034192B" w:rsidRDefault="0013657C" w:rsidP="00CC68F2">
            <w:pPr>
              <w:rPr>
                <w:rFonts w:ascii="Arial" w:hAnsi="Arial" w:cs="Arial"/>
              </w:rPr>
            </w:pPr>
            <w:r w:rsidRPr="0034192B">
              <w:rPr>
                <w:rFonts w:ascii="Arial" w:hAnsi="Arial" w:cs="Arial"/>
              </w:rPr>
              <w:t>.0601</w:t>
            </w:r>
          </w:p>
        </w:tc>
      </w:tr>
      <w:tr w:rsidR="0013657C" w:rsidRPr="0034192B" w14:paraId="7D000208" w14:textId="77777777" w:rsidTr="00A51796">
        <w:trPr>
          <w:tblCellSpacing w:w="14" w:type="dxa"/>
        </w:trPr>
        <w:tc>
          <w:tcPr>
            <w:tcW w:w="6348" w:type="dxa"/>
            <w:shd w:val="clear" w:color="auto" w:fill="auto"/>
          </w:tcPr>
          <w:p w14:paraId="084A8C80" w14:textId="77777777" w:rsidR="0013657C" w:rsidRPr="0034192B" w:rsidRDefault="0013657C" w:rsidP="00CC68F2">
            <w:pPr>
              <w:rPr>
                <w:rFonts w:ascii="Arial" w:hAnsi="Arial" w:cs="Arial"/>
              </w:rPr>
            </w:pPr>
            <w:r w:rsidRPr="0034192B">
              <w:rPr>
                <w:rFonts w:ascii="Arial" w:hAnsi="Arial" w:cs="Arial"/>
                <w:u w:val="single"/>
              </w:rPr>
              <w:t>New Wholesaler or Importer of Bond</w:t>
            </w:r>
          </w:p>
        </w:tc>
        <w:tc>
          <w:tcPr>
            <w:tcW w:w="1952" w:type="dxa"/>
            <w:shd w:val="clear" w:color="auto" w:fill="auto"/>
          </w:tcPr>
          <w:p w14:paraId="2EFCC146" w14:textId="77777777" w:rsidR="0013657C" w:rsidRPr="0034192B" w:rsidRDefault="0013657C" w:rsidP="00CC68F2">
            <w:pPr>
              <w:jc w:val="right"/>
              <w:rPr>
                <w:rFonts w:ascii="Arial" w:hAnsi="Arial" w:cs="Arial"/>
              </w:rPr>
            </w:pPr>
            <w:r w:rsidRPr="0034192B">
              <w:rPr>
                <w:rFonts w:ascii="Arial" w:hAnsi="Arial" w:cs="Arial"/>
              </w:rPr>
              <w:t>17</w:t>
            </w:r>
          </w:p>
        </w:tc>
        <w:tc>
          <w:tcPr>
            <w:tcW w:w="692" w:type="dxa"/>
            <w:shd w:val="clear" w:color="auto" w:fill="auto"/>
          </w:tcPr>
          <w:p w14:paraId="318F6BC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6277B5A" w14:textId="77777777" w:rsidR="0013657C" w:rsidRPr="0034192B" w:rsidRDefault="0013657C" w:rsidP="00CC68F2">
            <w:pPr>
              <w:rPr>
                <w:rFonts w:ascii="Arial" w:hAnsi="Arial" w:cs="Arial"/>
              </w:rPr>
            </w:pPr>
            <w:r w:rsidRPr="0034192B">
              <w:rPr>
                <w:rFonts w:ascii="Arial" w:hAnsi="Arial" w:cs="Arial"/>
              </w:rPr>
              <w:t>04E</w:t>
            </w:r>
          </w:p>
        </w:tc>
        <w:tc>
          <w:tcPr>
            <w:tcW w:w="1308" w:type="dxa"/>
            <w:shd w:val="clear" w:color="auto" w:fill="auto"/>
          </w:tcPr>
          <w:p w14:paraId="13B40A68" w14:textId="77777777" w:rsidR="0013657C" w:rsidRPr="0034192B" w:rsidRDefault="0013657C" w:rsidP="00CC68F2">
            <w:pPr>
              <w:rPr>
                <w:rFonts w:ascii="Arial" w:hAnsi="Arial" w:cs="Arial"/>
              </w:rPr>
            </w:pPr>
            <w:r w:rsidRPr="0034192B">
              <w:rPr>
                <w:rFonts w:ascii="Arial" w:hAnsi="Arial" w:cs="Arial"/>
              </w:rPr>
              <w:t>.0602</w:t>
            </w:r>
          </w:p>
        </w:tc>
      </w:tr>
      <w:tr w:rsidR="00F33976" w:rsidRPr="0034192B" w14:paraId="0994F419" w14:textId="77777777" w:rsidTr="0013657C">
        <w:trPr>
          <w:tblCellSpacing w:w="14" w:type="dxa"/>
        </w:trPr>
        <w:tc>
          <w:tcPr>
            <w:tcW w:w="10834" w:type="dxa"/>
            <w:gridSpan w:val="5"/>
            <w:shd w:val="clear" w:color="auto" w:fill="auto"/>
          </w:tcPr>
          <w:p w14:paraId="65A1C1CE" w14:textId="77777777" w:rsidR="00F33976" w:rsidRPr="0034192B" w:rsidRDefault="00F33976" w:rsidP="00CC68F2">
            <w:pPr>
              <w:rPr>
                <w:rFonts w:ascii="Arial" w:hAnsi="Arial" w:cs="Arial"/>
                <w:b/>
                <w:bCs/>
                <w:caps/>
              </w:rPr>
            </w:pPr>
          </w:p>
        </w:tc>
      </w:tr>
      <w:tr w:rsidR="0013657C" w:rsidRPr="0034192B" w14:paraId="2F4FBC9B" w14:textId="77777777" w:rsidTr="0013657C">
        <w:trPr>
          <w:tblCellSpacing w:w="14" w:type="dxa"/>
        </w:trPr>
        <w:tc>
          <w:tcPr>
            <w:tcW w:w="10834" w:type="dxa"/>
            <w:gridSpan w:val="5"/>
            <w:shd w:val="clear" w:color="auto" w:fill="auto"/>
          </w:tcPr>
          <w:p w14:paraId="045AED56" w14:textId="77777777" w:rsidR="0013657C" w:rsidRPr="0034192B" w:rsidRDefault="0013657C" w:rsidP="00CC68F2">
            <w:pPr>
              <w:rPr>
                <w:rFonts w:ascii="Arial" w:hAnsi="Arial" w:cs="Arial"/>
                <w:b/>
                <w:bCs/>
                <w:caps/>
              </w:rPr>
            </w:pPr>
            <w:r w:rsidRPr="0034192B">
              <w:rPr>
                <w:rFonts w:ascii="Arial" w:hAnsi="Arial" w:cs="Arial"/>
                <w:b/>
                <w:bCs/>
                <w:caps/>
              </w:rPr>
              <w:t>Transportation, Department of</w:t>
            </w:r>
          </w:p>
        </w:tc>
      </w:tr>
      <w:tr w:rsidR="0013657C" w:rsidRPr="0034192B" w14:paraId="25E9CBC8" w14:textId="77777777" w:rsidTr="00A51796">
        <w:trPr>
          <w:tblCellSpacing w:w="14" w:type="dxa"/>
        </w:trPr>
        <w:tc>
          <w:tcPr>
            <w:tcW w:w="6348" w:type="dxa"/>
            <w:shd w:val="clear" w:color="auto" w:fill="auto"/>
          </w:tcPr>
          <w:p w14:paraId="21036146" w14:textId="77777777" w:rsidR="0013657C" w:rsidRPr="0034192B" w:rsidRDefault="0013657C" w:rsidP="00CC68F2">
            <w:pPr>
              <w:rPr>
                <w:rFonts w:ascii="Arial" w:hAnsi="Arial" w:cs="Arial"/>
              </w:rPr>
            </w:pPr>
            <w:r w:rsidRPr="0034192B">
              <w:rPr>
                <w:rFonts w:ascii="Arial" w:hAnsi="Arial" w:cs="Arial"/>
                <w:u w:val="single"/>
              </w:rPr>
              <w:t>Definitions for Outdoor Advertising Control</w:t>
            </w:r>
          </w:p>
        </w:tc>
        <w:tc>
          <w:tcPr>
            <w:tcW w:w="1952" w:type="dxa"/>
            <w:shd w:val="clear" w:color="auto" w:fill="auto"/>
          </w:tcPr>
          <w:p w14:paraId="19B7818A"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2FF14D1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7267F62"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7AF1B641" w14:textId="77777777" w:rsidR="0013657C" w:rsidRPr="0034192B" w:rsidRDefault="0013657C" w:rsidP="00CC68F2">
            <w:pPr>
              <w:rPr>
                <w:rFonts w:ascii="Arial" w:hAnsi="Arial" w:cs="Arial"/>
              </w:rPr>
            </w:pPr>
            <w:r w:rsidRPr="0034192B">
              <w:rPr>
                <w:rFonts w:ascii="Arial" w:hAnsi="Arial" w:cs="Arial"/>
              </w:rPr>
              <w:t>.0201</w:t>
            </w:r>
          </w:p>
        </w:tc>
      </w:tr>
      <w:tr w:rsidR="0013657C" w:rsidRPr="0034192B" w14:paraId="06EBB141" w14:textId="77777777" w:rsidTr="00A51796">
        <w:trPr>
          <w:tblCellSpacing w:w="14" w:type="dxa"/>
        </w:trPr>
        <w:tc>
          <w:tcPr>
            <w:tcW w:w="6348" w:type="dxa"/>
            <w:shd w:val="clear" w:color="auto" w:fill="auto"/>
          </w:tcPr>
          <w:p w14:paraId="153B8E5A" w14:textId="77777777" w:rsidR="0013657C" w:rsidRPr="0034192B" w:rsidRDefault="0013657C" w:rsidP="00CC68F2">
            <w:pPr>
              <w:rPr>
                <w:rFonts w:ascii="Arial" w:hAnsi="Arial" w:cs="Arial"/>
              </w:rPr>
            </w:pPr>
            <w:r w:rsidRPr="0034192B">
              <w:rPr>
                <w:rFonts w:ascii="Arial" w:hAnsi="Arial" w:cs="Arial"/>
                <w:u w:val="single"/>
              </w:rPr>
              <w:t>Agreement</w:t>
            </w:r>
          </w:p>
        </w:tc>
        <w:tc>
          <w:tcPr>
            <w:tcW w:w="1952" w:type="dxa"/>
            <w:shd w:val="clear" w:color="auto" w:fill="auto"/>
          </w:tcPr>
          <w:p w14:paraId="28D0CC3E"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6D382D2E"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F2A2291"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2E7CDB09"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61DEDA3A" w14:textId="77777777" w:rsidTr="00A51796">
        <w:trPr>
          <w:tblCellSpacing w:w="14" w:type="dxa"/>
        </w:trPr>
        <w:tc>
          <w:tcPr>
            <w:tcW w:w="6348" w:type="dxa"/>
            <w:shd w:val="clear" w:color="auto" w:fill="auto"/>
          </w:tcPr>
          <w:p w14:paraId="1AFBBAF2" w14:textId="77777777" w:rsidR="0013657C" w:rsidRPr="0034192B" w:rsidRDefault="0013657C" w:rsidP="00CC68F2">
            <w:pPr>
              <w:rPr>
                <w:rFonts w:ascii="Arial" w:hAnsi="Arial" w:cs="Arial"/>
              </w:rPr>
            </w:pPr>
            <w:r w:rsidRPr="0034192B">
              <w:rPr>
                <w:rFonts w:ascii="Arial" w:hAnsi="Arial" w:cs="Arial"/>
                <w:u w:val="single"/>
              </w:rPr>
              <w:t>Outdoor Advertising on Controlled Routes</w:t>
            </w:r>
          </w:p>
        </w:tc>
        <w:tc>
          <w:tcPr>
            <w:tcW w:w="1952" w:type="dxa"/>
            <w:shd w:val="clear" w:color="auto" w:fill="auto"/>
          </w:tcPr>
          <w:p w14:paraId="463F8F75"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0F6F688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009C189"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51526AFA" w14:textId="77777777" w:rsidR="0013657C" w:rsidRPr="0034192B" w:rsidRDefault="0013657C" w:rsidP="00CC68F2">
            <w:pPr>
              <w:rPr>
                <w:rFonts w:ascii="Arial" w:hAnsi="Arial" w:cs="Arial"/>
              </w:rPr>
            </w:pPr>
            <w:r w:rsidRPr="0034192B">
              <w:rPr>
                <w:rFonts w:ascii="Arial" w:hAnsi="Arial" w:cs="Arial"/>
              </w:rPr>
              <w:t>.0203</w:t>
            </w:r>
          </w:p>
        </w:tc>
      </w:tr>
      <w:tr w:rsidR="0013657C" w:rsidRPr="0034192B" w14:paraId="72BBBA59" w14:textId="77777777" w:rsidTr="00A51796">
        <w:trPr>
          <w:tblCellSpacing w:w="14" w:type="dxa"/>
        </w:trPr>
        <w:tc>
          <w:tcPr>
            <w:tcW w:w="6348" w:type="dxa"/>
            <w:shd w:val="clear" w:color="auto" w:fill="auto"/>
          </w:tcPr>
          <w:p w14:paraId="3D66C201" w14:textId="77777777" w:rsidR="0013657C" w:rsidRPr="0034192B" w:rsidRDefault="0013657C" w:rsidP="00CC68F2">
            <w:pPr>
              <w:rPr>
                <w:rFonts w:ascii="Arial" w:hAnsi="Arial" w:cs="Arial"/>
              </w:rPr>
            </w:pPr>
            <w:r w:rsidRPr="0034192B">
              <w:rPr>
                <w:rFonts w:ascii="Arial" w:hAnsi="Arial" w:cs="Arial"/>
                <w:u w:val="single"/>
              </w:rPr>
              <w:t>Fees and Renewals</w:t>
            </w:r>
          </w:p>
        </w:tc>
        <w:tc>
          <w:tcPr>
            <w:tcW w:w="1952" w:type="dxa"/>
            <w:shd w:val="clear" w:color="auto" w:fill="auto"/>
          </w:tcPr>
          <w:p w14:paraId="2A2D7F86"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2E82056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D1541F0"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438F7D03" w14:textId="77777777" w:rsidR="0013657C" w:rsidRPr="0034192B" w:rsidRDefault="0013657C" w:rsidP="00CC68F2">
            <w:pPr>
              <w:rPr>
                <w:rFonts w:ascii="Arial" w:hAnsi="Arial" w:cs="Arial"/>
              </w:rPr>
            </w:pPr>
            <w:r w:rsidRPr="0034192B">
              <w:rPr>
                <w:rFonts w:ascii="Arial" w:hAnsi="Arial" w:cs="Arial"/>
              </w:rPr>
              <w:t>.0207</w:t>
            </w:r>
          </w:p>
        </w:tc>
      </w:tr>
      <w:tr w:rsidR="0013657C" w:rsidRPr="0034192B" w14:paraId="75084CF8" w14:textId="77777777" w:rsidTr="00A51796">
        <w:trPr>
          <w:tblCellSpacing w:w="14" w:type="dxa"/>
        </w:trPr>
        <w:tc>
          <w:tcPr>
            <w:tcW w:w="6348" w:type="dxa"/>
            <w:shd w:val="clear" w:color="auto" w:fill="auto"/>
          </w:tcPr>
          <w:p w14:paraId="26E8D581" w14:textId="77777777" w:rsidR="0013657C" w:rsidRPr="0034192B" w:rsidRDefault="0013657C" w:rsidP="00CC68F2">
            <w:pPr>
              <w:rPr>
                <w:rFonts w:ascii="Arial" w:hAnsi="Arial" w:cs="Arial"/>
              </w:rPr>
            </w:pPr>
            <w:r w:rsidRPr="0034192B">
              <w:rPr>
                <w:rFonts w:ascii="Arial" w:hAnsi="Arial" w:cs="Arial"/>
                <w:u w:val="single"/>
              </w:rPr>
              <w:t>Permit and Permit Emblem</w:t>
            </w:r>
          </w:p>
        </w:tc>
        <w:tc>
          <w:tcPr>
            <w:tcW w:w="1952" w:type="dxa"/>
            <w:shd w:val="clear" w:color="auto" w:fill="auto"/>
          </w:tcPr>
          <w:p w14:paraId="4D53825D"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17BD151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BDEA4AA"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375FE606" w14:textId="77777777" w:rsidR="0013657C" w:rsidRPr="0034192B" w:rsidRDefault="0013657C" w:rsidP="00CC68F2">
            <w:pPr>
              <w:rPr>
                <w:rFonts w:ascii="Arial" w:hAnsi="Arial" w:cs="Arial"/>
              </w:rPr>
            </w:pPr>
            <w:r w:rsidRPr="0034192B">
              <w:rPr>
                <w:rFonts w:ascii="Arial" w:hAnsi="Arial" w:cs="Arial"/>
              </w:rPr>
              <w:t>.0208</w:t>
            </w:r>
          </w:p>
        </w:tc>
      </w:tr>
      <w:tr w:rsidR="0013657C" w:rsidRPr="0034192B" w14:paraId="22801472" w14:textId="77777777" w:rsidTr="00A51796">
        <w:trPr>
          <w:tblCellSpacing w:w="14" w:type="dxa"/>
        </w:trPr>
        <w:tc>
          <w:tcPr>
            <w:tcW w:w="6348" w:type="dxa"/>
            <w:shd w:val="clear" w:color="auto" w:fill="auto"/>
          </w:tcPr>
          <w:p w14:paraId="5A7DA94C" w14:textId="77777777" w:rsidR="0013657C" w:rsidRPr="0034192B" w:rsidRDefault="0013657C" w:rsidP="00CC68F2">
            <w:pPr>
              <w:rPr>
                <w:rFonts w:ascii="Arial" w:hAnsi="Arial" w:cs="Arial"/>
              </w:rPr>
            </w:pPr>
            <w:r w:rsidRPr="0034192B">
              <w:rPr>
                <w:rFonts w:ascii="Arial" w:hAnsi="Arial" w:cs="Arial"/>
                <w:u w:val="single"/>
              </w:rPr>
              <w:t>Transfer or Permit/Change of Address</w:t>
            </w:r>
          </w:p>
        </w:tc>
        <w:tc>
          <w:tcPr>
            <w:tcW w:w="1952" w:type="dxa"/>
            <w:shd w:val="clear" w:color="auto" w:fill="auto"/>
          </w:tcPr>
          <w:p w14:paraId="21D4B555"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783D46DB"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1D43C9D"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26263305" w14:textId="77777777" w:rsidR="0013657C" w:rsidRPr="0034192B" w:rsidRDefault="0013657C" w:rsidP="00CC68F2">
            <w:pPr>
              <w:rPr>
                <w:rFonts w:ascii="Arial" w:hAnsi="Arial" w:cs="Arial"/>
              </w:rPr>
            </w:pPr>
            <w:r w:rsidRPr="0034192B">
              <w:rPr>
                <w:rFonts w:ascii="Arial" w:hAnsi="Arial" w:cs="Arial"/>
              </w:rPr>
              <w:t>.0209</w:t>
            </w:r>
          </w:p>
        </w:tc>
      </w:tr>
      <w:tr w:rsidR="0013657C" w:rsidRPr="0034192B" w14:paraId="0C36C95F" w14:textId="77777777" w:rsidTr="00A51796">
        <w:trPr>
          <w:tblCellSpacing w:w="14" w:type="dxa"/>
        </w:trPr>
        <w:tc>
          <w:tcPr>
            <w:tcW w:w="6348" w:type="dxa"/>
            <w:shd w:val="clear" w:color="auto" w:fill="auto"/>
          </w:tcPr>
          <w:p w14:paraId="269D13C9" w14:textId="77777777" w:rsidR="0013657C" w:rsidRPr="0034192B" w:rsidRDefault="0013657C" w:rsidP="00CC68F2">
            <w:pPr>
              <w:rPr>
                <w:rFonts w:ascii="Arial" w:hAnsi="Arial" w:cs="Arial"/>
              </w:rPr>
            </w:pPr>
            <w:r w:rsidRPr="0034192B">
              <w:rPr>
                <w:rFonts w:ascii="Arial" w:hAnsi="Arial" w:cs="Arial"/>
                <w:u w:val="single"/>
              </w:rPr>
              <w:t>Revocation of Outdoor Advertising Permit</w:t>
            </w:r>
          </w:p>
        </w:tc>
        <w:tc>
          <w:tcPr>
            <w:tcW w:w="1952" w:type="dxa"/>
            <w:shd w:val="clear" w:color="auto" w:fill="auto"/>
          </w:tcPr>
          <w:p w14:paraId="730CCC99"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4D120DD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8A96EC8"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270BD6A9" w14:textId="77777777" w:rsidR="0013657C" w:rsidRPr="0034192B" w:rsidRDefault="0013657C" w:rsidP="00CC68F2">
            <w:pPr>
              <w:rPr>
                <w:rFonts w:ascii="Arial" w:hAnsi="Arial" w:cs="Arial"/>
              </w:rPr>
            </w:pPr>
            <w:r w:rsidRPr="0034192B">
              <w:rPr>
                <w:rFonts w:ascii="Arial" w:hAnsi="Arial" w:cs="Arial"/>
              </w:rPr>
              <w:t>.0210</w:t>
            </w:r>
          </w:p>
        </w:tc>
      </w:tr>
      <w:tr w:rsidR="0013657C" w:rsidRPr="0034192B" w14:paraId="31D97B4B" w14:textId="77777777" w:rsidTr="00A51796">
        <w:trPr>
          <w:tblCellSpacing w:w="14" w:type="dxa"/>
        </w:trPr>
        <w:tc>
          <w:tcPr>
            <w:tcW w:w="6348" w:type="dxa"/>
            <w:shd w:val="clear" w:color="auto" w:fill="auto"/>
          </w:tcPr>
          <w:p w14:paraId="2CD7E8ED" w14:textId="77777777" w:rsidR="0013657C" w:rsidRPr="0034192B" w:rsidRDefault="0013657C" w:rsidP="00CC68F2">
            <w:pPr>
              <w:rPr>
                <w:rFonts w:ascii="Arial" w:hAnsi="Arial" w:cs="Arial"/>
              </w:rPr>
            </w:pPr>
            <w:r w:rsidRPr="0034192B">
              <w:rPr>
                <w:rFonts w:ascii="Arial" w:hAnsi="Arial" w:cs="Arial"/>
                <w:u w:val="single"/>
              </w:rPr>
              <w:t>Notice Given for Revoking Permit</w:t>
            </w:r>
          </w:p>
        </w:tc>
        <w:tc>
          <w:tcPr>
            <w:tcW w:w="1952" w:type="dxa"/>
            <w:shd w:val="clear" w:color="auto" w:fill="auto"/>
          </w:tcPr>
          <w:p w14:paraId="720F9467"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5ABD181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3533BE6"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4B2DA9D7" w14:textId="77777777" w:rsidR="0013657C" w:rsidRPr="0034192B" w:rsidRDefault="0013657C" w:rsidP="00CC68F2">
            <w:pPr>
              <w:rPr>
                <w:rFonts w:ascii="Arial" w:hAnsi="Arial" w:cs="Arial"/>
              </w:rPr>
            </w:pPr>
            <w:r w:rsidRPr="0034192B">
              <w:rPr>
                <w:rFonts w:ascii="Arial" w:hAnsi="Arial" w:cs="Arial"/>
              </w:rPr>
              <w:t>.0212</w:t>
            </w:r>
          </w:p>
        </w:tc>
      </w:tr>
      <w:tr w:rsidR="0013657C" w:rsidRPr="0034192B" w14:paraId="32B488EE" w14:textId="77777777" w:rsidTr="00A51796">
        <w:trPr>
          <w:tblCellSpacing w:w="14" w:type="dxa"/>
        </w:trPr>
        <w:tc>
          <w:tcPr>
            <w:tcW w:w="6348" w:type="dxa"/>
            <w:shd w:val="clear" w:color="auto" w:fill="auto"/>
          </w:tcPr>
          <w:p w14:paraId="7F5BAC15" w14:textId="77777777" w:rsidR="0013657C" w:rsidRPr="0034192B" w:rsidRDefault="0013657C" w:rsidP="00CC68F2">
            <w:pPr>
              <w:rPr>
                <w:rFonts w:ascii="Arial" w:hAnsi="Arial" w:cs="Arial"/>
              </w:rPr>
            </w:pPr>
            <w:r w:rsidRPr="0034192B">
              <w:rPr>
                <w:rFonts w:ascii="Arial" w:hAnsi="Arial" w:cs="Arial"/>
                <w:u w:val="single"/>
              </w:rPr>
              <w:t>Appeal of Decision of District Engineer's Office to Sec. ...</w:t>
            </w:r>
          </w:p>
        </w:tc>
        <w:tc>
          <w:tcPr>
            <w:tcW w:w="1952" w:type="dxa"/>
            <w:shd w:val="clear" w:color="auto" w:fill="auto"/>
          </w:tcPr>
          <w:p w14:paraId="7AE59889"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5519CA2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96D739D"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56F93D61" w14:textId="77777777" w:rsidR="0013657C" w:rsidRPr="0034192B" w:rsidRDefault="0013657C" w:rsidP="00CC68F2">
            <w:pPr>
              <w:rPr>
                <w:rFonts w:ascii="Arial" w:hAnsi="Arial" w:cs="Arial"/>
              </w:rPr>
            </w:pPr>
            <w:r w:rsidRPr="0034192B">
              <w:rPr>
                <w:rFonts w:ascii="Arial" w:hAnsi="Arial" w:cs="Arial"/>
              </w:rPr>
              <w:t>.0213</w:t>
            </w:r>
          </w:p>
        </w:tc>
      </w:tr>
      <w:tr w:rsidR="0013657C" w:rsidRPr="0034192B" w14:paraId="56416FB6" w14:textId="77777777" w:rsidTr="00A51796">
        <w:trPr>
          <w:tblCellSpacing w:w="14" w:type="dxa"/>
        </w:trPr>
        <w:tc>
          <w:tcPr>
            <w:tcW w:w="6348" w:type="dxa"/>
            <w:shd w:val="clear" w:color="auto" w:fill="auto"/>
          </w:tcPr>
          <w:p w14:paraId="52F5F25E" w14:textId="77777777" w:rsidR="0013657C" w:rsidRPr="0034192B" w:rsidRDefault="0013657C" w:rsidP="00CC68F2">
            <w:pPr>
              <w:rPr>
                <w:rFonts w:ascii="Arial" w:hAnsi="Arial" w:cs="Arial"/>
              </w:rPr>
            </w:pPr>
            <w:r w:rsidRPr="0034192B">
              <w:rPr>
                <w:rFonts w:ascii="Arial" w:hAnsi="Arial" w:cs="Arial"/>
                <w:u w:val="single"/>
              </w:rPr>
              <w:t xml:space="preserve">Standards </w:t>
            </w:r>
            <w:proofErr w:type="gramStart"/>
            <w:r w:rsidRPr="0034192B">
              <w:rPr>
                <w:rFonts w:ascii="Arial" w:hAnsi="Arial" w:cs="Arial"/>
                <w:u w:val="single"/>
              </w:rPr>
              <w:t>For</w:t>
            </w:r>
            <w:proofErr w:type="gramEnd"/>
            <w:r w:rsidRPr="0034192B">
              <w:rPr>
                <w:rFonts w:ascii="Arial" w:hAnsi="Arial" w:cs="Arial"/>
                <w:u w:val="single"/>
              </w:rPr>
              <w:t xml:space="preserve"> Directional Signs</w:t>
            </w:r>
          </w:p>
        </w:tc>
        <w:tc>
          <w:tcPr>
            <w:tcW w:w="1952" w:type="dxa"/>
            <w:shd w:val="clear" w:color="auto" w:fill="auto"/>
          </w:tcPr>
          <w:p w14:paraId="405FED2B"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3B1A6F7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0336188"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4E315973" w14:textId="77777777" w:rsidR="0013657C" w:rsidRPr="0034192B" w:rsidRDefault="0013657C" w:rsidP="00CC68F2">
            <w:pPr>
              <w:rPr>
                <w:rFonts w:ascii="Arial" w:hAnsi="Arial" w:cs="Arial"/>
              </w:rPr>
            </w:pPr>
            <w:r w:rsidRPr="0034192B">
              <w:rPr>
                <w:rFonts w:ascii="Arial" w:hAnsi="Arial" w:cs="Arial"/>
              </w:rPr>
              <w:t>.0214</w:t>
            </w:r>
          </w:p>
        </w:tc>
      </w:tr>
      <w:tr w:rsidR="0013657C" w:rsidRPr="0034192B" w14:paraId="0924EA17" w14:textId="77777777" w:rsidTr="00A51796">
        <w:trPr>
          <w:tblCellSpacing w:w="14" w:type="dxa"/>
        </w:trPr>
        <w:tc>
          <w:tcPr>
            <w:tcW w:w="6348" w:type="dxa"/>
            <w:shd w:val="clear" w:color="auto" w:fill="auto"/>
          </w:tcPr>
          <w:p w14:paraId="276786AA" w14:textId="77777777" w:rsidR="0013657C" w:rsidRPr="0034192B" w:rsidRDefault="0013657C" w:rsidP="00CC68F2">
            <w:pPr>
              <w:rPr>
                <w:rFonts w:ascii="Arial" w:hAnsi="Arial" w:cs="Arial"/>
              </w:rPr>
            </w:pPr>
            <w:r w:rsidRPr="0034192B">
              <w:rPr>
                <w:rFonts w:ascii="Arial" w:hAnsi="Arial" w:cs="Arial"/>
                <w:u w:val="single"/>
              </w:rPr>
              <w:t>Permits for Directional Signs</w:t>
            </w:r>
          </w:p>
        </w:tc>
        <w:tc>
          <w:tcPr>
            <w:tcW w:w="1952" w:type="dxa"/>
            <w:shd w:val="clear" w:color="auto" w:fill="auto"/>
          </w:tcPr>
          <w:p w14:paraId="49A5F0AA"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7E0E797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C5747B7"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0B66FDD7" w14:textId="77777777" w:rsidR="0013657C" w:rsidRPr="0034192B" w:rsidRDefault="0013657C" w:rsidP="00CC68F2">
            <w:pPr>
              <w:rPr>
                <w:rFonts w:ascii="Arial" w:hAnsi="Arial" w:cs="Arial"/>
              </w:rPr>
            </w:pPr>
            <w:r w:rsidRPr="0034192B">
              <w:rPr>
                <w:rFonts w:ascii="Arial" w:hAnsi="Arial" w:cs="Arial"/>
              </w:rPr>
              <w:t>.0215</w:t>
            </w:r>
          </w:p>
        </w:tc>
      </w:tr>
      <w:tr w:rsidR="0013657C" w:rsidRPr="0034192B" w14:paraId="26D14721" w14:textId="77777777" w:rsidTr="00A51796">
        <w:trPr>
          <w:tblCellSpacing w:w="14" w:type="dxa"/>
        </w:trPr>
        <w:tc>
          <w:tcPr>
            <w:tcW w:w="6348" w:type="dxa"/>
            <w:shd w:val="clear" w:color="auto" w:fill="auto"/>
          </w:tcPr>
          <w:p w14:paraId="683524AF" w14:textId="77777777" w:rsidR="0013657C" w:rsidRPr="0034192B" w:rsidRDefault="0013657C" w:rsidP="00CC68F2">
            <w:pPr>
              <w:rPr>
                <w:rFonts w:ascii="Arial" w:hAnsi="Arial" w:cs="Arial"/>
              </w:rPr>
            </w:pPr>
            <w:r w:rsidRPr="0034192B">
              <w:rPr>
                <w:rFonts w:ascii="Arial" w:hAnsi="Arial" w:cs="Arial"/>
                <w:u w:val="single"/>
              </w:rPr>
              <w:t>Scenic Byways</w:t>
            </w:r>
          </w:p>
        </w:tc>
        <w:tc>
          <w:tcPr>
            <w:tcW w:w="1952" w:type="dxa"/>
            <w:shd w:val="clear" w:color="auto" w:fill="auto"/>
          </w:tcPr>
          <w:p w14:paraId="59CD2D7B"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2F56B4B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C5F423F"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5D7D3118" w14:textId="77777777" w:rsidR="0013657C" w:rsidRPr="0034192B" w:rsidRDefault="0013657C" w:rsidP="00CC68F2">
            <w:pPr>
              <w:rPr>
                <w:rFonts w:ascii="Arial" w:hAnsi="Arial" w:cs="Arial"/>
              </w:rPr>
            </w:pPr>
            <w:r w:rsidRPr="0034192B">
              <w:rPr>
                <w:rFonts w:ascii="Arial" w:hAnsi="Arial" w:cs="Arial"/>
              </w:rPr>
              <w:t>.0224</w:t>
            </w:r>
          </w:p>
        </w:tc>
      </w:tr>
      <w:tr w:rsidR="0013657C" w:rsidRPr="0034192B" w14:paraId="02613CD1" w14:textId="77777777" w:rsidTr="00A51796">
        <w:trPr>
          <w:tblCellSpacing w:w="14" w:type="dxa"/>
        </w:trPr>
        <w:tc>
          <w:tcPr>
            <w:tcW w:w="6348" w:type="dxa"/>
            <w:shd w:val="clear" w:color="auto" w:fill="auto"/>
          </w:tcPr>
          <w:p w14:paraId="45A2758F" w14:textId="77777777" w:rsidR="0013657C" w:rsidRPr="0034192B" w:rsidRDefault="0013657C" w:rsidP="00CC68F2">
            <w:pPr>
              <w:rPr>
                <w:rFonts w:ascii="Arial" w:hAnsi="Arial" w:cs="Arial"/>
              </w:rPr>
            </w:pPr>
            <w:r w:rsidRPr="0034192B">
              <w:rPr>
                <w:rFonts w:ascii="Arial" w:hAnsi="Arial" w:cs="Arial"/>
                <w:u w:val="single"/>
              </w:rPr>
              <w:t>Order to Stop Work on Unpermitted Outdoor Advertising</w:t>
            </w:r>
          </w:p>
        </w:tc>
        <w:tc>
          <w:tcPr>
            <w:tcW w:w="1952" w:type="dxa"/>
            <w:shd w:val="clear" w:color="auto" w:fill="auto"/>
          </w:tcPr>
          <w:p w14:paraId="0484CE1D" w14:textId="77777777" w:rsidR="0013657C" w:rsidRPr="0034192B" w:rsidRDefault="0013657C" w:rsidP="00CC68F2">
            <w:pPr>
              <w:jc w:val="right"/>
              <w:rPr>
                <w:rFonts w:ascii="Arial" w:hAnsi="Arial" w:cs="Arial"/>
              </w:rPr>
            </w:pPr>
            <w:r w:rsidRPr="0034192B">
              <w:rPr>
                <w:rFonts w:ascii="Arial" w:hAnsi="Arial" w:cs="Arial"/>
              </w:rPr>
              <w:t>19A</w:t>
            </w:r>
          </w:p>
        </w:tc>
        <w:tc>
          <w:tcPr>
            <w:tcW w:w="692" w:type="dxa"/>
            <w:shd w:val="clear" w:color="auto" w:fill="auto"/>
          </w:tcPr>
          <w:p w14:paraId="75E3D5D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090B3B6" w14:textId="77777777" w:rsidR="0013657C" w:rsidRPr="0034192B" w:rsidRDefault="0013657C" w:rsidP="00CC68F2">
            <w:pPr>
              <w:rPr>
                <w:rFonts w:ascii="Arial" w:hAnsi="Arial" w:cs="Arial"/>
              </w:rPr>
            </w:pPr>
            <w:r w:rsidRPr="0034192B">
              <w:rPr>
                <w:rFonts w:ascii="Arial" w:hAnsi="Arial" w:cs="Arial"/>
              </w:rPr>
              <w:t>02E</w:t>
            </w:r>
          </w:p>
        </w:tc>
        <w:tc>
          <w:tcPr>
            <w:tcW w:w="1308" w:type="dxa"/>
            <w:shd w:val="clear" w:color="auto" w:fill="auto"/>
          </w:tcPr>
          <w:p w14:paraId="0A4B35F2" w14:textId="77777777" w:rsidR="0013657C" w:rsidRPr="0034192B" w:rsidRDefault="0013657C" w:rsidP="00CC68F2">
            <w:pPr>
              <w:rPr>
                <w:rFonts w:ascii="Arial" w:hAnsi="Arial" w:cs="Arial"/>
              </w:rPr>
            </w:pPr>
            <w:r w:rsidRPr="0034192B">
              <w:rPr>
                <w:rFonts w:ascii="Arial" w:hAnsi="Arial" w:cs="Arial"/>
              </w:rPr>
              <w:t>.0226</w:t>
            </w:r>
          </w:p>
        </w:tc>
      </w:tr>
      <w:tr w:rsidR="00F33976" w:rsidRPr="0034192B" w14:paraId="41A2C24D" w14:textId="77777777" w:rsidTr="0013657C">
        <w:trPr>
          <w:tblCellSpacing w:w="14" w:type="dxa"/>
        </w:trPr>
        <w:tc>
          <w:tcPr>
            <w:tcW w:w="10834" w:type="dxa"/>
            <w:gridSpan w:val="5"/>
            <w:shd w:val="clear" w:color="auto" w:fill="auto"/>
          </w:tcPr>
          <w:p w14:paraId="6E2FFA50" w14:textId="77777777" w:rsidR="00F33976" w:rsidRPr="0034192B" w:rsidRDefault="00F33976" w:rsidP="00CC68F2">
            <w:pPr>
              <w:rPr>
                <w:rFonts w:ascii="Arial" w:hAnsi="Arial" w:cs="Arial"/>
                <w:b/>
                <w:bCs/>
                <w:caps/>
              </w:rPr>
            </w:pPr>
          </w:p>
        </w:tc>
      </w:tr>
      <w:tr w:rsidR="0013657C" w:rsidRPr="0034192B" w14:paraId="6BA20EF0" w14:textId="77777777" w:rsidTr="0013657C">
        <w:trPr>
          <w:tblCellSpacing w:w="14" w:type="dxa"/>
        </w:trPr>
        <w:tc>
          <w:tcPr>
            <w:tcW w:w="10834" w:type="dxa"/>
            <w:gridSpan w:val="5"/>
            <w:shd w:val="clear" w:color="auto" w:fill="auto"/>
          </w:tcPr>
          <w:p w14:paraId="6766BE5E" w14:textId="77777777" w:rsidR="0013657C" w:rsidRPr="0034192B" w:rsidRDefault="0013657C" w:rsidP="00CC68F2">
            <w:pPr>
              <w:rPr>
                <w:rFonts w:ascii="Arial" w:hAnsi="Arial" w:cs="Arial"/>
                <w:b/>
                <w:bCs/>
                <w:caps/>
              </w:rPr>
            </w:pPr>
            <w:r w:rsidRPr="0034192B">
              <w:rPr>
                <w:rFonts w:ascii="Arial" w:hAnsi="Arial" w:cs="Arial"/>
                <w:b/>
                <w:bCs/>
                <w:caps/>
              </w:rPr>
              <w:t>Funeral Service, Board of</w:t>
            </w:r>
          </w:p>
        </w:tc>
      </w:tr>
      <w:tr w:rsidR="0013657C" w:rsidRPr="0034192B" w14:paraId="28D47C67" w14:textId="77777777" w:rsidTr="00A51796">
        <w:trPr>
          <w:tblCellSpacing w:w="14" w:type="dxa"/>
        </w:trPr>
        <w:tc>
          <w:tcPr>
            <w:tcW w:w="6348" w:type="dxa"/>
            <w:shd w:val="clear" w:color="auto" w:fill="auto"/>
          </w:tcPr>
          <w:p w14:paraId="43240885" w14:textId="77777777" w:rsidR="0013657C" w:rsidRPr="0034192B" w:rsidRDefault="0013657C" w:rsidP="00CC68F2">
            <w:pPr>
              <w:rPr>
                <w:rFonts w:ascii="Arial" w:hAnsi="Arial" w:cs="Arial"/>
              </w:rPr>
            </w:pPr>
            <w:r w:rsidRPr="0034192B">
              <w:rPr>
                <w:rFonts w:ascii="Arial" w:hAnsi="Arial" w:cs="Arial"/>
                <w:u w:val="single"/>
              </w:rPr>
              <w:t>Form of Documents</w:t>
            </w:r>
          </w:p>
        </w:tc>
        <w:tc>
          <w:tcPr>
            <w:tcW w:w="1952" w:type="dxa"/>
            <w:shd w:val="clear" w:color="auto" w:fill="auto"/>
          </w:tcPr>
          <w:p w14:paraId="5867AF8E"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1CC6C13D"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FF01528"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08686AC3"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04D20B66" w14:textId="77777777" w:rsidTr="00A51796">
        <w:trPr>
          <w:tblCellSpacing w:w="14" w:type="dxa"/>
        </w:trPr>
        <w:tc>
          <w:tcPr>
            <w:tcW w:w="6348" w:type="dxa"/>
            <w:shd w:val="clear" w:color="auto" w:fill="auto"/>
          </w:tcPr>
          <w:p w14:paraId="7AB552C8" w14:textId="77777777" w:rsidR="0013657C" w:rsidRPr="0034192B" w:rsidRDefault="0013657C" w:rsidP="00CC68F2">
            <w:pPr>
              <w:rPr>
                <w:rFonts w:ascii="Arial" w:hAnsi="Arial" w:cs="Arial"/>
              </w:rPr>
            </w:pPr>
            <w:r w:rsidRPr="0034192B">
              <w:rPr>
                <w:rFonts w:ascii="Arial" w:hAnsi="Arial" w:cs="Arial"/>
                <w:u w:val="single"/>
              </w:rPr>
              <w:t>Application Form for Crematory or Hydrolysis License</w:t>
            </w:r>
          </w:p>
        </w:tc>
        <w:tc>
          <w:tcPr>
            <w:tcW w:w="1952" w:type="dxa"/>
            <w:shd w:val="clear" w:color="auto" w:fill="auto"/>
          </w:tcPr>
          <w:p w14:paraId="1935BAEB"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3D50916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6E5FF11"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50771E4B" w14:textId="77777777" w:rsidR="0013657C" w:rsidRPr="0034192B" w:rsidRDefault="0013657C" w:rsidP="00CC68F2">
            <w:pPr>
              <w:rPr>
                <w:rFonts w:ascii="Arial" w:hAnsi="Arial" w:cs="Arial"/>
              </w:rPr>
            </w:pPr>
            <w:r w:rsidRPr="0034192B">
              <w:rPr>
                <w:rFonts w:ascii="Arial" w:hAnsi="Arial" w:cs="Arial"/>
              </w:rPr>
              <w:t>.0103</w:t>
            </w:r>
          </w:p>
        </w:tc>
      </w:tr>
      <w:tr w:rsidR="0013657C" w:rsidRPr="0034192B" w14:paraId="1ADFFCE6" w14:textId="77777777" w:rsidTr="00A51796">
        <w:trPr>
          <w:tblCellSpacing w:w="14" w:type="dxa"/>
        </w:trPr>
        <w:tc>
          <w:tcPr>
            <w:tcW w:w="6348" w:type="dxa"/>
            <w:shd w:val="clear" w:color="auto" w:fill="auto"/>
          </w:tcPr>
          <w:p w14:paraId="090C0DF7" w14:textId="77777777" w:rsidR="0013657C" w:rsidRPr="0034192B" w:rsidRDefault="0013657C" w:rsidP="00CC68F2">
            <w:pPr>
              <w:rPr>
                <w:rFonts w:ascii="Arial" w:hAnsi="Arial" w:cs="Arial"/>
              </w:rPr>
            </w:pPr>
            <w:r w:rsidRPr="0034192B">
              <w:rPr>
                <w:rFonts w:ascii="Arial" w:hAnsi="Arial" w:cs="Arial"/>
                <w:u w:val="single"/>
              </w:rPr>
              <w:t>Crematory or Hydrolysis License Certificate</w:t>
            </w:r>
          </w:p>
        </w:tc>
        <w:tc>
          <w:tcPr>
            <w:tcW w:w="1952" w:type="dxa"/>
            <w:shd w:val="clear" w:color="auto" w:fill="auto"/>
          </w:tcPr>
          <w:p w14:paraId="2E808244"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131233C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C587723"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28DF5581" w14:textId="77777777" w:rsidR="0013657C" w:rsidRPr="0034192B" w:rsidRDefault="0013657C" w:rsidP="00CC68F2">
            <w:pPr>
              <w:rPr>
                <w:rFonts w:ascii="Arial" w:hAnsi="Arial" w:cs="Arial"/>
              </w:rPr>
            </w:pPr>
            <w:r w:rsidRPr="0034192B">
              <w:rPr>
                <w:rFonts w:ascii="Arial" w:hAnsi="Arial" w:cs="Arial"/>
              </w:rPr>
              <w:t>.0104</w:t>
            </w:r>
          </w:p>
        </w:tc>
      </w:tr>
      <w:tr w:rsidR="0013657C" w:rsidRPr="0034192B" w14:paraId="31E8D3F2" w14:textId="77777777" w:rsidTr="00A51796">
        <w:trPr>
          <w:tblCellSpacing w:w="14" w:type="dxa"/>
        </w:trPr>
        <w:tc>
          <w:tcPr>
            <w:tcW w:w="6348" w:type="dxa"/>
            <w:shd w:val="clear" w:color="auto" w:fill="auto"/>
          </w:tcPr>
          <w:p w14:paraId="1DF5BE87" w14:textId="77777777" w:rsidR="0013657C" w:rsidRPr="0034192B" w:rsidRDefault="0013657C" w:rsidP="00CC68F2">
            <w:pPr>
              <w:rPr>
                <w:rFonts w:ascii="Arial" w:hAnsi="Arial" w:cs="Arial"/>
              </w:rPr>
            </w:pPr>
            <w:r w:rsidRPr="0034192B">
              <w:rPr>
                <w:rFonts w:ascii="Arial" w:hAnsi="Arial" w:cs="Arial"/>
                <w:u w:val="single"/>
              </w:rPr>
              <w:t>Crematory or Hydrolysis Inspection Form</w:t>
            </w:r>
          </w:p>
        </w:tc>
        <w:tc>
          <w:tcPr>
            <w:tcW w:w="1952" w:type="dxa"/>
            <w:shd w:val="clear" w:color="auto" w:fill="auto"/>
          </w:tcPr>
          <w:p w14:paraId="779AF2A4"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0E5B873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85F631B"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2E69F500" w14:textId="77777777" w:rsidR="0013657C" w:rsidRPr="0034192B" w:rsidRDefault="0013657C" w:rsidP="00CC68F2">
            <w:pPr>
              <w:rPr>
                <w:rFonts w:ascii="Arial" w:hAnsi="Arial" w:cs="Arial"/>
              </w:rPr>
            </w:pPr>
            <w:r w:rsidRPr="0034192B">
              <w:rPr>
                <w:rFonts w:ascii="Arial" w:hAnsi="Arial" w:cs="Arial"/>
              </w:rPr>
              <w:t>.0105</w:t>
            </w:r>
          </w:p>
        </w:tc>
      </w:tr>
      <w:tr w:rsidR="0013657C" w:rsidRPr="0034192B" w14:paraId="079FE8E8" w14:textId="77777777" w:rsidTr="00A51796">
        <w:trPr>
          <w:tblCellSpacing w:w="14" w:type="dxa"/>
        </w:trPr>
        <w:tc>
          <w:tcPr>
            <w:tcW w:w="6348" w:type="dxa"/>
            <w:shd w:val="clear" w:color="auto" w:fill="auto"/>
          </w:tcPr>
          <w:p w14:paraId="4C17C7AD"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47540CBE"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7E79A724"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C0E1348"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630666BA" w14:textId="77777777" w:rsidR="0013657C" w:rsidRPr="0034192B" w:rsidRDefault="0013657C" w:rsidP="00CC68F2">
            <w:pPr>
              <w:rPr>
                <w:rFonts w:ascii="Arial" w:hAnsi="Arial" w:cs="Arial"/>
              </w:rPr>
            </w:pPr>
            <w:r w:rsidRPr="0034192B">
              <w:rPr>
                <w:rFonts w:ascii="Arial" w:hAnsi="Arial" w:cs="Arial"/>
              </w:rPr>
              <w:t>.0106</w:t>
            </w:r>
          </w:p>
        </w:tc>
      </w:tr>
      <w:tr w:rsidR="0013657C" w:rsidRPr="0034192B" w14:paraId="6B3B568A" w14:textId="77777777" w:rsidTr="00A51796">
        <w:trPr>
          <w:tblCellSpacing w:w="14" w:type="dxa"/>
        </w:trPr>
        <w:tc>
          <w:tcPr>
            <w:tcW w:w="6348" w:type="dxa"/>
            <w:shd w:val="clear" w:color="auto" w:fill="auto"/>
          </w:tcPr>
          <w:p w14:paraId="1CB6BF03" w14:textId="77777777" w:rsidR="0013657C" w:rsidRPr="0034192B" w:rsidRDefault="0013657C" w:rsidP="00CC68F2">
            <w:pPr>
              <w:rPr>
                <w:rFonts w:ascii="Arial" w:hAnsi="Arial" w:cs="Arial"/>
              </w:rPr>
            </w:pPr>
            <w:r w:rsidRPr="0034192B">
              <w:rPr>
                <w:rFonts w:ascii="Arial" w:hAnsi="Arial" w:cs="Arial"/>
                <w:u w:val="single"/>
              </w:rPr>
              <w:t>Holding Facility; Cremation or Hydrolysis Unit; Processor</w:t>
            </w:r>
          </w:p>
        </w:tc>
        <w:tc>
          <w:tcPr>
            <w:tcW w:w="1952" w:type="dxa"/>
            <w:shd w:val="clear" w:color="auto" w:fill="auto"/>
          </w:tcPr>
          <w:p w14:paraId="29CA8871"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59E1334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2F79685D"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5FA58064" w14:textId="77777777" w:rsidR="0013657C" w:rsidRPr="0034192B" w:rsidRDefault="0013657C" w:rsidP="00CC68F2">
            <w:pPr>
              <w:rPr>
                <w:rFonts w:ascii="Arial" w:hAnsi="Arial" w:cs="Arial"/>
              </w:rPr>
            </w:pPr>
            <w:r w:rsidRPr="0034192B">
              <w:rPr>
                <w:rFonts w:ascii="Arial" w:hAnsi="Arial" w:cs="Arial"/>
              </w:rPr>
              <w:t>.0201</w:t>
            </w:r>
          </w:p>
        </w:tc>
      </w:tr>
      <w:tr w:rsidR="0013657C" w:rsidRPr="0034192B" w14:paraId="5100FA96" w14:textId="77777777" w:rsidTr="00A51796">
        <w:trPr>
          <w:tblCellSpacing w:w="14" w:type="dxa"/>
        </w:trPr>
        <w:tc>
          <w:tcPr>
            <w:tcW w:w="6348" w:type="dxa"/>
            <w:shd w:val="clear" w:color="auto" w:fill="auto"/>
          </w:tcPr>
          <w:p w14:paraId="5E73E0A5" w14:textId="77777777" w:rsidR="0013657C" w:rsidRPr="0034192B" w:rsidRDefault="0013657C" w:rsidP="00CC68F2">
            <w:pPr>
              <w:rPr>
                <w:rFonts w:ascii="Arial" w:hAnsi="Arial" w:cs="Arial"/>
              </w:rPr>
            </w:pPr>
            <w:r w:rsidRPr="0034192B">
              <w:rPr>
                <w:rFonts w:ascii="Arial" w:hAnsi="Arial" w:cs="Arial"/>
                <w:u w:val="single"/>
              </w:rPr>
              <w:t>Refrigeration</w:t>
            </w:r>
          </w:p>
        </w:tc>
        <w:tc>
          <w:tcPr>
            <w:tcW w:w="1952" w:type="dxa"/>
            <w:shd w:val="clear" w:color="auto" w:fill="auto"/>
          </w:tcPr>
          <w:p w14:paraId="1E7E052B"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6398F35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DBB9389"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2017ED8D"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29FBC972" w14:textId="77777777" w:rsidTr="00A51796">
        <w:trPr>
          <w:tblCellSpacing w:w="14" w:type="dxa"/>
        </w:trPr>
        <w:tc>
          <w:tcPr>
            <w:tcW w:w="6348" w:type="dxa"/>
            <w:shd w:val="clear" w:color="auto" w:fill="auto"/>
          </w:tcPr>
          <w:p w14:paraId="2D9A2775" w14:textId="77777777" w:rsidR="0013657C" w:rsidRPr="0034192B" w:rsidRDefault="0013657C" w:rsidP="00CC68F2">
            <w:pPr>
              <w:rPr>
                <w:rFonts w:ascii="Arial" w:hAnsi="Arial" w:cs="Arial"/>
              </w:rPr>
            </w:pPr>
            <w:r w:rsidRPr="0034192B">
              <w:rPr>
                <w:rFonts w:ascii="Arial" w:hAnsi="Arial" w:cs="Arial"/>
                <w:u w:val="single"/>
              </w:rPr>
              <w:t>Labels</w:t>
            </w:r>
          </w:p>
        </w:tc>
        <w:tc>
          <w:tcPr>
            <w:tcW w:w="1952" w:type="dxa"/>
            <w:shd w:val="clear" w:color="auto" w:fill="auto"/>
          </w:tcPr>
          <w:p w14:paraId="0DE87A9D"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2AB49AF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6DAA164D"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31266BA1" w14:textId="77777777" w:rsidR="0013657C" w:rsidRPr="0034192B" w:rsidRDefault="0013657C" w:rsidP="00CC68F2">
            <w:pPr>
              <w:rPr>
                <w:rFonts w:ascii="Arial" w:hAnsi="Arial" w:cs="Arial"/>
              </w:rPr>
            </w:pPr>
            <w:r w:rsidRPr="0034192B">
              <w:rPr>
                <w:rFonts w:ascii="Arial" w:hAnsi="Arial" w:cs="Arial"/>
              </w:rPr>
              <w:t>.0205</w:t>
            </w:r>
          </w:p>
        </w:tc>
      </w:tr>
      <w:tr w:rsidR="0013657C" w:rsidRPr="0034192B" w14:paraId="517460DA" w14:textId="77777777" w:rsidTr="00A51796">
        <w:trPr>
          <w:tblCellSpacing w:w="14" w:type="dxa"/>
        </w:trPr>
        <w:tc>
          <w:tcPr>
            <w:tcW w:w="6348" w:type="dxa"/>
            <w:shd w:val="clear" w:color="auto" w:fill="auto"/>
          </w:tcPr>
          <w:p w14:paraId="3B6BD89B" w14:textId="77777777" w:rsidR="0013657C" w:rsidRPr="0034192B" w:rsidRDefault="0013657C" w:rsidP="00CC68F2">
            <w:pPr>
              <w:rPr>
                <w:rFonts w:ascii="Arial" w:hAnsi="Arial" w:cs="Arial"/>
              </w:rPr>
            </w:pPr>
            <w:r w:rsidRPr="0034192B">
              <w:rPr>
                <w:rFonts w:ascii="Arial" w:hAnsi="Arial" w:cs="Arial"/>
                <w:u w:val="single"/>
              </w:rPr>
              <w:t>Cleanliness</w:t>
            </w:r>
          </w:p>
        </w:tc>
        <w:tc>
          <w:tcPr>
            <w:tcW w:w="1952" w:type="dxa"/>
            <w:shd w:val="clear" w:color="auto" w:fill="auto"/>
          </w:tcPr>
          <w:p w14:paraId="33618302"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3EEBAF4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2AF2E0C"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45866F9B" w14:textId="77777777" w:rsidR="0013657C" w:rsidRPr="0034192B" w:rsidRDefault="0013657C" w:rsidP="00CC68F2">
            <w:pPr>
              <w:rPr>
                <w:rFonts w:ascii="Arial" w:hAnsi="Arial" w:cs="Arial"/>
              </w:rPr>
            </w:pPr>
            <w:r w:rsidRPr="0034192B">
              <w:rPr>
                <w:rFonts w:ascii="Arial" w:hAnsi="Arial" w:cs="Arial"/>
              </w:rPr>
              <w:t>.0206</w:t>
            </w:r>
          </w:p>
        </w:tc>
      </w:tr>
      <w:tr w:rsidR="0013657C" w:rsidRPr="0034192B" w14:paraId="333B3E30" w14:textId="77777777" w:rsidTr="00A51796">
        <w:trPr>
          <w:tblCellSpacing w:w="14" w:type="dxa"/>
        </w:trPr>
        <w:tc>
          <w:tcPr>
            <w:tcW w:w="6348" w:type="dxa"/>
            <w:shd w:val="clear" w:color="auto" w:fill="auto"/>
          </w:tcPr>
          <w:p w14:paraId="78B47956" w14:textId="77777777" w:rsidR="0013657C" w:rsidRPr="0034192B" w:rsidRDefault="0013657C" w:rsidP="00CC68F2">
            <w:pPr>
              <w:rPr>
                <w:rFonts w:ascii="Arial" w:hAnsi="Arial" w:cs="Arial"/>
              </w:rPr>
            </w:pPr>
            <w:r w:rsidRPr="0034192B">
              <w:rPr>
                <w:rFonts w:ascii="Arial" w:hAnsi="Arial" w:cs="Arial"/>
                <w:u w:val="single"/>
              </w:rPr>
              <w:t xml:space="preserve">Removal of Pacemakers or Other Implanted Devices; </w:t>
            </w:r>
            <w:proofErr w:type="spellStart"/>
            <w:r w:rsidRPr="0034192B">
              <w:rPr>
                <w:rFonts w:ascii="Arial" w:hAnsi="Arial" w:cs="Arial"/>
                <w:u w:val="single"/>
              </w:rPr>
              <w:t>Autopsi</w:t>
            </w:r>
            <w:proofErr w:type="spellEnd"/>
            <w:r w:rsidRPr="0034192B">
              <w:rPr>
                <w:rFonts w:ascii="Arial" w:hAnsi="Arial" w:cs="Arial"/>
                <w:u w:val="single"/>
              </w:rPr>
              <w:t>...</w:t>
            </w:r>
          </w:p>
        </w:tc>
        <w:tc>
          <w:tcPr>
            <w:tcW w:w="1952" w:type="dxa"/>
            <w:shd w:val="clear" w:color="auto" w:fill="auto"/>
          </w:tcPr>
          <w:p w14:paraId="3E9FD8E5"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15509E6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0D90398"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306BD0EF" w14:textId="77777777" w:rsidR="0013657C" w:rsidRPr="0034192B" w:rsidRDefault="0013657C" w:rsidP="00CC68F2">
            <w:pPr>
              <w:rPr>
                <w:rFonts w:ascii="Arial" w:hAnsi="Arial" w:cs="Arial"/>
              </w:rPr>
            </w:pPr>
            <w:r w:rsidRPr="0034192B">
              <w:rPr>
                <w:rFonts w:ascii="Arial" w:hAnsi="Arial" w:cs="Arial"/>
              </w:rPr>
              <w:t>.0207</w:t>
            </w:r>
          </w:p>
        </w:tc>
      </w:tr>
      <w:tr w:rsidR="0013657C" w:rsidRPr="0034192B" w14:paraId="15D8268B" w14:textId="77777777" w:rsidTr="00A51796">
        <w:trPr>
          <w:tblCellSpacing w:w="14" w:type="dxa"/>
        </w:trPr>
        <w:tc>
          <w:tcPr>
            <w:tcW w:w="6348" w:type="dxa"/>
            <w:shd w:val="clear" w:color="auto" w:fill="auto"/>
          </w:tcPr>
          <w:p w14:paraId="02CD775B" w14:textId="77777777" w:rsidR="0013657C" w:rsidRPr="0034192B" w:rsidRDefault="0013657C" w:rsidP="00CC68F2">
            <w:pPr>
              <w:rPr>
                <w:rFonts w:ascii="Arial" w:hAnsi="Arial" w:cs="Arial"/>
              </w:rPr>
            </w:pPr>
            <w:r w:rsidRPr="0034192B">
              <w:rPr>
                <w:rFonts w:ascii="Arial" w:hAnsi="Arial" w:cs="Arial"/>
                <w:u w:val="single"/>
              </w:rPr>
              <w:t>Records of Cremation or Hydrolysis and Delivery</w:t>
            </w:r>
          </w:p>
        </w:tc>
        <w:tc>
          <w:tcPr>
            <w:tcW w:w="1952" w:type="dxa"/>
            <w:shd w:val="clear" w:color="auto" w:fill="auto"/>
          </w:tcPr>
          <w:p w14:paraId="1F688F37"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094AEA75"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A113AD6"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220ADD4A" w14:textId="77777777" w:rsidR="0013657C" w:rsidRPr="0034192B" w:rsidRDefault="0013657C" w:rsidP="00CC68F2">
            <w:pPr>
              <w:rPr>
                <w:rFonts w:ascii="Arial" w:hAnsi="Arial" w:cs="Arial"/>
              </w:rPr>
            </w:pPr>
            <w:r w:rsidRPr="0034192B">
              <w:rPr>
                <w:rFonts w:ascii="Arial" w:hAnsi="Arial" w:cs="Arial"/>
              </w:rPr>
              <w:t>.0303</w:t>
            </w:r>
          </w:p>
        </w:tc>
      </w:tr>
      <w:tr w:rsidR="0013657C" w:rsidRPr="0034192B" w14:paraId="5133D3C5" w14:textId="77777777" w:rsidTr="00A51796">
        <w:trPr>
          <w:tblCellSpacing w:w="14" w:type="dxa"/>
        </w:trPr>
        <w:tc>
          <w:tcPr>
            <w:tcW w:w="6348" w:type="dxa"/>
            <w:shd w:val="clear" w:color="auto" w:fill="auto"/>
          </w:tcPr>
          <w:p w14:paraId="204B60FD" w14:textId="77777777" w:rsidR="0013657C" w:rsidRPr="0034192B" w:rsidRDefault="0013657C" w:rsidP="00CC68F2">
            <w:pPr>
              <w:rPr>
                <w:rFonts w:ascii="Arial" w:hAnsi="Arial" w:cs="Arial"/>
              </w:rPr>
            </w:pPr>
            <w:r w:rsidRPr="0034192B">
              <w:rPr>
                <w:rFonts w:ascii="Arial" w:hAnsi="Arial" w:cs="Arial"/>
                <w:u w:val="single"/>
              </w:rPr>
              <w:t>Retention of Records</w:t>
            </w:r>
          </w:p>
        </w:tc>
        <w:tc>
          <w:tcPr>
            <w:tcW w:w="1952" w:type="dxa"/>
            <w:shd w:val="clear" w:color="auto" w:fill="auto"/>
          </w:tcPr>
          <w:p w14:paraId="06D4901F"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23A9B04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FDD7F45" w14:textId="77777777" w:rsidR="0013657C" w:rsidRPr="0034192B" w:rsidRDefault="0013657C" w:rsidP="00CC68F2">
            <w:pPr>
              <w:rPr>
                <w:rFonts w:ascii="Arial" w:hAnsi="Arial" w:cs="Arial"/>
              </w:rPr>
            </w:pPr>
            <w:r w:rsidRPr="0034192B">
              <w:rPr>
                <w:rFonts w:ascii="Arial" w:hAnsi="Arial" w:cs="Arial"/>
              </w:rPr>
              <w:t>34C</w:t>
            </w:r>
          </w:p>
        </w:tc>
        <w:tc>
          <w:tcPr>
            <w:tcW w:w="1308" w:type="dxa"/>
            <w:shd w:val="clear" w:color="auto" w:fill="auto"/>
          </w:tcPr>
          <w:p w14:paraId="2F68593A" w14:textId="77777777" w:rsidR="0013657C" w:rsidRPr="0034192B" w:rsidRDefault="0013657C" w:rsidP="00CC68F2">
            <w:pPr>
              <w:rPr>
                <w:rFonts w:ascii="Arial" w:hAnsi="Arial" w:cs="Arial"/>
              </w:rPr>
            </w:pPr>
            <w:r w:rsidRPr="0034192B">
              <w:rPr>
                <w:rFonts w:ascii="Arial" w:hAnsi="Arial" w:cs="Arial"/>
              </w:rPr>
              <w:t>.0306</w:t>
            </w:r>
          </w:p>
        </w:tc>
      </w:tr>
      <w:tr w:rsidR="00F33976" w:rsidRPr="0034192B" w14:paraId="774F08A1" w14:textId="77777777" w:rsidTr="0013657C">
        <w:trPr>
          <w:tblCellSpacing w:w="14" w:type="dxa"/>
        </w:trPr>
        <w:tc>
          <w:tcPr>
            <w:tcW w:w="10834" w:type="dxa"/>
            <w:gridSpan w:val="5"/>
            <w:shd w:val="clear" w:color="auto" w:fill="auto"/>
          </w:tcPr>
          <w:p w14:paraId="03DAADED" w14:textId="77777777" w:rsidR="00F33976" w:rsidRPr="0034192B" w:rsidRDefault="00F33976" w:rsidP="00CC68F2">
            <w:pPr>
              <w:rPr>
                <w:rFonts w:ascii="Arial" w:hAnsi="Arial" w:cs="Arial"/>
                <w:b/>
                <w:bCs/>
                <w:caps/>
              </w:rPr>
            </w:pPr>
          </w:p>
        </w:tc>
      </w:tr>
      <w:tr w:rsidR="0013657C" w:rsidRPr="0034192B" w14:paraId="37265D87" w14:textId="77777777" w:rsidTr="0013657C">
        <w:trPr>
          <w:tblCellSpacing w:w="14" w:type="dxa"/>
        </w:trPr>
        <w:tc>
          <w:tcPr>
            <w:tcW w:w="10834" w:type="dxa"/>
            <w:gridSpan w:val="5"/>
            <w:shd w:val="clear" w:color="auto" w:fill="auto"/>
          </w:tcPr>
          <w:p w14:paraId="4C501444" w14:textId="77777777" w:rsidR="0013657C" w:rsidRPr="0034192B" w:rsidRDefault="0013657C" w:rsidP="00CC68F2">
            <w:pPr>
              <w:rPr>
                <w:rFonts w:ascii="Arial" w:hAnsi="Arial" w:cs="Arial"/>
                <w:b/>
                <w:bCs/>
                <w:caps/>
              </w:rPr>
            </w:pPr>
            <w:r w:rsidRPr="0034192B">
              <w:rPr>
                <w:rFonts w:ascii="Arial" w:hAnsi="Arial" w:cs="Arial"/>
                <w:b/>
                <w:bCs/>
                <w:caps/>
              </w:rPr>
              <w:t>Nursing Home Administrators, Board of Examiners for</w:t>
            </w:r>
          </w:p>
        </w:tc>
      </w:tr>
      <w:tr w:rsidR="0013657C" w:rsidRPr="0034192B" w14:paraId="68CEC2B6" w14:textId="77777777" w:rsidTr="00A51796">
        <w:trPr>
          <w:tblCellSpacing w:w="14" w:type="dxa"/>
        </w:trPr>
        <w:tc>
          <w:tcPr>
            <w:tcW w:w="6348" w:type="dxa"/>
            <w:shd w:val="clear" w:color="auto" w:fill="auto"/>
          </w:tcPr>
          <w:p w14:paraId="55DEE24D" w14:textId="77777777" w:rsidR="0013657C" w:rsidRPr="0034192B" w:rsidRDefault="0013657C" w:rsidP="00CC68F2">
            <w:pPr>
              <w:rPr>
                <w:rFonts w:ascii="Arial" w:hAnsi="Arial" w:cs="Arial"/>
              </w:rPr>
            </w:pPr>
            <w:r w:rsidRPr="0034192B">
              <w:rPr>
                <w:rFonts w:ascii="Arial" w:hAnsi="Arial" w:cs="Arial"/>
                <w:u w:val="single"/>
              </w:rPr>
              <w:t>Initial Licensure Fee</w:t>
            </w:r>
          </w:p>
        </w:tc>
        <w:tc>
          <w:tcPr>
            <w:tcW w:w="1952" w:type="dxa"/>
            <w:shd w:val="clear" w:color="auto" w:fill="auto"/>
          </w:tcPr>
          <w:p w14:paraId="629C9124"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2B7904D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CBC9CFA" w14:textId="77777777" w:rsidR="0013657C" w:rsidRPr="0034192B" w:rsidRDefault="0013657C" w:rsidP="00CC68F2">
            <w:pPr>
              <w:rPr>
                <w:rFonts w:ascii="Arial" w:hAnsi="Arial" w:cs="Arial"/>
              </w:rPr>
            </w:pPr>
            <w:r w:rsidRPr="0034192B">
              <w:rPr>
                <w:rFonts w:ascii="Arial" w:hAnsi="Arial" w:cs="Arial"/>
              </w:rPr>
              <w:t>37D</w:t>
            </w:r>
          </w:p>
        </w:tc>
        <w:tc>
          <w:tcPr>
            <w:tcW w:w="1308" w:type="dxa"/>
            <w:shd w:val="clear" w:color="auto" w:fill="auto"/>
          </w:tcPr>
          <w:p w14:paraId="4ADF04FA" w14:textId="77777777" w:rsidR="0013657C" w:rsidRPr="0034192B" w:rsidRDefault="0013657C" w:rsidP="00CC68F2">
            <w:pPr>
              <w:rPr>
                <w:rFonts w:ascii="Arial" w:hAnsi="Arial" w:cs="Arial"/>
              </w:rPr>
            </w:pPr>
            <w:r w:rsidRPr="0034192B">
              <w:rPr>
                <w:rFonts w:ascii="Arial" w:hAnsi="Arial" w:cs="Arial"/>
              </w:rPr>
              <w:t>.0202</w:t>
            </w:r>
          </w:p>
        </w:tc>
      </w:tr>
      <w:tr w:rsidR="0013657C" w:rsidRPr="0034192B" w14:paraId="3F7F08BC" w14:textId="77777777" w:rsidTr="00A51796">
        <w:trPr>
          <w:tblCellSpacing w:w="14" w:type="dxa"/>
        </w:trPr>
        <w:tc>
          <w:tcPr>
            <w:tcW w:w="6348" w:type="dxa"/>
            <w:shd w:val="clear" w:color="auto" w:fill="auto"/>
          </w:tcPr>
          <w:p w14:paraId="5F109C6D" w14:textId="77777777" w:rsidR="0013657C" w:rsidRPr="0034192B" w:rsidRDefault="0013657C" w:rsidP="00CC68F2">
            <w:pPr>
              <w:rPr>
                <w:rFonts w:ascii="Arial" w:hAnsi="Arial" w:cs="Arial"/>
              </w:rPr>
            </w:pPr>
            <w:r w:rsidRPr="0034192B">
              <w:rPr>
                <w:rFonts w:ascii="Arial" w:hAnsi="Arial" w:cs="Arial"/>
                <w:u w:val="single"/>
              </w:rPr>
              <w:t>Application to Become Administrator-In-Training (AIT)</w:t>
            </w:r>
          </w:p>
        </w:tc>
        <w:tc>
          <w:tcPr>
            <w:tcW w:w="1952" w:type="dxa"/>
            <w:shd w:val="clear" w:color="auto" w:fill="auto"/>
          </w:tcPr>
          <w:p w14:paraId="1B4DF969"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1965F5A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778CFC13" w14:textId="77777777" w:rsidR="0013657C" w:rsidRPr="0034192B" w:rsidRDefault="0013657C" w:rsidP="00CC68F2">
            <w:pPr>
              <w:rPr>
                <w:rFonts w:ascii="Arial" w:hAnsi="Arial" w:cs="Arial"/>
              </w:rPr>
            </w:pPr>
            <w:r w:rsidRPr="0034192B">
              <w:rPr>
                <w:rFonts w:ascii="Arial" w:hAnsi="Arial" w:cs="Arial"/>
              </w:rPr>
              <w:t>37D</w:t>
            </w:r>
          </w:p>
        </w:tc>
        <w:tc>
          <w:tcPr>
            <w:tcW w:w="1308" w:type="dxa"/>
            <w:shd w:val="clear" w:color="auto" w:fill="auto"/>
          </w:tcPr>
          <w:p w14:paraId="76AF55E4" w14:textId="77777777" w:rsidR="0013657C" w:rsidRPr="0034192B" w:rsidRDefault="0013657C" w:rsidP="00CC68F2">
            <w:pPr>
              <w:rPr>
                <w:rFonts w:ascii="Arial" w:hAnsi="Arial" w:cs="Arial"/>
              </w:rPr>
            </w:pPr>
            <w:r w:rsidRPr="0034192B">
              <w:rPr>
                <w:rFonts w:ascii="Arial" w:hAnsi="Arial" w:cs="Arial"/>
              </w:rPr>
              <w:t>.0402</w:t>
            </w:r>
          </w:p>
        </w:tc>
      </w:tr>
      <w:tr w:rsidR="0013657C" w:rsidRPr="0034192B" w14:paraId="59FEF123" w14:textId="77777777" w:rsidTr="00A51796">
        <w:trPr>
          <w:tblCellSpacing w:w="14" w:type="dxa"/>
        </w:trPr>
        <w:tc>
          <w:tcPr>
            <w:tcW w:w="6348" w:type="dxa"/>
            <w:shd w:val="clear" w:color="auto" w:fill="auto"/>
          </w:tcPr>
          <w:p w14:paraId="077EE659" w14:textId="77777777" w:rsidR="0013657C" w:rsidRPr="0034192B" w:rsidRDefault="0013657C" w:rsidP="00CC68F2">
            <w:pPr>
              <w:rPr>
                <w:rFonts w:ascii="Arial" w:hAnsi="Arial" w:cs="Arial"/>
              </w:rPr>
            </w:pPr>
            <w:r w:rsidRPr="0034192B">
              <w:rPr>
                <w:rFonts w:ascii="Arial" w:hAnsi="Arial" w:cs="Arial"/>
                <w:u w:val="single"/>
              </w:rPr>
              <w:t>Application Contents</w:t>
            </w:r>
          </w:p>
        </w:tc>
        <w:tc>
          <w:tcPr>
            <w:tcW w:w="1952" w:type="dxa"/>
            <w:shd w:val="clear" w:color="auto" w:fill="auto"/>
          </w:tcPr>
          <w:p w14:paraId="2A5793D7"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7CCF58B9"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98BA532" w14:textId="77777777" w:rsidR="0013657C" w:rsidRPr="0034192B" w:rsidRDefault="0013657C" w:rsidP="00CC68F2">
            <w:pPr>
              <w:rPr>
                <w:rFonts w:ascii="Arial" w:hAnsi="Arial" w:cs="Arial"/>
              </w:rPr>
            </w:pPr>
            <w:r w:rsidRPr="0034192B">
              <w:rPr>
                <w:rFonts w:ascii="Arial" w:hAnsi="Arial" w:cs="Arial"/>
              </w:rPr>
              <w:t>37E</w:t>
            </w:r>
          </w:p>
        </w:tc>
        <w:tc>
          <w:tcPr>
            <w:tcW w:w="1308" w:type="dxa"/>
            <w:shd w:val="clear" w:color="auto" w:fill="auto"/>
          </w:tcPr>
          <w:p w14:paraId="3D4D4FE6"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5DF09E69" w14:textId="77777777" w:rsidTr="00A51796">
        <w:trPr>
          <w:tblCellSpacing w:w="14" w:type="dxa"/>
        </w:trPr>
        <w:tc>
          <w:tcPr>
            <w:tcW w:w="6348" w:type="dxa"/>
            <w:shd w:val="clear" w:color="auto" w:fill="auto"/>
          </w:tcPr>
          <w:p w14:paraId="2475A99A" w14:textId="77777777" w:rsidR="0013657C" w:rsidRPr="0034192B" w:rsidRDefault="0013657C" w:rsidP="00CC68F2">
            <w:pPr>
              <w:rPr>
                <w:rFonts w:ascii="Arial" w:hAnsi="Arial" w:cs="Arial"/>
              </w:rPr>
            </w:pPr>
            <w:r w:rsidRPr="0034192B">
              <w:rPr>
                <w:rFonts w:ascii="Arial" w:hAnsi="Arial" w:cs="Arial"/>
                <w:u w:val="single"/>
              </w:rPr>
              <w:lastRenderedPageBreak/>
              <w:t>Issuance of Temporary License</w:t>
            </w:r>
          </w:p>
        </w:tc>
        <w:tc>
          <w:tcPr>
            <w:tcW w:w="1952" w:type="dxa"/>
            <w:shd w:val="clear" w:color="auto" w:fill="auto"/>
          </w:tcPr>
          <w:p w14:paraId="50F84346"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5F39B576"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3F35253" w14:textId="77777777" w:rsidR="0013657C" w:rsidRPr="0034192B" w:rsidRDefault="0013657C" w:rsidP="00CC68F2">
            <w:pPr>
              <w:rPr>
                <w:rFonts w:ascii="Arial" w:hAnsi="Arial" w:cs="Arial"/>
              </w:rPr>
            </w:pPr>
            <w:r w:rsidRPr="0034192B">
              <w:rPr>
                <w:rFonts w:ascii="Arial" w:hAnsi="Arial" w:cs="Arial"/>
              </w:rPr>
              <w:t>37F</w:t>
            </w:r>
          </w:p>
        </w:tc>
        <w:tc>
          <w:tcPr>
            <w:tcW w:w="1308" w:type="dxa"/>
            <w:shd w:val="clear" w:color="auto" w:fill="auto"/>
          </w:tcPr>
          <w:p w14:paraId="68AA078D"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61C41C4D" w14:textId="77777777" w:rsidTr="00A51796">
        <w:trPr>
          <w:tblCellSpacing w:w="14" w:type="dxa"/>
        </w:trPr>
        <w:tc>
          <w:tcPr>
            <w:tcW w:w="6348" w:type="dxa"/>
            <w:shd w:val="clear" w:color="auto" w:fill="auto"/>
          </w:tcPr>
          <w:p w14:paraId="72FA1B73" w14:textId="77777777" w:rsidR="0013657C" w:rsidRPr="0034192B" w:rsidRDefault="0013657C" w:rsidP="00CC68F2">
            <w:pPr>
              <w:rPr>
                <w:rFonts w:ascii="Arial" w:hAnsi="Arial" w:cs="Arial"/>
              </w:rPr>
            </w:pPr>
            <w:r w:rsidRPr="0034192B">
              <w:rPr>
                <w:rFonts w:ascii="Arial" w:hAnsi="Arial" w:cs="Arial"/>
                <w:u w:val="single"/>
              </w:rPr>
              <w:t>Renewal Fee</w:t>
            </w:r>
          </w:p>
        </w:tc>
        <w:tc>
          <w:tcPr>
            <w:tcW w:w="1952" w:type="dxa"/>
            <w:shd w:val="clear" w:color="auto" w:fill="auto"/>
          </w:tcPr>
          <w:p w14:paraId="7FFC0DE6"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03AE2BF7"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BD95C80" w14:textId="77777777" w:rsidR="0013657C" w:rsidRPr="0034192B" w:rsidRDefault="0013657C" w:rsidP="00CC68F2">
            <w:pPr>
              <w:rPr>
                <w:rFonts w:ascii="Arial" w:hAnsi="Arial" w:cs="Arial"/>
              </w:rPr>
            </w:pPr>
            <w:r w:rsidRPr="0034192B">
              <w:rPr>
                <w:rFonts w:ascii="Arial" w:hAnsi="Arial" w:cs="Arial"/>
              </w:rPr>
              <w:t>37G</w:t>
            </w:r>
          </w:p>
        </w:tc>
        <w:tc>
          <w:tcPr>
            <w:tcW w:w="1308" w:type="dxa"/>
            <w:shd w:val="clear" w:color="auto" w:fill="auto"/>
          </w:tcPr>
          <w:p w14:paraId="6CBE760F" w14:textId="77777777" w:rsidR="0013657C" w:rsidRPr="0034192B" w:rsidRDefault="0013657C" w:rsidP="00CC68F2">
            <w:pPr>
              <w:rPr>
                <w:rFonts w:ascii="Arial" w:hAnsi="Arial" w:cs="Arial"/>
              </w:rPr>
            </w:pPr>
            <w:r w:rsidRPr="0034192B">
              <w:rPr>
                <w:rFonts w:ascii="Arial" w:hAnsi="Arial" w:cs="Arial"/>
              </w:rPr>
              <w:t>.0102</w:t>
            </w:r>
          </w:p>
        </w:tc>
      </w:tr>
      <w:tr w:rsidR="0013657C" w:rsidRPr="0034192B" w14:paraId="2CCB1D6C" w14:textId="77777777" w:rsidTr="00A51796">
        <w:trPr>
          <w:tblCellSpacing w:w="14" w:type="dxa"/>
        </w:trPr>
        <w:tc>
          <w:tcPr>
            <w:tcW w:w="6348" w:type="dxa"/>
            <w:shd w:val="clear" w:color="auto" w:fill="auto"/>
          </w:tcPr>
          <w:p w14:paraId="3B7EA3BE" w14:textId="77777777" w:rsidR="0013657C" w:rsidRPr="0034192B" w:rsidRDefault="0013657C" w:rsidP="00CC68F2">
            <w:pPr>
              <w:rPr>
                <w:rFonts w:ascii="Arial" w:hAnsi="Arial" w:cs="Arial"/>
              </w:rPr>
            </w:pPr>
            <w:r w:rsidRPr="0034192B">
              <w:rPr>
                <w:rFonts w:ascii="Arial" w:hAnsi="Arial" w:cs="Arial"/>
                <w:u w:val="single"/>
              </w:rPr>
              <w:t>Verification of License</w:t>
            </w:r>
          </w:p>
        </w:tc>
        <w:tc>
          <w:tcPr>
            <w:tcW w:w="1952" w:type="dxa"/>
            <w:shd w:val="clear" w:color="auto" w:fill="auto"/>
          </w:tcPr>
          <w:p w14:paraId="045C8DD6"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6DBA0E1A"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15BBE09A" w14:textId="77777777" w:rsidR="0013657C" w:rsidRPr="0034192B" w:rsidRDefault="0013657C" w:rsidP="00CC68F2">
            <w:pPr>
              <w:rPr>
                <w:rFonts w:ascii="Arial" w:hAnsi="Arial" w:cs="Arial"/>
              </w:rPr>
            </w:pPr>
            <w:r w:rsidRPr="0034192B">
              <w:rPr>
                <w:rFonts w:ascii="Arial" w:hAnsi="Arial" w:cs="Arial"/>
              </w:rPr>
              <w:t>37G</w:t>
            </w:r>
          </w:p>
        </w:tc>
        <w:tc>
          <w:tcPr>
            <w:tcW w:w="1308" w:type="dxa"/>
            <w:shd w:val="clear" w:color="auto" w:fill="auto"/>
          </w:tcPr>
          <w:p w14:paraId="63A42FD0" w14:textId="77777777" w:rsidR="0013657C" w:rsidRPr="0034192B" w:rsidRDefault="0013657C" w:rsidP="00CC68F2">
            <w:pPr>
              <w:rPr>
                <w:rFonts w:ascii="Arial" w:hAnsi="Arial" w:cs="Arial"/>
              </w:rPr>
            </w:pPr>
            <w:r w:rsidRPr="0034192B">
              <w:rPr>
                <w:rFonts w:ascii="Arial" w:hAnsi="Arial" w:cs="Arial"/>
              </w:rPr>
              <w:t>.0402</w:t>
            </w:r>
          </w:p>
        </w:tc>
      </w:tr>
      <w:tr w:rsidR="00F33976" w:rsidRPr="0034192B" w14:paraId="1F3B30FB" w14:textId="77777777" w:rsidTr="0013657C">
        <w:trPr>
          <w:tblCellSpacing w:w="14" w:type="dxa"/>
        </w:trPr>
        <w:tc>
          <w:tcPr>
            <w:tcW w:w="10834" w:type="dxa"/>
            <w:gridSpan w:val="5"/>
            <w:shd w:val="clear" w:color="auto" w:fill="auto"/>
          </w:tcPr>
          <w:p w14:paraId="75AA3EE1" w14:textId="77777777" w:rsidR="00F33976" w:rsidRPr="0034192B" w:rsidRDefault="00F33976" w:rsidP="00CC68F2">
            <w:pPr>
              <w:rPr>
                <w:rFonts w:ascii="Arial" w:hAnsi="Arial" w:cs="Arial"/>
                <w:b/>
                <w:bCs/>
                <w:caps/>
              </w:rPr>
            </w:pPr>
          </w:p>
        </w:tc>
      </w:tr>
      <w:tr w:rsidR="0013657C" w:rsidRPr="0034192B" w14:paraId="0695776C" w14:textId="77777777" w:rsidTr="0013657C">
        <w:trPr>
          <w:tblCellSpacing w:w="14" w:type="dxa"/>
        </w:trPr>
        <w:tc>
          <w:tcPr>
            <w:tcW w:w="10834" w:type="dxa"/>
            <w:gridSpan w:val="5"/>
            <w:shd w:val="clear" w:color="auto" w:fill="auto"/>
          </w:tcPr>
          <w:p w14:paraId="0734906E" w14:textId="77777777" w:rsidR="0013657C" w:rsidRPr="0034192B" w:rsidRDefault="0013657C" w:rsidP="00CC68F2">
            <w:pPr>
              <w:rPr>
                <w:rFonts w:ascii="Arial" w:hAnsi="Arial" w:cs="Arial"/>
                <w:b/>
                <w:bCs/>
                <w:caps/>
              </w:rPr>
            </w:pPr>
            <w:r w:rsidRPr="0034192B">
              <w:rPr>
                <w:rFonts w:ascii="Arial" w:hAnsi="Arial" w:cs="Arial"/>
                <w:b/>
                <w:bCs/>
                <w:caps/>
              </w:rPr>
              <w:t>Real Estate Commission</w:t>
            </w:r>
          </w:p>
        </w:tc>
      </w:tr>
      <w:tr w:rsidR="0013657C" w:rsidRPr="0034192B" w14:paraId="4B7B29A8" w14:textId="77777777" w:rsidTr="00A51796">
        <w:trPr>
          <w:tblCellSpacing w:w="14" w:type="dxa"/>
        </w:trPr>
        <w:tc>
          <w:tcPr>
            <w:tcW w:w="6348" w:type="dxa"/>
            <w:shd w:val="clear" w:color="auto" w:fill="auto"/>
          </w:tcPr>
          <w:p w14:paraId="2F132B33" w14:textId="77777777" w:rsidR="0013657C" w:rsidRPr="0034192B" w:rsidRDefault="0013657C" w:rsidP="00CC68F2">
            <w:pPr>
              <w:rPr>
                <w:rFonts w:ascii="Arial" w:hAnsi="Arial" w:cs="Arial"/>
              </w:rPr>
            </w:pPr>
            <w:r w:rsidRPr="0034192B">
              <w:rPr>
                <w:rFonts w:ascii="Arial" w:hAnsi="Arial" w:cs="Arial"/>
                <w:u w:val="single"/>
              </w:rPr>
              <w:t>Definitions</w:t>
            </w:r>
          </w:p>
        </w:tc>
        <w:tc>
          <w:tcPr>
            <w:tcW w:w="1952" w:type="dxa"/>
            <w:shd w:val="clear" w:color="auto" w:fill="auto"/>
          </w:tcPr>
          <w:p w14:paraId="0D6D0984"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2B12B31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076D64A8" w14:textId="77777777" w:rsidR="0013657C" w:rsidRPr="0034192B" w:rsidRDefault="0013657C" w:rsidP="00CC68F2">
            <w:pPr>
              <w:rPr>
                <w:rFonts w:ascii="Arial" w:hAnsi="Arial" w:cs="Arial"/>
              </w:rPr>
            </w:pPr>
            <w:r w:rsidRPr="0034192B">
              <w:rPr>
                <w:rFonts w:ascii="Arial" w:hAnsi="Arial" w:cs="Arial"/>
              </w:rPr>
              <w:t>58H</w:t>
            </w:r>
          </w:p>
        </w:tc>
        <w:tc>
          <w:tcPr>
            <w:tcW w:w="1308" w:type="dxa"/>
            <w:shd w:val="clear" w:color="auto" w:fill="auto"/>
          </w:tcPr>
          <w:p w14:paraId="0ABB38B5" w14:textId="77777777" w:rsidR="0013657C" w:rsidRPr="0034192B" w:rsidRDefault="0013657C" w:rsidP="00CC68F2">
            <w:pPr>
              <w:rPr>
                <w:rFonts w:ascii="Arial" w:hAnsi="Arial" w:cs="Arial"/>
              </w:rPr>
            </w:pPr>
            <w:r w:rsidRPr="0034192B">
              <w:rPr>
                <w:rFonts w:ascii="Arial" w:hAnsi="Arial" w:cs="Arial"/>
              </w:rPr>
              <w:t>.0101</w:t>
            </w:r>
          </w:p>
        </w:tc>
      </w:tr>
      <w:tr w:rsidR="0013657C" w:rsidRPr="0034192B" w14:paraId="7EED6DC3" w14:textId="77777777" w:rsidTr="00A51796">
        <w:trPr>
          <w:tblCellSpacing w:w="14" w:type="dxa"/>
        </w:trPr>
        <w:tc>
          <w:tcPr>
            <w:tcW w:w="6348" w:type="dxa"/>
            <w:shd w:val="clear" w:color="auto" w:fill="auto"/>
          </w:tcPr>
          <w:p w14:paraId="4EF9EAD2" w14:textId="77777777" w:rsidR="0013657C" w:rsidRPr="0034192B" w:rsidRDefault="0013657C" w:rsidP="00CC68F2">
            <w:pPr>
              <w:rPr>
                <w:rFonts w:ascii="Arial" w:hAnsi="Arial" w:cs="Arial"/>
              </w:rPr>
            </w:pPr>
            <w:r w:rsidRPr="0034192B">
              <w:rPr>
                <w:rFonts w:ascii="Arial" w:hAnsi="Arial" w:cs="Arial"/>
                <w:u w:val="single"/>
              </w:rPr>
              <w:t>Policies and Procedures Disclosure</w:t>
            </w:r>
          </w:p>
        </w:tc>
        <w:tc>
          <w:tcPr>
            <w:tcW w:w="1952" w:type="dxa"/>
            <w:shd w:val="clear" w:color="auto" w:fill="auto"/>
          </w:tcPr>
          <w:p w14:paraId="64B25D7E"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29B9977F"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FF5AC1E" w14:textId="77777777" w:rsidR="0013657C" w:rsidRPr="0034192B" w:rsidRDefault="0013657C" w:rsidP="00CC68F2">
            <w:pPr>
              <w:rPr>
                <w:rFonts w:ascii="Arial" w:hAnsi="Arial" w:cs="Arial"/>
              </w:rPr>
            </w:pPr>
            <w:r w:rsidRPr="0034192B">
              <w:rPr>
                <w:rFonts w:ascii="Arial" w:hAnsi="Arial" w:cs="Arial"/>
              </w:rPr>
              <w:t>58H</w:t>
            </w:r>
          </w:p>
        </w:tc>
        <w:tc>
          <w:tcPr>
            <w:tcW w:w="1308" w:type="dxa"/>
            <w:shd w:val="clear" w:color="auto" w:fill="auto"/>
          </w:tcPr>
          <w:p w14:paraId="1ED8D198" w14:textId="77777777" w:rsidR="0013657C" w:rsidRPr="0034192B" w:rsidRDefault="0013657C" w:rsidP="00CC68F2">
            <w:pPr>
              <w:rPr>
                <w:rFonts w:ascii="Arial" w:hAnsi="Arial" w:cs="Arial"/>
              </w:rPr>
            </w:pPr>
            <w:r w:rsidRPr="0034192B">
              <w:rPr>
                <w:rFonts w:ascii="Arial" w:hAnsi="Arial" w:cs="Arial"/>
              </w:rPr>
              <w:t>.0204</w:t>
            </w:r>
          </w:p>
        </w:tc>
      </w:tr>
      <w:tr w:rsidR="0013657C" w:rsidRPr="0034192B" w14:paraId="1681269B" w14:textId="77777777" w:rsidTr="00A51796">
        <w:trPr>
          <w:tblCellSpacing w:w="14" w:type="dxa"/>
        </w:trPr>
        <w:tc>
          <w:tcPr>
            <w:tcW w:w="6348" w:type="dxa"/>
            <w:shd w:val="clear" w:color="auto" w:fill="auto"/>
          </w:tcPr>
          <w:p w14:paraId="7598BEDC" w14:textId="77777777" w:rsidR="0013657C" w:rsidRPr="0034192B" w:rsidRDefault="0013657C" w:rsidP="00CC68F2">
            <w:pPr>
              <w:rPr>
                <w:rFonts w:ascii="Arial" w:hAnsi="Arial" w:cs="Arial"/>
              </w:rPr>
            </w:pPr>
            <w:r w:rsidRPr="0034192B">
              <w:rPr>
                <w:rFonts w:ascii="Arial" w:hAnsi="Arial" w:cs="Arial"/>
                <w:u w:val="single"/>
              </w:rPr>
              <w:t>Course Materials</w:t>
            </w:r>
          </w:p>
        </w:tc>
        <w:tc>
          <w:tcPr>
            <w:tcW w:w="1952" w:type="dxa"/>
            <w:shd w:val="clear" w:color="auto" w:fill="auto"/>
          </w:tcPr>
          <w:p w14:paraId="7FDEE2D9"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24B19273"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4B4C03BE" w14:textId="77777777" w:rsidR="0013657C" w:rsidRPr="0034192B" w:rsidRDefault="0013657C" w:rsidP="00CC68F2">
            <w:pPr>
              <w:rPr>
                <w:rFonts w:ascii="Arial" w:hAnsi="Arial" w:cs="Arial"/>
              </w:rPr>
            </w:pPr>
            <w:r w:rsidRPr="0034192B">
              <w:rPr>
                <w:rFonts w:ascii="Arial" w:hAnsi="Arial" w:cs="Arial"/>
              </w:rPr>
              <w:t>58H</w:t>
            </w:r>
          </w:p>
        </w:tc>
        <w:tc>
          <w:tcPr>
            <w:tcW w:w="1308" w:type="dxa"/>
            <w:shd w:val="clear" w:color="auto" w:fill="auto"/>
          </w:tcPr>
          <w:p w14:paraId="3E38722E" w14:textId="77777777" w:rsidR="0013657C" w:rsidRPr="0034192B" w:rsidRDefault="0013657C" w:rsidP="00CC68F2">
            <w:pPr>
              <w:rPr>
                <w:rFonts w:ascii="Arial" w:hAnsi="Arial" w:cs="Arial"/>
              </w:rPr>
            </w:pPr>
            <w:r w:rsidRPr="0034192B">
              <w:rPr>
                <w:rFonts w:ascii="Arial" w:hAnsi="Arial" w:cs="Arial"/>
              </w:rPr>
              <w:t>.0205</w:t>
            </w:r>
          </w:p>
        </w:tc>
      </w:tr>
      <w:tr w:rsidR="0013657C" w:rsidRPr="0034192B" w14:paraId="3FD45A34" w14:textId="77777777" w:rsidTr="00A51796">
        <w:trPr>
          <w:tblCellSpacing w:w="14" w:type="dxa"/>
        </w:trPr>
        <w:tc>
          <w:tcPr>
            <w:tcW w:w="6348" w:type="dxa"/>
            <w:shd w:val="clear" w:color="auto" w:fill="auto"/>
          </w:tcPr>
          <w:p w14:paraId="73B2BE41" w14:textId="77777777" w:rsidR="0013657C" w:rsidRPr="0034192B" w:rsidRDefault="0013657C" w:rsidP="00CC68F2">
            <w:pPr>
              <w:rPr>
                <w:rFonts w:ascii="Arial" w:hAnsi="Arial" w:cs="Arial"/>
              </w:rPr>
            </w:pPr>
            <w:r w:rsidRPr="0034192B">
              <w:rPr>
                <w:rFonts w:ascii="Arial" w:hAnsi="Arial" w:cs="Arial"/>
                <w:u w:val="single"/>
              </w:rPr>
              <w:t>Course Completion Certificates and Reports</w:t>
            </w:r>
          </w:p>
        </w:tc>
        <w:tc>
          <w:tcPr>
            <w:tcW w:w="1952" w:type="dxa"/>
            <w:shd w:val="clear" w:color="auto" w:fill="auto"/>
          </w:tcPr>
          <w:p w14:paraId="2B39BB6D"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60D80928"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AE42516" w14:textId="77777777" w:rsidR="0013657C" w:rsidRPr="0034192B" w:rsidRDefault="0013657C" w:rsidP="00CC68F2">
            <w:pPr>
              <w:rPr>
                <w:rFonts w:ascii="Arial" w:hAnsi="Arial" w:cs="Arial"/>
              </w:rPr>
            </w:pPr>
            <w:r w:rsidRPr="0034192B">
              <w:rPr>
                <w:rFonts w:ascii="Arial" w:hAnsi="Arial" w:cs="Arial"/>
              </w:rPr>
              <w:t>58H</w:t>
            </w:r>
          </w:p>
        </w:tc>
        <w:tc>
          <w:tcPr>
            <w:tcW w:w="1308" w:type="dxa"/>
            <w:shd w:val="clear" w:color="auto" w:fill="auto"/>
          </w:tcPr>
          <w:p w14:paraId="7D6FA9DC" w14:textId="77777777" w:rsidR="0013657C" w:rsidRPr="0034192B" w:rsidRDefault="0013657C" w:rsidP="00CC68F2">
            <w:pPr>
              <w:rPr>
                <w:rFonts w:ascii="Arial" w:hAnsi="Arial" w:cs="Arial"/>
              </w:rPr>
            </w:pPr>
            <w:r w:rsidRPr="0034192B">
              <w:rPr>
                <w:rFonts w:ascii="Arial" w:hAnsi="Arial" w:cs="Arial"/>
              </w:rPr>
              <w:t>.0207</w:t>
            </w:r>
          </w:p>
        </w:tc>
      </w:tr>
      <w:tr w:rsidR="0013657C" w:rsidRPr="0034192B" w14:paraId="14B0DA5A" w14:textId="77777777" w:rsidTr="00A51796">
        <w:trPr>
          <w:tblCellSpacing w:w="14" w:type="dxa"/>
        </w:trPr>
        <w:tc>
          <w:tcPr>
            <w:tcW w:w="6348" w:type="dxa"/>
            <w:shd w:val="clear" w:color="auto" w:fill="auto"/>
          </w:tcPr>
          <w:p w14:paraId="50954B57" w14:textId="77777777" w:rsidR="0013657C" w:rsidRPr="0034192B" w:rsidRDefault="0013657C" w:rsidP="00CC68F2">
            <w:pPr>
              <w:rPr>
                <w:rFonts w:ascii="Arial" w:hAnsi="Arial" w:cs="Arial"/>
              </w:rPr>
            </w:pPr>
            <w:r w:rsidRPr="0034192B">
              <w:rPr>
                <w:rFonts w:ascii="Arial" w:hAnsi="Arial" w:cs="Arial"/>
                <w:u w:val="single"/>
              </w:rPr>
              <w:t>Expiration and Renewal of Provider Certification</w:t>
            </w:r>
          </w:p>
        </w:tc>
        <w:tc>
          <w:tcPr>
            <w:tcW w:w="1952" w:type="dxa"/>
            <w:shd w:val="clear" w:color="auto" w:fill="auto"/>
          </w:tcPr>
          <w:p w14:paraId="0A782944"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3ED3D55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FAB666E" w14:textId="77777777" w:rsidR="0013657C" w:rsidRPr="0034192B" w:rsidRDefault="0013657C" w:rsidP="00CC68F2">
            <w:pPr>
              <w:rPr>
                <w:rFonts w:ascii="Arial" w:hAnsi="Arial" w:cs="Arial"/>
              </w:rPr>
            </w:pPr>
            <w:r w:rsidRPr="0034192B">
              <w:rPr>
                <w:rFonts w:ascii="Arial" w:hAnsi="Arial" w:cs="Arial"/>
              </w:rPr>
              <w:t>58H</w:t>
            </w:r>
          </w:p>
        </w:tc>
        <w:tc>
          <w:tcPr>
            <w:tcW w:w="1308" w:type="dxa"/>
            <w:shd w:val="clear" w:color="auto" w:fill="auto"/>
          </w:tcPr>
          <w:p w14:paraId="4D857A47" w14:textId="77777777" w:rsidR="0013657C" w:rsidRPr="0034192B" w:rsidRDefault="0013657C" w:rsidP="00CC68F2">
            <w:pPr>
              <w:rPr>
                <w:rFonts w:ascii="Arial" w:hAnsi="Arial" w:cs="Arial"/>
              </w:rPr>
            </w:pPr>
            <w:r w:rsidRPr="0034192B">
              <w:rPr>
                <w:rFonts w:ascii="Arial" w:hAnsi="Arial" w:cs="Arial"/>
              </w:rPr>
              <w:t>.0209</w:t>
            </w:r>
          </w:p>
        </w:tc>
      </w:tr>
      <w:tr w:rsidR="0013657C" w:rsidRPr="0034192B" w14:paraId="119204E6" w14:textId="77777777" w:rsidTr="00A51796">
        <w:trPr>
          <w:tblCellSpacing w:w="14" w:type="dxa"/>
        </w:trPr>
        <w:tc>
          <w:tcPr>
            <w:tcW w:w="6348" w:type="dxa"/>
            <w:shd w:val="clear" w:color="auto" w:fill="auto"/>
          </w:tcPr>
          <w:p w14:paraId="5FB55907" w14:textId="77777777" w:rsidR="0013657C" w:rsidRPr="0034192B" w:rsidRDefault="0013657C" w:rsidP="00CC68F2">
            <w:pPr>
              <w:rPr>
                <w:rFonts w:ascii="Arial" w:hAnsi="Arial" w:cs="Arial"/>
              </w:rPr>
            </w:pPr>
            <w:r w:rsidRPr="0034192B">
              <w:rPr>
                <w:rFonts w:ascii="Arial" w:hAnsi="Arial" w:cs="Arial"/>
                <w:u w:val="single"/>
              </w:rPr>
              <w:t>Approval of a Real Estate Education Course</w:t>
            </w:r>
          </w:p>
        </w:tc>
        <w:tc>
          <w:tcPr>
            <w:tcW w:w="1952" w:type="dxa"/>
            <w:shd w:val="clear" w:color="auto" w:fill="auto"/>
          </w:tcPr>
          <w:p w14:paraId="4B25536F"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71FEA6C2"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51504DB9" w14:textId="77777777" w:rsidR="0013657C" w:rsidRPr="0034192B" w:rsidRDefault="0013657C" w:rsidP="00CC68F2">
            <w:pPr>
              <w:rPr>
                <w:rFonts w:ascii="Arial" w:hAnsi="Arial" w:cs="Arial"/>
              </w:rPr>
            </w:pPr>
            <w:r w:rsidRPr="0034192B">
              <w:rPr>
                <w:rFonts w:ascii="Arial" w:hAnsi="Arial" w:cs="Arial"/>
              </w:rPr>
              <w:t>58H</w:t>
            </w:r>
          </w:p>
        </w:tc>
        <w:tc>
          <w:tcPr>
            <w:tcW w:w="1308" w:type="dxa"/>
            <w:shd w:val="clear" w:color="auto" w:fill="auto"/>
          </w:tcPr>
          <w:p w14:paraId="10C285C1" w14:textId="77777777" w:rsidR="0013657C" w:rsidRPr="0034192B" w:rsidRDefault="0013657C" w:rsidP="00CC68F2">
            <w:pPr>
              <w:rPr>
                <w:rFonts w:ascii="Arial" w:hAnsi="Arial" w:cs="Arial"/>
              </w:rPr>
            </w:pPr>
            <w:r w:rsidRPr="0034192B">
              <w:rPr>
                <w:rFonts w:ascii="Arial" w:hAnsi="Arial" w:cs="Arial"/>
              </w:rPr>
              <w:t>.0401</w:t>
            </w:r>
          </w:p>
        </w:tc>
      </w:tr>
      <w:tr w:rsidR="0013657C" w:rsidRPr="0034192B" w14:paraId="13F8A0DA" w14:textId="77777777" w:rsidTr="00A51796">
        <w:trPr>
          <w:tblCellSpacing w:w="14" w:type="dxa"/>
        </w:trPr>
        <w:tc>
          <w:tcPr>
            <w:tcW w:w="6348" w:type="dxa"/>
            <w:shd w:val="clear" w:color="auto" w:fill="auto"/>
          </w:tcPr>
          <w:p w14:paraId="29D29F7B" w14:textId="77777777" w:rsidR="0013657C" w:rsidRPr="0034192B" w:rsidRDefault="0013657C" w:rsidP="00CC68F2">
            <w:pPr>
              <w:rPr>
                <w:rFonts w:ascii="Arial" w:hAnsi="Arial" w:cs="Arial"/>
              </w:rPr>
            </w:pPr>
            <w:r w:rsidRPr="0034192B">
              <w:rPr>
                <w:rFonts w:ascii="Arial" w:hAnsi="Arial" w:cs="Arial"/>
                <w:u w:val="single"/>
              </w:rPr>
              <w:t>Distance Education Courses</w:t>
            </w:r>
          </w:p>
        </w:tc>
        <w:tc>
          <w:tcPr>
            <w:tcW w:w="1952" w:type="dxa"/>
            <w:shd w:val="clear" w:color="auto" w:fill="auto"/>
          </w:tcPr>
          <w:p w14:paraId="103D06CE" w14:textId="77777777" w:rsidR="0013657C" w:rsidRPr="0034192B" w:rsidRDefault="0013657C" w:rsidP="00CC68F2">
            <w:pPr>
              <w:jc w:val="right"/>
              <w:rPr>
                <w:rFonts w:ascii="Arial" w:hAnsi="Arial" w:cs="Arial"/>
              </w:rPr>
            </w:pPr>
            <w:r w:rsidRPr="0034192B">
              <w:rPr>
                <w:rFonts w:ascii="Arial" w:hAnsi="Arial" w:cs="Arial"/>
              </w:rPr>
              <w:t>21</w:t>
            </w:r>
          </w:p>
        </w:tc>
        <w:tc>
          <w:tcPr>
            <w:tcW w:w="692" w:type="dxa"/>
            <w:shd w:val="clear" w:color="auto" w:fill="auto"/>
          </w:tcPr>
          <w:p w14:paraId="103ACD81" w14:textId="77777777" w:rsidR="0013657C" w:rsidRPr="0034192B" w:rsidRDefault="0013657C" w:rsidP="00CC68F2">
            <w:pPr>
              <w:rPr>
                <w:rFonts w:ascii="Arial" w:hAnsi="Arial" w:cs="Arial"/>
              </w:rPr>
            </w:pPr>
            <w:r w:rsidRPr="0034192B">
              <w:rPr>
                <w:rFonts w:ascii="Arial" w:hAnsi="Arial" w:cs="Arial"/>
              </w:rPr>
              <w:t>NCAC</w:t>
            </w:r>
          </w:p>
        </w:tc>
        <w:tc>
          <w:tcPr>
            <w:tcW w:w="422" w:type="dxa"/>
            <w:shd w:val="clear" w:color="auto" w:fill="auto"/>
          </w:tcPr>
          <w:p w14:paraId="3AEA77F9" w14:textId="77777777" w:rsidR="0013657C" w:rsidRPr="0034192B" w:rsidRDefault="0013657C" w:rsidP="00CC68F2">
            <w:pPr>
              <w:rPr>
                <w:rFonts w:ascii="Arial" w:hAnsi="Arial" w:cs="Arial"/>
              </w:rPr>
            </w:pPr>
            <w:r w:rsidRPr="0034192B">
              <w:rPr>
                <w:rFonts w:ascii="Arial" w:hAnsi="Arial" w:cs="Arial"/>
              </w:rPr>
              <w:t>58H</w:t>
            </w:r>
          </w:p>
        </w:tc>
        <w:tc>
          <w:tcPr>
            <w:tcW w:w="1308" w:type="dxa"/>
            <w:shd w:val="clear" w:color="auto" w:fill="auto"/>
          </w:tcPr>
          <w:p w14:paraId="50096871" w14:textId="77777777" w:rsidR="0013657C" w:rsidRPr="0034192B" w:rsidRDefault="0013657C" w:rsidP="00CC68F2">
            <w:pPr>
              <w:rPr>
                <w:rFonts w:ascii="Arial" w:hAnsi="Arial" w:cs="Arial"/>
              </w:rPr>
            </w:pPr>
            <w:r w:rsidRPr="0034192B">
              <w:rPr>
                <w:rFonts w:ascii="Arial" w:hAnsi="Arial" w:cs="Arial"/>
              </w:rPr>
              <w:t>.0415</w:t>
            </w:r>
          </w:p>
        </w:tc>
      </w:tr>
    </w:tbl>
    <w:p w14:paraId="443F90F4" w14:textId="77777777" w:rsidR="0013657C" w:rsidRPr="0034192B" w:rsidRDefault="0013657C" w:rsidP="00CC68F2">
      <w:pPr>
        <w:rPr>
          <w:rFonts w:ascii="Arial" w:hAnsi="Arial" w:cs="Arial"/>
        </w:rPr>
      </w:pPr>
    </w:p>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3277EF">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3277EF">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3277EF">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4B2038FE" w14:textId="77777777" w:rsidR="001E1DF8" w:rsidRDefault="001E1DF8" w:rsidP="001E1DF8">
      <w:pPr>
        <w:ind w:left="2880"/>
        <w:jc w:val="left"/>
        <w:outlineLvl w:val="4"/>
        <w:rPr>
          <w:kern w:val="0"/>
        </w:rPr>
      </w:pPr>
      <w:r>
        <w:rPr>
          <w:kern w:val="0"/>
        </w:rPr>
        <w:t>Melissa Owens Lassiter</w:t>
      </w:r>
      <w:r>
        <w:rPr>
          <w:kern w:val="0"/>
        </w:rPr>
        <w:tab/>
      </w:r>
      <w:r>
        <w:rPr>
          <w:kern w:val="0"/>
        </w:rPr>
        <w:tab/>
      </w:r>
      <w:r>
        <w:rPr>
          <w:kern w:val="0"/>
        </w:rPr>
        <w:tab/>
        <w:t>J. Randolph Ward</w:t>
      </w:r>
    </w:p>
    <w:p w14:paraId="2E373740" w14:textId="77777777" w:rsidR="001E1DF8" w:rsidRDefault="001E1DF8" w:rsidP="001E1DF8">
      <w:pPr>
        <w:ind w:left="2880"/>
        <w:jc w:val="left"/>
        <w:outlineLvl w:val="4"/>
        <w:rPr>
          <w:kern w:val="0"/>
        </w:rPr>
      </w:pPr>
      <w:r>
        <w:rPr>
          <w:kern w:val="0"/>
        </w:rPr>
        <w:t>Don Overby</w:t>
      </w:r>
      <w:r>
        <w:rPr>
          <w:kern w:val="0"/>
        </w:rPr>
        <w:tab/>
      </w:r>
      <w:r>
        <w:rPr>
          <w:kern w:val="0"/>
        </w:rPr>
        <w:tab/>
      </w:r>
      <w:r>
        <w:rPr>
          <w:kern w:val="0"/>
        </w:rPr>
        <w:tab/>
      </w:r>
      <w:r>
        <w:rPr>
          <w:kern w:val="0"/>
        </w:rPr>
        <w:tab/>
        <w:t>Stacey Bawtinhimer</w:t>
      </w:r>
    </w:p>
    <w:p w14:paraId="174F56F6" w14:textId="77777777" w:rsidR="001E1DF8" w:rsidRDefault="001E1DF8" w:rsidP="001E1DF8">
      <w:pPr>
        <w:ind w:left="2880"/>
        <w:jc w:val="left"/>
        <w:outlineLvl w:val="4"/>
        <w:rPr>
          <w:kern w:val="0"/>
        </w:rPr>
      </w:pPr>
      <w:r>
        <w:rPr>
          <w:kern w:val="0"/>
        </w:rPr>
        <w:t>J. Randall May</w:t>
      </w:r>
      <w:r>
        <w:rPr>
          <w:kern w:val="0"/>
        </w:rPr>
        <w:tab/>
      </w:r>
      <w:r>
        <w:rPr>
          <w:kern w:val="0"/>
        </w:rPr>
        <w:tab/>
      </w:r>
      <w:r>
        <w:rPr>
          <w:kern w:val="0"/>
        </w:rPr>
        <w:tab/>
      </w:r>
      <w:r>
        <w:rPr>
          <w:kern w:val="0"/>
        </w:rPr>
        <w:tab/>
        <w:t>Tenisha Jacobs</w:t>
      </w:r>
    </w:p>
    <w:p w14:paraId="59C7E47F" w14:textId="77777777" w:rsidR="001E1DF8" w:rsidRDefault="001E1DF8" w:rsidP="001E1DF8">
      <w:pPr>
        <w:ind w:left="2880"/>
        <w:jc w:val="left"/>
        <w:outlineLvl w:val="4"/>
        <w:rPr>
          <w:kern w:val="0"/>
        </w:rPr>
      </w:pPr>
      <w:r>
        <w:rPr>
          <w:kern w:val="0"/>
        </w:rPr>
        <w:t>David Sutton</w:t>
      </w:r>
      <w:r>
        <w:rPr>
          <w:kern w:val="0"/>
        </w:rPr>
        <w:tab/>
      </w:r>
      <w:r>
        <w:rPr>
          <w:kern w:val="0"/>
        </w:rPr>
        <w:tab/>
      </w:r>
      <w:r>
        <w:rPr>
          <w:kern w:val="0"/>
        </w:rPr>
        <w:tab/>
      </w:r>
      <w:r>
        <w:rPr>
          <w:kern w:val="0"/>
        </w:rPr>
        <w:tab/>
        <w:t>Michael Byrne</w:t>
      </w:r>
    </w:p>
    <w:p w14:paraId="6495C0C3" w14:textId="77777777" w:rsidR="001E1DF8" w:rsidRDefault="001E1DF8" w:rsidP="001E1DF8">
      <w:pPr>
        <w:ind w:left="2880"/>
        <w:jc w:val="left"/>
        <w:outlineLvl w:val="4"/>
        <w:rPr>
          <w:kern w:val="0"/>
        </w:rPr>
      </w:pPr>
      <w:r>
        <w:rPr>
          <w:kern w:val="0"/>
        </w:rPr>
        <w:t>Selina Malherbe</w:t>
      </w:r>
      <w:r>
        <w:rPr>
          <w:kern w:val="0"/>
        </w:rPr>
        <w:tab/>
      </w:r>
      <w:r>
        <w:rPr>
          <w:kern w:val="0"/>
        </w:rPr>
        <w:tab/>
      </w:r>
      <w:r>
        <w:rPr>
          <w:kern w:val="0"/>
        </w:rPr>
        <w:tab/>
      </w:r>
      <w:r>
        <w:rPr>
          <w:kern w:val="0"/>
        </w:rPr>
        <w:tab/>
        <w:t>Karlene Turrentine</w:t>
      </w:r>
    </w:p>
    <w:p w14:paraId="6BEEDC3D" w14:textId="77777777" w:rsidR="00E84F57" w:rsidRDefault="00E84F57" w:rsidP="00E84F57">
      <w:pPr>
        <w:pBdr>
          <w:bottom w:val="single" w:sz="18" w:space="1" w:color="auto"/>
        </w:pBdr>
        <w:rPr>
          <w:kern w:val="0"/>
          <w:sz w:val="15"/>
          <w:szCs w:val="15"/>
        </w:rPr>
      </w:pPr>
    </w:p>
    <w:p w14:paraId="72839ED9"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59"/>
          <w:footerReference w:type="default" r:id="rId60"/>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8"/>
        <w:gridCol w:w="1251"/>
        <w:gridCol w:w="1262"/>
        <w:gridCol w:w="1856"/>
        <w:gridCol w:w="366"/>
        <w:gridCol w:w="3405"/>
        <w:gridCol w:w="1318"/>
      </w:tblGrid>
      <w:tr w:rsidR="005874A3" w14:paraId="6E20CD2B" w14:textId="77777777" w:rsidTr="00D95488">
        <w:trPr>
          <w:trHeight w:val="300"/>
        </w:trPr>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2D56A155" w14:textId="77777777" w:rsidR="005874A3" w:rsidRDefault="005874A3" w:rsidP="00D95488">
            <w:pPr>
              <w:jc w:val="left"/>
              <w:rPr>
                <w:b/>
                <w:bCs/>
                <w:color w:val="000000"/>
              </w:rPr>
            </w:pPr>
            <w:r>
              <w:rPr>
                <w:b/>
                <w:bCs/>
                <w:kern w:val="0"/>
              </w:rPr>
              <w:t>Year</w:t>
            </w:r>
          </w:p>
        </w:tc>
        <w:tc>
          <w:tcPr>
            <w:tcW w:w="668"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6F780268" w14:textId="77777777" w:rsidR="005874A3" w:rsidRDefault="005874A3" w:rsidP="00D95488">
            <w:pPr>
              <w:jc w:val="left"/>
              <w:rPr>
                <w:color w:val="000000"/>
              </w:rPr>
            </w:pPr>
            <w:r>
              <w:rPr>
                <w:b/>
                <w:bCs/>
                <w:kern w:val="0"/>
              </w:rPr>
              <w:t>Code</w:t>
            </w:r>
          </w:p>
        </w:tc>
        <w:tc>
          <w:tcPr>
            <w:tcW w:w="1251"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6A014963" w14:textId="77777777" w:rsidR="005874A3" w:rsidRDefault="005874A3" w:rsidP="00D95488">
            <w:pPr>
              <w:jc w:val="left"/>
              <w:rPr>
                <w:b/>
                <w:bCs/>
                <w:color w:val="000000"/>
              </w:rPr>
            </w:pPr>
            <w:r>
              <w:rPr>
                <w:b/>
                <w:bCs/>
                <w:kern w:val="0"/>
              </w:rPr>
              <w:t>Number</w:t>
            </w:r>
          </w:p>
        </w:tc>
        <w:tc>
          <w:tcPr>
            <w:tcW w:w="1262" w:type="dxa"/>
            <w:tcBorders>
              <w:top w:val="single" w:sz="2" w:space="0" w:color="auto"/>
              <w:left w:val="single" w:sz="2" w:space="0" w:color="auto"/>
              <w:bottom w:val="single" w:sz="2" w:space="0" w:color="auto"/>
              <w:right w:val="single" w:sz="2" w:space="0" w:color="auto"/>
            </w:tcBorders>
            <w:shd w:val="clear" w:color="auto" w:fill="E7E6E6" w:themeFill="background2"/>
            <w:hideMark/>
          </w:tcPr>
          <w:p w14:paraId="4E6953AC" w14:textId="77777777" w:rsidR="005874A3" w:rsidRDefault="005874A3" w:rsidP="00D95488">
            <w:pPr>
              <w:jc w:val="left"/>
              <w:rPr>
                <w:b/>
                <w:bCs/>
                <w:color w:val="000000"/>
              </w:rPr>
            </w:pPr>
            <w:r>
              <w:rPr>
                <w:b/>
                <w:bCs/>
                <w:kern w:val="0"/>
              </w:rPr>
              <w:t>Date Decision</w:t>
            </w:r>
            <w:r>
              <w:rPr>
                <w:b/>
                <w:bCs/>
                <w:kern w:val="0"/>
              </w:rPr>
              <w:br/>
              <w:t>Filed</w:t>
            </w:r>
          </w:p>
        </w:tc>
        <w:tc>
          <w:tcPr>
            <w:tcW w:w="1856"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39BBDF3A" w14:textId="77777777" w:rsidR="005874A3" w:rsidRDefault="005874A3" w:rsidP="00D95488">
            <w:pPr>
              <w:jc w:val="left"/>
              <w:rPr>
                <w:b/>
                <w:bCs/>
                <w:color w:val="000000"/>
              </w:rPr>
            </w:pPr>
            <w:r>
              <w:rPr>
                <w:b/>
                <w:bCs/>
                <w:kern w:val="0"/>
              </w:rPr>
              <w:t>Petitioner</w:t>
            </w:r>
          </w:p>
        </w:tc>
        <w:tc>
          <w:tcPr>
            <w:tcW w:w="366"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776F8391" w14:textId="77777777" w:rsidR="005874A3" w:rsidRDefault="005874A3" w:rsidP="00D95488">
            <w:pPr>
              <w:jc w:val="left"/>
              <w:rPr>
                <w:b/>
                <w:bCs/>
                <w:color w:val="000000"/>
              </w:rPr>
            </w:pPr>
            <w:r>
              <w:rPr>
                <w:b/>
                <w:bCs/>
                <w:kern w:val="0"/>
              </w:rPr>
              <w:t> </w:t>
            </w:r>
          </w:p>
        </w:tc>
        <w:tc>
          <w:tcPr>
            <w:tcW w:w="3405"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0C17472B" w14:textId="77777777" w:rsidR="005874A3" w:rsidRDefault="005874A3" w:rsidP="00D95488">
            <w:pPr>
              <w:jc w:val="left"/>
              <w:rPr>
                <w:b/>
                <w:bCs/>
                <w:color w:val="000000"/>
              </w:rPr>
            </w:pPr>
            <w:r>
              <w:rPr>
                <w:b/>
                <w:bCs/>
                <w:kern w:val="0"/>
              </w:rPr>
              <w:t>Respondent</w:t>
            </w:r>
          </w:p>
        </w:tc>
        <w:tc>
          <w:tcPr>
            <w:tcW w:w="1318"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7411E8E7" w14:textId="77777777" w:rsidR="005874A3" w:rsidRDefault="005874A3" w:rsidP="00D95488">
            <w:pPr>
              <w:jc w:val="left"/>
              <w:rPr>
                <w:b/>
                <w:bCs/>
                <w:color w:val="000000"/>
              </w:rPr>
            </w:pPr>
            <w:r>
              <w:rPr>
                <w:b/>
                <w:bCs/>
                <w:kern w:val="0"/>
              </w:rPr>
              <w:t>ALJ</w:t>
            </w:r>
          </w:p>
        </w:tc>
      </w:tr>
      <w:tr w:rsidR="005874A3" w14:paraId="78C19B14" w14:textId="77777777" w:rsidTr="00D95488">
        <w:trPr>
          <w:trHeight w:val="300"/>
        </w:trPr>
        <w:tc>
          <w:tcPr>
            <w:tcW w:w="661" w:type="dxa"/>
            <w:tcBorders>
              <w:top w:val="single" w:sz="2" w:space="0" w:color="auto"/>
              <w:left w:val="single" w:sz="2" w:space="0" w:color="auto"/>
              <w:bottom w:val="single" w:sz="2" w:space="0" w:color="auto"/>
              <w:right w:val="single" w:sz="2" w:space="0" w:color="auto"/>
            </w:tcBorders>
            <w:noWrap/>
          </w:tcPr>
          <w:p w14:paraId="7B6BD025" w14:textId="77777777" w:rsidR="005874A3" w:rsidRDefault="005874A3" w:rsidP="00D95488">
            <w:pPr>
              <w:jc w:val="right"/>
              <w:rPr>
                <w:color w:val="000000"/>
              </w:rPr>
            </w:pPr>
          </w:p>
        </w:tc>
        <w:tc>
          <w:tcPr>
            <w:tcW w:w="668" w:type="dxa"/>
            <w:tcBorders>
              <w:top w:val="single" w:sz="2" w:space="0" w:color="auto"/>
              <w:left w:val="single" w:sz="2" w:space="0" w:color="auto"/>
              <w:bottom w:val="single" w:sz="2" w:space="0" w:color="auto"/>
              <w:right w:val="single" w:sz="2" w:space="0" w:color="auto"/>
            </w:tcBorders>
            <w:noWrap/>
          </w:tcPr>
          <w:p w14:paraId="721D2070" w14:textId="77777777" w:rsidR="005874A3" w:rsidRDefault="005874A3" w:rsidP="00D95488">
            <w:pPr>
              <w:jc w:val="right"/>
              <w:rPr>
                <w:color w:val="000000"/>
              </w:rPr>
            </w:pPr>
          </w:p>
        </w:tc>
        <w:tc>
          <w:tcPr>
            <w:tcW w:w="1251" w:type="dxa"/>
            <w:tcBorders>
              <w:top w:val="single" w:sz="2" w:space="0" w:color="auto"/>
              <w:left w:val="single" w:sz="2" w:space="0" w:color="auto"/>
              <w:bottom w:val="single" w:sz="2" w:space="0" w:color="auto"/>
              <w:right w:val="single" w:sz="2" w:space="0" w:color="auto"/>
            </w:tcBorders>
            <w:noWrap/>
          </w:tcPr>
          <w:p w14:paraId="62725269" w14:textId="77777777" w:rsidR="005874A3" w:rsidRDefault="005874A3" w:rsidP="00D95488">
            <w:pPr>
              <w:jc w:val="right"/>
              <w:rPr>
                <w:color w:val="000000"/>
              </w:rPr>
            </w:pPr>
          </w:p>
        </w:tc>
        <w:tc>
          <w:tcPr>
            <w:tcW w:w="1262" w:type="dxa"/>
            <w:tcBorders>
              <w:top w:val="single" w:sz="2" w:space="0" w:color="auto"/>
              <w:left w:val="single" w:sz="2" w:space="0" w:color="auto"/>
              <w:bottom w:val="single" w:sz="2" w:space="0" w:color="auto"/>
              <w:right w:val="single" w:sz="2" w:space="0" w:color="auto"/>
            </w:tcBorders>
          </w:tcPr>
          <w:p w14:paraId="56D06B5F" w14:textId="77777777" w:rsidR="005874A3" w:rsidRDefault="005874A3" w:rsidP="00D95488">
            <w:pPr>
              <w:jc w:val="right"/>
              <w:rPr>
                <w:color w:val="000000"/>
              </w:rPr>
            </w:pPr>
          </w:p>
        </w:tc>
        <w:tc>
          <w:tcPr>
            <w:tcW w:w="1856" w:type="dxa"/>
            <w:tcBorders>
              <w:top w:val="single" w:sz="2" w:space="0" w:color="auto"/>
              <w:left w:val="single" w:sz="2" w:space="0" w:color="auto"/>
              <w:bottom w:val="single" w:sz="2" w:space="0" w:color="auto"/>
              <w:right w:val="single" w:sz="2" w:space="0" w:color="auto"/>
            </w:tcBorders>
            <w:noWrap/>
            <w:hideMark/>
          </w:tcPr>
          <w:p w14:paraId="14B40490" w14:textId="77777777" w:rsidR="005874A3" w:rsidRDefault="005874A3" w:rsidP="00D95488">
            <w:pPr>
              <w:jc w:val="right"/>
              <w:rPr>
                <w:b/>
                <w:bCs/>
                <w:color w:val="000000"/>
                <w:u w:val="single"/>
              </w:rPr>
            </w:pPr>
            <w:r>
              <w:rPr>
                <w:b/>
                <w:bCs/>
                <w:color w:val="000000"/>
                <w:u w:val="single"/>
              </w:rPr>
              <w:t>Published</w:t>
            </w:r>
          </w:p>
        </w:tc>
        <w:tc>
          <w:tcPr>
            <w:tcW w:w="366" w:type="dxa"/>
            <w:tcBorders>
              <w:top w:val="single" w:sz="2" w:space="0" w:color="auto"/>
              <w:left w:val="single" w:sz="2" w:space="0" w:color="auto"/>
              <w:bottom w:val="single" w:sz="2" w:space="0" w:color="auto"/>
              <w:right w:val="single" w:sz="2" w:space="0" w:color="auto"/>
            </w:tcBorders>
            <w:noWrap/>
          </w:tcPr>
          <w:p w14:paraId="591FD51D" w14:textId="77777777" w:rsidR="005874A3" w:rsidRDefault="005874A3" w:rsidP="00D95488">
            <w:pPr>
              <w:jc w:val="right"/>
              <w:rPr>
                <w:color w:val="000000"/>
              </w:rPr>
            </w:pPr>
          </w:p>
        </w:tc>
        <w:tc>
          <w:tcPr>
            <w:tcW w:w="3405" w:type="dxa"/>
            <w:tcBorders>
              <w:top w:val="single" w:sz="2" w:space="0" w:color="auto"/>
              <w:left w:val="single" w:sz="2" w:space="0" w:color="auto"/>
              <w:bottom w:val="single" w:sz="2" w:space="0" w:color="auto"/>
              <w:right w:val="single" w:sz="2" w:space="0" w:color="auto"/>
            </w:tcBorders>
            <w:noWrap/>
          </w:tcPr>
          <w:p w14:paraId="353F9A58" w14:textId="77777777" w:rsidR="005874A3" w:rsidRDefault="005874A3" w:rsidP="00D95488">
            <w:pPr>
              <w:jc w:val="right"/>
              <w:rPr>
                <w:color w:val="000000"/>
              </w:rPr>
            </w:pPr>
          </w:p>
        </w:tc>
        <w:tc>
          <w:tcPr>
            <w:tcW w:w="1318" w:type="dxa"/>
            <w:tcBorders>
              <w:top w:val="single" w:sz="2" w:space="0" w:color="auto"/>
              <w:left w:val="single" w:sz="2" w:space="0" w:color="auto"/>
              <w:bottom w:val="single" w:sz="2" w:space="0" w:color="auto"/>
              <w:right w:val="single" w:sz="2" w:space="0" w:color="auto"/>
            </w:tcBorders>
            <w:noWrap/>
          </w:tcPr>
          <w:p w14:paraId="6410EF85" w14:textId="77777777" w:rsidR="005874A3" w:rsidRDefault="005874A3" w:rsidP="00D95488">
            <w:pPr>
              <w:jc w:val="right"/>
              <w:rPr>
                <w:color w:val="000000"/>
              </w:rPr>
            </w:pPr>
          </w:p>
        </w:tc>
      </w:tr>
      <w:tr w:rsidR="005874A3" w14:paraId="30B2B7BB"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36673F55" w14:textId="77777777" w:rsidR="005874A3" w:rsidRDefault="005874A3" w:rsidP="00D95488">
            <w:pPr>
              <w:jc w:val="right"/>
              <w:rPr>
                <w:color w:val="000000"/>
              </w:rPr>
            </w:pPr>
            <w:r>
              <w:t>20</w:t>
            </w:r>
          </w:p>
        </w:tc>
        <w:tc>
          <w:tcPr>
            <w:tcW w:w="668" w:type="dxa"/>
            <w:tcBorders>
              <w:top w:val="single" w:sz="4" w:space="0" w:color="auto"/>
              <w:left w:val="single" w:sz="4" w:space="0" w:color="auto"/>
              <w:bottom w:val="single" w:sz="4" w:space="0" w:color="auto"/>
              <w:right w:val="single" w:sz="4" w:space="0" w:color="auto"/>
            </w:tcBorders>
            <w:noWrap/>
            <w:hideMark/>
          </w:tcPr>
          <w:p w14:paraId="31F57D77" w14:textId="77777777" w:rsidR="005874A3" w:rsidRDefault="005874A3" w:rsidP="00D95488">
            <w:pPr>
              <w:jc w:val="right"/>
              <w:rPr>
                <w:color w:val="000000"/>
              </w:rPr>
            </w:pPr>
            <w:r>
              <w:t>BLC</w:t>
            </w:r>
          </w:p>
        </w:tc>
        <w:tc>
          <w:tcPr>
            <w:tcW w:w="1251" w:type="dxa"/>
            <w:tcBorders>
              <w:top w:val="single" w:sz="4" w:space="0" w:color="auto"/>
              <w:left w:val="single" w:sz="4" w:space="0" w:color="auto"/>
              <w:bottom w:val="single" w:sz="4" w:space="0" w:color="auto"/>
              <w:right w:val="single" w:sz="4" w:space="0" w:color="auto"/>
            </w:tcBorders>
            <w:noWrap/>
            <w:hideMark/>
          </w:tcPr>
          <w:p w14:paraId="31DB130D" w14:textId="77777777" w:rsidR="005874A3" w:rsidRDefault="005874A3" w:rsidP="00D95488">
            <w:pPr>
              <w:jc w:val="right"/>
              <w:rPr>
                <w:color w:val="000000"/>
              </w:rPr>
            </w:pPr>
            <w:r>
              <w:t>00366</w:t>
            </w:r>
          </w:p>
        </w:tc>
        <w:tc>
          <w:tcPr>
            <w:tcW w:w="1262" w:type="dxa"/>
            <w:tcBorders>
              <w:top w:val="single" w:sz="4" w:space="0" w:color="auto"/>
              <w:left w:val="single" w:sz="4" w:space="0" w:color="auto"/>
              <w:bottom w:val="single" w:sz="4" w:space="0" w:color="auto"/>
              <w:right w:val="single" w:sz="4" w:space="0" w:color="auto"/>
            </w:tcBorders>
            <w:hideMark/>
          </w:tcPr>
          <w:p w14:paraId="3C76A4E0" w14:textId="77777777" w:rsidR="005874A3" w:rsidRDefault="005874A3" w:rsidP="00D95488">
            <w:pPr>
              <w:jc w:val="right"/>
              <w:rPr>
                <w:color w:val="000000"/>
              </w:rPr>
            </w:pPr>
            <w:r>
              <w:t>9/28/2020</w:t>
            </w:r>
          </w:p>
        </w:tc>
        <w:tc>
          <w:tcPr>
            <w:tcW w:w="1856" w:type="dxa"/>
            <w:tcBorders>
              <w:top w:val="single" w:sz="4" w:space="0" w:color="auto"/>
              <w:left w:val="single" w:sz="4" w:space="0" w:color="auto"/>
              <w:bottom w:val="single" w:sz="4" w:space="0" w:color="auto"/>
              <w:right w:val="single" w:sz="4" w:space="0" w:color="auto"/>
            </w:tcBorders>
            <w:noWrap/>
            <w:hideMark/>
          </w:tcPr>
          <w:p w14:paraId="2EA00655" w14:textId="77777777" w:rsidR="005874A3" w:rsidRDefault="005874A3" w:rsidP="00D95488">
            <w:pPr>
              <w:jc w:val="right"/>
              <w:rPr>
                <w:color w:val="000000"/>
              </w:rPr>
            </w:pPr>
            <w:r>
              <w:t xml:space="preserve">North Carolina Landscape Contractors Licensing Board </w:t>
            </w:r>
          </w:p>
        </w:tc>
        <w:tc>
          <w:tcPr>
            <w:tcW w:w="366" w:type="dxa"/>
            <w:tcBorders>
              <w:top w:val="single" w:sz="4" w:space="0" w:color="auto"/>
              <w:left w:val="single" w:sz="4" w:space="0" w:color="auto"/>
              <w:bottom w:val="single" w:sz="4" w:space="0" w:color="auto"/>
              <w:right w:val="single" w:sz="4" w:space="0" w:color="auto"/>
            </w:tcBorders>
            <w:noWrap/>
            <w:hideMark/>
          </w:tcPr>
          <w:p w14:paraId="4C1FC65E"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7A09D5AB" w14:textId="77777777" w:rsidR="005874A3" w:rsidRDefault="005874A3" w:rsidP="00D95488">
            <w:pPr>
              <w:jc w:val="right"/>
              <w:rPr>
                <w:color w:val="000000"/>
              </w:rPr>
            </w:pPr>
            <w:r>
              <w:t>Jason Lee Atkins and Natural Choice Contracting LLC f/k/a ALM Contracting LLC</w:t>
            </w:r>
          </w:p>
        </w:tc>
        <w:tc>
          <w:tcPr>
            <w:tcW w:w="1318" w:type="dxa"/>
            <w:tcBorders>
              <w:top w:val="single" w:sz="4" w:space="0" w:color="auto"/>
              <w:left w:val="single" w:sz="4" w:space="0" w:color="auto"/>
              <w:bottom w:val="single" w:sz="4" w:space="0" w:color="auto"/>
              <w:right w:val="single" w:sz="4" w:space="0" w:color="auto"/>
            </w:tcBorders>
            <w:noWrap/>
            <w:hideMark/>
          </w:tcPr>
          <w:p w14:paraId="6656F2EF" w14:textId="77777777" w:rsidR="005874A3" w:rsidRDefault="005874A3" w:rsidP="00D95488">
            <w:pPr>
              <w:jc w:val="left"/>
              <w:rPr>
                <w:color w:val="000000"/>
              </w:rPr>
            </w:pPr>
            <w:r>
              <w:t>Ward</w:t>
            </w:r>
          </w:p>
        </w:tc>
      </w:tr>
      <w:tr w:rsidR="005874A3" w14:paraId="4835AA2D"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tcPr>
          <w:p w14:paraId="533F52E8" w14:textId="77777777" w:rsidR="005874A3" w:rsidRDefault="005874A3" w:rsidP="00D95488">
            <w:pPr>
              <w:jc w:val="right"/>
              <w:rPr>
                <w:color w:val="000000"/>
              </w:rPr>
            </w:pPr>
          </w:p>
        </w:tc>
        <w:tc>
          <w:tcPr>
            <w:tcW w:w="668" w:type="dxa"/>
            <w:tcBorders>
              <w:top w:val="single" w:sz="4" w:space="0" w:color="auto"/>
              <w:left w:val="single" w:sz="4" w:space="0" w:color="auto"/>
              <w:bottom w:val="single" w:sz="4" w:space="0" w:color="auto"/>
              <w:right w:val="single" w:sz="4" w:space="0" w:color="auto"/>
            </w:tcBorders>
            <w:noWrap/>
          </w:tcPr>
          <w:p w14:paraId="3F5C5D2E" w14:textId="77777777" w:rsidR="005874A3" w:rsidRDefault="005874A3" w:rsidP="00D95488">
            <w:pPr>
              <w:jc w:val="right"/>
              <w:rPr>
                <w:color w:val="000000"/>
              </w:rPr>
            </w:pPr>
          </w:p>
        </w:tc>
        <w:tc>
          <w:tcPr>
            <w:tcW w:w="1251" w:type="dxa"/>
            <w:tcBorders>
              <w:top w:val="single" w:sz="4" w:space="0" w:color="auto"/>
              <w:left w:val="single" w:sz="4" w:space="0" w:color="auto"/>
              <w:bottom w:val="single" w:sz="4" w:space="0" w:color="auto"/>
              <w:right w:val="single" w:sz="4" w:space="0" w:color="auto"/>
            </w:tcBorders>
            <w:noWrap/>
          </w:tcPr>
          <w:p w14:paraId="556F91D0" w14:textId="77777777" w:rsidR="005874A3" w:rsidRDefault="005874A3" w:rsidP="00D95488">
            <w:pPr>
              <w:jc w:val="right"/>
              <w:rPr>
                <w:color w:val="000000"/>
              </w:rPr>
            </w:pPr>
          </w:p>
        </w:tc>
        <w:tc>
          <w:tcPr>
            <w:tcW w:w="1262" w:type="dxa"/>
            <w:tcBorders>
              <w:top w:val="single" w:sz="4" w:space="0" w:color="auto"/>
              <w:left w:val="single" w:sz="4" w:space="0" w:color="auto"/>
              <w:bottom w:val="single" w:sz="4" w:space="0" w:color="auto"/>
              <w:right w:val="single" w:sz="4" w:space="0" w:color="auto"/>
            </w:tcBorders>
          </w:tcPr>
          <w:p w14:paraId="3439CC2E" w14:textId="77777777" w:rsidR="005874A3" w:rsidRDefault="005874A3" w:rsidP="00D95488">
            <w:pPr>
              <w:jc w:val="right"/>
              <w:rPr>
                <w:color w:val="000000"/>
              </w:rPr>
            </w:pPr>
          </w:p>
        </w:tc>
        <w:tc>
          <w:tcPr>
            <w:tcW w:w="1856" w:type="dxa"/>
            <w:tcBorders>
              <w:top w:val="single" w:sz="4" w:space="0" w:color="auto"/>
              <w:left w:val="single" w:sz="4" w:space="0" w:color="auto"/>
              <w:bottom w:val="single" w:sz="4" w:space="0" w:color="auto"/>
              <w:right w:val="single" w:sz="4" w:space="0" w:color="auto"/>
            </w:tcBorders>
            <w:noWrap/>
          </w:tcPr>
          <w:p w14:paraId="285ABE9A" w14:textId="77777777" w:rsidR="005874A3" w:rsidRDefault="005874A3" w:rsidP="00D95488">
            <w:pPr>
              <w:jc w:val="right"/>
              <w:rPr>
                <w:color w:val="000000"/>
              </w:rPr>
            </w:pPr>
          </w:p>
        </w:tc>
        <w:tc>
          <w:tcPr>
            <w:tcW w:w="366" w:type="dxa"/>
            <w:tcBorders>
              <w:top w:val="single" w:sz="4" w:space="0" w:color="auto"/>
              <w:left w:val="single" w:sz="4" w:space="0" w:color="auto"/>
              <w:bottom w:val="single" w:sz="4" w:space="0" w:color="auto"/>
              <w:right w:val="single" w:sz="4" w:space="0" w:color="auto"/>
            </w:tcBorders>
            <w:noWrap/>
          </w:tcPr>
          <w:p w14:paraId="3C4EF522" w14:textId="77777777" w:rsidR="005874A3" w:rsidRDefault="005874A3" w:rsidP="00D95488">
            <w:pPr>
              <w:jc w:val="right"/>
              <w:rPr>
                <w:color w:val="000000"/>
              </w:rPr>
            </w:pPr>
          </w:p>
        </w:tc>
        <w:tc>
          <w:tcPr>
            <w:tcW w:w="3405" w:type="dxa"/>
            <w:tcBorders>
              <w:top w:val="single" w:sz="4" w:space="0" w:color="auto"/>
              <w:left w:val="single" w:sz="4" w:space="0" w:color="auto"/>
              <w:bottom w:val="single" w:sz="4" w:space="0" w:color="auto"/>
              <w:right w:val="single" w:sz="4" w:space="0" w:color="auto"/>
            </w:tcBorders>
            <w:noWrap/>
          </w:tcPr>
          <w:p w14:paraId="3C1EF55D" w14:textId="77777777" w:rsidR="005874A3" w:rsidRDefault="005874A3" w:rsidP="00D95488">
            <w:pPr>
              <w:jc w:val="right"/>
              <w:rPr>
                <w:color w:val="000000"/>
              </w:rPr>
            </w:pPr>
          </w:p>
        </w:tc>
        <w:tc>
          <w:tcPr>
            <w:tcW w:w="1318" w:type="dxa"/>
            <w:tcBorders>
              <w:top w:val="single" w:sz="4" w:space="0" w:color="auto"/>
              <w:left w:val="single" w:sz="4" w:space="0" w:color="auto"/>
              <w:bottom w:val="single" w:sz="4" w:space="0" w:color="auto"/>
              <w:right w:val="single" w:sz="4" w:space="0" w:color="auto"/>
            </w:tcBorders>
            <w:noWrap/>
          </w:tcPr>
          <w:p w14:paraId="0AB7CCBA" w14:textId="77777777" w:rsidR="005874A3" w:rsidRDefault="005874A3" w:rsidP="00D95488">
            <w:pPr>
              <w:jc w:val="left"/>
              <w:rPr>
                <w:color w:val="000000"/>
              </w:rPr>
            </w:pPr>
          </w:p>
        </w:tc>
      </w:tr>
      <w:tr w:rsidR="005874A3" w14:paraId="289A89A2"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4DCE5970" w14:textId="77777777" w:rsidR="005874A3" w:rsidRDefault="005874A3" w:rsidP="00D95488">
            <w:pPr>
              <w:jc w:val="right"/>
              <w:rPr>
                <w:color w:val="000000"/>
              </w:rPr>
            </w:pPr>
            <w:r>
              <w:t>20</w:t>
            </w:r>
          </w:p>
        </w:tc>
        <w:tc>
          <w:tcPr>
            <w:tcW w:w="668" w:type="dxa"/>
            <w:tcBorders>
              <w:top w:val="single" w:sz="4" w:space="0" w:color="auto"/>
              <w:left w:val="single" w:sz="4" w:space="0" w:color="auto"/>
              <w:bottom w:val="single" w:sz="4" w:space="0" w:color="auto"/>
              <w:right w:val="single" w:sz="4" w:space="0" w:color="auto"/>
            </w:tcBorders>
            <w:noWrap/>
            <w:hideMark/>
          </w:tcPr>
          <w:p w14:paraId="0049F668" w14:textId="77777777" w:rsidR="005874A3" w:rsidRDefault="005874A3" w:rsidP="00D95488">
            <w:pPr>
              <w:jc w:val="right"/>
              <w:rPr>
                <w:color w:val="000000"/>
              </w:rPr>
            </w:pPr>
            <w:r>
              <w:t>CTY</w:t>
            </w:r>
          </w:p>
        </w:tc>
        <w:tc>
          <w:tcPr>
            <w:tcW w:w="1251" w:type="dxa"/>
            <w:tcBorders>
              <w:top w:val="single" w:sz="4" w:space="0" w:color="auto"/>
              <w:left w:val="single" w:sz="4" w:space="0" w:color="auto"/>
              <w:bottom w:val="single" w:sz="4" w:space="0" w:color="auto"/>
              <w:right w:val="single" w:sz="4" w:space="0" w:color="auto"/>
            </w:tcBorders>
            <w:noWrap/>
            <w:hideMark/>
          </w:tcPr>
          <w:p w14:paraId="307EA9A8" w14:textId="77777777" w:rsidR="005874A3" w:rsidRDefault="005874A3" w:rsidP="00D95488">
            <w:pPr>
              <w:jc w:val="right"/>
              <w:rPr>
                <w:color w:val="000000"/>
              </w:rPr>
            </w:pPr>
            <w:r>
              <w:t>00292</w:t>
            </w:r>
          </w:p>
        </w:tc>
        <w:tc>
          <w:tcPr>
            <w:tcW w:w="1262" w:type="dxa"/>
            <w:tcBorders>
              <w:top w:val="single" w:sz="4" w:space="0" w:color="auto"/>
              <w:left w:val="single" w:sz="4" w:space="0" w:color="auto"/>
              <w:bottom w:val="single" w:sz="4" w:space="0" w:color="auto"/>
              <w:right w:val="single" w:sz="4" w:space="0" w:color="auto"/>
            </w:tcBorders>
            <w:hideMark/>
          </w:tcPr>
          <w:p w14:paraId="063F5C84" w14:textId="77777777" w:rsidR="005874A3" w:rsidRDefault="005874A3" w:rsidP="00D95488">
            <w:pPr>
              <w:jc w:val="right"/>
              <w:rPr>
                <w:color w:val="000000"/>
              </w:rPr>
            </w:pPr>
            <w:r>
              <w:t>9/18/2020</w:t>
            </w:r>
          </w:p>
        </w:tc>
        <w:tc>
          <w:tcPr>
            <w:tcW w:w="1856" w:type="dxa"/>
            <w:tcBorders>
              <w:top w:val="single" w:sz="4" w:space="0" w:color="auto"/>
              <w:left w:val="single" w:sz="4" w:space="0" w:color="auto"/>
              <w:bottom w:val="single" w:sz="4" w:space="0" w:color="auto"/>
              <w:right w:val="single" w:sz="4" w:space="0" w:color="auto"/>
            </w:tcBorders>
            <w:noWrap/>
            <w:hideMark/>
          </w:tcPr>
          <w:p w14:paraId="47CCE495" w14:textId="77777777" w:rsidR="005874A3" w:rsidRDefault="005874A3" w:rsidP="00D95488">
            <w:pPr>
              <w:jc w:val="right"/>
              <w:rPr>
                <w:color w:val="000000"/>
              </w:rPr>
            </w:pPr>
            <w:r>
              <w:t xml:space="preserve">Mohamad </w:t>
            </w:r>
            <w:proofErr w:type="spellStart"/>
            <w:r>
              <w:t>Kodaimati</w:t>
            </w:r>
            <w:proofErr w:type="spellEnd"/>
            <w:r>
              <w:t xml:space="preserve"> </w:t>
            </w:r>
          </w:p>
        </w:tc>
        <w:tc>
          <w:tcPr>
            <w:tcW w:w="366" w:type="dxa"/>
            <w:tcBorders>
              <w:top w:val="single" w:sz="4" w:space="0" w:color="auto"/>
              <w:left w:val="single" w:sz="4" w:space="0" w:color="auto"/>
              <w:bottom w:val="single" w:sz="4" w:space="0" w:color="auto"/>
              <w:right w:val="single" w:sz="4" w:space="0" w:color="auto"/>
            </w:tcBorders>
            <w:noWrap/>
            <w:hideMark/>
          </w:tcPr>
          <w:p w14:paraId="1A69FD8D"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6F30C065" w14:textId="77777777" w:rsidR="005874A3" w:rsidRDefault="005874A3" w:rsidP="00D95488">
            <w:pPr>
              <w:jc w:val="right"/>
              <w:rPr>
                <w:color w:val="000000"/>
              </w:rPr>
            </w:pPr>
            <w:r>
              <w:t>Town of Mint Hill</w:t>
            </w:r>
          </w:p>
        </w:tc>
        <w:tc>
          <w:tcPr>
            <w:tcW w:w="1318" w:type="dxa"/>
            <w:tcBorders>
              <w:top w:val="single" w:sz="4" w:space="0" w:color="auto"/>
              <w:left w:val="single" w:sz="4" w:space="0" w:color="auto"/>
              <w:bottom w:val="single" w:sz="4" w:space="0" w:color="auto"/>
              <w:right w:val="single" w:sz="4" w:space="0" w:color="auto"/>
            </w:tcBorders>
            <w:noWrap/>
            <w:hideMark/>
          </w:tcPr>
          <w:p w14:paraId="3C51C90B" w14:textId="77777777" w:rsidR="005874A3" w:rsidRDefault="005874A3" w:rsidP="00D95488">
            <w:pPr>
              <w:jc w:val="left"/>
              <w:rPr>
                <w:color w:val="000000"/>
              </w:rPr>
            </w:pPr>
            <w:r>
              <w:t>Malherbe</w:t>
            </w:r>
          </w:p>
        </w:tc>
      </w:tr>
      <w:tr w:rsidR="005874A3" w14:paraId="33155F98"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tcPr>
          <w:p w14:paraId="4B9ECF23" w14:textId="77777777" w:rsidR="005874A3" w:rsidRDefault="005874A3" w:rsidP="00D95488">
            <w:pPr>
              <w:jc w:val="right"/>
              <w:rPr>
                <w:color w:val="000000"/>
              </w:rPr>
            </w:pPr>
          </w:p>
        </w:tc>
        <w:tc>
          <w:tcPr>
            <w:tcW w:w="668" w:type="dxa"/>
            <w:tcBorders>
              <w:top w:val="single" w:sz="4" w:space="0" w:color="auto"/>
              <w:left w:val="single" w:sz="4" w:space="0" w:color="auto"/>
              <w:bottom w:val="single" w:sz="4" w:space="0" w:color="auto"/>
              <w:right w:val="single" w:sz="4" w:space="0" w:color="auto"/>
            </w:tcBorders>
            <w:noWrap/>
          </w:tcPr>
          <w:p w14:paraId="267D4FE7" w14:textId="77777777" w:rsidR="005874A3" w:rsidRDefault="005874A3" w:rsidP="00D95488">
            <w:pPr>
              <w:jc w:val="right"/>
              <w:rPr>
                <w:color w:val="000000"/>
              </w:rPr>
            </w:pPr>
          </w:p>
        </w:tc>
        <w:tc>
          <w:tcPr>
            <w:tcW w:w="1251" w:type="dxa"/>
            <w:tcBorders>
              <w:top w:val="single" w:sz="4" w:space="0" w:color="auto"/>
              <w:left w:val="single" w:sz="4" w:space="0" w:color="auto"/>
              <w:bottom w:val="single" w:sz="4" w:space="0" w:color="auto"/>
              <w:right w:val="single" w:sz="4" w:space="0" w:color="auto"/>
            </w:tcBorders>
            <w:noWrap/>
          </w:tcPr>
          <w:p w14:paraId="306F10C2" w14:textId="77777777" w:rsidR="005874A3" w:rsidRDefault="005874A3" w:rsidP="00D95488">
            <w:pPr>
              <w:jc w:val="right"/>
              <w:rPr>
                <w:color w:val="000000"/>
              </w:rPr>
            </w:pPr>
          </w:p>
        </w:tc>
        <w:tc>
          <w:tcPr>
            <w:tcW w:w="1262" w:type="dxa"/>
            <w:tcBorders>
              <w:top w:val="single" w:sz="4" w:space="0" w:color="auto"/>
              <w:left w:val="single" w:sz="4" w:space="0" w:color="auto"/>
              <w:bottom w:val="single" w:sz="4" w:space="0" w:color="auto"/>
              <w:right w:val="single" w:sz="4" w:space="0" w:color="auto"/>
            </w:tcBorders>
          </w:tcPr>
          <w:p w14:paraId="2FE2B307" w14:textId="77777777" w:rsidR="005874A3" w:rsidRDefault="005874A3" w:rsidP="00D95488">
            <w:pPr>
              <w:jc w:val="right"/>
              <w:rPr>
                <w:color w:val="000000"/>
              </w:rPr>
            </w:pPr>
          </w:p>
        </w:tc>
        <w:tc>
          <w:tcPr>
            <w:tcW w:w="1856" w:type="dxa"/>
            <w:tcBorders>
              <w:top w:val="single" w:sz="4" w:space="0" w:color="auto"/>
              <w:left w:val="single" w:sz="4" w:space="0" w:color="auto"/>
              <w:bottom w:val="single" w:sz="4" w:space="0" w:color="auto"/>
              <w:right w:val="single" w:sz="4" w:space="0" w:color="auto"/>
            </w:tcBorders>
            <w:noWrap/>
          </w:tcPr>
          <w:p w14:paraId="26FAD123" w14:textId="77777777" w:rsidR="005874A3" w:rsidRDefault="005874A3" w:rsidP="00D95488">
            <w:pPr>
              <w:jc w:val="right"/>
              <w:rPr>
                <w:color w:val="000000"/>
              </w:rPr>
            </w:pPr>
          </w:p>
        </w:tc>
        <w:tc>
          <w:tcPr>
            <w:tcW w:w="366" w:type="dxa"/>
            <w:tcBorders>
              <w:top w:val="single" w:sz="4" w:space="0" w:color="auto"/>
              <w:left w:val="single" w:sz="4" w:space="0" w:color="auto"/>
              <w:bottom w:val="single" w:sz="4" w:space="0" w:color="auto"/>
              <w:right w:val="single" w:sz="4" w:space="0" w:color="auto"/>
            </w:tcBorders>
            <w:noWrap/>
          </w:tcPr>
          <w:p w14:paraId="7F35EB07" w14:textId="77777777" w:rsidR="005874A3" w:rsidRDefault="005874A3" w:rsidP="00D95488">
            <w:pPr>
              <w:jc w:val="right"/>
              <w:rPr>
                <w:color w:val="000000"/>
              </w:rPr>
            </w:pPr>
          </w:p>
        </w:tc>
        <w:tc>
          <w:tcPr>
            <w:tcW w:w="3405" w:type="dxa"/>
            <w:tcBorders>
              <w:top w:val="single" w:sz="4" w:space="0" w:color="auto"/>
              <w:left w:val="single" w:sz="4" w:space="0" w:color="auto"/>
              <w:bottom w:val="single" w:sz="4" w:space="0" w:color="auto"/>
              <w:right w:val="single" w:sz="4" w:space="0" w:color="auto"/>
            </w:tcBorders>
            <w:noWrap/>
          </w:tcPr>
          <w:p w14:paraId="5286580A" w14:textId="77777777" w:rsidR="005874A3" w:rsidRDefault="005874A3" w:rsidP="00D95488">
            <w:pPr>
              <w:jc w:val="right"/>
              <w:rPr>
                <w:color w:val="000000"/>
              </w:rPr>
            </w:pPr>
          </w:p>
        </w:tc>
        <w:tc>
          <w:tcPr>
            <w:tcW w:w="1318" w:type="dxa"/>
            <w:tcBorders>
              <w:top w:val="single" w:sz="4" w:space="0" w:color="auto"/>
              <w:left w:val="single" w:sz="4" w:space="0" w:color="auto"/>
              <w:bottom w:val="single" w:sz="4" w:space="0" w:color="auto"/>
              <w:right w:val="single" w:sz="4" w:space="0" w:color="auto"/>
            </w:tcBorders>
            <w:noWrap/>
          </w:tcPr>
          <w:p w14:paraId="06EC5213" w14:textId="77777777" w:rsidR="005874A3" w:rsidRDefault="005874A3" w:rsidP="00D95488">
            <w:pPr>
              <w:jc w:val="left"/>
              <w:rPr>
                <w:color w:val="000000"/>
              </w:rPr>
            </w:pPr>
          </w:p>
        </w:tc>
      </w:tr>
      <w:tr w:rsidR="005874A3" w14:paraId="1D595884"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56012901" w14:textId="77777777" w:rsidR="005874A3" w:rsidRDefault="005874A3" w:rsidP="00D95488">
            <w:pPr>
              <w:jc w:val="right"/>
              <w:rPr>
                <w:color w:val="000000"/>
              </w:rPr>
            </w:pPr>
            <w:r>
              <w:t>19</w:t>
            </w:r>
          </w:p>
        </w:tc>
        <w:tc>
          <w:tcPr>
            <w:tcW w:w="668" w:type="dxa"/>
            <w:tcBorders>
              <w:top w:val="single" w:sz="4" w:space="0" w:color="auto"/>
              <w:left w:val="single" w:sz="4" w:space="0" w:color="auto"/>
              <w:bottom w:val="single" w:sz="4" w:space="0" w:color="auto"/>
              <w:right w:val="single" w:sz="4" w:space="0" w:color="auto"/>
            </w:tcBorders>
            <w:noWrap/>
            <w:hideMark/>
          </w:tcPr>
          <w:p w14:paraId="058EDC97" w14:textId="77777777" w:rsidR="005874A3" w:rsidRDefault="005874A3" w:rsidP="00D95488">
            <w:pPr>
              <w:jc w:val="right"/>
              <w:rPr>
                <w:color w:val="000000"/>
              </w:rPr>
            </w:pPr>
            <w:r>
              <w:t>DOJ</w:t>
            </w:r>
          </w:p>
        </w:tc>
        <w:tc>
          <w:tcPr>
            <w:tcW w:w="1251" w:type="dxa"/>
            <w:tcBorders>
              <w:top w:val="single" w:sz="4" w:space="0" w:color="auto"/>
              <w:left w:val="single" w:sz="4" w:space="0" w:color="auto"/>
              <w:bottom w:val="single" w:sz="4" w:space="0" w:color="auto"/>
              <w:right w:val="single" w:sz="4" w:space="0" w:color="auto"/>
            </w:tcBorders>
            <w:noWrap/>
            <w:hideMark/>
          </w:tcPr>
          <w:p w14:paraId="54B13C6F" w14:textId="77777777" w:rsidR="005874A3" w:rsidRDefault="005874A3" w:rsidP="00D95488">
            <w:pPr>
              <w:jc w:val="right"/>
              <w:rPr>
                <w:color w:val="000000"/>
              </w:rPr>
            </w:pPr>
            <w:r>
              <w:t>05371</w:t>
            </w:r>
          </w:p>
        </w:tc>
        <w:tc>
          <w:tcPr>
            <w:tcW w:w="1262" w:type="dxa"/>
            <w:tcBorders>
              <w:top w:val="single" w:sz="4" w:space="0" w:color="auto"/>
              <w:left w:val="single" w:sz="4" w:space="0" w:color="auto"/>
              <w:bottom w:val="single" w:sz="4" w:space="0" w:color="auto"/>
              <w:right w:val="single" w:sz="4" w:space="0" w:color="auto"/>
            </w:tcBorders>
            <w:hideMark/>
          </w:tcPr>
          <w:p w14:paraId="2E685547" w14:textId="77777777" w:rsidR="005874A3" w:rsidRDefault="005874A3" w:rsidP="00D95488">
            <w:pPr>
              <w:jc w:val="right"/>
              <w:rPr>
                <w:color w:val="000000"/>
              </w:rPr>
            </w:pPr>
            <w:r>
              <w:t>9/22/2020; 9/23/2020</w:t>
            </w:r>
          </w:p>
        </w:tc>
        <w:tc>
          <w:tcPr>
            <w:tcW w:w="1856" w:type="dxa"/>
            <w:tcBorders>
              <w:top w:val="single" w:sz="4" w:space="0" w:color="auto"/>
              <w:left w:val="single" w:sz="4" w:space="0" w:color="auto"/>
              <w:bottom w:val="single" w:sz="4" w:space="0" w:color="auto"/>
              <w:right w:val="single" w:sz="4" w:space="0" w:color="auto"/>
            </w:tcBorders>
            <w:noWrap/>
            <w:hideMark/>
          </w:tcPr>
          <w:p w14:paraId="739C4E4B" w14:textId="77777777" w:rsidR="005874A3" w:rsidRDefault="005874A3" w:rsidP="00D95488">
            <w:pPr>
              <w:jc w:val="right"/>
              <w:rPr>
                <w:color w:val="000000"/>
              </w:rPr>
            </w:pPr>
            <w:r>
              <w:t xml:space="preserve">William Donald Britt </w:t>
            </w:r>
          </w:p>
        </w:tc>
        <w:tc>
          <w:tcPr>
            <w:tcW w:w="366" w:type="dxa"/>
            <w:tcBorders>
              <w:top w:val="single" w:sz="4" w:space="0" w:color="auto"/>
              <w:left w:val="single" w:sz="4" w:space="0" w:color="auto"/>
              <w:bottom w:val="single" w:sz="4" w:space="0" w:color="auto"/>
              <w:right w:val="single" w:sz="4" w:space="0" w:color="auto"/>
            </w:tcBorders>
            <w:noWrap/>
            <w:hideMark/>
          </w:tcPr>
          <w:p w14:paraId="4E749AB7"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6A6047E7" w14:textId="77777777" w:rsidR="005874A3" w:rsidRDefault="005874A3" w:rsidP="00D95488">
            <w:pPr>
              <w:jc w:val="right"/>
              <w:rPr>
                <w:color w:val="000000"/>
              </w:rPr>
            </w:pPr>
            <w:r>
              <w:t>NC Sheriffs Education and Training Standards Commission</w:t>
            </w:r>
          </w:p>
        </w:tc>
        <w:tc>
          <w:tcPr>
            <w:tcW w:w="1318" w:type="dxa"/>
            <w:tcBorders>
              <w:top w:val="single" w:sz="4" w:space="0" w:color="auto"/>
              <w:left w:val="single" w:sz="4" w:space="0" w:color="auto"/>
              <w:bottom w:val="single" w:sz="4" w:space="0" w:color="auto"/>
              <w:right w:val="single" w:sz="4" w:space="0" w:color="auto"/>
            </w:tcBorders>
            <w:noWrap/>
            <w:hideMark/>
          </w:tcPr>
          <w:p w14:paraId="0AB35891" w14:textId="77777777" w:rsidR="005874A3" w:rsidRDefault="005874A3" w:rsidP="00D95488">
            <w:pPr>
              <w:jc w:val="left"/>
              <w:rPr>
                <w:color w:val="000000"/>
              </w:rPr>
            </w:pPr>
            <w:r>
              <w:t>Lassiter</w:t>
            </w:r>
          </w:p>
        </w:tc>
      </w:tr>
      <w:tr w:rsidR="005874A3" w14:paraId="60835C60"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07A58F62" w14:textId="77777777" w:rsidR="005874A3" w:rsidRDefault="005874A3" w:rsidP="00D95488">
            <w:pPr>
              <w:jc w:val="right"/>
              <w:rPr>
                <w:color w:val="000000"/>
              </w:rPr>
            </w:pPr>
            <w:r>
              <w:t>19</w:t>
            </w:r>
          </w:p>
        </w:tc>
        <w:tc>
          <w:tcPr>
            <w:tcW w:w="668" w:type="dxa"/>
            <w:tcBorders>
              <w:top w:val="single" w:sz="4" w:space="0" w:color="auto"/>
              <w:left w:val="single" w:sz="4" w:space="0" w:color="auto"/>
              <w:bottom w:val="single" w:sz="4" w:space="0" w:color="auto"/>
              <w:right w:val="single" w:sz="4" w:space="0" w:color="auto"/>
            </w:tcBorders>
            <w:noWrap/>
            <w:hideMark/>
          </w:tcPr>
          <w:p w14:paraId="757A4464" w14:textId="77777777" w:rsidR="005874A3" w:rsidRDefault="005874A3" w:rsidP="00D95488">
            <w:pPr>
              <w:jc w:val="right"/>
              <w:rPr>
                <w:color w:val="000000"/>
              </w:rPr>
            </w:pPr>
            <w:r>
              <w:t>DOJ</w:t>
            </w:r>
          </w:p>
        </w:tc>
        <w:tc>
          <w:tcPr>
            <w:tcW w:w="1251" w:type="dxa"/>
            <w:tcBorders>
              <w:top w:val="single" w:sz="4" w:space="0" w:color="auto"/>
              <w:left w:val="single" w:sz="4" w:space="0" w:color="auto"/>
              <w:bottom w:val="single" w:sz="4" w:space="0" w:color="auto"/>
              <w:right w:val="single" w:sz="4" w:space="0" w:color="auto"/>
            </w:tcBorders>
            <w:noWrap/>
            <w:hideMark/>
          </w:tcPr>
          <w:p w14:paraId="6E9EAD75" w14:textId="77777777" w:rsidR="005874A3" w:rsidRDefault="005874A3" w:rsidP="00D95488">
            <w:pPr>
              <w:jc w:val="right"/>
              <w:rPr>
                <w:color w:val="000000"/>
              </w:rPr>
            </w:pPr>
            <w:r>
              <w:t>06179</w:t>
            </w:r>
          </w:p>
        </w:tc>
        <w:tc>
          <w:tcPr>
            <w:tcW w:w="1262" w:type="dxa"/>
            <w:tcBorders>
              <w:top w:val="single" w:sz="4" w:space="0" w:color="auto"/>
              <w:left w:val="single" w:sz="4" w:space="0" w:color="auto"/>
              <w:bottom w:val="single" w:sz="4" w:space="0" w:color="auto"/>
              <w:right w:val="single" w:sz="4" w:space="0" w:color="auto"/>
            </w:tcBorders>
            <w:hideMark/>
          </w:tcPr>
          <w:p w14:paraId="58714887" w14:textId="77777777" w:rsidR="005874A3" w:rsidRDefault="005874A3" w:rsidP="00D95488">
            <w:pPr>
              <w:jc w:val="right"/>
              <w:rPr>
                <w:color w:val="000000"/>
              </w:rPr>
            </w:pPr>
            <w:r>
              <w:t>9/11/2020</w:t>
            </w:r>
          </w:p>
        </w:tc>
        <w:tc>
          <w:tcPr>
            <w:tcW w:w="1856" w:type="dxa"/>
            <w:tcBorders>
              <w:top w:val="single" w:sz="4" w:space="0" w:color="auto"/>
              <w:left w:val="single" w:sz="4" w:space="0" w:color="auto"/>
              <w:bottom w:val="single" w:sz="4" w:space="0" w:color="auto"/>
              <w:right w:val="single" w:sz="4" w:space="0" w:color="auto"/>
            </w:tcBorders>
            <w:noWrap/>
            <w:hideMark/>
          </w:tcPr>
          <w:p w14:paraId="0CF859F5" w14:textId="77777777" w:rsidR="005874A3" w:rsidRDefault="005874A3" w:rsidP="00D95488">
            <w:pPr>
              <w:jc w:val="right"/>
              <w:rPr>
                <w:color w:val="000000"/>
              </w:rPr>
            </w:pPr>
            <w:r>
              <w:t xml:space="preserve">Donald Ray McGlamery </w:t>
            </w:r>
          </w:p>
        </w:tc>
        <w:tc>
          <w:tcPr>
            <w:tcW w:w="366" w:type="dxa"/>
            <w:tcBorders>
              <w:top w:val="single" w:sz="4" w:space="0" w:color="auto"/>
              <w:left w:val="single" w:sz="4" w:space="0" w:color="auto"/>
              <w:bottom w:val="single" w:sz="4" w:space="0" w:color="auto"/>
              <w:right w:val="single" w:sz="4" w:space="0" w:color="auto"/>
            </w:tcBorders>
            <w:noWrap/>
            <w:hideMark/>
          </w:tcPr>
          <w:p w14:paraId="2E9FC999"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4305B1E6" w14:textId="77777777" w:rsidR="005874A3" w:rsidRDefault="005874A3" w:rsidP="00D95488">
            <w:pPr>
              <w:jc w:val="right"/>
              <w:rPr>
                <w:color w:val="000000"/>
              </w:rPr>
            </w:pPr>
            <w:r>
              <w:t>NC Sheriffs Education and Training Standards Commission</w:t>
            </w:r>
          </w:p>
        </w:tc>
        <w:tc>
          <w:tcPr>
            <w:tcW w:w="1318" w:type="dxa"/>
            <w:tcBorders>
              <w:top w:val="single" w:sz="4" w:space="0" w:color="auto"/>
              <w:left w:val="single" w:sz="4" w:space="0" w:color="auto"/>
              <w:bottom w:val="single" w:sz="4" w:space="0" w:color="auto"/>
              <w:right w:val="single" w:sz="4" w:space="0" w:color="auto"/>
            </w:tcBorders>
            <w:noWrap/>
            <w:hideMark/>
          </w:tcPr>
          <w:p w14:paraId="4C868AB0" w14:textId="77777777" w:rsidR="005874A3" w:rsidRDefault="005874A3" w:rsidP="00D95488">
            <w:pPr>
              <w:jc w:val="left"/>
              <w:rPr>
                <w:color w:val="000000"/>
              </w:rPr>
            </w:pPr>
            <w:r>
              <w:t>May</w:t>
            </w:r>
          </w:p>
        </w:tc>
      </w:tr>
      <w:tr w:rsidR="005874A3" w14:paraId="0B5E97F7"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2A7BB1EF" w14:textId="77777777" w:rsidR="005874A3" w:rsidRDefault="005874A3" w:rsidP="00D95488">
            <w:pPr>
              <w:jc w:val="right"/>
              <w:rPr>
                <w:color w:val="000000"/>
              </w:rPr>
            </w:pPr>
            <w:r>
              <w:t>19</w:t>
            </w:r>
          </w:p>
        </w:tc>
        <w:tc>
          <w:tcPr>
            <w:tcW w:w="668" w:type="dxa"/>
            <w:tcBorders>
              <w:top w:val="single" w:sz="4" w:space="0" w:color="auto"/>
              <w:left w:val="single" w:sz="4" w:space="0" w:color="auto"/>
              <w:bottom w:val="single" w:sz="4" w:space="0" w:color="auto"/>
              <w:right w:val="single" w:sz="4" w:space="0" w:color="auto"/>
            </w:tcBorders>
            <w:noWrap/>
            <w:hideMark/>
          </w:tcPr>
          <w:p w14:paraId="6665D63E" w14:textId="77777777" w:rsidR="005874A3" w:rsidRDefault="005874A3" w:rsidP="00D95488">
            <w:pPr>
              <w:jc w:val="right"/>
              <w:rPr>
                <w:color w:val="000000"/>
              </w:rPr>
            </w:pPr>
            <w:r>
              <w:t>DOJ</w:t>
            </w:r>
          </w:p>
        </w:tc>
        <w:tc>
          <w:tcPr>
            <w:tcW w:w="1251" w:type="dxa"/>
            <w:tcBorders>
              <w:top w:val="single" w:sz="4" w:space="0" w:color="auto"/>
              <w:left w:val="single" w:sz="4" w:space="0" w:color="auto"/>
              <w:bottom w:val="single" w:sz="4" w:space="0" w:color="auto"/>
              <w:right w:val="single" w:sz="4" w:space="0" w:color="auto"/>
            </w:tcBorders>
            <w:noWrap/>
            <w:hideMark/>
          </w:tcPr>
          <w:p w14:paraId="6BD9001B" w14:textId="77777777" w:rsidR="005874A3" w:rsidRDefault="005874A3" w:rsidP="00D95488">
            <w:pPr>
              <w:jc w:val="right"/>
              <w:rPr>
                <w:color w:val="000000"/>
              </w:rPr>
            </w:pPr>
            <w:r>
              <w:t>06469</w:t>
            </w:r>
          </w:p>
        </w:tc>
        <w:tc>
          <w:tcPr>
            <w:tcW w:w="1262" w:type="dxa"/>
            <w:tcBorders>
              <w:top w:val="single" w:sz="4" w:space="0" w:color="auto"/>
              <w:left w:val="single" w:sz="4" w:space="0" w:color="auto"/>
              <w:bottom w:val="single" w:sz="4" w:space="0" w:color="auto"/>
              <w:right w:val="single" w:sz="4" w:space="0" w:color="auto"/>
            </w:tcBorders>
            <w:hideMark/>
          </w:tcPr>
          <w:p w14:paraId="7EE6081C" w14:textId="77777777" w:rsidR="005874A3" w:rsidRDefault="005874A3" w:rsidP="00D95488">
            <w:pPr>
              <w:jc w:val="right"/>
              <w:rPr>
                <w:color w:val="000000"/>
              </w:rPr>
            </w:pPr>
            <w:r>
              <w:t>9/11/2020</w:t>
            </w:r>
          </w:p>
        </w:tc>
        <w:tc>
          <w:tcPr>
            <w:tcW w:w="1856" w:type="dxa"/>
            <w:tcBorders>
              <w:top w:val="single" w:sz="4" w:space="0" w:color="auto"/>
              <w:left w:val="single" w:sz="4" w:space="0" w:color="auto"/>
              <w:bottom w:val="single" w:sz="4" w:space="0" w:color="auto"/>
              <w:right w:val="single" w:sz="4" w:space="0" w:color="auto"/>
            </w:tcBorders>
            <w:noWrap/>
            <w:hideMark/>
          </w:tcPr>
          <w:p w14:paraId="59D2278F" w14:textId="77777777" w:rsidR="005874A3" w:rsidRDefault="005874A3" w:rsidP="00D95488">
            <w:pPr>
              <w:jc w:val="right"/>
              <w:rPr>
                <w:color w:val="000000"/>
              </w:rPr>
            </w:pPr>
            <w:r>
              <w:t>Paul J Eagle</w:t>
            </w:r>
          </w:p>
        </w:tc>
        <w:tc>
          <w:tcPr>
            <w:tcW w:w="366" w:type="dxa"/>
            <w:tcBorders>
              <w:top w:val="single" w:sz="4" w:space="0" w:color="auto"/>
              <w:left w:val="single" w:sz="4" w:space="0" w:color="auto"/>
              <w:bottom w:val="single" w:sz="4" w:space="0" w:color="auto"/>
              <w:right w:val="single" w:sz="4" w:space="0" w:color="auto"/>
            </w:tcBorders>
            <w:noWrap/>
            <w:hideMark/>
          </w:tcPr>
          <w:p w14:paraId="6E448FDC"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574FCEE0" w14:textId="77777777" w:rsidR="005874A3" w:rsidRDefault="005874A3" w:rsidP="00D95488">
            <w:pPr>
              <w:jc w:val="right"/>
              <w:rPr>
                <w:color w:val="000000"/>
              </w:rPr>
            </w:pPr>
            <w:r>
              <w:t>North Carolina Sheriffs Education and Training Standards Commission</w:t>
            </w:r>
          </w:p>
        </w:tc>
        <w:tc>
          <w:tcPr>
            <w:tcW w:w="1318" w:type="dxa"/>
            <w:tcBorders>
              <w:top w:val="single" w:sz="4" w:space="0" w:color="auto"/>
              <w:left w:val="single" w:sz="4" w:space="0" w:color="auto"/>
              <w:bottom w:val="single" w:sz="4" w:space="0" w:color="auto"/>
              <w:right w:val="single" w:sz="4" w:space="0" w:color="auto"/>
            </w:tcBorders>
            <w:noWrap/>
            <w:hideMark/>
          </w:tcPr>
          <w:p w14:paraId="2BC04D34" w14:textId="77777777" w:rsidR="005874A3" w:rsidRDefault="005874A3" w:rsidP="00D95488">
            <w:pPr>
              <w:jc w:val="left"/>
              <w:rPr>
                <w:color w:val="000000"/>
              </w:rPr>
            </w:pPr>
            <w:r>
              <w:t>May</w:t>
            </w:r>
          </w:p>
        </w:tc>
      </w:tr>
      <w:tr w:rsidR="005874A3" w14:paraId="5624E060"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46F88A90" w14:textId="77777777" w:rsidR="005874A3" w:rsidRDefault="005874A3" w:rsidP="00D95488">
            <w:pPr>
              <w:jc w:val="right"/>
              <w:rPr>
                <w:color w:val="000000"/>
              </w:rPr>
            </w:pPr>
            <w:r>
              <w:t>19</w:t>
            </w:r>
          </w:p>
        </w:tc>
        <w:tc>
          <w:tcPr>
            <w:tcW w:w="668" w:type="dxa"/>
            <w:tcBorders>
              <w:top w:val="single" w:sz="4" w:space="0" w:color="auto"/>
              <w:left w:val="single" w:sz="4" w:space="0" w:color="auto"/>
              <w:bottom w:val="single" w:sz="4" w:space="0" w:color="auto"/>
              <w:right w:val="single" w:sz="4" w:space="0" w:color="auto"/>
            </w:tcBorders>
            <w:noWrap/>
            <w:hideMark/>
          </w:tcPr>
          <w:p w14:paraId="47E89A1E" w14:textId="77777777" w:rsidR="005874A3" w:rsidRDefault="005874A3" w:rsidP="00D95488">
            <w:pPr>
              <w:jc w:val="right"/>
              <w:rPr>
                <w:color w:val="000000"/>
              </w:rPr>
            </w:pPr>
            <w:r>
              <w:t>DOJ</w:t>
            </w:r>
          </w:p>
        </w:tc>
        <w:tc>
          <w:tcPr>
            <w:tcW w:w="1251" w:type="dxa"/>
            <w:tcBorders>
              <w:top w:val="single" w:sz="4" w:space="0" w:color="auto"/>
              <w:left w:val="single" w:sz="4" w:space="0" w:color="auto"/>
              <w:bottom w:val="single" w:sz="4" w:space="0" w:color="auto"/>
              <w:right w:val="single" w:sz="4" w:space="0" w:color="auto"/>
            </w:tcBorders>
            <w:noWrap/>
            <w:hideMark/>
          </w:tcPr>
          <w:p w14:paraId="416D48A4" w14:textId="77777777" w:rsidR="005874A3" w:rsidRDefault="005874A3" w:rsidP="00D95488">
            <w:pPr>
              <w:jc w:val="right"/>
              <w:rPr>
                <w:color w:val="000000"/>
              </w:rPr>
            </w:pPr>
            <w:r>
              <w:t>06638</w:t>
            </w:r>
          </w:p>
        </w:tc>
        <w:tc>
          <w:tcPr>
            <w:tcW w:w="1262" w:type="dxa"/>
            <w:tcBorders>
              <w:top w:val="single" w:sz="4" w:space="0" w:color="auto"/>
              <w:left w:val="single" w:sz="4" w:space="0" w:color="auto"/>
              <w:bottom w:val="single" w:sz="4" w:space="0" w:color="auto"/>
              <w:right w:val="single" w:sz="4" w:space="0" w:color="auto"/>
            </w:tcBorders>
            <w:hideMark/>
          </w:tcPr>
          <w:p w14:paraId="188889F5" w14:textId="77777777" w:rsidR="005874A3" w:rsidRDefault="005874A3" w:rsidP="00D95488">
            <w:pPr>
              <w:jc w:val="right"/>
              <w:rPr>
                <w:color w:val="000000"/>
              </w:rPr>
            </w:pPr>
            <w:r>
              <w:t>9/23/2020</w:t>
            </w:r>
          </w:p>
        </w:tc>
        <w:tc>
          <w:tcPr>
            <w:tcW w:w="1856" w:type="dxa"/>
            <w:tcBorders>
              <w:top w:val="single" w:sz="4" w:space="0" w:color="auto"/>
              <w:left w:val="single" w:sz="4" w:space="0" w:color="auto"/>
              <w:bottom w:val="single" w:sz="4" w:space="0" w:color="auto"/>
              <w:right w:val="single" w:sz="4" w:space="0" w:color="auto"/>
            </w:tcBorders>
            <w:noWrap/>
            <w:hideMark/>
          </w:tcPr>
          <w:p w14:paraId="49212F54" w14:textId="77777777" w:rsidR="005874A3" w:rsidRDefault="005874A3" w:rsidP="00D95488">
            <w:pPr>
              <w:jc w:val="right"/>
              <w:rPr>
                <w:color w:val="000000"/>
              </w:rPr>
            </w:pPr>
            <w:r>
              <w:t xml:space="preserve">Scott McCoy </w:t>
            </w:r>
          </w:p>
        </w:tc>
        <w:tc>
          <w:tcPr>
            <w:tcW w:w="366" w:type="dxa"/>
            <w:tcBorders>
              <w:top w:val="single" w:sz="4" w:space="0" w:color="auto"/>
              <w:left w:val="single" w:sz="4" w:space="0" w:color="auto"/>
              <w:bottom w:val="single" w:sz="4" w:space="0" w:color="auto"/>
              <w:right w:val="single" w:sz="4" w:space="0" w:color="auto"/>
            </w:tcBorders>
            <w:noWrap/>
            <w:hideMark/>
          </w:tcPr>
          <w:p w14:paraId="1921939E"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3828CFAB" w14:textId="77777777" w:rsidR="005874A3" w:rsidRDefault="005874A3" w:rsidP="00D95488">
            <w:pPr>
              <w:jc w:val="right"/>
              <w:rPr>
                <w:color w:val="000000"/>
              </w:rPr>
            </w:pPr>
            <w:r>
              <w:t>NC Sheriffs Education and Training Standards Commission</w:t>
            </w:r>
          </w:p>
        </w:tc>
        <w:tc>
          <w:tcPr>
            <w:tcW w:w="1318" w:type="dxa"/>
            <w:tcBorders>
              <w:top w:val="single" w:sz="4" w:space="0" w:color="auto"/>
              <w:left w:val="single" w:sz="4" w:space="0" w:color="auto"/>
              <w:bottom w:val="single" w:sz="4" w:space="0" w:color="auto"/>
              <w:right w:val="single" w:sz="4" w:space="0" w:color="auto"/>
            </w:tcBorders>
            <w:noWrap/>
            <w:hideMark/>
          </w:tcPr>
          <w:p w14:paraId="10B3A09A" w14:textId="77777777" w:rsidR="005874A3" w:rsidRDefault="005874A3" w:rsidP="00D95488">
            <w:pPr>
              <w:jc w:val="left"/>
              <w:rPr>
                <w:color w:val="000000"/>
              </w:rPr>
            </w:pPr>
            <w:r>
              <w:t>Sutton</w:t>
            </w:r>
          </w:p>
        </w:tc>
      </w:tr>
      <w:tr w:rsidR="005874A3" w14:paraId="22E7BCE8"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5FC0B810" w14:textId="77777777" w:rsidR="005874A3" w:rsidRDefault="005874A3" w:rsidP="00D95488">
            <w:pPr>
              <w:jc w:val="right"/>
              <w:rPr>
                <w:color w:val="000000"/>
              </w:rPr>
            </w:pPr>
            <w:r>
              <w:t>19</w:t>
            </w:r>
          </w:p>
        </w:tc>
        <w:tc>
          <w:tcPr>
            <w:tcW w:w="668" w:type="dxa"/>
            <w:tcBorders>
              <w:top w:val="single" w:sz="4" w:space="0" w:color="auto"/>
              <w:left w:val="single" w:sz="4" w:space="0" w:color="auto"/>
              <w:bottom w:val="single" w:sz="4" w:space="0" w:color="auto"/>
              <w:right w:val="single" w:sz="4" w:space="0" w:color="auto"/>
            </w:tcBorders>
            <w:noWrap/>
            <w:hideMark/>
          </w:tcPr>
          <w:p w14:paraId="7F621AF2" w14:textId="77777777" w:rsidR="005874A3" w:rsidRDefault="005874A3" w:rsidP="00D95488">
            <w:pPr>
              <w:jc w:val="right"/>
              <w:rPr>
                <w:color w:val="000000"/>
              </w:rPr>
            </w:pPr>
            <w:r>
              <w:t>DOJ</w:t>
            </w:r>
          </w:p>
        </w:tc>
        <w:tc>
          <w:tcPr>
            <w:tcW w:w="1251" w:type="dxa"/>
            <w:tcBorders>
              <w:top w:val="single" w:sz="4" w:space="0" w:color="auto"/>
              <w:left w:val="single" w:sz="4" w:space="0" w:color="auto"/>
              <w:bottom w:val="single" w:sz="4" w:space="0" w:color="auto"/>
              <w:right w:val="single" w:sz="4" w:space="0" w:color="auto"/>
            </w:tcBorders>
            <w:noWrap/>
            <w:hideMark/>
          </w:tcPr>
          <w:p w14:paraId="71B0ADA6" w14:textId="77777777" w:rsidR="005874A3" w:rsidRDefault="005874A3" w:rsidP="00D95488">
            <w:pPr>
              <w:jc w:val="right"/>
              <w:rPr>
                <w:color w:val="000000"/>
              </w:rPr>
            </w:pPr>
            <w:r>
              <w:t>06927</w:t>
            </w:r>
          </w:p>
        </w:tc>
        <w:tc>
          <w:tcPr>
            <w:tcW w:w="1262" w:type="dxa"/>
            <w:tcBorders>
              <w:top w:val="single" w:sz="4" w:space="0" w:color="auto"/>
              <w:left w:val="single" w:sz="4" w:space="0" w:color="auto"/>
              <w:bottom w:val="single" w:sz="4" w:space="0" w:color="auto"/>
              <w:right w:val="single" w:sz="4" w:space="0" w:color="auto"/>
            </w:tcBorders>
            <w:hideMark/>
          </w:tcPr>
          <w:p w14:paraId="22029D56" w14:textId="77777777" w:rsidR="005874A3" w:rsidRDefault="005874A3" w:rsidP="00D95488">
            <w:pPr>
              <w:jc w:val="right"/>
              <w:rPr>
                <w:color w:val="000000"/>
              </w:rPr>
            </w:pPr>
            <w:r>
              <w:t>9/14/2020</w:t>
            </w:r>
          </w:p>
        </w:tc>
        <w:tc>
          <w:tcPr>
            <w:tcW w:w="1856" w:type="dxa"/>
            <w:tcBorders>
              <w:top w:val="single" w:sz="4" w:space="0" w:color="auto"/>
              <w:left w:val="single" w:sz="4" w:space="0" w:color="auto"/>
              <w:bottom w:val="single" w:sz="4" w:space="0" w:color="auto"/>
              <w:right w:val="single" w:sz="4" w:space="0" w:color="auto"/>
            </w:tcBorders>
            <w:noWrap/>
            <w:hideMark/>
          </w:tcPr>
          <w:p w14:paraId="595AB299" w14:textId="77777777" w:rsidR="005874A3" w:rsidRDefault="005874A3" w:rsidP="00D95488">
            <w:pPr>
              <w:jc w:val="right"/>
              <w:rPr>
                <w:color w:val="000000"/>
              </w:rPr>
            </w:pPr>
            <w:r>
              <w:t xml:space="preserve">Jacqueline Deneen </w:t>
            </w:r>
            <w:proofErr w:type="spellStart"/>
            <w:r>
              <w:t>Coefield</w:t>
            </w:r>
            <w:proofErr w:type="spellEnd"/>
            <w:r>
              <w:t xml:space="preserve"> </w:t>
            </w:r>
          </w:p>
        </w:tc>
        <w:tc>
          <w:tcPr>
            <w:tcW w:w="366" w:type="dxa"/>
            <w:tcBorders>
              <w:top w:val="single" w:sz="4" w:space="0" w:color="auto"/>
              <w:left w:val="single" w:sz="4" w:space="0" w:color="auto"/>
              <w:bottom w:val="single" w:sz="4" w:space="0" w:color="auto"/>
              <w:right w:val="single" w:sz="4" w:space="0" w:color="auto"/>
            </w:tcBorders>
            <w:noWrap/>
            <w:hideMark/>
          </w:tcPr>
          <w:p w14:paraId="078286EE"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357F08CA" w14:textId="77777777" w:rsidR="005874A3" w:rsidRDefault="005874A3" w:rsidP="00D95488">
            <w:pPr>
              <w:jc w:val="right"/>
              <w:rPr>
                <w:color w:val="000000"/>
              </w:rPr>
            </w:pPr>
            <w:r>
              <w:t>North Carolina Criminal Justice Education and Training Standards Commission</w:t>
            </w:r>
          </w:p>
        </w:tc>
        <w:tc>
          <w:tcPr>
            <w:tcW w:w="1318" w:type="dxa"/>
            <w:tcBorders>
              <w:top w:val="single" w:sz="4" w:space="0" w:color="auto"/>
              <w:left w:val="single" w:sz="4" w:space="0" w:color="auto"/>
              <w:bottom w:val="single" w:sz="4" w:space="0" w:color="auto"/>
              <w:right w:val="single" w:sz="4" w:space="0" w:color="auto"/>
            </w:tcBorders>
            <w:noWrap/>
            <w:hideMark/>
          </w:tcPr>
          <w:p w14:paraId="65810D4A" w14:textId="77777777" w:rsidR="005874A3" w:rsidRDefault="005874A3" w:rsidP="00D95488">
            <w:pPr>
              <w:jc w:val="left"/>
              <w:rPr>
                <w:color w:val="000000"/>
              </w:rPr>
            </w:pPr>
            <w:r>
              <w:t>Ward</w:t>
            </w:r>
          </w:p>
        </w:tc>
      </w:tr>
      <w:tr w:rsidR="005874A3" w14:paraId="688185B6"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2F46CEC6" w14:textId="77777777" w:rsidR="005874A3" w:rsidRDefault="005874A3" w:rsidP="00D95488">
            <w:pPr>
              <w:jc w:val="right"/>
              <w:rPr>
                <w:color w:val="000000"/>
              </w:rPr>
            </w:pPr>
            <w:r>
              <w:t>20</w:t>
            </w:r>
          </w:p>
        </w:tc>
        <w:tc>
          <w:tcPr>
            <w:tcW w:w="668" w:type="dxa"/>
            <w:tcBorders>
              <w:top w:val="single" w:sz="4" w:space="0" w:color="auto"/>
              <w:left w:val="single" w:sz="4" w:space="0" w:color="auto"/>
              <w:bottom w:val="single" w:sz="4" w:space="0" w:color="auto"/>
              <w:right w:val="single" w:sz="4" w:space="0" w:color="auto"/>
            </w:tcBorders>
            <w:noWrap/>
            <w:hideMark/>
          </w:tcPr>
          <w:p w14:paraId="4A774823" w14:textId="77777777" w:rsidR="005874A3" w:rsidRDefault="005874A3" w:rsidP="00D95488">
            <w:pPr>
              <w:jc w:val="right"/>
              <w:rPr>
                <w:color w:val="000000"/>
              </w:rPr>
            </w:pPr>
            <w:r>
              <w:t>DOJ</w:t>
            </w:r>
          </w:p>
        </w:tc>
        <w:tc>
          <w:tcPr>
            <w:tcW w:w="1251" w:type="dxa"/>
            <w:tcBorders>
              <w:top w:val="single" w:sz="4" w:space="0" w:color="auto"/>
              <w:left w:val="single" w:sz="4" w:space="0" w:color="auto"/>
              <w:bottom w:val="single" w:sz="4" w:space="0" w:color="auto"/>
              <w:right w:val="single" w:sz="4" w:space="0" w:color="auto"/>
            </w:tcBorders>
            <w:noWrap/>
            <w:hideMark/>
          </w:tcPr>
          <w:p w14:paraId="5D17481F" w14:textId="77777777" w:rsidR="005874A3" w:rsidRDefault="005874A3" w:rsidP="00D95488">
            <w:pPr>
              <w:jc w:val="right"/>
              <w:rPr>
                <w:color w:val="000000"/>
              </w:rPr>
            </w:pPr>
            <w:r>
              <w:t>00518</w:t>
            </w:r>
          </w:p>
        </w:tc>
        <w:tc>
          <w:tcPr>
            <w:tcW w:w="1262" w:type="dxa"/>
            <w:tcBorders>
              <w:top w:val="single" w:sz="4" w:space="0" w:color="auto"/>
              <w:left w:val="single" w:sz="4" w:space="0" w:color="auto"/>
              <w:bottom w:val="single" w:sz="4" w:space="0" w:color="auto"/>
              <w:right w:val="single" w:sz="4" w:space="0" w:color="auto"/>
            </w:tcBorders>
            <w:hideMark/>
          </w:tcPr>
          <w:p w14:paraId="6136AC32" w14:textId="77777777" w:rsidR="005874A3" w:rsidRDefault="005874A3" w:rsidP="00D95488">
            <w:pPr>
              <w:jc w:val="right"/>
              <w:rPr>
                <w:color w:val="000000"/>
              </w:rPr>
            </w:pPr>
            <w:r>
              <w:t>9/9/2020</w:t>
            </w:r>
          </w:p>
        </w:tc>
        <w:tc>
          <w:tcPr>
            <w:tcW w:w="1856" w:type="dxa"/>
            <w:tcBorders>
              <w:top w:val="single" w:sz="4" w:space="0" w:color="auto"/>
              <w:left w:val="single" w:sz="4" w:space="0" w:color="auto"/>
              <w:bottom w:val="single" w:sz="4" w:space="0" w:color="auto"/>
              <w:right w:val="single" w:sz="4" w:space="0" w:color="auto"/>
            </w:tcBorders>
            <w:noWrap/>
            <w:hideMark/>
          </w:tcPr>
          <w:p w14:paraId="0978D954" w14:textId="77777777" w:rsidR="005874A3" w:rsidRDefault="005874A3" w:rsidP="00D95488">
            <w:pPr>
              <w:jc w:val="right"/>
              <w:rPr>
                <w:color w:val="000000"/>
              </w:rPr>
            </w:pPr>
            <w:r>
              <w:t xml:space="preserve">Alicia </w:t>
            </w:r>
            <w:proofErr w:type="spellStart"/>
            <w:r>
              <w:t>Micole</w:t>
            </w:r>
            <w:proofErr w:type="spellEnd"/>
            <w:r>
              <w:t xml:space="preserve"> Smith </w:t>
            </w:r>
          </w:p>
        </w:tc>
        <w:tc>
          <w:tcPr>
            <w:tcW w:w="366" w:type="dxa"/>
            <w:tcBorders>
              <w:top w:val="single" w:sz="4" w:space="0" w:color="auto"/>
              <w:left w:val="single" w:sz="4" w:space="0" w:color="auto"/>
              <w:bottom w:val="single" w:sz="4" w:space="0" w:color="auto"/>
              <w:right w:val="single" w:sz="4" w:space="0" w:color="auto"/>
            </w:tcBorders>
            <w:noWrap/>
            <w:hideMark/>
          </w:tcPr>
          <w:p w14:paraId="7C3612DA"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417E1CE5" w14:textId="77777777" w:rsidR="005874A3" w:rsidRDefault="005874A3" w:rsidP="00D95488">
            <w:pPr>
              <w:jc w:val="right"/>
              <w:rPr>
                <w:color w:val="000000"/>
              </w:rPr>
            </w:pPr>
            <w:r>
              <w:t>NC Criminal Justice Education and Training Standards Commission</w:t>
            </w:r>
          </w:p>
        </w:tc>
        <w:tc>
          <w:tcPr>
            <w:tcW w:w="1318" w:type="dxa"/>
            <w:tcBorders>
              <w:top w:val="single" w:sz="4" w:space="0" w:color="auto"/>
              <w:left w:val="single" w:sz="4" w:space="0" w:color="auto"/>
              <w:bottom w:val="single" w:sz="4" w:space="0" w:color="auto"/>
              <w:right w:val="single" w:sz="4" w:space="0" w:color="auto"/>
            </w:tcBorders>
            <w:noWrap/>
            <w:hideMark/>
          </w:tcPr>
          <w:p w14:paraId="1E276605" w14:textId="77777777" w:rsidR="005874A3" w:rsidRDefault="005874A3" w:rsidP="00D95488">
            <w:pPr>
              <w:jc w:val="left"/>
              <w:rPr>
                <w:color w:val="000000"/>
              </w:rPr>
            </w:pPr>
            <w:r>
              <w:t>Bawtinhimer</w:t>
            </w:r>
          </w:p>
        </w:tc>
      </w:tr>
      <w:tr w:rsidR="005874A3" w14:paraId="1A8C6E8D"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4BF3844A" w14:textId="77777777" w:rsidR="005874A3" w:rsidRDefault="005874A3" w:rsidP="00D95488">
            <w:pPr>
              <w:jc w:val="right"/>
              <w:rPr>
                <w:color w:val="000000"/>
              </w:rPr>
            </w:pPr>
            <w:r>
              <w:t>20</w:t>
            </w:r>
          </w:p>
        </w:tc>
        <w:tc>
          <w:tcPr>
            <w:tcW w:w="668" w:type="dxa"/>
            <w:tcBorders>
              <w:top w:val="single" w:sz="4" w:space="0" w:color="auto"/>
              <w:left w:val="single" w:sz="4" w:space="0" w:color="auto"/>
              <w:bottom w:val="single" w:sz="4" w:space="0" w:color="auto"/>
              <w:right w:val="single" w:sz="4" w:space="0" w:color="auto"/>
            </w:tcBorders>
            <w:noWrap/>
            <w:hideMark/>
          </w:tcPr>
          <w:p w14:paraId="5826D74F" w14:textId="77777777" w:rsidR="005874A3" w:rsidRDefault="005874A3" w:rsidP="00D95488">
            <w:pPr>
              <w:jc w:val="right"/>
              <w:rPr>
                <w:color w:val="000000"/>
              </w:rPr>
            </w:pPr>
            <w:r>
              <w:t>DOJ</w:t>
            </w:r>
          </w:p>
        </w:tc>
        <w:tc>
          <w:tcPr>
            <w:tcW w:w="1251" w:type="dxa"/>
            <w:tcBorders>
              <w:top w:val="single" w:sz="4" w:space="0" w:color="auto"/>
              <w:left w:val="single" w:sz="4" w:space="0" w:color="auto"/>
              <w:bottom w:val="single" w:sz="4" w:space="0" w:color="auto"/>
              <w:right w:val="single" w:sz="4" w:space="0" w:color="auto"/>
            </w:tcBorders>
            <w:noWrap/>
            <w:hideMark/>
          </w:tcPr>
          <w:p w14:paraId="651ED607" w14:textId="77777777" w:rsidR="005874A3" w:rsidRDefault="005874A3" w:rsidP="00D95488">
            <w:pPr>
              <w:jc w:val="right"/>
              <w:rPr>
                <w:color w:val="000000"/>
              </w:rPr>
            </w:pPr>
            <w:r>
              <w:t>00742</w:t>
            </w:r>
          </w:p>
        </w:tc>
        <w:tc>
          <w:tcPr>
            <w:tcW w:w="1262" w:type="dxa"/>
            <w:tcBorders>
              <w:top w:val="single" w:sz="4" w:space="0" w:color="auto"/>
              <w:left w:val="single" w:sz="4" w:space="0" w:color="auto"/>
              <w:bottom w:val="single" w:sz="4" w:space="0" w:color="auto"/>
              <w:right w:val="single" w:sz="4" w:space="0" w:color="auto"/>
            </w:tcBorders>
            <w:hideMark/>
          </w:tcPr>
          <w:p w14:paraId="6B05ACB2" w14:textId="77777777" w:rsidR="005874A3" w:rsidRDefault="005874A3" w:rsidP="00D95488">
            <w:pPr>
              <w:jc w:val="right"/>
              <w:rPr>
                <w:color w:val="000000"/>
              </w:rPr>
            </w:pPr>
            <w:r>
              <w:t>9/10/2020</w:t>
            </w:r>
          </w:p>
        </w:tc>
        <w:tc>
          <w:tcPr>
            <w:tcW w:w="1856" w:type="dxa"/>
            <w:tcBorders>
              <w:top w:val="single" w:sz="4" w:space="0" w:color="auto"/>
              <w:left w:val="single" w:sz="4" w:space="0" w:color="auto"/>
              <w:bottom w:val="single" w:sz="4" w:space="0" w:color="auto"/>
              <w:right w:val="single" w:sz="4" w:space="0" w:color="auto"/>
            </w:tcBorders>
            <w:noWrap/>
            <w:hideMark/>
          </w:tcPr>
          <w:p w14:paraId="53BF26EB" w14:textId="77777777" w:rsidR="005874A3" w:rsidRDefault="005874A3" w:rsidP="00D95488">
            <w:pPr>
              <w:jc w:val="right"/>
              <w:rPr>
                <w:color w:val="000000"/>
              </w:rPr>
            </w:pPr>
            <w:r>
              <w:t xml:space="preserve">David Scott Sutton Jr. </w:t>
            </w:r>
          </w:p>
        </w:tc>
        <w:tc>
          <w:tcPr>
            <w:tcW w:w="366" w:type="dxa"/>
            <w:tcBorders>
              <w:top w:val="single" w:sz="4" w:space="0" w:color="auto"/>
              <w:left w:val="single" w:sz="4" w:space="0" w:color="auto"/>
              <w:bottom w:val="single" w:sz="4" w:space="0" w:color="auto"/>
              <w:right w:val="single" w:sz="4" w:space="0" w:color="auto"/>
            </w:tcBorders>
            <w:noWrap/>
            <w:hideMark/>
          </w:tcPr>
          <w:p w14:paraId="6744E1C1"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5895A7E4" w14:textId="77777777" w:rsidR="005874A3" w:rsidRDefault="005874A3" w:rsidP="00D95488">
            <w:pPr>
              <w:jc w:val="right"/>
              <w:rPr>
                <w:color w:val="000000"/>
              </w:rPr>
            </w:pPr>
            <w:r>
              <w:t>NC Criminal Justice Education and Training Standards Commission</w:t>
            </w:r>
          </w:p>
        </w:tc>
        <w:tc>
          <w:tcPr>
            <w:tcW w:w="1318" w:type="dxa"/>
            <w:tcBorders>
              <w:top w:val="single" w:sz="4" w:space="0" w:color="auto"/>
              <w:left w:val="single" w:sz="4" w:space="0" w:color="auto"/>
              <w:bottom w:val="single" w:sz="4" w:space="0" w:color="auto"/>
              <w:right w:val="single" w:sz="4" w:space="0" w:color="auto"/>
            </w:tcBorders>
            <w:noWrap/>
            <w:hideMark/>
          </w:tcPr>
          <w:p w14:paraId="0056BC8F" w14:textId="77777777" w:rsidR="005874A3" w:rsidRDefault="005874A3" w:rsidP="00D95488">
            <w:pPr>
              <w:jc w:val="right"/>
              <w:rPr>
                <w:color w:val="000000"/>
              </w:rPr>
            </w:pPr>
            <w:r>
              <w:t>Bawtinhimer</w:t>
            </w:r>
          </w:p>
        </w:tc>
      </w:tr>
      <w:tr w:rsidR="005874A3" w14:paraId="23CC2FF5"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1879DE55" w14:textId="77777777" w:rsidR="005874A3" w:rsidRDefault="005874A3" w:rsidP="00D95488">
            <w:pPr>
              <w:jc w:val="right"/>
              <w:rPr>
                <w:color w:val="000000"/>
              </w:rPr>
            </w:pPr>
            <w:r>
              <w:t>20</w:t>
            </w:r>
          </w:p>
        </w:tc>
        <w:tc>
          <w:tcPr>
            <w:tcW w:w="668" w:type="dxa"/>
            <w:tcBorders>
              <w:top w:val="single" w:sz="4" w:space="0" w:color="auto"/>
              <w:left w:val="single" w:sz="4" w:space="0" w:color="auto"/>
              <w:bottom w:val="single" w:sz="4" w:space="0" w:color="auto"/>
              <w:right w:val="single" w:sz="4" w:space="0" w:color="auto"/>
            </w:tcBorders>
            <w:noWrap/>
            <w:hideMark/>
          </w:tcPr>
          <w:p w14:paraId="16533330" w14:textId="77777777" w:rsidR="005874A3" w:rsidRDefault="005874A3" w:rsidP="00D95488">
            <w:pPr>
              <w:jc w:val="right"/>
              <w:rPr>
                <w:color w:val="000000"/>
              </w:rPr>
            </w:pPr>
            <w:r>
              <w:t>DOJ</w:t>
            </w:r>
          </w:p>
        </w:tc>
        <w:tc>
          <w:tcPr>
            <w:tcW w:w="1251" w:type="dxa"/>
            <w:tcBorders>
              <w:top w:val="single" w:sz="4" w:space="0" w:color="auto"/>
              <w:left w:val="single" w:sz="4" w:space="0" w:color="auto"/>
              <w:bottom w:val="single" w:sz="4" w:space="0" w:color="auto"/>
              <w:right w:val="single" w:sz="4" w:space="0" w:color="auto"/>
            </w:tcBorders>
            <w:noWrap/>
            <w:hideMark/>
          </w:tcPr>
          <w:p w14:paraId="10DF68FA" w14:textId="77777777" w:rsidR="005874A3" w:rsidRDefault="005874A3" w:rsidP="00D95488">
            <w:pPr>
              <w:jc w:val="right"/>
              <w:rPr>
                <w:color w:val="000000"/>
              </w:rPr>
            </w:pPr>
            <w:r>
              <w:t>02155</w:t>
            </w:r>
          </w:p>
        </w:tc>
        <w:tc>
          <w:tcPr>
            <w:tcW w:w="1262" w:type="dxa"/>
            <w:tcBorders>
              <w:top w:val="single" w:sz="4" w:space="0" w:color="auto"/>
              <w:left w:val="single" w:sz="4" w:space="0" w:color="auto"/>
              <w:bottom w:val="single" w:sz="4" w:space="0" w:color="auto"/>
              <w:right w:val="single" w:sz="4" w:space="0" w:color="auto"/>
            </w:tcBorders>
            <w:hideMark/>
          </w:tcPr>
          <w:p w14:paraId="65CAEEC1" w14:textId="77777777" w:rsidR="005874A3" w:rsidRDefault="005874A3" w:rsidP="00D95488">
            <w:pPr>
              <w:jc w:val="right"/>
              <w:rPr>
                <w:color w:val="000000"/>
              </w:rPr>
            </w:pPr>
            <w:r>
              <w:t>9/16/2020</w:t>
            </w:r>
          </w:p>
        </w:tc>
        <w:tc>
          <w:tcPr>
            <w:tcW w:w="1856" w:type="dxa"/>
            <w:tcBorders>
              <w:top w:val="single" w:sz="4" w:space="0" w:color="auto"/>
              <w:left w:val="single" w:sz="4" w:space="0" w:color="auto"/>
              <w:bottom w:val="single" w:sz="4" w:space="0" w:color="auto"/>
              <w:right w:val="single" w:sz="4" w:space="0" w:color="auto"/>
            </w:tcBorders>
            <w:noWrap/>
            <w:hideMark/>
          </w:tcPr>
          <w:p w14:paraId="35364D65" w14:textId="77777777" w:rsidR="005874A3" w:rsidRDefault="005874A3" w:rsidP="00D95488">
            <w:pPr>
              <w:jc w:val="right"/>
              <w:rPr>
                <w:color w:val="000000"/>
              </w:rPr>
            </w:pPr>
            <w:r>
              <w:t xml:space="preserve">William Thomas Whiting </w:t>
            </w:r>
          </w:p>
        </w:tc>
        <w:tc>
          <w:tcPr>
            <w:tcW w:w="366" w:type="dxa"/>
            <w:tcBorders>
              <w:top w:val="single" w:sz="4" w:space="0" w:color="auto"/>
              <w:left w:val="single" w:sz="4" w:space="0" w:color="auto"/>
              <w:bottom w:val="single" w:sz="4" w:space="0" w:color="auto"/>
              <w:right w:val="single" w:sz="4" w:space="0" w:color="auto"/>
            </w:tcBorders>
            <w:noWrap/>
            <w:hideMark/>
          </w:tcPr>
          <w:p w14:paraId="7F43DB3A"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693E4178" w14:textId="77777777" w:rsidR="005874A3" w:rsidRDefault="005874A3" w:rsidP="00D95488">
            <w:pPr>
              <w:jc w:val="right"/>
              <w:rPr>
                <w:color w:val="000000"/>
              </w:rPr>
            </w:pPr>
            <w:r>
              <w:t>NC Private Protective Services Board</w:t>
            </w:r>
          </w:p>
        </w:tc>
        <w:tc>
          <w:tcPr>
            <w:tcW w:w="1318" w:type="dxa"/>
            <w:tcBorders>
              <w:top w:val="single" w:sz="4" w:space="0" w:color="auto"/>
              <w:left w:val="single" w:sz="4" w:space="0" w:color="auto"/>
              <w:bottom w:val="single" w:sz="4" w:space="0" w:color="auto"/>
              <w:right w:val="single" w:sz="4" w:space="0" w:color="auto"/>
            </w:tcBorders>
            <w:noWrap/>
            <w:hideMark/>
          </w:tcPr>
          <w:p w14:paraId="14628D1C" w14:textId="77777777" w:rsidR="005874A3" w:rsidRDefault="005874A3" w:rsidP="00D95488">
            <w:pPr>
              <w:jc w:val="right"/>
              <w:rPr>
                <w:color w:val="000000"/>
              </w:rPr>
            </w:pPr>
            <w:r>
              <w:t>Bawtinhimer</w:t>
            </w:r>
          </w:p>
        </w:tc>
      </w:tr>
      <w:tr w:rsidR="005874A3" w14:paraId="79F35DB2"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tcPr>
          <w:p w14:paraId="6B589A1A" w14:textId="77777777" w:rsidR="005874A3" w:rsidRDefault="005874A3" w:rsidP="00D95488">
            <w:pPr>
              <w:jc w:val="right"/>
              <w:rPr>
                <w:color w:val="000000"/>
              </w:rPr>
            </w:pPr>
          </w:p>
        </w:tc>
        <w:tc>
          <w:tcPr>
            <w:tcW w:w="668" w:type="dxa"/>
            <w:tcBorders>
              <w:top w:val="single" w:sz="4" w:space="0" w:color="auto"/>
              <w:left w:val="single" w:sz="4" w:space="0" w:color="auto"/>
              <w:bottom w:val="single" w:sz="4" w:space="0" w:color="auto"/>
              <w:right w:val="single" w:sz="4" w:space="0" w:color="auto"/>
            </w:tcBorders>
            <w:noWrap/>
          </w:tcPr>
          <w:p w14:paraId="411CB7F4" w14:textId="77777777" w:rsidR="005874A3" w:rsidRDefault="005874A3" w:rsidP="00D95488">
            <w:pPr>
              <w:jc w:val="right"/>
              <w:rPr>
                <w:color w:val="000000"/>
              </w:rPr>
            </w:pPr>
          </w:p>
        </w:tc>
        <w:tc>
          <w:tcPr>
            <w:tcW w:w="1251" w:type="dxa"/>
            <w:tcBorders>
              <w:top w:val="single" w:sz="4" w:space="0" w:color="auto"/>
              <w:left w:val="single" w:sz="4" w:space="0" w:color="auto"/>
              <w:bottom w:val="single" w:sz="4" w:space="0" w:color="auto"/>
              <w:right w:val="single" w:sz="4" w:space="0" w:color="auto"/>
            </w:tcBorders>
            <w:noWrap/>
          </w:tcPr>
          <w:p w14:paraId="05C9E3AF" w14:textId="77777777" w:rsidR="005874A3" w:rsidRDefault="005874A3" w:rsidP="00D95488">
            <w:pPr>
              <w:jc w:val="right"/>
              <w:rPr>
                <w:color w:val="000000"/>
              </w:rPr>
            </w:pPr>
          </w:p>
        </w:tc>
        <w:tc>
          <w:tcPr>
            <w:tcW w:w="1262" w:type="dxa"/>
            <w:tcBorders>
              <w:top w:val="single" w:sz="4" w:space="0" w:color="auto"/>
              <w:left w:val="single" w:sz="4" w:space="0" w:color="auto"/>
              <w:bottom w:val="single" w:sz="4" w:space="0" w:color="auto"/>
              <w:right w:val="single" w:sz="4" w:space="0" w:color="auto"/>
            </w:tcBorders>
          </w:tcPr>
          <w:p w14:paraId="2D307476" w14:textId="77777777" w:rsidR="005874A3" w:rsidRDefault="005874A3" w:rsidP="00D95488">
            <w:pPr>
              <w:jc w:val="right"/>
              <w:rPr>
                <w:color w:val="000000"/>
              </w:rPr>
            </w:pPr>
          </w:p>
        </w:tc>
        <w:tc>
          <w:tcPr>
            <w:tcW w:w="1856" w:type="dxa"/>
            <w:tcBorders>
              <w:top w:val="single" w:sz="4" w:space="0" w:color="auto"/>
              <w:left w:val="single" w:sz="4" w:space="0" w:color="auto"/>
              <w:bottom w:val="single" w:sz="4" w:space="0" w:color="auto"/>
              <w:right w:val="single" w:sz="4" w:space="0" w:color="auto"/>
            </w:tcBorders>
            <w:noWrap/>
          </w:tcPr>
          <w:p w14:paraId="36F09C13" w14:textId="77777777" w:rsidR="005874A3" w:rsidRDefault="005874A3" w:rsidP="00D95488">
            <w:pPr>
              <w:jc w:val="right"/>
              <w:rPr>
                <w:color w:val="000000"/>
              </w:rPr>
            </w:pPr>
          </w:p>
        </w:tc>
        <w:tc>
          <w:tcPr>
            <w:tcW w:w="366" w:type="dxa"/>
            <w:tcBorders>
              <w:top w:val="single" w:sz="4" w:space="0" w:color="auto"/>
              <w:left w:val="single" w:sz="4" w:space="0" w:color="auto"/>
              <w:bottom w:val="single" w:sz="4" w:space="0" w:color="auto"/>
              <w:right w:val="single" w:sz="4" w:space="0" w:color="auto"/>
            </w:tcBorders>
            <w:noWrap/>
          </w:tcPr>
          <w:p w14:paraId="47A04A23" w14:textId="77777777" w:rsidR="005874A3" w:rsidRDefault="005874A3" w:rsidP="00D95488">
            <w:pPr>
              <w:jc w:val="right"/>
              <w:rPr>
                <w:color w:val="000000"/>
              </w:rPr>
            </w:pPr>
          </w:p>
        </w:tc>
        <w:tc>
          <w:tcPr>
            <w:tcW w:w="3405" w:type="dxa"/>
            <w:tcBorders>
              <w:top w:val="single" w:sz="4" w:space="0" w:color="auto"/>
              <w:left w:val="single" w:sz="4" w:space="0" w:color="auto"/>
              <w:bottom w:val="single" w:sz="4" w:space="0" w:color="auto"/>
              <w:right w:val="single" w:sz="4" w:space="0" w:color="auto"/>
            </w:tcBorders>
            <w:noWrap/>
          </w:tcPr>
          <w:p w14:paraId="6B48F442" w14:textId="77777777" w:rsidR="005874A3" w:rsidRDefault="005874A3" w:rsidP="00D95488">
            <w:pPr>
              <w:jc w:val="right"/>
              <w:rPr>
                <w:color w:val="000000"/>
              </w:rPr>
            </w:pPr>
          </w:p>
        </w:tc>
        <w:tc>
          <w:tcPr>
            <w:tcW w:w="1318" w:type="dxa"/>
            <w:tcBorders>
              <w:top w:val="single" w:sz="4" w:space="0" w:color="auto"/>
              <w:left w:val="single" w:sz="4" w:space="0" w:color="auto"/>
              <w:bottom w:val="single" w:sz="4" w:space="0" w:color="auto"/>
              <w:right w:val="single" w:sz="4" w:space="0" w:color="auto"/>
            </w:tcBorders>
            <w:noWrap/>
          </w:tcPr>
          <w:p w14:paraId="68CF761E" w14:textId="77777777" w:rsidR="005874A3" w:rsidRDefault="005874A3" w:rsidP="00D95488">
            <w:pPr>
              <w:jc w:val="right"/>
              <w:rPr>
                <w:color w:val="000000"/>
              </w:rPr>
            </w:pPr>
          </w:p>
        </w:tc>
      </w:tr>
      <w:tr w:rsidR="005874A3" w14:paraId="0BD5F806"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hideMark/>
          </w:tcPr>
          <w:p w14:paraId="085E7F16" w14:textId="77777777" w:rsidR="005874A3" w:rsidRDefault="005874A3" w:rsidP="00D95488">
            <w:pPr>
              <w:jc w:val="right"/>
              <w:rPr>
                <w:color w:val="000000"/>
              </w:rPr>
            </w:pPr>
            <w:r>
              <w:t>20</w:t>
            </w:r>
          </w:p>
        </w:tc>
        <w:tc>
          <w:tcPr>
            <w:tcW w:w="668" w:type="dxa"/>
            <w:tcBorders>
              <w:top w:val="single" w:sz="4" w:space="0" w:color="auto"/>
              <w:left w:val="single" w:sz="4" w:space="0" w:color="auto"/>
              <w:bottom w:val="single" w:sz="4" w:space="0" w:color="auto"/>
              <w:right w:val="single" w:sz="4" w:space="0" w:color="auto"/>
            </w:tcBorders>
            <w:noWrap/>
            <w:hideMark/>
          </w:tcPr>
          <w:p w14:paraId="2C3E2791" w14:textId="77777777" w:rsidR="005874A3" w:rsidRDefault="005874A3" w:rsidP="00D95488">
            <w:pPr>
              <w:jc w:val="right"/>
              <w:rPr>
                <w:color w:val="000000"/>
              </w:rPr>
            </w:pPr>
            <w:r>
              <w:t>OSP</w:t>
            </w:r>
          </w:p>
        </w:tc>
        <w:tc>
          <w:tcPr>
            <w:tcW w:w="1251" w:type="dxa"/>
            <w:tcBorders>
              <w:top w:val="single" w:sz="4" w:space="0" w:color="auto"/>
              <w:left w:val="single" w:sz="4" w:space="0" w:color="auto"/>
              <w:bottom w:val="single" w:sz="4" w:space="0" w:color="auto"/>
              <w:right w:val="single" w:sz="4" w:space="0" w:color="auto"/>
            </w:tcBorders>
            <w:noWrap/>
            <w:hideMark/>
          </w:tcPr>
          <w:p w14:paraId="67809E78" w14:textId="77777777" w:rsidR="005874A3" w:rsidRDefault="005874A3" w:rsidP="00D95488">
            <w:pPr>
              <w:jc w:val="right"/>
              <w:rPr>
                <w:color w:val="000000"/>
              </w:rPr>
            </w:pPr>
            <w:r>
              <w:t>01463</w:t>
            </w:r>
          </w:p>
        </w:tc>
        <w:tc>
          <w:tcPr>
            <w:tcW w:w="1262" w:type="dxa"/>
            <w:tcBorders>
              <w:top w:val="single" w:sz="4" w:space="0" w:color="auto"/>
              <w:left w:val="single" w:sz="4" w:space="0" w:color="auto"/>
              <w:bottom w:val="single" w:sz="4" w:space="0" w:color="auto"/>
              <w:right w:val="single" w:sz="4" w:space="0" w:color="auto"/>
            </w:tcBorders>
            <w:hideMark/>
          </w:tcPr>
          <w:p w14:paraId="4C4C55A8" w14:textId="77777777" w:rsidR="005874A3" w:rsidRDefault="005874A3" w:rsidP="00D95488">
            <w:pPr>
              <w:jc w:val="right"/>
              <w:rPr>
                <w:color w:val="000000"/>
              </w:rPr>
            </w:pPr>
            <w:r>
              <w:t>9/28/2020</w:t>
            </w:r>
          </w:p>
        </w:tc>
        <w:tc>
          <w:tcPr>
            <w:tcW w:w="1856" w:type="dxa"/>
            <w:tcBorders>
              <w:top w:val="single" w:sz="4" w:space="0" w:color="auto"/>
              <w:left w:val="single" w:sz="4" w:space="0" w:color="auto"/>
              <w:bottom w:val="single" w:sz="4" w:space="0" w:color="auto"/>
              <w:right w:val="single" w:sz="4" w:space="0" w:color="auto"/>
            </w:tcBorders>
            <w:noWrap/>
            <w:hideMark/>
          </w:tcPr>
          <w:p w14:paraId="277EF5BC" w14:textId="77777777" w:rsidR="005874A3" w:rsidRDefault="005874A3" w:rsidP="00D95488">
            <w:pPr>
              <w:jc w:val="right"/>
              <w:rPr>
                <w:color w:val="000000"/>
              </w:rPr>
            </w:pPr>
            <w:r>
              <w:t xml:space="preserve">Velma Sharpe-Johnson </w:t>
            </w:r>
          </w:p>
        </w:tc>
        <w:tc>
          <w:tcPr>
            <w:tcW w:w="366" w:type="dxa"/>
            <w:tcBorders>
              <w:top w:val="single" w:sz="4" w:space="0" w:color="auto"/>
              <w:left w:val="single" w:sz="4" w:space="0" w:color="auto"/>
              <w:bottom w:val="single" w:sz="4" w:space="0" w:color="auto"/>
              <w:right w:val="single" w:sz="4" w:space="0" w:color="auto"/>
            </w:tcBorders>
            <w:noWrap/>
            <w:hideMark/>
          </w:tcPr>
          <w:p w14:paraId="4CA5EFC2" w14:textId="77777777" w:rsidR="005874A3" w:rsidRDefault="005874A3" w:rsidP="00D95488">
            <w:pPr>
              <w:jc w:val="right"/>
              <w:rPr>
                <w:color w:val="000000"/>
              </w:rPr>
            </w:pPr>
            <w:r>
              <w:t>v.</w:t>
            </w:r>
          </w:p>
        </w:tc>
        <w:tc>
          <w:tcPr>
            <w:tcW w:w="3405" w:type="dxa"/>
            <w:tcBorders>
              <w:top w:val="single" w:sz="4" w:space="0" w:color="auto"/>
              <w:left w:val="single" w:sz="4" w:space="0" w:color="auto"/>
              <w:bottom w:val="single" w:sz="4" w:space="0" w:color="auto"/>
              <w:right w:val="single" w:sz="4" w:space="0" w:color="auto"/>
            </w:tcBorders>
            <w:noWrap/>
            <w:hideMark/>
          </w:tcPr>
          <w:p w14:paraId="14EBC3BD" w14:textId="77777777" w:rsidR="005874A3" w:rsidRDefault="005874A3" w:rsidP="00D95488">
            <w:pPr>
              <w:jc w:val="right"/>
              <w:rPr>
                <w:color w:val="000000"/>
              </w:rPr>
            </w:pPr>
            <w:r>
              <w:t>NC Department of Public Instruction Eastern North Carolina School for the Deaf</w:t>
            </w:r>
          </w:p>
        </w:tc>
        <w:tc>
          <w:tcPr>
            <w:tcW w:w="1318" w:type="dxa"/>
            <w:tcBorders>
              <w:top w:val="single" w:sz="4" w:space="0" w:color="auto"/>
              <w:left w:val="single" w:sz="4" w:space="0" w:color="auto"/>
              <w:bottom w:val="single" w:sz="4" w:space="0" w:color="auto"/>
              <w:right w:val="single" w:sz="4" w:space="0" w:color="auto"/>
            </w:tcBorders>
            <w:noWrap/>
            <w:hideMark/>
          </w:tcPr>
          <w:p w14:paraId="33C0F078" w14:textId="77777777" w:rsidR="005874A3" w:rsidRDefault="005874A3" w:rsidP="00D95488">
            <w:pPr>
              <w:jc w:val="right"/>
              <w:rPr>
                <w:color w:val="000000"/>
              </w:rPr>
            </w:pPr>
            <w:r>
              <w:t>Culpepper</w:t>
            </w:r>
          </w:p>
        </w:tc>
      </w:tr>
      <w:tr w:rsidR="005874A3" w14:paraId="7C30CAA5"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tcPr>
          <w:p w14:paraId="2A98BC26" w14:textId="77777777" w:rsidR="005874A3" w:rsidRDefault="005874A3" w:rsidP="00D95488">
            <w:pPr>
              <w:jc w:val="right"/>
            </w:pPr>
          </w:p>
        </w:tc>
        <w:tc>
          <w:tcPr>
            <w:tcW w:w="668" w:type="dxa"/>
            <w:tcBorders>
              <w:top w:val="single" w:sz="4" w:space="0" w:color="auto"/>
              <w:left w:val="single" w:sz="4" w:space="0" w:color="auto"/>
              <w:bottom w:val="single" w:sz="4" w:space="0" w:color="auto"/>
              <w:right w:val="single" w:sz="4" w:space="0" w:color="auto"/>
            </w:tcBorders>
            <w:noWrap/>
          </w:tcPr>
          <w:p w14:paraId="4076B999" w14:textId="77777777" w:rsidR="005874A3" w:rsidRDefault="005874A3" w:rsidP="00D95488">
            <w:pPr>
              <w:jc w:val="right"/>
            </w:pPr>
          </w:p>
        </w:tc>
        <w:tc>
          <w:tcPr>
            <w:tcW w:w="1251" w:type="dxa"/>
            <w:tcBorders>
              <w:top w:val="single" w:sz="4" w:space="0" w:color="auto"/>
              <w:left w:val="single" w:sz="4" w:space="0" w:color="auto"/>
              <w:bottom w:val="single" w:sz="4" w:space="0" w:color="auto"/>
              <w:right w:val="single" w:sz="4" w:space="0" w:color="auto"/>
            </w:tcBorders>
            <w:noWrap/>
          </w:tcPr>
          <w:p w14:paraId="25BAFA7A" w14:textId="77777777" w:rsidR="005874A3" w:rsidRDefault="005874A3" w:rsidP="00D95488">
            <w:pPr>
              <w:jc w:val="right"/>
            </w:pPr>
          </w:p>
        </w:tc>
        <w:tc>
          <w:tcPr>
            <w:tcW w:w="1262" w:type="dxa"/>
            <w:tcBorders>
              <w:top w:val="single" w:sz="4" w:space="0" w:color="auto"/>
              <w:left w:val="single" w:sz="4" w:space="0" w:color="auto"/>
              <w:bottom w:val="single" w:sz="4" w:space="0" w:color="auto"/>
              <w:right w:val="single" w:sz="4" w:space="0" w:color="auto"/>
            </w:tcBorders>
          </w:tcPr>
          <w:p w14:paraId="1127D046" w14:textId="77777777" w:rsidR="005874A3" w:rsidRDefault="005874A3" w:rsidP="00D95488">
            <w:pPr>
              <w:jc w:val="right"/>
            </w:pPr>
          </w:p>
        </w:tc>
        <w:tc>
          <w:tcPr>
            <w:tcW w:w="1856" w:type="dxa"/>
            <w:tcBorders>
              <w:top w:val="single" w:sz="4" w:space="0" w:color="auto"/>
              <w:left w:val="single" w:sz="4" w:space="0" w:color="auto"/>
              <w:bottom w:val="single" w:sz="4" w:space="0" w:color="auto"/>
              <w:right w:val="single" w:sz="4" w:space="0" w:color="auto"/>
            </w:tcBorders>
            <w:noWrap/>
          </w:tcPr>
          <w:p w14:paraId="3F6DB884" w14:textId="77777777" w:rsidR="005874A3" w:rsidRDefault="005874A3" w:rsidP="00D95488">
            <w:pPr>
              <w:jc w:val="right"/>
            </w:pPr>
          </w:p>
        </w:tc>
        <w:tc>
          <w:tcPr>
            <w:tcW w:w="366" w:type="dxa"/>
            <w:tcBorders>
              <w:top w:val="single" w:sz="4" w:space="0" w:color="auto"/>
              <w:left w:val="single" w:sz="4" w:space="0" w:color="auto"/>
              <w:bottom w:val="single" w:sz="4" w:space="0" w:color="auto"/>
              <w:right w:val="single" w:sz="4" w:space="0" w:color="auto"/>
            </w:tcBorders>
            <w:noWrap/>
          </w:tcPr>
          <w:p w14:paraId="6F4C646F" w14:textId="77777777" w:rsidR="005874A3" w:rsidRDefault="005874A3" w:rsidP="00D95488">
            <w:pPr>
              <w:jc w:val="right"/>
            </w:pPr>
          </w:p>
        </w:tc>
        <w:tc>
          <w:tcPr>
            <w:tcW w:w="3405" w:type="dxa"/>
            <w:tcBorders>
              <w:top w:val="single" w:sz="4" w:space="0" w:color="auto"/>
              <w:left w:val="single" w:sz="4" w:space="0" w:color="auto"/>
              <w:bottom w:val="single" w:sz="4" w:space="0" w:color="auto"/>
              <w:right w:val="single" w:sz="4" w:space="0" w:color="auto"/>
            </w:tcBorders>
            <w:noWrap/>
          </w:tcPr>
          <w:p w14:paraId="60B5F746" w14:textId="77777777" w:rsidR="005874A3" w:rsidRDefault="005874A3" w:rsidP="00D95488">
            <w:pPr>
              <w:jc w:val="right"/>
            </w:pPr>
          </w:p>
        </w:tc>
        <w:tc>
          <w:tcPr>
            <w:tcW w:w="1318" w:type="dxa"/>
            <w:tcBorders>
              <w:top w:val="single" w:sz="4" w:space="0" w:color="auto"/>
              <w:left w:val="single" w:sz="4" w:space="0" w:color="auto"/>
              <w:bottom w:val="single" w:sz="4" w:space="0" w:color="auto"/>
              <w:right w:val="single" w:sz="4" w:space="0" w:color="auto"/>
            </w:tcBorders>
            <w:noWrap/>
          </w:tcPr>
          <w:p w14:paraId="3FDC297F" w14:textId="77777777" w:rsidR="005874A3" w:rsidRDefault="005874A3" w:rsidP="00D95488">
            <w:pPr>
              <w:jc w:val="right"/>
            </w:pPr>
          </w:p>
        </w:tc>
      </w:tr>
      <w:tr w:rsidR="005874A3" w14:paraId="5D887D1E"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tcPr>
          <w:p w14:paraId="76DB1027" w14:textId="77777777" w:rsidR="005874A3" w:rsidRDefault="005874A3" w:rsidP="00D95488">
            <w:pPr>
              <w:jc w:val="right"/>
              <w:rPr>
                <w:color w:val="000000"/>
              </w:rPr>
            </w:pPr>
          </w:p>
        </w:tc>
        <w:tc>
          <w:tcPr>
            <w:tcW w:w="668" w:type="dxa"/>
            <w:tcBorders>
              <w:top w:val="single" w:sz="4" w:space="0" w:color="auto"/>
              <w:left w:val="single" w:sz="4" w:space="0" w:color="auto"/>
              <w:bottom w:val="single" w:sz="4" w:space="0" w:color="auto"/>
              <w:right w:val="single" w:sz="4" w:space="0" w:color="auto"/>
            </w:tcBorders>
            <w:noWrap/>
          </w:tcPr>
          <w:p w14:paraId="4D079DE1" w14:textId="77777777" w:rsidR="005874A3" w:rsidRDefault="005874A3" w:rsidP="00D95488">
            <w:pPr>
              <w:jc w:val="right"/>
              <w:rPr>
                <w:color w:val="000000"/>
              </w:rPr>
            </w:pPr>
          </w:p>
        </w:tc>
        <w:tc>
          <w:tcPr>
            <w:tcW w:w="1251" w:type="dxa"/>
            <w:tcBorders>
              <w:top w:val="single" w:sz="4" w:space="0" w:color="auto"/>
              <w:left w:val="single" w:sz="4" w:space="0" w:color="auto"/>
              <w:bottom w:val="single" w:sz="4" w:space="0" w:color="auto"/>
              <w:right w:val="single" w:sz="4" w:space="0" w:color="auto"/>
            </w:tcBorders>
            <w:noWrap/>
          </w:tcPr>
          <w:p w14:paraId="3840A85D" w14:textId="77777777" w:rsidR="005874A3" w:rsidRDefault="005874A3" w:rsidP="00D95488">
            <w:pPr>
              <w:jc w:val="right"/>
              <w:rPr>
                <w:color w:val="000000"/>
              </w:rPr>
            </w:pPr>
          </w:p>
        </w:tc>
        <w:tc>
          <w:tcPr>
            <w:tcW w:w="1262" w:type="dxa"/>
            <w:tcBorders>
              <w:top w:val="single" w:sz="4" w:space="0" w:color="auto"/>
              <w:left w:val="single" w:sz="4" w:space="0" w:color="auto"/>
              <w:bottom w:val="single" w:sz="4" w:space="0" w:color="auto"/>
              <w:right w:val="single" w:sz="4" w:space="0" w:color="auto"/>
            </w:tcBorders>
          </w:tcPr>
          <w:p w14:paraId="2387D9A5" w14:textId="77777777" w:rsidR="005874A3" w:rsidRDefault="005874A3" w:rsidP="00D95488">
            <w:pPr>
              <w:jc w:val="right"/>
              <w:rPr>
                <w:color w:val="000000"/>
              </w:rPr>
            </w:pPr>
          </w:p>
        </w:tc>
        <w:tc>
          <w:tcPr>
            <w:tcW w:w="1856" w:type="dxa"/>
            <w:tcBorders>
              <w:top w:val="single" w:sz="4" w:space="0" w:color="auto"/>
              <w:left w:val="single" w:sz="4" w:space="0" w:color="auto"/>
              <w:bottom w:val="single" w:sz="4" w:space="0" w:color="auto"/>
              <w:right w:val="single" w:sz="4" w:space="0" w:color="auto"/>
            </w:tcBorders>
            <w:noWrap/>
            <w:hideMark/>
          </w:tcPr>
          <w:p w14:paraId="2DB54AF6" w14:textId="77777777" w:rsidR="005874A3" w:rsidRDefault="005874A3" w:rsidP="00D95488">
            <w:pPr>
              <w:jc w:val="right"/>
              <w:rPr>
                <w:color w:val="000000"/>
              </w:rPr>
            </w:pPr>
            <w:r>
              <w:rPr>
                <w:b/>
                <w:bCs/>
                <w:color w:val="000000"/>
                <w:u w:val="single"/>
              </w:rPr>
              <w:t>Unpublished</w:t>
            </w:r>
          </w:p>
        </w:tc>
        <w:tc>
          <w:tcPr>
            <w:tcW w:w="366" w:type="dxa"/>
            <w:tcBorders>
              <w:top w:val="single" w:sz="4" w:space="0" w:color="auto"/>
              <w:left w:val="single" w:sz="4" w:space="0" w:color="auto"/>
              <w:bottom w:val="single" w:sz="4" w:space="0" w:color="auto"/>
              <w:right w:val="single" w:sz="4" w:space="0" w:color="auto"/>
            </w:tcBorders>
            <w:noWrap/>
          </w:tcPr>
          <w:p w14:paraId="1F0985CD" w14:textId="77777777" w:rsidR="005874A3" w:rsidRDefault="005874A3" w:rsidP="00D95488">
            <w:pPr>
              <w:jc w:val="right"/>
              <w:rPr>
                <w:color w:val="000000"/>
              </w:rPr>
            </w:pPr>
          </w:p>
        </w:tc>
        <w:tc>
          <w:tcPr>
            <w:tcW w:w="3405" w:type="dxa"/>
            <w:tcBorders>
              <w:top w:val="single" w:sz="4" w:space="0" w:color="auto"/>
              <w:left w:val="single" w:sz="4" w:space="0" w:color="auto"/>
              <w:bottom w:val="single" w:sz="4" w:space="0" w:color="auto"/>
              <w:right w:val="single" w:sz="4" w:space="0" w:color="auto"/>
            </w:tcBorders>
            <w:noWrap/>
          </w:tcPr>
          <w:p w14:paraId="4B5ED96C" w14:textId="77777777" w:rsidR="005874A3" w:rsidRDefault="005874A3" w:rsidP="00D95488">
            <w:pPr>
              <w:jc w:val="right"/>
              <w:rPr>
                <w:color w:val="000000"/>
              </w:rPr>
            </w:pPr>
          </w:p>
        </w:tc>
        <w:tc>
          <w:tcPr>
            <w:tcW w:w="1318" w:type="dxa"/>
            <w:tcBorders>
              <w:top w:val="single" w:sz="4" w:space="0" w:color="auto"/>
              <w:left w:val="single" w:sz="4" w:space="0" w:color="auto"/>
              <w:bottom w:val="single" w:sz="4" w:space="0" w:color="auto"/>
              <w:right w:val="single" w:sz="4" w:space="0" w:color="auto"/>
            </w:tcBorders>
            <w:noWrap/>
          </w:tcPr>
          <w:p w14:paraId="10C7D6CF" w14:textId="77777777" w:rsidR="005874A3" w:rsidRDefault="005874A3" w:rsidP="00D95488">
            <w:pPr>
              <w:jc w:val="right"/>
              <w:rPr>
                <w:color w:val="000000"/>
              </w:rPr>
            </w:pPr>
          </w:p>
        </w:tc>
      </w:tr>
      <w:tr w:rsidR="005874A3" w14:paraId="5B7A326E" w14:textId="77777777" w:rsidTr="00D95488">
        <w:trPr>
          <w:trHeight w:val="300"/>
        </w:trPr>
        <w:tc>
          <w:tcPr>
            <w:tcW w:w="661" w:type="dxa"/>
            <w:tcBorders>
              <w:top w:val="single" w:sz="4" w:space="0" w:color="auto"/>
              <w:left w:val="single" w:sz="4" w:space="0" w:color="auto"/>
              <w:bottom w:val="single" w:sz="4" w:space="0" w:color="auto"/>
              <w:right w:val="single" w:sz="4" w:space="0" w:color="auto"/>
            </w:tcBorders>
            <w:noWrap/>
          </w:tcPr>
          <w:p w14:paraId="5834D165" w14:textId="77777777" w:rsidR="005874A3" w:rsidRDefault="005874A3" w:rsidP="00D95488">
            <w:pPr>
              <w:jc w:val="right"/>
              <w:rPr>
                <w:color w:val="000000"/>
              </w:rPr>
            </w:pPr>
          </w:p>
        </w:tc>
        <w:tc>
          <w:tcPr>
            <w:tcW w:w="668" w:type="dxa"/>
            <w:tcBorders>
              <w:top w:val="single" w:sz="4" w:space="0" w:color="auto"/>
              <w:left w:val="single" w:sz="4" w:space="0" w:color="auto"/>
              <w:bottom w:val="single" w:sz="4" w:space="0" w:color="auto"/>
              <w:right w:val="single" w:sz="4" w:space="0" w:color="auto"/>
            </w:tcBorders>
            <w:noWrap/>
          </w:tcPr>
          <w:p w14:paraId="7D52064D" w14:textId="77777777" w:rsidR="005874A3" w:rsidRDefault="005874A3" w:rsidP="00D95488">
            <w:pPr>
              <w:jc w:val="right"/>
              <w:rPr>
                <w:color w:val="000000"/>
              </w:rPr>
            </w:pPr>
          </w:p>
        </w:tc>
        <w:tc>
          <w:tcPr>
            <w:tcW w:w="1251" w:type="dxa"/>
            <w:tcBorders>
              <w:top w:val="single" w:sz="4" w:space="0" w:color="auto"/>
              <w:left w:val="single" w:sz="4" w:space="0" w:color="auto"/>
              <w:bottom w:val="single" w:sz="4" w:space="0" w:color="auto"/>
              <w:right w:val="single" w:sz="4" w:space="0" w:color="auto"/>
            </w:tcBorders>
            <w:noWrap/>
          </w:tcPr>
          <w:p w14:paraId="4EC8A66B" w14:textId="77777777" w:rsidR="005874A3" w:rsidRDefault="005874A3" w:rsidP="00D95488">
            <w:pPr>
              <w:jc w:val="right"/>
              <w:rPr>
                <w:color w:val="000000"/>
              </w:rPr>
            </w:pPr>
          </w:p>
        </w:tc>
        <w:tc>
          <w:tcPr>
            <w:tcW w:w="1262" w:type="dxa"/>
            <w:tcBorders>
              <w:top w:val="single" w:sz="4" w:space="0" w:color="auto"/>
              <w:left w:val="single" w:sz="4" w:space="0" w:color="auto"/>
              <w:bottom w:val="single" w:sz="4" w:space="0" w:color="auto"/>
              <w:right w:val="single" w:sz="4" w:space="0" w:color="auto"/>
            </w:tcBorders>
          </w:tcPr>
          <w:p w14:paraId="02A526D3" w14:textId="77777777" w:rsidR="005874A3" w:rsidRDefault="005874A3" w:rsidP="00D95488">
            <w:pPr>
              <w:jc w:val="right"/>
              <w:rPr>
                <w:color w:val="000000"/>
              </w:rPr>
            </w:pPr>
          </w:p>
        </w:tc>
        <w:tc>
          <w:tcPr>
            <w:tcW w:w="1856" w:type="dxa"/>
            <w:tcBorders>
              <w:top w:val="single" w:sz="4" w:space="0" w:color="auto"/>
              <w:left w:val="single" w:sz="4" w:space="0" w:color="auto"/>
              <w:bottom w:val="single" w:sz="4" w:space="0" w:color="auto"/>
              <w:right w:val="single" w:sz="4" w:space="0" w:color="auto"/>
            </w:tcBorders>
            <w:noWrap/>
          </w:tcPr>
          <w:p w14:paraId="14CF18DD" w14:textId="77777777" w:rsidR="005874A3" w:rsidRDefault="005874A3" w:rsidP="00D95488">
            <w:pPr>
              <w:jc w:val="right"/>
              <w:rPr>
                <w:color w:val="000000"/>
              </w:rPr>
            </w:pPr>
          </w:p>
        </w:tc>
        <w:tc>
          <w:tcPr>
            <w:tcW w:w="366" w:type="dxa"/>
            <w:tcBorders>
              <w:top w:val="single" w:sz="4" w:space="0" w:color="auto"/>
              <w:left w:val="single" w:sz="4" w:space="0" w:color="auto"/>
              <w:bottom w:val="single" w:sz="4" w:space="0" w:color="auto"/>
              <w:right w:val="single" w:sz="4" w:space="0" w:color="auto"/>
            </w:tcBorders>
            <w:noWrap/>
          </w:tcPr>
          <w:p w14:paraId="67F99034" w14:textId="77777777" w:rsidR="005874A3" w:rsidRDefault="005874A3" w:rsidP="00D95488">
            <w:pPr>
              <w:jc w:val="right"/>
              <w:rPr>
                <w:color w:val="000000"/>
              </w:rPr>
            </w:pPr>
          </w:p>
        </w:tc>
        <w:tc>
          <w:tcPr>
            <w:tcW w:w="3405" w:type="dxa"/>
            <w:tcBorders>
              <w:top w:val="single" w:sz="4" w:space="0" w:color="auto"/>
              <w:left w:val="single" w:sz="4" w:space="0" w:color="auto"/>
              <w:bottom w:val="single" w:sz="4" w:space="0" w:color="auto"/>
              <w:right w:val="single" w:sz="4" w:space="0" w:color="auto"/>
            </w:tcBorders>
            <w:noWrap/>
          </w:tcPr>
          <w:p w14:paraId="6C1E1B64" w14:textId="77777777" w:rsidR="005874A3" w:rsidRDefault="005874A3" w:rsidP="00D95488">
            <w:pPr>
              <w:jc w:val="right"/>
              <w:rPr>
                <w:color w:val="000000"/>
              </w:rPr>
            </w:pPr>
          </w:p>
        </w:tc>
        <w:tc>
          <w:tcPr>
            <w:tcW w:w="1318" w:type="dxa"/>
            <w:tcBorders>
              <w:top w:val="single" w:sz="4" w:space="0" w:color="auto"/>
              <w:left w:val="single" w:sz="4" w:space="0" w:color="auto"/>
              <w:bottom w:val="single" w:sz="4" w:space="0" w:color="auto"/>
              <w:right w:val="single" w:sz="4" w:space="0" w:color="auto"/>
            </w:tcBorders>
            <w:noWrap/>
          </w:tcPr>
          <w:p w14:paraId="5A0DB8DF" w14:textId="77777777" w:rsidR="005874A3" w:rsidRDefault="005874A3" w:rsidP="00D95488">
            <w:pPr>
              <w:jc w:val="right"/>
              <w:rPr>
                <w:color w:val="000000"/>
              </w:rPr>
            </w:pPr>
          </w:p>
        </w:tc>
      </w:tr>
      <w:tr w:rsidR="005874A3" w14:paraId="1718BB33"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79ED839E"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27DF468D" w14:textId="77777777" w:rsidR="005874A3" w:rsidRDefault="005874A3" w:rsidP="00D95488">
            <w:pPr>
              <w:pStyle w:val="Base"/>
            </w:pPr>
            <w:r>
              <w:t>ABC</w:t>
            </w:r>
          </w:p>
        </w:tc>
        <w:tc>
          <w:tcPr>
            <w:tcW w:w="1251" w:type="dxa"/>
            <w:tcBorders>
              <w:top w:val="single" w:sz="4" w:space="0" w:color="auto"/>
              <w:left w:val="single" w:sz="4" w:space="0" w:color="auto"/>
              <w:bottom w:val="single" w:sz="4" w:space="0" w:color="auto"/>
              <w:right w:val="single" w:sz="4" w:space="0" w:color="auto"/>
            </w:tcBorders>
            <w:hideMark/>
          </w:tcPr>
          <w:p w14:paraId="3BA25655" w14:textId="77777777" w:rsidR="005874A3" w:rsidRDefault="005874A3" w:rsidP="00D95488">
            <w:pPr>
              <w:pStyle w:val="Base"/>
            </w:pPr>
            <w:r>
              <w:t>02585</w:t>
            </w:r>
          </w:p>
        </w:tc>
        <w:tc>
          <w:tcPr>
            <w:tcW w:w="1262" w:type="dxa"/>
            <w:tcBorders>
              <w:top w:val="single" w:sz="4" w:space="0" w:color="auto"/>
              <w:left w:val="single" w:sz="4" w:space="0" w:color="auto"/>
              <w:bottom w:val="single" w:sz="4" w:space="0" w:color="auto"/>
              <w:right w:val="single" w:sz="4" w:space="0" w:color="auto"/>
            </w:tcBorders>
            <w:hideMark/>
          </w:tcPr>
          <w:p w14:paraId="5DD6BCD0" w14:textId="77777777" w:rsidR="005874A3" w:rsidRDefault="005874A3" w:rsidP="00D95488">
            <w:pPr>
              <w:pStyle w:val="Base"/>
            </w:pPr>
            <w:r>
              <w:t>9/14/2020</w:t>
            </w:r>
          </w:p>
        </w:tc>
        <w:tc>
          <w:tcPr>
            <w:tcW w:w="1856" w:type="dxa"/>
            <w:tcBorders>
              <w:top w:val="single" w:sz="4" w:space="0" w:color="auto"/>
              <w:left w:val="single" w:sz="4" w:space="0" w:color="auto"/>
              <w:bottom w:val="single" w:sz="4" w:space="0" w:color="auto"/>
              <w:right w:val="single" w:sz="4" w:space="0" w:color="auto"/>
            </w:tcBorders>
            <w:hideMark/>
          </w:tcPr>
          <w:p w14:paraId="121671C6" w14:textId="77777777" w:rsidR="005874A3" w:rsidRDefault="005874A3" w:rsidP="00D95488">
            <w:pPr>
              <w:pStyle w:val="Base"/>
            </w:pPr>
            <w:r>
              <w:t xml:space="preserve">NC Alcoholic Beverage Control Commission </w:t>
            </w:r>
          </w:p>
        </w:tc>
        <w:tc>
          <w:tcPr>
            <w:tcW w:w="366" w:type="dxa"/>
            <w:tcBorders>
              <w:top w:val="single" w:sz="4" w:space="0" w:color="auto"/>
              <w:left w:val="single" w:sz="4" w:space="0" w:color="auto"/>
              <w:bottom w:val="single" w:sz="4" w:space="0" w:color="auto"/>
              <w:right w:val="single" w:sz="4" w:space="0" w:color="auto"/>
            </w:tcBorders>
            <w:hideMark/>
          </w:tcPr>
          <w:p w14:paraId="0217763A"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591F3283" w14:textId="77777777" w:rsidR="005874A3" w:rsidRDefault="005874A3" w:rsidP="00D95488">
            <w:pPr>
              <w:pStyle w:val="Base"/>
            </w:pPr>
            <w:r>
              <w:t>Vinayak Stores Inc T/A Triangle Food Mart</w:t>
            </w:r>
          </w:p>
        </w:tc>
        <w:tc>
          <w:tcPr>
            <w:tcW w:w="1318" w:type="dxa"/>
            <w:tcBorders>
              <w:top w:val="single" w:sz="4" w:space="0" w:color="auto"/>
              <w:left w:val="single" w:sz="4" w:space="0" w:color="auto"/>
              <w:bottom w:val="single" w:sz="4" w:space="0" w:color="auto"/>
              <w:right w:val="single" w:sz="4" w:space="0" w:color="auto"/>
            </w:tcBorders>
            <w:hideMark/>
          </w:tcPr>
          <w:p w14:paraId="1CE1A236" w14:textId="77777777" w:rsidR="005874A3" w:rsidRDefault="005874A3" w:rsidP="00D95488">
            <w:pPr>
              <w:pStyle w:val="Base"/>
            </w:pPr>
            <w:r>
              <w:t>May</w:t>
            </w:r>
          </w:p>
        </w:tc>
      </w:tr>
      <w:tr w:rsidR="005874A3" w14:paraId="2ECA21D8"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2AD2553E"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621CEA76"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0A5BA0E3"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7837ED24"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149185A0"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2DC0153B"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3CFB4490"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0E8210C6" w14:textId="77777777" w:rsidR="005874A3" w:rsidRDefault="005874A3" w:rsidP="00D95488">
            <w:pPr>
              <w:pStyle w:val="Base"/>
            </w:pPr>
          </w:p>
        </w:tc>
      </w:tr>
      <w:tr w:rsidR="005874A3" w14:paraId="78108846"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1B8131DD"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4662AF52" w14:textId="77777777" w:rsidR="005874A3" w:rsidRDefault="005874A3" w:rsidP="00D95488">
            <w:pPr>
              <w:pStyle w:val="Base"/>
            </w:pPr>
            <w:r>
              <w:t>CPS</w:t>
            </w:r>
          </w:p>
        </w:tc>
        <w:tc>
          <w:tcPr>
            <w:tcW w:w="1251" w:type="dxa"/>
            <w:tcBorders>
              <w:top w:val="single" w:sz="4" w:space="0" w:color="auto"/>
              <w:left w:val="single" w:sz="4" w:space="0" w:color="auto"/>
              <w:bottom w:val="single" w:sz="4" w:space="0" w:color="auto"/>
              <w:right w:val="single" w:sz="4" w:space="0" w:color="auto"/>
            </w:tcBorders>
            <w:hideMark/>
          </w:tcPr>
          <w:p w14:paraId="52ECB3EE" w14:textId="77777777" w:rsidR="005874A3" w:rsidRDefault="005874A3" w:rsidP="00D95488">
            <w:pPr>
              <w:pStyle w:val="Base"/>
            </w:pPr>
            <w:r>
              <w:t>01750</w:t>
            </w:r>
          </w:p>
        </w:tc>
        <w:tc>
          <w:tcPr>
            <w:tcW w:w="1262" w:type="dxa"/>
            <w:tcBorders>
              <w:top w:val="single" w:sz="4" w:space="0" w:color="auto"/>
              <w:left w:val="single" w:sz="4" w:space="0" w:color="auto"/>
              <w:bottom w:val="single" w:sz="4" w:space="0" w:color="auto"/>
              <w:right w:val="single" w:sz="4" w:space="0" w:color="auto"/>
            </w:tcBorders>
            <w:hideMark/>
          </w:tcPr>
          <w:p w14:paraId="5DBF94D0" w14:textId="77777777" w:rsidR="005874A3" w:rsidRDefault="005874A3" w:rsidP="00D95488">
            <w:pPr>
              <w:pStyle w:val="Base"/>
            </w:pPr>
            <w:r>
              <w:t>9/1/2020</w:t>
            </w:r>
          </w:p>
        </w:tc>
        <w:tc>
          <w:tcPr>
            <w:tcW w:w="1856" w:type="dxa"/>
            <w:tcBorders>
              <w:top w:val="single" w:sz="4" w:space="0" w:color="auto"/>
              <w:left w:val="single" w:sz="4" w:space="0" w:color="auto"/>
              <w:bottom w:val="single" w:sz="4" w:space="0" w:color="auto"/>
              <w:right w:val="single" w:sz="4" w:space="0" w:color="auto"/>
            </w:tcBorders>
            <w:hideMark/>
          </w:tcPr>
          <w:p w14:paraId="19BCEA39" w14:textId="77777777" w:rsidR="005874A3" w:rsidRDefault="005874A3" w:rsidP="00D95488">
            <w:pPr>
              <w:pStyle w:val="Base"/>
            </w:pPr>
            <w:r>
              <w:t xml:space="preserve">Tawanda S McKinney </w:t>
            </w:r>
          </w:p>
        </w:tc>
        <w:tc>
          <w:tcPr>
            <w:tcW w:w="366" w:type="dxa"/>
            <w:tcBorders>
              <w:top w:val="single" w:sz="4" w:space="0" w:color="auto"/>
              <w:left w:val="single" w:sz="4" w:space="0" w:color="auto"/>
              <w:bottom w:val="single" w:sz="4" w:space="0" w:color="auto"/>
              <w:right w:val="single" w:sz="4" w:space="0" w:color="auto"/>
            </w:tcBorders>
            <w:hideMark/>
          </w:tcPr>
          <w:p w14:paraId="7F724D71"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5F11E5DB" w14:textId="77777777" w:rsidR="005874A3" w:rsidRDefault="005874A3" w:rsidP="00D95488">
            <w:pPr>
              <w:pStyle w:val="Base"/>
            </w:pPr>
            <w:r>
              <w:t>NC Crime Victims Compensation Commission</w:t>
            </w:r>
          </w:p>
        </w:tc>
        <w:tc>
          <w:tcPr>
            <w:tcW w:w="1318" w:type="dxa"/>
            <w:tcBorders>
              <w:top w:val="single" w:sz="4" w:space="0" w:color="auto"/>
              <w:left w:val="single" w:sz="4" w:space="0" w:color="auto"/>
              <w:bottom w:val="single" w:sz="4" w:space="0" w:color="auto"/>
              <w:right w:val="single" w:sz="4" w:space="0" w:color="auto"/>
            </w:tcBorders>
            <w:hideMark/>
          </w:tcPr>
          <w:p w14:paraId="4CABDB7F" w14:textId="77777777" w:rsidR="005874A3" w:rsidRDefault="005874A3" w:rsidP="00D95488">
            <w:pPr>
              <w:pStyle w:val="Base"/>
            </w:pPr>
            <w:r>
              <w:t>Mann</w:t>
            </w:r>
          </w:p>
        </w:tc>
      </w:tr>
      <w:tr w:rsidR="005874A3" w14:paraId="2C8D0386"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2D48F046"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6236773B" w14:textId="77777777" w:rsidR="005874A3" w:rsidRDefault="005874A3" w:rsidP="00D95488">
            <w:pPr>
              <w:pStyle w:val="Base"/>
            </w:pPr>
            <w:r>
              <w:t>CPS</w:t>
            </w:r>
          </w:p>
        </w:tc>
        <w:tc>
          <w:tcPr>
            <w:tcW w:w="1251" w:type="dxa"/>
            <w:tcBorders>
              <w:top w:val="single" w:sz="4" w:space="0" w:color="auto"/>
              <w:left w:val="single" w:sz="4" w:space="0" w:color="auto"/>
              <w:bottom w:val="single" w:sz="4" w:space="0" w:color="auto"/>
              <w:right w:val="single" w:sz="4" w:space="0" w:color="auto"/>
            </w:tcBorders>
            <w:hideMark/>
          </w:tcPr>
          <w:p w14:paraId="5E890F6A" w14:textId="77777777" w:rsidR="005874A3" w:rsidRDefault="005874A3" w:rsidP="00D95488">
            <w:pPr>
              <w:pStyle w:val="Base"/>
            </w:pPr>
            <w:r>
              <w:t>01834</w:t>
            </w:r>
          </w:p>
        </w:tc>
        <w:tc>
          <w:tcPr>
            <w:tcW w:w="1262" w:type="dxa"/>
            <w:tcBorders>
              <w:top w:val="single" w:sz="4" w:space="0" w:color="auto"/>
              <w:left w:val="single" w:sz="4" w:space="0" w:color="auto"/>
              <w:bottom w:val="single" w:sz="4" w:space="0" w:color="auto"/>
              <w:right w:val="single" w:sz="4" w:space="0" w:color="auto"/>
            </w:tcBorders>
            <w:hideMark/>
          </w:tcPr>
          <w:p w14:paraId="4B212E73" w14:textId="77777777" w:rsidR="005874A3" w:rsidRDefault="005874A3" w:rsidP="00D95488">
            <w:pPr>
              <w:pStyle w:val="Base"/>
            </w:pPr>
            <w:r>
              <w:t>9/9/2020</w:t>
            </w:r>
          </w:p>
        </w:tc>
        <w:tc>
          <w:tcPr>
            <w:tcW w:w="1856" w:type="dxa"/>
            <w:tcBorders>
              <w:top w:val="single" w:sz="4" w:space="0" w:color="auto"/>
              <w:left w:val="single" w:sz="4" w:space="0" w:color="auto"/>
              <w:bottom w:val="single" w:sz="4" w:space="0" w:color="auto"/>
              <w:right w:val="single" w:sz="4" w:space="0" w:color="auto"/>
            </w:tcBorders>
            <w:hideMark/>
          </w:tcPr>
          <w:p w14:paraId="52FFBC8E" w14:textId="77777777" w:rsidR="005874A3" w:rsidRDefault="005874A3" w:rsidP="00D95488">
            <w:pPr>
              <w:pStyle w:val="Base"/>
            </w:pPr>
            <w:proofErr w:type="spellStart"/>
            <w:r>
              <w:t>Clotene</w:t>
            </w:r>
            <w:proofErr w:type="spellEnd"/>
            <w:r>
              <w:t xml:space="preserve"> </w:t>
            </w:r>
            <w:proofErr w:type="gramStart"/>
            <w:r>
              <w:t>Freeman(</w:t>
            </w:r>
            <w:proofErr w:type="gramEnd"/>
            <w:r>
              <w:t xml:space="preserve">for Husband) Michael Freeman </w:t>
            </w:r>
          </w:p>
        </w:tc>
        <w:tc>
          <w:tcPr>
            <w:tcW w:w="366" w:type="dxa"/>
            <w:tcBorders>
              <w:top w:val="single" w:sz="4" w:space="0" w:color="auto"/>
              <w:left w:val="single" w:sz="4" w:space="0" w:color="auto"/>
              <w:bottom w:val="single" w:sz="4" w:space="0" w:color="auto"/>
              <w:right w:val="single" w:sz="4" w:space="0" w:color="auto"/>
            </w:tcBorders>
            <w:hideMark/>
          </w:tcPr>
          <w:p w14:paraId="37F17811"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4597EDE8" w14:textId="77777777" w:rsidR="005874A3" w:rsidRDefault="005874A3" w:rsidP="00D95488">
            <w:pPr>
              <w:pStyle w:val="Base"/>
            </w:pPr>
            <w:r>
              <w:t>Department of Public Safety Victims Services</w:t>
            </w:r>
          </w:p>
        </w:tc>
        <w:tc>
          <w:tcPr>
            <w:tcW w:w="1318" w:type="dxa"/>
            <w:tcBorders>
              <w:top w:val="single" w:sz="4" w:space="0" w:color="auto"/>
              <w:left w:val="single" w:sz="4" w:space="0" w:color="auto"/>
              <w:bottom w:val="single" w:sz="4" w:space="0" w:color="auto"/>
              <w:right w:val="single" w:sz="4" w:space="0" w:color="auto"/>
            </w:tcBorders>
            <w:hideMark/>
          </w:tcPr>
          <w:p w14:paraId="708EACED" w14:textId="77777777" w:rsidR="005874A3" w:rsidRDefault="005874A3" w:rsidP="00D95488">
            <w:pPr>
              <w:pStyle w:val="Base"/>
            </w:pPr>
            <w:r>
              <w:t>Bawtinhimer</w:t>
            </w:r>
          </w:p>
        </w:tc>
      </w:tr>
      <w:tr w:rsidR="005874A3" w14:paraId="3FD95650"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8CCF63C"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2A0F2B5F" w14:textId="77777777" w:rsidR="005874A3" w:rsidRDefault="005874A3" w:rsidP="00D95488">
            <w:pPr>
              <w:pStyle w:val="Base"/>
            </w:pPr>
            <w:r>
              <w:t>CPS</w:t>
            </w:r>
          </w:p>
        </w:tc>
        <w:tc>
          <w:tcPr>
            <w:tcW w:w="1251" w:type="dxa"/>
            <w:tcBorders>
              <w:top w:val="single" w:sz="4" w:space="0" w:color="auto"/>
              <w:left w:val="single" w:sz="4" w:space="0" w:color="auto"/>
              <w:bottom w:val="single" w:sz="4" w:space="0" w:color="auto"/>
              <w:right w:val="single" w:sz="4" w:space="0" w:color="auto"/>
            </w:tcBorders>
            <w:hideMark/>
          </w:tcPr>
          <w:p w14:paraId="22FFB19B" w14:textId="77777777" w:rsidR="005874A3" w:rsidRDefault="005874A3" w:rsidP="00D95488">
            <w:pPr>
              <w:pStyle w:val="Base"/>
            </w:pPr>
            <w:r>
              <w:t>02330</w:t>
            </w:r>
          </w:p>
        </w:tc>
        <w:tc>
          <w:tcPr>
            <w:tcW w:w="1262" w:type="dxa"/>
            <w:tcBorders>
              <w:top w:val="single" w:sz="4" w:space="0" w:color="auto"/>
              <w:left w:val="single" w:sz="4" w:space="0" w:color="auto"/>
              <w:bottom w:val="single" w:sz="4" w:space="0" w:color="auto"/>
              <w:right w:val="single" w:sz="4" w:space="0" w:color="auto"/>
            </w:tcBorders>
            <w:hideMark/>
          </w:tcPr>
          <w:p w14:paraId="464D55D5" w14:textId="77777777" w:rsidR="005874A3" w:rsidRDefault="005874A3" w:rsidP="00D95488">
            <w:pPr>
              <w:pStyle w:val="Base"/>
            </w:pPr>
            <w:r>
              <w:t>9/15/2020</w:t>
            </w:r>
          </w:p>
        </w:tc>
        <w:tc>
          <w:tcPr>
            <w:tcW w:w="1856" w:type="dxa"/>
            <w:tcBorders>
              <w:top w:val="single" w:sz="4" w:space="0" w:color="auto"/>
              <w:left w:val="single" w:sz="4" w:space="0" w:color="auto"/>
              <w:bottom w:val="single" w:sz="4" w:space="0" w:color="auto"/>
              <w:right w:val="single" w:sz="4" w:space="0" w:color="auto"/>
            </w:tcBorders>
            <w:hideMark/>
          </w:tcPr>
          <w:p w14:paraId="1FE2B402" w14:textId="77777777" w:rsidR="005874A3" w:rsidRDefault="005874A3" w:rsidP="00D95488">
            <w:pPr>
              <w:pStyle w:val="Base"/>
            </w:pPr>
            <w:r>
              <w:t xml:space="preserve">Russell C Rowe </w:t>
            </w:r>
          </w:p>
        </w:tc>
        <w:tc>
          <w:tcPr>
            <w:tcW w:w="366" w:type="dxa"/>
            <w:tcBorders>
              <w:top w:val="single" w:sz="4" w:space="0" w:color="auto"/>
              <w:left w:val="single" w:sz="4" w:space="0" w:color="auto"/>
              <w:bottom w:val="single" w:sz="4" w:space="0" w:color="auto"/>
              <w:right w:val="single" w:sz="4" w:space="0" w:color="auto"/>
            </w:tcBorders>
            <w:hideMark/>
          </w:tcPr>
          <w:p w14:paraId="57206C38"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11E482BA" w14:textId="77777777" w:rsidR="005874A3" w:rsidRDefault="005874A3" w:rsidP="00D95488">
            <w:pPr>
              <w:pStyle w:val="Base"/>
            </w:pPr>
            <w:r>
              <w:t>NC Department of Public Safety Victim Services</w:t>
            </w:r>
          </w:p>
        </w:tc>
        <w:tc>
          <w:tcPr>
            <w:tcW w:w="1318" w:type="dxa"/>
            <w:tcBorders>
              <w:top w:val="single" w:sz="4" w:space="0" w:color="auto"/>
              <w:left w:val="single" w:sz="4" w:space="0" w:color="auto"/>
              <w:bottom w:val="single" w:sz="4" w:space="0" w:color="auto"/>
              <w:right w:val="single" w:sz="4" w:space="0" w:color="auto"/>
            </w:tcBorders>
            <w:hideMark/>
          </w:tcPr>
          <w:p w14:paraId="0677E002" w14:textId="77777777" w:rsidR="005874A3" w:rsidRDefault="005874A3" w:rsidP="00D95488">
            <w:pPr>
              <w:pStyle w:val="Base"/>
            </w:pPr>
            <w:r>
              <w:t>Overby</w:t>
            </w:r>
          </w:p>
        </w:tc>
      </w:tr>
      <w:tr w:rsidR="005874A3" w14:paraId="52EB768D"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0FD10DA3"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6204E022"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701761D9"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4C11B871"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5EDDB592"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7A8B78CE"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53A65DB6"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3065F818" w14:textId="77777777" w:rsidR="005874A3" w:rsidRDefault="005874A3" w:rsidP="00D95488">
            <w:pPr>
              <w:pStyle w:val="Base"/>
            </w:pPr>
          </w:p>
        </w:tc>
      </w:tr>
      <w:tr w:rsidR="005874A3" w14:paraId="2493BBD8"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2E2FE427" w14:textId="77777777" w:rsidR="005874A3" w:rsidRDefault="005874A3" w:rsidP="00D95488">
            <w:pPr>
              <w:pStyle w:val="Base"/>
            </w:pPr>
            <w:r>
              <w:t>19</w:t>
            </w:r>
          </w:p>
        </w:tc>
        <w:tc>
          <w:tcPr>
            <w:tcW w:w="668" w:type="dxa"/>
            <w:tcBorders>
              <w:top w:val="single" w:sz="4" w:space="0" w:color="auto"/>
              <w:left w:val="single" w:sz="4" w:space="0" w:color="auto"/>
              <w:bottom w:val="single" w:sz="4" w:space="0" w:color="auto"/>
              <w:right w:val="single" w:sz="4" w:space="0" w:color="auto"/>
            </w:tcBorders>
            <w:hideMark/>
          </w:tcPr>
          <w:p w14:paraId="7E507957"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704C0240" w14:textId="77777777" w:rsidR="005874A3" w:rsidRDefault="005874A3" w:rsidP="00D95488">
            <w:pPr>
              <w:pStyle w:val="Base"/>
            </w:pPr>
            <w:r>
              <w:t>05959</w:t>
            </w:r>
          </w:p>
        </w:tc>
        <w:tc>
          <w:tcPr>
            <w:tcW w:w="1262" w:type="dxa"/>
            <w:tcBorders>
              <w:top w:val="single" w:sz="4" w:space="0" w:color="auto"/>
              <w:left w:val="single" w:sz="4" w:space="0" w:color="auto"/>
              <w:bottom w:val="single" w:sz="4" w:space="0" w:color="auto"/>
              <w:right w:val="single" w:sz="4" w:space="0" w:color="auto"/>
            </w:tcBorders>
            <w:hideMark/>
          </w:tcPr>
          <w:p w14:paraId="2EFF5700" w14:textId="77777777" w:rsidR="005874A3" w:rsidRDefault="005874A3" w:rsidP="00D95488">
            <w:pPr>
              <w:pStyle w:val="Base"/>
            </w:pPr>
            <w:r>
              <w:t>9/15/2020</w:t>
            </w:r>
          </w:p>
        </w:tc>
        <w:tc>
          <w:tcPr>
            <w:tcW w:w="1856" w:type="dxa"/>
            <w:tcBorders>
              <w:top w:val="single" w:sz="4" w:space="0" w:color="auto"/>
              <w:left w:val="single" w:sz="4" w:space="0" w:color="auto"/>
              <w:bottom w:val="single" w:sz="4" w:space="0" w:color="auto"/>
              <w:right w:val="single" w:sz="4" w:space="0" w:color="auto"/>
            </w:tcBorders>
            <w:hideMark/>
          </w:tcPr>
          <w:p w14:paraId="14B95752" w14:textId="77777777" w:rsidR="005874A3" w:rsidRDefault="005874A3" w:rsidP="00D95488">
            <w:pPr>
              <w:pStyle w:val="Base"/>
            </w:pPr>
            <w:r>
              <w:t xml:space="preserve">Alvin V Brookins </w:t>
            </w:r>
          </w:p>
        </w:tc>
        <w:tc>
          <w:tcPr>
            <w:tcW w:w="366" w:type="dxa"/>
            <w:tcBorders>
              <w:top w:val="single" w:sz="4" w:space="0" w:color="auto"/>
              <w:left w:val="single" w:sz="4" w:space="0" w:color="auto"/>
              <w:bottom w:val="single" w:sz="4" w:space="0" w:color="auto"/>
              <w:right w:val="single" w:sz="4" w:space="0" w:color="auto"/>
            </w:tcBorders>
            <w:hideMark/>
          </w:tcPr>
          <w:p w14:paraId="2557A0BC"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2DBE0BC3"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6ED60BE8" w14:textId="77777777" w:rsidR="005874A3" w:rsidRDefault="005874A3" w:rsidP="00D95488">
            <w:pPr>
              <w:pStyle w:val="Base"/>
            </w:pPr>
            <w:r>
              <w:t>Culpepper</w:t>
            </w:r>
          </w:p>
        </w:tc>
      </w:tr>
      <w:tr w:rsidR="005874A3" w14:paraId="7CDA186F"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529A0AFC" w14:textId="77777777" w:rsidR="005874A3" w:rsidRDefault="005874A3" w:rsidP="00D95488">
            <w:pPr>
              <w:pStyle w:val="Base"/>
            </w:pPr>
            <w:r>
              <w:t>19</w:t>
            </w:r>
          </w:p>
        </w:tc>
        <w:tc>
          <w:tcPr>
            <w:tcW w:w="668" w:type="dxa"/>
            <w:tcBorders>
              <w:top w:val="single" w:sz="4" w:space="0" w:color="auto"/>
              <w:left w:val="single" w:sz="4" w:space="0" w:color="auto"/>
              <w:bottom w:val="single" w:sz="4" w:space="0" w:color="auto"/>
              <w:right w:val="single" w:sz="4" w:space="0" w:color="auto"/>
            </w:tcBorders>
            <w:hideMark/>
          </w:tcPr>
          <w:p w14:paraId="7AA44441"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0ADB623C" w14:textId="77777777" w:rsidR="005874A3" w:rsidRDefault="005874A3" w:rsidP="00D95488">
            <w:pPr>
              <w:pStyle w:val="Base"/>
            </w:pPr>
            <w:r>
              <w:t>06118</w:t>
            </w:r>
          </w:p>
        </w:tc>
        <w:tc>
          <w:tcPr>
            <w:tcW w:w="1262" w:type="dxa"/>
            <w:tcBorders>
              <w:top w:val="single" w:sz="4" w:space="0" w:color="auto"/>
              <w:left w:val="single" w:sz="4" w:space="0" w:color="auto"/>
              <w:bottom w:val="single" w:sz="4" w:space="0" w:color="auto"/>
              <w:right w:val="single" w:sz="4" w:space="0" w:color="auto"/>
            </w:tcBorders>
            <w:hideMark/>
          </w:tcPr>
          <w:p w14:paraId="1D544B93" w14:textId="77777777" w:rsidR="005874A3" w:rsidRDefault="005874A3" w:rsidP="00D95488">
            <w:pPr>
              <w:pStyle w:val="Base"/>
            </w:pPr>
            <w:r>
              <w:t>9/15/2020</w:t>
            </w:r>
          </w:p>
        </w:tc>
        <w:tc>
          <w:tcPr>
            <w:tcW w:w="1856" w:type="dxa"/>
            <w:tcBorders>
              <w:top w:val="single" w:sz="4" w:space="0" w:color="auto"/>
              <w:left w:val="single" w:sz="4" w:space="0" w:color="auto"/>
              <w:bottom w:val="single" w:sz="4" w:space="0" w:color="auto"/>
              <w:right w:val="single" w:sz="4" w:space="0" w:color="auto"/>
            </w:tcBorders>
            <w:hideMark/>
          </w:tcPr>
          <w:p w14:paraId="45E40D96" w14:textId="77777777" w:rsidR="005874A3" w:rsidRDefault="005874A3" w:rsidP="00D95488">
            <w:pPr>
              <w:pStyle w:val="Base"/>
            </w:pPr>
            <w:r>
              <w:t xml:space="preserve">Jason Addams </w:t>
            </w:r>
          </w:p>
        </w:tc>
        <w:tc>
          <w:tcPr>
            <w:tcW w:w="366" w:type="dxa"/>
            <w:tcBorders>
              <w:top w:val="single" w:sz="4" w:space="0" w:color="auto"/>
              <w:left w:val="single" w:sz="4" w:space="0" w:color="auto"/>
              <w:bottom w:val="single" w:sz="4" w:space="0" w:color="auto"/>
              <w:right w:val="single" w:sz="4" w:space="0" w:color="auto"/>
            </w:tcBorders>
            <w:hideMark/>
          </w:tcPr>
          <w:p w14:paraId="58E9FC65"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2384A4C8"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32B24A53" w14:textId="77777777" w:rsidR="005874A3" w:rsidRDefault="005874A3" w:rsidP="00D95488">
            <w:pPr>
              <w:pStyle w:val="Base"/>
            </w:pPr>
            <w:r>
              <w:t>Lassiter</w:t>
            </w:r>
          </w:p>
        </w:tc>
      </w:tr>
      <w:tr w:rsidR="005874A3" w14:paraId="5B26D48A"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55E842B3" w14:textId="77777777" w:rsidR="005874A3" w:rsidRDefault="005874A3" w:rsidP="00D95488">
            <w:pPr>
              <w:pStyle w:val="Base"/>
            </w:pPr>
            <w:r>
              <w:t>19</w:t>
            </w:r>
          </w:p>
        </w:tc>
        <w:tc>
          <w:tcPr>
            <w:tcW w:w="668" w:type="dxa"/>
            <w:tcBorders>
              <w:top w:val="single" w:sz="4" w:space="0" w:color="auto"/>
              <w:left w:val="single" w:sz="4" w:space="0" w:color="auto"/>
              <w:bottom w:val="single" w:sz="4" w:space="0" w:color="auto"/>
              <w:right w:val="single" w:sz="4" w:space="0" w:color="auto"/>
            </w:tcBorders>
            <w:hideMark/>
          </w:tcPr>
          <w:p w14:paraId="4A53A7EA"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065DA283" w14:textId="77777777" w:rsidR="005874A3" w:rsidRDefault="005874A3" w:rsidP="00D95488">
            <w:pPr>
              <w:pStyle w:val="Base"/>
            </w:pPr>
            <w:r>
              <w:t>06583</w:t>
            </w:r>
          </w:p>
        </w:tc>
        <w:tc>
          <w:tcPr>
            <w:tcW w:w="1262" w:type="dxa"/>
            <w:tcBorders>
              <w:top w:val="single" w:sz="4" w:space="0" w:color="auto"/>
              <w:left w:val="single" w:sz="4" w:space="0" w:color="auto"/>
              <w:bottom w:val="single" w:sz="4" w:space="0" w:color="auto"/>
              <w:right w:val="single" w:sz="4" w:space="0" w:color="auto"/>
            </w:tcBorders>
            <w:hideMark/>
          </w:tcPr>
          <w:p w14:paraId="513041A6" w14:textId="77777777" w:rsidR="005874A3" w:rsidRDefault="005874A3" w:rsidP="00D95488">
            <w:pPr>
              <w:pStyle w:val="Base"/>
            </w:pPr>
            <w:r>
              <w:t>9/23/2020</w:t>
            </w:r>
          </w:p>
        </w:tc>
        <w:tc>
          <w:tcPr>
            <w:tcW w:w="1856" w:type="dxa"/>
            <w:tcBorders>
              <w:top w:val="single" w:sz="4" w:space="0" w:color="auto"/>
              <w:left w:val="single" w:sz="4" w:space="0" w:color="auto"/>
              <w:bottom w:val="single" w:sz="4" w:space="0" w:color="auto"/>
              <w:right w:val="single" w:sz="4" w:space="0" w:color="auto"/>
            </w:tcBorders>
            <w:hideMark/>
          </w:tcPr>
          <w:p w14:paraId="435350C6" w14:textId="77777777" w:rsidR="005874A3" w:rsidRDefault="005874A3" w:rsidP="00D95488">
            <w:pPr>
              <w:pStyle w:val="Base"/>
            </w:pPr>
            <w:r>
              <w:t xml:space="preserve">Lamont Fagan </w:t>
            </w:r>
          </w:p>
        </w:tc>
        <w:tc>
          <w:tcPr>
            <w:tcW w:w="366" w:type="dxa"/>
            <w:tcBorders>
              <w:top w:val="single" w:sz="4" w:space="0" w:color="auto"/>
              <w:left w:val="single" w:sz="4" w:space="0" w:color="auto"/>
              <w:bottom w:val="single" w:sz="4" w:space="0" w:color="auto"/>
              <w:right w:val="single" w:sz="4" w:space="0" w:color="auto"/>
            </w:tcBorders>
            <w:hideMark/>
          </w:tcPr>
          <w:p w14:paraId="6E4EA31A"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59D42138" w14:textId="77777777" w:rsidR="005874A3" w:rsidRDefault="005874A3" w:rsidP="00D95488">
            <w:pPr>
              <w:pStyle w:val="Base"/>
            </w:pPr>
            <w:r>
              <w:t>NC Department of Health and Human Services, Division of Social Services, Child Support Enforcement Section</w:t>
            </w:r>
          </w:p>
        </w:tc>
        <w:tc>
          <w:tcPr>
            <w:tcW w:w="1318" w:type="dxa"/>
            <w:tcBorders>
              <w:top w:val="single" w:sz="4" w:space="0" w:color="auto"/>
              <w:left w:val="single" w:sz="4" w:space="0" w:color="auto"/>
              <w:bottom w:val="single" w:sz="4" w:space="0" w:color="auto"/>
              <w:right w:val="single" w:sz="4" w:space="0" w:color="auto"/>
            </w:tcBorders>
            <w:hideMark/>
          </w:tcPr>
          <w:p w14:paraId="3A0B3617" w14:textId="77777777" w:rsidR="005874A3" w:rsidRDefault="005874A3" w:rsidP="00D95488">
            <w:pPr>
              <w:pStyle w:val="Base"/>
            </w:pPr>
            <w:r>
              <w:t>Overby</w:t>
            </w:r>
          </w:p>
        </w:tc>
      </w:tr>
      <w:tr w:rsidR="005874A3" w14:paraId="27B089B3"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7BB49735"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5A19CDBB"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2AF653FB" w14:textId="77777777" w:rsidR="005874A3" w:rsidRDefault="005874A3" w:rsidP="00D95488">
            <w:pPr>
              <w:pStyle w:val="Base"/>
            </w:pPr>
            <w:r>
              <w:t>00323</w:t>
            </w:r>
          </w:p>
        </w:tc>
        <w:tc>
          <w:tcPr>
            <w:tcW w:w="1262" w:type="dxa"/>
            <w:tcBorders>
              <w:top w:val="single" w:sz="4" w:space="0" w:color="auto"/>
              <w:left w:val="single" w:sz="4" w:space="0" w:color="auto"/>
              <w:bottom w:val="single" w:sz="4" w:space="0" w:color="auto"/>
              <w:right w:val="single" w:sz="4" w:space="0" w:color="auto"/>
            </w:tcBorders>
            <w:hideMark/>
          </w:tcPr>
          <w:p w14:paraId="47007DE1" w14:textId="77777777" w:rsidR="005874A3" w:rsidRDefault="005874A3" w:rsidP="00D95488">
            <w:pPr>
              <w:pStyle w:val="Base"/>
            </w:pPr>
            <w:r>
              <w:t>9/2/2020</w:t>
            </w:r>
          </w:p>
        </w:tc>
        <w:tc>
          <w:tcPr>
            <w:tcW w:w="1856" w:type="dxa"/>
            <w:tcBorders>
              <w:top w:val="single" w:sz="4" w:space="0" w:color="auto"/>
              <w:left w:val="single" w:sz="4" w:space="0" w:color="auto"/>
              <w:bottom w:val="single" w:sz="4" w:space="0" w:color="auto"/>
              <w:right w:val="single" w:sz="4" w:space="0" w:color="auto"/>
            </w:tcBorders>
            <w:hideMark/>
          </w:tcPr>
          <w:p w14:paraId="78E9F554" w14:textId="77777777" w:rsidR="005874A3" w:rsidRDefault="005874A3" w:rsidP="00D95488">
            <w:pPr>
              <w:pStyle w:val="Base"/>
            </w:pPr>
            <w:r>
              <w:t xml:space="preserve">Douglas A Gibson </w:t>
            </w:r>
          </w:p>
        </w:tc>
        <w:tc>
          <w:tcPr>
            <w:tcW w:w="366" w:type="dxa"/>
            <w:tcBorders>
              <w:top w:val="single" w:sz="4" w:space="0" w:color="auto"/>
              <w:left w:val="single" w:sz="4" w:space="0" w:color="auto"/>
              <w:bottom w:val="single" w:sz="4" w:space="0" w:color="auto"/>
              <w:right w:val="single" w:sz="4" w:space="0" w:color="auto"/>
            </w:tcBorders>
            <w:hideMark/>
          </w:tcPr>
          <w:p w14:paraId="42759A7E"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34B49ABB"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0FA0D24D" w14:textId="77777777" w:rsidR="005874A3" w:rsidRDefault="005874A3" w:rsidP="00D95488">
            <w:pPr>
              <w:pStyle w:val="Base"/>
            </w:pPr>
            <w:r>
              <w:t>Overby</w:t>
            </w:r>
          </w:p>
        </w:tc>
      </w:tr>
      <w:tr w:rsidR="005874A3" w14:paraId="1D508D9D"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A9F5492"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0D7C35E4"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712C1EED" w14:textId="77777777" w:rsidR="005874A3" w:rsidRDefault="005874A3" w:rsidP="00D95488">
            <w:pPr>
              <w:pStyle w:val="Base"/>
            </w:pPr>
            <w:r>
              <w:t>01804</w:t>
            </w:r>
          </w:p>
        </w:tc>
        <w:tc>
          <w:tcPr>
            <w:tcW w:w="1262" w:type="dxa"/>
            <w:tcBorders>
              <w:top w:val="single" w:sz="4" w:space="0" w:color="auto"/>
              <w:left w:val="single" w:sz="4" w:space="0" w:color="auto"/>
              <w:bottom w:val="single" w:sz="4" w:space="0" w:color="auto"/>
              <w:right w:val="single" w:sz="4" w:space="0" w:color="auto"/>
            </w:tcBorders>
            <w:hideMark/>
          </w:tcPr>
          <w:p w14:paraId="44AB65A8" w14:textId="77777777" w:rsidR="005874A3" w:rsidRDefault="005874A3" w:rsidP="00D95488">
            <w:pPr>
              <w:pStyle w:val="Base"/>
            </w:pPr>
            <w:r>
              <w:t>9/16/2020</w:t>
            </w:r>
          </w:p>
        </w:tc>
        <w:tc>
          <w:tcPr>
            <w:tcW w:w="1856" w:type="dxa"/>
            <w:tcBorders>
              <w:top w:val="single" w:sz="4" w:space="0" w:color="auto"/>
              <w:left w:val="single" w:sz="4" w:space="0" w:color="auto"/>
              <w:bottom w:val="single" w:sz="4" w:space="0" w:color="auto"/>
              <w:right w:val="single" w:sz="4" w:space="0" w:color="auto"/>
            </w:tcBorders>
            <w:hideMark/>
          </w:tcPr>
          <w:p w14:paraId="7E67A5BC" w14:textId="77777777" w:rsidR="005874A3" w:rsidRDefault="005874A3" w:rsidP="00D95488">
            <w:pPr>
              <w:pStyle w:val="Base"/>
            </w:pPr>
            <w:r>
              <w:t xml:space="preserve">Christopher R Santana </w:t>
            </w:r>
          </w:p>
        </w:tc>
        <w:tc>
          <w:tcPr>
            <w:tcW w:w="366" w:type="dxa"/>
            <w:tcBorders>
              <w:top w:val="single" w:sz="4" w:space="0" w:color="auto"/>
              <w:left w:val="single" w:sz="4" w:space="0" w:color="auto"/>
              <w:bottom w:val="single" w:sz="4" w:space="0" w:color="auto"/>
              <w:right w:val="single" w:sz="4" w:space="0" w:color="auto"/>
            </w:tcBorders>
            <w:hideMark/>
          </w:tcPr>
          <w:p w14:paraId="694E16FA"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73D4746C"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388339E3" w14:textId="77777777" w:rsidR="005874A3" w:rsidRDefault="005874A3" w:rsidP="00D95488">
            <w:pPr>
              <w:pStyle w:val="Base"/>
            </w:pPr>
            <w:r>
              <w:t>Sutton</w:t>
            </w:r>
          </w:p>
        </w:tc>
      </w:tr>
      <w:tr w:rsidR="005874A3" w14:paraId="6426B4FF"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65572D6"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07235B6E"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72773CB6" w14:textId="77777777" w:rsidR="005874A3" w:rsidRDefault="005874A3" w:rsidP="00D95488">
            <w:pPr>
              <w:pStyle w:val="Base"/>
            </w:pPr>
            <w:r>
              <w:t>01833</w:t>
            </w:r>
          </w:p>
        </w:tc>
        <w:tc>
          <w:tcPr>
            <w:tcW w:w="1262" w:type="dxa"/>
            <w:tcBorders>
              <w:top w:val="single" w:sz="4" w:space="0" w:color="auto"/>
              <w:left w:val="single" w:sz="4" w:space="0" w:color="auto"/>
              <w:bottom w:val="single" w:sz="4" w:space="0" w:color="auto"/>
              <w:right w:val="single" w:sz="4" w:space="0" w:color="auto"/>
            </w:tcBorders>
            <w:hideMark/>
          </w:tcPr>
          <w:p w14:paraId="63610355" w14:textId="77777777" w:rsidR="005874A3" w:rsidRDefault="005874A3" w:rsidP="00D95488">
            <w:pPr>
              <w:pStyle w:val="Base"/>
            </w:pPr>
            <w:r>
              <w:t>9/10/2020</w:t>
            </w:r>
          </w:p>
        </w:tc>
        <w:tc>
          <w:tcPr>
            <w:tcW w:w="1856" w:type="dxa"/>
            <w:tcBorders>
              <w:top w:val="single" w:sz="4" w:space="0" w:color="auto"/>
              <w:left w:val="single" w:sz="4" w:space="0" w:color="auto"/>
              <w:bottom w:val="single" w:sz="4" w:space="0" w:color="auto"/>
              <w:right w:val="single" w:sz="4" w:space="0" w:color="auto"/>
            </w:tcBorders>
            <w:hideMark/>
          </w:tcPr>
          <w:p w14:paraId="1BC9BF67" w14:textId="77777777" w:rsidR="005874A3" w:rsidRDefault="005874A3" w:rsidP="00D95488">
            <w:pPr>
              <w:pStyle w:val="Base"/>
            </w:pPr>
            <w:r>
              <w:t xml:space="preserve">Jonathan F Hall </w:t>
            </w:r>
          </w:p>
        </w:tc>
        <w:tc>
          <w:tcPr>
            <w:tcW w:w="366" w:type="dxa"/>
            <w:tcBorders>
              <w:top w:val="single" w:sz="4" w:space="0" w:color="auto"/>
              <w:left w:val="single" w:sz="4" w:space="0" w:color="auto"/>
              <w:bottom w:val="single" w:sz="4" w:space="0" w:color="auto"/>
              <w:right w:val="single" w:sz="4" w:space="0" w:color="auto"/>
            </w:tcBorders>
            <w:hideMark/>
          </w:tcPr>
          <w:p w14:paraId="25C09EFF"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69A06889"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49D7500C" w14:textId="77777777" w:rsidR="005874A3" w:rsidRDefault="005874A3" w:rsidP="00D95488">
            <w:pPr>
              <w:pStyle w:val="Base"/>
            </w:pPr>
            <w:r>
              <w:t>Overby</w:t>
            </w:r>
          </w:p>
        </w:tc>
      </w:tr>
      <w:tr w:rsidR="005874A3" w14:paraId="28E7E2FA"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BFA9645"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1763A3AB"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648A9F5A" w14:textId="77777777" w:rsidR="005874A3" w:rsidRDefault="005874A3" w:rsidP="00D95488">
            <w:pPr>
              <w:pStyle w:val="Base"/>
            </w:pPr>
            <w:r>
              <w:t>01911</w:t>
            </w:r>
          </w:p>
        </w:tc>
        <w:tc>
          <w:tcPr>
            <w:tcW w:w="1262" w:type="dxa"/>
            <w:tcBorders>
              <w:top w:val="single" w:sz="4" w:space="0" w:color="auto"/>
              <w:left w:val="single" w:sz="4" w:space="0" w:color="auto"/>
              <w:bottom w:val="single" w:sz="4" w:space="0" w:color="auto"/>
              <w:right w:val="single" w:sz="4" w:space="0" w:color="auto"/>
            </w:tcBorders>
            <w:hideMark/>
          </w:tcPr>
          <w:p w14:paraId="35101D6E" w14:textId="77777777" w:rsidR="005874A3" w:rsidRDefault="005874A3" w:rsidP="00D95488">
            <w:pPr>
              <w:pStyle w:val="Base"/>
            </w:pPr>
            <w:r>
              <w:t>9/8/2020</w:t>
            </w:r>
          </w:p>
        </w:tc>
        <w:tc>
          <w:tcPr>
            <w:tcW w:w="1856" w:type="dxa"/>
            <w:tcBorders>
              <w:top w:val="single" w:sz="4" w:space="0" w:color="auto"/>
              <w:left w:val="single" w:sz="4" w:space="0" w:color="auto"/>
              <w:bottom w:val="single" w:sz="4" w:space="0" w:color="auto"/>
              <w:right w:val="single" w:sz="4" w:space="0" w:color="auto"/>
            </w:tcBorders>
            <w:hideMark/>
          </w:tcPr>
          <w:p w14:paraId="4645E7B7" w14:textId="77777777" w:rsidR="005874A3" w:rsidRDefault="005874A3" w:rsidP="00D95488">
            <w:pPr>
              <w:pStyle w:val="Base"/>
            </w:pPr>
            <w:r>
              <w:t xml:space="preserve">Teresa Myers </w:t>
            </w:r>
          </w:p>
        </w:tc>
        <w:tc>
          <w:tcPr>
            <w:tcW w:w="366" w:type="dxa"/>
            <w:tcBorders>
              <w:top w:val="single" w:sz="4" w:space="0" w:color="auto"/>
              <w:left w:val="single" w:sz="4" w:space="0" w:color="auto"/>
              <w:bottom w:val="single" w:sz="4" w:space="0" w:color="auto"/>
              <w:right w:val="single" w:sz="4" w:space="0" w:color="auto"/>
            </w:tcBorders>
            <w:hideMark/>
          </w:tcPr>
          <w:p w14:paraId="02D740C2"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16DC0DD3"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130B05BD" w14:textId="77777777" w:rsidR="005874A3" w:rsidRDefault="005874A3" w:rsidP="00D95488">
            <w:pPr>
              <w:pStyle w:val="Base"/>
            </w:pPr>
            <w:r>
              <w:t>Overby</w:t>
            </w:r>
          </w:p>
        </w:tc>
      </w:tr>
      <w:tr w:rsidR="005874A3" w14:paraId="54785BE1"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62FB56F4"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5F43A914"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41BA4752" w14:textId="77777777" w:rsidR="005874A3" w:rsidRDefault="005874A3" w:rsidP="00D95488">
            <w:pPr>
              <w:pStyle w:val="Base"/>
            </w:pPr>
            <w:r>
              <w:t>02071</w:t>
            </w:r>
          </w:p>
        </w:tc>
        <w:tc>
          <w:tcPr>
            <w:tcW w:w="1262" w:type="dxa"/>
            <w:tcBorders>
              <w:top w:val="single" w:sz="4" w:space="0" w:color="auto"/>
              <w:left w:val="single" w:sz="4" w:space="0" w:color="auto"/>
              <w:bottom w:val="single" w:sz="4" w:space="0" w:color="auto"/>
              <w:right w:val="single" w:sz="4" w:space="0" w:color="auto"/>
            </w:tcBorders>
            <w:hideMark/>
          </w:tcPr>
          <w:p w14:paraId="224EF393" w14:textId="77777777" w:rsidR="005874A3" w:rsidRDefault="005874A3" w:rsidP="00D95488">
            <w:pPr>
              <w:pStyle w:val="Base"/>
            </w:pPr>
            <w:r>
              <w:t>9/14/2020</w:t>
            </w:r>
          </w:p>
        </w:tc>
        <w:tc>
          <w:tcPr>
            <w:tcW w:w="1856" w:type="dxa"/>
            <w:tcBorders>
              <w:top w:val="single" w:sz="4" w:space="0" w:color="auto"/>
              <w:left w:val="single" w:sz="4" w:space="0" w:color="auto"/>
              <w:bottom w:val="single" w:sz="4" w:space="0" w:color="auto"/>
              <w:right w:val="single" w:sz="4" w:space="0" w:color="auto"/>
            </w:tcBorders>
            <w:hideMark/>
          </w:tcPr>
          <w:p w14:paraId="49E31FA0" w14:textId="77777777" w:rsidR="005874A3" w:rsidRDefault="005874A3" w:rsidP="00D95488">
            <w:pPr>
              <w:pStyle w:val="Base"/>
            </w:pPr>
            <w:r>
              <w:t xml:space="preserve">Chris Newman </w:t>
            </w:r>
          </w:p>
        </w:tc>
        <w:tc>
          <w:tcPr>
            <w:tcW w:w="366" w:type="dxa"/>
            <w:tcBorders>
              <w:top w:val="single" w:sz="4" w:space="0" w:color="auto"/>
              <w:left w:val="single" w:sz="4" w:space="0" w:color="auto"/>
              <w:bottom w:val="single" w:sz="4" w:space="0" w:color="auto"/>
              <w:right w:val="single" w:sz="4" w:space="0" w:color="auto"/>
            </w:tcBorders>
            <w:hideMark/>
          </w:tcPr>
          <w:p w14:paraId="29411312"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40855A21"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56DF6D7E" w14:textId="77777777" w:rsidR="005874A3" w:rsidRDefault="005874A3" w:rsidP="00D95488">
            <w:pPr>
              <w:pStyle w:val="Base"/>
            </w:pPr>
            <w:r>
              <w:t>Mann</w:t>
            </w:r>
          </w:p>
        </w:tc>
      </w:tr>
      <w:tr w:rsidR="005874A3" w14:paraId="4B4A9A5B"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2869B02A"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79980489"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57F2EE55" w14:textId="77777777" w:rsidR="005874A3" w:rsidRDefault="005874A3" w:rsidP="00D95488">
            <w:pPr>
              <w:pStyle w:val="Base"/>
            </w:pPr>
            <w:r>
              <w:t>02102</w:t>
            </w:r>
          </w:p>
        </w:tc>
        <w:tc>
          <w:tcPr>
            <w:tcW w:w="1262" w:type="dxa"/>
            <w:tcBorders>
              <w:top w:val="single" w:sz="4" w:space="0" w:color="auto"/>
              <w:left w:val="single" w:sz="4" w:space="0" w:color="auto"/>
              <w:bottom w:val="single" w:sz="4" w:space="0" w:color="auto"/>
              <w:right w:val="single" w:sz="4" w:space="0" w:color="auto"/>
            </w:tcBorders>
            <w:hideMark/>
          </w:tcPr>
          <w:p w14:paraId="1DAE28BE" w14:textId="77777777" w:rsidR="005874A3" w:rsidRDefault="005874A3" w:rsidP="00D95488">
            <w:pPr>
              <w:pStyle w:val="Base"/>
            </w:pPr>
            <w:r>
              <w:t>9/22/2020</w:t>
            </w:r>
          </w:p>
        </w:tc>
        <w:tc>
          <w:tcPr>
            <w:tcW w:w="1856" w:type="dxa"/>
            <w:tcBorders>
              <w:top w:val="single" w:sz="4" w:space="0" w:color="auto"/>
              <w:left w:val="single" w:sz="4" w:space="0" w:color="auto"/>
              <w:bottom w:val="single" w:sz="4" w:space="0" w:color="auto"/>
              <w:right w:val="single" w:sz="4" w:space="0" w:color="auto"/>
            </w:tcBorders>
            <w:hideMark/>
          </w:tcPr>
          <w:p w14:paraId="3D5DD026" w14:textId="77777777" w:rsidR="005874A3" w:rsidRDefault="005874A3" w:rsidP="00D95488">
            <w:pPr>
              <w:pStyle w:val="Base"/>
            </w:pPr>
            <w:r>
              <w:t xml:space="preserve">Reginald J Lise </w:t>
            </w:r>
          </w:p>
        </w:tc>
        <w:tc>
          <w:tcPr>
            <w:tcW w:w="366" w:type="dxa"/>
            <w:tcBorders>
              <w:top w:val="single" w:sz="4" w:space="0" w:color="auto"/>
              <w:left w:val="single" w:sz="4" w:space="0" w:color="auto"/>
              <w:bottom w:val="single" w:sz="4" w:space="0" w:color="auto"/>
              <w:right w:val="single" w:sz="4" w:space="0" w:color="auto"/>
            </w:tcBorders>
            <w:hideMark/>
          </w:tcPr>
          <w:p w14:paraId="53071473"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51A86707"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44855CEC" w14:textId="77777777" w:rsidR="005874A3" w:rsidRDefault="005874A3" w:rsidP="00D95488">
            <w:pPr>
              <w:pStyle w:val="Base"/>
            </w:pPr>
            <w:r>
              <w:t>Byrne</w:t>
            </w:r>
          </w:p>
        </w:tc>
      </w:tr>
      <w:tr w:rsidR="005874A3" w14:paraId="410B7FE2"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08107FFC"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7C0AA1BD"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3EEBBC88" w14:textId="77777777" w:rsidR="005874A3" w:rsidRDefault="005874A3" w:rsidP="00D95488">
            <w:pPr>
              <w:pStyle w:val="Base"/>
            </w:pPr>
            <w:r>
              <w:t>02348</w:t>
            </w:r>
          </w:p>
        </w:tc>
        <w:tc>
          <w:tcPr>
            <w:tcW w:w="1262" w:type="dxa"/>
            <w:tcBorders>
              <w:top w:val="single" w:sz="4" w:space="0" w:color="auto"/>
              <w:left w:val="single" w:sz="4" w:space="0" w:color="auto"/>
              <w:bottom w:val="single" w:sz="4" w:space="0" w:color="auto"/>
              <w:right w:val="single" w:sz="4" w:space="0" w:color="auto"/>
            </w:tcBorders>
            <w:hideMark/>
          </w:tcPr>
          <w:p w14:paraId="74AC8465" w14:textId="77777777" w:rsidR="005874A3" w:rsidRDefault="005874A3" w:rsidP="00D95488">
            <w:pPr>
              <w:pStyle w:val="Base"/>
            </w:pPr>
            <w:r>
              <w:t>9/15/2020</w:t>
            </w:r>
          </w:p>
        </w:tc>
        <w:tc>
          <w:tcPr>
            <w:tcW w:w="1856" w:type="dxa"/>
            <w:tcBorders>
              <w:top w:val="single" w:sz="4" w:space="0" w:color="auto"/>
              <w:left w:val="single" w:sz="4" w:space="0" w:color="auto"/>
              <w:bottom w:val="single" w:sz="4" w:space="0" w:color="auto"/>
              <w:right w:val="single" w:sz="4" w:space="0" w:color="auto"/>
            </w:tcBorders>
            <w:hideMark/>
          </w:tcPr>
          <w:p w14:paraId="1960127A" w14:textId="77777777" w:rsidR="005874A3" w:rsidRDefault="005874A3" w:rsidP="00D95488">
            <w:pPr>
              <w:pStyle w:val="Base"/>
            </w:pPr>
            <w:r>
              <w:t xml:space="preserve">Frank J Rush </w:t>
            </w:r>
          </w:p>
        </w:tc>
        <w:tc>
          <w:tcPr>
            <w:tcW w:w="366" w:type="dxa"/>
            <w:tcBorders>
              <w:top w:val="single" w:sz="4" w:space="0" w:color="auto"/>
              <w:left w:val="single" w:sz="4" w:space="0" w:color="auto"/>
              <w:bottom w:val="single" w:sz="4" w:space="0" w:color="auto"/>
              <w:right w:val="single" w:sz="4" w:space="0" w:color="auto"/>
            </w:tcBorders>
            <w:hideMark/>
          </w:tcPr>
          <w:p w14:paraId="15B1887F"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56CE3020"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3F191A1C" w14:textId="77777777" w:rsidR="005874A3" w:rsidRDefault="005874A3" w:rsidP="00D95488">
            <w:pPr>
              <w:pStyle w:val="Base"/>
            </w:pPr>
            <w:r>
              <w:t>May</w:t>
            </w:r>
          </w:p>
        </w:tc>
      </w:tr>
      <w:tr w:rsidR="005874A3" w14:paraId="518E1C56"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7135E787"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3C000B7F"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68C5DEE0" w14:textId="77777777" w:rsidR="005874A3" w:rsidRDefault="005874A3" w:rsidP="00D95488">
            <w:pPr>
              <w:pStyle w:val="Base"/>
            </w:pPr>
            <w:r>
              <w:t>02369</w:t>
            </w:r>
          </w:p>
        </w:tc>
        <w:tc>
          <w:tcPr>
            <w:tcW w:w="1262" w:type="dxa"/>
            <w:tcBorders>
              <w:top w:val="single" w:sz="4" w:space="0" w:color="auto"/>
              <w:left w:val="single" w:sz="4" w:space="0" w:color="auto"/>
              <w:bottom w:val="single" w:sz="4" w:space="0" w:color="auto"/>
              <w:right w:val="single" w:sz="4" w:space="0" w:color="auto"/>
            </w:tcBorders>
            <w:hideMark/>
          </w:tcPr>
          <w:p w14:paraId="0A042C1E" w14:textId="77777777" w:rsidR="005874A3" w:rsidRDefault="005874A3" w:rsidP="00D95488">
            <w:pPr>
              <w:pStyle w:val="Base"/>
            </w:pPr>
            <w:r>
              <w:t>9/15/2020</w:t>
            </w:r>
          </w:p>
        </w:tc>
        <w:tc>
          <w:tcPr>
            <w:tcW w:w="1856" w:type="dxa"/>
            <w:tcBorders>
              <w:top w:val="single" w:sz="4" w:space="0" w:color="auto"/>
              <w:left w:val="single" w:sz="4" w:space="0" w:color="auto"/>
              <w:bottom w:val="single" w:sz="4" w:space="0" w:color="auto"/>
              <w:right w:val="single" w:sz="4" w:space="0" w:color="auto"/>
            </w:tcBorders>
            <w:hideMark/>
          </w:tcPr>
          <w:p w14:paraId="5D1D2E39" w14:textId="77777777" w:rsidR="005874A3" w:rsidRDefault="005874A3" w:rsidP="00D95488">
            <w:pPr>
              <w:pStyle w:val="Base"/>
            </w:pPr>
            <w:proofErr w:type="spellStart"/>
            <w:r>
              <w:t>Olis</w:t>
            </w:r>
            <w:proofErr w:type="spellEnd"/>
            <w:r>
              <w:t xml:space="preserve"> Ray Bryant </w:t>
            </w:r>
          </w:p>
        </w:tc>
        <w:tc>
          <w:tcPr>
            <w:tcW w:w="366" w:type="dxa"/>
            <w:tcBorders>
              <w:top w:val="single" w:sz="4" w:space="0" w:color="auto"/>
              <w:left w:val="single" w:sz="4" w:space="0" w:color="auto"/>
              <w:bottom w:val="single" w:sz="4" w:space="0" w:color="auto"/>
              <w:right w:val="single" w:sz="4" w:space="0" w:color="auto"/>
            </w:tcBorders>
            <w:hideMark/>
          </w:tcPr>
          <w:p w14:paraId="43832ACE"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1A0E0278"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26818312" w14:textId="77777777" w:rsidR="005874A3" w:rsidRDefault="005874A3" w:rsidP="00D95488">
            <w:pPr>
              <w:pStyle w:val="Base"/>
            </w:pPr>
            <w:r>
              <w:t>May</w:t>
            </w:r>
          </w:p>
        </w:tc>
      </w:tr>
      <w:tr w:rsidR="005874A3" w14:paraId="685DF5DE"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53E1DE11"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1B110F50"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7885416E" w14:textId="77777777" w:rsidR="005874A3" w:rsidRDefault="005874A3" w:rsidP="00D95488">
            <w:pPr>
              <w:pStyle w:val="Base"/>
            </w:pPr>
            <w:r>
              <w:t>02409</w:t>
            </w:r>
          </w:p>
        </w:tc>
        <w:tc>
          <w:tcPr>
            <w:tcW w:w="1262" w:type="dxa"/>
            <w:tcBorders>
              <w:top w:val="single" w:sz="4" w:space="0" w:color="auto"/>
              <w:left w:val="single" w:sz="4" w:space="0" w:color="auto"/>
              <w:bottom w:val="single" w:sz="4" w:space="0" w:color="auto"/>
              <w:right w:val="single" w:sz="4" w:space="0" w:color="auto"/>
            </w:tcBorders>
            <w:hideMark/>
          </w:tcPr>
          <w:p w14:paraId="2B2C2335" w14:textId="77777777" w:rsidR="005874A3" w:rsidRDefault="005874A3" w:rsidP="00D95488">
            <w:pPr>
              <w:pStyle w:val="Base"/>
            </w:pPr>
            <w:r>
              <w:t>9/4/2020</w:t>
            </w:r>
          </w:p>
        </w:tc>
        <w:tc>
          <w:tcPr>
            <w:tcW w:w="1856" w:type="dxa"/>
            <w:tcBorders>
              <w:top w:val="single" w:sz="4" w:space="0" w:color="auto"/>
              <w:left w:val="single" w:sz="4" w:space="0" w:color="auto"/>
              <w:bottom w:val="single" w:sz="4" w:space="0" w:color="auto"/>
              <w:right w:val="single" w:sz="4" w:space="0" w:color="auto"/>
            </w:tcBorders>
            <w:hideMark/>
          </w:tcPr>
          <w:p w14:paraId="574F60AC" w14:textId="77777777" w:rsidR="005874A3" w:rsidRDefault="005874A3" w:rsidP="00D95488">
            <w:pPr>
              <w:pStyle w:val="Base"/>
            </w:pPr>
            <w:proofErr w:type="spellStart"/>
            <w:r>
              <w:t>Corshaun</w:t>
            </w:r>
            <w:proofErr w:type="spellEnd"/>
            <w:r>
              <w:t xml:space="preserve"> Williams </w:t>
            </w:r>
          </w:p>
        </w:tc>
        <w:tc>
          <w:tcPr>
            <w:tcW w:w="366" w:type="dxa"/>
            <w:tcBorders>
              <w:top w:val="single" w:sz="4" w:space="0" w:color="auto"/>
              <w:left w:val="single" w:sz="4" w:space="0" w:color="auto"/>
              <w:bottom w:val="single" w:sz="4" w:space="0" w:color="auto"/>
              <w:right w:val="single" w:sz="4" w:space="0" w:color="auto"/>
            </w:tcBorders>
            <w:hideMark/>
          </w:tcPr>
          <w:p w14:paraId="1B3C9E13"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7F88EE7A"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4331CBA3" w14:textId="77777777" w:rsidR="005874A3" w:rsidRDefault="005874A3" w:rsidP="00D95488">
            <w:pPr>
              <w:pStyle w:val="Base"/>
            </w:pPr>
            <w:r>
              <w:t>Lassiter</w:t>
            </w:r>
          </w:p>
        </w:tc>
      </w:tr>
      <w:tr w:rsidR="005874A3" w14:paraId="64C015E2"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77AE34B0"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71284B7B"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31E49E27" w14:textId="77777777" w:rsidR="005874A3" w:rsidRDefault="005874A3" w:rsidP="00D95488">
            <w:pPr>
              <w:pStyle w:val="Base"/>
            </w:pPr>
            <w:r>
              <w:t>02603</w:t>
            </w:r>
          </w:p>
        </w:tc>
        <w:tc>
          <w:tcPr>
            <w:tcW w:w="1262" w:type="dxa"/>
            <w:tcBorders>
              <w:top w:val="single" w:sz="4" w:space="0" w:color="auto"/>
              <w:left w:val="single" w:sz="4" w:space="0" w:color="auto"/>
              <w:bottom w:val="single" w:sz="4" w:space="0" w:color="auto"/>
              <w:right w:val="single" w:sz="4" w:space="0" w:color="auto"/>
            </w:tcBorders>
            <w:hideMark/>
          </w:tcPr>
          <w:p w14:paraId="2A940A5F" w14:textId="77777777" w:rsidR="005874A3" w:rsidRDefault="005874A3" w:rsidP="00D95488">
            <w:pPr>
              <w:pStyle w:val="Base"/>
            </w:pPr>
            <w:r>
              <w:t>9/17/2020</w:t>
            </w:r>
          </w:p>
        </w:tc>
        <w:tc>
          <w:tcPr>
            <w:tcW w:w="1856" w:type="dxa"/>
            <w:tcBorders>
              <w:top w:val="single" w:sz="4" w:space="0" w:color="auto"/>
              <w:left w:val="single" w:sz="4" w:space="0" w:color="auto"/>
              <w:bottom w:val="single" w:sz="4" w:space="0" w:color="auto"/>
              <w:right w:val="single" w:sz="4" w:space="0" w:color="auto"/>
            </w:tcBorders>
            <w:hideMark/>
          </w:tcPr>
          <w:p w14:paraId="0C5EADF0" w14:textId="77777777" w:rsidR="005874A3" w:rsidRDefault="005874A3" w:rsidP="00D95488">
            <w:pPr>
              <w:pStyle w:val="Base"/>
            </w:pPr>
            <w:r>
              <w:t xml:space="preserve">Leonardo Chavez </w:t>
            </w:r>
          </w:p>
        </w:tc>
        <w:tc>
          <w:tcPr>
            <w:tcW w:w="366" w:type="dxa"/>
            <w:tcBorders>
              <w:top w:val="single" w:sz="4" w:space="0" w:color="auto"/>
              <w:left w:val="single" w:sz="4" w:space="0" w:color="auto"/>
              <w:bottom w:val="single" w:sz="4" w:space="0" w:color="auto"/>
              <w:right w:val="single" w:sz="4" w:space="0" w:color="auto"/>
            </w:tcBorders>
            <w:hideMark/>
          </w:tcPr>
          <w:p w14:paraId="27439858"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67383EBC"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73CB992C" w14:textId="77777777" w:rsidR="005874A3" w:rsidRDefault="005874A3" w:rsidP="00D95488">
            <w:pPr>
              <w:pStyle w:val="Base"/>
            </w:pPr>
            <w:r>
              <w:t>Malherbe</w:t>
            </w:r>
          </w:p>
        </w:tc>
      </w:tr>
      <w:tr w:rsidR="005874A3" w14:paraId="6C950C15"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8146455"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0159D392"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6E162E7A" w14:textId="77777777" w:rsidR="005874A3" w:rsidRDefault="005874A3" w:rsidP="00D95488">
            <w:pPr>
              <w:pStyle w:val="Base"/>
            </w:pPr>
            <w:r>
              <w:t>02835</w:t>
            </w:r>
          </w:p>
        </w:tc>
        <w:tc>
          <w:tcPr>
            <w:tcW w:w="1262" w:type="dxa"/>
            <w:tcBorders>
              <w:top w:val="single" w:sz="4" w:space="0" w:color="auto"/>
              <w:left w:val="single" w:sz="4" w:space="0" w:color="auto"/>
              <w:bottom w:val="single" w:sz="4" w:space="0" w:color="auto"/>
              <w:right w:val="single" w:sz="4" w:space="0" w:color="auto"/>
            </w:tcBorders>
            <w:hideMark/>
          </w:tcPr>
          <w:p w14:paraId="6401DF21" w14:textId="77777777" w:rsidR="005874A3" w:rsidRDefault="005874A3" w:rsidP="00D95488">
            <w:pPr>
              <w:pStyle w:val="Base"/>
            </w:pPr>
            <w:r>
              <w:t>9/23/2020</w:t>
            </w:r>
          </w:p>
        </w:tc>
        <w:tc>
          <w:tcPr>
            <w:tcW w:w="1856" w:type="dxa"/>
            <w:tcBorders>
              <w:top w:val="single" w:sz="4" w:space="0" w:color="auto"/>
              <w:left w:val="single" w:sz="4" w:space="0" w:color="auto"/>
              <w:bottom w:val="single" w:sz="4" w:space="0" w:color="auto"/>
              <w:right w:val="single" w:sz="4" w:space="0" w:color="auto"/>
            </w:tcBorders>
            <w:hideMark/>
          </w:tcPr>
          <w:p w14:paraId="36D9CE14" w14:textId="77777777" w:rsidR="005874A3" w:rsidRDefault="005874A3" w:rsidP="00D95488">
            <w:pPr>
              <w:pStyle w:val="Base"/>
            </w:pPr>
            <w:r>
              <w:t xml:space="preserve">Joe Nathan Sikes II </w:t>
            </w:r>
          </w:p>
        </w:tc>
        <w:tc>
          <w:tcPr>
            <w:tcW w:w="366" w:type="dxa"/>
            <w:tcBorders>
              <w:top w:val="single" w:sz="4" w:space="0" w:color="auto"/>
              <w:left w:val="single" w:sz="4" w:space="0" w:color="auto"/>
              <w:bottom w:val="single" w:sz="4" w:space="0" w:color="auto"/>
              <w:right w:val="single" w:sz="4" w:space="0" w:color="auto"/>
            </w:tcBorders>
            <w:hideMark/>
          </w:tcPr>
          <w:p w14:paraId="5CC3ADFB"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59F6526B"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59C4C3B6" w14:textId="77777777" w:rsidR="005874A3" w:rsidRDefault="005874A3" w:rsidP="00D95488">
            <w:pPr>
              <w:pStyle w:val="Base"/>
            </w:pPr>
            <w:r>
              <w:t>Bawtinhimer</w:t>
            </w:r>
          </w:p>
        </w:tc>
      </w:tr>
      <w:tr w:rsidR="005874A3" w14:paraId="690B75C0"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2CFD8235" w14:textId="77777777" w:rsidR="005874A3" w:rsidRDefault="005874A3" w:rsidP="00D95488">
            <w:pPr>
              <w:pStyle w:val="Base"/>
            </w:pPr>
            <w:r>
              <w:lastRenderedPageBreak/>
              <w:t>20</w:t>
            </w:r>
          </w:p>
        </w:tc>
        <w:tc>
          <w:tcPr>
            <w:tcW w:w="668" w:type="dxa"/>
            <w:tcBorders>
              <w:top w:val="single" w:sz="4" w:space="0" w:color="auto"/>
              <w:left w:val="single" w:sz="4" w:space="0" w:color="auto"/>
              <w:bottom w:val="single" w:sz="4" w:space="0" w:color="auto"/>
              <w:right w:val="single" w:sz="4" w:space="0" w:color="auto"/>
            </w:tcBorders>
            <w:hideMark/>
          </w:tcPr>
          <w:p w14:paraId="1478F968" w14:textId="77777777" w:rsidR="005874A3" w:rsidRDefault="005874A3" w:rsidP="00D95488">
            <w:pPr>
              <w:pStyle w:val="Base"/>
            </w:pPr>
            <w:r>
              <w:t>CSE</w:t>
            </w:r>
          </w:p>
        </w:tc>
        <w:tc>
          <w:tcPr>
            <w:tcW w:w="1251" w:type="dxa"/>
            <w:tcBorders>
              <w:top w:val="single" w:sz="4" w:space="0" w:color="auto"/>
              <w:left w:val="single" w:sz="4" w:space="0" w:color="auto"/>
              <w:bottom w:val="single" w:sz="4" w:space="0" w:color="auto"/>
              <w:right w:val="single" w:sz="4" w:space="0" w:color="auto"/>
            </w:tcBorders>
            <w:hideMark/>
          </w:tcPr>
          <w:p w14:paraId="0004CF92" w14:textId="77777777" w:rsidR="005874A3" w:rsidRDefault="005874A3" w:rsidP="00D95488">
            <w:pPr>
              <w:pStyle w:val="Base"/>
            </w:pPr>
            <w:r>
              <w:t>02991</w:t>
            </w:r>
          </w:p>
        </w:tc>
        <w:tc>
          <w:tcPr>
            <w:tcW w:w="1262" w:type="dxa"/>
            <w:tcBorders>
              <w:top w:val="single" w:sz="4" w:space="0" w:color="auto"/>
              <w:left w:val="single" w:sz="4" w:space="0" w:color="auto"/>
              <w:bottom w:val="single" w:sz="4" w:space="0" w:color="auto"/>
              <w:right w:val="single" w:sz="4" w:space="0" w:color="auto"/>
            </w:tcBorders>
            <w:hideMark/>
          </w:tcPr>
          <w:p w14:paraId="539BBDC6" w14:textId="77777777" w:rsidR="005874A3" w:rsidRDefault="005874A3" w:rsidP="00D95488">
            <w:pPr>
              <w:pStyle w:val="Base"/>
            </w:pPr>
            <w:r>
              <w:t>9/23/2020</w:t>
            </w:r>
          </w:p>
        </w:tc>
        <w:tc>
          <w:tcPr>
            <w:tcW w:w="1856" w:type="dxa"/>
            <w:tcBorders>
              <w:top w:val="single" w:sz="4" w:space="0" w:color="auto"/>
              <w:left w:val="single" w:sz="4" w:space="0" w:color="auto"/>
              <w:bottom w:val="single" w:sz="4" w:space="0" w:color="auto"/>
              <w:right w:val="single" w:sz="4" w:space="0" w:color="auto"/>
            </w:tcBorders>
            <w:hideMark/>
          </w:tcPr>
          <w:p w14:paraId="18CC3571" w14:textId="77777777" w:rsidR="005874A3" w:rsidRDefault="005874A3" w:rsidP="00D95488">
            <w:pPr>
              <w:pStyle w:val="Base"/>
            </w:pPr>
            <w:r>
              <w:t xml:space="preserve">James M Redmond </w:t>
            </w:r>
          </w:p>
        </w:tc>
        <w:tc>
          <w:tcPr>
            <w:tcW w:w="366" w:type="dxa"/>
            <w:tcBorders>
              <w:top w:val="single" w:sz="4" w:space="0" w:color="auto"/>
              <w:left w:val="single" w:sz="4" w:space="0" w:color="auto"/>
              <w:bottom w:val="single" w:sz="4" w:space="0" w:color="auto"/>
              <w:right w:val="single" w:sz="4" w:space="0" w:color="auto"/>
            </w:tcBorders>
            <w:hideMark/>
          </w:tcPr>
          <w:p w14:paraId="6D2AEF96"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23364EE5"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757D7557" w14:textId="77777777" w:rsidR="005874A3" w:rsidRDefault="005874A3" w:rsidP="00D95488">
            <w:pPr>
              <w:pStyle w:val="Base"/>
            </w:pPr>
            <w:r>
              <w:t>Bawtinhimer</w:t>
            </w:r>
          </w:p>
        </w:tc>
      </w:tr>
      <w:tr w:rsidR="005874A3" w14:paraId="38839829"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77B13D5C"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658BE0DD"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423E7499"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710BE426"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703C8C73"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5DE5015A"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3571B0FD"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659FA4D6" w14:textId="77777777" w:rsidR="005874A3" w:rsidRDefault="005874A3" w:rsidP="00D95488">
            <w:pPr>
              <w:pStyle w:val="Base"/>
            </w:pPr>
          </w:p>
        </w:tc>
      </w:tr>
      <w:tr w:rsidR="005874A3" w14:paraId="23D9145E"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2B711E62" w14:textId="77777777" w:rsidR="005874A3" w:rsidRDefault="005874A3" w:rsidP="00D95488">
            <w:pPr>
              <w:pStyle w:val="Base"/>
            </w:pPr>
            <w:r>
              <w:t>19</w:t>
            </w:r>
          </w:p>
        </w:tc>
        <w:tc>
          <w:tcPr>
            <w:tcW w:w="668" w:type="dxa"/>
            <w:tcBorders>
              <w:top w:val="single" w:sz="4" w:space="0" w:color="auto"/>
              <w:left w:val="single" w:sz="4" w:space="0" w:color="auto"/>
              <w:bottom w:val="single" w:sz="4" w:space="0" w:color="auto"/>
              <w:right w:val="single" w:sz="4" w:space="0" w:color="auto"/>
            </w:tcBorders>
            <w:hideMark/>
          </w:tcPr>
          <w:p w14:paraId="2DA76600" w14:textId="77777777" w:rsidR="005874A3" w:rsidRDefault="005874A3" w:rsidP="00D95488">
            <w:pPr>
              <w:pStyle w:val="Base"/>
            </w:pPr>
            <w:r>
              <w:t>DCS</w:t>
            </w:r>
          </w:p>
        </w:tc>
        <w:tc>
          <w:tcPr>
            <w:tcW w:w="1251" w:type="dxa"/>
            <w:tcBorders>
              <w:top w:val="single" w:sz="4" w:space="0" w:color="auto"/>
              <w:left w:val="single" w:sz="4" w:space="0" w:color="auto"/>
              <w:bottom w:val="single" w:sz="4" w:space="0" w:color="auto"/>
              <w:right w:val="single" w:sz="4" w:space="0" w:color="auto"/>
            </w:tcBorders>
            <w:hideMark/>
          </w:tcPr>
          <w:p w14:paraId="0A00E405" w14:textId="77777777" w:rsidR="005874A3" w:rsidRDefault="005874A3" w:rsidP="00D95488">
            <w:pPr>
              <w:pStyle w:val="Base"/>
            </w:pPr>
            <w:r>
              <w:t>06464</w:t>
            </w:r>
          </w:p>
        </w:tc>
        <w:tc>
          <w:tcPr>
            <w:tcW w:w="1262" w:type="dxa"/>
            <w:tcBorders>
              <w:top w:val="single" w:sz="4" w:space="0" w:color="auto"/>
              <w:left w:val="single" w:sz="4" w:space="0" w:color="auto"/>
              <w:bottom w:val="single" w:sz="4" w:space="0" w:color="auto"/>
              <w:right w:val="single" w:sz="4" w:space="0" w:color="auto"/>
            </w:tcBorders>
            <w:hideMark/>
          </w:tcPr>
          <w:p w14:paraId="5F385B5F" w14:textId="77777777" w:rsidR="005874A3" w:rsidRDefault="005874A3" w:rsidP="00D95488">
            <w:pPr>
              <w:pStyle w:val="Base"/>
            </w:pPr>
            <w:r>
              <w:t>9/21/2020</w:t>
            </w:r>
          </w:p>
        </w:tc>
        <w:tc>
          <w:tcPr>
            <w:tcW w:w="1856" w:type="dxa"/>
            <w:tcBorders>
              <w:top w:val="single" w:sz="4" w:space="0" w:color="auto"/>
              <w:left w:val="single" w:sz="4" w:space="0" w:color="auto"/>
              <w:bottom w:val="single" w:sz="4" w:space="0" w:color="auto"/>
              <w:right w:val="single" w:sz="4" w:space="0" w:color="auto"/>
            </w:tcBorders>
            <w:hideMark/>
          </w:tcPr>
          <w:p w14:paraId="10163743" w14:textId="77777777" w:rsidR="005874A3" w:rsidRDefault="005874A3" w:rsidP="00D95488">
            <w:pPr>
              <w:pStyle w:val="Base"/>
            </w:pPr>
            <w:r>
              <w:t xml:space="preserve">Crystal M Humphrey </w:t>
            </w:r>
          </w:p>
        </w:tc>
        <w:tc>
          <w:tcPr>
            <w:tcW w:w="366" w:type="dxa"/>
            <w:tcBorders>
              <w:top w:val="single" w:sz="4" w:space="0" w:color="auto"/>
              <w:left w:val="single" w:sz="4" w:space="0" w:color="auto"/>
              <w:bottom w:val="single" w:sz="4" w:space="0" w:color="auto"/>
              <w:right w:val="single" w:sz="4" w:space="0" w:color="auto"/>
            </w:tcBorders>
            <w:hideMark/>
          </w:tcPr>
          <w:p w14:paraId="3F52C075"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64AE2E68" w14:textId="77777777" w:rsidR="005874A3" w:rsidRDefault="005874A3" w:rsidP="00D95488">
            <w:pPr>
              <w:pStyle w:val="Base"/>
            </w:pPr>
            <w:r>
              <w:t>NC Department of Health and Human Services, Division of Social Services, Child Support Enforcement</w:t>
            </w:r>
          </w:p>
        </w:tc>
        <w:tc>
          <w:tcPr>
            <w:tcW w:w="1318" w:type="dxa"/>
            <w:tcBorders>
              <w:top w:val="single" w:sz="4" w:space="0" w:color="auto"/>
              <w:left w:val="single" w:sz="4" w:space="0" w:color="auto"/>
              <w:bottom w:val="single" w:sz="4" w:space="0" w:color="auto"/>
              <w:right w:val="single" w:sz="4" w:space="0" w:color="auto"/>
            </w:tcBorders>
            <w:hideMark/>
          </w:tcPr>
          <w:p w14:paraId="093726D3" w14:textId="77777777" w:rsidR="005874A3" w:rsidRDefault="005874A3" w:rsidP="00D95488">
            <w:pPr>
              <w:pStyle w:val="Base"/>
            </w:pPr>
            <w:r>
              <w:t>Ward</w:t>
            </w:r>
          </w:p>
        </w:tc>
      </w:tr>
      <w:tr w:rsidR="005874A3" w14:paraId="6F953626"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59EF17F7"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447732F3"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2BEA7469"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5C80BBB5"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51ADE73E"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178D2339"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1C8CF230"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6633E2EB" w14:textId="77777777" w:rsidR="005874A3" w:rsidRDefault="005874A3" w:rsidP="00D95488">
            <w:pPr>
              <w:pStyle w:val="Base"/>
            </w:pPr>
          </w:p>
        </w:tc>
      </w:tr>
      <w:tr w:rsidR="005874A3" w14:paraId="78CEDB31"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4A4B3568" w14:textId="77777777" w:rsidR="005874A3" w:rsidRDefault="005874A3" w:rsidP="00D95488">
            <w:pPr>
              <w:pStyle w:val="Base"/>
            </w:pPr>
            <w:r>
              <w:t>19</w:t>
            </w:r>
          </w:p>
        </w:tc>
        <w:tc>
          <w:tcPr>
            <w:tcW w:w="668" w:type="dxa"/>
            <w:tcBorders>
              <w:top w:val="single" w:sz="4" w:space="0" w:color="auto"/>
              <w:left w:val="single" w:sz="4" w:space="0" w:color="auto"/>
              <w:bottom w:val="single" w:sz="4" w:space="0" w:color="auto"/>
              <w:right w:val="single" w:sz="4" w:space="0" w:color="auto"/>
            </w:tcBorders>
            <w:hideMark/>
          </w:tcPr>
          <w:p w14:paraId="424CBC4F" w14:textId="77777777" w:rsidR="005874A3" w:rsidRDefault="005874A3" w:rsidP="00D95488">
            <w:pPr>
              <w:pStyle w:val="Base"/>
            </w:pPr>
            <w:r>
              <w:t>DHR</w:t>
            </w:r>
          </w:p>
        </w:tc>
        <w:tc>
          <w:tcPr>
            <w:tcW w:w="1251" w:type="dxa"/>
            <w:tcBorders>
              <w:top w:val="single" w:sz="4" w:space="0" w:color="auto"/>
              <w:left w:val="single" w:sz="4" w:space="0" w:color="auto"/>
              <w:bottom w:val="single" w:sz="4" w:space="0" w:color="auto"/>
              <w:right w:val="single" w:sz="4" w:space="0" w:color="auto"/>
            </w:tcBorders>
            <w:hideMark/>
          </w:tcPr>
          <w:p w14:paraId="14E10143" w14:textId="77777777" w:rsidR="005874A3" w:rsidRDefault="005874A3" w:rsidP="00D95488">
            <w:pPr>
              <w:pStyle w:val="Base"/>
            </w:pPr>
            <w:r>
              <w:t>06737</w:t>
            </w:r>
          </w:p>
        </w:tc>
        <w:tc>
          <w:tcPr>
            <w:tcW w:w="1262" w:type="dxa"/>
            <w:tcBorders>
              <w:top w:val="single" w:sz="4" w:space="0" w:color="auto"/>
              <w:left w:val="single" w:sz="4" w:space="0" w:color="auto"/>
              <w:bottom w:val="single" w:sz="4" w:space="0" w:color="auto"/>
              <w:right w:val="single" w:sz="4" w:space="0" w:color="auto"/>
            </w:tcBorders>
            <w:hideMark/>
          </w:tcPr>
          <w:p w14:paraId="16FA23A9" w14:textId="77777777" w:rsidR="005874A3" w:rsidRDefault="005874A3" w:rsidP="00D95488">
            <w:pPr>
              <w:pStyle w:val="Base"/>
            </w:pPr>
            <w:r>
              <w:t>7/29/2020; 9/1/2020</w:t>
            </w:r>
          </w:p>
        </w:tc>
        <w:tc>
          <w:tcPr>
            <w:tcW w:w="1856" w:type="dxa"/>
            <w:tcBorders>
              <w:top w:val="single" w:sz="4" w:space="0" w:color="auto"/>
              <w:left w:val="single" w:sz="4" w:space="0" w:color="auto"/>
              <w:bottom w:val="single" w:sz="4" w:space="0" w:color="auto"/>
              <w:right w:val="single" w:sz="4" w:space="0" w:color="auto"/>
            </w:tcBorders>
            <w:hideMark/>
          </w:tcPr>
          <w:p w14:paraId="1536C657" w14:textId="77777777" w:rsidR="005874A3" w:rsidRDefault="005874A3" w:rsidP="00D95488">
            <w:pPr>
              <w:pStyle w:val="Base"/>
            </w:pPr>
            <w:proofErr w:type="spellStart"/>
            <w:r>
              <w:t>Kenesha</w:t>
            </w:r>
            <w:proofErr w:type="spellEnd"/>
            <w:r>
              <w:t xml:space="preserve"> Lofton </w:t>
            </w:r>
          </w:p>
        </w:tc>
        <w:tc>
          <w:tcPr>
            <w:tcW w:w="366" w:type="dxa"/>
            <w:tcBorders>
              <w:top w:val="single" w:sz="4" w:space="0" w:color="auto"/>
              <w:left w:val="single" w:sz="4" w:space="0" w:color="auto"/>
              <w:bottom w:val="single" w:sz="4" w:space="0" w:color="auto"/>
              <w:right w:val="single" w:sz="4" w:space="0" w:color="auto"/>
            </w:tcBorders>
            <w:hideMark/>
          </w:tcPr>
          <w:p w14:paraId="7163B711"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1973019C" w14:textId="77777777" w:rsidR="005874A3" w:rsidRDefault="005874A3" w:rsidP="00D95488">
            <w:pPr>
              <w:pStyle w:val="Base"/>
            </w:pPr>
            <w:r>
              <w:t>NC Department of Health Human Services</w:t>
            </w:r>
          </w:p>
        </w:tc>
        <w:tc>
          <w:tcPr>
            <w:tcW w:w="1318" w:type="dxa"/>
            <w:tcBorders>
              <w:top w:val="single" w:sz="4" w:space="0" w:color="auto"/>
              <w:left w:val="single" w:sz="4" w:space="0" w:color="auto"/>
              <w:bottom w:val="single" w:sz="4" w:space="0" w:color="auto"/>
              <w:right w:val="single" w:sz="4" w:space="0" w:color="auto"/>
            </w:tcBorders>
            <w:hideMark/>
          </w:tcPr>
          <w:p w14:paraId="6C119004" w14:textId="77777777" w:rsidR="005874A3" w:rsidRDefault="005874A3" w:rsidP="00D95488">
            <w:pPr>
              <w:pStyle w:val="Base"/>
            </w:pPr>
            <w:r>
              <w:t>Jacobs; Lassiter</w:t>
            </w:r>
          </w:p>
        </w:tc>
      </w:tr>
      <w:tr w:rsidR="005874A3" w14:paraId="39FB0249"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2BBDCD0"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6C12F4B2" w14:textId="77777777" w:rsidR="005874A3" w:rsidRDefault="005874A3" w:rsidP="00D95488">
            <w:pPr>
              <w:pStyle w:val="Base"/>
            </w:pPr>
            <w:r>
              <w:t>DHR</w:t>
            </w:r>
          </w:p>
        </w:tc>
        <w:tc>
          <w:tcPr>
            <w:tcW w:w="1251" w:type="dxa"/>
            <w:tcBorders>
              <w:top w:val="single" w:sz="4" w:space="0" w:color="auto"/>
              <w:left w:val="single" w:sz="4" w:space="0" w:color="auto"/>
              <w:bottom w:val="single" w:sz="4" w:space="0" w:color="auto"/>
              <w:right w:val="single" w:sz="4" w:space="0" w:color="auto"/>
            </w:tcBorders>
            <w:hideMark/>
          </w:tcPr>
          <w:p w14:paraId="2E424867" w14:textId="77777777" w:rsidR="005874A3" w:rsidRDefault="005874A3" w:rsidP="00D95488">
            <w:pPr>
              <w:pStyle w:val="Base"/>
            </w:pPr>
            <w:r>
              <w:t>02051</w:t>
            </w:r>
          </w:p>
        </w:tc>
        <w:tc>
          <w:tcPr>
            <w:tcW w:w="1262" w:type="dxa"/>
            <w:tcBorders>
              <w:top w:val="single" w:sz="4" w:space="0" w:color="auto"/>
              <w:left w:val="single" w:sz="4" w:space="0" w:color="auto"/>
              <w:bottom w:val="single" w:sz="4" w:space="0" w:color="auto"/>
              <w:right w:val="single" w:sz="4" w:space="0" w:color="auto"/>
            </w:tcBorders>
            <w:hideMark/>
          </w:tcPr>
          <w:p w14:paraId="3FE05516" w14:textId="77777777" w:rsidR="005874A3" w:rsidRDefault="005874A3" w:rsidP="00D95488">
            <w:pPr>
              <w:pStyle w:val="Base"/>
            </w:pPr>
            <w:r>
              <w:t>9/25/2020</w:t>
            </w:r>
          </w:p>
        </w:tc>
        <w:tc>
          <w:tcPr>
            <w:tcW w:w="1856" w:type="dxa"/>
            <w:tcBorders>
              <w:top w:val="single" w:sz="4" w:space="0" w:color="auto"/>
              <w:left w:val="single" w:sz="4" w:space="0" w:color="auto"/>
              <w:bottom w:val="single" w:sz="4" w:space="0" w:color="auto"/>
              <w:right w:val="single" w:sz="4" w:space="0" w:color="auto"/>
            </w:tcBorders>
            <w:hideMark/>
          </w:tcPr>
          <w:p w14:paraId="1C2CF347" w14:textId="77777777" w:rsidR="005874A3" w:rsidRDefault="005874A3" w:rsidP="00D95488">
            <w:pPr>
              <w:pStyle w:val="Base"/>
            </w:pPr>
            <w:r>
              <w:t xml:space="preserve">Christopher Hilliard </w:t>
            </w:r>
          </w:p>
        </w:tc>
        <w:tc>
          <w:tcPr>
            <w:tcW w:w="366" w:type="dxa"/>
            <w:tcBorders>
              <w:top w:val="single" w:sz="4" w:space="0" w:color="auto"/>
              <w:left w:val="single" w:sz="4" w:space="0" w:color="auto"/>
              <w:bottom w:val="single" w:sz="4" w:space="0" w:color="auto"/>
              <w:right w:val="single" w:sz="4" w:space="0" w:color="auto"/>
            </w:tcBorders>
            <w:hideMark/>
          </w:tcPr>
          <w:p w14:paraId="037DACCF"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075B35A7" w14:textId="77777777" w:rsidR="005874A3" w:rsidRDefault="005874A3" w:rsidP="00D95488">
            <w:pPr>
              <w:pStyle w:val="Base"/>
            </w:pPr>
            <w:r>
              <w:t>Department of Health and Human Services</w:t>
            </w:r>
          </w:p>
        </w:tc>
        <w:tc>
          <w:tcPr>
            <w:tcW w:w="1318" w:type="dxa"/>
            <w:tcBorders>
              <w:top w:val="single" w:sz="4" w:space="0" w:color="auto"/>
              <w:left w:val="single" w:sz="4" w:space="0" w:color="auto"/>
              <w:bottom w:val="single" w:sz="4" w:space="0" w:color="auto"/>
              <w:right w:val="single" w:sz="4" w:space="0" w:color="auto"/>
            </w:tcBorders>
            <w:hideMark/>
          </w:tcPr>
          <w:p w14:paraId="512600D6" w14:textId="77777777" w:rsidR="005874A3" w:rsidRDefault="005874A3" w:rsidP="00D95488">
            <w:pPr>
              <w:pStyle w:val="Base"/>
            </w:pPr>
            <w:r>
              <w:t>Byrne</w:t>
            </w:r>
          </w:p>
        </w:tc>
      </w:tr>
      <w:tr w:rsidR="005874A3" w14:paraId="5864A991"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6D937D9D"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4E46DABC" w14:textId="77777777" w:rsidR="005874A3" w:rsidRDefault="005874A3" w:rsidP="00D95488">
            <w:pPr>
              <w:pStyle w:val="Base"/>
            </w:pPr>
            <w:r>
              <w:t>DHR</w:t>
            </w:r>
          </w:p>
        </w:tc>
        <w:tc>
          <w:tcPr>
            <w:tcW w:w="1251" w:type="dxa"/>
            <w:tcBorders>
              <w:top w:val="single" w:sz="4" w:space="0" w:color="auto"/>
              <w:left w:val="single" w:sz="4" w:space="0" w:color="auto"/>
              <w:bottom w:val="single" w:sz="4" w:space="0" w:color="auto"/>
              <w:right w:val="single" w:sz="4" w:space="0" w:color="auto"/>
            </w:tcBorders>
            <w:hideMark/>
          </w:tcPr>
          <w:p w14:paraId="0F422AF4" w14:textId="77777777" w:rsidR="005874A3" w:rsidRDefault="005874A3" w:rsidP="00D95488">
            <w:pPr>
              <w:pStyle w:val="Base"/>
            </w:pPr>
            <w:r>
              <w:t>02368</w:t>
            </w:r>
          </w:p>
        </w:tc>
        <w:tc>
          <w:tcPr>
            <w:tcW w:w="1262" w:type="dxa"/>
            <w:tcBorders>
              <w:top w:val="single" w:sz="4" w:space="0" w:color="auto"/>
              <w:left w:val="single" w:sz="4" w:space="0" w:color="auto"/>
              <w:bottom w:val="single" w:sz="4" w:space="0" w:color="auto"/>
              <w:right w:val="single" w:sz="4" w:space="0" w:color="auto"/>
            </w:tcBorders>
            <w:hideMark/>
          </w:tcPr>
          <w:p w14:paraId="78767F25" w14:textId="77777777" w:rsidR="005874A3" w:rsidRDefault="005874A3" w:rsidP="00D95488">
            <w:pPr>
              <w:pStyle w:val="Base"/>
            </w:pPr>
            <w:r>
              <w:t>9/15/2020</w:t>
            </w:r>
          </w:p>
        </w:tc>
        <w:tc>
          <w:tcPr>
            <w:tcW w:w="1856" w:type="dxa"/>
            <w:tcBorders>
              <w:top w:val="single" w:sz="4" w:space="0" w:color="auto"/>
              <w:left w:val="single" w:sz="4" w:space="0" w:color="auto"/>
              <w:bottom w:val="single" w:sz="4" w:space="0" w:color="auto"/>
              <w:right w:val="single" w:sz="4" w:space="0" w:color="auto"/>
            </w:tcBorders>
            <w:hideMark/>
          </w:tcPr>
          <w:p w14:paraId="74F8AA98" w14:textId="77777777" w:rsidR="005874A3" w:rsidRDefault="005874A3" w:rsidP="00D95488">
            <w:pPr>
              <w:pStyle w:val="Base"/>
            </w:pPr>
            <w:r>
              <w:t xml:space="preserve">Renee J Williams </w:t>
            </w:r>
          </w:p>
        </w:tc>
        <w:tc>
          <w:tcPr>
            <w:tcW w:w="366" w:type="dxa"/>
            <w:tcBorders>
              <w:top w:val="single" w:sz="4" w:space="0" w:color="auto"/>
              <w:left w:val="single" w:sz="4" w:space="0" w:color="auto"/>
              <w:bottom w:val="single" w:sz="4" w:space="0" w:color="auto"/>
              <w:right w:val="single" w:sz="4" w:space="0" w:color="auto"/>
            </w:tcBorders>
            <w:hideMark/>
          </w:tcPr>
          <w:p w14:paraId="02B588AD"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09490747" w14:textId="77777777" w:rsidR="005874A3" w:rsidRDefault="005874A3" w:rsidP="00D95488">
            <w:pPr>
              <w:pStyle w:val="Base"/>
            </w:pPr>
            <w:r>
              <w:t xml:space="preserve">NC Dept of Health and Human Serv </w:t>
            </w:r>
            <w:proofErr w:type="spellStart"/>
            <w:r>
              <w:t>Div</w:t>
            </w:r>
            <w:proofErr w:type="spellEnd"/>
            <w:r>
              <w:t xml:space="preserve"> of Child Development and Early Ed</w:t>
            </w:r>
          </w:p>
        </w:tc>
        <w:tc>
          <w:tcPr>
            <w:tcW w:w="1318" w:type="dxa"/>
            <w:tcBorders>
              <w:top w:val="single" w:sz="4" w:space="0" w:color="auto"/>
              <w:left w:val="single" w:sz="4" w:space="0" w:color="auto"/>
              <w:bottom w:val="single" w:sz="4" w:space="0" w:color="auto"/>
              <w:right w:val="single" w:sz="4" w:space="0" w:color="auto"/>
            </w:tcBorders>
            <w:hideMark/>
          </w:tcPr>
          <w:p w14:paraId="51A8EBA3" w14:textId="77777777" w:rsidR="005874A3" w:rsidRDefault="005874A3" w:rsidP="00D95488">
            <w:pPr>
              <w:pStyle w:val="Base"/>
            </w:pPr>
            <w:r>
              <w:t>Lassiter</w:t>
            </w:r>
          </w:p>
        </w:tc>
      </w:tr>
      <w:tr w:rsidR="005874A3" w14:paraId="1CB1F420"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28C9F6AB"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6708D38A" w14:textId="77777777" w:rsidR="005874A3" w:rsidRDefault="005874A3" w:rsidP="00D95488">
            <w:pPr>
              <w:pStyle w:val="Base"/>
            </w:pPr>
            <w:r>
              <w:t>DHR</w:t>
            </w:r>
          </w:p>
        </w:tc>
        <w:tc>
          <w:tcPr>
            <w:tcW w:w="1251" w:type="dxa"/>
            <w:tcBorders>
              <w:top w:val="single" w:sz="4" w:space="0" w:color="auto"/>
              <w:left w:val="single" w:sz="4" w:space="0" w:color="auto"/>
              <w:bottom w:val="single" w:sz="4" w:space="0" w:color="auto"/>
              <w:right w:val="single" w:sz="4" w:space="0" w:color="auto"/>
            </w:tcBorders>
            <w:hideMark/>
          </w:tcPr>
          <w:p w14:paraId="58A831AB" w14:textId="77777777" w:rsidR="005874A3" w:rsidRDefault="005874A3" w:rsidP="00D95488">
            <w:pPr>
              <w:pStyle w:val="Base"/>
            </w:pPr>
            <w:r>
              <w:t>02386</w:t>
            </w:r>
          </w:p>
        </w:tc>
        <w:tc>
          <w:tcPr>
            <w:tcW w:w="1262" w:type="dxa"/>
            <w:tcBorders>
              <w:top w:val="single" w:sz="4" w:space="0" w:color="auto"/>
              <w:left w:val="single" w:sz="4" w:space="0" w:color="auto"/>
              <w:bottom w:val="single" w:sz="4" w:space="0" w:color="auto"/>
              <w:right w:val="single" w:sz="4" w:space="0" w:color="auto"/>
            </w:tcBorders>
            <w:hideMark/>
          </w:tcPr>
          <w:p w14:paraId="47865379" w14:textId="77777777" w:rsidR="005874A3" w:rsidRDefault="005874A3" w:rsidP="00D95488">
            <w:pPr>
              <w:pStyle w:val="Base"/>
            </w:pPr>
            <w:r>
              <w:t>9/11/2020</w:t>
            </w:r>
          </w:p>
        </w:tc>
        <w:tc>
          <w:tcPr>
            <w:tcW w:w="1856" w:type="dxa"/>
            <w:tcBorders>
              <w:top w:val="single" w:sz="4" w:space="0" w:color="auto"/>
              <w:left w:val="single" w:sz="4" w:space="0" w:color="auto"/>
              <w:bottom w:val="single" w:sz="4" w:space="0" w:color="auto"/>
              <w:right w:val="single" w:sz="4" w:space="0" w:color="auto"/>
            </w:tcBorders>
            <w:hideMark/>
          </w:tcPr>
          <w:p w14:paraId="073D2772" w14:textId="77777777" w:rsidR="005874A3" w:rsidRDefault="005874A3" w:rsidP="00D95488">
            <w:pPr>
              <w:pStyle w:val="Base"/>
            </w:pPr>
            <w:r>
              <w:t xml:space="preserve">Tyra Whitaker </w:t>
            </w:r>
          </w:p>
        </w:tc>
        <w:tc>
          <w:tcPr>
            <w:tcW w:w="366" w:type="dxa"/>
            <w:tcBorders>
              <w:top w:val="single" w:sz="4" w:space="0" w:color="auto"/>
              <w:left w:val="single" w:sz="4" w:space="0" w:color="auto"/>
              <w:bottom w:val="single" w:sz="4" w:space="0" w:color="auto"/>
              <w:right w:val="single" w:sz="4" w:space="0" w:color="auto"/>
            </w:tcBorders>
            <w:hideMark/>
          </w:tcPr>
          <w:p w14:paraId="501EF5C3"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4EC72044" w14:textId="77777777" w:rsidR="005874A3" w:rsidRDefault="005874A3" w:rsidP="00D95488">
            <w:pPr>
              <w:pStyle w:val="Base"/>
            </w:pPr>
            <w:r>
              <w:t>NCDON (OAH)</w:t>
            </w:r>
          </w:p>
        </w:tc>
        <w:tc>
          <w:tcPr>
            <w:tcW w:w="1318" w:type="dxa"/>
            <w:tcBorders>
              <w:top w:val="single" w:sz="4" w:space="0" w:color="auto"/>
              <w:left w:val="single" w:sz="4" w:space="0" w:color="auto"/>
              <w:bottom w:val="single" w:sz="4" w:space="0" w:color="auto"/>
              <w:right w:val="single" w:sz="4" w:space="0" w:color="auto"/>
            </w:tcBorders>
            <w:hideMark/>
          </w:tcPr>
          <w:p w14:paraId="482DB628" w14:textId="77777777" w:rsidR="005874A3" w:rsidRDefault="005874A3" w:rsidP="00D95488">
            <w:pPr>
              <w:pStyle w:val="Base"/>
            </w:pPr>
            <w:r>
              <w:t>Lassiter</w:t>
            </w:r>
          </w:p>
        </w:tc>
      </w:tr>
      <w:tr w:rsidR="005874A3" w14:paraId="7E2211E6"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71EF3010"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0013B7BF" w14:textId="77777777" w:rsidR="005874A3" w:rsidRDefault="005874A3" w:rsidP="00D95488">
            <w:pPr>
              <w:pStyle w:val="Base"/>
            </w:pPr>
            <w:r>
              <w:t>DHR</w:t>
            </w:r>
          </w:p>
        </w:tc>
        <w:tc>
          <w:tcPr>
            <w:tcW w:w="1251" w:type="dxa"/>
            <w:tcBorders>
              <w:top w:val="single" w:sz="4" w:space="0" w:color="auto"/>
              <w:left w:val="single" w:sz="4" w:space="0" w:color="auto"/>
              <w:bottom w:val="single" w:sz="4" w:space="0" w:color="auto"/>
              <w:right w:val="single" w:sz="4" w:space="0" w:color="auto"/>
            </w:tcBorders>
            <w:hideMark/>
          </w:tcPr>
          <w:p w14:paraId="0F7CDD73" w14:textId="77777777" w:rsidR="005874A3" w:rsidRDefault="005874A3" w:rsidP="00D95488">
            <w:pPr>
              <w:pStyle w:val="Base"/>
            </w:pPr>
            <w:r>
              <w:t>02583</w:t>
            </w:r>
          </w:p>
        </w:tc>
        <w:tc>
          <w:tcPr>
            <w:tcW w:w="1262" w:type="dxa"/>
            <w:tcBorders>
              <w:top w:val="single" w:sz="4" w:space="0" w:color="auto"/>
              <w:left w:val="single" w:sz="4" w:space="0" w:color="auto"/>
              <w:bottom w:val="single" w:sz="4" w:space="0" w:color="auto"/>
              <w:right w:val="single" w:sz="4" w:space="0" w:color="auto"/>
            </w:tcBorders>
            <w:hideMark/>
          </w:tcPr>
          <w:p w14:paraId="44484E0F" w14:textId="77777777" w:rsidR="005874A3" w:rsidRDefault="005874A3" w:rsidP="00D95488">
            <w:pPr>
              <w:pStyle w:val="Base"/>
            </w:pPr>
            <w:r>
              <w:t>9/4/2020</w:t>
            </w:r>
          </w:p>
        </w:tc>
        <w:tc>
          <w:tcPr>
            <w:tcW w:w="1856" w:type="dxa"/>
            <w:tcBorders>
              <w:top w:val="single" w:sz="4" w:space="0" w:color="auto"/>
              <w:left w:val="single" w:sz="4" w:space="0" w:color="auto"/>
              <w:bottom w:val="single" w:sz="4" w:space="0" w:color="auto"/>
              <w:right w:val="single" w:sz="4" w:space="0" w:color="auto"/>
            </w:tcBorders>
            <w:hideMark/>
          </w:tcPr>
          <w:p w14:paraId="24E76F4F" w14:textId="77777777" w:rsidR="005874A3" w:rsidRDefault="005874A3" w:rsidP="00D95488">
            <w:pPr>
              <w:pStyle w:val="Base"/>
            </w:pPr>
            <w:proofErr w:type="spellStart"/>
            <w:r>
              <w:t>Theddies</w:t>
            </w:r>
            <w:proofErr w:type="spellEnd"/>
            <w:r>
              <w:t xml:space="preserve"> Lewis Butler/Butler's Day Care Center </w:t>
            </w:r>
          </w:p>
        </w:tc>
        <w:tc>
          <w:tcPr>
            <w:tcW w:w="366" w:type="dxa"/>
            <w:tcBorders>
              <w:top w:val="single" w:sz="4" w:space="0" w:color="auto"/>
              <w:left w:val="single" w:sz="4" w:space="0" w:color="auto"/>
              <w:bottom w:val="single" w:sz="4" w:space="0" w:color="auto"/>
              <w:right w:val="single" w:sz="4" w:space="0" w:color="auto"/>
            </w:tcBorders>
            <w:hideMark/>
          </w:tcPr>
          <w:p w14:paraId="5DA5F381"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427B727B" w14:textId="77777777" w:rsidR="005874A3" w:rsidRDefault="005874A3" w:rsidP="00D95488">
            <w:pPr>
              <w:pStyle w:val="Base"/>
            </w:pPr>
            <w:r>
              <w:t>Division of Child Development and Early Education</w:t>
            </w:r>
          </w:p>
        </w:tc>
        <w:tc>
          <w:tcPr>
            <w:tcW w:w="1318" w:type="dxa"/>
            <w:tcBorders>
              <w:top w:val="single" w:sz="4" w:space="0" w:color="auto"/>
              <w:left w:val="single" w:sz="4" w:space="0" w:color="auto"/>
              <w:bottom w:val="single" w:sz="4" w:space="0" w:color="auto"/>
              <w:right w:val="single" w:sz="4" w:space="0" w:color="auto"/>
            </w:tcBorders>
            <w:hideMark/>
          </w:tcPr>
          <w:p w14:paraId="14E3B1A0" w14:textId="77777777" w:rsidR="005874A3" w:rsidRDefault="005874A3" w:rsidP="00D95488">
            <w:pPr>
              <w:pStyle w:val="Base"/>
            </w:pPr>
            <w:r>
              <w:t>Lassiter</w:t>
            </w:r>
          </w:p>
        </w:tc>
      </w:tr>
      <w:tr w:rsidR="005874A3" w14:paraId="2655CA96"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7C15AF65"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66F6A5DB" w14:textId="77777777" w:rsidR="005874A3" w:rsidRDefault="005874A3" w:rsidP="00D95488">
            <w:pPr>
              <w:pStyle w:val="Base"/>
            </w:pPr>
            <w:r>
              <w:t>DHR</w:t>
            </w:r>
          </w:p>
        </w:tc>
        <w:tc>
          <w:tcPr>
            <w:tcW w:w="1251" w:type="dxa"/>
            <w:tcBorders>
              <w:top w:val="single" w:sz="4" w:space="0" w:color="auto"/>
              <w:left w:val="single" w:sz="4" w:space="0" w:color="auto"/>
              <w:bottom w:val="single" w:sz="4" w:space="0" w:color="auto"/>
              <w:right w:val="single" w:sz="4" w:space="0" w:color="auto"/>
            </w:tcBorders>
            <w:hideMark/>
          </w:tcPr>
          <w:p w14:paraId="1F45BF9E" w14:textId="77777777" w:rsidR="005874A3" w:rsidRDefault="005874A3" w:rsidP="00D95488">
            <w:pPr>
              <w:pStyle w:val="Base"/>
            </w:pPr>
            <w:r>
              <w:t>02628</w:t>
            </w:r>
          </w:p>
        </w:tc>
        <w:tc>
          <w:tcPr>
            <w:tcW w:w="1262" w:type="dxa"/>
            <w:tcBorders>
              <w:top w:val="single" w:sz="4" w:space="0" w:color="auto"/>
              <w:left w:val="single" w:sz="4" w:space="0" w:color="auto"/>
              <w:bottom w:val="single" w:sz="4" w:space="0" w:color="auto"/>
              <w:right w:val="single" w:sz="4" w:space="0" w:color="auto"/>
            </w:tcBorders>
            <w:hideMark/>
          </w:tcPr>
          <w:p w14:paraId="51D4C9F1" w14:textId="77777777" w:rsidR="005874A3" w:rsidRDefault="005874A3" w:rsidP="00D95488">
            <w:pPr>
              <w:pStyle w:val="Base"/>
            </w:pPr>
            <w:r>
              <w:t>9/10/2020</w:t>
            </w:r>
          </w:p>
        </w:tc>
        <w:tc>
          <w:tcPr>
            <w:tcW w:w="1856" w:type="dxa"/>
            <w:tcBorders>
              <w:top w:val="single" w:sz="4" w:space="0" w:color="auto"/>
              <w:left w:val="single" w:sz="4" w:space="0" w:color="auto"/>
              <w:bottom w:val="single" w:sz="4" w:space="0" w:color="auto"/>
              <w:right w:val="single" w:sz="4" w:space="0" w:color="auto"/>
            </w:tcBorders>
            <w:hideMark/>
          </w:tcPr>
          <w:p w14:paraId="6B540F92" w14:textId="77777777" w:rsidR="005874A3" w:rsidRDefault="005874A3" w:rsidP="00D95488">
            <w:pPr>
              <w:pStyle w:val="Base"/>
            </w:pPr>
            <w:proofErr w:type="spellStart"/>
            <w:r>
              <w:t>Kingshuk</w:t>
            </w:r>
            <w:proofErr w:type="spellEnd"/>
            <w:r>
              <w:t xml:space="preserve"> Roy Choudhury </w:t>
            </w:r>
          </w:p>
        </w:tc>
        <w:tc>
          <w:tcPr>
            <w:tcW w:w="366" w:type="dxa"/>
            <w:tcBorders>
              <w:top w:val="single" w:sz="4" w:space="0" w:color="auto"/>
              <w:left w:val="single" w:sz="4" w:space="0" w:color="auto"/>
              <w:bottom w:val="single" w:sz="4" w:space="0" w:color="auto"/>
              <w:right w:val="single" w:sz="4" w:space="0" w:color="auto"/>
            </w:tcBorders>
            <w:hideMark/>
          </w:tcPr>
          <w:p w14:paraId="12E638E5"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25216F8D" w14:textId="77777777" w:rsidR="005874A3" w:rsidRDefault="005874A3" w:rsidP="00D95488">
            <w:pPr>
              <w:pStyle w:val="Base"/>
            </w:pPr>
            <w:r>
              <w:t>Orange County Board of County Commissioners</w:t>
            </w:r>
          </w:p>
        </w:tc>
        <w:tc>
          <w:tcPr>
            <w:tcW w:w="1318" w:type="dxa"/>
            <w:tcBorders>
              <w:top w:val="single" w:sz="4" w:space="0" w:color="auto"/>
              <w:left w:val="single" w:sz="4" w:space="0" w:color="auto"/>
              <w:bottom w:val="single" w:sz="4" w:space="0" w:color="auto"/>
              <w:right w:val="single" w:sz="4" w:space="0" w:color="auto"/>
            </w:tcBorders>
            <w:hideMark/>
          </w:tcPr>
          <w:p w14:paraId="0EC13D35" w14:textId="77777777" w:rsidR="005874A3" w:rsidRDefault="005874A3" w:rsidP="00D95488">
            <w:pPr>
              <w:pStyle w:val="Base"/>
            </w:pPr>
            <w:r>
              <w:t>Jacobs</w:t>
            </w:r>
          </w:p>
        </w:tc>
      </w:tr>
      <w:tr w:rsidR="005874A3" w14:paraId="3C644518"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4449960A"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560DC44A" w14:textId="77777777" w:rsidR="005874A3" w:rsidRDefault="005874A3" w:rsidP="00D95488">
            <w:pPr>
              <w:pStyle w:val="Base"/>
            </w:pPr>
            <w:r>
              <w:t>DHR</w:t>
            </w:r>
          </w:p>
        </w:tc>
        <w:tc>
          <w:tcPr>
            <w:tcW w:w="1251" w:type="dxa"/>
            <w:tcBorders>
              <w:top w:val="single" w:sz="4" w:space="0" w:color="auto"/>
              <w:left w:val="single" w:sz="4" w:space="0" w:color="auto"/>
              <w:bottom w:val="single" w:sz="4" w:space="0" w:color="auto"/>
              <w:right w:val="single" w:sz="4" w:space="0" w:color="auto"/>
            </w:tcBorders>
            <w:hideMark/>
          </w:tcPr>
          <w:p w14:paraId="69302FBC" w14:textId="77777777" w:rsidR="005874A3" w:rsidRDefault="005874A3" w:rsidP="00D95488">
            <w:pPr>
              <w:pStyle w:val="Base"/>
            </w:pPr>
            <w:r>
              <w:t>02916</w:t>
            </w:r>
          </w:p>
        </w:tc>
        <w:tc>
          <w:tcPr>
            <w:tcW w:w="1262" w:type="dxa"/>
            <w:tcBorders>
              <w:top w:val="single" w:sz="4" w:space="0" w:color="auto"/>
              <w:left w:val="single" w:sz="4" w:space="0" w:color="auto"/>
              <w:bottom w:val="single" w:sz="4" w:space="0" w:color="auto"/>
              <w:right w:val="single" w:sz="4" w:space="0" w:color="auto"/>
            </w:tcBorders>
            <w:hideMark/>
          </w:tcPr>
          <w:p w14:paraId="78A42BDD" w14:textId="77777777" w:rsidR="005874A3" w:rsidRDefault="005874A3" w:rsidP="00D95488">
            <w:pPr>
              <w:pStyle w:val="Base"/>
            </w:pPr>
            <w:r>
              <w:t>9/23/2020</w:t>
            </w:r>
          </w:p>
        </w:tc>
        <w:tc>
          <w:tcPr>
            <w:tcW w:w="1856" w:type="dxa"/>
            <w:tcBorders>
              <w:top w:val="single" w:sz="4" w:space="0" w:color="auto"/>
              <w:left w:val="single" w:sz="4" w:space="0" w:color="auto"/>
              <w:bottom w:val="single" w:sz="4" w:space="0" w:color="auto"/>
              <w:right w:val="single" w:sz="4" w:space="0" w:color="auto"/>
            </w:tcBorders>
            <w:hideMark/>
          </w:tcPr>
          <w:p w14:paraId="4D33C50E" w14:textId="77777777" w:rsidR="005874A3" w:rsidRDefault="005874A3" w:rsidP="00D95488">
            <w:pPr>
              <w:pStyle w:val="Base"/>
            </w:pPr>
            <w:r>
              <w:t xml:space="preserve">Micah Glenn Smith Sr </w:t>
            </w:r>
          </w:p>
        </w:tc>
        <w:tc>
          <w:tcPr>
            <w:tcW w:w="366" w:type="dxa"/>
            <w:tcBorders>
              <w:top w:val="single" w:sz="4" w:space="0" w:color="auto"/>
              <w:left w:val="single" w:sz="4" w:space="0" w:color="auto"/>
              <w:bottom w:val="single" w:sz="4" w:space="0" w:color="auto"/>
              <w:right w:val="single" w:sz="4" w:space="0" w:color="auto"/>
            </w:tcBorders>
            <w:hideMark/>
          </w:tcPr>
          <w:p w14:paraId="561B8905"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796463F9" w14:textId="77777777" w:rsidR="005874A3" w:rsidRDefault="005874A3" w:rsidP="00D95488">
            <w:pPr>
              <w:pStyle w:val="Base"/>
            </w:pPr>
            <w:r>
              <w:t>DHHS</w:t>
            </w:r>
          </w:p>
        </w:tc>
        <w:tc>
          <w:tcPr>
            <w:tcW w:w="1318" w:type="dxa"/>
            <w:tcBorders>
              <w:top w:val="single" w:sz="4" w:space="0" w:color="auto"/>
              <w:left w:val="single" w:sz="4" w:space="0" w:color="auto"/>
              <w:bottom w:val="single" w:sz="4" w:space="0" w:color="auto"/>
              <w:right w:val="single" w:sz="4" w:space="0" w:color="auto"/>
            </w:tcBorders>
            <w:hideMark/>
          </w:tcPr>
          <w:p w14:paraId="1B5C3B86" w14:textId="77777777" w:rsidR="005874A3" w:rsidRDefault="005874A3" w:rsidP="00D95488">
            <w:pPr>
              <w:pStyle w:val="Base"/>
            </w:pPr>
            <w:r>
              <w:t>Lassiter</w:t>
            </w:r>
          </w:p>
        </w:tc>
      </w:tr>
      <w:tr w:rsidR="005874A3" w14:paraId="594F33A8"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6DBB7325"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4B3D52F1"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0AA3D52D"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4A35C8DC"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0C676B87"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7694D815"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473286C1"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78686DF4" w14:textId="77777777" w:rsidR="005874A3" w:rsidRDefault="005874A3" w:rsidP="00D95488">
            <w:pPr>
              <w:pStyle w:val="Base"/>
            </w:pPr>
          </w:p>
        </w:tc>
      </w:tr>
      <w:tr w:rsidR="005874A3" w14:paraId="1B197106"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4E7DA459"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4516CEE3" w14:textId="77777777" w:rsidR="005874A3" w:rsidRDefault="005874A3" w:rsidP="00D95488">
            <w:pPr>
              <w:pStyle w:val="Base"/>
            </w:pPr>
            <w:r>
              <w:t>DOT</w:t>
            </w:r>
          </w:p>
        </w:tc>
        <w:tc>
          <w:tcPr>
            <w:tcW w:w="1251" w:type="dxa"/>
            <w:tcBorders>
              <w:top w:val="single" w:sz="4" w:space="0" w:color="auto"/>
              <w:left w:val="single" w:sz="4" w:space="0" w:color="auto"/>
              <w:bottom w:val="single" w:sz="4" w:space="0" w:color="auto"/>
              <w:right w:val="single" w:sz="4" w:space="0" w:color="auto"/>
            </w:tcBorders>
            <w:hideMark/>
          </w:tcPr>
          <w:p w14:paraId="170BAB2A" w14:textId="77777777" w:rsidR="005874A3" w:rsidRDefault="005874A3" w:rsidP="00D95488">
            <w:pPr>
              <w:pStyle w:val="Base"/>
            </w:pPr>
            <w:r>
              <w:t>01985</w:t>
            </w:r>
          </w:p>
        </w:tc>
        <w:tc>
          <w:tcPr>
            <w:tcW w:w="1262" w:type="dxa"/>
            <w:tcBorders>
              <w:top w:val="single" w:sz="4" w:space="0" w:color="auto"/>
              <w:left w:val="single" w:sz="4" w:space="0" w:color="auto"/>
              <w:bottom w:val="single" w:sz="4" w:space="0" w:color="auto"/>
              <w:right w:val="single" w:sz="4" w:space="0" w:color="auto"/>
            </w:tcBorders>
            <w:hideMark/>
          </w:tcPr>
          <w:p w14:paraId="35B235C9" w14:textId="77777777" w:rsidR="005874A3" w:rsidRDefault="005874A3" w:rsidP="00D95488">
            <w:pPr>
              <w:pStyle w:val="Base"/>
            </w:pPr>
            <w:r>
              <w:t>9/1/2020</w:t>
            </w:r>
          </w:p>
        </w:tc>
        <w:tc>
          <w:tcPr>
            <w:tcW w:w="1856" w:type="dxa"/>
            <w:tcBorders>
              <w:top w:val="single" w:sz="4" w:space="0" w:color="auto"/>
              <w:left w:val="single" w:sz="4" w:space="0" w:color="auto"/>
              <w:bottom w:val="single" w:sz="4" w:space="0" w:color="auto"/>
              <w:right w:val="single" w:sz="4" w:space="0" w:color="auto"/>
            </w:tcBorders>
            <w:hideMark/>
          </w:tcPr>
          <w:p w14:paraId="10C63D75" w14:textId="77777777" w:rsidR="005874A3" w:rsidRDefault="005874A3" w:rsidP="00D95488">
            <w:pPr>
              <w:pStyle w:val="Base"/>
            </w:pPr>
            <w:r>
              <w:t xml:space="preserve">Trent Demond Bellamy </w:t>
            </w:r>
          </w:p>
        </w:tc>
        <w:tc>
          <w:tcPr>
            <w:tcW w:w="366" w:type="dxa"/>
            <w:tcBorders>
              <w:top w:val="single" w:sz="4" w:space="0" w:color="auto"/>
              <w:left w:val="single" w:sz="4" w:space="0" w:color="auto"/>
              <w:bottom w:val="single" w:sz="4" w:space="0" w:color="auto"/>
              <w:right w:val="single" w:sz="4" w:space="0" w:color="auto"/>
            </w:tcBorders>
            <w:hideMark/>
          </w:tcPr>
          <w:p w14:paraId="20307863"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7E87415B" w14:textId="77777777" w:rsidR="005874A3" w:rsidRDefault="005874A3" w:rsidP="00D95488">
            <w:pPr>
              <w:pStyle w:val="Base"/>
            </w:pPr>
            <w:r>
              <w:t>NC Department of Transportation</w:t>
            </w:r>
          </w:p>
        </w:tc>
        <w:tc>
          <w:tcPr>
            <w:tcW w:w="1318" w:type="dxa"/>
            <w:tcBorders>
              <w:top w:val="single" w:sz="4" w:space="0" w:color="auto"/>
              <w:left w:val="single" w:sz="4" w:space="0" w:color="auto"/>
              <w:bottom w:val="single" w:sz="4" w:space="0" w:color="auto"/>
              <w:right w:val="single" w:sz="4" w:space="0" w:color="auto"/>
            </w:tcBorders>
            <w:hideMark/>
          </w:tcPr>
          <w:p w14:paraId="25E346A2" w14:textId="77777777" w:rsidR="005874A3" w:rsidRDefault="005874A3" w:rsidP="00D95488">
            <w:pPr>
              <w:pStyle w:val="Base"/>
            </w:pPr>
            <w:r>
              <w:t>Mann</w:t>
            </w:r>
          </w:p>
        </w:tc>
      </w:tr>
      <w:tr w:rsidR="005874A3" w14:paraId="2DACCCD7"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3A11A130"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51617625"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22FE3CC4"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0E6DDE15"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27ED8BEB"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5F1D8A5D"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0B520361"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645861CC" w14:textId="77777777" w:rsidR="005874A3" w:rsidRDefault="005874A3" w:rsidP="00D95488">
            <w:pPr>
              <w:pStyle w:val="Base"/>
            </w:pPr>
          </w:p>
        </w:tc>
      </w:tr>
      <w:tr w:rsidR="005874A3" w14:paraId="15803592"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593B2600"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4D2DBC4B" w14:textId="77777777" w:rsidR="005874A3" w:rsidRDefault="005874A3" w:rsidP="00D95488">
            <w:pPr>
              <w:pStyle w:val="Base"/>
            </w:pPr>
            <w:r>
              <w:t>EDC</w:t>
            </w:r>
          </w:p>
        </w:tc>
        <w:tc>
          <w:tcPr>
            <w:tcW w:w="1251" w:type="dxa"/>
            <w:tcBorders>
              <w:top w:val="single" w:sz="4" w:space="0" w:color="auto"/>
              <w:left w:val="single" w:sz="4" w:space="0" w:color="auto"/>
              <w:bottom w:val="single" w:sz="4" w:space="0" w:color="auto"/>
              <w:right w:val="single" w:sz="4" w:space="0" w:color="auto"/>
            </w:tcBorders>
            <w:hideMark/>
          </w:tcPr>
          <w:p w14:paraId="6E9D7178" w14:textId="77777777" w:rsidR="005874A3" w:rsidRDefault="005874A3" w:rsidP="00D95488">
            <w:pPr>
              <w:pStyle w:val="Base"/>
            </w:pPr>
            <w:r>
              <w:t>02795</w:t>
            </w:r>
          </w:p>
        </w:tc>
        <w:tc>
          <w:tcPr>
            <w:tcW w:w="1262" w:type="dxa"/>
            <w:tcBorders>
              <w:top w:val="single" w:sz="4" w:space="0" w:color="auto"/>
              <w:left w:val="single" w:sz="4" w:space="0" w:color="auto"/>
              <w:bottom w:val="single" w:sz="4" w:space="0" w:color="auto"/>
              <w:right w:val="single" w:sz="4" w:space="0" w:color="auto"/>
            </w:tcBorders>
            <w:hideMark/>
          </w:tcPr>
          <w:p w14:paraId="2916FBD6" w14:textId="77777777" w:rsidR="005874A3" w:rsidRDefault="005874A3" w:rsidP="00D95488">
            <w:pPr>
              <w:pStyle w:val="Base"/>
            </w:pPr>
            <w:r>
              <w:t>9/11/2020</w:t>
            </w:r>
          </w:p>
        </w:tc>
        <w:tc>
          <w:tcPr>
            <w:tcW w:w="1856" w:type="dxa"/>
            <w:tcBorders>
              <w:top w:val="single" w:sz="4" w:space="0" w:color="auto"/>
              <w:left w:val="single" w:sz="4" w:space="0" w:color="auto"/>
              <w:bottom w:val="single" w:sz="4" w:space="0" w:color="auto"/>
              <w:right w:val="single" w:sz="4" w:space="0" w:color="auto"/>
            </w:tcBorders>
            <w:hideMark/>
          </w:tcPr>
          <w:p w14:paraId="71C8024D" w14:textId="77777777" w:rsidR="005874A3" w:rsidRDefault="005874A3" w:rsidP="00D95488">
            <w:pPr>
              <w:pStyle w:val="Base"/>
            </w:pPr>
            <w:r>
              <w:t>Kinetic Minds Inc and Kinetic Minds Inspire LLC</w:t>
            </w:r>
          </w:p>
        </w:tc>
        <w:tc>
          <w:tcPr>
            <w:tcW w:w="366" w:type="dxa"/>
            <w:tcBorders>
              <w:top w:val="single" w:sz="4" w:space="0" w:color="auto"/>
              <w:left w:val="single" w:sz="4" w:space="0" w:color="auto"/>
              <w:bottom w:val="single" w:sz="4" w:space="0" w:color="auto"/>
              <w:right w:val="single" w:sz="4" w:space="0" w:color="auto"/>
            </w:tcBorders>
            <w:hideMark/>
          </w:tcPr>
          <w:p w14:paraId="210D41B4"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149E6871" w14:textId="77777777" w:rsidR="005874A3" w:rsidRDefault="005874A3" w:rsidP="00D95488">
            <w:pPr>
              <w:pStyle w:val="Base"/>
            </w:pPr>
            <w:r>
              <w:t>NC Department of Public Instruction</w:t>
            </w:r>
          </w:p>
        </w:tc>
        <w:tc>
          <w:tcPr>
            <w:tcW w:w="1318" w:type="dxa"/>
            <w:tcBorders>
              <w:top w:val="single" w:sz="4" w:space="0" w:color="auto"/>
              <w:left w:val="single" w:sz="4" w:space="0" w:color="auto"/>
              <w:bottom w:val="single" w:sz="4" w:space="0" w:color="auto"/>
              <w:right w:val="single" w:sz="4" w:space="0" w:color="auto"/>
            </w:tcBorders>
            <w:hideMark/>
          </w:tcPr>
          <w:p w14:paraId="1C19668F" w14:textId="77777777" w:rsidR="005874A3" w:rsidRDefault="005874A3" w:rsidP="00D95488">
            <w:pPr>
              <w:pStyle w:val="Base"/>
            </w:pPr>
            <w:r>
              <w:t>Byrne</w:t>
            </w:r>
          </w:p>
        </w:tc>
      </w:tr>
      <w:tr w:rsidR="005874A3" w14:paraId="21C9740A"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7293EFA9"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305E2D7E"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2804016F"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3CB7BDD1"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6FF9C122"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5B7316C2"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693CEF69"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61B96E4D" w14:textId="77777777" w:rsidR="005874A3" w:rsidRDefault="005874A3" w:rsidP="00D95488">
            <w:pPr>
              <w:pStyle w:val="Base"/>
            </w:pPr>
          </w:p>
        </w:tc>
      </w:tr>
      <w:tr w:rsidR="005874A3" w14:paraId="49343DA2"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487564F8"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5AAF66EB" w14:textId="77777777" w:rsidR="005874A3" w:rsidRDefault="005874A3" w:rsidP="00D95488">
            <w:pPr>
              <w:pStyle w:val="Base"/>
            </w:pPr>
            <w:r>
              <w:t>INS</w:t>
            </w:r>
          </w:p>
        </w:tc>
        <w:tc>
          <w:tcPr>
            <w:tcW w:w="1251" w:type="dxa"/>
            <w:tcBorders>
              <w:top w:val="single" w:sz="4" w:space="0" w:color="auto"/>
              <w:left w:val="single" w:sz="4" w:space="0" w:color="auto"/>
              <w:bottom w:val="single" w:sz="4" w:space="0" w:color="auto"/>
              <w:right w:val="single" w:sz="4" w:space="0" w:color="auto"/>
            </w:tcBorders>
            <w:hideMark/>
          </w:tcPr>
          <w:p w14:paraId="160C23A2" w14:textId="77777777" w:rsidR="005874A3" w:rsidRDefault="005874A3" w:rsidP="00D95488">
            <w:pPr>
              <w:pStyle w:val="Base"/>
            </w:pPr>
            <w:r>
              <w:t>01520</w:t>
            </w:r>
          </w:p>
        </w:tc>
        <w:tc>
          <w:tcPr>
            <w:tcW w:w="1262" w:type="dxa"/>
            <w:tcBorders>
              <w:top w:val="single" w:sz="4" w:space="0" w:color="auto"/>
              <w:left w:val="single" w:sz="4" w:space="0" w:color="auto"/>
              <w:bottom w:val="single" w:sz="4" w:space="0" w:color="auto"/>
              <w:right w:val="single" w:sz="4" w:space="0" w:color="auto"/>
            </w:tcBorders>
            <w:hideMark/>
          </w:tcPr>
          <w:p w14:paraId="6ABFC4A8" w14:textId="77777777" w:rsidR="005874A3" w:rsidRDefault="005874A3" w:rsidP="00D95488">
            <w:pPr>
              <w:pStyle w:val="Base"/>
            </w:pPr>
            <w:r>
              <w:t>9/4/2020</w:t>
            </w:r>
          </w:p>
        </w:tc>
        <w:tc>
          <w:tcPr>
            <w:tcW w:w="1856" w:type="dxa"/>
            <w:tcBorders>
              <w:top w:val="single" w:sz="4" w:space="0" w:color="auto"/>
              <w:left w:val="single" w:sz="4" w:space="0" w:color="auto"/>
              <w:bottom w:val="single" w:sz="4" w:space="0" w:color="auto"/>
              <w:right w:val="single" w:sz="4" w:space="0" w:color="auto"/>
            </w:tcBorders>
            <w:hideMark/>
          </w:tcPr>
          <w:p w14:paraId="59E853D2" w14:textId="77777777" w:rsidR="005874A3" w:rsidRDefault="005874A3" w:rsidP="00D95488">
            <w:pPr>
              <w:pStyle w:val="Base"/>
            </w:pPr>
            <w:r>
              <w:t xml:space="preserve">Mary Elizabeth Franklin Tanner </w:t>
            </w:r>
          </w:p>
        </w:tc>
        <w:tc>
          <w:tcPr>
            <w:tcW w:w="366" w:type="dxa"/>
            <w:tcBorders>
              <w:top w:val="single" w:sz="4" w:space="0" w:color="auto"/>
              <w:left w:val="single" w:sz="4" w:space="0" w:color="auto"/>
              <w:bottom w:val="single" w:sz="4" w:space="0" w:color="auto"/>
              <w:right w:val="single" w:sz="4" w:space="0" w:color="auto"/>
            </w:tcBorders>
            <w:hideMark/>
          </w:tcPr>
          <w:p w14:paraId="40E4839E"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199A268F" w14:textId="77777777" w:rsidR="005874A3" w:rsidRDefault="005874A3" w:rsidP="00D95488">
            <w:pPr>
              <w:pStyle w:val="Base"/>
            </w:pPr>
            <w:r>
              <w:t>North Carolina State Health Plan</w:t>
            </w:r>
          </w:p>
        </w:tc>
        <w:tc>
          <w:tcPr>
            <w:tcW w:w="1318" w:type="dxa"/>
            <w:tcBorders>
              <w:top w:val="single" w:sz="4" w:space="0" w:color="auto"/>
              <w:left w:val="single" w:sz="4" w:space="0" w:color="auto"/>
              <w:bottom w:val="single" w:sz="4" w:space="0" w:color="auto"/>
              <w:right w:val="single" w:sz="4" w:space="0" w:color="auto"/>
            </w:tcBorders>
            <w:hideMark/>
          </w:tcPr>
          <w:p w14:paraId="49C5ED7A" w14:textId="77777777" w:rsidR="005874A3" w:rsidRDefault="005874A3" w:rsidP="00D95488">
            <w:pPr>
              <w:pStyle w:val="Base"/>
            </w:pPr>
            <w:r>
              <w:t>Overby</w:t>
            </w:r>
          </w:p>
        </w:tc>
      </w:tr>
      <w:tr w:rsidR="005874A3" w14:paraId="0FC16BB2"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742D414C"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072EEB76" w14:textId="77777777" w:rsidR="005874A3" w:rsidRDefault="005874A3" w:rsidP="00D95488">
            <w:pPr>
              <w:pStyle w:val="Base"/>
            </w:pPr>
            <w:r>
              <w:t>INS</w:t>
            </w:r>
          </w:p>
        </w:tc>
        <w:tc>
          <w:tcPr>
            <w:tcW w:w="1251" w:type="dxa"/>
            <w:tcBorders>
              <w:top w:val="single" w:sz="4" w:space="0" w:color="auto"/>
              <w:left w:val="single" w:sz="4" w:space="0" w:color="auto"/>
              <w:bottom w:val="single" w:sz="4" w:space="0" w:color="auto"/>
              <w:right w:val="single" w:sz="4" w:space="0" w:color="auto"/>
            </w:tcBorders>
            <w:hideMark/>
          </w:tcPr>
          <w:p w14:paraId="2E0BC23E" w14:textId="77777777" w:rsidR="005874A3" w:rsidRDefault="005874A3" w:rsidP="00D95488">
            <w:pPr>
              <w:pStyle w:val="Base"/>
            </w:pPr>
            <w:r>
              <w:t>01658</w:t>
            </w:r>
          </w:p>
        </w:tc>
        <w:tc>
          <w:tcPr>
            <w:tcW w:w="1262" w:type="dxa"/>
            <w:tcBorders>
              <w:top w:val="single" w:sz="4" w:space="0" w:color="auto"/>
              <w:left w:val="single" w:sz="4" w:space="0" w:color="auto"/>
              <w:bottom w:val="single" w:sz="4" w:space="0" w:color="auto"/>
              <w:right w:val="single" w:sz="4" w:space="0" w:color="auto"/>
            </w:tcBorders>
            <w:hideMark/>
          </w:tcPr>
          <w:p w14:paraId="14279D17" w14:textId="77777777" w:rsidR="005874A3" w:rsidRDefault="005874A3" w:rsidP="00D95488">
            <w:pPr>
              <w:pStyle w:val="Base"/>
            </w:pPr>
            <w:r>
              <w:t>9/15/2020</w:t>
            </w:r>
          </w:p>
        </w:tc>
        <w:tc>
          <w:tcPr>
            <w:tcW w:w="1856" w:type="dxa"/>
            <w:tcBorders>
              <w:top w:val="single" w:sz="4" w:space="0" w:color="auto"/>
              <w:left w:val="single" w:sz="4" w:space="0" w:color="auto"/>
              <w:bottom w:val="single" w:sz="4" w:space="0" w:color="auto"/>
              <w:right w:val="single" w:sz="4" w:space="0" w:color="auto"/>
            </w:tcBorders>
            <w:hideMark/>
          </w:tcPr>
          <w:p w14:paraId="4EC249A8" w14:textId="77777777" w:rsidR="005874A3" w:rsidRDefault="005874A3" w:rsidP="00D95488">
            <w:pPr>
              <w:pStyle w:val="Base"/>
            </w:pPr>
            <w:r>
              <w:t xml:space="preserve">Lisa Bass </w:t>
            </w:r>
          </w:p>
        </w:tc>
        <w:tc>
          <w:tcPr>
            <w:tcW w:w="366" w:type="dxa"/>
            <w:tcBorders>
              <w:top w:val="single" w:sz="4" w:space="0" w:color="auto"/>
              <w:left w:val="single" w:sz="4" w:space="0" w:color="auto"/>
              <w:bottom w:val="single" w:sz="4" w:space="0" w:color="auto"/>
              <w:right w:val="single" w:sz="4" w:space="0" w:color="auto"/>
            </w:tcBorders>
            <w:hideMark/>
          </w:tcPr>
          <w:p w14:paraId="0E9084C1"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5941A7F8" w14:textId="77777777" w:rsidR="005874A3" w:rsidRDefault="005874A3" w:rsidP="00D95488">
            <w:pPr>
              <w:pStyle w:val="Base"/>
            </w:pPr>
            <w:r>
              <w:t>North Carolina State Health Plan</w:t>
            </w:r>
          </w:p>
        </w:tc>
        <w:tc>
          <w:tcPr>
            <w:tcW w:w="1318" w:type="dxa"/>
            <w:tcBorders>
              <w:top w:val="single" w:sz="4" w:space="0" w:color="auto"/>
              <w:left w:val="single" w:sz="4" w:space="0" w:color="auto"/>
              <w:bottom w:val="single" w:sz="4" w:space="0" w:color="auto"/>
              <w:right w:val="single" w:sz="4" w:space="0" w:color="auto"/>
            </w:tcBorders>
            <w:hideMark/>
          </w:tcPr>
          <w:p w14:paraId="46D5B65A" w14:textId="77777777" w:rsidR="005874A3" w:rsidRDefault="005874A3" w:rsidP="00D95488">
            <w:pPr>
              <w:pStyle w:val="Base"/>
            </w:pPr>
            <w:r>
              <w:t>Overby</w:t>
            </w:r>
          </w:p>
        </w:tc>
      </w:tr>
      <w:tr w:rsidR="005874A3" w14:paraId="1F18538D"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0A4D4CB5"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52846257"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3BBD925A"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72A44C00"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24049CE1"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60032766"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740B4EB7"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70D7BA70" w14:textId="77777777" w:rsidR="005874A3" w:rsidRDefault="005874A3" w:rsidP="00D95488">
            <w:pPr>
              <w:pStyle w:val="Base"/>
            </w:pPr>
          </w:p>
        </w:tc>
      </w:tr>
      <w:tr w:rsidR="005874A3" w14:paraId="5AA0F17D"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0349FB41"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4838947A" w14:textId="77777777" w:rsidR="005874A3" w:rsidRDefault="005874A3" w:rsidP="00D95488">
            <w:pPr>
              <w:pStyle w:val="Base"/>
            </w:pPr>
            <w:r>
              <w:t>MIS</w:t>
            </w:r>
          </w:p>
        </w:tc>
        <w:tc>
          <w:tcPr>
            <w:tcW w:w="1251" w:type="dxa"/>
            <w:tcBorders>
              <w:top w:val="single" w:sz="4" w:space="0" w:color="auto"/>
              <w:left w:val="single" w:sz="4" w:space="0" w:color="auto"/>
              <w:bottom w:val="single" w:sz="4" w:space="0" w:color="auto"/>
              <w:right w:val="single" w:sz="4" w:space="0" w:color="auto"/>
            </w:tcBorders>
            <w:hideMark/>
          </w:tcPr>
          <w:p w14:paraId="3DA4D813" w14:textId="77777777" w:rsidR="005874A3" w:rsidRDefault="005874A3" w:rsidP="00D95488">
            <w:pPr>
              <w:pStyle w:val="Base"/>
            </w:pPr>
            <w:r>
              <w:t>01515</w:t>
            </w:r>
          </w:p>
        </w:tc>
        <w:tc>
          <w:tcPr>
            <w:tcW w:w="1262" w:type="dxa"/>
            <w:tcBorders>
              <w:top w:val="single" w:sz="4" w:space="0" w:color="auto"/>
              <w:left w:val="single" w:sz="4" w:space="0" w:color="auto"/>
              <w:bottom w:val="single" w:sz="4" w:space="0" w:color="auto"/>
              <w:right w:val="single" w:sz="4" w:space="0" w:color="auto"/>
            </w:tcBorders>
            <w:hideMark/>
          </w:tcPr>
          <w:p w14:paraId="780233E1" w14:textId="77777777" w:rsidR="005874A3" w:rsidRDefault="005874A3" w:rsidP="00D95488">
            <w:pPr>
              <w:pStyle w:val="Base"/>
            </w:pPr>
            <w:r>
              <w:t>5/26/2020; 9/4/2020</w:t>
            </w:r>
          </w:p>
        </w:tc>
        <w:tc>
          <w:tcPr>
            <w:tcW w:w="1856" w:type="dxa"/>
            <w:tcBorders>
              <w:top w:val="single" w:sz="4" w:space="0" w:color="auto"/>
              <w:left w:val="single" w:sz="4" w:space="0" w:color="auto"/>
              <w:bottom w:val="single" w:sz="4" w:space="0" w:color="auto"/>
              <w:right w:val="single" w:sz="4" w:space="0" w:color="auto"/>
            </w:tcBorders>
            <w:hideMark/>
          </w:tcPr>
          <w:p w14:paraId="078D3CEC" w14:textId="77777777" w:rsidR="005874A3" w:rsidRDefault="005874A3" w:rsidP="00D95488">
            <w:pPr>
              <w:pStyle w:val="Base"/>
            </w:pPr>
            <w:r>
              <w:t xml:space="preserve">Demetrius </w:t>
            </w:r>
            <w:proofErr w:type="spellStart"/>
            <w:r>
              <w:t>Marwin</w:t>
            </w:r>
            <w:proofErr w:type="spellEnd"/>
            <w:r>
              <w:t xml:space="preserve"> Holder </w:t>
            </w:r>
          </w:p>
        </w:tc>
        <w:tc>
          <w:tcPr>
            <w:tcW w:w="366" w:type="dxa"/>
            <w:tcBorders>
              <w:top w:val="single" w:sz="4" w:space="0" w:color="auto"/>
              <w:left w:val="single" w:sz="4" w:space="0" w:color="auto"/>
              <w:bottom w:val="single" w:sz="4" w:space="0" w:color="auto"/>
              <w:right w:val="single" w:sz="4" w:space="0" w:color="auto"/>
            </w:tcBorders>
            <w:hideMark/>
          </w:tcPr>
          <w:p w14:paraId="5066D8B7"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1494BA0D" w14:textId="77777777" w:rsidR="005874A3" w:rsidRDefault="005874A3" w:rsidP="00D95488">
            <w:pPr>
              <w:pStyle w:val="Base"/>
            </w:pPr>
            <w:r>
              <w:t>Gaston County Sheriff's Dept Gaston County Police Department Gaston County Clerk of Superior Court</w:t>
            </w:r>
          </w:p>
        </w:tc>
        <w:tc>
          <w:tcPr>
            <w:tcW w:w="1318" w:type="dxa"/>
            <w:tcBorders>
              <w:top w:val="single" w:sz="4" w:space="0" w:color="auto"/>
              <w:left w:val="single" w:sz="4" w:space="0" w:color="auto"/>
              <w:bottom w:val="single" w:sz="4" w:space="0" w:color="auto"/>
              <w:right w:val="single" w:sz="4" w:space="0" w:color="auto"/>
            </w:tcBorders>
            <w:hideMark/>
          </w:tcPr>
          <w:p w14:paraId="28B248D6" w14:textId="77777777" w:rsidR="005874A3" w:rsidRDefault="005874A3" w:rsidP="00D95488">
            <w:pPr>
              <w:pStyle w:val="Base"/>
            </w:pPr>
            <w:r>
              <w:t>Malherbe</w:t>
            </w:r>
          </w:p>
        </w:tc>
      </w:tr>
      <w:tr w:rsidR="005874A3" w14:paraId="4973BECC"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6B5D27A4"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6FC6B99C"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35CB7967"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59FD3544"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61F14B2A"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00DD85D2"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4D636A8F"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79FBBC4D" w14:textId="77777777" w:rsidR="005874A3" w:rsidRDefault="005874A3" w:rsidP="00D95488">
            <w:pPr>
              <w:pStyle w:val="Base"/>
            </w:pPr>
          </w:p>
        </w:tc>
      </w:tr>
      <w:tr w:rsidR="005874A3" w14:paraId="082CD295"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786B7671" w14:textId="77777777" w:rsidR="005874A3" w:rsidRDefault="005874A3" w:rsidP="00D95488">
            <w:pPr>
              <w:pStyle w:val="Base"/>
            </w:pPr>
            <w:r>
              <w:t>19</w:t>
            </w:r>
          </w:p>
        </w:tc>
        <w:tc>
          <w:tcPr>
            <w:tcW w:w="668" w:type="dxa"/>
            <w:tcBorders>
              <w:top w:val="single" w:sz="4" w:space="0" w:color="auto"/>
              <w:left w:val="single" w:sz="4" w:space="0" w:color="auto"/>
              <w:bottom w:val="single" w:sz="4" w:space="0" w:color="auto"/>
              <w:right w:val="single" w:sz="4" w:space="0" w:color="auto"/>
            </w:tcBorders>
            <w:hideMark/>
          </w:tcPr>
          <w:p w14:paraId="4DABC130" w14:textId="77777777" w:rsidR="005874A3" w:rsidRDefault="005874A3" w:rsidP="00D95488">
            <w:pPr>
              <w:pStyle w:val="Base"/>
            </w:pPr>
            <w:r>
              <w:t>OSP</w:t>
            </w:r>
          </w:p>
        </w:tc>
        <w:tc>
          <w:tcPr>
            <w:tcW w:w="1251" w:type="dxa"/>
            <w:tcBorders>
              <w:top w:val="single" w:sz="4" w:space="0" w:color="auto"/>
              <w:left w:val="single" w:sz="4" w:space="0" w:color="auto"/>
              <w:bottom w:val="single" w:sz="4" w:space="0" w:color="auto"/>
              <w:right w:val="single" w:sz="4" w:space="0" w:color="auto"/>
            </w:tcBorders>
            <w:hideMark/>
          </w:tcPr>
          <w:p w14:paraId="511F3D41" w14:textId="77777777" w:rsidR="005874A3" w:rsidRDefault="005874A3" w:rsidP="00D95488">
            <w:pPr>
              <w:pStyle w:val="Base"/>
            </w:pPr>
            <w:r>
              <w:t>06219</w:t>
            </w:r>
          </w:p>
        </w:tc>
        <w:tc>
          <w:tcPr>
            <w:tcW w:w="1262" w:type="dxa"/>
            <w:tcBorders>
              <w:top w:val="single" w:sz="4" w:space="0" w:color="auto"/>
              <w:left w:val="single" w:sz="4" w:space="0" w:color="auto"/>
              <w:bottom w:val="single" w:sz="4" w:space="0" w:color="auto"/>
              <w:right w:val="single" w:sz="4" w:space="0" w:color="auto"/>
            </w:tcBorders>
            <w:hideMark/>
          </w:tcPr>
          <w:p w14:paraId="367DD941" w14:textId="77777777" w:rsidR="005874A3" w:rsidRDefault="005874A3" w:rsidP="00D95488">
            <w:pPr>
              <w:pStyle w:val="Base"/>
            </w:pPr>
            <w:r>
              <w:t>9/3/2020</w:t>
            </w:r>
          </w:p>
        </w:tc>
        <w:tc>
          <w:tcPr>
            <w:tcW w:w="1856" w:type="dxa"/>
            <w:tcBorders>
              <w:top w:val="single" w:sz="4" w:space="0" w:color="auto"/>
              <w:left w:val="single" w:sz="4" w:space="0" w:color="auto"/>
              <w:bottom w:val="single" w:sz="4" w:space="0" w:color="auto"/>
              <w:right w:val="single" w:sz="4" w:space="0" w:color="auto"/>
            </w:tcBorders>
            <w:hideMark/>
          </w:tcPr>
          <w:p w14:paraId="15046902" w14:textId="77777777" w:rsidR="005874A3" w:rsidRDefault="005874A3" w:rsidP="00D95488">
            <w:pPr>
              <w:pStyle w:val="Base"/>
            </w:pPr>
            <w:proofErr w:type="spellStart"/>
            <w:r>
              <w:t>Lailtrice</w:t>
            </w:r>
            <w:proofErr w:type="spellEnd"/>
            <w:r>
              <w:t xml:space="preserve"> Graham </w:t>
            </w:r>
            <w:proofErr w:type="spellStart"/>
            <w:r>
              <w:t>Biteye</w:t>
            </w:r>
            <w:proofErr w:type="spellEnd"/>
            <w:r>
              <w:t xml:space="preserve"> </w:t>
            </w:r>
          </w:p>
        </w:tc>
        <w:tc>
          <w:tcPr>
            <w:tcW w:w="366" w:type="dxa"/>
            <w:tcBorders>
              <w:top w:val="single" w:sz="4" w:space="0" w:color="auto"/>
              <w:left w:val="single" w:sz="4" w:space="0" w:color="auto"/>
              <w:bottom w:val="single" w:sz="4" w:space="0" w:color="auto"/>
              <w:right w:val="single" w:sz="4" w:space="0" w:color="auto"/>
            </w:tcBorders>
            <w:hideMark/>
          </w:tcPr>
          <w:p w14:paraId="653D35C2"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784450FA" w14:textId="77777777" w:rsidR="005874A3" w:rsidRDefault="005874A3" w:rsidP="00D95488">
            <w:pPr>
              <w:pStyle w:val="Base"/>
            </w:pPr>
            <w:r>
              <w:t>Guilford County Department of Health and Human Services CWS</w:t>
            </w:r>
          </w:p>
        </w:tc>
        <w:tc>
          <w:tcPr>
            <w:tcW w:w="1318" w:type="dxa"/>
            <w:tcBorders>
              <w:top w:val="single" w:sz="4" w:space="0" w:color="auto"/>
              <w:left w:val="single" w:sz="4" w:space="0" w:color="auto"/>
              <w:bottom w:val="single" w:sz="4" w:space="0" w:color="auto"/>
              <w:right w:val="single" w:sz="4" w:space="0" w:color="auto"/>
            </w:tcBorders>
            <w:hideMark/>
          </w:tcPr>
          <w:p w14:paraId="6FE39089" w14:textId="77777777" w:rsidR="005874A3" w:rsidRDefault="005874A3" w:rsidP="00D95488">
            <w:pPr>
              <w:pStyle w:val="Base"/>
            </w:pPr>
            <w:r>
              <w:t>May</w:t>
            </w:r>
          </w:p>
        </w:tc>
      </w:tr>
      <w:tr w:rsidR="005874A3" w14:paraId="023E04D5"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A974684"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58790C1F" w14:textId="77777777" w:rsidR="005874A3" w:rsidRDefault="005874A3" w:rsidP="00D95488">
            <w:pPr>
              <w:pStyle w:val="Base"/>
            </w:pPr>
            <w:r>
              <w:t>OSP</w:t>
            </w:r>
          </w:p>
        </w:tc>
        <w:tc>
          <w:tcPr>
            <w:tcW w:w="1251" w:type="dxa"/>
            <w:tcBorders>
              <w:top w:val="single" w:sz="4" w:space="0" w:color="auto"/>
              <w:left w:val="single" w:sz="4" w:space="0" w:color="auto"/>
              <w:bottom w:val="single" w:sz="4" w:space="0" w:color="auto"/>
              <w:right w:val="single" w:sz="4" w:space="0" w:color="auto"/>
            </w:tcBorders>
            <w:hideMark/>
          </w:tcPr>
          <w:p w14:paraId="36D2D6C1" w14:textId="77777777" w:rsidR="005874A3" w:rsidRDefault="005874A3" w:rsidP="00D95488">
            <w:pPr>
              <w:pStyle w:val="Base"/>
            </w:pPr>
            <w:r>
              <w:t>00418</w:t>
            </w:r>
          </w:p>
        </w:tc>
        <w:tc>
          <w:tcPr>
            <w:tcW w:w="1262" w:type="dxa"/>
            <w:tcBorders>
              <w:top w:val="single" w:sz="4" w:space="0" w:color="auto"/>
              <w:left w:val="single" w:sz="4" w:space="0" w:color="auto"/>
              <w:bottom w:val="single" w:sz="4" w:space="0" w:color="auto"/>
              <w:right w:val="single" w:sz="4" w:space="0" w:color="auto"/>
            </w:tcBorders>
            <w:hideMark/>
          </w:tcPr>
          <w:p w14:paraId="51858D9E" w14:textId="77777777" w:rsidR="005874A3" w:rsidRDefault="005874A3" w:rsidP="00D95488">
            <w:pPr>
              <w:pStyle w:val="Base"/>
            </w:pPr>
            <w:r>
              <w:t>9/18/2020</w:t>
            </w:r>
          </w:p>
        </w:tc>
        <w:tc>
          <w:tcPr>
            <w:tcW w:w="1856" w:type="dxa"/>
            <w:tcBorders>
              <w:top w:val="single" w:sz="4" w:space="0" w:color="auto"/>
              <w:left w:val="single" w:sz="4" w:space="0" w:color="auto"/>
              <w:bottom w:val="single" w:sz="4" w:space="0" w:color="auto"/>
              <w:right w:val="single" w:sz="4" w:space="0" w:color="auto"/>
            </w:tcBorders>
            <w:hideMark/>
          </w:tcPr>
          <w:p w14:paraId="0B96C8A2" w14:textId="77777777" w:rsidR="005874A3" w:rsidRDefault="005874A3" w:rsidP="00D95488">
            <w:pPr>
              <w:pStyle w:val="Base"/>
            </w:pPr>
            <w:proofErr w:type="spellStart"/>
            <w:r>
              <w:t>Laquannah</w:t>
            </w:r>
            <w:proofErr w:type="spellEnd"/>
            <w:r>
              <w:t xml:space="preserve"> N Hester </w:t>
            </w:r>
          </w:p>
        </w:tc>
        <w:tc>
          <w:tcPr>
            <w:tcW w:w="366" w:type="dxa"/>
            <w:tcBorders>
              <w:top w:val="single" w:sz="4" w:space="0" w:color="auto"/>
              <w:left w:val="single" w:sz="4" w:space="0" w:color="auto"/>
              <w:bottom w:val="single" w:sz="4" w:space="0" w:color="auto"/>
              <w:right w:val="single" w:sz="4" w:space="0" w:color="auto"/>
            </w:tcBorders>
            <w:hideMark/>
          </w:tcPr>
          <w:p w14:paraId="329BA759"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186FD986" w14:textId="77777777" w:rsidR="005874A3" w:rsidRDefault="005874A3" w:rsidP="00D95488">
            <w:pPr>
              <w:pStyle w:val="Base"/>
            </w:pPr>
            <w:r>
              <w:t>North Carolina Department of Public Safety</w:t>
            </w:r>
          </w:p>
        </w:tc>
        <w:tc>
          <w:tcPr>
            <w:tcW w:w="1318" w:type="dxa"/>
            <w:tcBorders>
              <w:top w:val="single" w:sz="4" w:space="0" w:color="auto"/>
              <w:left w:val="single" w:sz="4" w:space="0" w:color="auto"/>
              <w:bottom w:val="single" w:sz="4" w:space="0" w:color="auto"/>
              <w:right w:val="single" w:sz="4" w:space="0" w:color="auto"/>
            </w:tcBorders>
            <w:hideMark/>
          </w:tcPr>
          <w:p w14:paraId="15F8BB81" w14:textId="77777777" w:rsidR="005874A3" w:rsidRDefault="005874A3" w:rsidP="00D95488">
            <w:pPr>
              <w:pStyle w:val="Base"/>
            </w:pPr>
            <w:r>
              <w:t>Culpepper</w:t>
            </w:r>
          </w:p>
        </w:tc>
      </w:tr>
      <w:tr w:rsidR="005874A3" w14:paraId="62A6F74C"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204BFF00"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1E826F82"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0CFC83CE"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4E592471"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4CD7DC24"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102529CC"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7CC12CFB"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19E78A07" w14:textId="77777777" w:rsidR="005874A3" w:rsidRDefault="005874A3" w:rsidP="00D95488">
            <w:pPr>
              <w:pStyle w:val="Base"/>
            </w:pPr>
          </w:p>
        </w:tc>
      </w:tr>
      <w:tr w:rsidR="005874A3" w14:paraId="7CE1EA05"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A6A06C3"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10922CC0" w14:textId="77777777" w:rsidR="005874A3" w:rsidRDefault="005874A3" w:rsidP="00D95488">
            <w:pPr>
              <w:pStyle w:val="Base"/>
            </w:pPr>
            <w:r>
              <w:t>SOS</w:t>
            </w:r>
          </w:p>
        </w:tc>
        <w:tc>
          <w:tcPr>
            <w:tcW w:w="1251" w:type="dxa"/>
            <w:tcBorders>
              <w:top w:val="single" w:sz="4" w:space="0" w:color="auto"/>
              <w:left w:val="single" w:sz="4" w:space="0" w:color="auto"/>
              <w:bottom w:val="single" w:sz="4" w:space="0" w:color="auto"/>
              <w:right w:val="single" w:sz="4" w:space="0" w:color="auto"/>
            </w:tcBorders>
            <w:hideMark/>
          </w:tcPr>
          <w:p w14:paraId="52CB8748" w14:textId="77777777" w:rsidR="005874A3" w:rsidRDefault="005874A3" w:rsidP="00D95488">
            <w:pPr>
              <w:pStyle w:val="Base"/>
            </w:pPr>
            <w:r>
              <w:t>00931</w:t>
            </w:r>
          </w:p>
        </w:tc>
        <w:tc>
          <w:tcPr>
            <w:tcW w:w="1262" w:type="dxa"/>
            <w:tcBorders>
              <w:top w:val="single" w:sz="4" w:space="0" w:color="auto"/>
              <w:left w:val="single" w:sz="4" w:space="0" w:color="auto"/>
              <w:bottom w:val="single" w:sz="4" w:space="0" w:color="auto"/>
              <w:right w:val="single" w:sz="4" w:space="0" w:color="auto"/>
            </w:tcBorders>
            <w:hideMark/>
          </w:tcPr>
          <w:p w14:paraId="6511C493" w14:textId="77777777" w:rsidR="005874A3" w:rsidRDefault="005874A3" w:rsidP="00D95488">
            <w:pPr>
              <w:pStyle w:val="Base"/>
            </w:pPr>
            <w:r>
              <w:t>9/1/2020</w:t>
            </w:r>
          </w:p>
        </w:tc>
        <w:tc>
          <w:tcPr>
            <w:tcW w:w="1856" w:type="dxa"/>
            <w:tcBorders>
              <w:top w:val="single" w:sz="4" w:space="0" w:color="auto"/>
              <w:left w:val="single" w:sz="4" w:space="0" w:color="auto"/>
              <w:bottom w:val="single" w:sz="4" w:space="0" w:color="auto"/>
              <w:right w:val="single" w:sz="4" w:space="0" w:color="auto"/>
            </w:tcBorders>
            <w:hideMark/>
          </w:tcPr>
          <w:p w14:paraId="75AF190F" w14:textId="77777777" w:rsidR="005874A3" w:rsidRDefault="005874A3" w:rsidP="00D95488">
            <w:pPr>
              <w:pStyle w:val="Base"/>
            </w:pPr>
            <w:r>
              <w:t xml:space="preserve">Raleigh Police Memorial Foundation Inc </w:t>
            </w:r>
          </w:p>
        </w:tc>
        <w:tc>
          <w:tcPr>
            <w:tcW w:w="366" w:type="dxa"/>
            <w:tcBorders>
              <w:top w:val="single" w:sz="4" w:space="0" w:color="auto"/>
              <w:left w:val="single" w:sz="4" w:space="0" w:color="auto"/>
              <w:bottom w:val="single" w:sz="4" w:space="0" w:color="auto"/>
              <w:right w:val="single" w:sz="4" w:space="0" w:color="auto"/>
            </w:tcBorders>
            <w:hideMark/>
          </w:tcPr>
          <w:p w14:paraId="59615699"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0644190E" w14:textId="77777777" w:rsidR="005874A3" w:rsidRDefault="005874A3" w:rsidP="00D95488">
            <w:pPr>
              <w:pStyle w:val="Base"/>
            </w:pPr>
            <w:r>
              <w:t>NC Department of the Secretary of State, Charitable Solicitation Licensing Division</w:t>
            </w:r>
          </w:p>
        </w:tc>
        <w:tc>
          <w:tcPr>
            <w:tcW w:w="1318" w:type="dxa"/>
            <w:tcBorders>
              <w:top w:val="single" w:sz="4" w:space="0" w:color="auto"/>
              <w:left w:val="single" w:sz="4" w:space="0" w:color="auto"/>
              <w:bottom w:val="single" w:sz="4" w:space="0" w:color="auto"/>
              <w:right w:val="single" w:sz="4" w:space="0" w:color="auto"/>
            </w:tcBorders>
            <w:hideMark/>
          </w:tcPr>
          <w:p w14:paraId="7D81F005" w14:textId="77777777" w:rsidR="005874A3" w:rsidRDefault="005874A3" w:rsidP="00D95488">
            <w:pPr>
              <w:pStyle w:val="Base"/>
            </w:pPr>
            <w:r>
              <w:t>Mann</w:t>
            </w:r>
          </w:p>
        </w:tc>
      </w:tr>
      <w:tr w:rsidR="005874A3" w14:paraId="41496815"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tcPr>
          <w:p w14:paraId="01DBCBEA" w14:textId="77777777" w:rsidR="005874A3" w:rsidRDefault="005874A3" w:rsidP="00D95488">
            <w:pPr>
              <w:pStyle w:val="Base"/>
            </w:pPr>
          </w:p>
        </w:tc>
        <w:tc>
          <w:tcPr>
            <w:tcW w:w="668" w:type="dxa"/>
            <w:tcBorders>
              <w:top w:val="single" w:sz="4" w:space="0" w:color="auto"/>
              <w:left w:val="single" w:sz="4" w:space="0" w:color="auto"/>
              <w:bottom w:val="single" w:sz="4" w:space="0" w:color="auto"/>
              <w:right w:val="single" w:sz="4" w:space="0" w:color="auto"/>
            </w:tcBorders>
          </w:tcPr>
          <w:p w14:paraId="682A7A7D" w14:textId="77777777" w:rsidR="005874A3" w:rsidRDefault="005874A3" w:rsidP="00D95488">
            <w:pPr>
              <w:pStyle w:val="Base"/>
            </w:pPr>
          </w:p>
        </w:tc>
        <w:tc>
          <w:tcPr>
            <w:tcW w:w="1251" w:type="dxa"/>
            <w:tcBorders>
              <w:top w:val="single" w:sz="4" w:space="0" w:color="auto"/>
              <w:left w:val="single" w:sz="4" w:space="0" w:color="auto"/>
              <w:bottom w:val="single" w:sz="4" w:space="0" w:color="auto"/>
              <w:right w:val="single" w:sz="4" w:space="0" w:color="auto"/>
            </w:tcBorders>
          </w:tcPr>
          <w:p w14:paraId="40AA0D3E" w14:textId="77777777" w:rsidR="005874A3" w:rsidRDefault="005874A3" w:rsidP="00D95488">
            <w:pPr>
              <w:pStyle w:val="Base"/>
            </w:pPr>
          </w:p>
        </w:tc>
        <w:tc>
          <w:tcPr>
            <w:tcW w:w="1262" w:type="dxa"/>
            <w:tcBorders>
              <w:top w:val="single" w:sz="4" w:space="0" w:color="auto"/>
              <w:left w:val="single" w:sz="4" w:space="0" w:color="auto"/>
              <w:bottom w:val="single" w:sz="4" w:space="0" w:color="auto"/>
              <w:right w:val="single" w:sz="4" w:space="0" w:color="auto"/>
            </w:tcBorders>
          </w:tcPr>
          <w:p w14:paraId="56CAC95B" w14:textId="77777777" w:rsidR="005874A3" w:rsidRDefault="005874A3" w:rsidP="00D95488">
            <w:pPr>
              <w:pStyle w:val="Base"/>
            </w:pPr>
          </w:p>
        </w:tc>
        <w:tc>
          <w:tcPr>
            <w:tcW w:w="1856" w:type="dxa"/>
            <w:tcBorders>
              <w:top w:val="single" w:sz="4" w:space="0" w:color="auto"/>
              <w:left w:val="single" w:sz="4" w:space="0" w:color="auto"/>
              <w:bottom w:val="single" w:sz="4" w:space="0" w:color="auto"/>
              <w:right w:val="single" w:sz="4" w:space="0" w:color="auto"/>
            </w:tcBorders>
          </w:tcPr>
          <w:p w14:paraId="3C9B8CFD" w14:textId="77777777" w:rsidR="005874A3" w:rsidRDefault="005874A3" w:rsidP="00D95488">
            <w:pPr>
              <w:pStyle w:val="Base"/>
            </w:pPr>
          </w:p>
        </w:tc>
        <w:tc>
          <w:tcPr>
            <w:tcW w:w="366" w:type="dxa"/>
            <w:tcBorders>
              <w:top w:val="single" w:sz="4" w:space="0" w:color="auto"/>
              <w:left w:val="single" w:sz="4" w:space="0" w:color="auto"/>
              <w:bottom w:val="single" w:sz="4" w:space="0" w:color="auto"/>
              <w:right w:val="single" w:sz="4" w:space="0" w:color="auto"/>
            </w:tcBorders>
          </w:tcPr>
          <w:p w14:paraId="367C9316" w14:textId="77777777" w:rsidR="005874A3" w:rsidRDefault="005874A3" w:rsidP="00D95488">
            <w:pPr>
              <w:pStyle w:val="Base"/>
            </w:pPr>
          </w:p>
        </w:tc>
        <w:tc>
          <w:tcPr>
            <w:tcW w:w="3405" w:type="dxa"/>
            <w:tcBorders>
              <w:top w:val="single" w:sz="4" w:space="0" w:color="auto"/>
              <w:left w:val="single" w:sz="4" w:space="0" w:color="auto"/>
              <w:bottom w:val="single" w:sz="4" w:space="0" w:color="auto"/>
              <w:right w:val="single" w:sz="4" w:space="0" w:color="auto"/>
            </w:tcBorders>
          </w:tcPr>
          <w:p w14:paraId="64239047" w14:textId="77777777" w:rsidR="005874A3" w:rsidRDefault="005874A3" w:rsidP="00D95488">
            <w:pPr>
              <w:pStyle w:val="Base"/>
            </w:pPr>
          </w:p>
        </w:tc>
        <w:tc>
          <w:tcPr>
            <w:tcW w:w="1318" w:type="dxa"/>
            <w:tcBorders>
              <w:top w:val="single" w:sz="4" w:space="0" w:color="auto"/>
              <w:left w:val="single" w:sz="4" w:space="0" w:color="auto"/>
              <w:bottom w:val="single" w:sz="4" w:space="0" w:color="auto"/>
              <w:right w:val="single" w:sz="4" w:space="0" w:color="auto"/>
            </w:tcBorders>
          </w:tcPr>
          <w:p w14:paraId="4362D31A" w14:textId="77777777" w:rsidR="005874A3" w:rsidRDefault="005874A3" w:rsidP="00D95488">
            <w:pPr>
              <w:pStyle w:val="Base"/>
            </w:pPr>
          </w:p>
        </w:tc>
      </w:tr>
      <w:tr w:rsidR="005874A3" w14:paraId="63CFA119" w14:textId="77777777" w:rsidTr="00D95488">
        <w:trPr>
          <w:trHeight w:val="290"/>
        </w:trPr>
        <w:tc>
          <w:tcPr>
            <w:tcW w:w="661" w:type="dxa"/>
            <w:tcBorders>
              <w:top w:val="single" w:sz="4" w:space="0" w:color="auto"/>
              <w:left w:val="single" w:sz="4" w:space="0" w:color="auto"/>
              <w:bottom w:val="single" w:sz="4" w:space="0" w:color="auto"/>
              <w:right w:val="single" w:sz="4" w:space="0" w:color="auto"/>
            </w:tcBorders>
            <w:hideMark/>
          </w:tcPr>
          <w:p w14:paraId="382ACD17" w14:textId="77777777" w:rsidR="005874A3" w:rsidRDefault="005874A3" w:rsidP="00D95488">
            <w:pPr>
              <w:pStyle w:val="Base"/>
            </w:pPr>
            <w:r>
              <w:t>20</w:t>
            </w:r>
          </w:p>
        </w:tc>
        <w:tc>
          <w:tcPr>
            <w:tcW w:w="668" w:type="dxa"/>
            <w:tcBorders>
              <w:top w:val="single" w:sz="4" w:space="0" w:color="auto"/>
              <w:left w:val="single" w:sz="4" w:space="0" w:color="auto"/>
              <w:bottom w:val="single" w:sz="4" w:space="0" w:color="auto"/>
              <w:right w:val="single" w:sz="4" w:space="0" w:color="auto"/>
            </w:tcBorders>
            <w:hideMark/>
          </w:tcPr>
          <w:p w14:paraId="5D0AAE91" w14:textId="77777777" w:rsidR="005874A3" w:rsidRDefault="005874A3" w:rsidP="00D95488">
            <w:pPr>
              <w:pStyle w:val="Base"/>
            </w:pPr>
            <w:r>
              <w:t>UNC</w:t>
            </w:r>
          </w:p>
        </w:tc>
        <w:tc>
          <w:tcPr>
            <w:tcW w:w="1251" w:type="dxa"/>
            <w:tcBorders>
              <w:top w:val="single" w:sz="4" w:space="0" w:color="auto"/>
              <w:left w:val="single" w:sz="4" w:space="0" w:color="auto"/>
              <w:bottom w:val="single" w:sz="4" w:space="0" w:color="auto"/>
              <w:right w:val="single" w:sz="4" w:space="0" w:color="auto"/>
            </w:tcBorders>
            <w:hideMark/>
          </w:tcPr>
          <w:p w14:paraId="7DD7C7E4" w14:textId="77777777" w:rsidR="005874A3" w:rsidRDefault="005874A3" w:rsidP="00D95488">
            <w:pPr>
              <w:pStyle w:val="Base"/>
            </w:pPr>
            <w:r>
              <w:t>01561</w:t>
            </w:r>
          </w:p>
        </w:tc>
        <w:tc>
          <w:tcPr>
            <w:tcW w:w="1262" w:type="dxa"/>
            <w:tcBorders>
              <w:top w:val="single" w:sz="4" w:space="0" w:color="auto"/>
              <w:left w:val="single" w:sz="4" w:space="0" w:color="auto"/>
              <w:bottom w:val="single" w:sz="4" w:space="0" w:color="auto"/>
              <w:right w:val="single" w:sz="4" w:space="0" w:color="auto"/>
            </w:tcBorders>
            <w:hideMark/>
          </w:tcPr>
          <w:p w14:paraId="5A1C6026" w14:textId="77777777" w:rsidR="005874A3" w:rsidRDefault="005874A3" w:rsidP="00D95488">
            <w:pPr>
              <w:pStyle w:val="Base"/>
            </w:pPr>
            <w:r>
              <w:t>9/1/2020</w:t>
            </w:r>
          </w:p>
        </w:tc>
        <w:tc>
          <w:tcPr>
            <w:tcW w:w="1856" w:type="dxa"/>
            <w:tcBorders>
              <w:top w:val="single" w:sz="4" w:space="0" w:color="auto"/>
              <w:left w:val="single" w:sz="4" w:space="0" w:color="auto"/>
              <w:bottom w:val="single" w:sz="4" w:space="0" w:color="auto"/>
              <w:right w:val="single" w:sz="4" w:space="0" w:color="auto"/>
            </w:tcBorders>
            <w:hideMark/>
          </w:tcPr>
          <w:p w14:paraId="0DA1886B" w14:textId="77777777" w:rsidR="005874A3" w:rsidRDefault="005874A3" w:rsidP="00D95488">
            <w:pPr>
              <w:pStyle w:val="Base"/>
            </w:pPr>
            <w:r>
              <w:t xml:space="preserve">Lyndon Melvin Whitfield </w:t>
            </w:r>
          </w:p>
        </w:tc>
        <w:tc>
          <w:tcPr>
            <w:tcW w:w="366" w:type="dxa"/>
            <w:tcBorders>
              <w:top w:val="single" w:sz="4" w:space="0" w:color="auto"/>
              <w:left w:val="single" w:sz="4" w:space="0" w:color="auto"/>
              <w:bottom w:val="single" w:sz="4" w:space="0" w:color="auto"/>
              <w:right w:val="single" w:sz="4" w:space="0" w:color="auto"/>
            </w:tcBorders>
            <w:hideMark/>
          </w:tcPr>
          <w:p w14:paraId="08FB38F5" w14:textId="77777777" w:rsidR="005874A3" w:rsidRDefault="005874A3" w:rsidP="00D95488">
            <w:pPr>
              <w:pStyle w:val="Base"/>
            </w:pPr>
            <w:r>
              <w:t>v.</w:t>
            </w:r>
          </w:p>
        </w:tc>
        <w:tc>
          <w:tcPr>
            <w:tcW w:w="3405" w:type="dxa"/>
            <w:tcBorders>
              <w:top w:val="single" w:sz="4" w:space="0" w:color="auto"/>
              <w:left w:val="single" w:sz="4" w:space="0" w:color="auto"/>
              <w:bottom w:val="single" w:sz="4" w:space="0" w:color="auto"/>
              <w:right w:val="single" w:sz="4" w:space="0" w:color="auto"/>
            </w:tcBorders>
            <w:hideMark/>
          </w:tcPr>
          <w:p w14:paraId="28C4B871" w14:textId="77777777" w:rsidR="005874A3" w:rsidRDefault="005874A3" w:rsidP="00D95488">
            <w:pPr>
              <w:pStyle w:val="Base"/>
            </w:pPr>
            <w:r>
              <w:t>UNC Health Care Collections</w:t>
            </w:r>
          </w:p>
        </w:tc>
        <w:tc>
          <w:tcPr>
            <w:tcW w:w="1318" w:type="dxa"/>
            <w:tcBorders>
              <w:top w:val="single" w:sz="4" w:space="0" w:color="auto"/>
              <w:left w:val="single" w:sz="4" w:space="0" w:color="auto"/>
              <w:bottom w:val="single" w:sz="4" w:space="0" w:color="auto"/>
              <w:right w:val="single" w:sz="4" w:space="0" w:color="auto"/>
            </w:tcBorders>
            <w:hideMark/>
          </w:tcPr>
          <w:p w14:paraId="1DE48BB0" w14:textId="77777777" w:rsidR="005874A3" w:rsidRDefault="005874A3" w:rsidP="00D95488">
            <w:pPr>
              <w:pStyle w:val="Base"/>
            </w:pPr>
            <w:r>
              <w:t>Mann</w:t>
            </w:r>
          </w:p>
        </w:tc>
      </w:tr>
    </w:tbl>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61"/>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979DA" w14:textId="77777777" w:rsidR="001C7827" w:rsidRDefault="001C7827" w:rsidP="007B698D">
      <w:r>
        <w:separator/>
      </w:r>
    </w:p>
  </w:endnote>
  <w:endnote w:type="continuationSeparator" w:id="0">
    <w:p w14:paraId="0A944B3A" w14:textId="77777777" w:rsidR="001C7827" w:rsidRDefault="001C7827"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10BE" w14:textId="77777777" w:rsidR="001C7827" w:rsidRPr="005A121E" w:rsidRDefault="001C7827"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96037" w14:textId="77777777" w:rsidR="001C7827" w:rsidRPr="00F61BB9" w:rsidRDefault="001C7827" w:rsidP="006978AE">
    <w:pPr>
      <w:tabs>
        <w:tab w:val="center" w:pos="4320"/>
        <w:tab w:val="right" w:pos="8640"/>
        <w:tab w:val="left" w:pos="10386"/>
        <w:tab w:val="left" w:pos="10602"/>
      </w:tabs>
      <w:rPr>
        <w:kern w:val="0"/>
        <w:szCs w:val="22"/>
      </w:rPr>
    </w:pPr>
  </w:p>
  <w:p w14:paraId="0D3CDE1F" w14:textId="0085E72F" w:rsidR="001C7827" w:rsidRPr="00533688" w:rsidRDefault="00A05FE4" w:rsidP="001908A6">
    <w:pPr>
      <w:pStyle w:val="RegisterHeaderFooterItalics"/>
    </w:pPr>
    <w:fldSimple w:instr=" DOCPROPERTY  Volume  \* MERGEFORMAT ">
      <w:r w:rsidR="00A51796">
        <w:t>35</w:t>
      </w:r>
    </w:fldSimple>
    <w:r w:rsidR="001C7827">
      <w:t>:</w:t>
    </w:r>
    <w:fldSimple w:instr=" DOCPROPERTY  Issue  \* MERGEFORMAT ">
      <w:r w:rsidR="00A51796">
        <w:t>14</w:t>
      </w:r>
    </w:fldSimple>
    <w:r w:rsidR="001C7827" w:rsidRPr="00533688">
      <w:tab/>
      <w:t>NORTH CAROLINA REGISTER</w:t>
    </w:r>
    <w:r w:rsidR="001C7827" w:rsidRPr="00533688">
      <w:tab/>
    </w:r>
    <w:fldSimple w:instr=" DOCPROPERTY  IssueDate  \* MERGEFORMAT ">
      <w:r w:rsidR="00A51796">
        <w:t>January 15, 2021</w:t>
      </w:r>
    </w:fldSimple>
  </w:p>
  <w:p w14:paraId="73221151" w14:textId="77777777" w:rsidR="001C7827" w:rsidRPr="00F61BB9" w:rsidRDefault="001C782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7113" w14:textId="77777777" w:rsidR="001C7827" w:rsidRPr="00F61BB9" w:rsidRDefault="001C7827" w:rsidP="006978AE">
    <w:pPr>
      <w:tabs>
        <w:tab w:val="center" w:pos="4320"/>
        <w:tab w:val="right" w:pos="8640"/>
        <w:tab w:val="left" w:pos="10386"/>
        <w:tab w:val="left" w:pos="10602"/>
      </w:tabs>
      <w:rPr>
        <w:kern w:val="0"/>
        <w:szCs w:val="22"/>
      </w:rPr>
    </w:pPr>
  </w:p>
  <w:p w14:paraId="49F79DF3" w14:textId="1B727BFF" w:rsidR="001C7827" w:rsidRPr="00533688" w:rsidRDefault="00A05FE4" w:rsidP="001908A6">
    <w:pPr>
      <w:pStyle w:val="RegisterHeaderFooterItalics"/>
    </w:pPr>
    <w:fldSimple w:instr=" DOCPROPERTY  Volume  \* MERGEFORMAT ">
      <w:r w:rsidR="00A51796">
        <w:t>35</w:t>
      </w:r>
    </w:fldSimple>
    <w:r w:rsidR="001C7827">
      <w:t>:</w:t>
    </w:r>
    <w:fldSimple w:instr=" DOCPROPERTY  Issue  \* MERGEFORMAT ">
      <w:r w:rsidR="00A51796">
        <w:t>14</w:t>
      </w:r>
    </w:fldSimple>
    <w:r w:rsidR="001C7827" w:rsidRPr="00533688">
      <w:tab/>
      <w:t>NORTH CAROLINA REGISTER</w:t>
    </w:r>
    <w:r w:rsidR="001C7827" w:rsidRPr="00533688">
      <w:tab/>
    </w:r>
    <w:fldSimple w:instr=" DOCPROPERTY  IssueDate  \* MERGEFORMAT ">
      <w:r w:rsidR="00A51796">
        <w:t>January 15, 2021</w:t>
      </w:r>
    </w:fldSimple>
  </w:p>
  <w:p w14:paraId="3B735F06" w14:textId="77777777" w:rsidR="001C7827" w:rsidRPr="00F61BB9" w:rsidRDefault="001C782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4786F" w14:textId="77777777" w:rsidR="001C7827" w:rsidRPr="00F61BB9" w:rsidRDefault="001C7827" w:rsidP="006978AE">
    <w:pPr>
      <w:tabs>
        <w:tab w:val="center" w:pos="4320"/>
        <w:tab w:val="right" w:pos="8640"/>
        <w:tab w:val="left" w:pos="10386"/>
        <w:tab w:val="left" w:pos="10602"/>
      </w:tabs>
      <w:rPr>
        <w:kern w:val="0"/>
        <w:szCs w:val="22"/>
      </w:rPr>
    </w:pPr>
  </w:p>
  <w:p w14:paraId="020D1F1B" w14:textId="7C7BCCA7" w:rsidR="001C7827" w:rsidRPr="00533688" w:rsidRDefault="00A05FE4" w:rsidP="001908A6">
    <w:pPr>
      <w:pStyle w:val="RegisterHeaderFooterItalics"/>
    </w:pPr>
    <w:fldSimple w:instr=" DOCPROPERTY  Volume  \* MERGEFORMAT ">
      <w:r w:rsidR="00A51796">
        <w:t>35</w:t>
      </w:r>
    </w:fldSimple>
    <w:r w:rsidR="001C7827">
      <w:t>:</w:t>
    </w:r>
    <w:fldSimple w:instr=" DOCPROPERTY  Issue  \* MERGEFORMAT ">
      <w:r w:rsidR="00A51796">
        <w:t>14</w:t>
      </w:r>
    </w:fldSimple>
    <w:r w:rsidR="001C7827" w:rsidRPr="00533688">
      <w:tab/>
      <w:t>NORTH CAROLINA REGISTER</w:t>
    </w:r>
    <w:r w:rsidR="001C7827" w:rsidRPr="00533688">
      <w:tab/>
    </w:r>
    <w:fldSimple w:instr=" DOCPROPERTY  IssueDate  \* MERGEFORMAT ">
      <w:r w:rsidR="00A51796">
        <w:t>January 15, 2021</w:t>
      </w:r>
    </w:fldSimple>
  </w:p>
  <w:p w14:paraId="4C6F0E1F" w14:textId="77777777" w:rsidR="001C7827" w:rsidRPr="00F61BB9" w:rsidRDefault="001C782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107EC" w14:textId="77777777" w:rsidR="001C7827" w:rsidRPr="00F61BB9" w:rsidRDefault="001C7827" w:rsidP="006978AE">
    <w:pPr>
      <w:tabs>
        <w:tab w:val="center" w:pos="4320"/>
        <w:tab w:val="right" w:pos="8640"/>
        <w:tab w:val="left" w:pos="10386"/>
        <w:tab w:val="left" w:pos="10602"/>
      </w:tabs>
      <w:rPr>
        <w:kern w:val="0"/>
        <w:szCs w:val="22"/>
      </w:rPr>
    </w:pPr>
  </w:p>
  <w:p w14:paraId="0869D9F4" w14:textId="00E4D8AC" w:rsidR="001C7827" w:rsidRPr="00533688" w:rsidRDefault="00A05FE4" w:rsidP="001908A6">
    <w:pPr>
      <w:pStyle w:val="RegisterHeaderFooterItalics"/>
    </w:pPr>
    <w:fldSimple w:instr=" DOCPROPERTY  Volume  \* MERGEFORMAT ">
      <w:r w:rsidR="00A51796">
        <w:t>35</w:t>
      </w:r>
    </w:fldSimple>
    <w:r w:rsidR="001C7827">
      <w:t>:</w:t>
    </w:r>
    <w:fldSimple w:instr=" DOCPROPERTY  Issue  \* MERGEFORMAT ">
      <w:r w:rsidR="00A51796">
        <w:t>14</w:t>
      </w:r>
    </w:fldSimple>
    <w:r w:rsidR="001C7827" w:rsidRPr="00533688">
      <w:tab/>
      <w:t>NORTH CAROLINA REGISTER</w:t>
    </w:r>
    <w:r w:rsidR="001C7827" w:rsidRPr="00533688">
      <w:tab/>
    </w:r>
    <w:fldSimple w:instr=" DOCPROPERTY  IssueDate  \* MERGEFORMAT ">
      <w:r w:rsidR="00A51796">
        <w:t>January 15, 2021</w:t>
      </w:r>
    </w:fldSimple>
  </w:p>
  <w:p w14:paraId="5FDB2AB9" w14:textId="77777777" w:rsidR="001C7827" w:rsidRPr="00F61BB9" w:rsidRDefault="001C782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7A8CB" w14:textId="77777777" w:rsidR="001C7827" w:rsidRPr="00F61BB9" w:rsidRDefault="001C7827" w:rsidP="006978AE">
    <w:pPr>
      <w:tabs>
        <w:tab w:val="center" w:pos="4320"/>
        <w:tab w:val="right" w:pos="8640"/>
        <w:tab w:val="left" w:pos="10386"/>
        <w:tab w:val="left" w:pos="10602"/>
      </w:tabs>
      <w:rPr>
        <w:kern w:val="0"/>
        <w:szCs w:val="22"/>
      </w:rPr>
    </w:pPr>
  </w:p>
  <w:p w14:paraId="7D434078" w14:textId="6EAC5C98" w:rsidR="001C7827" w:rsidRPr="00533688" w:rsidRDefault="00A05FE4" w:rsidP="001908A6">
    <w:pPr>
      <w:pStyle w:val="RegisterHeaderFooterItalics"/>
    </w:pPr>
    <w:fldSimple w:instr=" DOCPROPERTY  Volume  \* MERGEFORMAT ">
      <w:r w:rsidR="00A51796">
        <w:t>35</w:t>
      </w:r>
    </w:fldSimple>
    <w:r w:rsidR="001C7827">
      <w:t>:</w:t>
    </w:r>
    <w:fldSimple w:instr=" DOCPROPERTY  Issue  \* MERGEFORMAT ">
      <w:r w:rsidR="00A51796">
        <w:t>14</w:t>
      </w:r>
    </w:fldSimple>
    <w:r w:rsidR="001C7827" w:rsidRPr="00533688">
      <w:tab/>
      <w:t>NORTH CAROLINA REGISTER</w:t>
    </w:r>
    <w:r w:rsidR="001C7827" w:rsidRPr="00533688">
      <w:tab/>
    </w:r>
    <w:fldSimple w:instr=" DOCPROPERTY  IssueDate  \* MERGEFORMAT ">
      <w:r w:rsidR="00A51796">
        <w:t>January 15, 2021</w:t>
      </w:r>
    </w:fldSimple>
  </w:p>
  <w:p w14:paraId="180D3BCC" w14:textId="77777777" w:rsidR="001C7827" w:rsidRPr="00F61BB9" w:rsidRDefault="001C782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EF83B" w14:textId="77777777" w:rsidR="001C7827" w:rsidRPr="00F61BB9" w:rsidRDefault="001C7827" w:rsidP="006978AE">
    <w:pPr>
      <w:tabs>
        <w:tab w:val="center" w:pos="4320"/>
        <w:tab w:val="right" w:pos="8640"/>
        <w:tab w:val="left" w:pos="10386"/>
        <w:tab w:val="left" w:pos="10602"/>
      </w:tabs>
      <w:rPr>
        <w:kern w:val="0"/>
        <w:szCs w:val="22"/>
      </w:rPr>
    </w:pPr>
  </w:p>
  <w:p w14:paraId="2F15E213" w14:textId="42FD30B9" w:rsidR="001C7827" w:rsidRPr="00533688" w:rsidRDefault="00A05FE4" w:rsidP="001908A6">
    <w:pPr>
      <w:pStyle w:val="RegisterHeaderFooterItalics"/>
    </w:pPr>
    <w:fldSimple w:instr=" DOCPROPERTY  Volume  \* MERGEFORMAT ">
      <w:r w:rsidR="00A51796">
        <w:t>35</w:t>
      </w:r>
    </w:fldSimple>
    <w:r w:rsidR="001C7827">
      <w:t>:</w:t>
    </w:r>
    <w:fldSimple w:instr=" DOCPROPERTY  Issue  \* MERGEFORMAT ">
      <w:r w:rsidR="00A51796">
        <w:t>14</w:t>
      </w:r>
    </w:fldSimple>
    <w:r w:rsidR="001C7827" w:rsidRPr="00533688">
      <w:tab/>
      <w:t>NORTH CAROLINA REGISTER</w:t>
    </w:r>
    <w:r w:rsidR="001C7827" w:rsidRPr="00533688">
      <w:tab/>
    </w:r>
    <w:fldSimple w:instr=" DOCPROPERTY  IssueDate  \* MERGEFORMAT ">
      <w:r w:rsidR="00A51796">
        <w:t>January 15, 2021</w:t>
      </w:r>
    </w:fldSimple>
  </w:p>
  <w:p w14:paraId="758EC94B" w14:textId="77777777" w:rsidR="001C7827" w:rsidRPr="00F61BB9" w:rsidRDefault="001C782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68D15" w14:textId="523DA786" w:rsidR="001C7827" w:rsidRDefault="001C7827" w:rsidP="007B698D">
    <w:r>
      <w:fldChar w:fldCharType="begin"/>
    </w:r>
    <w:r>
      <w:fldChar w:fldCharType="begin"/>
    </w:r>
    <w:r>
      <w:instrText>NUMPAGES</w:instrText>
    </w:r>
    <w:r>
      <w:fldChar w:fldCharType="separate"/>
    </w:r>
    <w:r w:rsidR="00A51796">
      <w:rPr>
        <w:noProof/>
      </w:rPr>
      <w:instrText>91</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CAF88" w14:textId="77777777" w:rsidR="001C7827" w:rsidRDefault="001C7827" w:rsidP="007B698D">
      <w:r>
        <w:separator/>
      </w:r>
    </w:p>
  </w:footnote>
  <w:footnote w:type="continuationSeparator" w:id="0">
    <w:p w14:paraId="635BD506" w14:textId="77777777" w:rsidR="001C7827" w:rsidRDefault="001C7827"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A3963" w14:textId="77777777" w:rsidR="001C7827" w:rsidRPr="00E212A1" w:rsidRDefault="001C7827"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68A37" w14:textId="77777777" w:rsidR="001C7827" w:rsidRPr="005A121E" w:rsidRDefault="001C7827"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09CA6" w14:textId="7FF4AE54" w:rsidR="001C7827" w:rsidRPr="00533688" w:rsidRDefault="001C7827" w:rsidP="00533688">
    <w:pPr>
      <w:pStyle w:val="RegisterHeaderFooterItalics"/>
    </w:pPr>
    <w:r w:rsidRPr="00533688">
      <w:tab/>
    </w:r>
    <w:r>
      <w:t>Executive orders</w:t>
    </w:r>
  </w:p>
  <w:p w14:paraId="3D06354A" w14:textId="77777777" w:rsidR="001C7827" w:rsidRDefault="001C7827"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B917E" w14:textId="77777777" w:rsidR="001C7827" w:rsidRPr="00533688" w:rsidRDefault="001C7827" w:rsidP="00533688">
    <w:pPr>
      <w:pStyle w:val="RegisterHeaderFooterItalics"/>
    </w:pPr>
    <w:r w:rsidRPr="00533688">
      <w:tab/>
      <w:t>IN ADDITION</w:t>
    </w:r>
  </w:p>
  <w:p w14:paraId="171961DF" w14:textId="77777777" w:rsidR="001C7827" w:rsidRDefault="001C7827"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0AD4D" w14:textId="77777777" w:rsidR="001C7827" w:rsidRPr="00972C13" w:rsidRDefault="001C7827" w:rsidP="007B39D0">
    <w:pPr>
      <w:pStyle w:val="RegisterHeaderFooterItalics"/>
    </w:pPr>
    <w:r>
      <w:tab/>
      <w:t>PROPOSED</w:t>
    </w:r>
    <w:r w:rsidRPr="00246CE8">
      <w:t xml:space="preserve"> RULES</w:t>
    </w:r>
  </w:p>
  <w:p w14:paraId="28954F65" w14:textId="77777777" w:rsidR="001C7827" w:rsidRDefault="001C7827"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2B1F2" w14:textId="77777777" w:rsidR="001C7827" w:rsidRPr="00972C13" w:rsidRDefault="001C7827" w:rsidP="007B39D0">
    <w:pPr>
      <w:pStyle w:val="RegisterHeaderFooterItalics"/>
    </w:pPr>
    <w:r>
      <w:tab/>
      <w:t>TEMPORARY</w:t>
    </w:r>
    <w:r w:rsidRPr="00246CE8">
      <w:t xml:space="preserve"> RULES</w:t>
    </w:r>
  </w:p>
  <w:p w14:paraId="05E17E9D" w14:textId="77777777" w:rsidR="001C7827" w:rsidRDefault="001C7827"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9AEEA" w14:textId="77777777" w:rsidR="001C7827" w:rsidRPr="00972C13" w:rsidRDefault="001C7827" w:rsidP="007B39D0">
    <w:pPr>
      <w:pStyle w:val="RegisterHeaderFooterItalics"/>
    </w:pPr>
    <w:r>
      <w:tab/>
      <w:t>APPROVED</w:t>
    </w:r>
    <w:r w:rsidRPr="00246CE8">
      <w:t xml:space="preserve"> RULES</w:t>
    </w:r>
  </w:p>
  <w:p w14:paraId="68D8475C" w14:textId="77777777" w:rsidR="001C7827" w:rsidRDefault="001C7827"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B9FBB" w14:textId="77777777" w:rsidR="001C7827" w:rsidRPr="00972C13" w:rsidRDefault="001C7827" w:rsidP="007B39D0">
    <w:pPr>
      <w:pStyle w:val="RegisterHeaderFooterItalics"/>
    </w:pPr>
    <w:r>
      <w:tab/>
      <w:t>Rules review commission</w:t>
    </w:r>
  </w:p>
  <w:p w14:paraId="03DBC8D7" w14:textId="77777777" w:rsidR="001C7827" w:rsidRDefault="001C7827"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FBEB" w14:textId="77777777" w:rsidR="001C7827" w:rsidRPr="00972C13" w:rsidRDefault="001C7827" w:rsidP="007B39D0">
    <w:pPr>
      <w:pStyle w:val="RegisterHeaderFooterItalics"/>
    </w:pPr>
    <w:r>
      <w:tab/>
      <w:t>contested case Decisions</w:t>
    </w:r>
  </w:p>
  <w:p w14:paraId="6C913079" w14:textId="77777777" w:rsidR="001C7827" w:rsidRDefault="001C7827"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902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63425"/>
    <w:rsid w:val="00064B2E"/>
    <w:rsid w:val="000753EC"/>
    <w:rsid w:val="00084FD1"/>
    <w:rsid w:val="000A3219"/>
    <w:rsid w:val="000A7F3D"/>
    <w:rsid w:val="000D3ECE"/>
    <w:rsid w:val="000F5E9B"/>
    <w:rsid w:val="001132BF"/>
    <w:rsid w:val="0011650F"/>
    <w:rsid w:val="00116841"/>
    <w:rsid w:val="00116E76"/>
    <w:rsid w:val="00124D3E"/>
    <w:rsid w:val="00131537"/>
    <w:rsid w:val="0013657C"/>
    <w:rsid w:val="00145BC8"/>
    <w:rsid w:val="00151C2A"/>
    <w:rsid w:val="00166428"/>
    <w:rsid w:val="0018289D"/>
    <w:rsid w:val="001908A6"/>
    <w:rsid w:val="001A074D"/>
    <w:rsid w:val="001A26C7"/>
    <w:rsid w:val="001C3275"/>
    <w:rsid w:val="001C4925"/>
    <w:rsid w:val="001C7098"/>
    <w:rsid w:val="001C7827"/>
    <w:rsid w:val="001D42CE"/>
    <w:rsid w:val="001D74E5"/>
    <w:rsid w:val="001E0D7D"/>
    <w:rsid w:val="001E1DF8"/>
    <w:rsid w:val="001E77CC"/>
    <w:rsid w:val="002038B6"/>
    <w:rsid w:val="0022297A"/>
    <w:rsid w:val="0022700B"/>
    <w:rsid w:val="002278C1"/>
    <w:rsid w:val="002334A7"/>
    <w:rsid w:val="002412EC"/>
    <w:rsid w:val="00262BBC"/>
    <w:rsid w:val="00264C7A"/>
    <w:rsid w:val="00285E85"/>
    <w:rsid w:val="002A056D"/>
    <w:rsid w:val="002B1DDA"/>
    <w:rsid w:val="002C15DC"/>
    <w:rsid w:val="002C3244"/>
    <w:rsid w:val="002C55A9"/>
    <w:rsid w:val="002C5B89"/>
    <w:rsid w:val="002C6772"/>
    <w:rsid w:val="002D46CC"/>
    <w:rsid w:val="002D6D8F"/>
    <w:rsid w:val="002E07A1"/>
    <w:rsid w:val="002F13FA"/>
    <w:rsid w:val="002F4BB1"/>
    <w:rsid w:val="00304DD4"/>
    <w:rsid w:val="00306851"/>
    <w:rsid w:val="00311D07"/>
    <w:rsid w:val="00321394"/>
    <w:rsid w:val="00324CBB"/>
    <w:rsid w:val="003277EF"/>
    <w:rsid w:val="003344B3"/>
    <w:rsid w:val="00334C50"/>
    <w:rsid w:val="0035124A"/>
    <w:rsid w:val="003513F4"/>
    <w:rsid w:val="003549DA"/>
    <w:rsid w:val="00354ACB"/>
    <w:rsid w:val="00367570"/>
    <w:rsid w:val="0037090C"/>
    <w:rsid w:val="00375918"/>
    <w:rsid w:val="00382004"/>
    <w:rsid w:val="003A6388"/>
    <w:rsid w:val="003A67B9"/>
    <w:rsid w:val="003F11C9"/>
    <w:rsid w:val="004034A4"/>
    <w:rsid w:val="00424436"/>
    <w:rsid w:val="00433B6C"/>
    <w:rsid w:val="00443812"/>
    <w:rsid w:val="00447D51"/>
    <w:rsid w:val="00451CF6"/>
    <w:rsid w:val="0046175E"/>
    <w:rsid w:val="00473907"/>
    <w:rsid w:val="004768BF"/>
    <w:rsid w:val="00482A05"/>
    <w:rsid w:val="00491579"/>
    <w:rsid w:val="00494958"/>
    <w:rsid w:val="004A1A79"/>
    <w:rsid w:val="004A4A68"/>
    <w:rsid w:val="004D1647"/>
    <w:rsid w:val="004D23F1"/>
    <w:rsid w:val="004D375A"/>
    <w:rsid w:val="004D698F"/>
    <w:rsid w:val="004E735F"/>
    <w:rsid w:val="004F2E90"/>
    <w:rsid w:val="004F7AD1"/>
    <w:rsid w:val="0050536D"/>
    <w:rsid w:val="005215BD"/>
    <w:rsid w:val="00533688"/>
    <w:rsid w:val="00570B4F"/>
    <w:rsid w:val="00572C19"/>
    <w:rsid w:val="005874A3"/>
    <w:rsid w:val="00587C1B"/>
    <w:rsid w:val="0059113E"/>
    <w:rsid w:val="005A121E"/>
    <w:rsid w:val="005B1380"/>
    <w:rsid w:val="005C4925"/>
    <w:rsid w:val="005F0F1A"/>
    <w:rsid w:val="00636642"/>
    <w:rsid w:val="00637567"/>
    <w:rsid w:val="006458BB"/>
    <w:rsid w:val="00647B97"/>
    <w:rsid w:val="00651440"/>
    <w:rsid w:val="00661091"/>
    <w:rsid w:val="00672D97"/>
    <w:rsid w:val="00674C70"/>
    <w:rsid w:val="006751A0"/>
    <w:rsid w:val="00675256"/>
    <w:rsid w:val="00683684"/>
    <w:rsid w:val="006920A4"/>
    <w:rsid w:val="0069220D"/>
    <w:rsid w:val="006978AE"/>
    <w:rsid w:val="006A7245"/>
    <w:rsid w:val="006A7BC2"/>
    <w:rsid w:val="006C2082"/>
    <w:rsid w:val="006D0465"/>
    <w:rsid w:val="006D71E0"/>
    <w:rsid w:val="006E5BE6"/>
    <w:rsid w:val="006F4A59"/>
    <w:rsid w:val="0070007B"/>
    <w:rsid w:val="00716038"/>
    <w:rsid w:val="00727EA6"/>
    <w:rsid w:val="00752A64"/>
    <w:rsid w:val="00770BAF"/>
    <w:rsid w:val="00784DD0"/>
    <w:rsid w:val="007B39D0"/>
    <w:rsid w:val="007B698D"/>
    <w:rsid w:val="007D4CE1"/>
    <w:rsid w:val="007E5F94"/>
    <w:rsid w:val="007E61E8"/>
    <w:rsid w:val="007E657F"/>
    <w:rsid w:val="007F632D"/>
    <w:rsid w:val="00803AC4"/>
    <w:rsid w:val="00843621"/>
    <w:rsid w:val="00845EBF"/>
    <w:rsid w:val="00851281"/>
    <w:rsid w:val="0085301D"/>
    <w:rsid w:val="008753FA"/>
    <w:rsid w:val="00884AA9"/>
    <w:rsid w:val="008B5CC4"/>
    <w:rsid w:val="008D0049"/>
    <w:rsid w:val="008D1940"/>
    <w:rsid w:val="008D3156"/>
    <w:rsid w:val="008D7B44"/>
    <w:rsid w:val="008E3A8E"/>
    <w:rsid w:val="009457AC"/>
    <w:rsid w:val="00952545"/>
    <w:rsid w:val="009538D0"/>
    <w:rsid w:val="0095754D"/>
    <w:rsid w:val="009576FF"/>
    <w:rsid w:val="00963E3A"/>
    <w:rsid w:val="00964506"/>
    <w:rsid w:val="0099228E"/>
    <w:rsid w:val="009D5E39"/>
    <w:rsid w:val="009E2899"/>
    <w:rsid w:val="009E7CBD"/>
    <w:rsid w:val="009F69B2"/>
    <w:rsid w:val="00A05FE4"/>
    <w:rsid w:val="00A13FE5"/>
    <w:rsid w:val="00A17C22"/>
    <w:rsid w:val="00A51796"/>
    <w:rsid w:val="00A62C0D"/>
    <w:rsid w:val="00A71FC9"/>
    <w:rsid w:val="00A936F3"/>
    <w:rsid w:val="00A95C2C"/>
    <w:rsid w:val="00AA50D1"/>
    <w:rsid w:val="00AB27B9"/>
    <w:rsid w:val="00AB7F86"/>
    <w:rsid w:val="00AC5706"/>
    <w:rsid w:val="00AD18CC"/>
    <w:rsid w:val="00AD619A"/>
    <w:rsid w:val="00AF120C"/>
    <w:rsid w:val="00AF2B36"/>
    <w:rsid w:val="00B00D1B"/>
    <w:rsid w:val="00B1265F"/>
    <w:rsid w:val="00B27FB4"/>
    <w:rsid w:val="00B37F08"/>
    <w:rsid w:val="00B439BE"/>
    <w:rsid w:val="00B50191"/>
    <w:rsid w:val="00B505D0"/>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42C"/>
    <w:rsid w:val="00C029A0"/>
    <w:rsid w:val="00C2243A"/>
    <w:rsid w:val="00C42DAE"/>
    <w:rsid w:val="00C44D97"/>
    <w:rsid w:val="00C638AB"/>
    <w:rsid w:val="00C7719B"/>
    <w:rsid w:val="00C913A0"/>
    <w:rsid w:val="00C92084"/>
    <w:rsid w:val="00CA265E"/>
    <w:rsid w:val="00CC68F2"/>
    <w:rsid w:val="00CC7E05"/>
    <w:rsid w:val="00CD4310"/>
    <w:rsid w:val="00CE22E2"/>
    <w:rsid w:val="00D02816"/>
    <w:rsid w:val="00D1687E"/>
    <w:rsid w:val="00D24DA8"/>
    <w:rsid w:val="00D3050B"/>
    <w:rsid w:val="00D33D0B"/>
    <w:rsid w:val="00D35FB1"/>
    <w:rsid w:val="00D40874"/>
    <w:rsid w:val="00D45A1E"/>
    <w:rsid w:val="00D52FD0"/>
    <w:rsid w:val="00D65BF5"/>
    <w:rsid w:val="00D82ED2"/>
    <w:rsid w:val="00D93C24"/>
    <w:rsid w:val="00D95488"/>
    <w:rsid w:val="00DA74EB"/>
    <w:rsid w:val="00DE7797"/>
    <w:rsid w:val="00E212A1"/>
    <w:rsid w:val="00E22CEA"/>
    <w:rsid w:val="00E26FEB"/>
    <w:rsid w:val="00E435B5"/>
    <w:rsid w:val="00E65699"/>
    <w:rsid w:val="00E81FEE"/>
    <w:rsid w:val="00E8351B"/>
    <w:rsid w:val="00E83C86"/>
    <w:rsid w:val="00E84F57"/>
    <w:rsid w:val="00E90753"/>
    <w:rsid w:val="00EA5DB0"/>
    <w:rsid w:val="00EB2BCD"/>
    <w:rsid w:val="00EC7EA7"/>
    <w:rsid w:val="00ED32D6"/>
    <w:rsid w:val="00ED69B8"/>
    <w:rsid w:val="00EE3FD1"/>
    <w:rsid w:val="00EE7238"/>
    <w:rsid w:val="00F037A9"/>
    <w:rsid w:val="00F04092"/>
    <w:rsid w:val="00F236E1"/>
    <w:rsid w:val="00F30218"/>
    <w:rsid w:val="00F33976"/>
    <w:rsid w:val="00F4570A"/>
    <w:rsid w:val="00F5634B"/>
    <w:rsid w:val="00F84D63"/>
    <w:rsid w:val="00F97A77"/>
    <w:rsid w:val="00FB04D4"/>
    <w:rsid w:val="00FC2FE5"/>
    <w:rsid w:val="00FC7441"/>
    <w:rsid w:val="00FD3E6C"/>
    <w:rsid w:val="00FE2E7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29025"/>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EB2BCD"/>
  </w:style>
  <w:style w:type="character" w:customStyle="1" w:styleId="ParagraphChar">
    <w:name w:val="Paragraph Char"/>
    <w:link w:val="Paragraph"/>
    <w:rsid w:val="00EB2BCD"/>
  </w:style>
  <w:style w:type="character" w:customStyle="1" w:styleId="HistoryChar">
    <w:name w:val="History Char"/>
    <w:link w:val="History"/>
    <w:locked/>
    <w:rsid w:val="00EB2BCD"/>
    <w:rPr>
      <w:i/>
    </w:rPr>
  </w:style>
  <w:style w:type="character" w:customStyle="1" w:styleId="RuleChar">
    <w:name w:val="Rule Char"/>
    <w:link w:val="Rule"/>
    <w:rsid w:val="00EB2BCD"/>
    <w:rPr>
      <w:b/>
      <w:caps/>
    </w:rPr>
  </w:style>
  <w:style w:type="character" w:customStyle="1" w:styleId="SubParagraphChar">
    <w:name w:val="SubParagraph Char"/>
    <w:link w:val="SubParagraph"/>
    <w:rsid w:val="00EB2BCD"/>
  </w:style>
  <w:style w:type="table" w:styleId="TableGrid">
    <w:name w:val="Table Grid"/>
    <w:basedOn w:val="TableNormal"/>
    <w:uiPriority w:val="39"/>
    <w:rsid w:val="0013657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13657C"/>
    <w:rPr>
      <w:color w:val="235986"/>
      <w:u w:val="single"/>
    </w:rPr>
  </w:style>
  <w:style w:type="paragraph" w:customStyle="1" w:styleId="msonormal0">
    <w:name w:val="msonormal"/>
    <w:basedOn w:val="Normal"/>
    <w:rsid w:val="0013657C"/>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13657C"/>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13657C"/>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13657C"/>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13657C"/>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13657C"/>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13657C"/>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13657C"/>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13657C"/>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13657C"/>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13657C"/>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13657C"/>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13657C"/>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13657C"/>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13657C"/>
    <w:pPr>
      <w:pBdr>
        <w:bottom w:val="single" w:sz="6" w:space="0" w:color="235986"/>
      </w:pBdr>
      <w:spacing w:before="100" w:beforeAutospacing="1" w:after="150"/>
      <w:jc w:val="left"/>
    </w:pPr>
    <w:rPr>
      <w:rFonts w:ascii="Arial" w:eastAsiaTheme="minorEastAsia" w:hAnsi="Arial" w:cs="Arial"/>
      <w:b/>
      <w:bCs/>
      <w:kern w:val="0"/>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g"/><Relationship Id="rId47" Type="http://schemas.openxmlformats.org/officeDocument/2006/relationships/header" Target="header5.xml"/><Relationship Id="rId50" Type="http://schemas.openxmlformats.org/officeDocument/2006/relationships/hyperlink" Target="http://reports.oah.state.nc.us/ncac.asp" TargetMode="External"/><Relationship Id="rId55" Type="http://schemas.openxmlformats.org/officeDocument/2006/relationships/header" Target="header8.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g"/><Relationship Id="rId54" Type="http://schemas.openxmlformats.org/officeDocument/2006/relationships/footer" Target="footer5.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g"/><Relationship Id="rId45" Type="http://schemas.openxmlformats.org/officeDocument/2006/relationships/header" Target="header4.xml"/><Relationship Id="rId53" Type="http://schemas.openxmlformats.org/officeDocument/2006/relationships/header" Target="header7.xml"/><Relationship Id="rId58" Type="http://schemas.openxmlformats.org/officeDocument/2006/relationships/image" Target="media/image36.emf"/><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4.png"/><Relationship Id="rId57" Type="http://schemas.openxmlformats.org/officeDocument/2006/relationships/image" Target="media/image35.emf"/><Relationship Id="rId61" Type="http://schemas.openxmlformats.org/officeDocument/2006/relationships/footer" Target="footer8.xml"/><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footer" Target="footer2.xml"/><Relationship Id="rId52" Type="http://schemas.openxmlformats.org/officeDocument/2006/relationships/footer" Target="footer4.xml"/><Relationship Id="rId60"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eader" Target="header3.xml"/><Relationship Id="rId48" Type="http://schemas.openxmlformats.org/officeDocument/2006/relationships/footer" Target="footer3.xml"/><Relationship Id="rId56" Type="http://schemas.openxmlformats.org/officeDocument/2006/relationships/footer" Target="footer6.xml"/><Relationship Id="rId8" Type="http://schemas.openxmlformats.org/officeDocument/2006/relationships/image" Target="media/image1.png"/><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3.jpg"/><Relationship Id="rId59"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91</Pages>
  <Words>29127</Words>
  <Characters>168126</Characters>
  <Application>Microsoft Office Word</Application>
  <DocSecurity>0</DocSecurity>
  <Lines>1401</Lines>
  <Paragraphs>393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2017-04-03T14:24:00Z</cp:lastPrinted>
  <dcterms:created xsi:type="dcterms:W3CDTF">2021-01-08T15:08:00Z</dcterms:created>
  <dcterms:modified xsi:type="dcterms:W3CDTF">2021-01-08T19:29:00Z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14</vt:lpwstr>
  </property>
  <property fmtid="{D5CDD505-2E9C-101B-9397-08002B2CF9AE}" pid="4" name="IssueDate">
    <vt:lpwstr>January 15, 2021</vt:lpwstr>
  </property>
  <property fmtid="{D5CDD505-2E9C-101B-9397-08002B2CF9AE}" pid="5" name="StartPage">
    <vt:lpwstr>1524</vt:lpwstr>
  </property>
</Properties>
</file>