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6FD6FA79" w:rsidR="00D52FD0" w:rsidRDefault="00D52FD0" w:rsidP="00D52FD0">
      <w:pPr>
        <w:tabs>
          <w:tab w:val="center" w:pos="5400"/>
          <w:tab w:val="left" w:pos="9417"/>
        </w:tabs>
        <w:outlineLvl w:val="0"/>
        <w:rPr>
          <w:b/>
          <w:bCs/>
          <w:i/>
          <w:iCs/>
          <w:sz w:val="100"/>
          <w:szCs w:val="100"/>
        </w:rPr>
      </w:pPr>
      <w:r>
        <w:rPr>
          <w:b/>
          <w:bCs/>
          <w:i/>
          <w:iCs/>
          <w:sz w:val="100"/>
          <w:szCs w:val="100"/>
        </w:rPr>
        <w:tab/>
        <w:t>REGISTER</w:t>
      </w:r>
    </w:p>
    <w:p w14:paraId="2262E762" w14:textId="77777777" w:rsidR="00D52FD0" w:rsidRDefault="00D52FD0" w:rsidP="00D52FD0">
      <w:pPr>
        <w:jc w:val="center"/>
        <w:outlineLvl w:val="0"/>
        <w:rPr>
          <w:b/>
          <w:bCs/>
          <w:i/>
          <w:iCs/>
        </w:rPr>
      </w:pPr>
    </w:p>
    <w:p w14:paraId="47536AB3" w14:textId="787C4AC0"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E65CF7">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E65CF7">
        <w:rPr>
          <w:b/>
          <w:bCs/>
          <w:sz w:val="30"/>
          <w:szCs w:val="30"/>
        </w:rPr>
        <w:t>07</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E65CF7">
        <w:rPr>
          <w:b/>
          <w:bCs/>
          <w:sz w:val="30"/>
          <w:szCs w:val="30"/>
        </w:rPr>
        <w:t>702</w:t>
      </w:r>
      <w:r>
        <w:rPr>
          <w:b/>
          <w:bCs/>
          <w:sz w:val="30"/>
          <w:szCs w:val="30"/>
        </w:rPr>
        <w:fldChar w:fldCharType="end"/>
      </w:r>
      <w:r>
        <w:rPr>
          <w:b/>
          <w:bCs/>
          <w:sz w:val="30"/>
          <w:szCs w:val="30"/>
        </w:rPr>
        <w:t xml:space="preserve"> – </w:t>
      </w:r>
      <w:r w:rsidR="00632FFE">
        <w:rPr>
          <w:b/>
          <w:bCs/>
          <w:sz w:val="30"/>
          <w:szCs w:val="30"/>
        </w:rPr>
        <w:t>8</w:t>
      </w:r>
      <w:r w:rsidR="00E30B26">
        <w:rPr>
          <w:b/>
          <w:bCs/>
          <w:sz w:val="30"/>
          <w:szCs w:val="30"/>
        </w:rPr>
        <w:t>2</w:t>
      </w:r>
      <w:r w:rsidR="00506196">
        <w:rPr>
          <w:b/>
          <w:bCs/>
          <w:sz w:val="30"/>
          <w:szCs w:val="30"/>
        </w:rPr>
        <w:t>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1800F65E"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E65CF7">
        <w:rPr>
          <w:b/>
          <w:sz w:val="24"/>
        </w:rPr>
        <w:t>October 1, 2020</w:t>
      </w:r>
      <w:r>
        <w:rPr>
          <w:b/>
          <w:sz w:val="24"/>
        </w:rPr>
        <w:fldChar w:fldCharType="end"/>
      </w:r>
    </w:p>
    <w:p w14:paraId="06290F74" w14:textId="77777777" w:rsidR="00D52FD0" w:rsidRDefault="00D52FD0" w:rsidP="00D52FD0">
      <w:pPr>
        <w:jc w:val="center"/>
        <w:rPr>
          <w:b/>
        </w:rPr>
      </w:pPr>
    </w:p>
    <w:p w14:paraId="23438A49" w14:textId="77777777" w:rsidR="00DF5A6C" w:rsidRDefault="00DF5A6C" w:rsidP="00DF5A6C">
      <w:pPr>
        <w:pStyle w:val="oahRegisterTOC1"/>
      </w:pPr>
    </w:p>
    <w:p w14:paraId="6E4A74D0" w14:textId="0DAC3A41" w:rsidR="00DF5A6C" w:rsidRDefault="00DF5A6C" w:rsidP="00DF5A6C">
      <w:pPr>
        <w:pStyle w:val="oahRegisterTOC1"/>
      </w:pPr>
      <w:r>
        <w:tab/>
        <w:t>I.</w:t>
      </w:r>
      <w:r>
        <w:tab/>
        <w:t>EXECUTIVE ORDERS</w:t>
      </w:r>
    </w:p>
    <w:p w14:paraId="21722967" w14:textId="7F958980" w:rsidR="00DF5A6C" w:rsidRDefault="00DF5A6C" w:rsidP="00DF5A6C">
      <w:pPr>
        <w:pStyle w:val="oahRegisterTOC3"/>
      </w:pPr>
      <w:r>
        <w:tab/>
      </w:r>
      <w:r>
        <w:tab/>
      </w:r>
      <w:r>
        <w:tab/>
        <w:t xml:space="preserve">Executive Order No. </w:t>
      </w:r>
      <w:r w:rsidR="006D7DFA">
        <w:t>160-163</w:t>
      </w:r>
      <w:r>
        <w:tab/>
        <w:t>702 – 734</w:t>
      </w:r>
    </w:p>
    <w:p w14:paraId="26C8F979" w14:textId="0717681C" w:rsidR="00312B26" w:rsidRDefault="00312B26" w:rsidP="00DF5A6C">
      <w:pPr>
        <w:pStyle w:val="oahRegisterTOC3"/>
      </w:pPr>
    </w:p>
    <w:p w14:paraId="2801A2C9" w14:textId="1961C91A" w:rsidR="00312B26" w:rsidRDefault="00312B26" w:rsidP="00DF5A6C">
      <w:pPr>
        <w:pStyle w:val="oahRegisterTOC3"/>
      </w:pPr>
      <w:r>
        <w:tab/>
      </w:r>
      <w:r w:rsidRPr="00312B26">
        <w:rPr>
          <w:b/>
          <w:bCs w:val="0"/>
        </w:rPr>
        <w:t>II.</w:t>
      </w:r>
      <w:r w:rsidRPr="00312B26">
        <w:rPr>
          <w:b/>
          <w:bCs w:val="0"/>
        </w:rPr>
        <w:tab/>
        <w:t>IN ADDITIO</w:t>
      </w:r>
      <w:r>
        <w:t>N</w:t>
      </w:r>
    </w:p>
    <w:p w14:paraId="576C9FCB" w14:textId="02F81F18" w:rsidR="00312B26" w:rsidRDefault="00312B26" w:rsidP="00DF5A6C">
      <w:pPr>
        <w:pStyle w:val="oahRegisterTOC3"/>
      </w:pPr>
      <w:r>
        <w:tab/>
      </w:r>
      <w:r>
        <w:tab/>
      </w:r>
      <w:r>
        <w:tab/>
        <w:t>Health and Human Services, Department of – Notice of Application</w:t>
      </w:r>
      <w:r>
        <w:tab/>
        <w:t>735</w:t>
      </w:r>
    </w:p>
    <w:p w14:paraId="38A0D8DC" w14:textId="77777777" w:rsidR="00DF5A6C" w:rsidRDefault="00DF5A6C" w:rsidP="00DF5A6C">
      <w:pPr>
        <w:pStyle w:val="oahRegisterTOC1"/>
      </w:pPr>
    </w:p>
    <w:p w14:paraId="45A2339C" w14:textId="00721A83" w:rsidR="00DF5A6C" w:rsidRDefault="00DF5A6C" w:rsidP="00DF5A6C">
      <w:pPr>
        <w:pStyle w:val="oahRegisterTOC1"/>
      </w:pPr>
      <w:r>
        <w:tab/>
        <w:t>II</w:t>
      </w:r>
      <w:r w:rsidR="00471C8F">
        <w:t>I</w:t>
      </w:r>
      <w:r>
        <w:t>.</w:t>
      </w:r>
      <w:r>
        <w:tab/>
        <w:t>PROPOSED RULES</w:t>
      </w:r>
    </w:p>
    <w:p w14:paraId="383E5DE3" w14:textId="77777777" w:rsidR="00DF5A6C" w:rsidRDefault="00DF5A6C" w:rsidP="00DF5A6C">
      <w:pPr>
        <w:pStyle w:val="oahRegisterTOC2"/>
      </w:pPr>
      <w:r>
        <w:tab/>
      </w:r>
      <w:r>
        <w:tab/>
        <w:t>Agriculture and Consumer Services, Department of</w:t>
      </w:r>
    </w:p>
    <w:p w14:paraId="06A1EDCA" w14:textId="77D4D62E" w:rsidR="00DF5A6C" w:rsidRDefault="00DF5A6C" w:rsidP="00DF5A6C">
      <w:pPr>
        <w:pStyle w:val="oahRegisterTOC3"/>
      </w:pPr>
      <w:r>
        <w:tab/>
      </w:r>
      <w:r>
        <w:tab/>
      </w:r>
      <w:r>
        <w:tab/>
        <w:t>Plant Conservation Board</w:t>
      </w:r>
      <w:r>
        <w:tab/>
        <w:t>73</w:t>
      </w:r>
      <w:r w:rsidR="00170CFC">
        <w:t>6</w:t>
      </w:r>
      <w:r>
        <w:t xml:space="preserve"> – 75</w:t>
      </w:r>
      <w:r w:rsidR="00170CFC">
        <w:t>4</w:t>
      </w:r>
    </w:p>
    <w:p w14:paraId="6C998EE8" w14:textId="77777777" w:rsidR="00DF5A6C" w:rsidRDefault="00DF5A6C" w:rsidP="00DF5A6C">
      <w:pPr>
        <w:pStyle w:val="oahRegisterTOC2"/>
      </w:pPr>
      <w:r>
        <w:tab/>
      </w:r>
      <w:r>
        <w:tab/>
        <w:t>Public Safety, Department of</w:t>
      </w:r>
    </w:p>
    <w:p w14:paraId="22468EDB" w14:textId="28131EEE" w:rsidR="00DF5A6C" w:rsidRDefault="00DF5A6C" w:rsidP="00DF5A6C">
      <w:pPr>
        <w:pStyle w:val="oahRegisterTOC3"/>
      </w:pPr>
      <w:r>
        <w:tab/>
      </w:r>
      <w:r>
        <w:tab/>
      </w:r>
      <w:r>
        <w:tab/>
        <w:t>Alcoholic Beverage Control Commission</w:t>
      </w:r>
      <w:r>
        <w:tab/>
        <w:t>75</w:t>
      </w:r>
      <w:r w:rsidR="00170CFC">
        <w:t>4</w:t>
      </w:r>
      <w:r>
        <w:t xml:space="preserve"> – 75</w:t>
      </w:r>
      <w:r w:rsidR="00170CFC">
        <w:t>5</w:t>
      </w:r>
    </w:p>
    <w:p w14:paraId="7AFEB9E4" w14:textId="1AEE4B79" w:rsidR="00DF5A6C" w:rsidRDefault="00DF5A6C" w:rsidP="00DF5A6C">
      <w:pPr>
        <w:pStyle w:val="oahRegisterTOC2"/>
      </w:pPr>
      <w:r>
        <w:tab/>
      </w:r>
      <w:r>
        <w:tab/>
        <w:t>Environmental Quality, Department of</w:t>
      </w:r>
    </w:p>
    <w:p w14:paraId="42D217BB" w14:textId="2C23BF4D" w:rsidR="004E7440" w:rsidRPr="00C12955" w:rsidRDefault="004E7440" w:rsidP="00DF5A6C">
      <w:pPr>
        <w:pStyle w:val="oahRegisterTOC2"/>
        <w:rPr>
          <w:b w:val="0"/>
          <w:bCs w:val="0"/>
        </w:rPr>
      </w:pPr>
      <w:r>
        <w:tab/>
      </w:r>
      <w:r>
        <w:tab/>
      </w:r>
      <w:r w:rsidRPr="00C12955">
        <w:rPr>
          <w:b w:val="0"/>
          <w:bCs w:val="0"/>
        </w:rPr>
        <w:tab/>
        <w:t>Environmental Management Commission</w:t>
      </w:r>
      <w:r w:rsidRPr="00C12955">
        <w:rPr>
          <w:b w:val="0"/>
          <w:bCs w:val="0"/>
        </w:rPr>
        <w:tab/>
        <w:t>755</w:t>
      </w:r>
      <w:r w:rsidR="00C12955" w:rsidRPr="00C12955">
        <w:rPr>
          <w:b w:val="0"/>
          <w:bCs w:val="0"/>
        </w:rPr>
        <w:t xml:space="preserve"> – </w:t>
      </w:r>
      <w:r w:rsidRPr="00C12955">
        <w:rPr>
          <w:b w:val="0"/>
          <w:bCs w:val="0"/>
        </w:rPr>
        <w:t>758</w:t>
      </w:r>
    </w:p>
    <w:p w14:paraId="237D20C6" w14:textId="6BC2A541" w:rsidR="00DF5A6C" w:rsidRDefault="00DF5A6C" w:rsidP="00DF5A6C">
      <w:pPr>
        <w:pStyle w:val="oahRegisterTOC3"/>
      </w:pPr>
      <w:r>
        <w:tab/>
      </w:r>
      <w:r>
        <w:tab/>
      </w:r>
      <w:r>
        <w:tab/>
        <w:t>Marine Fisheries Commission</w:t>
      </w:r>
      <w:r>
        <w:tab/>
        <w:t>75</w:t>
      </w:r>
      <w:r w:rsidR="004E7440">
        <w:t>8</w:t>
      </w:r>
      <w:r>
        <w:t xml:space="preserve"> – 77</w:t>
      </w:r>
      <w:r w:rsidR="00C12955">
        <w:t>9</w:t>
      </w:r>
    </w:p>
    <w:p w14:paraId="66EB2BBA" w14:textId="0DB71268" w:rsidR="00DF5A6C" w:rsidRDefault="00DF5A6C" w:rsidP="00DF5A6C">
      <w:pPr>
        <w:pStyle w:val="oahRegisterTOC3"/>
      </w:pPr>
      <w:r>
        <w:tab/>
      </w:r>
      <w:r>
        <w:tab/>
      </w:r>
      <w:r>
        <w:tab/>
        <w:t>Wildlife Resources Commission</w:t>
      </w:r>
      <w:r>
        <w:tab/>
        <w:t>77</w:t>
      </w:r>
      <w:r w:rsidR="004E7440">
        <w:t>9</w:t>
      </w:r>
      <w:r>
        <w:t xml:space="preserve"> – 7</w:t>
      </w:r>
      <w:r w:rsidR="004E7440">
        <w:t>82</w:t>
      </w:r>
    </w:p>
    <w:p w14:paraId="0BDD6AFA" w14:textId="77777777" w:rsidR="00DF5A6C" w:rsidRDefault="00DF5A6C" w:rsidP="00DF5A6C">
      <w:pPr>
        <w:pStyle w:val="oahRegisterTOC2"/>
      </w:pPr>
      <w:r>
        <w:tab/>
      </w:r>
      <w:r>
        <w:tab/>
        <w:t>Public Instruction, Department of</w:t>
      </w:r>
    </w:p>
    <w:p w14:paraId="4D4B89E9" w14:textId="01B067D3" w:rsidR="00DF5A6C" w:rsidRDefault="00DF5A6C" w:rsidP="00DF5A6C">
      <w:pPr>
        <w:pStyle w:val="oahRegisterTOC3"/>
      </w:pPr>
      <w:r>
        <w:tab/>
      </w:r>
      <w:r>
        <w:tab/>
      </w:r>
      <w:r>
        <w:tab/>
        <w:t>Education</w:t>
      </w:r>
      <w:r w:rsidR="006D7DFA">
        <w:t>, State Board of</w:t>
      </w:r>
      <w:r>
        <w:tab/>
        <w:t>7</w:t>
      </w:r>
      <w:r w:rsidR="004E7440">
        <w:t>82</w:t>
      </w:r>
      <w:r>
        <w:t xml:space="preserve"> – 7</w:t>
      </w:r>
      <w:r w:rsidR="00170CFC">
        <w:t>8</w:t>
      </w:r>
      <w:r w:rsidR="004E7440">
        <w:t>3</w:t>
      </w:r>
    </w:p>
    <w:p w14:paraId="3D3ED4A5" w14:textId="77777777" w:rsidR="00DF5A6C" w:rsidRDefault="00DF5A6C" w:rsidP="00DF5A6C">
      <w:pPr>
        <w:pStyle w:val="oahRegisterTOC2"/>
      </w:pPr>
      <w:r>
        <w:tab/>
      </w:r>
      <w:r>
        <w:tab/>
        <w:t>Secretary of State, Department of</w:t>
      </w:r>
    </w:p>
    <w:p w14:paraId="2D092D08" w14:textId="3A0501EF" w:rsidR="00DF5A6C" w:rsidRDefault="00DF5A6C" w:rsidP="00DF5A6C">
      <w:pPr>
        <w:pStyle w:val="oahRegisterTOC3"/>
      </w:pPr>
      <w:r>
        <w:tab/>
      </w:r>
      <w:r>
        <w:tab/>
      </w:r>
      <w:r>
        <w:tab/>
        <w:t>Department</w:t>
      </w:r>
      <w:r>
        <w:tab/>
        <w:t>7</w:t>
      </w:r>
      <w:r w:rsidR="00170CFC">
        <w:t>8</w:t>
      </w:r>
      <w:r w:rsidR="004E7440">
        <w:t>3</w:t>
      </w:r>
      <w:r>
        <w:t xml:space="preserve"> – 78</w:t>
      </w:r>
      <w:r w:rsidR="004E7440">
        <w:t>4</w:t>
      </w:r>
    </w:p>
    <w:p w14:paraId="016F6AB4" w14:textId="5D6E930A" w:rsidR="00DF5A6C" w:rsidRDefault="00DF5A6C" w:rsidP="00DF5A6C">
      <w:pPr>
        <w:pStyle w:val="oahRegisterTOC2"/>
      </w:pPr>
      <w:r>
        <w:tab/>
      </w:r>
      <w:r>
        <w:tab/>
        <w:t>Occupational Licensing Boards and Commissions</w:t>
      </w:r>
    </w:p>
    <w:p w14:paraId="69C4A175" w14:textId="42F95722" w:rsidR="00DF5A6C" w:rsidRDefault="00DF5A6C" w:rsidP="00DF5A6C">
      <w:pPr>
        <w:pStyle w:val="oahRegisterTOC3"/>
      </w:pPr>
      <w:r>
        <w:tab/>
      </w:r>
      <w:r>
        <w:tab/>
      </w:r>
      <w:r>
        <w:tab/>
        <w:t>Landscape Contractors' Licensing Board</w:t>
      </w:r>
      <w:r>
        <w:tab/>
      </w:r>
      <w:r w:rsidR="00506196">
        <w:t xml:space="preserve">784 – </w:t>
      </w:r>
      <w:r>
        <w:t>78</w:t>
      </w:r>
      <w:r w:rsidR="00506196">
        <w:t>5</w:t>
      </w:r>
    </w:p>
    <w:p w14:paraId="2FFB7E18" w14:textId="77777777" w:rsidR="00DF5A6C" w:rsidRDefault="00DF5A6C" w:rsidP="00DF5A6C">
      <w:pPr>
        <w:pStyle w:val="oahRegisterTOC1"/>
      </w:pPr>
    </w:p>
    <w:p w14:paraId="4E75F30D" w14:textId="752B5F76" w:rsidR="00DF5A6C" w:rsidRPr="00DF5A6C" w:rsidRDefault="00DF5A6C" w:rsidP="00DF5A6C">
      <w:pPr>
        <w:pStyle w:val="oahRegisterTOC1"/>
        <w:rPr>
          <w:b w:val="0"/>
        </w:rPr>
      </w:pPr>
      <w:r>
        <w:tab/>
        <w:t>I</w:t>
      </w:r>
      <w:r w:rsidR="00312B26">
        <w:t>V</w:t>
      </w:r>
      <w:r>
        <w:t>.</w:t>
      </w:r>
      <w:r>
        <w:tab/>
        <w:t>APPROVED RULES</w:t>
      </w:r>
      <w:r w:rsidRPr="00DF5A6C">
        <w:rPr>
          <w:b w:val="0"/>
        </w:rPr>
        <w:tab/>
        <w:t>78</w:t>
      </w:r>
      <w:r w:rsidR="00506196">
        <w:rPr>
          <w:b w:val="0"/>
        </w:rPr>
        <w:t>6</w:t>
      </w:r>
      <w:r w:rsidRPr="00DF5A6C">
        <w:rPr>
          <w:b w:val="0"/>
        </w:rPr>
        <w:t xml:space="preserve"> – 8</w:t>
      </w:r>
      <w:r w:rsidR="004E7440">
        <w:rPr>
          <w:b w:val="0"/>
        </w:rPr>
        <w:t>1</w:t>
      </w:r>
      <w:r w:rsidR="00506196">
        <w:rPr>
          <w:b w:val="0"/>
        </w:rPr>
        <w:t>3</w:t>
      </w:r>
    </w:p>
    <w:p w14:paraId="1FFAF3E6" w14:textId="77777777" w:rsidR="00DF5A6C" w:rsidRDefault="00DF5A6C" w:rsidP="00DF5A6C">
      <w:pPr>
        <w:pStyle w:val="oahRegisterTOC2"/>
      </w:pPr>
      <w:r>
        <w:tab/>
      </w:r>
      <w:r>
        <w:tab/>
        <w:t>Agriculture and Consumer Services, Department of</w:t>
      </w:r>
    </w:p>
    <w:p w14:paraId="2ADCE4C0" w14:textId="77777777" w:rsidR="00DF5A6C" w:rsidRDefault="00DF5A6C" w:rsidP="00DF5A6C">
      <w:pPr>
        <w:pStyle w:val="oahRegisterTOC3"/>
      </w:pPr>
      <w:r>
        <w:tab/>
      </w:r>
      <w:r>
        <w:tab/>
      </w:r>
      <w:r>
        <w:tab/>
        <w:t>Pesticide Board</w:t>
      </w:r>
    </w:p>
    <w:p w14:paraId="7DA244E8" w14:textId="6F6B52C4" w:rsidR="00DF5A6C" w:rsidRDefault="00DF5A6C" w:rsidP="00DF5A6C">
      <w:pPr>
        <w:pStyle w:val="oahRegisterTOC2"/>
      </w:pPr>
      <w:r>
        <w:tab/>
      </w:r>
      <w:r>
        <w:tab/>
        <w:t>Natural and Cultural Resources</w:t>
      </w:r>
      <w:r w:rsidR="00215F4A">
        <w:t>, Department of</w:t>
      </w:r>
    </w:p>
    <w:p w14:paraId="3BFCA386" w14:textId="77777777" w:rsidR="00DF5A6C" w:rsidRDefault="00DF5A6C" w:rsidP="00DF5A6C">
      <w:pPr>
        <w:pStyle w:val="oahRegisterTOC3"/>
      </w:pPr>
      <w:r>
        <w:tab/>
      </w:r>
      <w:r>
        <w:tab/>
      </w:r>
      <w:r>
        <w:tab/>
        <w:t>Department</w:t>
      </w:r>
    </w:p>
    <w:p w14:paraId="51E7F357" w14:textId="77777777" w:rsidR="00DF5A6C" w:rsidRDefault="00DF5A6C" w:rsidP="00DF5A6C">
      <w:pPr>
        <w:pStyle w:val="oahRegisterTOC2"/>
      </w:pPr>
      <w:r>
        <w:tab/>
      </w:r>
      <w:r>
        <w:tab/>
        <w:t>Public Safety, Department of</w:t>
      </w:r>
    </w:p>
    <w:p w14:paraId="263AA366" w14:textId="77777777" w:rsidR="00DF5A6C" w:rsidRDefault="00DF5A6C" w:rsidP="00DF5A6C">
      <w:pPr>
        <w:pStyle w:val="oahRegisterTOC3"/>
      </w:pPr>
      <w:r>
        <w:tab/>
      </w:r>
      <w:r>
        <w:tab/>
      </w:r>
      <w:r>
        <w:tab/>
        <w:t>Crime Victims Compensation Commission</w:t>
      </w:r>
    </w:p>
    <w:p w14:paraId="0895E8C1" w14:textId="77777777" w:rsidR="00DF5A6C" w:rsidRDefault="00DF5A6C" w:rsidP="00DF5A6C">
      <w:pPr>
        <w:pStyle w:val="oahRegisterTOC2"/>
      </w:pPr>
      <w:r>
        <w:tab/>
      </w:r>
      <w:r>
        <w:tab/>
        <w:t>Environmental Quality, Department of</w:t>
      </w:r>
    </w:p>
    <w:p w14:paraId="2681786E" w14:textId="77777777" w:rsidR="00DF5A6C" w:rsidRDefault="00DF5A6C" w:rsidP="00DF5A6C">
      <w:pPr>
        <w:pStyle w:val="oahRegisterTOC3"/>
      </w:pPr>
      <w:r>
        <w:tab/>
      </w:r>
      <w:r>
        <w:tab/>
      </w:r>
      <w:r>
        <w:tab/>
        <w:t>Environmental Management Commission</w:t>
      </w:r>
    </w:p>
    <w:p w14:paraId="24DF4F1E" w14:textId="77777777" w:rsidR="00DF5A6C" w:rsidRDefault="00DF5A6C" w:rsidP="00DF5A6C">
      <w:pPr>
        <w:pStyle w:val="oahRegisterTOC2"/>
      </w:pPr>
      <w:r>
        <w:tab/>
      </w:r>
      <w:r>
        <w:tab/>
        <w:t>State Board of Education</w:t>
      </w:r>
    </w:p>
    <w:p w14:paraId="425F83AA" w14:textId="77777777" w:rsidR="00DF5A6C" w:rsidRDefault="00DF5A6C" w:rsidP="00DF5A6C">
      <w:pPr>
        <w:pStyle w:val="oahRegisterTOC3"/>
      </w:pPr>
      <w:r>
        <w:tab/>
      </w:r>
      <w:r>
        <w:tab/>
      </w:r>
      <w:r>
        <w:tab/>
        <w:t>Education, State Board of</w:t>
      </w:r>
    </w:p>
    <w:p w14:paraId="0530CB9B" w14:textId="77777777" w:rsidR="00DF5A6C" w:rsidRDefault="00DF5A6C" w:rsidP="00DF5A6C">
      <w:pPr>
        <w:pStyle w:val="oahRegisterTOC2"/>
      </w:pPr>
      <w:r>
        <w:tab/>
      </w:r>
      <w:r>
        <w:tab/>
        <w:t>Occupational Licensing Boards and Commissions</w:t>
      </w:r>
    </w:p>
    <w:p w14:paraId="5C3E1716" w14:textId="77777777" w:rsidR="00DF5A6C" w:rsidRDefault="00DF5A6C" w:rsidP="00DF5A6C">
      <w:pPr>
        <w:pStyle w:val="oahRegisterTOC3"/>
      </w:pPr>
      <w:r>
        <w:tab/>
      </w:r>
      <w:r>
        <w:tab/>
      </w:r>
      <w:r>
        <w:tab/>
        <w:t>General Contractors, Licensing Board for</w:t>
      </w:r>
    </w:p>
    <w:p w14:paraId="45C134D5" w14:textId="77777777" w:rsidR="00DF5A6C" w:rsidRDefault="00DF5A6C" w:rsidP="00DF5A6C">
      <w:pPr>
        <w:pStyle w:val="oahRegisterTOC3"/>
      </w:pPr>
      <w:r>
        <w:tab/>
      </w:r>
      <w:r>
        <w:tab/>
      </w:r>
      <w:r>
        <w:tab/>
        <w:t>Cosmetic Art Examiners, Board of</w:t>
      </w:r>
    </w:p>
    <w:p w14:paraId="514296D2" w14:textId="77777777" w:rsidR="00DF5A6C" w:rsidRDefault="00DF5A6C" w:rsidP="00DF5A6C">
      <w:pPr>
        <w:pStyle w:val="oahRegisterTOC3"/>
      </w:pPr>
      <w:r>
        <w:tab/>
      </w:r>
      <w:r>
        <w:tab/>
      </w:r>
      <w:r>
        <w:tab/>
        <w:t>Dental Examiners, Board of</w:t>
      </w:r>
    </w:p>
    <w:p w14:paraId="6ED8EE19" w14:textId="77777777" w:rsidR="00DF5A6C" w:rsidRDefault="00DF5A6C" w:rsidP="00DF5A6C">
      <w:pPr>
        <w:pStyle w:val="oahRegisterTOC3"/>
      </w:pPr>
      <w:r>
        <w:tab/>
      </w:r>
      <w:r>
        <w:tab/>
      </w:r>
      <w:r>
        <w:tab/>
        <w:t>Medical Board</w:t>
      </w:r>
    </w:p>
    <w:p w14:paraId="2AEFA40B" w14:textId="77777777" w:rsidR="00DF5A6C" w:rsidRDefault="00DF5A6C" w:rsidP="00DF5A6C">
      <w:pPr>
        <w:pStyle w:val="oahRegisterTOC2"/>
      </w:pPr>
      <w:r>
        <w:tab/>
      </w:r>
      <w:r>
        <w:tab/>
        <w:t>State Human Resources Commission</w:t>
      </w:r>
    </w:p>
    <w:p w14:paraId="126782DC" w14:textId="77777777" w:rsidR="00DF5A6C" w:rsidRDefault="00DF5A6C" w:rsidP="00DF5A6C">
      <w:pPr>
        <w:pStyle w:val="oahRegisterTOC3"/>
      </w:pPr>
      <w:r>
        <w:tab/>
      </w:r>
      <w:r>
        <w:tab/>
      </w:r>
      <w:r>
        <w:tab/>
        <w:t>State Human Resources Commission</w:t>
      </w:r>
    </w:p>
    <w:p w14:paraId="1EFF0D17" w14:textId="77777777" w:rsidR="00DF5A6C" w:rsidRDefault="00DF5A6C" w:rsidP="00DF5A6C">
      <w:pPr>
        <w:pStyle w:val="oahRegisterTOC1"/>
      </w:pPr>
    </w:p>
    <w:p w14:paraId="20009876" w14:textId="336DC9FD" w:rsidR="00DF5A6C" w:rsidRPr="00DF5A6C" w:rsidRDefault="00DF5A6C" w:rsidP="00DF5A6C">
      <w:pPr>
        <w:pStyle w:val="oahRegisterTOC1"/>
        <w:rPr>
          <w:b w:val="0"/>
        </w:rPr>
      </w:pPr>
      <w:r>
        <w:tab/>
        <w:t>V.</w:t>
      </w:r>
      <w:r>
        <w:tab/>
        <w:t>RULES REVIEW COMMISSION</w:t>
      </w:r>
      <w:r w:rsidRPr="00DF5A6C">
        <w:rPr>
          <w:b w:val="0"/>
        </w:rPr>
        <w:tab/>
        <w:t>8</w:t>
      </w:r>
      <w:r w:rsidR="00170CFC">
        <w:rPr>
          <w:b w:val="0"/>
        </w:rPr>
        <w:t>1</w:t>
      </w:r>
      <w:r w:rsidR="00506196">
        <w:rPr>
          <w:b w:val="0"/>
        </w:rPr>
        <w:t>4</w:t>
      </w:r>
      <w:r w:rsidRPr="00DF5A6C">
        <w:rPr>
          <w:b w:val="0"/>
        </w:rPr>
        <w:t xml:space="preserve"> – 81</w:t>
      </w:r>
      <w:r w:rsidR="00506196">
        <w:rPr>
          <w:b w:val="0"/>
        </w:rPr>
        <w:t>8</w:t>
      </w:r>
    </w:p>
    <w:p w14:paraId="34A3D973" w14:textId="77777777" w:rsidR="00DF5A6C" w:rsidRDefault="00DF5A6C" w:rsidP="00DF5A6C">
      <w:pPr>
        <w:pStyle w:val="oahRegisterTOC1"/>
      </w:pPr>
    </w:p>
    <w:p w14:paraId="253BFAF4" w14:textId="74C62A13" w:rsidR="00DF5A6C" w:rsidRDefault="00DF5A6C" w:rsidP="00DF5A6C">
      <w:pPr>
        <w:pStyle w:val="oahRegisterTOC1"/>
      </w:pPr>
      <w:r>
        <w:tab/>
        <w:t>V</w:t>
      </w:r>
      <w:r w:rsidR="00312B26">
        <w:t>I</w:t>
      </w:r>
      <w:r>
        <w:t>.</w:t>
      </w:r>
      <w:r>
        <w:tab/>
        <w:t>CONTESTED CASE DECISIONS</w:t>
      </w:r>
    </w:p>
    <w:p w14:paraId="59392638" w14:textId="794CFC91" w:rsidR="00DF5A6C" w:rsidRDefault="00DF5A6C" w:rsidP="00DF5A6C">
      <w:pPr>
        <w:pStyle w:val="oahRegisterTOC3"/>
      </w:pPr>
      <w:r>
        <w:tab/>
      </w:r>
      <w:r>
        <w:tab/>
      </w:r>
      <w:r>
        <w:tab/>
        <w:t>Index to ALJ Decisions</w:t>
      </w:r>
      <w:r>
        <w:tab/>
        <w:t>81</w:t>
      </w:r>
      <w:r w:rsidR="00506196">
        <w:t>9</w:t>
      </w:r>
      <w:r>
        <w:t>– 8</w:t>
      </w:r>
      <w:r w:rsidR="004E7440">
        <w:t>2</w:t>
      </w:r>
      <w:r w:rsidR="00506196">
        <w:t>1</w:t>
      </w:r>
    </w:p>
    <w:p w14:paraId="62EAC105" w14:textId="09172D7F" w:rsidR="00DF5A6C" w:rsidRDefault="00DF5A6C" w:rsidP="00D52FD0">
      <w:pPr>
        <w:tabs>
          <w:tab w:val="decimal" w:pos="2160"/>
          <w:tab w:val="left" w:pos="2340"/>
          <w:tab w:val="left" w:pos="2520"/>
          <w:tab w:val="left" w:leader="dot" w:pos="8640"/>
        </w:tabs>
        <w:outlineLvl w:val="0"/>
        <w:rPr>
          <w:b/>
          <w:bCs/>
        </w:rPr>
      </w:pPr>
    </w:p>
    <w:p w14:paraId="35FE8B52" w14:textId="213DAF5C"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1F2407B9" w14:textId="5F0EE631" w:rsidR="004F7AD1" w:rsidRDefault="004F7AD1"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Karlene Turrentine, Commission Counsel</w:t>
      </w:r>
      <w:r>
        <w:tab/>
      </w:r>
      <w:r w:rsidRPr="004F7AD1">
        <w:t>karlene.turrentine@oah.nc.gov</w:t>
      </w:r>
      <w:r>
        <w:tab/>
        <w:t>984-236-1948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55176D13"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w:t>
      </w:r>
      <w:r w:rsidR="005B1380">
        <w:t>-</w:t>
      </w:r>
      <w:r>
        <w:t>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24122B">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24122B">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24122B">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24122B">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24122B">
            <w:pPr>
              <w:jc w:val="center"/>
              <w:rPr>
                <w:b/>
                <w:kern w:val="0"/>
                <w:sz w:val="22"/>
                <w:szCs w:val="22"/>
              </w:rPr>
            </w:pPr>
            <w:r w:rsidRPr="00154994">
              <w:rPr>
                <w:b/>
                <w:kern w:val="0"/>
                <w:sz w:val="22"/>
                <w:szCs w:val="22"/>
              </w:rPr>
              <w:t>TEMPORARY RULES</w:t>
            </w:r>
          </w:p>
        </w:tc>
      </w:tr>
      <w:tr w:rsidR="002B1DDA" w:rsidRPr="00154994" w14:paraId="611673E9" w14:textId="77777777" w:rsidTr="0024122B">
        <w:trPr>
          <w:cantSplit/>
          <w:trHeight w:val="1304"/>
          <w:jc w:val="center"/>
        </w:trPr>
        <w:tc>
          <w:tcPr>
            <w:tcW w:w="1075" w:type="dxa"/>
            <w:vAlign w:val="center"/>
          </w:tcPr>
          <w:p w14:paraId="02581BEF" w14:textId="77777777" w:rsidR="002B1DDA" w:rsidRPr="00154994" w:rsidRDefault="002B1DDA" w:rsidP="0024122B">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24122B">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24122B">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24122B">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24122B">
            <w:pPr>
              <w:jc w:val="center"/>
              <w:rPr>
                <w:kern w:val="0"/>
                <w:sz w:val="19"/>
                <w:szCs w:val="24"/>
              </w:rPr>
            </w:pPr>
            <w:r w:rsidRPr="00154994">
              <w:rPr>
                <w:kern w:val="0"/>
                <w:sz w:val="19"/>
                <w:szCs w:val="24"/>
              </w:rPr>
              <w:t>End of required comment</w:t>
            </w:r>
          </w:p>
          <w:p w14:paraId="576AE82F" w14:textId="77777777" w:rsidR="002B1DDA" w:rsidRPr="00154994" w:rsidRDefault="002B1DDA" w:rsidP="0024122B">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24122B">
            <w:pPr>
              <w:jc w:val="center"/>
              <w:rPr>
                <w:kern w:val="0"/>
                <w:sz w:val="19"/>
                <w:szCs w:val="24"/>
              </w:rPr>
            </w:pPr>
            <w:r w:rsidRPr="00154994">
              <w:rPr>
                <w:kern w:val="0"/>
                <w:sz w:val="19"/>
                <w:szCs w:val="24"/>
              </w:rPr>
              <w:t>Deadline to submit to RRC</w:t>
            </w:r>
          </w:p>
          <w:p w14:paraId="0EE6EE42" w14:textId="77777777" w:rsidR="002B1DDA" w:rsidRPr="00154994" w:rsidRDefault="002B1DDA" w:rsidP="0024122B">
            <w:pPr>
              <w:jc w:val="center"/>
              <w:rPr>
                <w:kern w:val="0"/>
                <w:sz w:val="19"/>
                <w:szCs w:val="24"/>
              </w:rPr>
            </w:pPr>
            <w:r w:rsidRPr="00154994">
              <w:rPr>
                <w:kern w:val="0"/>
                <w:sz w:val="19"/>
                <w:szCs w:val="24"/>
              </w:rPr>
              <w:t>for review at</w:t>
            </w:r>
          </w:p>
          <w:p w14:paraId="4C4F1AB7" w14:textId="77777777" w:rsidR="002B1DDA" w:rsidRPr="00154994" w:rsidRDefault="002B1DDA" w:rsidP="0024122B">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24122B">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24122B">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24122B">
            <w:pPr>
              <w:jc w:val="center"/>
              <w:rPr>
                <w:kern w:val="0"/>
                <w:sz w:val="19"/>
                <w:szCs w:val="24"/>
              </w:rPr>
            </w:pPr>
            <w:r w:rsidRPr="00154994">
              <w:rPr>
                <w:kern w:val="0"/>
                <w:sz w:val="19"/>
                <w:szCs w:val="24"/>
              </w:rPr>
              <w:t>Date of</w:t>
            </w:r>
          </w:p>
          <w:p w14:paraId="18FCDEB7" w14:textId="77777777" w:rsidR="002B1DDA" w:rsidRPr="00154994" w:rsidRDefault="002B1DDA" w:rsidP="0024122B">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24122B">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24122B">
        <w:trPr>
          <w:trHeight w:val="332"/>
          <w:jc w:val="center"/>
        </w:trPr>
        <w:tc>
          <w:tcPr>
            <w:tcW w:w="1075" w:type="dxa"/>
            <w:vAlign w:val="center"/>
          </w:tcPr>
          <w:p w14:paraId="3569A350" w14:textId="77777777" w:rsidR="002B1DDA" w:rsidRPr="00154994" w:rsidRDefault="002B1DDA" w:rsidP="0024122B">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24122B">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24122B">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24122B">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24122B">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24122B">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24122B">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24122B">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24122B">
            <w:pPr>
              <w:jc w:val="center"/>
              <w:rPr>
                <w:kern w:val="0"/>
                <w:sz w:val="18"/>
                <w:szCs w:val="18"/>
              </w:rPr>
            </w:pPr>
            <w:r w:rsidRPr="00154994">
              <w:rPr>
                <w:kern w:val="0"/>
                <w:sz w:val="18"/>
                <w:szCs w:val="18"/>
              </w:rPr>
              <w:t>09/28/20</w:t>
            </w:r>
          </w:p>
        </w:tc>
      </w:tr>
      <w:tr w:rsidR="002B1DDA" w:rsidRPr="00154994" w14:paraId="7A2B464B" w14:textId="77777777" w:rsidTr="0024122B">
        <w:trPr>
          <w:trHeight w:val="288"/>
          <w:jc w:val="center"/>
        </w:trPr>
        <w:tc>
          <w:tcPr>
            <w:tcW w:w="1075" w:type="dxa"/>
            <w:vAlign w:val="center"/>
          </w:tcPr>
          <w:p w14:paraId="1BBCC4A7" w14:textId="77777777" w:rsidR="002B1DDA" w:rsidRPr="00154994" w:rsidRDefault="002B1DDA" w:rsidP="0024122B">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24122B">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24122B">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24122B">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24122B">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24122B">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24122B">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24122B">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24122B">
            <w:pPr>
              <w:jc w:val="center"/>
              <w:rPr>
                <w:kern w:val="0"/>
                <w:sz w:val="18"/>
                <w:szCs w:val="18"/>
              </w:rPr>
            </w:pPr>
            <w:r w:rsidRPr="00154994">
              <w:rPr>
                <w:kern w:val="0"/>
                <w:sz w:val="18"/>
                <w:szCs w:val="18"/>
              </w:rPr>
              <w:t>10/11/20</w:t>
            </w:r>
          </w:p>
        </w:tc>
      </w:tr>
      <w:tr w:rsidR="002B1DDA" w:rsidRPr="00154994" w14:paraId="7106F9EE" w14:textId="77777777" w:rsidTr="0024122B">
        <w:trPr>
          <w:trHeight w:val="288"/>
          <w:jc w:val="center"/>
        </w:trPr>
        <w:tc>
          <w:tcPr>
            <w:tcW w:w="1075" w:type="dxa"/>
            <w:vAlign w:val="center"/>
          </w:tcPr>
          <w:p w14:paraId="69349B1D" w14:textId="77777777" w:rsidR="002B1DDA" w:rsidRPr="00154994" w:rsidRDefault="002B1DDA" w:rsidP="0024122B">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24122B">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24122B">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24122B">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24122B">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24122B">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24122B">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24122B">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24122B">
            <w:pPr>
              <w:jc w:val="center"/>
              <w:rPr>
                <w:kern w:val="0"/>
                <w:sz w:val="18"/>
                <w:szCs w:val="18"/>
              </w:rPr>
            </w:pPr>
            <w:r w:rsidRPr="00154994">
              <w:rPr>
                <w:kern w:val="0"/>
                <w:sz w:val="18"/>
                <w:szCs w:val="18"/>
              </w:rPr>
              <w:t>10/30/20</w:t>
            </w:r>
          </w:p>
        </w:tc>
      </w:tr>
      <w:tr w:rsidR="002B1DDA" w:rsidRPr="00154994" w14:paraId="771D7CD3" w14:textId="77777777" w:rsidTr="0024122B">
        <w:trPr>
          <w:trHeight w:val="288"/>
          <w:jc w:val="center"/>
        </w:trPr>
        <w:tc>
          <w:tcPr>
            <w:tcW w:w="1075" w:type="dxa"/>
            <w:vAlign w:val="center"/>
          </w:tcPr>
          <w:p w14:paraId="33AF10E7" w14:textId="77777777" w:rsidR="002B1DDA" w:rsidRPr="00154994" w:rsidRDefault="002B1DDA" w:rsidP="0024122B">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24122B">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24122B">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24122B">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24122B">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24122B">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24122B">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24122B">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24122B">
            <w:pPr>
              <w:jc w:val="center"/>
              <w:rPr>
                <w:kern w:val="0"/>
                <w:sz w:val="18"/>
                <w:szCs w:val="18"/>
              </w:rPr>
            </w:pPr>
            <w:r w:rsidRPr="00154994">
              <w:rPr>
                <w:kern w:val="0"/>
                <w:sz w:val="18"/>
                <w:szCs w:val="18"/>
              </w:rPr>
              <w:t>11/13/20</w:t>
            </w:r>
          </w:p>
        </w:tc>
      </w:tr>
      <w:tr w:rsidR="002B1DDA" w:rsidRPr="00154994" w14:paraId="61F871D9" w14:textId="77777777" w:rsidTr="0024122B">
        <w:trPr>
          <w:trHeight w:val="288"/>
          <w:jc w:val="center"/>
        </w:trPr>
        <w:tc>
          <w:tcPr>
            <w:tcW w:w="1075" w:type="dxa"/>
            <w:vAlign w:val="center"/>
          </w:tcPr>
          <w:p w14:paraId="414A97AC" w14:textId="77777777" w:rsidR="002B1DDA" w:rsidRPr="00154994" w:rsidRDefault="002B1DDA" w:rsidP="0024122B">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24122B">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24122B">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24122B">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24122B">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24122B">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24122B">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24122B">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24122B">
            <w:pPr>
              <w:jc w:val="center"/>
              <w:rPr>
                <w:kern w:val="0"/>
                <w:sz w:val="18"/>
                <w:szCs w:val="18"/>
              </w:rPr>
            </w:pPr>
            <w:r w:rsidRPr="00154994">
              <w:rPr>
                <w:kern w:val="0"/>
                <w:sz w:val="18"/>
                <w:szCs w:val="18"/>
              </w:rPr>
              <w:t>11/27/20</w:t>
            </w:r>
          </w:p>
        </w:tc>
      </w:tr>
      <w:tr w:rsidR="002B1DDA" w:rsidRPr="00154994" w14:paraId="5C7934E4" w14:textId="77777777" w:rsidTr="0024122B">
        <w:trPr>
          <w:trHeight w:val="288"/>
          <w:jc w:val="center"/>
        </w:trPr>
        <w:tc>
          <w:tcPr>
            <w:tcW w:w="1075" w:type="dxa"/>
            <w:vAlign w:val="center"/>
          </w:tcPr>
          <w:p w14:paraId="133488D2" w14:textId="77777777" w:rsidR="002B1DDA" w:rsidRPr="00154994" w:rsidRDefault="002B1DDA" w:rsidP="0024122B">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24122B">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24122B">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24122B">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24122B">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24122B">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24122B">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24122B">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24122B">
            <w:pPr>
              <w:jc w:val="center"/>
              <w:rPr>
                <w:kern w:val="0"/>
                <w:sz w:val="18"/>
                <w:szCs w:val="18"/>
              </w:rPr>
            </w:pPr>
            <w:r w:rsidRPr="00154994">
              <w:rPr>
                <w:kern w:val="0"/>
                <w:sz w:val="18"/>
                <w:szCs w:val="18"/>
              </w:rPr>
              <w:t>12/11/20</w:t>
            </w:r>
          </w:p>
        </w:tc>
      </w:tr>
      <w:tr w:rsidR="002B1DDA" w:rsidRPr="00154994" w14:paraId="11BD7977" w14:textId="77777777" w:rsidTr="0024122B">
        <w:trPr>
          <w:trHeight w:val="288"/>
          <w:jc w:val="center"/>
        </w:trPr>
        <w:tc>
          <w:tcPr>
            <w:tcW w:w="1075" w:type="dxa"/>
            <w:vAlign w:val="center"/>
          </w:tcPr>
          <w:p w14:paraId="30EEF435" w14:textId="77777777" w:rsidR="002B1DDA" w:rsidRPr="00154994" w:rsidRDefault="002B1DDA" w:rsidP="0024122B">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24122B">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24122B">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24122B">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24122B">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24122B">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24122B">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24122B">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24122B">
            <w:pPr>
              <w:jc w:val="center"/>
              <w:rPr>
                <w:kern w:val="0"/>
                <w:sz w:val="18"/>
                <w:szCs w:val="18"/>
              </w:rPr>
            </w:pPr>
            <w:r w:rsidRPr="00154994">
              <w:rPr>
                <w:kern w:val="0"/>
                <w:sz w:val="18"/>
                <w:szCs w:val="18"/>
              </w:rPr>
              <w:t>12/27/20</w:t>
            </w:r>
          </w:p>
        </w:tc>
      </w:tr>
      <w:tr w:rsidR="002B1DDA" w:rsidRPr="00154994" w14:paraId="0F1F217C" w14:textId="77777777" w:rsidTr="0024122B">
        <w:trPr>
          <w:trHeight w:val="288"/>
          <w:jc w:val="center"/>
        </w:trPr>
        <w:tc>
          <w:tcPr>
            <w:tcW w:w="1075" w:type="dxa"/>
            <w:vAlign w:val="center"/>
          </w:tcPr>
          <w:p w14:paraId="2CE974CB" w14:textId="77777777" w:rsidR="002B1DDA" w:rsidRPr="00154994" w:rsidRDefault="002B1DDA" w:rsidP="0024122B">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24122B">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24122B">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24122B">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24122B">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24122B">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24122B">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24122B">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24122B">
            <w:pPr>
              <w:jc w:val="center"/>
              <w:rPr>
                <w:kern w:val="0"/>
                <w:sz w:val="18"/>
                <w:szCs w:val="18"/>
              </w:rPr>
            </w:pPr>
            <w:r w:rsidRPr="00154994">
              <w:rPr>
                <w:kern w:val="0"/>
                <w:sz w:val="18"/>
                <w:szCs w:val="18"/>
              </w:rPr>
              <w:t>01/10/21</w:t>
            </w:r>
          </w:p>
        </w:tc>
      </w:tr>
      <w:tr w:rsidR="002B1DDA" w:rsidRPr="00154994" w14:paraId="78735FE6" w14:textId="77777777" w:rsidTr="0024122B">
        <w:trPr>
          <w:trHeight w:val="288"/>
          <w:jc w:val="center"/>
        </w:trPr>
        <w:tc>
          <w:tcPr>
            <w:tcW w:w="1075" w:type="dxa"/>
            <w:vAlign w:val="center"/>
          </w:tcPr>
          <w:p w14:paraId="3854496B" w14:textId="77777777" w:rsidR="002B1DDA" w:rsidRPr="00154994" w:rsidRDefault="002B1DDA" w:rsidP="0024122B">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24122B">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24122B">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24122B">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24122B">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24122B">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24122B">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24122B">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24122B">
            <w:pPr>
              <w:jc w:val="center"/>
              <w:rPr>
                <w:kern w:val="0"/>
                <w:sz w:val="18"/>
                <w:szCs w:val="18"/>
              </w:rPr>
            </w:pPr>
            <w:r w:rsidRPr="00154994">
              <w:rPr>
                <w:kern w:val="0"/>
                <w:sz w:val="18"/>
                <w:szCs w:val="18"/>
              </w:rPr>
              <w:t>01/26/21</w:t>
            </w:r>
          </w:p>
        </w:tc>
      </w:tr>
      <w:tr w:rsidR="002B1DDA" w:rsidRPr="00154994" w14:paraId="62357333" w14:textId="77777777" w:rsidTr="0024122B">
        <w:trPr>
          <w:trHeight w:val="288"/>
          <w:jc w:val="center"/>
        </w:trPr>
        <w:tc>
          <w:tcPr>
            <w:tcW w:w="1075" w:type="dxa"/>
            <w:vAlign w:val="center"/>
          </w:tcPr>
          <w:p w14:paraId="7D32F4FC" w14:textId="77777777" w:rsidR="002B1DDA" w:rsidRPr="00154994" w:rsidRDefault="002B1DDA" w:rsidP="0024122B">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24122B">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24122B">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24122B">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24122B">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24122B">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24122B">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24122B">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24122B">
            <w:pPr>
              <w:jc w:val="center"/>
              <w:rPr>
                <w:kern w:val="0"/>
                <w:sz w:val="18"/>
                <w:szCs w:val="18"/>
              </w:rPr>
            </w:pPr>
            <w:r w:rsidRPr="00154994">
              <w:rPr>
                <w:kern w:val="0"/>
                <w:sz w:val="18"/>
                <w:szCs w:val="18"/>
              </w:rPr>
              <w:t>02/09/21</w:t>
            </w:r>
          </w:p>
        </w:tc>
      </w:tr>
      <w:tr w:rsidR="002B1DDA" w:rsidRPr="00154994" w14:paraId="03391912" w14:textId="77777777" w:rsidTr="0024122B">
        <w:trPr>
          <w:trHeight w:val="288"/>
          <w:jc w:val="center"/>
        </w:trPr>
        <w:tc>
          <w:tcPr>
            <w:tcW w:w="1075" w:type="dxa"/>
            <w:vAlign w:val="center"/>
          </w:tcPr>
          <w:p w14:paraId="379163DD" w14:textId="77777777" w:rsidR="002B1DDA" w:rsidRPr="00154994" w:rsidRDefault="002B1DDA" w:rsidP="0024122B">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24122B">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24122B">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24122B">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24122B">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24122B">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24122B">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24122B">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24122B">
            <w:pPr>
              <w:jc w:val="center"/>
              <w:rPr>
                <w:kern w:val="0"/>
                <w:sz w:val="18"/>
                <w:szCs w:val="18"/>
              </w:rPr>
            </w:pPr>
            <w:r w:rsidRPr="00154994">
              <w:rPr>
                <w:kern w:val="0"/>
                <w:sz w:val="18"/>
                <w:szCs w:val="18"/>
              </w:rPr>
              <w:t>02/26/21</w:t>
            </w:r>
          </w:p>
        </w:tc>
      </w:tr>
      <w:tr w:rsidR="002B1DDA" w:rsidRPr="00154994" w14:paraId="07B993C9" w14:textId="77777777" w:rsidTr="0024122B">
        <w:trPr>
          <w:trHeight w:val="288"/>
          <w:jc w:val="center"/>
        </w:trPr>
        <w:tc>
          <w:tcPr>
            <w:tcW w:w="1075" w:type="dxa"/>
            <w:vAlign w:val="center"/>
          </w:tcPr>
          <w:p w14:paraId="408379E4" w14:textId="77777777" w:rsidR="002B1DDA" w:rsidRPr="00154994" w:rsidRDefault="002B1DDA" w:rsidP="0024122B">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24122B">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24122B">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24122B">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24122B">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24122B">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24122B">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24122B">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24122B">
            <w:pPr>
              <w:jc w:val="center"/>
              <w:rPr>
                <w:kern w:val="0"/>
                <w:sz w:val="18"/>
                <w:szCs w:val="18"/>
              </w:rPr>
            </w:pPr>
            <w:r w:rsidRPr="00154994">
              <w:rPr>
                <w:kern w:val="0"/>
                <w:sz w:val="18"/>
                <w:szCs w:val="18"/>
              </w:rPr>
              <w:t>03/12/21</w:t>
            </w:r>
          </w:p>
        </w:tc>
      </w:tr>
      <w:tr w:rsidR="002B1DDA" w:rsidRPr="00154994" w14:paraId="29F2D0D4" w14:textId="77777777" w:rsidTr="0024122B">
        <w:trPr>
          <w:trHeight w:val="288"/>
          <w:jc w:val="center"/>
        </w:trPr>
        <w:tc>
          <w:tcPr>
            <w:tcW w:w="1075" w:type="dxa"/>
            <w:vAlign w:val="center"/>
          </w:tcPr>
          <w:p w14:paraId="75673885" w14:textId="77777777" w:rsidR="002B1DDA" w:rsidRPr="00154994" w:rsidRDefault="002B1DDA" w:rsidP="0024122B">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24122B">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24122B">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24122B">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24122B">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24122B">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24122B">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24122B">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24122B">
            <w:pPr>
              <w:jc w:val="center"/>
              <w:rPr>
                <w:kern w:val="0"/>
                <w:sz w:val="18"/>
                <w:szCs w:val="18"/>
              </w:rPr>
            </w:pPr>
            <w:r w:rsidRPr="00154994">
              <w:rPr>
                <w:kern w:val="0"/>
                <w:sz w:val="18"/>
                <w:szCs w:val="18"/>
              </w:rPr>
              <w:t>03/28/21</w:t>
            </w:r>
          </w:p>
        </w:tc>
      </w:tr>
      <w:tr w:rsidR="002B1DDA" w:rsidRPr="00154994" w14:paraId="1CDAB72D" w14:textId="77777777" w:rsidTr="0024122B">
        <w:trPr>
          <w:trHeight w:val="288"/>
          <w:jc w:val="center"/>
        </w:trPr>
        <w:tc>
          <w:tcPr>
            <w:tcW w:w="1075" w:type="dxa"/>
            <w:vAlign w:val="center"/>
          </w:tcPr>
          <w:p w14:paraId="63422783" w14:textId="77777777" w:rsidR="002B1DDA" w:rsidRPr="00154994" w:rsidRDefault="002B1DDA" w:rsidP="0024122B">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24122B">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24122B">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24122B">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24122B">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24122B">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24122B">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24122B">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24122B">
            <w:pPr>
              <w:jc w:val="center"/>
              <w:rPr>
                <w:kern w:val="0"/>
                <w:sz w:val="18"/>
                <w:szCs w:val="18"/>
              </w:rPr>
            </w:pPr>
            <w:r w:rsidRPr="00154994">
              <w:rPr>
                <w:kern w:val="0"/>
                <w:sz w:val="18"/>
                <w:szCs w:val="18"/>
              </w:rPr>
              <w:t>04/11/21</w:t>
            </w:r>
          </w:p>
        </w:tc>
      </w:tr>
      <w:tr w:rsidR="002B1DDA" w:rsidRPr="00154994" w14:paraId="4584F1E2" w14:textId="77777777" w:rsidTr="0024122B">
        <w:trPr>
          <w:trHeight w:val="288"/>
          <w:jc w:val="center"/>
        </w:trPr>
        <w:tc>
          <w:tcPr>
            <w:tcW w:w="1075" w:type="dxa"/>
            <w:vAlign w:val="center"/>
          </w:tcPr>
          <w:p w14:paraId="0DB1FE0F" w14:textId="77777777" w:rsidR="002B1DDA" w:rsidRPr="00154994" w:rsidRDefault="002B1DDA" w:rsidP="0024122B">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24122B">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24122B">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24122B">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24122B">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24122B">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24122B">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24122B">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24122B">
            <w:pPr>
              <w:jc w:val="center"/>
              <w:rPr>
                <w:kern w:val="0"/>
                <w:sz w:val="18"/>
                <w:szCs w:val="18"/>
              </w:rPr>
            </w:pPr>
            <w:r w:rsidRPr="00154994">
              <w:rPr>
                <w:kern w:val="0"/>
                <w:sz w:val="18"/>
                <w:szCs w:val="18"/>
              </w:rPr>
              <w:t>04/30/21</w:t>
            </w:r>
          </w:p>
        </w:tc>
      </w:tr>
      <w:tr w:rsidR="002B1DDA" w:rsidRPr="00154994" w14:paraId="6E1D7BC6" w14:textId="77777777" w:rsidTr="0024122B">
        <w:trPr>
          <w:trHeight w:val="288"/>
          <w:jc w:val="center"/>
        </w:trPr>
        <w:tc>
          <w:tcPr>
            <w:tcW w:w="1075" w:type="dxa"/>
            <w:vAlign w:val="center"/>
          </w:tcPr>
          <w:p w14:paraId="1840452B" w14:textId="77777777" w:rsidR="002B1DDA" w:rsidRPr="00154994" w:rsidRDefault="002B1DDA" w:rsidP="0024122B">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24122B">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24122B">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24122B">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24122B">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24122B">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24122B">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24122B">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24122B">
            <w:pPr>
              <w:jc w:val="center"/>
              <w:rPr>
                <w:kern w:val="0"/>
                <w:sz w:val="18"/>
                <w:szCs w:val="18"/>
              </w:rPr>
            </w:pPr>
            <w:r w:rsidRPr="00154994">
              <w:rPr>
                <w:kern w:val="0"/>
                <w:sz w:val="18"/>
                <w:szCs w:val="18"/>
              </w:rPr>
              <w:t>05/14/21</w:t>
            </w:r>
          </w:p>
        </w:tc>
      </w:tr>
      <w:tr w:rsidR="002B1DDA" w:rsidRPr="00154994" w14:paraId="5D6675AA" w14:textId="77777777" w:rsidTr="0024122B">
        <w:trPr>
          <w:trHeight w:val="288"/>
          <w:jc w:val="center"/>
        </w:trPr>
        <w:tc>
          <w:tcPr>
            <w:tcW w:w="1075" w:type="dxa"/>
            <w:vAlign w:val="center"/>
          </w:tcPr>
          <w:p w14:paraId="7C225FB3" w14:textId="77777777" w:rsidR="002B1DDA" w:rsidRPr="00154994" w:rsidRDefault="002B1DDA" w:rsidP="0024122B">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24122B">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24122B">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24122B">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24122B">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24122B">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24122B">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24122B">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24122B">
            <w:pPr>
              <w:jc w:val="center"/>
              <w:rPr>
                <w:kern w:val="0"/>
                <w:sz w:val="18"/>
                <w:szCs w:val="18"/>
              </w:rPr>
            </w:pPr>
            <w:r w:rsidRPr="00154994">
              <w:rPr>
                <w:kern w:val="0"/>
                <w:sz w:val="18"/>
                <w:szCs w:val="18"/>
              </w:rPr>
              <w:t>05/29/21</w:t>
            </w:r>
          </w:p>
        </w:tc>
      </w:tr>
      <w:tr w:rsidR="002B1DDA" w:rsidRPr="00154994" w14:paraId="166C1491" w14:textId="77777777" w:rsidTr="0024122B">
        <w:trPr>
          <w:trHeight w:val="288"/>
          <w:jc w:val="center"/>
        </w:trPr>
        <w:tc>
          <w:tcPr>
            <w:tcW w:w="1075" w:type="dxa"/>
            <w:vAlign w:val="center"/>
          </w:tcPr>
          <w:p w14:paraId="3EBCD92B" w14:textId="77777777" w:rsidR="002B1DDA" w:rsidRPr="00154994" w:rsidRDefault="002B1DDA" w:rsidP="0024122B">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24122B">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24122B">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24122B">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24122B">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24122B">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24122B">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24122B">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24122B">
            <w:pPr>
              <w:jc w:val="center"/>
              <w:rPr>
                <w:kern w:val="0"/>
                <w:sz w:val="18"/>
                <w:szCs w:val="18"/>
              </w:rPr>
            </w:pPr>
            <w:r w:rsidRPr="00154994">
              <w:rPr>
                <w:kern w:val="0"/>
                <w:sz w:val="18"/>
                <w:szCs w:val="18"/>
              </w:rPr>
              <w:t>06/12/21</w:t>
            </w:r>
          </w:p>
        </w:tc>
      </w:tr>
      <w:tr w:rsidR="002B1DDA" w:rsidRPr="00154994" w14:paraId="4B70746D" w14:textId="77777777" w:rsidTr="0024122B">
        <w:trPr>
          <w:trHeight w:val="288"/>
          <w:jc w:val="center"/>
        </w:trPr>
        <w:tc>
          <w:tcPr>
            <w:tcW w:w="1075" w:type="dxa"/>
            <w:vAlign w:val="center"/>
          </w:tcPr>
          <w:p w14:paraId="4B5DC8B2" w14:textId="77777777" w:rsidR="002B1DDA" w:rsidRPr="00154994" w:rsidRDefault="002B1DDA" w:rsidP="0024122B">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24122B">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24122B">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24122B">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24122B">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24122B">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24122B">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24122B">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24122B">
            <w:pPr>
              <w:jc w:val="center"/>
              <w:rPr>
                <w:kern w:val="0"/>
                <w:sz w:val="18"/>
                <w:szCs w:val="18"/>
              </w:rPr>
            </w:pPr>
            <w:r w:rsidRPr="00154994">
              <w:rPr>
                <w:kern w:val="0"/>
                <w:sz w:val="18"/>
                <w:szCs w:val="18"/>
              </w:rPr>
              <w:t>06/28/21</w:t>
            </w:r>
          </w:p>
        </w:tc>
      </w:tr>
      <w:tr w:rsidR="002B1DDA" w:rsidRPr="00154994" w14:paraId="72E85F91" w14:textId="77777777" w:rsidTr="0024122B">
        <w:trPr>
          <w:trHeight w:val="288"/>
          <w:jc w:val="center"/>
        </w:trPr>
        <w:tc>
          <w:tcPr>
            <w:tcW w:w="1075" w:type="dxa"/>
            <w:vAlign w:val="center"/>
          </w:tcPr>
          <w:p w14:paraId="342F645F" w14:textId="77777777" w:rsidR="002B1DDA" w:rsidRPr="00154994" w:rsidRDefault="002B1DDA" w:rsidP="0024122B">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24122B">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24122B">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24122B">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24122B">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24122B">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24122B">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24122B">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24122B">
            <w:pPr>
              <w:jc w:val="center"/>
              <w:rPr>
                <w:kern w:val="0"/>
                <w:sz w:val="18"/>
                <w:szCs w:val="18"/>
              </w:rPr>
            </w:pPr>
            <w:r w:rsidRPr="00154994">
              <w:rPr>
                <w:kern w:val="0"/>
                <w:sz w:val="18"/>
                <w:szCs w:val="18"/>
              </w:rPr>
              <w:t>07/12/21</w:t>
            </w:r>
          </w:p>
        </w:tc>
      </w:tr>
      <w:tr w:rsidR="002B1DDA" w:rsidRPr="00154994" w14:paraId="0BC46408" w14:textId="77777777" w:rsidTr="0024122B">
        <w:trPr>
          <w:trHeight w:val="288"/>
          <w:jc w:val="center"/>
        </w:trPr>
        <w:tc>
          <w:tcPr>
            <w:tcW w:w="1075" w:type="dxa"/>
            <w:vAlign w:val="center"/>
          </w:tcPr>
          <w:p w14:paraId="57A72141" w14:textId="77777777" w:rsidR="002B1DDA" w:rsidRPr="00154994" w:rsidRDefault="002B1DDA" w:rsidP="0024122B">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24122B">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24122B">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24122B">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24122B">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24122B">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24122B">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24122B">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24122B">
            <w:pPr>
              <w:jc w:val="center"/>
              <w:rPr>
                <w:kern w:val="0"/>
                <w:sz w:val="18"/>
                <w:szCs w:val="18"/>
              </w:rPr>
            </w:pPr>
            <w:r w:rsidRPr="00154994">
              <w:rPr>
                <w:kern w:val="0"/>
                <w:sz w:val="18"/>
                <w:szCs w:val="18"/>
              </w:rPr>
              <w:t>07/30/21</w:t>
            </w:r>
          </w:p>
        </w:tc>
      </w:tr>
      <w:tr w:rsidR="002B1DDA" w:rsidRPr="00154994" w14:paraId="39F8456A" w14:textId="77777777" w:rsidTr="0024122B">
        <w:trPr>
          <w:trHeight w:val="288"/>
          <w:jc w:val="center"/>
        </w:trPr>
        <w:tc>
          <w:tcPr>
            <w:tcW w:w="1075" w:type="dxa"/>
            <w:vAlign w:val="center"/>
          </w:tcPr>
          <w:p w14:paraId="083E37B0" w14:textId="77777777" w:rsidR="002B1DDA" w:rsidRPr="00154994" w:rsidRDefault="002B1DDA" w:rsidP="0024122B">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24122B">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24122B">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24122B">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24122B">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24122B">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24122B">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24122B">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24122B">
            <w:pPr>
              <w:jc w:val="center"/>
              <w:rPr>
                <w:kern w:val="0"/>
                <w:sz w:val="18"/>
                <w:szCs w:val="18"/>
              </w:rPr>
            </w:pPr>
            <w:r w:rsidRPr="00154994">
              <w:rPr>
                <w:kern w:val="0"/>
                <w:sz w:val="18"/>
                <w:szCs w:val="18"/>
              </w:rPr>
              <w:t>08/13/21</w:t>
            </w:r>
          </w:p>
        </w:tc>
      </w:tr>
      <w:tr w:rsidR="002B1DDA" w:rsidRPr="00154994" w14:paraId="2F02AAF1" w14:textId="77777777" w:rsidTr="0024122B">
        <w:trPr>
          <w:trHeight w:val="288"/>
          <w:jc w:val="center"/>
        </w:trPr>
        <w:tc>
          <w:tcPr>
            <w:tcW w:w="1075" w:type="dxa"/>
            <w:vAlign w:val="center"/>
          </w:tcPr>
          <w:p w14:paraId="048BBED1" w14:textId="77777777" w:rsidR="002B1DDA" w:rsidRPr="00154994" w:rsidRDefault="002B1DDA" w:rsidP="0024122B">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24122B">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24122B">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24122B">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24122B">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24122B">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24122B">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24122B">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24122B">
            <w:pPr>
              <w:jc w:val="center"/>
              <w:rPr>
                <w:kern w:val="0"/>
                <w:sz w:val="18"/>
                <w:szCs w:val="18"/>
              </w:rPr>
            </w:pPr>
            <w:r w:rsidRPr="00154994">
              <w:rPr>
                <w:kern w:val="0"/>
                <w:sz w:val="18"/>
                <w:szCs w:val="18"/>
              </w:rPr>
              <w:t>08/28/21</w:t>
            </w:r>
          </w:p>
        </w:tc>
      </w:tr>
      <w:tr w:rsidR="002B1DDA" w:rsidRPr="00154994" w14:paraId="102AD7C7" w14:textId="77777777" w:rsidTr="0024122B">
        <w:trPr>
          <w:trHeight w:val="288"/>
          <w:jc w:val="center"/>
        </w:trPr>
        <w:tc>
          <w:tcPr>
            <w:tcW w:w="1075" w:type="dxa"/>
            <w:vAlign w:val="center"/>
          </w:tcPr>
          <w:p w14:paraId="1464A9CF" w14:textId="77777777" w:rsidR="002B1DDA" w:rsidRPr="00154994" w:rsidRDefault="002B1DDA" w:rsidP="0024122B">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24122B">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24122B">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24122B">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24122B">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24122B">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24122B">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24122B">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24122B">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0A0FED3F" w14:textId="77777777" w:rsidR="00F06702" w:rsidRDefault="00F06702" w:rsidP="0024122B">
      <w:pPr>
        <w:jc w:val="center"/>
      </w:pPr>
      <w:r>
        <w:rPr>
          <w:noProof/>
        </w:rPr>
        <w:lastRenderedPageBreak/>
        <w:drawing>
          <wp:inline distT="0" distB="0" distL="0" distR="0" wp14:anchorId="200D4575" wp14:editId="382E5C7E">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9F1015" wp14:editId="2238EC51">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8B96848" w14:textId="77777777" w:rsidR="00F06702" w:rsidRDefault="00F06702" w:rsidP="0024122B">
      <w:pPr>
        <w:jc w:val="center"/>
      </w:pPr>
      <w:r>
        <w:rPr>
          <w:noProof/>
        </w:rPr>
        <w:lastRenderedPageBreak/>
        <w:drawing>
          <wp:inline distT="0" distB="0" distL="0" distR="0" wp14:anchorId="6BE26639" wp14:editId="67789144">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769C196" wp14:editId="4F344FD6">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4E7B55D" wp14:editId="6825647C">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D8CCF9F" wp14:editId="1E05FA27">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C3DCDFC" w14:textId="77777777" w:rsidR="00F06702" w:rsidRDefault="00F06702" w:rsidP="0024122B">
      <w:pPr>
        <w:jc w:val="center"/>
      </w:pPr>
      <w:r>
        <w:rPr>
          <w:noProof/>
        </w:rPr>
        <w:lastRenderedPageBreak/>
        <w:drawing>
          <wp:inline distT="0" distB="0" distL="0" distR="0" wp14:anchorId="6A14272B" wp14:editId="222F88BF">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49DBEFD" wp14:editId="02B49AD9">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A52D61" wp14:editId="0CCAC513">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9F7246C" wp14:editId="793D17C0">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7C51CC2" wp14:editId="1FED09A2">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0E1AE11" w14:textId="77777777" w:rsidR="00F06702" w:rsidRDefault="00F06702" w:rsidP="0024122B">
      <w:pPr>
        <w:jc w:val="center"/>
      </w:pPr>
      <w:r>
        <w:rPr>
          <w:noProof/>
        </w:rPr>
        <w:lastRenderedPageBreak/>
        <w:drawing>
          <wp:inline distT="0" distB="0" distL="0" distR="0" wp14:anchorId="4CDFB950" wp14:editId="3DD5048F">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01CBB44" wp14:editId="5948E6F5">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CD13B3D" wp14:editId="61DA8520">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7320108" wp14:editId="745E52AA">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1963DE4" wp14:editId="5BD130AA">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344C5A0" wp14:editId="005E32C4">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8CE400E" wp14:editId="5B7C220F">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433863F" wp14:editId="07B1EED7">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0245A50" wp14:editId="1DA98F59">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CED0C79" wp14:editId="7D0427D7">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379518D" wp14:editId="003A5E2D">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A3B908E" wp14:editId="3A2577DF">
            <wp:extent cx="6080760" cy="7863840"/>
            <wp:effectExtent l="0" t="0" r="0" b="3810"/>
            <wp:docPr id="34" name="Picture 34"/>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A747789" wp14:editId="711A8E38">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2CEF72D" wp14:editId="78ED447F">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169C375" wp14:editId="117C3B25">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F5B389" wp14:editId="1DF57859">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D169F2F" wp14:editId="17E5B866">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2DFF14D" wp14:editId="4439056B">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A91A9AB" wp14:editId="2126F01F">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DD6976C" wp14:editId="5C7BF2FC">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A2584FE" wp14:editId="2C6BB6C7">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4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B4FB41B" wp14:editId="7BBD320B">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4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6DCEB541" w14:textId="77777777" w:rsidR="006C3C4D" w:rsidRDefault="006C3C4D" w:rsidP="00D52FD0">
      <w:pPr>
        <w:rPr>
          <w:kern w:val="0"/>
        </w:rPr>
        <w:sectPr w:rsidR="006C3C4D" w:rsidSect="00B50582">
          <w:headerReference w:type="default" r:id="rId45"/>
          <w:footerReference w:type="default" r:id="rId46"/>
          <w:type w:val="continuous"/>
          <w:pgSz w:w="12240" w:h="15840"/>
          <w:pgMar w:top="360" w:right="720" w:bottom="360" w:left="720" w:header="360" w:footer="360" w:gutter="0"/>
          <w:pgNumType w:start="702"/>
          <w:cols w:space="720"/>
        </w:sectPr>
      </w:pPr>
    </w:p>
    <w:p w14:paraId="2F53164B" w14:textId="77777777" w:rsidR="006C3C4D" w:rsidRDefault="006C3C4D" w:rsidP="00D52FD0">
      <w:pPr>
        <w:rPr>
          <w:kern w:val="0"/>
        </w:rPr>
        <w:sectPr w:rsidR="006C3C4D" w:rsidSect="00B50582">
          <w:type w:val="continuous"/>
          <w:pgSz w:w="12240" w:h="15840"/>
          <w:pgMar w:top="360" w:right="720" w:bottom="360" w:left="720" w:header="360" w:footer="360" w:gutter="0"/>
          <w:pgNumType w:start="702"/>
          <w:cols w:space="720"/>
        </w:sectPr>
      </w:pPr>
    </w:p>
    <w:p w14:paraId="4A118DDC" w14:textId="77777777" w:rsidR="00312B26" w:rsidRDefault="00312B26">
      <w:pPr>
        <w:pStyle w:val="Base"/>
      </w:pPr>
    </w:p>
    <w:p w14:paraId="1E7BFD20" w14:textId="77777777" w:rsidR="00312B26" w:rsidRPr="00312B26" w:rsidRDefault="00312B26" w:rsidP="00312B26">
      <w:pPr>
        <w:pStyle w:val="Paragraph"/>
        <w:jc w:val="center"/>
      </w:pPr>
      <w:r w:rsidRPr="00312B26">
        <w:t>Notice of Application to modify existing Innovative Approval of a Wastewater System for On-site Subsurface Use</w:t>
      </w:r>
    </w:p>
    <w:p w14:paraId="15AA840D" w14:textId="77777777" w:rsidR="00312B26" w:rsidRPr="00312B26" w:rsidRDefault="00312B26">
      <w:pPr>
        <w:pStyle w:val="Base"/>
      </w:pPr>
    </w:p>
    <w:p w14:paraId="4998AEE1" w14:textId="77777777" w:rsidR="00312B26" w:rsidRPr="00312B26" w:rsidRDefault="00312B26">
      <w:pPr>
        <w:pStyle w:val="Paragraph"/>
      </w:pPr>
      <w:r w:rsidRPr="00312B26">
        <w:t>Pursuant to G.S. 130A-343(g), the North Carolina Department of Health and Human Services (DHHS) shall publish a Notice in the NC Register that a manufacturer has submitted a request for approval of a wastewater system, component, or device for on-site subsurface use. The following applications have been submitted to DHHS:</w:t>
      </w:r>
    </w:p>
    <w:p w14:paraId="0179C482" w14:textId="77777777" w:rsidR="00312B26" w:rsidRPr="00312B26" w:rsidRDefault="00312B26">
      <w:pPr>
        <w:pStyle w:val="Base"/>
      </w:pPr>
    </w:p>
    <w:p w14:paraId="37746FBE" w14:textId="77777777" w:rsidR="00312B26" w:rsidRPr="00312B26" w:rsidRDefault="00312B26" w:rsidP="00DE79C7">
      <w:pPr>
        <w:pStyle w:val="Paragraph"/>
      </w:pPr>
      <w:r w:rsidRPr="00312B26">
        <w:t xml:space="preserve">Application by:   </w:t>
      </w:r>
      <w:r w:rsidRPr="00312B26">
        <w:tab/>
        <w:t>Jim Bell, PE</w:t>
      </w:r>
    </w:p>
    <w:p w14:paraId="08EF8E91" w14:textId="77777777" w:rsidR="00312B26" w:rsidRPr="00312B26" w:rsidRDefault="00312B26" w:rsidP="00DE79C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2520" w:hanging="2520"/>
      </w:pPr>
      <w:r w:rsidRPr="00312B26">
        <w:tab/>
      </w:r>
      <w:r w:rsidRPr="00312B26">
        <w:tab/>
        <w:t xml:space="preserve">       Bio-Microbics, Inc</w:t>
      </w:r>
    </w:p>
    <w:p w14:paraId="693CF4A4" w14:textId="77777777" w:rsidR="00312B26" w:rsidRPr="00312B26" w:rsidRDefault="00312B26" w:rsidP="00DE79C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 w:rsidRPr="00312B26">
        <w:tab/>
        <w:t xml:space="preserve"> </w:t>
      </w:r>
      <w:r w:rsidRPr="00312B26">
        <w:tab/>
        <w:t xml:space="preserve">       8450 Cole Parkway</w:t>
      </w:r>
    </w:p>
    <w:p w14:paraId="6282189C" w14:textId="77777777" w:rsidR="00312B26" w:rsidRPr="00312B26" w:rsidRDefault="00312B26" w:rsidP="00DE79C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 w:rsidRPr="00312B26">
        <w:rPr>
          <w:lang w:val="fr-CA"/>
        </w:rPr>
        <w:tab/>
      </w:r>
      <w:r w:rsidRPr="00312B26">
        <w:rPr>
          <w:lang w:val="fr-CA"/>
        </w:rPr>
        <w:tab/>
        <w:t xml:space="preserve">       Shawnee, KS  66227</w:t>
      </w:r>
    </w:p>
    <w:p w14:paraId="33F6FB21" w14:textId="77777777" w:rsidR="00312B26" w:rsidRPr="00312B26" w:rsidRDefault="00312B26">
      <w:pPr>
        <w:pStyle w:val="Paragraph"/>
      </w:pPr>
    </w:p>
    <w:p w14:paraId="250CEE64" w14:textId="77777777" w:rsidR="00312B26" w:rsidRPr="00312B26" w:rsidRDefault="00312B26" w:rsidP="00DE79C7">
      <w:pPr>
        <w:pStyle w:val="Paragraph"/>
      </w:pPr>
      <w:r w:rsidRPr="00312B26">
        <w:tab/>
        <w:t>For:        New Innovative Approval for FAST Wastewater Treatment Systems</w:t>
      </w:r>
    </w:p>
    <w:p w14:paraId="7C223E27" w14:textId="77777777" w:rsidR="00312B26" w:rsidRPr="00312B26" w:rsidRDefault="00312B26" w:rsidP="00DE79C7">
      <w:pPr>
        <w:pStyle w:val="Paragraph"/>
      </w:pPr>
    </w:p>
    <w:p w14:paraId="48B7577A" w14:textId="77777777" w:rsidR="00312B26" w:rsidRPr="00312B26" w:rsidRDefault="00312B26" w:rsidP="00DE79C7">
      <w:pPr>
        <w:pStyle w:val="Paragraph"/>
      </w:pPr>
      <w:r w:rsidRPr="00312B26">
        <w:t>Application by:   David Lentz, PE</w:t>
      </w:r>
    </w:p>
    <w:p w14:paraId="3CA3C028" w14:textId="77777777" w:rsidR="00312B26" w:rsidRPr="00312B26" w:rsidRDefault="00312B26" w:rsidP="00DE79C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2520" w:hanging="2520"/>
      </w:pPr>
      <w:r w:rsidRPr="00312B26">
        <w:tab/>
      </w:r>
      <w:r w:rsidRPr="00312B26">
        <w:tab/>
        <w:t xml:space="preserve">       Infiltrator Water Technologies, LLC</w:t>
      </w:r>
    </w:p>
    <w:p w14:paraId="710F9A64" w14:textId="77777777" w:rsidR="00312B26" w:rsidRPr="00312B26" w:rsidRDefault="00312B26" w:rsidP="00DE79C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 w:rsidRPr="00312B26">
        <w:tab/>
        <w:t xml:space="preserve"> </w:t>
      </w:r>
      <w:r w:rsidRPr="00312B26">
        <w:tab/>
        <w:t xml:space="preserve">       PO Box 768</w:t>
      </w:r>
    </w:p>
    <w:p w14:paraId="7EA2E2B0" w14:textId="77777777" w:rsidR="00312B26" w:rsidRPr="00312B26" w:rsidRDefault="00312B26" w:rsidP="00DE79C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 w:rsidRPr="00312B26">
        <w:rPr>
          <w:lang w:val="fr-CA"/>
        </w:rPr>
        <w:tab/>
      </w:r>
      <w:r w:rsidRPr="00312B26">
        <w:rPr>
          <w:lang w:val="fr-CA"/>
        </w:rPr>
        <w:tab/>
        <w:t xml:space="preserve">       Old Saybrook, CT  06475</w:t>
      </w:r>
    </w:p>
    <w:p w14:paraId="49DF7D96" w14:textId="77777777" w:rsidR="00312B26" w:rsidRPr="00312B26" w:rsidRDefault="00312B26" w:rsidP="00DE79C7">
      <w:pPr>
        <w:pStyle w:val="Paragraph"/>
      </w:pPr>
    </w:p>
    <w:p w14:paraId="1DE1C2E1" w14:textId="77777777" w:rsidR="00312B26" w:rsidRPr="00312B26" w:rsidRDefault="00312B26" w:rsidP="00DE79C7">
      <w:pPr>
        <w:pStyle w:val="Paragraph"/>
      </w:pPr>
      <w:r w:rsidRPr="00312B26">
        <w:tab/>
        <w:t>For:        Modifications to an Innovative Approval for Chamber Trench Systems</w:t>
      </w:r>
    </w:p>
    <w:p w14:paraId="78FDEDFA" w14:textId="77777777" w:rsidR="00312B26" w:rsidRPr="00312B26" w:rsidRDefault="00312B26" w:rsidP="00DE79C7">
      <w:pPr>
        <w:pStyle w:val="Paragraph"/>
      </w:pPr>
    </w:p>
    <w:p w14:paraId="409F9185" w14:textId="77777777" w:rsidR="00312B26" w:rsidRPr="00312B26" w:rsidRDefault="00312B26" w:rsidP="00DE79C7">
      <w:pPr>
        <w:pStyle w:val="Paragraph"/>
      </w:pPr>
      <w:r w:rsidRPr="00312B26">
        <w:t>Application by:   David Lentz, PE</w:t>
      </w:r>
    </w:p>
    <w:p w14:paraId="449E8557" w14:textId="77777777" w:rsidR="00312B26" w:rsidRPr="00312B26" w:rsidRDefault="00312B26" w:rsidP="00DE79C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2520" w:hanging="2520"/>
      </w:pPr>
      <w:r w:rsidRPr="00312B26">
        <w:tab/>
      </w:r>
      <w:r w:rsidRPr="00312B26">
        <w:tab/>
        <w:t xml:space="preserve">       Infiltrator Water Technologies, LLC</w:t>
      </w:r>
    </w:p>
    <w:p w14:paraId="106E3546" w14:textId="77777777" w:rsidR="00312B26" w:rsidRPr="00312B26" w:rsidRDefault="00312B26" w:rsidP="00DE79C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 w:rsidRPr="00312B26">
        <w:tab/>
        <w:t xml:space="preserve"> </w:t>
      </w:r>
      <w:r w:rsidRPr="00312B26">
        <w:tab/>
        <w:t xml:space="preserve">       PO Box 768</w:t>
      </w:r>
    </w:p>
    <w:p w14:paraId="6EFE69A9" w14:textId="77777777" w:rsidR="00312B26" w:rsidRPr="00312B26" w:rsidRDefault="00312B26" w:rsidP="00DE79C7">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 w:rsidRPr="00312B26">
        <w:rPr>
          <w:lang w:val="fr-CA"/>
        </w:rPr>
        <w:tab/>
      </w:r>
      <w:r w:rsidRPr="00312B26">
        <w:rPr>
          <w:lang w:val="fr-CA"/>
        </w:rPr>
        <w:tab/>
        <w:t xml:space="preserve">       Old Saybrook, CT  06475</w:t>
      </w:r>
    </w:p>
    <w:p w14:paraId="3128712E" w14:textId="77777777" w:rsidR="00312B26" w:rsidRPr="00312B26" w:rsidRDefault="00312B26" w:rsidP="00DE79C7">
      <w:pPr>
        <w:pStyle w:val="Paragraph"/>
      </w:pPr>
    </w:p>
    <w:p w14:paraId="778AC40E" w14:textId="77777777" w:rsidR="00312B26" w:rsidRPr="00312B26" w:rsidRDefault="00312B26" w:rsidP="00DE79C7">
      <w:pPr>
        <w:pStyle w:val="Paragraph"/>
      </w:pPr>
      <w:r w:rsidRPr="00312B26">
        <w:tab/>
        <w:t>For:        Modifications to the Innovative Approval for Expanded Polystyrene Aggregate Trench Systems</w:t>
      </w:r>
    </w:p>
    <w:p w14:paraId="21903ED4" w14:textId="77777777" w:rsidR="00312B26" w:rsidRPr="00312B26" w:rsidRDefault="00312B26" w:rsidP="00DE79C7">
      <w:pPr>
        <w:pStyle w:val="Paragraph"/>
      </w:pPr>
    </w:p>
    <w:p w14:paraId="35C71AAA" w14:textId="77777777" w:rsidR="00312B26" w:rsidRPr="00312B26" w:rsidRDefault="00312B26" w:rsidP="00DE79C7">
      <w:pPr>
        <w:pStyle w:val="Paragraph"/>
      </w:pPr>
    </w:p>
    <w:p w14:paraId="3256C8D2" w14:textId="77777777" w:rsidR="00312B26" w:rsidRPr="00312B26" w:rsidRDefault="00312B26">
      <w:pPr>
        <w:pStyle w:val="Paragraph"/>
      </w:pPr>
      <w:r w:rsidRPr="00312B26">
        <w:t>DHHS Contact:</w:t>
      </w:r>
      <w:r w:rsidRPr="00312B26">
        <w:tab/>
        <w:t>Jon Fowlkes</w:t>
      </w:r>
    </w:p>
    <w:p w14:paraId="4662EAB1" w14:textId="77777777" w:rsidR="00312B26" w:rsidRPr="00312B26" w:rsidRDefault="00312B26">
      <w:pPr>
        <w:pStyle w:val="Paragraph"/>
        <w:ind w:left="1440"/>
      </w:pPr>
      <w:r w:rsidRPr="00312B26">
        <w:t>1-919-707-5875</w:t>
      </w:r>
    </w:p>
    <w:p w14:paraId="5BD2704D" w14:textId="77777777" w:rsidR="00312B26" w:rsidRPr="00312B26" w:rsidRDefault="00312B26">
      <w:pPr>
        <w:pStyle w:val="Paragraph"/>
        <w:ind w:left="1440"/>
      </w:pPr>
      <w:r w:rsidRPr="00312B26">
        <w:t>Fax:  919-845-3972</w:t>
      </w:r>
    </w:p>
    <w:p w14:paraId="332B184F" w14:textId="19CDE293" w:rsidR="00312B26" w:rsidRPr="00312B26" w:rsidRDefault="00312B26">
      <w:pPr>
        <w:pStyle w:val="Paragraph"/>
        <w:ind w:left="1440"/>
      </w:pPr>
      <w:r w:rsidRPr="00312B26">
        <w:t>jon.fowlkes@dhhs.nc.gov</w:t>
      </w:r>
    </w:p>
    <w:p w14:paraId="17505C7A" w14:textId="77777777" w:rsidR="00312B26" w:rsidRPr="00312B26" w:rsidRDefault="00312B26">
      <w:pPr>
        <w:pStyle w:val="Paragraph"/>
        <w:ind w:left="1440"/>
      </w:pPr>
      <w:r w:rsidRPr="00312B26">
        <w:t xml:space="preserve"> </w:t>
      </w:r>
    </w:p>
    <w:p w14:paraId="00F87CA1" w14:textId="77777777" w:rsidR="00312B26" w:rsidRPr="00312B26" w:rsidRDefault="00312B26">
      <w:pPr>
        <w:pStyle w:val="Base"/>
      </w:pPr>
    </w:p>
    <w:p w14:paraId="57D1EAD4" w14:textId="77777777" w:rsidR="00312B26" w:rsidRPr="00312B26" w:rsidRDefault="00312B26">
      <w:pPr>
        <w:pStyle w:val="Paragraph"/>
      </w:pPr>
      <w:r w:rsidRPr="00312B26">
        <w:t>These applications may be reviewed by contacting the applicant or Jon Fowlkes, Branch Head, at 5605 Six Forks Rd, Raleigh, NC, On-Site Water Protection Branch, Environmental Health Section, Division of Public Health.  Draft proposed innovative approvals and proposed final action on the application by DHHS can be viewed on the On-Site Water Protection Branch web site: http://ehs.ncpublichealth.com/oswp/.</w:t>
      </w:r>
    </w:p>
    <w:p w14:paraId="2B2AA5A7" w14:textId="77777777" w:rsidR="00312B26" w:rsidRPr="00312B26" w:rsidRDefault="00312B26">
      <w:pPr>
        <w:pStyle w:val="Base"/>
      </w:pPr>
    </w:p>
    <w:p w14:paraId="1E21C66C" w14:textId="77777777" w:rsidR="00312B26" w:rsidRPr="00312B26" w:rsidRDefault="00312B26">
      <w:pPr>
        <w:pStyle w:val="Paragraph"/>
      </w:pPr>
      <w:r w:rsidRPr="00312B26">
        <w:t>Written public comments may be submitted to DHHS within 30 days of the date of the Notice publication in the North Carolina Register. All written comments should be submitted to Jon Fowlkes, Branch Head, On-site Water Protection Branch, 1642 Mail Service Center, Raleigh, NC 27699-1642, jon.fowlkes@dhhs.nc.gov, or fax 919-845-3972. Written comments received by DHHS in accordance with this Notice will be taken into consideration before a final agency decision is made on the innovative subsurface wastewater system application.</w:t>
      </w:r>
    </w:p>
    <w:p w14:paraId="10C5CD0B" w14:textId="77777777" w:rsidR="00312B26" w:rsidRPr="00312B26" w:rsidRDefault="00312B26">
      <w:pPr>
        <w:pStyle w:val="Base"/>
      </w:pPr>
    </w:p>
    <w:p w14:paraId="5A2891BD" w14:textId="2E0C778D" w:rsidR="00D52FD0" w:rsidRDefault="00D52FD0" w:rsidP="00D52FD0">
      <w:pPr>
        <w:rPr>
          <w:kern w:val="0"/>
        </w:rPr>
        <w:sectPr w:rsidR="00D52FD0" w:rsidSect="00312B26">
          <w:headerReference w:type="default" r:id="rId47"/>
          <w:pgSz w:w="12240" w:h="15840"/>
          <w:pgMar w:top="360" w:right="720" w:bottom="360" w:left="720" w:header="360" w:footer="360" w:gutter="0"/>
          <w:pgNumType w:start="735"/>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48"/>
          <w:footerReference w:type="default" r:id="rId49"/>
          <w:pgSz w:w="12240" w:h="15840"/>
          <w:pgMar w:top="360" w:right="720" w:bottom="360" w:left="720" w:header="360" w:footer="360" w:gutter="0"/>
          <w:cols w:space="720"/>
        </w:sectPr>
      </w:pPr>
    </w:p>
    <w:p w14:paraId="4231C55C" w14:textId="77777777" w:rsidR="00E81A54" w:rsidRDefault="00E81A54" w:rsidP="0024122B">
      <w:pPr>
        <w:pStyle w:val="Chapter"/>
        <w:rPr>
          <w:caps w:val="0"/>
        </w:rPr>
      </w:pPr>
      <w:r>
        <w:t>Title 02 – Department of Agriculture and Consumer Services</w:t>
      </w:r>
    </w:p>
    <w:p w14:paraId="0A6D3D1B" w14:textId="77777777" w:rsidR="00E81A54" w:rsidRDefault="00E81A54" w:rsidP="0024122B">
      <w:pPr>
        <w:pStyle w:val="Chapter"/>
        <w:rPr>
          <w:caps w:val="0"/>
        </w:rPr>
      </w:pPr>
    </w:p>
    <w:p w14:paraId="1BCDF0C1" w14:textId="77777777" w:rsidR="00E81A54" w:rsidRDefault="00E81A54">
      <w:pPr>
        <w:pStyle w:val="Paragraph"/>
        <w:rPr>
          <w:i/>
          <w:iCs/>
        </w:rPr>
      </w:pPr>
      <w:r w:rsidRPr="00B31E75">
        <w:rPr>
          <w:b/>
          <w:bCs/>
          <w:i/>
          <w:iCs/>
        </w:rPr>
        <w:t>Notice</w:t>
      </w:r>
      <w:r w:rsidRPr="00B31E75">
        <w:rPr>
          <w:i/>
          <w:iCs/>
        </w:rPr>
        <w:t xml:space="preserve"> is hereby given in accordance with G.S. 150B-21.2 that the </w:t>
      </w:r>
      <w:r>
        <w:rPr>
          <w:i/>
          <w:iCs/>
        </w:rPr>
        <w:t>Plant Conservation Board</w:t>
      </w:r>
      <w:r w:rsidRPr="00B31E75">
        <w:rPr>
          <w:i/>
          <w:iCs/>
        </w:rPr>
        <w:t xml:space="preserve"> intends to</w:t>
      </w:r>
      <w:r>
        <w:rPr>
          <w:i/>
          <w:iCs/>
        </w:rPr>
        <w:t xml:space="preserve"> amend the rule cited as 02 NCAC 48F .0301</w:t>
      </w:r>
      <w:r w:rsidRPr="00B31E75">
        <w:rPr>
          <w:i/>
          <w:iCs/>
        </w:rPr>
        <w:t>.</w:t>
      </w:r>
    </w:p>
    <w:p w14:paraId="4699DB94" w14:textId="77777777" w:rsidR="00E81A54" w:rsidRDefault="00E81A54">
      <w:pPr>
        <w:pStyle w:val="Paragraph"/>
        <w:rPr>
          <w:i/>
          <w:iCs/>
        </w:rPr>
      </w:pPr>
    </w:p>
    <w:p w14:paraId="178990D7" w14:textId="77777777" w:rsidR="00E81A54" w:rsidRPr="00B31E75" w:rsidRDefault="00E81A54" w:rsidP="0024122B">
      <w:pPr>
        <w:pStyle w:val="Paragraph"/>
        <w:rPr>
          <w:b/>
          <w:i/>
        </w:rPr>
      </w:pPr>
      <w:r w:rsidRPr="00B31E75">
        <w:rPr>
          <w:b/>
        </w:rPr>
        <w:t>Link to agency website pursuant to G.S. 150B-19.1(c):</w:t>
      </w:r>
      <w:r w:rsidRPr="00B31E75">
        <w:rPr>
          <w:b/>
          <w:i/>
        </w:rPr>
        <w:t xml:space="preserve">  </w:t>
      </w:r>
      <w:r>
        <w:rPr>
          <w:i/>
        </w:rPr>
        <w:t>http://www.ncagr.gov/AdministrativeRules/ProposedRules/index.htm</w:t>
      </w:r>
    </w:p>
    <w:p w14:paraId="138633F1" w14:textId="77777777" w:rsidR="00E81A54" w:rsidRPr="00B31E75" w:rsidRDefault="00E81A54" w:rsidP="0024122B">
      <w:pPr>
        <w:pStyle w:val="Paragraph"/>
        <w:rPr>
          <w:b/>
        </w:rPr>
      </w:pPr>
    </w:p>
    <w:p w14:paraId="1E8361FF" w14:textId="5E0B8D1A" w:rsidR="00E81A54" w:rsidRDefault="00E81A54">
      <w:pPr>
        <w:pStyle w:val="Paragraph"/>
        <w:rPr>
          <w:i/>
        </w:rPr>
      </w:pPr>
      <w:r w:rsidRPr="00B31E75">
        <w:rPr>
          <w:b/>
          <w:bCs/>
        </w:rPr>
        <w:t>Proposed Effective Date:</w:t>
      </w:r>
      <w:r w:rsidRPr="00B31E75">
        <w:rPr>
          <w:b/>
          <w:bCs/>
          <w:i/>
        </w:rPr>
        <w:t xml:space="preserve">  </w:t>
      </w:r>
      <w:r>
        <w:rPr>
          <w:i/>
          <w:color w:val="000000"/>
          <w:highlight w:val="white"/>
        </w:rPr>
        <w:t xml:space="preserve">February </w:t>
      </w:r>
      <w:r w:rsidR="00471C8F">
        <w:rPr>
          <w:i/>
          <w:color w:val="000000"/>
          <w:highlight w:val="white"/>
        </w:rPr>
        <w:t>1</w:t>
      </w:r>
      <w:r>
        <w:rPr>
          <w:i/>
          <w:color w:val="000000"/>
          <w:highlight w:val="white"/>
        </w:rPr>
        <w:t>, 2021</w:t>
      </w:r>
    </w:p>
    <w:p w14:paraId="31532504" w14:textId="77777777" w:rsidR="00E81A54" w:rsidRDefault="00E81A54">
      <w:pPr>
        <w:pStyle w:val="Paragraph"/>
        <w:rPr>
          <w:i/>
        </w:rPr>
      </w:pPr>
    </w:p>
    <w:p w14:paraId="5DBFD8D4" w14:textId="77777777" w:rsidR="00E81A54" w:rsidRPr="0051792F" w:rsidRDefault="00E81A54" w:rsidP="0024122B">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Any person may request a public hearing on the proposed rules by submitting a request in writing no later than October 16, 2020 to Phil Wilson, Director, Plant Industry Division, 1060 Mail Service Center, Raleigh, NC 27699-1060.</w:t>
      </w:r>
    </w:p>
    <w:p w14:paraId="23EE16B5" w14:textId="77777777" w:rsidR="00E81A54" w:rsidRPr="00B31E75" w:rsidRDefault="00E81A54" w:rsidP="0024122B">
      <w:pPr>
        <w:pStyle w:val="Paragraph"/>
      </w:pPr>
    </w:p>
    <w:p w14:paraId="7FE9E17C" w14:textId="77777777" w:rsidR="00E81A54" w:rsidRPr="00B31E75" w:rsidRDefault="00E81A54">
      <w:pPr>
        <w:pStyle w:val="Paragraph"/>
        <w:rPr>
          <w:i/>
          <w:iCs/>
        </w:rPr>
      </w:pPr>
      <w:r w:rsidRPr="00B31E75">
        <w:rPr>
          <w:b/>
          <w:bCs/>
        </w:rPr>
        <w:t>Reason for Proposed Action:</w:t>
      </w:r>
      <w:r w:rsidRPr="00B31E75">
        <w:t xml:space="preserve">  </w:t>
      </w:r>
      <w:r>
        <w:rPr>
          <w:i/>
          <w:color w:val="000000"/>
          <w:highlight w:val="white"/>
        </w:rPr>
        <w:t>The proposed amendment updates the Protected Plant Species and corrects the spelling and names of certain plants.</w:t>
      </w:r>
    </w:p>
    <w:p w14:paraId="4A7C5A0B" w14:textId="77777777" w:rsidR="00E81A54" w:rsidRPr="00B31E75" w:rsidRDefault="00E81A54">
      <w:pPr>
        <w:pStyle w:val="Paragraph"/>
        <w:rPr>
          <w:i/>
          <w:iCs/>
        </w:rPr>
      </w:pPr>
    </w:p>
    <w:p w14:paraId="1F97258D" w14:textId="77777777" w:rsidR="00E81A54" w:rsidRPr="00B31E75" w:rsidRDefault="00E81A54" w:rsidP="0024122B">
      <w:pPr>
        <w:pStyle w:val="Base"/>
        <w:rPr>
          <w:iCs/>
        </w:rPr>
      </w:pPr>
      <w:r w:rsidRPr="00D724F9">
        <w:rPr>
          <w:b/>
          <w:bCs/>
        </w:rPr>
        <w:t xml:space="preserve">Comments may be submitted to:  </w:t>
      </w:r>
      <w:r w:rsidRPr="00D724F9">
        <w:rPr>
          <w:i/>
          <w:iCs/>
          <w:highlight w:val="white"/>
        </w:rPr>
        <w:t>Phil Wilson, 1060 Mail Service Center, Raleigh, NC 27699-1060; email phil.wilson@ncagr.gov</w:t>
      </w:r>
    </w:p>
    <w:p w14:paraId="048845A1" w14:textId="77777777" w:rsidR="00E81A54" w:rsidRPr="00B31E75" w:rsidRDefault="00E81A54" w:rsidP="0024122B">
      <w:pPr>
        <w:pStyle w:val="Paragraph"/>
        <w:rPr>
          <w:i/>
          <w:iCs/>
        </w:rPr>
      </w:pPr>
    </w:p>
    <w:p w14:paraId="7AE3D5D3" w14:textId="77777777" w:rsidR="00E81A54" w:rsidRPr="00B31E75" w:rsidRDefault="00E81A54" w:rsidP="0024122B">
      <w:pPr>
        <w:pStyle w:val="Paragraph"/>
        <w:rPr>
          <w:b/>
        </w:rPr>
      </w:pPr>
      <w:r w:rsidRPr="00B31E75">
        <w:rPr>
          <w:b/>
          <w:iCs/>
        </w:rPr>
        <w:t>Comment period ends:</w:t>
      </w:r>
      <w:r w:rsidRPr="00B31E75">
        <w:rPr>
          <w:b/>
          <w:i/>
          <w:iCs/>
        </w:rPr>
        <w:t xml:space="preserve">  </w:t>
      </w:r>
      <w:r>
        <w:rPr>
          <w:i/>
          <w:color w:val="000000"/>
          <w:highlight w:val="white"/>
        </w:rPr>
        <w:t>November 30, 2020</w:t>
      </w:r>
    </w:p>
    <w:p w14:paraId="118F0387" w14:textId="77777777" w:rsidR="00E81A54" w:rsidRPr="00B31E75" w:rsidRDefault="00E81A54">
      <w:pPr>
        <w:pStyle w:val="Paragraph"/>
      </w:pPr>
    </w:p>
    <w:p w14:paraId="36871FE5" w14:textId="77777777" w:rsidR="00E81A54" w:rsidRPr="00B31E75" w:rsidRDefault="00E81A54" w:rsidP="0024122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8DF6376" w14:textId="77777777" w:rsidR="00E81A54" w:rsidRPr="00B31E75" w:rsidRDefault="00E81A54" w:rsidP="0024122B">
      <w:pPr>
        <w:pStyle w:val="Paragraph"/>
      </w:pPr>
    </w:p>
    <w:p w14:paraId="2CF7ACD1" w14:textId="77777777" w:rsidR="00E81A54" w:rsidRPr="00B31E75" w:rsidRDefault="00E81A54" w:rsidP="0024122B">
      <w:pPr>
        <w:pStyle w:val="Paragraph"/>
        <w:rPr>
          <w:b/>
        </w:rPr>
      </w:pPr>
      <w:r w:rsidRPr="00B31E75">
        <w:rPr>
          <w:b/>
        </w:rPr>
        <w:t>Fiscal impact. Does any rule or combination of rules in this notice create an economic impact? Check all that apply.</w:t>
      </w:r>
    </w:p>
    <w:p w14:paraId="34AD86A6"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State funds affected</w:t>
      </w:r>
    </w:p>
    <w:p w14:paraId="0013550B"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Local funds affected</w:t>
      </w:r>
    </w:p>
    <w:p w14:paraId="00B22618"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Substantial economic impact (&gt;= $1,000,000)</w:t>
      </w:r>
    </w:p>
    <w:p w14:paraId="4D6C28CE"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Approved by OSBM</w:t>
      </w:r>
    </w:p>
    <w:p w14:paraId="49665646"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No fiscal note required</w:t>
      </w:r>
    </w:p>
    <w:p w14:paraId="76088B86" w14:textId="77777777" w:rsidR="00E81A54" w:rsidRPr="00B31E75" w:rsidRDefault="00E81A54" w:rsidP="0024122B">
      <w:pPr>
        <w:pStyle w:val="Paragraph"/>
      </w:pPr>
    </w:p>
    <w:p w14:paraId="4C8ECA56" w14:textId="77777777" w:rsidR="00AC743B" w:rsidRDefault="00AC743B" w:rsidP="0024122B">
      <w:pPr>
        <w:pStyle w:val="Chapter"/>
        <w:sectPr w:rsidR="00AC743B">
          <w:type w:val="continuous"/>
          <w:pgSz w:w="12240" w:h="15840"/>
          <w:pgMar w:top="360" w:right="720" w:bottom="360" w:left="720" w:header="360" w:footer="360" w:gutter="0"/>
          <w:cols w:num="2" w:space="360"/>
        </w:sectPr>
      </w:pPr>
    </w:p>
    <w:p w14:paraId="40DD9A8D" w14:textId="190E16D6" w:rsidR="00E81A54" w:rsidRDefault="00E81A54" w:rsidP="0024122B">
      <w:pPr>
        <w:pStyle w:val="Chapter"/>
      </w:pPr>
      <w:r>
        <w:t>Chapter 48 - Plant Industry</w:t>
      </w:r>
    </w:p>
    <w:p w14:paraId="107EEB44" w14:textId="77777777" w:rsidR="00E81A54" w:rsidRDefault="00E81A54" w:rsidP="0024122B">
      <w:pPr>
        <w:pStyle w:val="Base"/>
      </w:pPr>
    </w:p>
    <w:p w14:paraId="70145396" w14:textId="77777777" w:rsidR="00E81A54" w:rsidRDefault="00E81A54" w:rsidP="0024122B">
      <w:pPr>
        <w:pStyle w:val="SubChapter"/>
      </w:pPr>
      <w:r>
        <w:t xml:space="preserve">SUBCHAPTER 48F </w:t>
      </w:r>
      <w:r>
        <w:noBreakHyphen/>
        <w:t xml:space="preserve"> PLANT CONSERVATION</w:t>
      </w:r>
    </w:p>
    <w:p w14:paraId="56D7910F" w14:textId="77777777" w:rsidR="00E81A54" w:rsidRDefault="00E81A54" w:rsidP="0024122B">
      <w:pPr>
        <w:pStyle w:val="Base"/>
      </w:pPr>
    </w:p>
    <w:p w14:paraId="26E4D81F" w14:textId="77777777" w:rsidR="00E81A54" w:rsidRDefault="00E81A54" w:rsidP="0024122B">
      <w:pPr>
        <w:pStyle w:val="Section"/>
      </w:pPr>
      <w:r>
        <w:t xml:space="preserve">SECTION .0300 </w:t>
      </w:r>
      <w:r>
        <w:noBreakHyphen/>
        <w:t xml:space="preserve"> ENDANGERED PLANT SPECIES LIST: THREATENED PLANT SPECIES LIST: LIST OF SPECIES OF SPECIAL CONCERN</w:t>
      </w:r>
    </w:p>
    <w:p w14:paraId="3443F7C7" w14:textId="77777777" w:rsidR="00E81A54" w:rsidRPr="005F23C8" w:rsidRDefault="00E81A54" w:rsidP="0024122B">
      <w:pPr>
        <w:pStyle w:val="Base"/>
      </w:pPr>
    </w:p>
    <w:p w14:paraId="61E9A9B6" w14:textId="77777777" w:rsidR="00AC743B" w:rsidRDefault="00AC743B" w:rsidP="0024122B">
      <w:pPr>
        <w:pStyle w:val="Rule"/>
        <w:sectPr w:rsidR="00AC743B" w:rsidSect="00AC743B">
          <w:type w:val="continuous"/>
          <w:pgSz w:w="12240" w:h="15840"/>
          <w:pgMar w:top="360" w:right="720" w:bottom="360" w:left="720" w:header="360" w:footer="360" w:gutter="0"/>
          <w:cols w:space="360"/>
        </w:sectPr>
      </w:pPr>
    </w:p>
    <w:p w14:paraId="2E8550F4" w14:textId="75504554" w:rsidR="00E81A54" w:rsidRPr="005F23C8" w:rsidRDefault="00E81A54" w:rsidP="0024122B">
      <w:pPr>
        <w:pStyle w:val="Rule"/>
      </w:pPr>
      <w:r w:rsidRPr="005F23C8">
        <w:t>02 NCAC 48F .0301</w:t>
      </w:r>
      <w:r w:rsidRPr="005F23C8">
        <w:tab/>
        <w:t>Protected PLANT SPECIES LIST</w:t>
      </w:r>
    </w:p>
    <w:p w14:paraId="4B7F7B4E" w14:textId="77777777" w:rsidR="00E81A54" w:rsidRPr="005F23C8" w:rsidRDefault="00E81A54" w:rsidP="0024122B">
      <w:pPr>
        <w:pStyle w:val="Paragraph"/>
      </w:pPr>
      <w:r w:rsidRPr="005F23C8">
        <w:t>The North Carolina Plant Conservation Board hereby establishes the following list of protected plant species (** indicates federally listed):</w:t>
      </w:r>
    </w:p>
    <w:p w14:paraId="74AA30EE" w14:textId="77777777" w:rsidR="00E81A54" w:rsidRPr="005F23C8" w:rsidRDefault="00E81A54" w:rsidP="0024122B">
      <w:pPr>
        <w:pStyle w:val="Base"/>
      </w:pPr>
    </w:p>
    <w:p w14:paraId="4024133F" w14:textId="77777777" w:rsidR="00E81A54" w:rsidRPr="005F23C8" w:rsidRDefault="00E81A54" w:rsidP="0024122B">
      <w:pPr>
        <w:pStyle w:val="Paragraph"/>
        <w:ind w:left="1440"/>
      </w:pPr>
      <w:r w:rsidRPr="005F23C8">
        <w:t>Species</w:t>
      </w:r>
      <w:r w:rsidRPr="005F23C8">
        <w:tab/>
      </w:r>
      <w:r w:rsidRPr="005F23C8">
        <w:tab/>
      </w:r>
      <w:r w:rsidRPr="005F23C8">
        <w:tab/>
      </w:r>
      <w:r w:rsidRPr="005F23C8">
        <w:tab/>
      </w:r>
      <w:r w:rsidRPr="005F23C8">
        <w:tab/>
        <w:t>Status</w:t>
      </w:r>
    </w:p>
    <w:p w14:paraId="43032A3C" w14:textId="77777777" w:rsidR="00E81A54" w:rsidRPr="005F23C8" w:rsidRDefault="00E81A54" w:rsidP="0024122B">
      <w:pPr>
        <w:pStyle w:val="Item"/>
        <w:tabs>
          <w:tab w:val="clear" w:pos="1800"/>
        </w:tabs>
      </w:pPr>
      <w:r w:rsidRPr="005F23C8">
        <w:rPr>
          <w:u w:val="single"/>
        </w:rPr>
        <w:t>(1)</w:t>
      </w:r>
      <w:r w:rsidRPr="005F23C8">
        <w:tab/>
      </w:r>
      <w:r w:rsidRPr="005F23C8">
        <w:rPr>
          <w:u w:val="single"/>
        </w:rPr>
        <w:t>Acmispon helleri</w:t>
      </w:r>
      <w:r w:rsidRPr="005F23C8">
        <w:tab/>
      </w:r>
      <w:r w:rsidRPr="005F23C8">
        <w:tab/>
      </w:r>
      <w:r w:rsidRPr="005F23C8">
        <w:tab/>
      </w:r>
      <w:r w:rsidRPr="005F23C8">
        <w:tab/>
      </w:r>
      <w:r w:rsidRPr="005F23C8">
        <w:rPr>
          <w:u w:val="single"/>
        </w:rPr>
        <w:t>Threatened</w:t>
      </w:r>
    </w:p>
    <w:p w14:paraId="6B780B2C" w14:textId="77777777" w:rsidR="00E81A54" w:rsidRPr="005F23C8" w:rsidRDefault="00E81A54" w:rsidP="0024122B">
      <w:pPr>
        <w:pStyle w:val="Paragraph"/>
        <w:ind w:left="1440"/>
      </w:pPr>
      <w:r w:rsidRPr="005F23C8">
        <w:rPr>
          <w:u w:val="single"/>
        </w:rPr>
        <w:t>Carolina Prairie-trefoil;</w:t>
      </w:r>
    </w:p>
    <w:p w14:paraId="77518CD8" w14:textId="77777777" w:rsidR="00E81A54" w:rsidRPr="005F23C8" w:rsidRDefault="00E81A54" w:rsidP="0024122B">
      <w:pPr>
        <w:pStyle w:val="Item"/>
        <w:tabs>
          <w:tab w:val="clear" w:pos="1800"/>
        </w:tabs>
      </w:pPr>
      <w:r w:rsidRPr="005F23C8">
        <w:rPr>
          <w:strike/>
        </w:rPr>
        <w:t>(1)</w:t>
      </w:r>
      <w:r w:rsidRPr="005F23C8">
        <w:rPr>
          <w:u w:val="single"/>
        </w:rPr>
        <w:t>(2)</w:t>
      </w:r>
      <w:r w:rsidRPr="005F23C8">
        <w:tab/>
        <w:t>Acrobolbus ciliatus</w:t>
      </w:r>
      <w:r w:rsidRPr="005F23C8">
        <w:tab/>
      </w:r>
      <w:r w:rsidRPr="005F23C8">
        <w:tab/>
      </w:r>
      <w:r w:rsidRPr="005F23C8">
        <w:tab/>
        <w:t>Special Concern, Vulnerable</w:t>
      </w:r>
    </w:p>
    <w:p w14:paraId="0E953009" w14:textId="77777777" w:rsidR="00E81A54" w:rsidRPr="005F23C8" w:rsidRDefault="00E81A54" w:rsidP="0024122B">
      <w:pPr>
        <w:pStyle w:val="Paragraph"/>
        <w:ind w:left="1440"/>
      </w:pPr>
      <w:r w:rsidRPr="005F23C8">
        <w:t>A liverwort;</w:t>
      </w:r>
    </w:p>
    <w:p w14:paraId="0C607C99" w14:textId="77777777" w:rsidR="00E81A54" w:rsidRPr="005F23C8" w:rsidRDefault="00E81A54" w:rsidP="0024122B">
      <w:pPr>
        <w:pStyle w:val="Item"/>
        <w:tabs>
          <w:tab w:val="clear" w:pos="1800"/>
        </w:tabs>
      </w:pPr>
      <w:r w:rsidRPr="005F23C8">
        <w:rPr>
          <w:strike/>
        </w:rPr>
        <w:t>(2)</w:t>
      </w:r>
      <w:r w:rsidRPr="005F23C8">
        <w:rPr>
          <w:u w:val="single"/>
        </w:rPr>
        <w:t>(3)</w:t>
      </w:r>
      <w:r w:rsidRPr="005F23C8">
        <w:tab/>
        <w:t>Adiantum capillus-veneris</w:t>
      </w:r>
      <w:r w:rsidRPr="005F23C8">
        <w:tab/>
      </w:r>
      <w:r w:rsidRPr="005F23C8">
        <w:tab/>
      </w:r>
      <w:r w:rsidRPr="005F23C8">
        <w:tab/>
        <w:t>Threatened</w:t>
      </w:r>
    </w:p>
    <w:p w14:paraId="6C98BD51" w14:textId="77777777" w:rsidR="00E81A54" w:rsidRPr="005F23C8" w:rsidRDefault="00E81A54" w:rsidP="0024122B">
      <w:pPr>
        <w:pStyle w:val="Paragraph"/>
        <w:ind w:left="1440"/>
      </w:pPr>
      <w:r w:rsidRPr="005F23C8">
        <w:t>Venus Hair Fern;</w:t>
      </w:r>
    </w:p>
    <w:p w14:paraId="3AA3AE0F" w14:textId="77777777" w:rsidR="00E81A54" w:rsidRPr="005F23C8" w:rsidRDefault="00E81A54" w:rsidP="0024122B">
      <w:pPr>
        <w:pStyle w:val="Item"/>
        <w:tabs>
          <w:tab w:val="clear" w:pos="1800"/>
        </w:tabs>
      </w:pPr>
      <w:r w:rsidRPr="005F23C8">
        <w:rPr>
          <w:strike/>
        </w:rPr>
        <w:t>(3)</w:t>
      </w:r>
      <w:r w:rsidRPr="005F23C8">
        <w:rPr>
          <w:u w:val="single"/>
        </w:rPr>
        <w:t>(4)</w:t>
      </w:r>
      <w:r w:rsidRPr="005F23C8">
        <w:tab/>
        <w:t>Adlumia fungosa</w:t>
      </w:r>
      <w:r w:rsidRPr="005F23C8">
        <w:tab/>
      </w:r>
      <w:r w:rsidRPr="005F23C8">
        <w:tab/>
      </w:r>
      <w:r w:rsidRPr="005F23C8">
        <w:tab/>
      </w:r>
      <w:r w:rsidRPr="005F23C8">
        <w:tab/>
        <w:t>Special Concern, Vulnerable</w:t>
      </w:r>
    </w:p>
    <w:p w14:paraId="34594300" w14:textId="77777777" w:rsidR="00E81A54" w:rsidRPr="005F23C8" w:rsidRDefault="00E81A54" w:rsidP="0024122B">
      <w:pPr>
        <w:pStyle w:val="Paragraph"/>
        <w:ind w:left="1440"/>
      </w:pPr>
      <w:r w:rsidRPr="005F23C8">
        <w:t>Climbing Fumitory;</w:t>
      </w:r>
    </w:p>
    <w:p w14:paraId="5F6C30C3" w14:textId="77777777" w:rsidR="00E81A54" w:rsidRPr="005F23C8" w:rsidRDefault="00E81A54" w:rsidP="0024122B">
      <w:pPr>
        <w:pStyle w:val="Item"/>
        <w:tabs>
          <w:tab w:val="clear" w:pos="1800"/>
        </w:tabs>
      </w:pPr>
      <w:r w:rsidRPr="005F23C8">
        <w:rPr>
          <w:strike/>
        </w:rPr>
        <w:t>(4)</w:t>
      </w:r>
      <w:r w:rsidRPr="005F23C8">
        <w:rPr>
          <w:u w:val="single"/>
        </w:rPr>
        <w:t>(5)</w:t>
      </w:r>
      <w:r w:rsidRPr="005F23C8">
        <w:tab/>
        <w:t>Aeschynomene virginica**</w:t>
      </w:r>
      <w:r w:rsidRPr="005F23C8">
        <w:tab/>
      </w:r>
      <w:r w:rsidRPr="005F23C8">
        <w:tab/>
        <w:t>Threatened</w:t>
      </w:r>
    </w:p>
    <w:p w14:paraId="549799E8" w14:textId="77777777" w:rsidR="00E81A54" w:rsidRPr="005F23C8" w:rsidRDefault="00E81A54" w:rsidP="0024122B">
      <w:pPr>
        <w:pStyle w:val="Paragraph"/>
        <w:ind w:left="1440"/>
      </w:pPr>
      <w:r w:rsidRPr="005F23C8">
        <w:t>Sensitive Jointvetch;</w:t>
      </w:r>
    </w:p>
    <w:p w14:paraId="56F836CA" w14:textId="77777777" w:rsidR="00E81A54" w:rsidRPr="005F23C8" w:rsidRDefault="00E81A54" w:rsidP="0024122B">
      <w:pPr>
        <w:pStyle w:val="Item"/>
        <w:tabs>
          <w:tab w:val="clear" w:pos="1800"/>
        </w:tabs>
      </w:pPr>
      <w:r w:rsidRPr="005F23C8">
        <w:rPr>
          <w:strike/>
        </w:rPr>
        <w:t>(5)</w:t>
      </w:r>
      <w:r w:rsidRPr="005F23C8">
        <w:rPr>
          <w:u w:val="single"/>
        </w:rPr>
        <w:t>(6)</w:t>
      </w:r>
      <w:r w:rsidRPr="005F23C8">
        <w:tab/>
        <w:t>Agalinis virgata</w:t>
      </w:r>
      <w:r w:rsidRPr="005F23C8">
        <w:tab/>
      </w:r>
      <w:r w:rsidRPr="005F23C8">
        <w:tab/>
      </w:r>
      <w:r w:rsidRPr="005F23C8">
        <w:tab/>
      </w:r>
      <w:r w:rsidRPr="005F23C8">
        <w:tab/>
        <w:t>Threatened</w:t>
      </w:r>
    </w:p>
    <w:p w14:paraId="0B5AD79A" w14:textId="77777777" w:rsidR="00E81A54" w:rsidRPr="005F23C8" w:rsidRDefault="00E81A54" w:rsidP="0024122B">
      <w:pPr>
        <w:pStyle w:val="Paragraph"/>
        <w:ind w:left="1440"/>
      </w:pPr>
      <w:r w:rsidRPr="005F23C8">
        <w:t>Branched Gerardia;</w:t>
      </w:r>
    </w:p>
    <w:p w14:paraId="370DD7DB" w14:textId="77777777" w:rsidR="00E81A54" w:rsidRPr="005F23C8" w:rsidRDefault="00E81A54" w:rsidP="0024122B">
      <w:pPr>
        <w:pStyle w:val="Item"/>
        <w:tabs>
          <w:tab w:val="clear" w:pos="1800"/>
        </w:tabs>
      </w:pPr>
      <w:r w:rsidRPr="005F23C8">
        <w:rPr>
          <w:strike/>
        </w:rPr>
        <w:lastRenderedPageBreak/>
        <w:t>(6)</w:t>
      </w:r>
      <w:r w:rsidRPr="005F23C8">
        <w:rPr>
          <w:u w:val="single"/>
        </w:rPr>
        <w:t>(7)</w:t>
      </w:r>
      <w:r w:rsidRPr="005F23C8">
        <w:tab/>
        <w:t>Agrostis mertensii</w:t>
      </w:r>
      <w:r w:rsidRPr="005F23C8">
        <w:tab/>
      </w:r>
      <w:r w:rsidRPr="005F23C8">
        <w:tab/>
      </w:r>
      <w:r w:rsidRPr="005F23C8">
        <w:tab/>
        <w:t>Endangered</w:t>
      </w:r>
    </w:p>
    <w:p w14:paraId="291ECD25" w14:textId="77777777" w:rsidR="00E81A54" w:rsidRPr="005F23C8" w:rsidRDefault="00E81A54" w:rsidP="0024122B">
      <w:pPr>
        <w:pStyle w:val="Paragraph"/>
        <w:ind w:left="1440"/>
      </w:pPr>
      <w:r w:rsidRPr="005F23C8">
        <w:rPr>
          <w:strike/>
        </w:rPr>
        <w:t>Artic</w:t>
      </w:r>
      <w:r w:rsidRPr="005F23C8">
        <w:t xml:space="preserve"> </w:t>
      </w:r>
      <w:r w:rsidRPr="005F23C8">
        <w:rPr>
          <w:u w:val="single"/>
        </w:rPr>
        <w:t>Arctic</w:t>
      </w:r>
      <w:r w:rsidRPr="005F23C8">
        <w:t xml:space="preserve"> Bentgrass;</w:t>
      </w:r>
    </w:p>
    <w:p w14:paraId="1DB0BD17" w14:textId="77777777" w:rsidR="00E81A54" w:rsidRPr="005F23C8" w:rsidRDefault="00E81A54" w:rsidP="0024122B">
      <w:pPr>
        <w:pStyle w:val="Item"/>
        <w:tabs>
          <w:tab w:val="clear" w:pos="1800"/>
        </w:tabs>
      </w:pPr>
      <w:r w:rsidRPr="005F23C8">
        <w:rPr>
          <w:u w:val="single"/>
        </w:rPr>
        <w:t>(8)</w:t>
      </w:r>
      <w:r w:rsidRPr="005F23C8">
        <w:tab/>
      </w:r>
      <w:r w:rsidRPr="005F23C8">
        <w:rPr>
          <w:u w:val="single"/>
        </w:rPr>
        <w:t>Aletris lutea</w:t>
      </w:r>
      <w:r w:rsidRPr="005F23C8">
        <w:tab/>
      </w:r>
      <w:r w:rsidRPr="005F23C8">
        <w:tab/>
      </w:r>
      <w:r w:rsidRPr="005F23C8">
        <w:tab/>
      </w:r>
      <w:r w:rsidRPr="005F23C8">
        <w:tab/>
      </w:r>
      <w:r w:rsidRPr="005F23C8">
        <w:rPr>
          <w:u w:val="single"/>
        </w:rPr>
        <w:t>Threatened</w:t>
      </w:r>
    </w:p>
    <w:p w14:paraId="2052DB1F" w14:textId="77777777" w:rsidR="00E81A54" w:rsidRPr="005F23C8" w:rsidRDefault="00E81A54" w:rsidP="0024122B">
      <w:pPr>
        <w:pStyle w:val="Paragraph"/>
        <w:ind w:left="1440"/>
      </w:pPr>
      <w:r w:rsidRPr="005F23C8">
        <w:rPr>
          <w:u w:val="single"/>
        </w:rPr>
        <w:t>Yellow Colic-root;</w:t>
      </w:r>
    </w:p>
    <w:p w14:paraId="25ACFDD8" w14:textId="77777777" w:rsidR="00E81A54" w:rsidRPr="005F23C8" w:rsidRDefault="00E81A54" w:rsidP="0024122B">
      <w:pPr>
        <w:pStyle w:val="Item"/>
        <w:tabs>
          <w:tab w:val="clear" w:pos="1800"/>
        </w:tabs>
      </w:pPr>
      <w:r w:rsidRPr="005F23C8">
        <w:rPr>
          <w:u w:val="single"/>
        </w:rPr>
        <w:t>(9)</w:t>
      </w:r>
      <w:r w:rsidRPr="005F23C8">
        <w:tab/>
      </w:r>
      <w:r w:rsidRPr="005F23C8">
        <w:rPr>
          <w:u w:val="single"/>
        </w:rPr>
        <w:t>Allium allegheniense</w:t>
      </w:r>
      <w:r w:rsidRPr="005F23C8">
        <w:tab/>
      </w:r>
      <w:r w:rsidRPr="005F23C8">
        <w:tab/>
      </w:r>
      <w:r w:rsidRPr="005F23C8">
        <w:tab/>
      </w:r>
      <w:r w:rsidRPr="005F23C8">
        <w:rPr>
          <w:u w:val="single"/>
        </w:rPr>
        <w:t>Special Concern, Vulnerable</w:t>
      </w:r>
    </w:p>
    <w:p w14:paraId="7893092E" w14:textId="77777777" w:rsidR="00E81A54" w:rsidRPr="005F23C8" w:rsidRDefault="00E81A54" w:rsidP="0024122B">
      <w:pPr>
        <w:pStyle w:val="Paragraph"/>
        <w:ind w:left="1440"/>
      </w:pPr>
      <w:r w:rsidRPr="005F23C8">
        <w:rPr>
          <w:u w:val="single"/>
        </w:rPr>
        <w:t>Allegheny Onion;</w:t>
      </w:r>
    </w:p>
    <w:p w14:paraId="3BD40F04" w14:textId="77777777" w:rsidR="00E81A54" w:rsidRPr="005F23C8" w:rsidRDefault="00E81A54" w:rsidP="0024122B">
      <w:pPr>
        <w:pStyle w:val="Item"/>
        <w:tabs>
          <w:tab w:val="clear" w:pos="1800"/>
        </w:tabs>
      </w:pPr>
      <w:r w:rsidRPr="005F23C8">
        <w:rPr>
          <w:strike/>
        </w:rPr>
        <w:t>(7)</w:t>
      </w:r>
      <w:r w:rsidRPr="005F23C8">
        <w:rPr>
          <w:u w:val="single"/>
        </w:rPr>
        <w:t>(10)</w:t>
      </w:r>
      <w:r w:rsidRPr="005F23C8">
        <w:tab/>
        <w:t xml:space="preserve">Allium </w:t>
      </w:r>
      <w:r w:rsidRPr="005F23C8">
        <w:rPr>
          <w:strike/>
        </w:rPr>
        <w:t>cuthbertii</w:t>
      </w:r>
      <w:r w:rsidRPr="005F23C8">
        <w:tab/>
      </w:r>
      <w:r w:rsidRPr="005F23C8">
        <w:rPr>
          <w:u w:val="single"/>
        </w:rPr>
        <w:t>keeverae</w:t>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5150D61B" w14:textId="77777777" w:rsidR="00E81A54" w:rsidRPr="005F23C8" w:rsidRDefault="00E81A54" w:rsidP="0024122B">
      <w:pPr>
        <w:pStyle w:val="Paragraph"/>
        <w:ind w:left="1440"/>
      </w:pPr>
      <w:r w:rsidRPr="005F23C8">
        <w:rPr>
          <w:strike/>
        </w:rPr>
        <w:t>Striped Garlic;</w:t>
      </w:r>
      <w:r w:rsidRPr="005F23C8">
        <w:t xml:space="preserve"> </w:t>
      </w:r>
      <w:r w:rsidRPr="005F23C8">
        <w:rPr>
          <w:u w:val="single"/>
        </w:rPr>
        <w:t>Keever's Onion;</w:t>
      </w:r>
    </w:p>
    <w:p w14:paraId="2532B8DB" w14:textId="77777777" w:rsidR="00E81A54" w:rsidRPr="005F23C8" w:rsidRDefault="00E81A54" w:rsidP="0024122B">
      <w:pPr>
        <w:pStyle w:val="Item"/>
        <w:tabs>
          <w:tab w:val="clear" w:pos="1800"/>
        </w:tabs>
      </w:pPr>
      <w:r w:rsidRPr="005F23C8">
        <w:rPr>
          <w:strike/>
        </w:rPr>
        <w:t>(8)</w:t>
      </w:r>
      <w:r w:rsidRPr="005F23C8">
        <w:rPr>
          <w:u w:val="single"/>
        </w:rPr>
        <w:t>(11)</w:t>
      </w:r>
      <w:r w:rsidRPr="005F23C8">
        <w:tab/>
        <w:t>Alnus viridis ssp. crispa</w:t>
      </w:r>
      <w:r w:rsidRPr="005F23C8">
        <w:tab/>
      </w:r>
      <w:r w:rsidRPr="005F23C8">
        <w:tab/>
      </w:r>
      <w:r w:rsidRPr="005F23C8">
        <w:tab/>
        <w:t>Special Concern, Vulnerable</w:t>
      </w:r>
    </w:p>
    <w:p w14:paraId="25EA6461" w14:textId="77777777" w:rsidR="00E81A54" w:rsidRPr="005F23C8" w:rsidRDefault="00E81A54" w:rsidP="0024122B">
      <w:pPr>
        <w:pStyle w:val="Paragraph"/>
        <w:ind w:left="1440"/>
      </w:pPr>
      <w:r w:rsidRPr="005F23C8">
        <w:t>Green Alder;</w:t>
      </w:r>
    </w:p>
    <w:p w14:paraId="2C19A745" w14:textId="77777777" w:rsidR="00E81A54" w:rsidRPr="005F23C8" w:rsidRDefault="00E81A54" w:rsidP="0024122B">
      <w:pPr>
        <w:pStyle w:val="Item"/>
        <w:tabs>
          <w:tab w:val="clear" w:pos="1800"/>
        </w:tabs>
      </w:pPr>
      <w:r w:rsidRPr="005F23C8">
        <w:rPr>
          <w:strike/>
        </w:rPr>
        <w:t>(9)</w:t>
      </w:r>
      <w:r w:rsidRPr="005F23C8">
        <w:rPr>
          <w:u w:val="single"/>
        </w:rPr>
        <w:t>(12)</w:t>
      </w:r>
      <w:r w:rsidRPr="005F23C8">
        <w:tab/>
        <w:t>Amaranthus pumilus**</w:t>
      </w:r>
      <w:r w:rsidRPr="005F23C8">
        <w:tab/>
      </w:r>
      <w:r w:rsidRPr="005F23C8">
        <w:tab/>
      </w:r>
      <w:r w:rsidRPr="005F23C8">
        <w:tab/>
        <w:t>Threatened</w:t>
      </w:r>
    </w:p>
    <w:p w14:paraId="6F32C739" w14:textId="77777777" w:rsidR="00E81A54" w:rsidRPr="005F23C8" w:rsidRDefault="00E81A54" w:rsidP="0024122B">
      <w:pPr>
        <w:pStyle w:val="Paragraph"/>
        <w:ind w:left="1440"/>
      </w:pPr>
      <w:r w:rsidRPr="005F23C8">
        <w:t>Seabeach Amaranth;</w:t>
      </w:r>
    </w:p>
    <w:p w14:paraId="0A11C8A7" w14:textId="77777777" w:rsidR="00E81A54" w:rsidRPr="005F23C8" w:rsidRDefault="00E81A54" w:rsidP="0024122B">
      <w:pPr>
        <w:pStyle w:val="Item"/>
        <w:tabs>
          <w:tab w:val="clear" w:pos="1800"/>
        </w:tabs>
      </w:pPr>
      <w:r w:rsidRPr="005F23C8">
        <w:rPr>
          <w:strike/>
        </w:rPr>
        <w:t>(10)</w:t>
      </w:r>
      <w:r w:rsidRPr="005F23C8">
        <w:rPr>
          <w:u w:val="single"/>
        </w:rPr>
        <w:t>(13)</w:t>
      </w:r>
      <w:r w:rsidRPr="005F23C8">
        <w:tab/>
        <w:t>Amorpha confusa</w:t>
      </w:r>
      <w:r w:rsidRPr="005F23C8">
        <w:tab/>
      </w:r>
      <w:r w:rsidRPr="005F23C8">
        <w:tab/>
      </w:r>
      <w:r w:rsidRPr="005F23C8">
        <w:tab/>
      </w:r>
      <w:r w:rsidRPr="005F23C8">
        <w:tab/>
        <w:t>Threatened</w:t>
      </w:r>
    </w:p>
    <w:p w14:paraId="674B545B" w14:textId="77777777" w:rsidR="00E81A54" w:rsidRPr="005F23C8" w:rsidRDefault="00E81A54" w:rsidP="0024122B">
      <w:pPr>
        <w:pStyle w:val="Paragraph"/>
        <w:ind w:left="1440"/>
      </w:pPr>
      <w:r w:rsidRPr="005F23C8">
        <w:t>Savanna Indigo-bush;</w:t>
      </w:r>
    </w:p>
    <w:p w14:paraId="4FF00EE9" w14:textId="77777777" w:rsidR="00E81A54" w:rsidRPr="005F23C8" w:rsidRDefault="00E81A54" w:rsidP="0024122B">
      <w:pPr>
        <w:pStyle w:val="Item"/>
        <w:tabs>
          <w:tab w:val="clear" w:pos="1800"/>
        </w:tabs>
      </w:pPr>
      <w:r w:rsidRPr="005F23C8">
        <w:rPr>
          <w:strike/>
        </w:rPr>
        <w:t>(11)</w:t>
      </w:r>
      <w:r w:rsidRPr="005F23C8">
        <w:rPr>
          <w:u w:val="single"/>
        </w:rPr>
        <w:t>(14)</w:t>
      </w:r>
      <w:r w:rsidRPr="005F23C8">
        <w:tab/>
        <w:t>Amorpha georgiana</w:t>
      </w:r>
      <w:r w:rsidRPr="005F23C8">
        <w:tab/>
      </w:r>
      <w:r w:rsidRPr="005F23C8">
        <w:tab/>
      </w:r>
      <w:r w:rsidRPr="005F23C8">
        <w:tab/>
        <w:t>Endangered</w:t>
      </w:r>
    </w:p>
    <w:p w14:paraId="4778D10B" w14:textId="77777777" w:rsidR="00E81A54" w:rsidRPr="005F23C8" w:rsidRDefault="00E81A54" w:rsidP="0024122B">
      <w:pPr>
        <w:pStyle w:val="Paragraph"/>
        <w:ind w:left="1440"/>
      </w:pPr>
      <w:r w:rsidRPr="005F23C8">
        <w:t>Georgia Indigo-bush;</w:t>
      </w:r>
    </w:p>
    <w:p w14:paraId="00F86905" w14:textId="77777777" w:rsidR="00E81A54" w:rsidRPr="005F23C8" w:rsidRDefault="00E81A54" w:rsidP="0024122B">
      <w:pPr>
        <w:pStyle w:val="Item"/>
        <w:tabs>
          <w:tab w:val="clear" w:pos="1800"/>
        </w:tabs>
      </w:pPr>
      <w:r w:rsidRPr="005F23C8">
        <w:rPr>
          <w:strike/>
        </w:rPr>
        <w:t>(12)</w:t>
      </w:r>
      <w:r w:rsidRPr="005F23C8">
        <w:rPr>
          <w:u w:val="single"/>
        </w:rPr>
        <w:t>(15)</w:t>
      </w:r>
      <w:r w:rsidRPr="005F23C8">
        <w:tab/>
        <w:t>Amphicarpum muhlenbergianum</w:t>
      </w:r>
      <w:r w:rsidRPr="005F23C8">
        <w:tab/>
      </w:r>
      <w:r w:rsidRPr="005F23C8">
        <w:tab/>
        <w:t>Endangered</w:t>
      </w:r>
    </w:p>
    <w:p w14:paraId="54E18602" w14:textId="77777777" w:rsidR="00E81A54" w:rsidRPr="005F23C8" w:rsidRDefault="00E81A54" w:rsidP="0024122B">
      <w:pPr>
        <w:pStyle w:val="Paragraph"/>
        <w:ind w:left="1440"/>
      </w:pPr>
      <w:r w:rsidRPr="005F23C8">
        <w:t>Florida Goober Grass, Blue Maidencane;</w:t>
      </w:r>
    </w:p>
    <w:p w14:paraId="6ADEE679" w14:textId="77777777" w:rsidR="00E81A54" w:rsidRPr="005F23C8" w:rsidRDefault="00E81A54" w:rsidP="0024122B">
      <w:pPr>
        <w:pStyle w:val="Item"/>
        <w:tabs>
          <w:tab w:val="clear" w:pos="1800"/>
        </w:tabs>
      </w:pPr>
      <w:r w:rsidRPr="005F23C8">
        <w:rPr>
          <w:strike/>
        </w:rPr>
        <w:t>(13)</w:t>
      </w:r>
      <w:r w:rsidRPr="005F23C8">
        <w:tab/>
      </w:r>
      <w:r w:rsidRPr="005F23C8">
        <w:rPr>
          <w:strike/>
        </w:rPr>
        <w:t>Andropogon mohrii</w:t>
      </w:r>
      <w:r w:rsidRPr="005F23C8">
        <w:tab/>
      </w:r>
      <w:r w:rsidRPr="005F23C8">
        <w:tab/>
      </w:r>
      <w:r w:rsidRPr="005F23C8">
        <w:tab/>
      </w:r>
      <w:r w:rsidRPr="005F23C8">
        <w:rPr>
          <w:strike/>
        </w:rPr>
        <w:t>Threatened</w:t>
      </w:r>
    </w:p>
    <w:p w14:paraId="043C9CE8" w14:textId="77777777" w:rsidR="00E81A54" w:rsidRPr="005F23C8" w:rsidRDefault="00E81A54" w:rsidP="0024122B">
      <w:pPr>
        <w:pStyle w:val="Paragraph"/>
        <w:ind w:left="1440"/>
      </w:pPr>
      <w:r w:rsidRPr="005F23C8">
        <w:rPr>
          <w:strike/>
        </w:rPr>
        <w:t>Bog Bluestem;</w:t>
      </w:r>
    </w:p>
    <w:p w14:paraId="245C27F4" w14:textId="77777777" w:rsidR="00E81A54" w:rsidRPr="005F23C8" w:rsidRDefault="00E81A54" w:rsidP="0024122B">
      <w:pPr>
        <w:pStyle w:val="Item"/>
        <w:tabs>
          <w:tab w:val="clear" w:pos="1800"/>
        </w:tabs>
      </w:pPr>
      <w:r w:rsidRPr="005F23C8">
        <w:rPr>
          <w:strike/>
        </w:rPr>
        <w:t>(14)</w:t>
      </w:r>
      <w:r w:rsidRPr="005F23C8">
        <w:rPr>
          <w:u w:val="single"/>
        </w:rPr>
        <w:t>(16)</w:t>
      </w:r>
      <w:r w:rsidRPr="005F23C8">
        <w:tab/>
        <w:t>Anemone berlandieri</w:t>
      </w:r>
      <w:r w:rsidRPr="005F23C8">
        <w:tab/>
      </w:r>
      <w:r w:rsidRPr="005F23C8">
        <w:tab/>
      </w:r>
      <w:r w:rsidRPr="005F23C8">
        <w:tab/>
        <w:t>Endangered</w:t>
      </w:r>
    </w:p>
    <w:p w14:paraId="7E7593E7" w14:textId="77777777" w:rsidR="00E81A54" w:rsidRPr="005F23C8" w:rsidRDefault="00E81A54" w:rsidP="0024122B">
      <w:pPr>
        <w:pStyle w:val="Paragraph"/>
        <w:ind w:left="1440"/>
      </w:pPr>
      <w:r w:rsidRPr="005F23C8">
        <w:t>Southern Anemone;</w:t>
      </w:r>
    </w:p>
    <w:p w14:paraId="7FB80411" w14:textId="77777777" w:rsidR="00E81A54" w:rsidRPr="005F23C8" w:rsidRDefault="00E81A54" w:rsidP="0024122B">
      <w:pPr>
        <w:pStyle w:val="Item"/>
        <w:tabs>
          <w:tab w:val="clear" w:pos="1800"/>
        </w:tabs>
      </w:pPr>
      <w:r w:rsidRPr="005F23C8">
        <w:rPr>
          <w:strike/>
        </w:rPr>
        <w:t>(15)</w:t>
      </w:r>
      <w:r w:rsidRPr="005F23C8">
        <w:rPr>
          <w:u w:val="single"/>
        </w:rPr>
        <w:t>(17)</w:t>
      </w:r>
      <w:r w:rsidRPr="005F23C8">
        <w:tab/>
        <w:t>Anemone caroliniana</w:t>
      </w:r>
      <w:r w:rsidRPr="005F23C8">
        <w:tab/>
      </w:r>
      <w:r w:rsidRPr="005F23C8">
        <w:tab/>
      </w:r>
      <w:r w:rsidRPr="005F23C8">
        <w:tab/>
        <w:t>Endangered</w:t>
      </w:r>
    </w:p>
    <w:p w14:paraId="518109D1" w14:textId="77777777" w:rsidR="00E81A54" w:rsidRPr="005F23C8" w:rsidRDefault="00E81A54" w:rsidP="0024122B">
      <w:pPr>
        <w:pStyle w:val="Paragraph"/>
        <w:ind w:left="1440"/>
      </w:pPr>
      <w:r w:rsidRPr="005F23C8">
        <w:t>Prairie Anemone;</w:t>
      </w:r>
    </w:p>
    <w:p w14:paraId="5E628AB0" w14:textId="77777777" w:rsidR="00E81A54" w:rsidRPr="005F23C8" w:rsidRDefault="00E81A54" w:rsidP="0024122B">
      <w:pPr>
        <w:pStyle w:val="Item"/>
        <w:tabs>
          <w:tab w:val="clear" w:pos="1800"/>
        </w:tabs>
      </w:pPr>
      <w:r w:rsidRPr="005F23C8">
        <w:rPr>
          <w:strike/>
        </w:rPr>
        <w:t>(16)</w:t>
      </w:r>
      <w:r w:rsidRPr="005F23C8">
        <w:rPr>
          <w:u w:val="single"/>
        </w:rPr>
        <w:t>(18)</w:t>
      </w:r>
      <w:r w:rsidRPr="005F23C8">
        <w:tab/>
        <w:t>Arabis pycnocarpa var. adpressipilis</w:t>
      </w:r>
      <w:r w:rsidRPr="005F23C8">
        <w:tab/>
        <w:t>Endangered</w:t>
      </w:r>
    </w:p>
    <w:p w14:paraId="056F7422" w14:textId="77777777" w:rsidR="00E81A54" w:rsidRPr="005F23C8" w:rsidRDefault="00E81A54" w:rsidP="0024122B">
      <w:pPr>
        <w:pStyle w:val="Paragraph"/>
        <w:ind w:left="1440"/>
      </w:pPr>
      <w:r w:rsidRPr="005F23C8">
        <w:t>Hairy Rockcress;</w:t>
      </w:r>
    </w:p>
    <w:p w14:paraId="1FC6E8F0" w14:textId="77777777" w:rsidR="00E81A54" w:rsidRPr="005F23C8" w:rsidRDefault="00E81A54" w:rsidP="0024122B">
      <w:pPr>
        <w:pStyle w:val="Item"/>
        <w:tabs>
          <w:tab w:val="clear" w:pos="1800"/>
        </w:tabs>
      </w:pPr>
      <w:r w:rsidRPr="005F23C8">
        <w:rPr>
          <w:strike/>
        </w:rPr>
        <w:t>(17)</w:t>
      </w:r>
      <w:r w:rsidRPr="005F23C8">
        <w:rPr>
          <w:u w:val="single"/>
        </w:rPr>
        <w:t>(19)</w:t>
      </w:r>
      <w:r w:rsidRPr="005F23C8">
        <w:tab/>
        <w:t>Arethusa bulbosa</w:t>
      </w:r>
      <w:r w:rsidRPr="005F23C8">
        <w:tab/>
      </w:r>
      <w:r w:rsidRPr="005F23C8">
        <w:tab/>
      </w:r>
      <w:r w:rsidRPr="005F23C8">
        <w:tab/>
      </w:r>
      <w:r w:rsidRPr="005F23C8">
        <w:tab/>
        <w:t>Endangered</w:t>
      </w:r>
    </w:p>
    <w:p w14:paraId="2CE2F596" w14:textId="77777777" w:rsidR="00E81A54" w:rsidRPr="005F23C8" w:rsidRDefault="00E81A54" w:rsidP="0024122B">
      <w:pPr>
        <w:pStyle w:val="Paragraph"/>
        <w:ind w:left="1440"/>
      </w:pPr>
      <w:r w:rsidRPr="005F23C8">
        <w:t>Bog Rose;</w:t>
      </w:r>
    </w:p>
    <w:p w14:paraId="19F45063" w14:textId="77777777" w:rsidR="00E81A54" w:rsidRPr="005F23C8" w:rsidRDefault="00E81A54" w:rsidP="0024122B">
      <w:pPr>
        <w:pStyle w:val="Item"/>
        <w:tabs>
          <w:tab w:val="clear" w:pos="1800"/>
        </w:tabs>
      </w:pPr>
      <w:r w:rsidRPr="005F23C8">
        <w:rPr>
          <w:strike/>
        </w:rPr>
        <w:t>(18)</w:t>
      </w:r>
      <w:r w:rsidRPr="005F23C8">
        <w:rPr>
          <w:u w:val="single"/>
        </w:rPr>
        <w:t>(20)</w:t>
      </w:r>
      <w:r w:rsidRPr="005F23C8">
        <w:tab/>
        <w:t>Aristida condensata</w:t>
      </w:r>
      <w:r w:rsidRPr="005F23C8">
        <w:tab/>
      </w:r>
      <w:r w:rsidRPr="005F23C8">
        <w:tab/>
      </w:r>
      <w:r w:rsidRPr="005F23C8">
        <w:tab/>
        <w:t>Threatened</w:t>
      </w:r>
    </w:p>
    <w:p w14:paraId="4CBCB816" w14:textId="77777777" w:rsidR="00E81A54" w:rsidRPr="005F23C8" w:rsidRDefault="00E81A54" w:rsidP="0024122B">
      <w:pPr>
        <w:pStyle w:val="Paragraph"/>
        <w:ind w:left="1440"/>
      </w:pPr>
      <w:r w:rsidRPr="005F23C8">
        <w:t>Big Three-awn Grass;</w:t>
      </w:r>
    </w:p>
    <w:p w14:paraId="7EEF00D3" w14:textId="77777777" w:rsidR="00E81A54" w:rsidRPr="005F23C8" w:rsidRDefault="00E81A54" w:rsidP="0024122B">
      <w:pPr>
        <w:pStyle w:val="Item"/>
        <w:tabs>
          <w:tab w:val="clear" w:pos="1800"/>
        </w:tabs>
      </w:pPr>
      <w:r w:rsidRPr="005F23C8">
        <w:rPr>
          <w:strike/>
        </w:rPr>
        <w:t>(19)</w:t>
      </w:r>
      <w:r w:rsidRPr="005F23C8">
        <w:rPr>
          <w:u w:val="single"/>
        </w:rPr>
        <w:t>(21)</w:t>
      </w:r>
      <w:r w:rsidRPr="005F23C8">
        <w:tab/>
        <w:t>Aristida simpliciflora</w:t>
      </w:r>
      <w:r w:rsidRPr="005F23C8">
        <w:tab/>
      </w:r>
      <w:r w:rsidRPr="005F23C8">
        <w:tab/>
      </w:r>
      <w:r w:rsidRPr="005F23C8">
        <w:tab/>
        <w:t>Endangered</w:t>
      </w:r>
    </w:p>
    <w:p w14:paraId="31FFA0E1" w14:textId="77777777" w:rsidR="00E81A54" w:rsidRPr="005F23C8" w:rsidRDefault="00E81A54" w:rsidP="0024122B">
      <w:pPr>
        <w:pStyle w:val="Paragraph"/>
        <w:ind w:left="1440"/>
      </w:pPr>
      <w:r w:rsidRPr="005F23C8">
        <w:t>Chapman's Three-awn;</w:t>
      </w:r>
    </w:p>
    <w:p w14:paraId="36CBA5E4" w14:textId="77777777" w:rsidR="00E81A54" w:rsidRPr="005F23C8" w:rsidRDefault="00E81A54" w:rsidP="0024122B">
      <w:pPr>
        <w:pStyle w:val="Item"/>
        <w:tabs>
          <w:tab w:val="clear" w:pos="1800"/>
        </w:tabs>
      </w:pPr>
      <w:r w:rsidRPr="005F23C8">
        <w:rPr>
          <w:strike/>
        </w:rPr>
        <w:t>(20)</w:t>
      </w:r>
      <w:r w:rsidRPr="005F23C8">
        <w:rPr>
          <w:u w:val="single"/>
        </w:rPr>
        <w:t>(22)</w:t>
      </w:r>
      <w:r w:rsidRPr="005F23C8">
        <w:tab/>
        <w:t xml:space="preserve">Arnoglossum ovatum </w:t>
      </w:r>
      <w:r w:rsidRPr="005F23C8">
        <w:rPr>
          <w:u w:val="single"/>
        </w:rPr>
        <w:t>var. lanceolatum</w:t>
      </w:r>
      <w:r w:rsidRPr="005F23C8">
        <w:tab/>
        <w:t>Endangered</w:t>
      </w:r>
    </w:p>
    <w:p w14:paraId="3DA7E09D" w14:textId="77777777" w:rsidR="00E81A54" w:rsidRPr="005F23C8" w:rsidRDefault="00E81A54" w:rsidP="0024122B">
      <w:pPr>
        <w:pStyle w:val="Paragraph"/>
        <w:ind w:left="1440"/>
      </w:pPr>
      <w:r w:rsidRPr="005F23C8">
        <w:t>Savanna Indian-plantain;</w:t>
      </w:r>
    </w:p>
    <w:p w14:paraId="6C60B722" w14:textId="77777777" w:rsidR="00E81A54" w:rsidRPr="005F23C8" w:rsidRDefault="00E81A54" w:rsidP="0024122B">
      <w:pPr>
        <w:pStyle w:val="Item"/>
        <w:tabs>
          <w:tab w:val="clear" w:pos="1800"/>
        </w:tabs>
      </w:pPr>
      <w:r w:rsidRPr="005F23C8">
        <w:rPr>
          <w:u w:val="single"/>
        </w:rPr>
        <w:t>(23)</w:t>
      </w:r>
      <w:r w:rsidRPr="005F23C8">
        <w:tab/>
      </w:r>
      <w:r w:rsidRPr="005F23C8">
        <w:rPr>
          <w:u w:val="single"/>
        </w:rPr>
        <w:t>Asclepias cinerea</w:t>
      </w:r>
      <w:r w:rsidRPr="005F23C8">
        <w:tab/>
      </w:r>
      <w:r w:rsidRPr="005F23C8">
        <w:tab/>
      </w:r>
      <w:r w:rsidRPr="005F23C8">
        <w:tab/>
      </w:r>
      <w:r>
        <w:tab/>
      </w:r>
      <w:r w:rsidRPr="005F23C8">
        <w:rPr>
          <w:u w:val="single"/>
        </w:rPr>
        <w:t>Special Concern, Historical</w:t>
      </w:r>
    </w:p>
    <w:p w14:paraId="555E73DC" w14:textId="77777777" w:rsidR="00E81A54" w:rsidRPr="005F23C8" w:rsidRDefault="00E81A54" w:rsidP="0024122B">
      <w:pPr>
        <w:pStyle w:val="Paragraph"/>
        <w:ind w:left="1440"/>
      </w:pPr>
      <w:r w:rsidRPr="005F23C8">
        <w:rPr>
          <w:u w:val="single"/>
        </w:rPr>
        <w:t>Carolina Milkweed;</w:t>
      </w:r>
    </w:p>
    <w:p w14:paraId="238F96F7" w14:textId="77777777" w:rsidR="00E81A54" w:rsidRPr="005F23C8" w:rsidRDefault="00E81A54" w:rsidP="0024122B">
      <w:pPr>
        <w:pStyle w:val="Item"/>
        <w:tabs>
          <w:tab w:val="clear" w:pos="1800"/>
        </w:tabs>
      </w:pPr>
      <w:r w:rsidRPr="005F23C8">
        <w:rPr>
          <w:strike/>
        </w:rPr>
        <w:t>(21)</w:t>
      </w:r>
      <w:r w:rsidRPr="005F23C8">
        <w:rPr>
          <w:u w:val="single"/>
        </w:rPr>
        <w:t>(24)</w:t>
      </w:r>
      <w:r w:rsidRPr="005F23C8">
        <w:tab/>
        <w:t>Asclepias pedicellata</w:t>
      </w:r>
      <w:r w:rsidRPr="005F23C8">
        <w:tab/>
      </w:r>
      <w:r w:rsidRPr="005F23C8">
        <w:tab/>
      </w:r>
      <w:r w:rsidRPr="005F23C8">
        <w:tab/>
        <w:t>Special Concern, Vulnerable</w:t>
      </w:r>
    </w:p>
    <w:p w14:paraId="569F459D" w14:textId="77777777" w:rsidR="00E81A54" w:rsidRPr="005F23C8" w:rsidRDefault="00E81A54" w:rsidP="0024122B">
      <w:pPr>
        <w:pStyle w:val="Paragraph"/>
        <w:ind w:left="1440"/>
      </w:pPr>
      <w:r w:rsidRPr="005F23C8">
        <w:t>Savanna Milkweed;</w:t>
      </w:r>
    </w:p>
    <w:p w14:paraId="373E879B" w14:textId="77777777" w:rsidR="00E81A54" w:rsidRPr="005F23C8" w:rsidRDefault="00E81A54" w:rsidP="0024122B">
      <w:pPr>
        <w:pStyle w:val="Item"/>
        <w:tabs>
          <w:tab w:val="clear" w:pos="1800"/>
        </w:tabs>
      </w:pPr>
      <w:r w:rsidRPr="005F23C8">
        <w:rPr>
          <w:strike/>
        </w:rPr>
        <w:t>(22)</w:t>
      </w:r>
      <w:r w:rsidRPr="005F23C8">
        <w:rPr>
          <w:u w:val="single"/>
        </w:rPr>
        <w:t>(25)</w:t>
      </w:r>
      <w:r w:rsidRPr="005F23C8">
        <w:tab/>
        <w:t>Asplenium heteroresiliens</w:t>
      </w:r>
      <w:r w:rsidRPr="005F23C8">
        <w:tab/>
      </w:r>
      <w:r w:rsidRPr="005F23C8">
        <w:tab/>
      </w:r>
      <w:r w:rsidRPr="005F23C8">
        <w:tab/>
        <w:t>Endangered</w:t>
      </w:r>
    </w:p>
    <w:p w14:paraId="74E50A8A" w14:textId="77777777" w:rsidR="00E81A54" w:rsidRPr="005F23C8" w:rsidRDefault="00E81A54" w:rsidP="0024122B">
      <w:pPr>
        <w:pStyle w:val="Paragraph"/>
        <w:ind w:left="1440"/>
      </w:pPr>
      <w:r w:rsidRPr="005F23C8">
        <w:t>Carolina Spleenwort;</w:t>
      </w:r>
    </w:p>
    <w:p w14:paraId="11D24A0B" w14:textId="77777777" w:rsidR="00E81A54" w:rsidRPr="005F23C8" w:rsidRDefault="00E81A54" w:rsidP="0024122B">
      <w:pPr>
        <w:pStyle w:val="Item"/>
        <w:tabs>
          <w:tab w:val="clear" w:pos="1800"/>
        </w:tabs>
      </w:pPr>
      <w:r w:rsidRPr="005F23C8">
        <w:rPr>
          <w:strike/>
        </w:rPr>
        <w:t>(23)</w:t>
      </w:r>
      <w:r w:rsidRPr="005F23C8">
        <w:rPr>
          <w:u w:val="single"/>
        </w:rPr>
        <w:t>(26)</w:t>
      </w:r>
      <w:r w:rsidRPr="005F23C8">
        <w:tab/>
        <w:t>Asplenium monanthes</w:t>
      </w:r>
      <w:r w:rsidRPr="005F23C8">
        <w:tab/>
      </w:r>
      <w:r w:rsidRPr="005F23C8">
        <w:tab/>
      </w:r>
      <w:r w:rsidRPr="005F23C8">
        <w:tab/>
        <w:t>Endangered</w:t>
      </w:r>
    </w:p>
    <w:p w14:paraId="4B6F4FDA" w14:textId="77777777" w:rsidR="00E81A54" w:rsidRPr="005F23C8" w:rsidRDefault="00E81A54" w:rsidP="0024122B">
      <w:pPr>
        <w:pStyle w:val="Paragraph"/>
        <w:ind w:left="1440"/>
      </w:pPr>
      <w:r w:rsidRPr="005F23C8">
        <w:t>Single-sorus Spleenwort;</w:t>
      </w:r>
    </w:p>
    <w:p w14:paraId="08573F75" w14:textId="77777777" w:rsidR="00E81A54" w:rsidRPr="005F23C8" w:rsidRDefault="00E81A54" w:rsidP="0024122B">
      <w:pPr>
        <w:pStyle w:val="Item"/>
        <w:tabs>
          <w:tab w:val="clear" w:pos="1800"/>
        </w:tabs>
      </w:pPr>
      <w:r w:rsidRPr="005F23C8">
        <w:rPr>
          <w:strike/>
        </w:rPr>
        <w:t>(24)</w:t>
      </w:r>
      <w:r w:rsidRPr="005F23C8">
        <w:rPr>
          <w:u w:val="single"/>
        </w:rPr>
        <w:t>(27)</w:t>
      </w:r>
      <w:r w:rsidRPr="005F23C8">
        <w:tab/>
        <w:t xml:space="preserve">Asplenium ruta-muraria </w:t>
      </w:r>
      <w:r w:rsidRPr="005F23C8">
        <w:rPr>
          <w:u w:val="single"/>
        </w:rPr>
        <w:t>var. cryptolepis</w:t>
      </w:r>
      <w:r w:rsidRPr="005F23C8">
        <w:tab/>
        <w:t>Special Concern, Vulnerable</w:t>
      </w:r>
    </w:p>
    <w:p w14:paraId="162A1624" w14:textId="77777777" w:rsidR="00E81A54" w:rsidRPr="005F23C8" w:rsidRDefault="00E81A54" w:rsidP="0024122B">
      <w:pPr>
        <w:pStyle w:val="Paragraph"/>
        <w:ind w:left="1440"/>
      </w:pPr>
      <w:r w:rsidRPr="005F23C8">
        <w:rPr>
          <w:u w:val="single"/>
        </w:rPr>
        <w:t>American</w:t>
      </w:r>
      <w:r w:rsidRPr="005F23C8">
        <w:t xml:space="preserve"> </w:t>
      </w:r>
      <w:r w:rsidRPr="005F23C8">
        <w:rPr>
          <w:strike/>
        </w:rPr>
        <w:t>Wall-rue Spleenwort;</w:t>
      </w:r>
      <w:r w:rsidRPr="005F23C8">
        <w:t xml:space="preserve"> </w:t>
      </w:r>
      <w:r w:rsidRPr="005F23C8">
        <w:rPr>
          <w:u w:val="single"/>
        </w:rPr>
        <w:t>Wall-rue;</w:t>
      </w:r>
    </w:p>
    <w:p w14:paraId="67A0241D" w14:textId="77777777" w:rsidR="00E81A54" w:rsidRPr="005F23C8" w:rsidRDefault="00E81A54" w:rsidP="0024122B">
      <w:pPr>
        <w:pStyle w:val="Item"/>
        <w:tabs>
          <w:tab w:val="clear" w:pos="1800"/>
        </w:tabs>
      </w:pPr>
      <w:r w:rsidRPr="005F23C8">
        <w:rPr>
          <w:strike/>
        </w:rPr>
        <w:t>(25)</w:t>
      </w:r>
      <w:r w:rsidRPr="005F23C8">
        <w:rPr>
          <w:u w:val="single"/>
        </w:rPr>
        <w:t>(28)</w:t>
      </w:r>
      <w:r w:rsidRPr="005F23C8">
        <w:tab/>
        <w:t>Astragalus michauxii</w:t>
      </w:r>
      <w:r w:rsidRPr="005F23C8">
        <w:tab/>
      </w:r>
      <w:r w:rsidRPr="005F23C8">
        <w:tab/>
      </w:r>
      <w:r w:rsidRPr="005F23C8">
        <w:tab/>
        <w:t>Special Concern, Vulnerable</w:t>
      </w:r>
    </w:p>
    <w:p w14:paraId="05965FDB" w14:textId="77777777" w:rsidR="00E81A54" w:rsidRPr="005F23C8" w:rsidRDefault="00E81A54" w:rsidP="0024122B">
      <w:pPr>
        <w:pStyle w:val="Paragraph"/>
        <w:ind w:left="1440"/>
      </w:pPr>
      <w:r w:rsidRPr="005F23C8">
        <w:t>Sandhills Milkvetch;</w:t>
      </w:r>
    </w:p>
    <w:p w14:paraId="74E7F693" w14:textId="77777777" w:rsidR="00E81A54" w:rsidRPr="005F23C8" w:rsidRDefault="00E81A54" w:rsidP="0024122B">
      <w:pPr>
        <w:pStyle w:val="Item"/>
        <w:tabs>
          <w:tab w:val="clear" w:pos="1800"/>
        </w:tabs>
      </w:pPr>
      <w:r w:rsidRPr="005F23C8">
        <w:rPr>
          <w:strike/>
        </w:rPr>
        <w:t>(26)</w:t>
      </w:r>
      <w:r w:rsidRPr="005F23C8">
        <w:rPr>
          <w:u w:val="single"/>
        </w:rPr>
        <w:t>(29)</w:t>
      </w:r>
      <w:r w:rsidRPr="005F23C8">
        <w:tab/>
        <w:t>Baccharis glomeruliflora</w:t>
      </w:r>
      <w:r w:rsidRPr="005F23C8">
        <w:tab/>
      </w:r>
      <w:r w:rsidRPr="005F23C8">
        <w:tab/>
      </w:r>
      <w:r w:rsidRPr="005F23C8">
        <w:tab/>
      </w:r>
      <w:r w:rsidRPr="005F23C8">
        <w:rPr>
          <w:strike/>
        </w:rPr>
        <w:t>Special Concern, Historical</w:t>
      </w:r>
      <w:r w:rsidRPr="005F23C8">
        <w:t xml:space="preserve"> </w:t>
      </w:r>
      <w:r w:rsidRPr="005F23C8">
        <w:rPr>
          <w:u w:val="single"/>
        </w:rPr>
        <w:t>Endangered</w:t>
      </w:r>
    </w:p>
    <w:p w14:paraId="01EB5114" w14:textId="77777777" w:rsidR="00E81A54" w:rsidRPr="005F23C8" w:rsidRDefault="00E81A54" w:rsidP="0024122B">
      <w:pPr>
        <w:pStyle w:val="Paragraph"/>
        <w:ind w:left="1440"/>
      </w:pPr>
      <w:r w:rsidRPr="005F23C8">
        <w:t>Silverling;</w:t>
      </w:r>
    </w:p>
    <w:p w14:paraId="3B92207E" w14:textId="77777777" w:rsidR="00E81A54" w:rsidRPr="005F23C8" w:rsidRDefault="00E81A54" w:rsidP="0024122B">
      <w:pPr>
        <w:pStyle w:val="Item"/>
        <w:tabs>
          <w:tab w:val="clear" w:pos="1800"/>
        </w:tabs>
      </w:pPr>
      <w:r w:rsidRPr="005F23C8">
        <w:rPr>
          <w:strike/>
        </w:rPr>
        <w:t>(27)</w:t>
      </w:r>
      <w:r w:rsidRPr="005F23C8">
        <w:rPr>
          <w:u w:val="single"/>
        </w:rPr>
        <w:t>(30)</w:t>
      </w:r>
      <w:r w:rsidRPr="005F23C8">
        <w:tab/>
        <w:t>Bacopa caroliniana</w:t>
      </w:r>
      <w:r w:rsidRPr="005F23C8">
        <w:tab/>
      </w:r>
      <w:r w:rsidRPr="005F23C8">
        <w:tab/>
      </w:r>
      <w:r w:rsidRPr="005F23C8">
        <w:tab/>
        <w:t>Threatened</w:t>
      </w:r>
    </w:p>
    <w:p w14:paraId="6FF54C67" w14:textId="77777777" w:rsidR="00E81A54" w:rsidRPr="005F23C8" w:rsidRDefault="00E81A54" w:rsidP="0024122B">
      <w:pPr>
        <w:pStyle w:val="Paragraph"/>
        <w:ind w:left="1440"/>
      </w:pPr>
      <w:r w:rsidRPr="005F23C8">
        <w:t>Blue Water-hyssop;</w:t>
      </w:r>
    </w:p>
    <w:p w14:paraId="3080F8F7" w14:textId="77777777" w:rsidR="00E81A54" w:rsidRPr="005F23C8" w:rsidRDefault="00E81A54" w:rsidP="0024122B">
      <w:pPr>
        <w:pStyle w:val="Item"/>
        <w:tabs>
          <w:tab w:val="clear" w:pos="1800"/>
        </w:tabs>
      </w:pPr>
      <w:r w:rsidRPr="005F23C8">
        <w:rPr>
          <w:strike/>
        </w:rPr>
        <w:t>(28)</w:t>
      </w:r>
      <w:r w:rsidRPr="005F23C8">
        <w:rPr>
          <w:u w:val="single"/>
        </w:rPr>
        <w:t>(31)</w:t>
      </w:r>
      <w:r w:rsidRPr="005F23C8">
        <w:tab/>
        <w:t>Bacopa innominata</w:t>
      </w:r>
      <w:r w:rsidRPr="005F23C8">
        <w:tab/>
      </w:r>
      <w:r w:rsidRPr="005F23C8">
        <w:tab/>
      </w:r>
      <w:r w:rsidRPr="005F23C8">
        <w:tab/>
        <w:t>Special Concern, Historical</w:t>
      </w:r>
    </w:p>
    <w:p w14:paraId="5EDBE4C9" w14:textId="77777777" w:rsidR="00E81A54" w:rsidRPr="005F23C8" w:rsidRDefault="00E81A54" w:rsidP="0024122B">
      <w:pPr>
        <w:pStyle w:val="Paragraph"/>
        <w:ind w:left="1440"/>
      </w:pPr>
      <w:r w:rsidRPr="005F23C8">
        <w:t>Tropical Water-hyssop;</w:t>
      </w:r>
    </w:p>
    <w:p w14:paraId="34E4D0AE" w14:textId="77777777" w:rsidR="00E81A54" w:rsidRPr="005F23C8" w:rsidRDefault="00E81A54" w:rsidP="0024122B">
      <w:pPr>
        <w:pStyle w:val="Item"/>
        <w:tabs>
          <w:tab w:val="clear" w:pos="1800"/>
        </w:tabs>
      </w:pPr>
      <w:r w:rsidRPr="005F23C8">
        <w:rPr>
          <w:strike/>
        </w:rPr>
        <w:t>(29)</w:t>
      </w:r>
      <w:r w:rsidRPr="005F23C8">
        <w:rPr>
          <w:u w:val="single"/>
        </w:rPr>
        <w:t>(32)</w:t>
      </w:r>
      <w:r w:rsidRPr="005F23C8">
        <w:tab/>
        <w:t>Balduina atropurpurea</w:t>
      </w:r>
      <w:r w:rsidRPr="005F23C8">
        <w:tab/>
      </w:r>
      <w:r w:rsidRPr="005F23C8">
        <w:tab/>
      </w:r>
      <w:r w:rsidRPr="005F23C8">
        <w:tab/>
        <w:t>Endangered</w:t>
      </w:r>
    </w:p>
    <w:p w14:paraId="49267EFF" w14:textId="77777777" w:rsidR="00E81A54" w:rsidRPr="005F23C8" w:rsidRDefault="00E81A54" w:rsidP="0024122B">
      <w:pPr>
        <w:pStyle w:val="Paragraph"/>
        <w:ind w:left="1440"/>
      </w:pPr>
      <w:r w:rsidRPr="005F23C8">
        <w:t>Purple-disk Honeycomb-head;</w:t>
      </w:r>
    </w:p>
    <w:p w14:paraId="64E2EA08" w14:textId="77777777" w:rsidR="00E81A54" w:rsidRPr="005F23C8" w:rsidRDefault="00E81A54" w:rsidP="0024122B">
      <w:pPr>
        <w:pStyle w:val="Item"/>
        <w:tabs>
          <w:tab w:val="clear" w:pos="1800"/>
        </w:tabs>
      </w:pPr>
      <w:r w:rsidRPr="005F23C8">
        <w:rPr>
          <w:u w:val="single"/>
        </w:rPr>
        <w:t>(33)</w:t>
      </w:r>
      <w:r w:rsidRPr="005F23C8">
        <w:tab/>
      </w:r>
      <w:r w:rsidRPr="005F23C8">
        <w:rPr>
          <w:u w:val="single"/>
        </w:rPr>
        <w:t>Baptista aberrans</w:t>
      </w:r>
      <w:r w:rsidRPr="005F23C8">
        <w:tab/>
      </w:r>
      <w:r w:rsidRPr="005F23C8">
        <w:tab/>
      </w:r>
      <w:r w:rsidRPr="005F23C8">
        <w:tab/>
      </w:r>
      <w:r w:rsidRPr="005F23C8">
        <w:tab/>
      </w:r>
      <w:r w:rsidRPr="005F23C8">
        <w:rPr>
          <w:u w:val="single"/>
        </w:rPr>
        <w:t>Endangered</w:t>
      </w:r>
    </w:p>
    <w:p w14:paraId="7039163C" w14:textId="77777777" w:rsidR="00E81A54" w:rsidRPr="005F23C8" w:rsidRDefault="00E81A54" w:rsidP="0024122B">
      <w:pPr>
        <w:pStyle w:val="Paragraph"/>
        <w:ind w:left="1440"/>
      </w:pPr>
      <w:r w:rsidRPr="005F23C8">
        <w:rPr>
          <w:u w:val="single"/>
        </w:rPr>
        <w:t>Eastern Prairie Blue Wild Indigo</w:t>
      </w:r>
    </w:p>
    <w:p w14:paraId="5916FA20" w14:textId="77777777" w:rsidR="00E81A54" w:rsidRPr="005F23C8" w:rsidRDefault="00E81A54" w:rsidP="0024122B">
      <w:pPr>
        <w:pStyle w:val="Item"/>
        <w:tabs>
          <w:tab w:val="clear" w:pos="1800"/>
        </w:tabs>
      </w:pPr>
      <w:r w:rsidRPr="005F23C8">
        <w:rPr>
          <w:strike/>
        </w:rPr>
        <w:t>(30)</w:t>
      </w:r>
      <w:r w:rsidRPr="005F23C8">
        <w:rPr>
          <w:u w:val="single"/>
        </w:rPr>
        <w:t>(34)</w:t>
      </w:r>
      <w:r w:rsidRPr="005F23C8">
        <w:tab/>
        <w:t>Baptisia alba</w:t>
      </w:r>
      <w:r w:rsidRPr="005F23C8">
        <w:tab/>
      </w:r>
      <w:r w:rsidRPr="005F23C8">
        <w:tab/>
      </w:r>
      <w:r w:rsidRPr="005F23C8">
        <w:tab/>
      </w:r>
      <w:r w:rsidRPr="005F23C8">
        <w:tab/>
        <w:t>Threatened</w:t>
      </w:r>
    </w:p>
    <w:p w14:paraId="6186810E" w14:textId="77777777" w:rsidR="00E81A54" w:rsidRPr="005F23C8" w:rsidRDefault="00E81A54" w:rsidP="0024122B">
      <w:pPr>
        <w:pStyle w:val="Paragraph"/>
        <w:ind w:left="1440"/>
      </w:pPr>
      <w:r w:rsidRPr="005F23C8">
        <w:t>Thick-pod White Wild Indigo;</w:t>
      </w:r>
    </w:p>
    <w:p w14:paraId="0011D15A" w14:textId="77777777" w:rsidR="00E81A54" w:rsidRPr="005F23C8" w:rsidRDefault="00E81A54" w:rsidP="0024122B">
      <w:pPr>
        <w:pStyle w:val="Item"/>
        <w:tabs>
          <w:tab w:val="clear" w:pos="1800"/>
        </w:tabs>
      </w:pPr>
      <w:r w:rsidRPr="005F23C8">
        <w:rPr>
          <w:strike/>
        </w:rPr>
        <w:t>(31)</w:t>
      </w:r>
      <w:r w:rsidRPr="005F23C8">
        <w:rPr>
          <w:u w:val="single"/>
        </w:rPr>
        <w:t>(35)</w:t>
      </w:r>
      <w:r w:rsidRPr="005F23C8">
        <w:tab/>
        <w:t>Baptisia bracteata</w:t>
      </w:r>
      <w:r w:rsidRPr="005F23C8">
        <w:tab/>
      </w:r>
      <w:r w:rsidRPr="005F23C8">
        <w:tab/>
      </w:r>
      <w:r w:rsidRPr="005F23C8">
        <w:tab/>
      </w:r>
      <w:r w:rsidRPr="005F23C8">
        <w:tab/>
        <w:t>Special Concern, Historical</w:t>
      </w:r>
    </w:p>
    <w:p w14:paraId="46992650" w14:textId="77777777" w:rsidR="00E81A54" w:rsidRPr="005F23C8" w:rsidRDefault="00E81A54" w:rsidP="0024122B">
      <w:pPr>
        <w:pStyle w:val="Paragraph"/>
        <w:ind w:left="1440"/>
      </w:pPr>
      <w:r w:rsidRPr="005F23C8">
        <w:lastRenderedPageBreak/>
        <w:t>Creamy Wild Indigo;</w:t>
      </w:r>
    </w:p>
    <w:p w14:paraId="7C5FA2E0" w14:textId="77777777" w:rsidR="00E81A54" w:rsidRPr="005F23C8" w:rsidRDefault="00E81A54" w:rsidP="0024122B">
      <w:pPr>
        <w:pStyle w:val="Item"/>
        <w:tabs>
          <w:tab w:val="clear" w:pos="1800"/>
        </w:tabs>
      </w:pPr>
      <w:r w:rsidRPr="005F23C8">
        <w:rPr>
          <w:strike/>
        </w:rPr>
        <w:t>(32)</w:t>
      </w:r>
      <w:r w:rsidRPr="005F23C8">
        <w:tab/>
      </w:r>
      <w:r w:rsidRPr="005F23C8">
        <w:rPr>
          <w:strike/>
        </w:rPr>
        <w:t>Baptisia australis var. aberrans</w:t>
      </w:r>
      <w:r w:rsidRPr="005F23C8">
        <w:tab/>
      </w:r>
      <w:r w:rsidRPr="005F23C8">
        <w:tab/>
      </w:r>
      <w:r w:rsidRPr="005F23C8">
        <w:rPr>
          <w:strike/>
        </w:rPr>
        <w:t>Endangered</w:t>
      </w:r>
    </w:p>
    <w:p w14:paraId="7BF874B7" w14:textId="77777777" w:rsidR="00E81A54" w:rsidRPr="005F23C8" w:rsidRDefault="00E81A54" w:rsidP="0024122B">
      <w:pPr>
        <w:pStyle w:val="Paragraph"/>
        <w:ind w:left="1440"/>
      </w:pPr>
      <w:r w:rsidRPr="005F23C8">
        <w:rPr>
          <w:strike/>
        </w:rPr>
        <w:t>Prairie Blue Wild Indigo;</w:t>
      </w:r>
    </w:p>
    <w:p w14:paraId="05A28EBD" w14:textId="77777777" w:rsidR="00E81A54" w:rsidRPr="005F23C8" w:rsidRDefault="00E81A54" w:rsidP="0024122B">
      <w:pPr>
        <w:pStyle w:val="Item"/>
        <w:tabs>
          <w:tab w:val="clear" w:pos="1800"/>
        </w:tabs>
      </w:pPr>
      <w:r w:rsidRPr="005F23C8">
        <w:rPr>
          <w:strike/>
        </w:rPr>
        <w:t>(33)</w:t>
      </w:r>
      <w:r w:rsidRPr="005F23C8">
        <w:rPr>
          <w:u w:val="single"/>
        </w:rPr>
        <w:t>(36)</w:t>
      </w:r>
      <w:r w:rsidRPr="005F23C8">
        <w:tab/>
        <w:t>Berberis canadensis</w:t>
      </w:r>
      <w:r w:rsidRPr="005F23C8">
        <w:tab/>
      </w:r>
      <w:r w:rsidRPr="005F23C8">
        <w:tab/>
      </w:r>
      <w:r w:rsidRPr="005F23C8">
        <w:tab/>
        <w:t>Special Concern, Vulnerable</w:t>
      </w:r>
    </w:p>
    <w:p w14:paraId="484A9EAF" w14:textId="77777777" w:rsidR="00E81A54" w:rsidRPr="005F23C8" w:rsidRDefault="00E81A54" w:rsidP="0024122B">
      <w:pPr>
        <w:pStyle w:val="Paragraph"/>
        <w:ind w:left="1440"/>
      </w:pPr>
      <w:r w:rsidRPr="005F23C8">
        <w:t>American Barberry;</w:t>
      </w:r>
    </w:p>
    <w:p w14:paraId="71B677FD" w14:textId="77777777" w:rsidR="00E81A54" w:rsidRPr="005F23C8" w:rsidRDefault="00E81A54" w:rsidP="0024122B">
      <w:pPr>
        <w:pStyle w:val="Item"/>
        <w:tabs>
          <w:tab w:val="clear" w:pos="1800"/>
        </w:tabs>
      </w:pPr>
      <w:r w:rsidRPr="005F23C8">
        <w:rPr>
          <w:strike/>
        </w:rPr>
        <w:t>(34)</w:t>
      </w:r>
      <w:r w:rsidRPr="005F23C8">
        <w:rPr>
          <w:u w:val="single"/>
        </w:rPr>
        <w:t>(37)</w:t>
      </w:r>
      <w:r w:rsidRPr="005F23C8">
        <w:tab/>
        <w:t>Betula cordifolia</w:t>
      </w:r>
      <w:r w:rsidRPr="005F23C8">
        <w:tab/>
      </w:r>
      <w:r w:rsidRPr="005F23C8">
        <w:tab/>
      </w:r>
      <w:r w:rsidRPr="005F23C8">
        <w:tab/>
      </w:r>
      <w:r w:rsidRPr="005F23C8">
        <w:tab/>
        <w:t>Special Concern, Vulnerable</w:t>
      </w:r>
    </w:p>
    <w:p w14:paraId="00260BA4" w14:textId="77777777" w:rsidR="00E81A54" w:rsidRPr="005F23C8" w:rsidRDefault="00E81A54" w:rsidP="0024122B">
      <w:pPr>
        <w:pStyle w:val="Paragraph"/>
        <w:ind w:left="1440"/>
      </w:pPr>
      <w:r w:rsidRPr="005F23C8">
        <w:t>Mountain Paper Birch;</w:t>
      </w:r>
    </w:p>
    <w:p w14:paraId="4E994741" w14:textId="77777777" w:rsidR="00E81A54" w:rsidRPr="005F23C8" w:rsidRDefault="00E81A54" w:rsidP="0024122B">
      <w:pPr>
        <w:pStyle w:val="Item"/>
        <w:tabs>
          <w:tab w:val="clear" w:pos="1800"/>
        </w:tabs>
      </w:pPr>
      <w:r w:rsidRPr="005F23C8">
        <w:rPr>
          <w:strike/>
        </w:rPr>
        <w:t>(35)</w:t>
      </w:r>
      <w:r w:rsidRPr="005F23C8">
        <w:tab/>
      </w:r>
      <w:r w:rsidRPr="005F23C8">
        <w:rPr>
          <w:strike/>
        </w:rPr>
        <w:t>Boechera missouriensis</w:t>
      </w:r>
      <w:r w:rsidRPr="005F23C8">
        <w:tab/>
      </w:r>
      <w:r w:rsidRPr="005F23C8">
        <w:tab/>
      </w:r>
      <w:r w:rsidRPr="005F23C8">
        <w:tab/>
      </w:r>
      <w:r w:rsidRPr="005F23C8">
        <w:rPr>
          <w:strike/>
        </w:rPr>
        <w:t>Special Concern, Vulnerable</w:t>
      </w:r>
    </w:p>
    <w:p w14:paraId="694F56B0" w14:textId="77777777" w:rsidR="00E81A54" w:rsidRPr="005F23C8" w:rsidRDefault="00E81A54" w:rsidP="0024122B">
      <w:pPr>
        <w:pStyle w:val="Paragraph"/>
        <w:ind w:left="1440"/>
      </w:pPr>
      <w:r w:rsidRPr="005F23C8">
        <w:rPr>
          <w:strike/>
        </w:rPr>
        <w:t>Missouri Rockcress;</w:t>
      </w:r>
    </w:p>
    <w:p w14:paraId="23BD9081" w14:textId="77777777" w:rsidR="00E81A54" w:rsidRPr="005F23C8" w:rsidRDefault="00E81A54" w:rsidP="0024122B">
      <w:pPr>
        <w:pStyle w:val="Item"/>
        <w:tabs>
          <w:tab w:val="clear" w:pos="1800"/>
        </w:tabs>
      </w:pPr>
      <w:r w:rsidRPr="005F23C8">
        <w:rPr>
          <w:u w:val="single"/>
        </w:rPr>
        <w:t>(38)</w:t>
      </w:r>
      <w:r w:rsidRPr="005F23C8">
        <w:tab/>
      </w:r>
      <w:r w:rsidRPr="005F23C8">
        <w:rPr>
          <w:u w:val="single"/>
        </w:rPr>
        <w:t>Bouteloua curtipendula var. curtipendula</w:t>
      </w:r>
      <w:r w:rsidRPr="005F23C8">
        <w:tab/>
      </w:r>
      <w:r w:rsidRPr="005F23C8">
        <w:rPr>
          <w:u w:val="single"/>
        </w:rPr>
        <w:t>Threatened</w:t>
      </w:r>
    </w:p>
    <w:p w14:paraId="3A5D744A" w14:textId="77777777" w:rsidR="00E81A54" w:rsidRPr="005F23C8" w:rsidRDefault="00E81A54" w:rsidP="0024122B">
      <w:pPr>
        <w:pStyle w:val="Paragraph"/>
        <w:ind w:left="1440"/>
      </w:pPr>
      <w:r w:rsidRPr="005F23C8">
        <w:rPr>
          <w:u w:val="single"/>
        </w:rPr>
        <w:t>Sideoats Grama;</w:t>
      </w:r>
    </w:p>
    <w:p w14:paraId="2E43030A" w14:textId="77777777" w:rsidR="00E81A54" w:rsidRPr="005F23C8" w:rsidRDefault="00E81A54" w:rsidP="0024122B">
      <w:pPr>
        <w:pStyle w:val="Item"/>
        <w:tabs>
          <w:tab w:val="clear" w:pos="1800"/>
        </w:tabs>
      </w:pPr>
      <w:r w:rsidRPr="005F23C8">
        <w:rPr>
          <w:u w:val="single"/>
        </w:rPr>
        <w:t>(39)</w:t>
      </w:r>
      <w:r w:rsidRPr="005F23C8">
        <w:tab/>
      </w:r>
      <w:r w:rsidRPr="005F23C8">
        <w:rPr>
          <w:u w:val="single"/>
        </w:rPr>
        <w:t>Bromus ciliatus</w:t>
      </w:r>
      <w:r w:rsidRPr="005F23C8">
        <w:tab/>
      </w:r>
      <w:r w:rsidRPr="005F23C8">
        <w:tab/>
      </w:r>
      <w:r w:rsidRPr="005F23C8">
        <w:tab/>
      </w:r>
      <w:r w:rsidRPr="005F23C8">
        <w:tab/>
      </w:r>
      <w:r w:rsidRPr="005F23C8">
        <w:rPr>
          <w:u w:val="single"/>
        </w:rPr>
        <w:t>Special Concern, Vulnerable</w:t>
      </w:r>
    </w:p>
    <w:p w14:paraId="5BD86D66" w14:textId="77777777" w:rsidR="00E81A54" w:rsidRPr="005F23C8" w:rsidRDefault="00E81A54" w:rsidP="0024122B">
      <w:pPr>
        <w:pStyle w:val="Paragraph"/>
        <w:ind w:left="1440"/>
      </w:pPr>
      <w:r w:rsidRPr="005F23C8">
        <w:rPr>
          <w:u w:val="single"/>
        </w:rPr>
        <w:t>Fringed Brome;</w:t>
      </w:r>
    </w:p>
    <w:p w14:paraId="18E9C8EF" w14:textId="77777777" w:rsidR="00E81A54" w:rsidRPr="005F23C8" w:rsidRDefault="00E81A54" w:rsidP="0024122B">
      <w:pPr>
        <w:pStyle w:val="Item"/>
        <w:tabs>
          <w:tab w:val="clear" w:pos="1800"/>
        </w:tabs>
      </w:pPr>
      <w:r w:rsidRPr="005F23C8">
        <w:rPr>
          <w:strike/>
        </w:rPr>
        <w:t>(36)</w:t>
      </w:r>
      <w:r w:rsidRPr="005F23C8">
        <w:rPr>
          <w:u w:val="single"/>
        </w:rPr>
        <w:t>(40)</w:t>
      </w:r>
      <w:r w:rsidRPr="005F23C8">
        <w:tab/>
        <w:t>Buchnera americana</w:t>
      </w:r>
      <w:r w:rsidRPr="005F23C8">
        <w:tab/>
      </w:r>
      <w:r w:rsidRPr="005F23C8">
        <w:tab/>
      </w:r>
      <w:r w:rsidRPr="005F23C8">
        <w:tab/>
        <w:t>Endangered</w:t>
      </w:r>
    </w:p>
    <w:p w14:paraId="5BCE3B5C" w14:textId="77777777" w:rsidR="00E81A54" w:rsidRPr="005F23C8" w:rsidRDefault="00E81A54" w:rsidP="0024122B">
      <w:pPr>
        <w:pStyle w:val="Paragraph"/>
        <w:ind w:left="1440"/>
      </w:pPr>
      <w:r w:rsidRPr="005F23C8">
        <w:t>American Bluehearts;</w:t>
      </w:r>
    </w:p>
    <w:p w14:paraId="11C81DA7" w14:textId="77777777" w:rsidR="00E81A54" w:rsidRPr="005F23C8" w:rsidRDefault="00E81A54" w:rsidP="0024122B">
      <w:pPr>
        <w:pStyle w:val="Item"/>
        <w:tabs>
          <w:tab w:val="clear" w:pos="1800"/>
        </w:tabs>
      </w:pPr>
      <w:r w:rsidRPr="005F23C8">
        <w:rPr>
          <w:strike/>
        </w:rPr>
        <w:t>(37)</w:t>
      </w:r>
      <w:r w:rsidRPr="005F23C8">
        <w:rPr>
          <w:u w:val="single"/>
        </w:rPr>
        <w:t>(41)</w:t>
      </w:r>
      <w:r w:rsidRPr="005F23C8">
        <w:tab/>
        <w:t>Buckleya distichophylla</w:t>
      </w:r>
      <w:r w:rsidRPr="005F23C8">
        <w:tab/>
      </w:r>
      <w:r w:rsidRPr="005F23C8">
        <w:tab/>
      </w:r>
      <w:r w:rsidRPr="005F23C8">
        <w:tab/>
        <w:t>Threatened</w:t>
      </w:r>
    </w:p>
    <w:p w14:paraId="4526525B" w14:textId="77777777" w:rsidR="00E81A54" w:rsidRPr="005F23C8" w:rsidRDefault="00E81A54" w:rsidP="0024122B">
      <w:pPr>
        <w:pStyle w:val="Paragraph"/>
        <w:ind w:left="1440"/>
      </w:pPr>
      <w:r w:rsidRPr="005F23C8">
        <w:t>Piratebush;</w:t>
      </w:r>
    </w:p>
    <w:p w14:paraId="6A3239DC" w14:textId="77777777" w:rsidR="00E81A54" w:rsidRPr="005F23C8" w:rsidRDefault="00E81A54" w:rsidP="0024122B">
      <w:pPr>
        <w:pStyle w:val="Item"/>
        <w:tabs>
          <w:tab w:val="clear" w:pos="1800"/>
        </w:tabs>
      </w:pPr>
      <w:r w:rsidRPr="005F23C8">
        <w:rPr>
          <w:strike/>
        </w:rPr>
        <w:t>(38)</w:t>
      </w:r>
      <w:r w:rsidRPr="005F23C8">
        <w:rPr>
          <w:u w:val="single"/>
        </w:rPr>
        <w:t>(42)</w:t>
      </w:r>
      <w:r w:rsidRPr="005F23C8">
        <w:tab/>
        <w:t>Bulbostylis warei</w:t>
      </w:r>
      <w:r w:rsidRPr="005F23C8">
        <w:tab/>
      </w:r>
      <w:r w:rsidRPr="005F23C8">
        <w:tab/>
      </w:r>
      <w:r w:rsidRPr="005F23C8">
        <w:tab/>
      </w:r>
      <w:r w:rsidRPr="005F23C8">
        <w:tab/>
        <w:t>Special Concern, Historical</w:t>
      </w:r>
    </w:p>
    <w:p w14:paraId="23E28DBB" w14:textId="77777777" w:rsidR="00E81A54" w:rsidRPr="005F23C8" w:rsidRDefault="00E81A54" w:rsidP="0024122B">
      <w:pPr>
        <w:pStyle w:val="Paragraph"/>
        <w:ind w:left="1440"/>
      </w:pPr>
      <w:r w:rsidRPr="005F23C8">
        <w:t>Ware's Hair Sedge;</w:t>
      </w:r>
    </w:p>
    <w:p w14:paraId="45640C7C" w14:textId="77777777" w:rsidR="00E81A54" w:rsidRPr="005F23C8" w:rsidRDefault="00E81A54" w:rsidP="0024122B">
      <w:pPr>
        <w:pStyle w:val="Item"/>
        <w:tabs>
          <w:tab w:val="clear" w:pos="1800"/>
        </w:tabs>
      </w:pPr>
      <w:r w:rsidRPr="005F23C8">
        <w:rPr>
          <w:strike/>
        </w:rPr>
        <w:t>(39)</w:t>
      </w:r>
      <w:r w:rsidRPr="005F23C8">
        <w:rPr>
          <w:u w:val="single"/>
        </w:rPr>
        <w:t>(43)</w:t>
      </w:r>
      <w:r w:rsidRPr="005F23C8">
        <w:tab/>
        <w:t>Calamagrostis cainii</w:t>
      </w:r>
      <w:r w:rsidRPr="005F23C8">
        <w:tab/>
      </w:r>
      <w:r w:rsidRPr="005F23C8">
        <w:tab/>
      </w:r>
      <w:r w:rsidRPr="005F23C8">
        <w:tab/>
        <w:t>Endangered</w:t>
      </w:r>
    </w:p>
    <w:p w14:paraId="2A3FCAD0" w14:textId="77777777" w:rsidR="00E81A54" w:rsidRPr="005F23C8" w:rsidRDefault="00E81A54" w:rsidP="0024122B">
      <w:pPr>
        <w:pStyle w:val="Paragraph"/>
        <w:ind w:left="1440"/>
      </w:pPr>
      <w:r w:rsidRPr="005F23C8">
        <w:t xml:space="preserve">Cain's </w:t>
      </w:r>
      <w:r w:rsidRPr="005F23C8">
        <w:rPr>
          <w:strike/>
        </w:rPr>
        <w:t>Reed Grass;</w:t>
      </w:r>
      <w:r w:rsidRPr="005F23C8">
        <w:t xml:space="preserve"> </w:t>
      </w:r>
      <w:r w:rsidRPr="005F23C8">
        <w:rPr>
          <w:u w:val="single"/>
        </w:rPr>
        <w:t>Reedgrass;</w:t>
      </w:r>
    </w:p>
    <w:p w14:paraId="6C545843" w14:textId="77777777" w:rsidR="00E81A54" w:rsidRPr="005F23C8" w:rsidRDefault="00E81A54" w:rsidP="0024122B">
      <w:pPr>
        <w:pStyle w:val="Item"/>
        <w:tabs>
          <w:tab w:val="clear" w:pos="1800"/>
        </w:tabs>
      </w:pPr>
      <w:r w:rsidRPr="005F23C8">
        <w:rPr>
          <w:u w:val="single"/>
        </w:rPr>
        <w:t>(44)</w:t>
      </w:r>
      <w:r w:rsidRPr="005F23C8">
        <w:tab/>
      </w:r>
      <w:r w:rsidRPr="005F23C8">
        <w:rPr>
          <w:u w:val="single"/>
        </w:rPr>
        <w:t>Calamagrostis canadensis var. canadensis</w:t>
      </w:r>
      <w:r w:rsidRPr="005F23C8">
        <w:tab/>
      </w:r>
      <w:r w:rsidRPr="005F23C8">
        <w:rPr>
          <w:u w:val="single"/>
        </w:rPr>
        <w:t>Special Concern, Vulnerable</w:t>
      </w:r>
    </w:p>
    <w:p w14:paraId="7ACB0636" w14:textId="77777777" w:rsidR="00E81A54" w:rsidRPr="005F23C8" w:rsidRDefault="00E81A54" w:rsidP="0024122B">
      <w:pPr>
        <w:pStyle w:val="Paragraph"/>
        <w:ind w:left="1440"/>
      </w:pPr>
      <w:r w:rsidRPr="005F23C8">
        <w:rPr>
          <w:u w:val="single"/>
        </w:rPr>
        <w:t>Canada Reedgrass;</w:t>
      </w:r>
    </w:p>
    <w:p w14:paraId="59BA39D4" w14:textId="77777777" w:rsidR="00E81A54" w:rsidRPr="005F23C8" w:rsidRDefault="00E81A54" w:rsidP="0024122B">
      <w:pPr>
        <w:pStyle w:val="Item"/>
        <w:tabs>
          <w:tab w:val="clear" w:pos="1800"/>
        </w:tabs>
      </w:pPr>
      <w:r w:rsidRPr="005F23C8">
        <w:rPr>
          <w:strike/>
        </w:rPr>
        <w:t>(40)</w:t>
      </w:r>
      <w:r w:rsidRPr="005F23C8">
        <w:rPr>
          <w:u w:val="single"/>
        </w:rPr>
        <w:t>(45)</w:t>
      </w:r>
      <w:r w:rsidRPr="005F23C8">
        <w:tab/>
        <w:t>Calopogon multiflorus</w:t>
      </w:r>
      <w:r w:rsidRPr="005F23C8">
        <w:tab/>
      </w:r>
      <w:r w:rsidRPr="005F23C8">
        <w:tab/>
      </w:r>
      <w:r w:rsidRPr="005F23C8">
        <w:tab/>
        <w:t>Endangered</w:t>
      </w:r>
    </w:p>
    <w:p w14:paraId="58496FBA" w14:textId="77777777" w:rsidR="00E81A54" w:rsidRPr="005F23C8" w:rsidRDefault="00E81A54" w:rsidP="0024122B">
      <w:pPr>
        <w:pStyle w:val="Paragraph"/>
        <w:ind w:left="1440"/>
      </w:pPr>
      <w:r w:rsidRPr="005F23C8">
        <w:rPr>
          <w:strike/>
        </w:rPr>
        <w:t>Many-flower</w:t>
      </w:r>
      <w:r w:rsidRPr="005F23C8">
        <w:t xml:space="preserve"> </w:t>
      </w:r>
      <w:r w:rsidRPr="005F23C8">
        <w:rPr>
          <w:u w:val="single"/>
        </w:rPr>
        <w:t>Many-flowered</w:t>
      </w:r>
      <w:r w:rsidRPr="005F23C8">
        <w:t xml:space="preserve"> Grass-pink;</w:t>
      </w:r>
    </w:p>
    <w:p w14:paraId="14501A20" w14:textId="77777777" w:rsidR="00E81A54" w:rsidRPr="005F23C8" w:rsidRDefault="00E81A54" w:rsidP="0024122B">
      <w:pPr>
        <w:pStyle w:val="Item"/>
        <w:tabs>
          <w:tab w:val="clear" w:pos="1800"/>
        </w:tabs>
      </w:pPr>
      <w:r w:rsidRPr="005F23C8">
        <w:rPr>
          <w:strike/>
        </w:rPr>
        <w:t>(41)</w:t>
      </w:r>
      <w:r w:rsidRPr="005F23C8">
        <w:rPr>
          <w:u w:val="single"/>
        </w:rPr>
        <w:t>(46)</w:t>
      </w:r>
      <w:r w:rsidRPr="005F23C8">
        <w:tab/>
        <w:t xml:space="preserve">Caltha palustris </w:t>
      </w:r>
      <w:r w:rsidRPr="005F23C8">
        <w:rPr>
          <w:u w:val="single"/>
        </w:rPr>
        <w:t>var. palustris</w:t>
      </w:r>
      <w:r w:rsidRPr="005F23C8">
        <w:tab/>
      </w:r>
      <w:r w:rsidRPr="005F23C8">
        <w:tab/>
        <w:t>Endangered</w:t>
      </w:r>
    </w:p>
    <w:p w14:paraId="6006F226" w14:textId="77777777" w:rsidR="00E81A54" w:rsidRPr="005F23C8" w:rsidRDefault="00E81A54" w:rsidP="0024122B">
      <w:pPr>
        <w:pStyle w:val="Paragraph"/>
        <w:ind w:left="1440"/>
      </w:pPr>
      <w:r w:rsidRPr="005F23C8">
        <w:rPr>
          <w:strike/>
        </w:rPr>
        <w:t>Marsh-marigold;</w:t>
      </w:r>
      <w:r w:rsidRPr="005F23C8">
        <w:t xml:space="preserve"> </w:t>
      </w:r>
      <w:r w:rsidRPr="005F23C8">
        <w:rPr>
          <w:u w:val="single"/>
        </w:rPr>
        <w:t>Marsh Marigold;</w:t>
      </w:r>
    </w:p>
    <w:p w14:paraId="0584824F" w14:textId="77777777" w:rsidR="00E81A54" w:rsidRPr="005F23C8" w:rsidRDefault="00E81A54" w:rsidP="0024122B">
      <w:pPr>
        <w:pStyle w:val="Item"/>
        <w:tabs>
          <w:tab w:val="clear" w:pos="1800"/>
        </w:tabs>
      </w:pPr>
      <w:r w:rsidRPr="005F23C8">
        <w:rPr>
          <w:strike/>
        </w:rPr>
        <w:t>(42)</w:t>
      </w:r>
      <w:r w:rsidRPr="005F23C8">
        <w:rPr>
          <w:u w:val="single"/>
        </w:rPr>
        <w:t>(47)</w:t>
      </w:r>
      <w:r w:rsidRPr="005F23C8">
        <w:tab/>
        <w:t>Camassia scilloides</w:t>
      </w:r>
      <w:r w:rsidRPr="005F23C8">
        <w:tab/>
      </w:r>
      <w:r w:rsidRPr="005F23C8">
        <w:tab/>
      </w:r>
      <w:r w:rsidRPr="005F23C8">
        <w:tab/>
        <w:t>Threatened</w:t>
      </w:r>
    </w:p>
    <w:p w14:paraId="4787D6C2" w14:textId="77777777" w:rsidR="00E81A54" w:rsidRPr="005F23C8" w:rsidRDefault="00E81A54" w:rsidP="0024122B">
      <w:pPr>
        <w:pStyle w:val="Paragraph"/>
        <w:ind w:left="1440"/>
      </w:pPr>
      <w:r w:rsidRPr="005F23C8">
        <w:t>Wild Hyacinth;</w:t>
      </w:r>
    </w:p>
    <w:p w14:paraId="4146A3F2" w14:textId="77777777" w:rsidR="00E81A54" w:rsidRPr="005F23C8" w:rsidRDefault="00E81A54" w:rsidP="0024122B">
      <w:pPr>
        <w:pStyle w:val="Item"/>
        <w:tabs>
          <w:tab w:val="clear" w:pos="1800"/>
        </w:tabs>
      </w:pPr>
      <w:r w:rsidRPr="005F23C8">
        <w:rPr>
          <w:u w:val="single"/>
        </w:rPr>
        <w:t>(48)</w:t>
      </w:r>
      <w:r w:rsidRPr="005F23C8">
        <w:tab/>
      </w:r>
      <w:r w:rsidRPr="005F23C8">
        <w:rPr>
          <w:u w:val="single"/>
        </w:rPr>
        <w:t>Campanula aparinoides var. aparinoides</w:t>
      </w:r>
      <w:r w:rsidRPr="005F23C8">
        <w:tab/>
      </w:r>
      <w:r w:rsidRPr="005F23C8">
        <w:rPr>
          <w:u w:val="single"/>
        </w:rPr>
        <w:t>Threatened</w:t>
      </w:r>
    </w:p>
    <w:p w14:paraId="4E0C6217" w14:textId="77777777" w:rsidR="00E81A54" w:rsidRPr="005F23C8" w:rsidRDefault="00E81A54" w:rsidP="0024122B">
      <w:pPr>
        <w:pStyle w:val="Paragraph"/>
        <w:ind w:left="1440"/>
      </w:pPr>
      <w:r w:rsidRPr="005F23C8">
        <w:rPr>
          <w:u w:val="single"/>
        </w:rPr>
        <w:t>Marsh Bellflower;</w:t>
      </w:r>
    </w:p>
    <w:p w14:paraId="4C1BEAC4" w14:textId="77777777" w:rsidR="00E81A54" w:rsidRPr="005F23C8" w:rsidRDefault="00E81A54" w:rsidP="0024122B">
      <w:pPr>
        <w:pStyle w:val="Item"/>
        <w:tabs>
          <w:tab w:val="clear" w:pos="1800"/>
        </w:tabs>
      </w:pPr>
      <w:r w:rsidRPr="005F23C8">
        <w:rPr>
          <w:strike/>
        </w:rPr>
        <w:t>(43)</w:t>
      </w:r>
      <w:r w:rsidRPr="005F23C8">
        <w:rPr>
          <w:u w:val="single"/>
        </w:rPr>
        <w:t>(49)</w:t>
      </w:r>
      <w:r w:rsidRPr="005F23C8">
        <w:tab/>
        <w:t>Campanula rotundifolia</w:t>
      </w:r>
      <w:r w:rsidRPr="005F23C8">
        <w:tab/>
      </w:r>
      <w:r w:rsidRPr="005F23C8">
        <w:tab/>
      </w:r>
      <w:r w:rsidRPr="005F23C8">
        <w:tab/>
        <w:t>Endangered</w:t>
      </w:r>
    </w:p>
    <w:p w14:paraId="660A35F2" w14:textId="77777777" w:rsidR="00E81A54" w:rsidRPr="005F23C8" w:rsidRDefault="00E81A54" w:rsidP="0024122B">
      <w:pPr>
        <w:pStyle w:val="Paragraph"/>
        <w:ind w:left="1440"/>
      </w:pPr>
      <w:r w:rsidRPr="005F23C8">
        <w:t>Bluebells;</w:t>
      </w:r>
    </w:p>
    <w:p w14:paraId="30C46F77" w14:textId="77777777" w:rsidR="00E81A54" w:rsidRPr="005F23C8" w:rsidRDefault="00E81A54" w:rsidP="0024122B">
      <w:pPr>
        <w:pStyle w:val="Item"/>
        <w:tabs>
          <w:tab w:val="clear" w:pos="1800"/>
        </w:tabs>
      </w:pPr>
      <w:r w:rsidRPr="005F23C8">
        <w:rPr>
          <w:strike/>
        </w:rPr>
        <w:t>(44)</w:t>
      </w:r>
      <w:r w:rsidRPr="005F23C8">
        <w:rPr>
          <w:u w:val="single"/>
        </w:rPr>
        <w:t>(50)</w:t>
      </w:r>
      <w:r w:rsidRPr="005F23C8">
        <w:tab/>
        <w:t>Campylium stellatum</w:t>
      </w:r>
      <w:r w:rsidRPr="005F23C8">
        <w:tab/>
      </w:r>
      <w:r w:rsidRPr="005F23C8">
        <w:tab/>
      </w:r>
      <w:r w:rsidRPr="005F23C8">
        <w:tab/>
        <w:t>Special Concern, Vulnerable</w:t>
      </w:r>
    </w:p>
    <w:p w14:paraId="7AF4E6F1" w14:textId="77777777" w:rsidR="00E81A54" w:rsidRPr="005F23C8" w:rsidRDefault="00E81A54" w:rsidP="0024122B">
      <w:pPr>
        <w:pStyle w:val="Paragraph"/>
        <w:ind w:left="1440"/>
      </w:pPr>
      <w:r w:rsidRPr="005F23C8">
        <w:t>Yellow Starry Fen Moss;</w:t>
      </w:r>
    </w:p>
    <w:p w14:paraId="204CAD07" w14:textId="77777777" w:rsidR="00E81A54" w:rsidRPr="005F23C8" w:rsidRDefault="00E81A54" w:rsidP="0024122B">
      <w:pPr>
        <w:pStyle w:val="Item"/>
        <w:tabs>
          <w:tab w:val="clear" w:pos="1800"/>
        </w:tabs>
      </w:pPr>
      <w:r w:rsidRPr="005F23C8">
        <w:rPr>
          <w:strike/>
        </w:rPr>
        <w:t>(45)</w:t>
      </w:r>
      <w:r w:rsidRPr="005F23C8">
        <w:tab/>
      </w:r>
      <w:r w:rsidRPr="005F23C8">
        <w:rPr>
          <w:strike/>
        </w:rPr>
        <w:t>Canoparmelia amabilis</w:t>
      </w:r>
      <w:r w:rsidRPr="005F23C8">
        <w:tab/>
      </w:r>
      <w:r w:rsidRPr="005F23C8">
        <w:tab/>
      </w:r>
      <w:r w:rsidRPr="005F23C8">
        <w:tab/>
      </w:r>
      <w:r w:rsidRPr="005F23C8">
        <w:rPr>
          <w:strike/>
        </w:rPr>
        <w:t>Special Concern, Vulnerable</w:t>
      </w:r>
    </w:p>
    <w:p w14:paraId="3896BA96" w14:textId="77777777" w:rsidR="00E81A54" w:rsidRPr="005F23C8" w:rsidRDefault="00E81A54" w:rsidP="0024122B">
      <w:pPr>
        <w:pStyle w:val="Paragraph"/>
        <w:ind w:left="1440"/>
      </w:pPr>
      <w:r w:rsidRPr="005F23C8">
        <w:rPr>
          <w:strike/>
        </w:rPr>
        <w:t>Worthy Shield Lichen;</w:t>
      </w:r>
    </w:p>
    <w:p w14:paraId="0980EC8E" w14:textId="77777777" w:rsidR="00E81A54" w:rsidRPr="005F23C8" w:rsidRDefault="00E81A54" w:rsidP="0024122B">
      <w:pPr>
        <w:pStyle w:val="Item"/>
        <w:tabs>
          <w:tab w:val="clear" w:pos="1800"/>
        </w:tabs>
      </w:pPr>
      <w:r w:rsidRPr="005F23C8">
        <w:rPr>
          <w:strike/>
        </w:rPr>
        <w:t>(46)</w:t>
      </w:r>
      <w:r w:rsidRPr="005F23C8">
        <w:rPr>
          <w:u w:val="single"/>
        </w:rPr>
        <w:t>(51)</w:t>
      </w:r>
      <w:r w:rsidRPr="005F23C8">
        <w:tab/>
        <w:t>Cardamine dissecta</w:t>
      </w:r>
      <w:r w:rsidRPr="005F23C8">
        <w:tab/>
      </w:r>
      <w:r w:rsidRPr="005F23C8">
        <w:tab/>
      </w:r>
      <w:r w:rsidRPr="005F23C8">
        <w:tab/>
        <w:t>Special Concern, Vulnerable</w:t>
      </w:r>
    </w:p>
    <w:p w14:paraId="31FFB1D1" w14:textId="77777777" w:rsidR="00E81A54" w:rsidRPr="005F23C8" w:rsidRDefault="00E81A54" w:rsidP="0024122B">
      <w:pPr>
        <w:pStyle w:val="Paragraph"/>
        <w:ind w:left="1440"/>
      </w:pPr>
      <w:r w:rsidRPr="005F23C8">
        <w:t>Dissected Toothwort;</w:t>
      </w:r>
    </w:p>
    <w:p w14:paraId="39557B8A" w14:textId="77777777" w:rsidR="00E81A54" w:rsidRPr="005F23C8" w:rsidRDefault="00E81A54" w:rsidP="0024122B">
      <w:pPr>
        <w:pStyle w:val="Item"/>
        <w:tabs>
          <w:tab w:val="clear" w:pos="1800"/>
        </w:tabs>
      </w:pPr>
      <w:r w:rsidRPr="005F23C8">
        <w:rPr>
          <w:strike/>
        </w:rPr>
        <w:t>(47)</w:t>
      </w:r>
      <w:r w:rsidRPr="005F23C8">
        <w:tab/>
      </w:r>
      <w:r w:rsidRPr="005F23C8">
        <w:rPr>
          <w:strike/>
        </w:rPr>
        <w:t>Cardamine douglassii</w:t>
      </w:r>
      <w:r w:rsidRPr="005F23C8">
        <w:tab/>
      </w:r>
      <w:r w:rsidRPr="005F23C8">
        <w:tab/>
      </w:r>
      <w:r w:rsidRPr="005F23C8">
        <w:tab/>
      </w:r>
      <w:r w:rsidRPr="005F23C8">
        <w:rPr>
          <w:strike/>
        </w:rPr>
        <w:t>Threatened</w:t>
      </w:r>
    </w:p>
    <w:p w14:paraId="1F712418" w14:textId="77777777" w:rsidR="00E81A54" w:rsidRPr="005F23C8" w:rsidRDefault="00E81A54" w:rsidP="0024122B">
      <w:pPr>
        <w:pStyle w:val="Paragraph"/>
        <w:ind w:left="1440"/>
      </w:pPr>
      <w:r w:rsidRPr="005F23C8">
        <w:rPr>
          <w:strike/>
        </w:rPr>
        <w:t>Douglass's Bittercress;</w:t>
      </w:r>
    </w:p>
    <w:p w14:paraId="528260B8" w14:textId="77777777" w:rsidR="00E81A54" w:rsidRPr="005F23C8" w:rsidRDefault="00E81A54" w:rsidP="0024122B">
      <w:pPr>
        <w:pStyle w:val="Item"/>
        <w:tabs>
          <w:tab w:val="clear" w:pos="1800"/>
        </w:tabs>
      </w:pPr>
      <w:r w:rsidRPr="005F23C8">
        <w:rPr>
          <w:strike/>
        </w:rPr>
        <w:t>(48)</w:t>
      </w:r>
      <w:r w:rsidRPr="005F23C8">
        <w:rPr>
          <w:u w:val="single"/>
        </w:rPr>
        <w:t>(52)</w:t>
      </w:r>
      <w:r w:rsidRPr="005F23C8">
        <w:tab/>
        <w:t>Cardamine longii</w:t>
      </w:r>
      <w:r w:rsidRPr="005F23C8">
        <w:tab/>
      </w:r>
      <w:r w:rsidRPr="005F23C8">
        <w:tab/>
      </w:r>
      <w:r w:rsidRPr="005F23C8">
        <w:tab/>
      </w:r>
      <w:r w:rsidRPr="005F23C8">
        <w:tab/>
        <w:t>Special Concern, Vulnerable</w:t>
      </w:r>
    </w:p>
    <w:p w14:paraId="6EC54EEE" w14:textId="77777777" w:rsidR="00E81A54" w:rsidRPr="005F23C8" w:rsidRDefault="00E81A54" w:rsidP="0024122B">
      <w:pPr>
        <w:pStyle w:val="Paragraph"/>
        <w:ind w:left="1440"/>
      </w:pPr>
      <w:r w:rsidRPr="005F23C8">
        <w:t>Long's Bittercress;</w:t>
      </w:r>
    </w:p>
    <w:p w14:paraId="2271E35E" w14:textId="77777777" w:rsidR="00E81A54" w:rsidRPr="005F23C8" w:rsidRDefault="00E81A54" w:rsidP="0024122B">
      <w:pPr>
        <w:pStyle w:val="Item"/>
        <w:tabs>
          <w:tab w:val="clear" w:pos="1800"/>
        </w:tabs>
      </w:pPr>
      <w:r w:rsidRPr="005F23C8">
        <w:rPr>
          <w:strike/>
        </w:rPr>
        <w:t>(49)</w:t>
      </w:r>
      <w:r w:rsidRPr="005F23C8">
        <w:rPr>
          <w:u w:val="single"/>
        </w:rPr>
        <w:t>(53)</w:t>
      </w:r>
      <w:r w:rsidRPr="005F23C8">
        <w:tab/>
        <w:t>Cardamine micranthera**</w:t>
      </w:r>
      <w:r w:rsidRPr="005F23C8">
        <w:tab/>
      </w:r>
      <w:r w:rsidRPr="005F23C8">
        <w:tab/>
      </w:r>
      <w:r w:rsidRPr="005F23C8">
        <w:tab/>
        <w:t>Endangered</w:t>
      </w:r>
    </w:p>
    <w:p w14:paraId="062C5E00" w14:textId="77777777" w:rsidR="00E81A54" w:rsidRPr="005F23C8" w:rsidRDefault="00E81A54" w:rsidP="0024122B">
      <w:pPr>
        <w:pStyle w:val="Paragraph"/>
        <w:ind w:left="1440"/>
      </w:pPr>
      <w:r w:rsidRPr="005F23C8">
        <w:t>Small-anthered Bittercress;</w:t>
      </w:r>
    </w:p>
    <w:p w14:paraId="6F1ED919" w14:textId="77777777" w:rsidR="00E81A54" w:rsidRPr="005F23C8" w:rsidRDefault="00E81A54" w:rsidP="0024122B">
      <w:pPr>
        <w:pStyle w:val="Item"/>
        <w:tabs>
          <w:tab w:val="clear" w:pos="1800"/>
        </w:tabs>
      </w:pPr>
      <w:r w:rsidRPr="005F23C8">
        <w:rPr>
          <w:strike/>
        </w:rPr>
        <w:t>(50)</w:t>
      </w:r>
      <w:r w:rsidRPr="005F23C8">
        <w:tab/>
      </w:r>
      <w:r w:rsidRPr="005F23C8">
        <w:rPr>
          <w:strike/>
        </w:rPr>
        <w:t>Cardamine rotundifolia</w:t>
      </w:r>
      <w:r w:rsidRPr="005F23C8">
        <w:tab/>
      </w:r>
      <w:r w:rsidRPr="005F23C8">
        <w:tab/>
      </w:r>
      <w:r w:rsidRPr="005F23C8">
        <w:tab/>
      </w:r>
      <w:r w:rsidRPr="005F23C8">
        <w:rPr>
          <w:strike/>
        </w:rPr>
        <w:t>Threatened</w:t>
      </w:r>
    </w:p>
    <w:p w14:paraId="0D7B8FA4" w14:textId="77777777" w:rsidR="00E81A54" w:rsidRPr="005F23C8" w:rsidRDefault="00E81A54" w:rsidP="0024122B">
      <w:pPr>
        <w:pStyle w:val="Paragraph"/>
        <w:ind w:left="1440"/>
      </w:pPr>
      <w:r w:rsidRPr="005F23C8">
        <w:rPr>
          <w:strike/>
        </w:rPr>
        <w:t>Mountain Watercress;</w:t>
      </w:r>
    </w:p>
    <w:p w14:paraId="58424E49" w14:textId="77777777" w:rsidR="00E81A54" w:rsidRPr="005F23C8" w:rsidRDefault="00E81A54" w:rsidP="0024122B">
      <w:pPr>
        <w:pStyle w:val="Item"/>
        <w:tabs>
          <w:tab w:val="clear" w:pos="1800"/>
        </w:tabs>
      </w:pPr>
      <w:r w:rsidRPr="005F23C8">
        <w:rPr>
          <w:u w:val="single"/>
        </w:rPr>
        <w:t>(54)</w:t>
      </w:r>
      <w:r w:rsidRPr="005F23C8">
        <w:tab/>
      </w:r>
      <w:r w:rsidRPr="005F23C8">
        <w:rPr>
          <w:u w:val="single"/>
        </w:rPr>
        <w:t>Carex amplisquama</w:t>
      </w:r>
      <w:r w:rsidRPr="005F23C8">
        <w:tab/>
      </w:r>
      <w:r w:rsidRPr="005F23C8">
        <w:tab/>
      </w:r>
      <w:r w:rsidRPr="005F23C8">
        <w:tab/>
      </w:r>
      <w:r w:rsidRPr="005F23C8">
        <w:rPr>
          <w:u w:val="single"/>
        </w:rPr>
        <w:t>Special Concern, Vulnerable</w:t>
      </w:r>
    </w:p>
    <w:p w14:paraId="02C219D8" w14:textId="77777777" w:rsidR="00E81A54" w:rsidRPr="005F23C8" w:rsidRDefault="00E81A54" w:rsidP="0024122B">
      <w:pPr>
        <w:pStyle w:val="Paragraph"/>
        <w:ind w:left="1440"/>
      </w:pPr>
      <w:r w:rsidRPr="005F23C8">
        <w:rPr>
          <w:u w:val="single"/>
        </w:rPr>
        <w:t>Fort Mountain Sedge;</w:t>
      </w:r>
    </w:p>
    <w:p w14:paraId="6B662658" w14:textId="77777777" w:rsidR="00E81A54" w:rsidRPr="005F23C8" w:rsidRDefault="00E81A54" w:rsidP="0024122B">
      <w:pPr>
        <w:pStyle w:val="Item"/>
        <w:tabs>
          <w:tab w:val="clear" w:pos="1800"/>
        </w:tabs>
      </w:pPr>
      <w:r w:rsidRPr="005F23C8">
        <w:rPr>
          <w:u w:val="single"/>
        </w:rPr>
        <w:t>(55)</w:t>
      </w:r>
      <w:r w:rsidRPr="005F23C8">
        <w:tab/>
      </w:r>
      <w:r w:rsidRPr="005F23C8">
        <w:rPr>
          <w:u w:val="single"/>
        </w:rPr>
        <w:t>Carex arctata</w:t>
      </w:r>
      <w:r w:rsidRPr="005F23C8">
        <w:tab/>
      </w:r>
      <w:r w:rsidRPr="005F23C8">
        <w:tab/>
      </w:r>
      <w:r w:rsidRPr="005F23C8">
        <w:tab/>
      </w:r>
      <w:r w:rsidRPr="005F23C8">
        <w:tab/>
      </w:r>
      <w:r w:rsidRPr="005F23C8">
        <w:rPr>
          <w:u w:val="single"/>
        </w:rPr>
        <w:t>Special Concern, Vulnerable</w:t>
      </w:r>
    </w:p>
    <w:p w14:paraId="48D9E49F" w14:textId="77777777" w:rsidR="00E81A54" w:rsidRPr="005F23C8" w:rsidRDefault="00E81A54" w:rsidP="0024122B">
      <w:pPr>
        <w:pStyle w:val="Paragraph"/>
        <w:ind w:left="1440"/>
      </w:pPr>
      <w:r w:rsidRPr="005F23C8">
        <w:rPr>
          <w:u w:val="single"/>
        </w:rPr>
        <w:t>Black Sedge;</w:t>
      </w:r>
    </w:p>
    <w:p w14:paraId="6A2492D5" w14:textId="77777777" w:rsidR="00E81A54" w:rsidRPr="005F23C8" w:rsidRDefault="00E81A54" w:rsidP="0024122B">
      <w:pPr>
        <w:pStyle w:val="Item"/>
        <w:tabs>
          <w:tab w:val="clear" w:pos="1800"/>
        </w:tabs>
      </w:pPr>
      <w:r w:rsidRPr="005F23C8">
        <w:rPr>
          <w:strike/>
        </w:rPr>
        <w:t>(51)</w:t>
      </w:r>
      <w:r w:rsidRPr="005F23C8">
        <w:rPr>
          <w:u w:val="single"/>
        </w:rPr>
        <w:t>(56)</w:t>
      </w:r>
      <w:r w:rsidRPr="005F23C8">
        <w:tab/>
        <w:t>Carex argyrantha</w:t>
      </w:r>
      <w:r w:rsidRPr="005F23C8">
        <w:tab/>
      </w:r>
      <w:r w:rsidRPr="005F23C8">
        <w:tab/>
      </w:r>
      <w:r w:rsidRPr="005F23C8">
        <w:tab/>
      </w:r>
      <w:r w:rsidRPr="005F23C8">
        <w:tab/>
        <w:t>Endangered</w:t>
      </w:r>
    </w:p>
    <w:p w14:paraId="1821E4E0" w14:textId="77777777" w:rsidR="00E81A54" w:rsidRPr="005F23C8" w:rsidRDefault="00E81A54" w:rsidP="0024122B">
      <w:pPr>
        <w:pStyle w:val="Paragraph"/>
        <w:ind w:left="1440"/>
      </w:pPr>
      <w:r w:rsidRPr="005F23C8">
        <w:t>Hay Sedge;</w:t>
      </w:r>
    </w:p>
    <w:p w14:paraId="675623A3" w14:textId="77777777" w:rsidR="00E81A54" w:rsidRPr="005F23C8" w:rsidRDefault="00E81A54" w:rsidP="0024122B">
      <w:pPr>
        <w:pStyle w:val="Item"/>
        <w:tabs>
          <w:tab w:val="clear" w:pos="1800"/>
        </w:tabs>
      </w:pPr>
      <w:r w:rsidRPr="005F23C8">
        <w:rPr>
          <w:strike/>
        </w:rPr>
        <w:t>(52)</w:t>
      </w:r>
      <w:r w:rsidRPr="005F23C8">
        <w:rPr>
          <w:u w:val="single"/>
        </w:rPr>
        <w:t>(57)</w:t>
      </w:r>
      <w:r w:rsidRPr="005F23C8">
        <w:tab/>
        <w:t>Carex barrattii</w:t>
      </w:r>
      <w:r w:rsidRPr="005F23C8">
        <w:tab/>
      </w:r>
      <w:r w:rsidRPr="005F23C8">
        <w:tab/>
      </w:r>
      <w:r w:rsidRPr="005F23C8">
        <w:tab/>
      </w:r>
      <w:r w:rsidRPr="005F23C8">
        <w:tab/>
        <w:t>Special Concern, Historical</w:t>
      </w:r>
    </w:p>
    <w:p w14:paraId="6EA2223E" w14:textId="77777777" w:rsidR="00E81A54" w:rsidRPr="005F23C8" w:rsidRDefault="00E81A54" w:rsidP="0024122B">
      <w:pPr>
        <w:pStyle w:val="Paragraph"/>
        <w:ind w:left="1440"/>
      </w:pPr>
      <w:r w:rsidRPr="005F23C8">
        <w:t>Barratt's Sedge;</w:t>
      </w:r>
    </w:p>
    <w:p w14:paraId="5D08924B" w14:textId="77777777" w:rsidR="00E81A54" w:rsidRPr="005F23C8" w:rsidRDefault="00E81A54" w:rsidP="0024122B">
      <w:pPr>
        <w:pStyle w:val="Item"/>
        <w:tabs>
          <w:tab w:val="clear" w:pos="1800"/>
        </w:tabs>
      </w:pPr>
      <w:r w:rsidRPr="005F23C8">
        <w:rPr>
          <w:u w:val="single"/>
        </w:rPr>
        <w:t>(58)</w:t>
      </w:r>
      <w:r w:rsidRPr="005F23C8">
        <w:tab/>
      </w:r>
      <w:r w:rsidRPr="005F23C8">
        <w:rPr>
          <w:u w:val="single"/>
        </w:rPr>
        <w:t>Carex basiantha</w:t>
      </w:r>
      <w:r w:rsidRPr="005F23C8">
        <w:tab/>
      </w:r>
      <w:r w:rsidRPr="005F23C8">
        <w:tab/>
      </w:r>
      <w:r w:rsidRPr="005F23C8">
        <w:tab/>
      </w:r>
      <w:r w:rsidRPr="005F23C8">
        <w:tab/>
      </w:r>
      <w:r w:rsidRPr="005F23C8">
        <w:rPr>
          <w:u w:val="single"/>
        </w:rPr>
        <w:t>Endangered</w:t>
      </w:r>
    </w:p>
    <w:p w14:paraId="2CE12522" w14:textId="77777777" w:rsidR="00E81A54" w:rsidRPr="005F23C8" w:rsidRDefault="00E81A54" w:rsidP="0024122B">
      <w:pPr>
        <w:pStyle w:val="Paragraph"/>
        <w:ind w:left="1440"/>
      </w:pPr>
      <w:r w:rsidRPr="005F23C8">
        <w:rPr>
          <w:u w:val="single"/>
        </w:rPr>
        <w:t>Widow Sedge;</w:t>
      </w:r>
    </w:p>
    <w:p w14:paraId="545A53AE" w14:textId="77777777" w:rsidR="00E81A54" w:rsidRPr="005F23C8" w:rsidRDefault="00E81A54" w:rsidP="0024122B">
      <w:pPr>
        <w:pStyle w:val="Item"/>
        <w:tabs>
          <w:tab w:val="clear" w:pos="1800"/>
        </w:tabs>
      </w:pPr>
      <w:r w:rsidRPr="005F23C8">
        <w:rPr>
          <w:strike/>
        </w:rPr>
        <w:t>(53)</w:t>
      </w:r>
      <w:r w:rsidRPr="005F23C8">
        <w:rPr>
          <w:u w:val="single"/>
        </w:rPr>
        <w:t>(59)</w:t>
      </w:r>
      <w:r w:rsidRPr="005F23C8">
        <w:tab/>
        <w:t>Carex buxbaumii</w:t>
      </w:r>
      <w:r w:rsidRPr="005F23C8">
        <w:tab/>
      </w:r>
      <w:r w:rsidRPr="005F23C8">
        <w:tab/>
      </w:r>
      <w:r w:rsidRPr="005F23C8">
        <w:tab/>
      </w:r>
      <w:r w:rsidRPr="005F23C8">
        <w:tab/>
        <w:t>Special Concern, Vulnerable</w:t>
      </w:r>
    </w:p>
    <w:p w14:paraId="28491B3F" w14:textId="77777777" w:rsidR="00E81A54" w:rsidRPr="005F23C8" w:rsidRDefault="00E81A54" w:rsidP="0024122B">
      <w:pPr>
        <w:pStyle w:val="Paragraph"/>
        <w:ind w:left="1440"/>
      </w:pPr>
      <w:r w:rsidRPr="005F23C8">
        <w:t>Brown Bog Sedge;</w:t>
      </w:r>
    </w:p>
    <w:p w14:paraId="17A6FBFB" w14:textId="77777777" w:rsidR="00E81A54" w:rsidRPr="005F23C8" w:rsidRDefault="00E81A54" w:rsidP="0024122B">
      <w:pPr>
        <w:pStyle w:val="Item"/>
        <w:tabs>
          <w:tab w:val="clear" w:pos="1800"/>
        </w:tabs>
      </w:pPr>
      <w:r w:rsidRPr="005F23C8">
        <w:rPr>
          <w:u w:val="single"/>
        </w:rPr>
        <w:lastRenderedPageBreak/>
        <w:t>(60)</w:t>
      </w:r>
      <w:r w:rsidRPr="005F23C8">
        <w:tab/>
      </w:r>
      <w:r w:rsidRPr="005F23C8">
        <w:rPr>
          <w:u w:val="single"/>
        </w:rPr>
        <w:t>Carex calcifugens</w:t>
      </w:r>
      <w:r w:rsidRPr="005F23C8">
        <w:tab/>
      </w:r>
      <w:r w:rsidRPr="005F23C8">
        <w:tab/>
      </w:r>
      <w:r w:rsidRPr="005F23C8">
        <w:tab/>
      </w:r>
      <w:r w:rsidRPr="005F23C8">
        <w:tab/>
      </w:r>
      <w:r w:rsidRPr="005F23C8">
        <w:rPr>
          <w:u w:val="single"/>
        </w:rPr>
        <w:t>Special Concern, Vulnerable</w:t>
      </w:r>
    </w:p>
    <w:p w14:paraId="7C1D9995" w14:textId="77777777" w:rsidR="00E81A54" w:rsidRPr="005F23C8" w:rsidRDefault="00E81A54" w:rsidP="0024122B">
      <w:pPr>
        <w:pStyle w:val="Paragraph"/>
        <w:ind w:left="1440"/>
      </w:pPr>
      <w:r w:rsidRPr="005F23C8">
        <w:rPr>
          <w:u w:val="single"/>
        </w:rPr>
        <w:t>Calcium-fleeing Sedge;</w:t>
      </w:r>
    </w:p>
    <w:p w14:paraId="1699DB53" w14:textId="77777777" w:rsidR="00E81A54" w:rsidRPr="005F23C8" w:rsidRDefault="00E81A54" w:rsidP="0024122B">
      <w:pPr>
        <w:pStyle w:val="Item"/>
        <w:tabs>
          <w:tab w:val="clear" w:pos="1800"/>
        </w:tabs>
      </w:pPr>
      <w:r w:rsidRPr="005F23C8">
        <w:rPr>
          <w:strike/>
        </w:rPr>
        <w:t>(54)</w:t>
      </w:r>
      <w:r w:rsidRPr="005F23C8">
        <w:rPr>
          <w:u w:val="single"/>
        </w:rPr>
        <w:t>(61)</w:t>
      </w:r>
      <w:r w:rsidRPr="005F23C8">
        <w:tab/>
        <w:t>Carex careyana</w:t>
      </w:r>
      <w:r w:rsidRPr="005F23C8">
        <w:tab/>
      </w:r>
      <w:r w:rsidRPr="005F23C8">
        <w:tab/>
      </w:r>
      <w:r w:rsidRPr="005F23C8">
        <w:tab/>
      </w:r>
      <w:r w:rsidRPr="005F23C8">
        <w:tab/>
        <w:t>Threatened</w:t>
      </w:r>
    </w:p>
    <w:p w14:paraId="277FABBD" w14:textId="77777777" w:rsidR="00E81A54" w:rsidRPr="005F23C8" w:rsidRDefault="00E81A54" w:rsidP="0024122B">
      <w:pPr>
        <w:pStyle w:val="Paragraph"/>
        <w:ind w:left="1440"/>
      </w:pPr>
      <w:r w:rsidRPr="005F23C8">
        <w:t>Carey's Sedge;</w:t>
      </w:r>
    </w:p>
    <w:p w14:paraId="67EC280E" w14:textId="77777777" w:rsidR="00E81A54" w:rsidRPr="005F23C8" w:rsidRDefault="00E81A54" w:rsidP="0024122B">
      <w:pPr>
        <w:pStyle w:val="Item"/>
        <w:tabs>
          <w:tab w:val="clear" w:pos="1800"/>
        </w:tabs>
      </w:pPr>
      <w:r w:rsidRPr="005F23C8">
        <w:rPr>
          <w:strike/>
        </w:rPr>
        <w:t>(55)</w:t>
      </w:r>
      <w:r w:rsidRPr="005F23C8">
        <w:rPr>
          <w:u w:val="single"/>
        </w:rPr>
        <w:t>(62)</w:t>
      </w:r>
      <w:r w:rsidRPr="005F23C8">
        <w:tab/>
        <w:t>Carex cherokeensis</w:t>
      </w:r>
      <w:r w:rsidRPr="005F23C8">
        <w:tab/>
      </w:r>
      <w:r w:rsidRPr="005F23C8">
        <w:tab/>
      </w:r>
      <w:r w:rsidRPr="005F23C8">
        <w:tab/>
      </w:r>
      <w:r w:rsidRPr="005F23C8">
        <w:rPr>
          <w:strike/>
        </w:rPr>
        <w:t>Endangered</w:t>
      </w:r>
      <w:r w:rsidRPr="005F23C8">
        <w:t xml:space="preserve"> </w:t>
      </w:r>
      <w:r w:rsidRPr="005F23C8">
        <w:rPr>
          <w:u w:val="single"/>
        </w:rPr>
        <w:t>Threatened</w:t>
      </w:r>
    </w:p>
    <w:p w14:paraId="69C99C57" w14:textId="77777777" w:rsidR="00E81A54" w:rsidRPr="005F23C8" w:rsidRDefault="00E81A54" w:rsidP="0024122B">
      <w:pPr>
        <w:pStyle w:val="Paragraph"/>
        <w:ind w:left="1440"/>
      </w:pPr>
      <w:r w:rsidRPr="005F23C8">
        <w:t>Cherokee Sedge;</w:t>
      </w:r>
    </w:p>
    <w:p w14:paraId="767FAE16" w14:textId="77777777" w:rsidR="00E81A54" w:rsidRPr="005F23C8" w:rsidRDefault="00E81A54" w:rsidP="0024122B">
      <w:pPr>
        <w:pStyle w:val="Item"/>
        <w:tabs>
          <w:tab w:val="clear" w:pos="1800"/>
        </w:tabs>
      </w:pPr>
      <w:r w:rsidRPr="005F23C8">
        <w:rPr>
          <w:strike/>
        </w:rPr>
        <w:t>(56)</w:t>
      </w:r>
      <w:r w:rsidRPr="005F23C8">
        <w:rPr>
          <w:u w:val="single"/>
        </w:rPr>
        <w:t>(63)</w:t>
      </w:r>
      <w:r w:rsidRPr="005F23C8">
        <w:tab/>
        <w:t>Carex conoidea</w:t>
      </w:r>
      <w:r w:rsidRPr="005F23C8">
        <w:tab/>
      </w:r>
      <w:r w:rsidRPr="005F23C8">
        <w:tab/>
      </w:r>
      <w:r w:rsidRPr="005F23C8">
        <w:tab/>
      </w:r>
      <w:r w:rsidRPr="005F23C8">
        <w:tab/>
      </w:r>
      <w:r w:rsidRPr="005F23C8">
        <w:rPr>
          <w:strike/>
        </w:rPr>
        <w:t>Special Concern, Vulnerable</w:t>
      </w:r>
      <w:r w:rsidRPr="005F23C8">
        <w:t xml:space="preserve"> </w:t>
      </w:r>
      <w:r w:rsidRPr="005F23C8">
        <w:rPr>
          <w:u w:val="single"/>
        </w:rPr>
        <w:t>Threatened</w:t>
      </w:r>
    </w:p>
    <w:p w14:paraId="1B468532" w14:textId="77777777" w:rsidR="00E81A54" w:rsidRPr="005F23C8" w:rsidRDefault="00E81A54" w:rsidP="0024122B">
      <w:pPr>
        <w:pStyle w:val="Paragraph"/>
        <w:ind w:left="1440"/>
      </w:pPr>
      <w:r w:rsidRPr="005F23C8">
        <w:t xml:space="preserve">Cone-shaped </w:t>
      </w:r>
      <w:r w:rsidRPr="005F23C8">
        <w:rPr>
          <w:strike/>
        </w:rPr>
        <w:t>Sedge:</w:t>
      </w:r>
      <w:r w:rsidRPr="005F23C8">
        <w:t xml:space="preserve"> </w:t>
      </w:r>
      <w:r w:rsidRPr="005F23C8">
        <w:rPr>
          <w:u w:val="single"/>
        </w:rPr>
        <w:t>Sedge, Field Sedge;</w:t>
      </w:r>
    </w:p>
    <w:p w14:paraId="7B7084BC" w14:textId="77777777" w:rsidR="00E81A54" w:rsidRPr="005F23C8" w:rsidRDefault="00E81A54" w:rsidP="0024122B">
      <w:pPr>
        <w:pStyle w:val="Item"/>
        <w:tabs>
          <w:tab w:val="clear" w:pos="1800"/>
        </w:tabs>
      </w:pPr>
      <w:r w:rsidRPr="005F23C8">
        <w:rPr>
          <w:strike/>
        </w:rPr>
        <w:t>(57)</w:t>
      </w:r>
      <w:r w:rsidRPr="005F23C8">
        <w:rPr>
          <w:u w:val="single"/>
        </w:rPr>
        <w:t>(64)</w:t>
      </w:r>
      <w:r w:rsidRPr="005F23C8">
        <w:tab/>
        <w:t>Carex cristatella</w:t>
      </w:r>
      <w:r w:rsidRPr="005F23C8">
        <w:tab/>
      </w:r>
      <w:r w:rsidRPr="005F23C8">
        <w:tab/>
      </w:r>
      <w:r w:rsidRPr="005F23C8">
        <w:tab/>
      </w:r>
      <w:r w:rsidRPr="005F23C8">
        <w:tab/>
        <w:t xml:space="preserve">Special Concern, </w:t>
      </w:r>
      <w:r w:rsidRPr="005F23C8">
        <w:rPr>
          <w:strike/>
        </w:rPr>
        <w:t>Historical</w:t>
      </w:r>
      <w:r w:rsidRPr="005F23C8">
        <w:t xml:space="preserve"> </w:t>
      </w:r>
      <w:r w:rsidRPr="005F23C8">
        <w:rPr>
          <w:u w:val="single"/>
        </w:rPr>
        <w:t>Vulnerable</w:t>
      </w:r>
    </w:p>
    <w:p w14:paraId="26A11BA1" w14:textId="77777777" w:rsidR="00E81A54" w:rsidRPr="005F23C8" w:rsidRDefault="00E81A54" w:rsidP="0024122B">
      <w:pPr>
        <w:pStyle w:val="Paragraph"/>
        <w:ind w:left="1440"/>
      </w:pPr>
      <w:r w:rsidRPr="005F23C8">
        <w:rPr>
          <w:strike/>
        </w:rPr>
        <w:t>Small-crested</w:t>
      </w:r>
      <w:r w:rsidRPr="005F23C8">
        <w:t xml:space="preserve"> </w:t>
      </w:r>
      <w:r w:rsidRPr="005F23C8">
        <w:rPr>
          <w:u w:val="single"/>
        </w:rPr>
        <w:t>Crested</w:t>
      </w:r>
      <w:r w:rsidRPr="005F23C8">
        <w:t xml:space="preserve"> Sedge;</w:t>
      </w:r>
    </w:p>
    <w:p w14:paraId="0DADC8BB" w14:textId="77777777" w:rsidR="00E81A54" w:rsidRPr="005F23C8" w:rsidRDefault="00E81A54" w:rsidP="0024122B">
      <w:pPr>
        <w:pStyle w:val="Item"/>
        <w:tabs>
          <w:tab w:val="clear" w:pos="1800"/>
        </w:tabs>
      </w:pPr>
      <w:r w:rsidRPr="005F23C8">
        <w:rPr>
          <w:strike/>
        </w:rPr>
        <w:t>(58)</w:t>
      </w:r>
      <w:r w:rsidRPr="005F23C8">
        <w:tab/>
      </w:r>
      <w:r w:rsidRPr="005F23C8">
        <w:rPr>
          <w:strike/>
        </w:rPr>
        <w:t>Carex decomposita</w:t>
      </w:r>
      <w:r w:rsidRPr="005F23C8">
        <w:tab/>
      </w:r>
      <w:r w:rsidRPr="005F23C8">
        <w:tab/>
      </w:r>
      <w:r w:rsidRPr="005F23C8">
        <w:tab/>
      </w:r>
      <w:r w:rsidRPr="005F23C8">
        <w:rPr>
          <w:strike/>
        </w:rPr>
        <w:t>Special Concern, Vulnerable</w:t>
      </w:r>
    </w:p>
    <w:p w14:paraId="5EFA6E38" w14:textId="77777777" w:rsidR="00E81A54" w:rsidRPr="005F23C8" w:rsidRDefault="00E81A54" w:rsidP="0024122B">
      <w:pPr>
        <w:pStyle w:val="Paragraph"/>
        <w:ind w:left="1440"/>
      </w:pPr>
      <w:r w:rsidRPr="005F23C8">
        <w:rPr>
          <w:strike/>
        </w:rPr>
        <w:t>Cypress Knee Sedge;</w:t>
      </w:r>
    </w:p>
    <w:p w14:paraId="486354B4" w14:textId="77777777" w:rsidR="00E81A54" w:rsidRPr="005F23C8" w:rsidRDefault="00E81A54" w:rsidP="0024122B">
      <w:pPr>
        <w:pStyle w:val="Item"/>
        <w:tabs>
          <w:tab w:val="clear" w:pos="1800"/>
        </w:tabs>
      </w:pPr>
      <w:r w:rsidRPr="005F23C8">
        <w:rPr>
          <w:strike/>
        </w:rPr>
        <w:t>(59)</w:t>
      </w:r>
      <w:r w:rsidRPr="005F23C8">
        <w:rPr>
          <w:u w:val="single"/>
        </w:rPr>
        <w:t>(65)</w:t>
      </w:r>
      <w:r w:rsidRPr="005F23C8">
        <w:tab/>
        <w:t>Carex eburnea</w:t>
      </w:r>
      <w:r w:rsidRPr="005F23C8">
        <w:tab/>
      </w:r>
      <w:r w:rsidRPr="005F23C8">
        <w:tab/>
      </w:r>
      <w:r w:rsidRPr="005F23C8">
        <w:tab/>
      </w:r>
      <w:r w:rsidRPr="005F23C8">
        <w:tab/>
        <w:t>Threatened</w:t>
      </w:r>
    </w:p>
    <w:p w14:paraId="25B5489F" w14:textId="77777777" w:rsidR="00E81A54" w:rsidRPr="005F23C8" w:rsidRDefault="00E81A54" w:rsidP="0024122B">
      <w:pPr>
        <w:pStyle w:val="Paragraph"/>
        <w:ind w:left="1440"/>
      </w:pPr>
      <w:r w:rsidRPr="005F23C8">
        <w:t>Bristle-leaf Sedge;</w:t>
      </w:r>
    </w:p>
    <w:p w14:paraId="36AFBD53" w14:textId="77777777" w:rsidR="00E81A54" w:rsidRPr="005F23C8" w:rsidRDefault="00E81A54" w:rsidP="0024122B">
      <w:pPr>
        <w:pStyle w:val="Item"/>
        <w:tabs>
          <w:tab w:val="clear" w:pos="1800"/>
        </w:tabs>
      </w:pPr>
      <w:r w:rsidRPr="005F23C8">
        <w:rPr>
          <w:strike/>
        </w:rPr>
        <w:t>(60)</w:t>
      </w:r>
      <w:r w:rsidRPr="005F23C8">
        <w:rPr>
          <w:u w:val="single"/>
        </w:rPr>
        <w:t>(66)</w:t>
      </w:r>
      <w:r w:rsidRPr="005F23C8">
        <w:tab/>
        <w:t>Carex exilis</w:t>
      </w:r>
      <w:r w:rsidRPr="005F23C8">
        <w:tab/>
      </w:r>
      <w:r w:rsidRPr="005F23C8">
        <w:tab/>
      </w:r>
      <w:r w:rsidRPr="005F23C8">
        <w:tab/>
      </w:r>
      <w:r w:rsidRPr="005F23C8">
        <w:tab/>
        <w:t>Endangered</w:t>
      </w:r>
    </w:p>
    <w:p w14:paraId="0EFEF086" w14:textId="77777777" w:rsidR="00E81A54" w:rsidRPr="005F23C8" w:rsidRDefault="00E81A54" w:rsidP="0024122B">
      <w:pPr>
        <w:pStyle w:val="Paragraph"/>
        <w:ind w:left="1440"/>
      </w:pPr>
      <w:r w:rsidRPr="005F23C8">
        <w:t>Coastal Sedge;</w:t>
      </w:r>
    </w:p>
    <w:p w14:paraId="655DF036" w14:textId="77777777" w:rsidR="00E81A54" w:rsidRPr="005F23C8" w:rsidRDefault="00E81A54" w:rsidP="0024122B">
      <w:pPr>
        <w:pStyle w:val="Item"/>
        <w:tabs>
          <w:tab w:val="clear" w:pos="1800"/>
        </w:tabs>
      </w:pPr>
      <w:r w:rsidRPr="005F23C8">
        <w:rPr>
          <w:strike/>
        </w:rPr>
        <w:t>(61)</w:t>
      </w:r>
      <w:r w:rsidRPr="005F23C8">
        <w:tab/>
      </w:r>
      <w:r w:rsidRPr="005F23C8">
        <w:rPr>
          <w:strike/>
        </w:rPr>
        <w:t>Carex hitchcockiana</w:t>
      </w:r>
      <w:r w:rsidRPr="005F23C8">
        <w:tab/>
      </w:r>
      <w:r w:rsidRPr="005F23C8">
        <w:tab/>
      </w:r>
      <w:r w:rsidRPr="005F23C8">
        <w:tab/>
      </w:r>
      <w:r w:rsidRPr="005F23C8">
        <w:rPr>
          <w:strike/>
        </w:rPr>
        <w:t>Special Concern, Vulnerable</w:t>
      </w:r>
    </w:p>
    <w:p w14:paraId="5FD535E9" w14:textId="77777777" w:rsidR="00E81A54" w:rsidRPr="005F23C8" w:rsidRDefault="00E81A54" w:rsidP="0024122B">
      <w:pPr>
        <w:pStyle w:val="Paragraph"/>
        <w:ind w:left="1440"/>
      </w:pPr>
      <w:r w:rsidRPr="005F23C8">
        <w:rPr>
          <w:strike/>
        </w:rPr>
        <w:t>Hitchcock's Sedge;</w:t>
      </w:r>
    </w:p>
    <w:p w14:paraId="118213DF" w14:textId="77777777" w:rsidR="00E81A54" w:rsidRPr="005F23C8" w:rsidRDefault="00E81A54" w:rsidP="0024122B">
      <w:pPr>
        <w:pStyle w:val="Item"/>
        <w:tabs>
          <w:tab w:val="clear" w:pos="1800"/>
        </w:tabs>
      </w:pPr>
      <w:r w:rsidRPr="005F23C8">
        <w:rPr>
          <w:strike/>
        </w:rPr>
        <w:t>(62)</w:t>
      </w:r>
      <w:r w:rsidRPr="005F23C8">
        <w:rPr>
          <w:u w:val="single"/>
        </w:rPr>
        <w:t>(67)</w:t>
      </w:r>
      <w:r w:rsidRPr="005F23C8">
        <w:tab/>
        <w:t>Carex hormathodes</w:t>
      </w:r>
      <w:r w:rsidRPr="005F23C8">
        <w:tab/>
      </w:r>
      <w:r w:rsidRPr="005F23C8">
        <w:tab/>
      </w:r>
      <w:r w:rsidRPr="005F23C8">
        <w:tab/>
        <w:t>Threatened</w:t>
      </w:r>
    </w:p>
    <w:p w14:paraId="46411EE3" w14:textId="77777777" w:rsidR="00E81A54" w:rsidRPr="005F23C8" w:rsidRDefault="00E81A54" w:rsidP="0024122B">
      <w:pPr>
        <w:pStyle w:val="Paragraph"/>
        <w:ind w:left="1440"/>
      </w:pPr>
      <w:r w:rsidRPr="005F23C8">
        <w:rPr>
          <w:strike/>
        </w:rPr>
        <w:t>A</w:t>
      </w:r>
      <w:r w:rsidRPr="005F23C8">
        <w:t xml:space="preserve"> </w:t>
      </w:r>
      <w:r w:rsidRPr="005F23C8">
        <w:rPr>
          <w:u w:val="single"/>
        </w:rPr>
        <w:t>Marsh Straw</w:t>
      </w:r>
      <w:r w:rsidRPr="005F23C8">
        <w:t xml:space="preserve"> Sedge;</w:t>
      </w:r>
    </w:p>
    <w:p w14:paraId="4B4AD23D" w14:textId="77777777" w:rsidR="00E81A54" w:rsidRPr="005F23C8" w:rsidRDefault="00E81A54" w:rsidP="0024122B">
      <w:pPr>
        <w:pStyle w:val="Item"/>
        <w:tabs>
          <w:tab w:val="clear" w:pos="1800"/>
        </w:tabs>
      </w:pPr>
      <w:r w:rsidRPr="005F23C8">
        <w:rPr>
          <w:u w:val="single"/>
        </w:rPr>
        <w:t>(68)</w:t>
      </w:r>
      <w:r w:rsidRPr="005F23C8">
        <w:tab/>
      </w:r>
      <w:r w:rsidRPr="005F23C8">
        <w:rPr>
          <w:u w:val="single"/>
        </w:rPr>
        <w:t>Carex impressinervia</w:t>
      </w:r>
      <w:r w:rsidRPr="005F23C8">
        <w:tab/>
      </w:r>
      <w:r w:rsidRPr="005F23C8">
        <w:tab/>
      </w:r>
      <w:r w:rsidRPr="005F23C8">
        <w:tab/>
      </w:r>
      <w:r w:rsidRPr="005F23C8">
        <w:rPr>
          <w:u w:val="single"/>
        </w:rPr>
        <w:t>Special Concern, Vulnerable</w:t>
      </w:r>
    </w:p>
    <w:p w14:paraId="10705DF5" w14:textId="77777777" w:rsidR="00E81A54" w:rsidRPr="005F23C8" w:rsidRDefault="00E81A54" w:rsidP="0024122B">
      <w:pPr>
        <w:pStyle w:val="Paragraph"/>
        <w:ind w:left="1440"/>
      </w:pPr>
      <w:r w:rsidRPr="005F23C8">
        <w:rPr>
          <w:u w:val="single"/>
        </w:rPr>
        <w:t>Ravine Sedge;</w:t>
      </w:r>
    </w:p>
    <w:p w14:paraId="41D133C8" w14:textId="77777777" w:rsidR="00E81A54" w:rsidRPr="005F23C8" w:rsidRDefault="00E81A54" w:rsidP="0024122B">
      <w:pPr>
        <w:pStyle w:val="Item"/>
        <w:tabs>
          <w:tab w:val="clear" w:pos="1800"/>
        </w:tabs>
      </w:pPr>
      <w:r w:rsidRPr="005F23C8">
        <w:rPr>
          <w:u w:val="single"/>
        </w:rPr>
        <w:t>(69)</w:t>
      </w:r>
      <w:r w:rsidRPr="005F23C8">
        <w:tab/>
      </w:r>
      <w:r w:rsidRPr="005F23C8">
        <w:rPr>
          <w:u w:val="single"/>
        </w:rPr>
        <w:t>Carex jamesii</w:t>
      </w:r>
      <w:r w:rsidRPr="005F23C8">
        <w:tab/>
      </w:r>
      <w:r w:rsidRPr="005F23C8">
        <w:tab/>
      </w:r>
      <w:r w:rsidRPr="005F23C8">
        <w:tab/>
      </w:r>
      <w:r w:rsidRPr="005F23C8">
        <w:tab/>
      </w:r>
      <w:r w:rsidRPr="005F23C8">
        <w:rPr>
          <w:u w:val="single"/>
        </w:rPr>
        <w:t>Special Concern, Vulnerable</w:t>
      </w:r>
    </w:p>
    <w:p w14:paraId="11BC46D7" w14:textId="77777777" w:rsidR="00E81A54" w:rsidRPr="005F23C8" w:rsidRDefault="00E81A54" w:rsidP="0024122B">
      <w:pPr>
        <w:pStyle w:val="Paragraph"/>
        <w:ind w:left="1440"/>
      </w:pPr>
      <w:r w:rsidRPr="005F23C8">
        <w:rPr>
          <w:u w:val="single"/>
        </w:rPr>
        <w:t>James's Sedge;</w:t>
      </w:r>
    </w:p>
    <w:p w14:paraId="7EF66F02" w14:textId="77777777" w:rsidR="00E81A54" w:rsidRPr="005F23C8" w:rsidRDefault="00E81A54" w:rsidP="0024122B">
      <w:pPr>
        <w:pStyle w:val="Item"/>
        <w:tabs>
          <w:tab w:val="clear" w:pos="1800"/>
        </w:tabs>
      </w:pPr>
      <w:r w:rsidRPr="005F23C8">
        <w:rPr>
          <w:u w:val="single"/>
        </w:rPr>
        <w:t>(70)</w:t>
      </w:r>
      <w:r w:rsidRPr="005F23C8">
        <w:tab/>
      </w:r>
      <w:r w:rsidRPr="005F23C8">
        <w:rPr>
          <w:u w:val="single"/>
        </w:rPr>
        <w:t>Carex lasiocarpa var. americana</w:t>
      </w:r>
      <w:r w:rsidRPr="005F23C8">
        <w:tab/>
      </w:r>
      <w:r w:rsidRPr="005F23C8">
        <w:tab/>
      </w:r>
      <w:r w:rsidRPr="005F23C8">
        <w:rPr>
          <w:u w:val="single"/>
        </w:rPr>
        <w:t>Special Concern, Vulnerable</w:t>
      </w:r>
    </w:p>
    <w:p w14:paraId="4F0D95D0" w14:textId="77777777" w:rsidR="00E81A54" w:rsidRPr="005F23C8" w:rsidRDefault="00E81A54" w:rsidP="0024122B">
      <w:pPr>
        <w:pStyle w:val="Paragraph"/>
        <w:ind w:left="1440"/>
      </w:pPr>
      <w:r w:rsidRPr="005F23C8">
        <w:rPr>
          <w:u w:val="single"/>
        </w:rPr>
        <w:t>Slender Sedge;</w:t>
      </w:r>
    </w:p>
    <w:p w14:paraId="57393097" w14:textId="77777777" w:rsidR="00E81A54" w:rsidRPr="005F23C8" w:rsidRDefault="00E81A54" w:rsidP="0024122B">
      <w:pPr>
        <w:pStyle w:val="Item"/>
        <w:tabs>
          <w:tab w:val="clear" w:pos="1800"/>
        </w:tabs>
      </w:pPr>
      <w:r w:rsidRPr="005F23C8">
        <w:rPr>
          <w:strike/>
        </w:rPr>
        <w:t>(63)</w:t>
      </w:r>
      <w:r w:rsidRPr="005F23C8">
        <w:rPr>
          <w:u w:val="single"/>
        </w:rPr>
        <w:t>(71)</w:t>
      </w:r>
      <w:r w:rsidRPr="005F23C8">
        <w:tab/>
        <w:t>Carex lutea**</w:t>
      </w:r>
      <w:r w:rsidRPr="005F23C8">
        <w:tab/>
      </w:r>
      <w:r w:rsidRPr="005F23C8">
        <w:tab/>
      </w:r>
      <w:r w:rsidRPr="005F23C8">
        <w:tab/>
      </w:r>
      <w:r w:rsidRPr="005F23C8">
        <w:tab/>
        <w:t>Endangered</w:t>
      </w:r>
    </w:p>
    <w:p w14:paraId="4809FD80" w14:textId="77777777" w:rsidR="00E81A54" w:rsidRPr="005F23C8" w:rsidRDefault="00E81A54" w:rsidP="0024122B">
      <w:pPr>
        <w:pStyle w:val="Paragraph"/>
        <w:ind w:left="1440"/>
      </w:pPr>
      <w:r w:rsidRPr="005F23C8">
        <w:t>Golden Sedge;</w:t>
      </w:r>
    </w:p>
    <w:p w14:paraId="424EFFE0" w14:textId="77777777" w:rsidR="00E81A54" w:rsidRPr="005F23C8" w:rsidRDefault="00E81A54" w:rsidP="0024122B">
      <w:pPr>
        <w:pStyle w:val="Item"/>
        <w:tabs>
          <w:tab w:val="clear" w:pos="1800"/>
        </w:tabs>
      </w:pPr>
      <w:r w:rsidRPr="005F23C8">
        <w:rPr>
          <w:u w:val="single"/>
        </w:rPr>
        <w:t>(72)</w:t>
      </w:r>
      <w:r w:rsidRPr="005F23C8">
        <w:tab/>
      </w:r>
      <w:r w:rsidRPr="005F23C8">
        <w:rPr>
          <w:u w:val="single"/>
        </w:rPr>
        <w:t>Carex meadii</w:t>
      </w:r>
      <w:r w:rsidRPr="005F23C8">
        <w:tab/>
      </w:r>
      <w:r w:rsidRPr="005F23C8">
        <w:tab/>
      </w:r>
      <w:r w:rsidRPr="005F23C8">
        <w:tab/>
      </w:r>
      <w:r w:rsidRPr="005F23C8">
        <w:tab/>
      </w:r>
      <w:r w:rsidRPr="005F23C8">
        <w:rPr>
          <w:u w:val="single"/>
        </w:rPr>
        <w:t>Endangered</w:t>
      </w:r>
    </w:p>
    <w:p w14:paraId="6BBB0F30" w14:textId="77777777" w:rsidR="00E81A54" w:rsidRPr="005F23C8" w:rsidRDefault="00E81A54" w:rsidP="0024122B">
      <w:pPr>
        <w:pStyle w:val="Paragraph"/>
        <w:ind w:left="1440"/>
      </w:pPr>
      <w:r w:rsidRPr="005F23C8">
        <w:rPr>
          <w:u w:val="single"/>
        </w:rPr>
        <w:t>Mead's Sedge;</w:t>
      </w:r>
    </w:p>
    <w:p w14:paraId="024283FA" w14:textId="77777777" w:rsidR="00E81A54" w:rsidRPr="005F23C8" w:rsidRDefault="00E81A54" w:rsidP="0024122B">
      <w:pPr>
        <w:pStyle w:val="Item"/>
        <w:tabs>
          <w:tab w:val="clear" w:pos="1800"/>
        </w:tabs>
      </w:pPr>
      <w:r w:rsidRPr="005F23C8">
        <w:rPr>
          <w:strike/>
        </w:rPr>
        <w:t>(64)</w:t>
      </w:r>
      <w:r w:rsidRPr="005F23C8">
        <w:rPr>
          <w:u w:val="single"/>
        </w:rPr>
        <w:t>(73)</w:t>
      </w:r>
      <w:r w:rsidRPr="005F23C8">
        <w:tab/>
        <w:t>Carex oligocarpa</w:t>
      </w:r>
      <w:r w:rsidRPr="005F23C8">
        <w:tab/>
      </w:r>
      <w:r w:rsidRPr="005F23C8">
        <w:tab/>
      </w:r>
      <w:r w:rsidRPr="005F23C8">
        <w:tab/>
      </w:r>
      <w:r w:rsidRPr="005F23C8">
        <w:tab/>
        <w:t>Threatened</w:t>
      </w:r>
    </w:p>
    <w:p w14:paraId="4CCDB1B6" w14:textId="77777777" w:rsidR="00E81A54" w:rsidRPr="005F23C8" w:rsidRDefault="00E81A54" w:rsidP="0024122B">
      <w:pPr>
        <w:pStyle w:val="Paragraph"/>
        <w:ind w:left="1440"/>
      </w:pPr>
      <w:r w:rsidRPr="005F23C8">
        <w:t>Rich-woods Sedge;</w:t>
      </w:r>
    </w:p>
    <w:p w14:paraId="0A276D30" w14:textId="77777777" w:rsidR="00E81A54" w:rsidRPr="005F23C8" w:rsidRDefault="00E81A54" w:rsidP="0024122B">
      <w:pPr>
        <w:pStyle w:val="Item"/>
        <w:tabs>
          <w:tab w:val="clear" w:pos="1800"/>
        </w:tabs>
      </w:pPr>
      <w:r w:rsidRPr="005F23C8">
        <w:rPr>
          <w:strike/>
        </w:rPr>
        <w:t>(65)</w:t>
      </w:r>
      <w:r w:rsidRPr="005F23C8">
        <w:rPr>
          <w:u w:val="single"/>
        </w:rPr>
        <w:t>(74)</w:t>
      </w:r>
      <w:r w:rsidRPr="005F23C8">
        <w:tab/>
        <w:t>Carex oligosperma</w:t>
      </w:r>
      <w:r w:rsidRPr="005F23C8">
        <w:tab/>
      </w:r>
      <w:r w:rsidRPr="005F23C8">
        <w:tab/>
      </w:r>
      <w:r w:rsidRPr="005F23C8">
        <w:tab/>
        <w:t>Endangered</w:t>
      </w:r>
    </w:p>
    <w:p w14:paraId="25947B4B" w14:textId="77777777" w:rsidR="00E81A54" w:rsidRPr="005F23C8" w:rsidRDefault="00E81A54" w:rsidP="0024122B">
      <w:pPr>
        <w:pStyle w:val="Paragraph"/>
        <w:ind w:left="1440"/>
      </w:pPr>
      <w:r w:rsidRPr="005F23C8">
        <w:t>Few-seeded Sedge;</w:t>
      </w:r>
    </w:p>
    <w:p w14:paraId="4C4AB035" w14:textId="77777777" w:rsidR="00E81A54" w:rsidRPr="005F23C8" w:rsidRDefault="00E81A54" w:rsidP="0024122B">
      <w:pPr>
        <w:pStyle w:val="Item"/>
        <w:tabs>
          <w:tab w:val="clear" w:pos="1800"/>
        </w:tabs>
      </w:pPr>
      <w:r w:rsidRPr="005F23C8">
        <w:rPr>
          <w:strike/>
        </w:rPr>
        <w:t>(66)</w:t>
      </w:r>
      <w:r w:rsidRPr="005F23C8">
        <w:rPr>
          <w:u w:val="single"/>
        </w:rPr>
        <w:t>(75)</w:t>
      </w:r>
      <w:r w:rsidRPr="005F23C8">
        <w:tab/>
        <w:t xml:space="preserve">Carex pedunculata </w:t>
      </w:r>
      <w:r w:rsidRPr="005F23C8">
        <w:rPr>
          <w:u w:val="single"/>
        </w:rPr>
        <w:t>var. pedunculata</w:t>
      </w:r>
      <w:r w:rsidRPr="005F23C8">
        <w:tab/>
      </w:r>
      <w:r w:rsidRPr="005F23C8">
        <w:tab/>
        <w:t>Special Concern, Vulnerable</w:t>
      </w:r>
    </w:p>
    <w:p w14:paraId="6856B16D" w14:textId="77777777" w:rsidR="00E81A54" w:rsidRPr="005F23C8" w:rsidRDefault="00E81A54" w:rsidP="0024122B">
      <w:pPr>
        <w:pStyle w:val="Paragraph"/>
        <w:ind w:left="1440"/>
      </w:pPr>
      <w:r w:rsidRPr="005F23C8">
        <w:t>Longstalk Sedge;</w:t>
      </w:r>
    </w:p>
    <w:p w14:paraId="60E18A12" w14:textId="77777777" w:rsidR="00E81A54" w:rsidRPr="005F23C8" w:rsidRDefault="00E81A54" w:rsidP="0024122B">
      <w:pPr>
        <w:pStyle w:val="Item"/>
        <w:tabs>
          <w:tab w:val="clear" w:pos="1800"/>
        </w:tabs>
      </w:pPr>
      <w:r w:rsidRPr="005F23C8">
        <w:rPr>
          <w:strike/>
        </w:rPr>
        <w:t>(67)</w:t>
      </w:r>
      <w:r w:rsidRPr="005F23C8">
        <w:tab/>
      </w:r>
      <w:r w:rsidRPr="005F23C8">
        <w:rPr>
          <w:strike/>
        </w:rPr>
        <w:t>Carex purpurifera</w:t>
      </w:r>
      <w:r w:rsidRPr="005F23C8">
        <w:tab/>
      </w:r>
      <w:r w:rsidRPr="005F23C8">
        <w:tab/>
      </w:r>
      <w:r w:rsidRPr="005F23C8">
        <w:tab/>
      </w:r>
      <w:r w:rsidRPr="005F23C8">
        <w:tab/>
      </w:r>
      <w:r w:rsidRPr="005F23C8">
        <w:rPr>
          <w:strike/>
        </w:rPr>
        <w:t>Special Concern, Vulnerable</w:t>
      </w:r>
    </w:p>
    <w:p w14:paraId="477ACED2" w14:textId="77777777" w:rsidR="00E81A54" w:rsidRPr="005F23C8" w:rsidRDefault="00E81A54" w:rsidP="0024122B">
      <w:pPr>
        <w:pStyle w:val="Paragraph"/>
        <w:ind w:left="1440"/>
      </w:pPr>
      <w:r w:rsidRPr="005F23C8">
        <w:rPr>
          <w:strike/>
        </w:rPr>
        <w:t>Purple Sedge;</w:t>
      </w:r>
    </w:p>
    <w:p w14:paraId="4D5D38E9" w14:textId="77777777" w:rsidR="00E81A54" w:rsidRPr="005F23C8" w:rsidRDefault="00E81A54" w:rsidP="0024122B">
      <w:pPr>
        <w:pStyle w:val="Item"/>
        <w:tabs>
          <w:tab w:val="clear" w:pos="1800"/>
        </w:tabs>
      </w:pPr>
      <w:r w:rsidRPr="005F23C8">
        <w:rPr>
          <w:strike/>
        </w:rPr>
        <w:t>(68)</w:t>
      </w:r>
      <w:r w:rsidRPr="005F23C8">
        <w:rPr>
          <w:u w:val="single"/>
        </w:rPr>
        <w:t>(76)</w:t>
      </w:r>
      <w:r w:rsidRPr="005F23C8">
        <w:tab/>
        <w:t>Carex radfordii</w:t>
      </w:r>
      <w:r w:rsidRPr="005F23C8">
        <w:tab/>
      </w:r>
      <w:r w:rsidRPr="005F23C8">
        <w:tab/>
      </w:r>
      <w:r w:rsidRPr="005F23C8">
        <w:tab/>
      </w:r>
      <w:r w:rsidRPr="005F23C8">
        <w:tab/>
        <w:t>Threatened</w:t>
      </w:r>
    </w:p>
    <w:p w14:paraId="0C5D2EB2" w14:textId="77777777" w:rsidR="00E81A54" w:rsidRPr="005F23C8" w:rsidRDefault="00E81A54" w:rsidP="0024122B">
      <w:pPr>
        <w:pStyle w:val="Paragraph"/>
        <w:ind w:left="1440"/>
      </w:pPr>
      <w:r w:rsidRPr="005F23C8">
        <w:t>Radford's Sedge;</w:t>
      </w:r>
    </w:p>
    <w:p w14:paraId="6DD5134A" w14:textId="77777777" w:rsidR="00E81A54" w:rsidRPr="005F23C8" w:rsidRDefault="00E81A54" w:rsidP="0024122B">
      <w:pPr>
        <w:pStyle w:val="Item"/>
        <w:tabs>
          <w:tab w:val="clear" w:pos="1800"/>
        </w:tabs>
      </w:pPr>
      <w:r w:rsidRPr="005F23C8">
        <w:rPr>
          <w:strike/>
        </w:rPr>
        <w:t>(69)</w:t>
      </w:r>
      <w:r w:rsidRPr="005F23C8">
        <w:rPr>
          <w:u w:val="single"/>
        </w:rPr>
        <w:t>(77)</w:t>
      </w:r>
      <w:r w:rsidRPr="005F23C8">
        <w:tab/>
        <w:t>Carex reniformis</w:t>
      </w:r>
      <w:r w:rsidRPr="005F23C8">
        <w:tab/>
      </w:r>
      <w:r w:rsidRPr="005F23C8">
        <w:tab/>
      </w:r>
      <w:r w:rsidRPr="005F23C8">
        <w:tab/>
      </w:r>
      <w:r w:rsidRPr="005F23C8">
        <w:tab/>
        <w:t>Threatened</w:t>
      </w:r>
    </w:p>
    <w:p w14:paraId="2251F9AB" w14:textId="77777777" w:rsidR="00E81A54" w:rsidRPr="005F23C8" w:rsidRDefault="00E81A54" w:rsidP="0024122B">
      <w:pPr>
        <w:pStyle w:val="Paragraph"/>
        <w:ind w:left="1440"/>
      </w:pPr>
      <w:r w:rsidRPr="005F23C8">
        <w:t>Kidney Sedge;</w:t>
      </w:r>
    </w:p>
    <w:p w14:paraId="3DE3CB4B" w14:textId="77777777" w:rsidR="00E81A54" w:rsidRPr="005F23C8" w:rsidRDefault="00E81A54" w:rsidP="0024122B">
      <w:pPr>
        <w:pStyle w:val="Item"/>
        <w:tabs>
          <w:tab w:val="clear" w:pos="1800"/>
        </w:tabs>
      </w:pPr>
      <w:r w:rsidRPr="005F23C8">
        <w:rPr>
          <w:u w:val="single"/>
        </w:rPr>
        <w:t>(78)</w:t>
      </w:r>
      <w:r w:rsidRPr="005F23C8">
        <w:tab/>
      </w:r>
      <w:r w:rsidRPr="005F23C8">
        <w:rPr>
          <w:u w:val="single"/>
        </w:rPr>
        <w:t>Carex superata</w:t>
      </w:r>
      <w:r w:rsidRPr="005F23C8">
        <w:tab/>
      </w:r>
      <w:r w:rsidRPr="005F23C8">
        <w:tab/>
      </w:r>
      <w:r w:rsidRPr="005F23C8">
        <w:tab/>
      </w:r>
      <w:r w:rsidRPr="005F23C8">
        <w:tab/>
      </w:r>
      <w:r w:rsidRPr="005F23C8">
        <w:rPr>
          <w:u w:val="single"/>
        </w:rPr>
        <w:t>Threatened</w:t>
      </w:r>
    </w:p>
    <w:p w14:paraId="66FAE299" w14:textId="77777777" w:rsidR="00E81A54" w:rsidRPr="005F23C8" w:rsidRDefault="00E81A54" w:rsidP="0024122B">
      <w:pPr>
        <w:pStyle w:val="Paragraph"/>
        <w:ind w:left="1440"/>
      </w:pPr>
      <w:r w:rsidRPr="005F23C8">
        <w:rPr>
          <w:u w:val="single"/>
        </w:rPr>
        <w:t>Limestone Forest Sedge;</w:t>
      </w:r>
    </w:p>
    <w:p w14:paraId="41D3E611" w14:textId="77777777" w:rsidR="00E81A54" w:rsidRPr="005F23C8" w:rsidRDefault="00E81A54" w:rsidP="0024122B">
      <w:pPr>
        <w:pStyle w:val="Item"/>
        <w:tabs>
          <w:tab w:val="clear" w:pos="1800"/>
        </w:tabs>
      </w:pPr>
      <w:r w:rsidRPr="005F23C8">
        <w:rPr>
          <w:strike/>
        </w:rPr>
        <w:t>(70)</w:t>
      </w:r>
      <w:r w:rsidRPr="005F23C8">
        <w:rPr>
          <w:u w:val="single"/>
        </w:rPr>
        <w:t>(79)</w:t>
      </w:r>
      <w:r w:rsidRPr="005F23C8">
        <w:tab/>
        <w:t>Carex tenax</w:t>
      </w:r>
      <w:r w:rsidRPr="005F23C8">
        <w:tab/>
      </w:r>
      <w:r w:rsidRPr="005F23C8">
        <w:tab/>
      </w:r>
      <w:r w:rsidRPr="005F23C8">
        <w:tab/>
      </w:r>
      <w:r w:rsidRPr="005F23C8">
        <w:tab/>
        <w:t>Endangered</w:t>
      </w:r>
    </w:p>
    <w:p w14:paraId="792DF5E3" w14:textId="77777777" w:rsidR="00E81A54" w:rsidRPr="005F23C8" w:rsidRDefault="00E81A54" w:rsidP="0024122B">
      <w:pPr>
        <w:pStyle w:val="Paragraph"/>
        <w:ind w:left="1440"/>
      </w:pPr>
      <w:r w:rsidRPr="005F23C8">
        <w:t>Wire Sedge;</w:t>
      </w:r>
    </w:p>
    <w:p w14:paraId="733EEBE4" w14:textId="77777777" w:rsidR="00E81A54" w:rsidRPr="005F23C8" w:rsidRDefault="00E81A54" w:rsidP="0024122B">
      <w:pPr>
        <w:pStyle w:val="Item"/>
        <w:tabs>
          <w:tab w:val="clear" w:pos="1800"/>
        </w:tabs>
      </w:pPr>
      <w:r w:rsidRPr="005F23C8">
        <w:rPr>
          <w:u w:val="single"/>
        </w:rPr>
        <w:t>(80)</w:t>
      </w:r>
      <w:r w:rsidRPr="005F23C8">
        <w:tab/>
      </w:r>
      <w:r w:rsidRPr="005F23C8">
        <w:rPr>
          <w:u w:val="single"/>
        </w:rPr>
        <w:t>Carex trichocarpa</w:t>
      </w:r>
      <w:r w:rsidRPr="005F23C8">
        <w:tab/>
      </w:r>
      <w:r w:rsidRPr="005F23C8">
        <w:tab/>
      </w:r>
      <w:r w:rsidRPr="005F23C8">
        <w:tab/>
      </w:r>
      <w:r>
        <w:tab/>
      </w:r>
      <w:r w:rsidRPr="005F23C8">
        <w:rPr>
          <w:u w:val="single"/>
        </w:rPr>
        <w:t>Special Concern, Vulnerable</w:t>
      </w:r>
    </w:p>
    <w:p w14:paraId="4FEC6F5B" w14:textId="77777777" w:rsidR="00E81A54" w:rsidRPr="005F23C8" w:rsidRDefault="00E81A54" w:rsidP="0024122B">
      <w:pPr>
        <w:pStyle w:val="Paragraph"/>
        <w:ind w:left="1440"/>
      </w:pPr>
      <w:r w:rsidRPr="005F23C8">
        <w:rPr>
          <w:u w:val="single"/>
        </w:rPr>
        <w:t>Hairy-fruited Sedge;</w:t>
      </w:r>
    </w:p>
    <w:p w14:paraId="3C78D4B2" w14:textId="77777777" w:rsidR="00E81A54" w:rsidRPr="005F23C8" w:rsidRDefault="00E81A54" w:rsidP="0024122B">
      <w:pPr>
        <w:pStyle w:val="Item"/>
        <w:tabs>
          <w:tab w:val="clear" w:pos="1800"/>
        </w:tabs>
      </w:pPr>
      <w:r w:rsidRPr="005F23C8">
        <w:rPr>
          <w:strike/>
        </w:rPr>
        <w:t>(71)</w:t>
      </w:r>
      <w:r w:rsidRPr="005F23C8">
        <w:rPr>
          <w:u w:val="single"/>
        </w:rPr>
        <w:t>(81)</w:t>
      </w:r>
      <w:r w:rsidRPr="005F23C8">
        <w:tab/>
        <w:t>Carex trisperma</w:t>
      </w:r>
      <w:r w:rsidRPr="005F23C8">
        <w:tab/>
      </w:r>
      <w:r w:rsidRPr="005F23C8">
        <w:tab/>
      </w:r>
      <w:r w:rsidRPr="005F23C8">
        <w:tab/>
      </w:r>
      <w:r w:rsidRPr="005F23C8">
        <w:tab/>
        <w:t>Endangered</w:t>
      </w:r>
    </w:p>
    <w:p w14:paraId="028473F4" w14:textId="77777777" w:rsidR="00E81A54" w:rsidRPr="005F23C8" w:rsidRDefault="00E81A54" w:rsidP="0024122B">
      <w:pPr>
        <w:pStyle w:val="Paragraph"/>
        <w:ind w:left="1440"/>
      </w:pPr>
      <w:r w:rsidRPr="005F23C8">
        <w:t>Three-seeded Sedge;</w:t>
      </w:r>
    </w:p>
    <w:p w14:paraId="2E610F77" w14:textId="77777777" w:rsidR="00E81A54" w:rsidRPr="005F23C8" w:rsidRDefault="00E81A54" w:rsidP="0024122B">
      <w:pPr>
        <w:pStyle w:val="Item"/>
        <w:tabs>
          <w:tab w:val="clear" w:pos="1800"/>
        </w:tabs>
      </w:pPr>
      <w:r w:rsidRPr="005F23C8">
        <w:rPr>
          <w:u w:val="single"/>
        </w:rPr>
        <w:t>(82)</w:t>
      </w:r>
      <w:r w:rsidRPr="005F23C8">
        <w:tab/>
      </w:r>
      <w:r w:rsidRPr="005F23C8">
        <w:rPr>
          <w:u w:val="single"/>
        </w:rPr>
        <w:t>Carex utriculata</w:t>
      </w:r>
      <w:r w:rsidRPr="005F23C8">
        <w:tab/>
      </w:r>
      <w:r w:rsidRPr="005F23C8">
        <w:tab/>
      </w:r>
      <w:r w:rsidRPr="005F23C8">
        <w:tab/>
      </w:r>
      <w:r w:rsidRPr="005F23C8">
        <w:tab/>
      </w:r>
      <w:r w:rsidRPr="005F23C8">
        <w:rPr>
          <w:u w:val="single"/>
        </w:rPr>
        <w:t>Endangered</w:t>
      </w:r>
    </w:p>
    <w:p w14:paraId="5C9B0812" w14:textId="77777777" w:rsidR="00E81A54" w:rsidRPr="005F23C8" w:rsidRDefault="00E81A54" w:rsidP="0024122B">
      <w:pPr>
        <w:pStyle w:val="Paragraph"/>
        <w:ind w:left="1440"/>
      </w:pPr>
      <w:r w:rsidRPr="005F23C8">
        <w:rPr>
          <w:u w:val="single"/>
        </w:rPr>
        <w:t>Beaked Sedge;</w:t>
      </w:r>
    </w:p>
    <w:p w14:paraId="42918217" w14:textId="77777777" w:rsidR="00E81A54" w:rsidRPr="005F23C8" w:rsidRDefault="00E81A54" w:rsidP="0024122B">
      <w:pPr>
        <w:pStyle w:val="Item"/>
        <w:tabs>
          <w:tab w:val="clear" w:pos="1800"/>
        </w:tabs>
      </w:pPr>
      <w:r w:rsidRPr="005F23C8">
        <w:rPr>
          <w:u w:val="single"/>
        </w:rPr>
        <w:t>(83)</w:t>
      </w:r>
      <w:r w:rsidRPr="005F23C8">
        <w:tab/>
      </w:r>
      <w:r w:rsidRPr="005F23C8">
        <w:rPr>
          <w:u w:val="single"/>
        </w:rPr>
        <w:t>Carex vesicaria</w:t>
      </w:r>
      <w:r w:rsidRPr="005F23C8">
        <w:tab/>
      </w:r>
      <w:r w:rsidRPr="005F23C8">
        <w:tab/>
      </w:r>
      <w:r w:rsidRPr="005F23C8">
        <w:tab/>
      </w:r>
      <w:r w:rsidRPr="005F23C8">
        <w:tab/>
      </w:r>
      <w:r w:rsidRPr="005F23C8">
        <w:rPr>
          <w:u w:val="single"/>
        </w:rPr>
        <w:t>Endangered</w:t>
      </w:r>
    </w:p>
    <w:p w14:paraId="6338873E" w14:textId="77777777" w:rsidR="00E81A54" w:rsidRPr="005F23C8" w:rsidRDefault="00E81A54" w:rsidP="0024122B">
      <w:pPr>
        <w:pStyle w:val="Paragraph"/>
        <w:ind w:left="1440"/>
      </w:pPr>
      <w:r w:rsidRPr="005F23C8">
        <w:rPr>
          <w:u w:val="single"/>
        </w:rPr>
        <w:t>Inflated Sedge;</w:t>
      </w:r>
      <w:r w:rsidRPr="005F23C8">
        <w:tab/>
      </w:r>
    </w:p>
    <w:p w14:paraId="0AA93C07" w14:textId="77777777" w:rsidR="00E81A54" w:rsidRPr="005F23C8" w:rsidRDefault="00E81A54" w:rsidP="0024122B">
      <w:pPr>
        <w:pStyle w:val="Item"/>
        <w:tabs>
          <w:tab w:val="clear" w:pos="1800"/>
        </w:tabs>
      </w:pPr>
      <w:r w:rsidRPr="005F23C8">
        <w:rPr>
          <w:strike/>
        </w:rPr>
        <w:t>(72)</w:t>
      </w:r>
      <w:r w:rsidRPr="005F23C8">
        <w:rPr>
          <w:u w:val="single"/>
        </w:rPr>
        <w:t>(84)</w:t>
      </w:r>
      <w:r w:rsidRPr="005F23C8">
        <w:tab/>
        <w:t>Carex vestita</w:t>
      </w:r>
      <w:r w:rsidRPr="005F23C8">
        <w:tab/>
      </w:r>
      <w:r w:rsidRPr="005F23C8">
        <w:tab/>
      </w:r>
      <w:r w:rsidRPr="005F23C8">
        <w:tab/>
      </w:r>
      <w:r w:rsidRPr="005F23C8">
        <w:tab/>
      </w:r>
      <w:r w:rsidRPr="005F23C8">
        <w:rPr>
          <w:strike/>
        </w:rPr>
        <w:t>Special Concern, Historical</w:t>
      </w:r>
      <w:r w:rsidRPr="005F23C8">
        <w:t xml:space="preserve"> </w:t>
      </w:r>
      <w:r w:rsidRPr="005F23C8">
        <w:rPr>
          <w:u w:val="single"/>
        </w:rPr>
        <w:t>Threatened</w:t>
      </w:r>
    </w:p>
    <w:p w14:paraId="19709E9B" w14:textId="77777777" w:rsidR="00E81A54" w:rsidRPr="005F23C8" w:rsidRDefault="00E81A54" w:rsidP="0024122B">
      <w:pPr>
        <w:pStyle w:val="Paragraph"/>
        <w:ind w:left="1440"/>
      </w:pPr>
      <w:r w:rsidRPr="005F23C8">
        <w:t>Velvet Sedge;</w:t>
      </w:r>
    </w:p>
    <w:p w14:paraId="10814D6B" w14:textId="77777777" w:rsidR="00E81A54" w:rsidRPr="005F23C8" w:rsidRDefault="00E81A54" w:rsidP="0024122B">
      <w:pPr>
        <w:pStyle w:val="Item"/>
        <w:tabs>
          <w:tab w:val="clear" w:pos="1800"/>
        </w:tabs>
      </w:pPr>
      <w:r w:rsidRPr="005F23C8">
        <w:rPr>
          <w:strike/>
        </w:rPr>
        <w:t>(73)</w:t>
      </w:r>
      <w:r w:rsidRPr="005F23C8">
        <w:rPr>
          <w:u w:val="single"/>
        </w:rPr>
        <w:t>(85)</w:t>
      </w:r>
      <w:r w:rsidRPr="005F23C8">
        <w:tab/>
        <w:t>Carya laciniosa</w:t>
      </w:r>
      <w:r w:rsidRPr="005F23C8">
        <w:tab/>
      </w:r>
      <w:r w:rsidRPr="005F23C8">
        <w:tab/>
      </w:r>
      <w:r w:rsidRPr="005F23C8">
        <w:tab/>
      </w:r>
      <w:r w:rsidRPr="005F23C8">
        <w:tab/>
        <w:t>Threatened</w:t>
      </w:r>
    </w:p>
    <w:p w14:paraId="4B83C2AF" w14:textId="77777777" w:rsidR="00E81A54" w:rsidRPr="005F23C8" w:rsidRDefault="00E81A54" w:rsidP="0024122B">
      <w:pPr>
        <w:pStyle w:val="Paragraph"/>
        <w:ind w:left="1440"/>
      </w:pPr>
      <w:r w:rsidRPr="005F23C8">
        <w:t>Big Shellbark Hickory;</w:t>
      </w:r>
    </w:p>
    <w:p w14:paraId="18D091FD" w14:textId="77777777" w:rsidR="00E81A54" w:rsidRPr="005F23C8" w:rsidRDefault="00E81A54" w:rsidP="0024122B">
      <w:pPr>
        <w:pStyle w:val="Item"/>
        <w:tabs>
          <w:tab w:val="clear" w:pos="1800"/>
        </w:tabs>
      </w:pPr>
      <w:r w:rsidRPr="005F23C8">
        <w:rPr>
          <w:strike/>
        </w:rPr>
        <w:t>(74)</w:t>
      </w:r>
      <w:r w:rsidRPr="005F23C8">
        <w:rPr>
          <w:u w:val="single"/>
        </w:rPr>
        <w:t>(86)</w:t>
      </w:r>
      <w:r w:rsidRPr="005F23C8">
        <w:tab/>
        <w:t>Carya myristiciformis</w:t>
      </w:r>
      <w:r w:rsidRPr="005F23C8">
        <w:tab/>
      </w:r>
      <w:r w:rsidRPr="005F23C8">
        <w:tab/>
      </w:r>
      <w:r w:rsidRPr="005F23C8">
        <w:tab/>
        <w:t>Endangered</w:t>
      </w:r>
    </w:p>
    <w:p w14:paraId="147D454B" w14:textId="77777777" w:rsidR="00E81A54" w:rsidRPr="005F23C8" w:rsidRDefault="00E81A54" w:rsidP="0024122B">
      <w:pPr>
        <w:pStyle w:val="Paragraph"/>
        <w:ind w:left="1440"/>
      </w:pPr>
      <w:r w:rsidRPr="005F23C8">
        <w:lastRenderedPageBreak/>
        <w:t>Nutmeg Hickory;</w:t>
      </w:r>
    </w:p>
    <w:p w14:paraId="24D8126F" w14:textId="77777777" w:rsidR="00E81A54" w:rsidRPr="005F23C8" w:rsidRDefault="00E81A54" w:rsidP="0024122B">
      <w:pPr>
        <w:pStyle w:val="Item"/>
        <w:tabs>
          <w:tab w:val="clear" w:pos="1800"/>
        </w:tabs>
      </w:pPr>
      <w:r w:rsidRPr="005F23C8">
        <w:rPr>
          <w:u w:val="single"/>
        </w:rPr>
        <w:t>(87)</w:t>
      </w:r>
      <w:r w:rsidRPr="005F23C8">
        <w:tab/>
      </w:r>
      <w:r w:rsidRPr="005F23C8">
        <w:rPr>
          <w:u w:val="single"/>
        </w:rPr>
        <w:t>Caulophyllum giganteum</w:t>
      </w:r>
      <w:r w:rsidRPr="005F23C8">
        <w:tab/>
      </w:r>
      <w:r w:rsidRPr="005F23C8">
        <w:tab/>
      </w:r>
      <w:r w:rsidRPr="005F23C8">
        <w:tab/>
      </w:r>
      <w:r w:rsidRPr="005F23C8">
        <w:rPr>
          <w:u w:val="single"/>
        </w:rPr>
        <w:t>Special Concern, Vulnerable</w:t>
      </w:r>
    </w:p>
    <w:p w14:paraId="1047EB0B" w14:textId="77777777" w:rsidR="00E81A54" w:rsidRPr="005F23C8" w:rsidRDefault="00E81A54" w:rsidP="0024122B">
      <w:pPr>
        <w:pStyle w:val="Paragraph"/>
        <w:ind w:left="1440"/>
      </w:pPr>
      <w:r w:rsidRPr="005F23C8">
        <w:rPr>
          <w:u w:val="single"/>
        </w:rPr>
        <w:t>Northern Blue Cohosh;</w:t>
      </w:r>
    </w:p>
    <w:p w14:paraId="3210B9BF" w14:textId="77777777" w:rsidR="00E81A54" w:rsidRPr="005F23C8" w:rsidRDefault="00E81A54" w:rsidP="0024122B">
      <w:pPr>
        <w:pStyle w:val="Item"/>
        <w:tabs>
          <w:tab w:val="clear" w:pos="1800"/>
        </w:tabs>
      </w:pPr>
      <w:r w:rsidRPr="005F23C8">
        <w:rPr>
          <w:strike/>
        </w:rPr>
        <w:t>(75)</w:t>
      </w:r>
      <w:r w:rsidRPr="005F23C8">
        <w:rPr>
          <w:u w:val="single"/>
        </w:rPr>
        <w:t>(88)</w:t>
      </w:r>
      <w:r w:rsidRPr="005F23C8">
        <w:tab/>
        <w:t>Celastrus scandens</w:t>
      </w:r>
      <w:r w:rsidRPr="005F23C8">
        <w:tab/>
      </w:r>
      <w:r w:rsidRPr="005F23C8">
        <w:tab/>
      </w:r>
      <w:r w:rsidRPr="005F23C8">
        <w:tab/>
        <w:t>Endangered</w:t>
      </w:r>
    </w:p>
    <w:p w14:paraId="46B2A96E" w14:textId="77777777" w:rsidR="00E81A54" w:rsidRPr="005F23C8" w:rsidRDefault="00E81A54" w:rsidP="0024122B">
      <w:pPr>
        <w:pStyle w:val="Paragraph"/>
        <w:ind w:left="1440"/>
      </w:pPr>
      <w:r w:rsidRPr="005F23C8">
        <w:t>American Bittersweet;</w:t>
      </w:r>
    </w:p>
    <w:p w14:paraId="4F1AC105" w14:textId="77777777" w:rsidR="00E81A54" w:rsidRPr="005F23C8" w:rsidRDefault="00E81A54" w:rsidP="0024122B">
      <w:pPr>
        <w:pStyle w:val="Item"/>
        <w:tabs>
          <w:tab w:val="clear" w:pos="1800"/>
        </w:tabs>
      </w:pPr>
      <w:r w:rsidRPr="005F23C8">
        <w:rPr>
          <w:strike/>
        </w:rPr>
        <w:t>(76)</w:t>
      </w:r>
      <w:r w:rsidRPr="005F23C8">
        <w:rPr>
          <w:u w:val="single"/>
        </w:rPr>
        <w:t>(89)</w:t>
      </w:r>
      <w:r w:rsidRPr="005F23C8">
        <w:tab/>
        <w:t>Cetraria arenaria</w:t>
      </w:r>
      <w:r w:rsidRPr="005F23C8">
        <w:tab/>
      </w:r>
      <w:r w:rsidRPr="005F23C8">
        <w:tab/>
      </w:r>
      <w:r w:rsidRPr="005F23C8">
        <w:tab/>
      </w:r>
      <w:r w:rsidRPr="005F23C8">
        <w:tab/>
        <w:t>Special Concern, Vulnerable</w:t>
      </w:r>
    </w:p>
    <w:p w14:paraId="506BB169" w14:textId="77777777" w:rsidR="00E81A54" w:rsidRPr="005F23C8" w:rsidRDefault="00E81A54" w:rsidP="0024122B">
      <w:pPr>
        <w:pStyle w:val="Paragraph"/>
        <w:ind w:left="1440"/>
      </w:pPr>
      <w:r w:rsidRPr="005F23C8">
        <w:t>Sand-loving Iceland Lichen;</w:t>
      </w:r>
    </w:p>
    <w:p w14:paraId="4E81E5C1" w14:textId="77777777" w:rsidR="00E81A54" w:rsidRPr="005F23C8" w:rsidRDefault="00E81A54" w:rsidP="0024122B">
      <w:pPr>
        <w:pStyle w:val="Item"/>
        <w:tabs>
          <w:tab w:val="clear" w:pos="1800"/>
        </w:tabs>
      </w:pPr>
      <w:r w:rsidRPr="005F23C8">
        <w:rPr>
          <w:strike/>
        </w:rPr>
        <w:t>(77)</w:t>
      </w:r>
      <w:r w:rsidRPr="005F23C8">
        <w:tab/>
      </w:r>
      <w:r w:rsidRPr="005F23C8">
        <w:rPr>
          <w:strike/>
        </w:rPr>
        <w:t>Euphorbia cordifolia</w:t>
      </w:r>
      <w:r w:rsidRPr="005F23C8">
        <w:tab/>
      </w:r>
      <w:r w:rsidRPr="005F23C8">
        <w:tab/>
      </w:r>
      <w:r w:rsidRPr="005F23C8">
        <w:tab/>
      </w:r>
      <w:r w:rsidRPr="005F23C8">
        <w:rPr>
          <w:strike/>
        </w:rPr>
        <w:t>Threatened</w:t>
      </w:r>
    </w:p>
    <w:p w14:paraId="68580A6E" w14:textId="77777777" w:rsidR="00E81A54" w:rsidRPr="005F23C8" w:rsidRDefault="00E81A54" w:rsidP="0024122B">
      <w:pPr>
        <w:pStyle w:val="Paragraph"/>
        <w:ind w:left="1440"/>
      </w:pPr>
      <w:r w:rsidRPr="005F23C8">
        <w:rPr>
          <w:strike/>
        </w:rPr>
        <w:t>Heartleaf Sandmat;</w:t>
      </w:r>
    </w:p>
    <w:p w14:paraId="14951EB1" w14:textId="77777777" w:rsidR="00E81A54" w:rsidRPr="005F23C8" w:rsidRDefault="00E81A54" w:rsidP="0024122B">
      <w:pPr>
        <w:pStyle w:val="Item"/>
        <w:tabs>
          <w:tab w:val="clear" w:pos="1800"/>
        </w:tabs>
      </w:pPr>
      <w:r w:rsidRPr="005F23C8">
        <w:rPr>
          <w:strike/>
        </w:rPr>
        <w:t>(78)</w:t>
      </w:r>
      <w:r w:rsidRPr="005F23C8">
        <w:rPr>
          <w:u w:val="single"/>
        </w:rPr>
        <w:t>(90)</w:t>
      </w:r>
      <w:r w:rsidRPr="005F23C8">
        <w:tab/>
        <w:t>Chamerion platyphyllum</w:t>
      </w:r>
      <w:r w:rsidRPr="005F23C8">
        <w:tab/>
      </w:r>
      <w:r w:rsidRPr="005F23C8">
        <w:tab/>
      </w:r>
      <w:r w:rsidRPr="005F23C8">
        <w:tab/>
        <w:t>Endangered</w:t>
      </w:r>
    </w:p>
    <w:p w14:paraId="37C72206" w14:textId="77777777" w:rsidR="00E81A54" w:rsidRPr="005F23C8" w:rsidRDefault="00E81A54" w:rsidP="0024122B">
      <w:pPr>
        <w:pStyle w:val="Paragraph"/>
        <w:ind w:left="1440"/>
      </w:pPr>
      <w:r w:rsidRPr="005F23C8">
        <w:t>Fireweed;</w:t>
      </w:r>
    </w:p>
    <w:p w14:paraId="6D712315" w14:textId="77777777" w:rsidR="00E81A54" w:rsidRPr="005F23C8" w:rsidRDefault="00E81A54" w:rsidP="0024122B">
      <w:pPr>
        <w:pStyle w:val="Item"/>
        <w:tabs>
          <w:tab w:val="clear" w:pos="1800"/>
        </w:tabs>
      </w:pPr>
      <w:r w:rsidRPr="005F23C8">
        <w:rPr>
          <w:strike/>
        </w:rPr>
        <w:t>(79)</w:t>
      </w:r>
      <w:r w:rsidRPr="005F23C8">
        <w:rPr>
          <w:u w:val="single"/>
        </w:rPr>
        <w:t>(91)</w:t>
      </w:r>
      <w:r w:rsidRPr="005F23C8">
        <w:tab/>
        <w:t>Chasmanthium nitidum</w:t>
      </w:r>
      <w:r w:rsidRPr="005F23C8">
        <w:tab/>
      </w:r>
      <w:r w:rsidRPr="005F23C8">
        <w:tab/>
      </w:r>
      <w:r w:rsidRPr="005F23C8">
        <w:tab/>
        <w:t>Threatened</w:t>
      </w:r>
    </w:p>
    <w:p w14:paraId="285BD3D7" w14:textId="77777777" w:rsidR="00E81A54" w:rsidRPr="005F23C8" w:rsidRDefault="00E81A54" w:rsidP="0024122B">
      <w:pPr>
        <w:pStyle w:val="Paragraph"/>
        <w:ind w:left="1440"/>
      </w:pPr>
      <w:r w:rsidRPr="005F23C8">
        <w:rPr>
          <w:strike/>
        </w:rPr>
        <w:t>A</w:t>
      </w:r>
      <w:r w:rsidRPr="005F23C8">
        <w:t xml:space="preserve"> </w:t>
      </w:r>
      <w:r w:rsidRPr="005F23C8">
        <w:rPr>
          <w:u w:val="single"/>
        </w:rPr>
        <w:t>Shiny</w:t>
      </w:r>
      <w:r w:rsidRPr="005F23C8">
        <w:t xml:space="preserve"> Spanglegrass;</w:t>
      </w:r>
    </w:p>
    <w:p w14:paraId="65DAB8A5" w14:textId="77777777" w:rsidR="00E81A54" w:rsidRPr="005F23C8" w:rsidRDefault="00E81A54" w:rsidP="0024122B">
      <w:pPr>
        <w:pStyle w:val="Item"/>
        <w:tabs>
          <w:tab w:val="clear" w:pos="1800"/>
        </w:tabs>
      </w:pPr>
      <w:r w:rsidRPr="005F23C8">
        <w:rPr>
          <w:strike/>
        </w:rPr>
        <w:t>(80)</w:t>
      </w:r>
      <w:r w:rsidRPr="005F23C8">
        <w:rPr>
          <w:u w:val="single"/>
        </w:rPr>
        <w:t>(92)</w:t>
      </w:r>
      <w:r w:rsidRPr="005F23C8">
        <w:tab/>
        <w:t>Chelone cuthbertii</w:t>
      </w:r>
      <w:r w:rsidRPr="005F23C8">
        <w:tab/>
      </w:r>
      <w:r w:rsidRPr="005F23C8">
        <w:tab/>
      </w:r>
      <w:r w:rsidRPr="005F23C8">
        <w:tab/>
        <w:t>Special Concern, Vulnerable</w:t>
      </w:r>
    </w:p>
    <w:p w14:paraId="12EA6E1B" w14:textId="77777777" w:rsidR="00E81A54" w:rsidRPr="005F23C8" w:rsidRDefault="00E81A54" w:rsidP="0024122B">
      <w:pPr>
        <w:pStyle w:val="Paragraph"/>
        <w:ind w:left="1440"/>
      </w:pPr>
      <w:r w:rsidRPr="005F23C8">
        <w:t>Cuthbert's Turtlehead;</w:t>
      </w:r>
    </w:p>
    <w:p w14:paraId="468EC552" w14:textId="77777777" w:rsidR="00E81A54" w:rsidRPr="005F23C8" w:rsidRDefault="00E81A54" w:rsidP="0024122B">
      <w:pPr>
        <w:pStyle w:val="Item"/>
        <w:tabs>
          <w:tab w:val="clear" w:pos="1800"/>
        </w:tabs>
      </w:pPr>
      <w:r w:rsidRPr="005F23C8">
        <w:rPr>
          <w:strike/>
        </w:rPr>
        <w:t>(81)</w:t>
      </w:r>
      <w:r w:rsidRPr="005F23C8">
        <w:tab/>
      </w:r>
      <w:r w:rsidRPr="005F23C8">
        <w:rPr>
          <w:strike/>
        </w:rPr>
        <w:t>Chenopodium simplex</w:t>
      </w:r>
      <w:r w:rsidRPr="005F23C8">
        <w:tab/>
      </w:r>
      <w:r w:rsidRPr="005F23C8">
        <w:tab/>
      </w:r>
      <w:r w:rsidRPr="005F23C8">
        <w:tab/>
      </w:r>
      <w:r w:rsidRPr="005F23C8">
        <w:rPr>
          <w:strike/>
        </w:rPr>
        <w:t>Threatened</w:t>
      </w:r>
    </w:p>
    <w:p w14:paraId="6E34A783" w14:textId="77777777" w:rsidR="00E81A54" w:rsidRPr="005F23C8" w:rsidRDefault="00E81A54" w:rsidP="0024122B">
      <w:pPr>
        <w:pStyle w:val="Paragraph"/>
        <w:ind w:left="1440"/>
      </w:pPr>
      <w:r w:rsidRPr="005F23C8">
        <w:rPr>
          <w:strike/>
        </w:rPr>
        <w:t>Giant-seed Goosefoot;</w:t>
      </w:r>
    </w:p>
    <w:p w14:paraId="750B4CCA" w14:textId="77777777" w:rsidR="00E81A54" w:rsidRPr="005F23C8" w:rsidRDefault="00E81A54" w:rsidP="0024122B">
      <w:pPr>
        <w:pStyle w:val="Item"/>
        <w:tabs>
          <w:tab w:val="clear" w:pos="1800"/>
        </w:tabs>
      </w:pPr>
      <w:r w:rsidRPr="005F23C8">
        <w:rPr>
          <w:u w:val="single"/>
        </w:rPr>
        <w:t>(93)</w:t>
      </w:r>
      <w:r w:rsidRPr="005F23C8">
        <w:tab/>
      </w:r>
      <w:r w:rsidRPr="005F23C8">
        <w:rPr>
          <w:u w:val="single"/>
        </w:rPr>
        <w:t>Chenopodiastrum simplex</w:t>
      </w:r>
      <w:r w:rsidRPr="005F23C8">
        <w:tab/>
      </w:r>
      <w:r w:rsidRPr="005F23C8">
        <w:tab/>
      </w:r>
      <w:r w:rsidRPr="005F23C8">
        <w:tab/>
      </w:r>
      <w:r w:rsidRPr="005F23C8">
        <w:rPr>
          <w:u w:val="single"/>
        </w:rPr>
        <w:t>Threatened</w:t>
      </w:r>
    </w:p>
    <w:p w14:paraId="4D8DD97E" w14:textId="77777777" w:rsidR="00E81A54" w:rsidRPr="005F23C8" w:rsidRDefault="00E81A54" w:rsidP="0024122B">
      <w:pPr>
        <w:pStyle w:val="Paragraph"/>
        <w:ind w:left="1440"/>
      </w:pPr>
      <w:r w:rsidRPr="005F23C8">
        <w:rPr>
          <w:u w:val="single"/>
        </w:rPr>
        <w:t>Mapleleaf Goosefoot;</w:t>
      </w:r>
    </w:p>
    <w:p w14:paraId="55DD9735" w14:textId="77777777" w:rsidR="00E81A54" w:rsidRPr="005F23C8" w:rsidRDefault="00E81A54" w:rsidP="0024122B">
      <w:pPr>
        <w:pStyle w:val="Item"/>
        <w:tabs>
          <w:tab w:val="clear" w:pos="1800"/>
        </w:tabs>
      </w:pPr>
      <w:r w:rsidRPr="005F23C8">
        <w:rPr>
          <w:strike/>
        </w:rPr>
        <w:t>(82)</w:t>
      </w:r>
      <w:r w:rsidRPr="005F23C8">
        <w:rPr>
          <w:u w:val="single"/>
        </w:rPr>
        <w:t>(94)</w:t>
      </w:r>
      <w:r w:rsidRPr="005F23C8">
        <w:tab/>
        <w:t>Chiloscyphus appalachianus</w:t>
      </w:r>
      <w:r w:rsidRPr="005F23C8">
        <w:tab/>
      </w:r>
      <w:r w:rsidRPr="005F23C8">
        <w:tab/>
        <w:t>Special Concern, Vulnerable</w:t>
      </w:r>
    </w:p>
    <w:p w14:paraId="30FE9D54" w14:textId="77777777" w:rsidR="00E81A54" w:rsidRPr="005F23C8" w:rsidRDefault="00E81A54" w:rsidP="0024122B">
      <w:pPr>
        <w:pStyle w:val="Paragraph"/>
        <w:ind w:left="1440"/>
      </w:pPr>
      <w:r w:rsidRPr="005F23C8">
        <w:t xml:space="preserve">A </w:t>
      </w:r>
      <w:r w:rsidRPr="005F23C8">
        <w:rPr>
          <w:strike/>
        </w:rPr>
        <w:t>Liverwort;</w:t>
      </w:r>
      <w:r w:rsidRPr="005F23C8">
        <w:t xml:space="preserve"> </w:t>
      </w:r>
      <w:r w:rsidRPr="005F23C8">
        <w:rPr>
          <w:u w:val="single"/>
        </w:rPr>
        <w:t>liverwort;</w:t>
      </w:r>
    </w:p>
    <w:p w14:paraId="32E66786" w14:textId="77777777" w:rsidR="00E81A54" w:rsidRPr="005F23C8" w:rsidRDefault="00E81A54" w:rsidP="0024122B">
      <w:pPr>
        <w:pStyle w:val="Item"/>
        <w:tabs>
          <w:tab w:val="clear" w:pos="1800"/>
        </w:tabs>
      </w:pPr>
      <w:r w:rsidRPr="005F23C8">
        <w:rPr>
          <w:strike/>
        </w:rPr>
        <w:t>(83)</w:t>
      </w:r>
      <w:r w:rsidRPr="005F23C8">
        <w:rPr>
          <w:u w:val="single"/>
        </w:rPr>
        <w:t>(95)</w:t>
      </w:r>
      <w:r w:rsidRPr="005F23C8">
        <w:tab/>
        <w:t>Chiloscyphus muricatus</w:t>
      </w:r>
      <w:r w:rsidRPr="005F23C8">
        <w:tab/>
      </w:r>
      <w:r w:rsidRPr="005F23C8">
        <w:tab/>
      </w:r>
      <w:r w:rsidRPr="005F23C8">
        <w:tab/>
        <w:t>Special Concern, Vulnerable</w:t>
      </w:r>
    </w:p>
    <w:p w14:paraId="4C1E4882" w14:textId="77777777" w:rsidR="00E81A54" w:rsidRPr="005F23C8" w:rsidRDefault="00E81A54" w:rsidP="0024122B">
      <w:pPr>
        <w:pStyle w:val="Paragraph"/>
        <w:ind w:left="1440"/>
      </w:pPr>
      <w:r w:rsidRPr="005F23C8">
        <w:t xml:space="preserve">A </w:t>
      </w:r>
      <w:r w:rsidRPr="005F23C8">
        <w:rPr>
          <w:strike/>
        </w:rPr>
        <w:t>Liverwort;</w:t>
      </w:r>
      <w:r w:rsidRPr="005F23C8">
        <w:t xml:space="preserve"> </w:t>
      </w:r>
      <w:r w:rsidRPr="005F23C8">
        <w:rPr>
          <w:u w:val="single"/>
        </w:rPr>
        <w:t>liverwort;</w:t>
      </w:r>
    </w:p>
    <w:p w14:paraId="40D09258" w14:textId="77777777" w:rsidR="00E81A54" w:rsidRPr="005F23C8" w:rsidRDefault="00E81A54" w:rsidP="0024122B">
      <w:pPr>
        <w:pStyle w:val="Item"/>
        <w:tabs>
          <w:tab w:val="clear" w:pos="1800"/>
        </w:tabs>
      </w:pPr>
      <w:r w:rsidRPr="005F23C8">
        <w:rPr>
          <w:strike/>
        </w:rPr>
        <w:t>(84)</w:t>
      </w:r>
      <w:r w:rsidRPr="005F23C8">
        <w:rPr>
          <w:u w:val="single"/>
        </w:rPr>
        <w:t>(96)</w:t>
      </w:r>
      <w:r w:rsidRPr="005F23C8">
        <w:tab/>
        <w:t>Chrysoma pauciflosculosa</w:t>
      </w:r>
      <w:r w:rsidRPr="005F23C8">
        <w:tab/>
      </w:r>
      <w:r w:rsidRPr="005F23C8">
        <w:tab/>
      </w:r>
      <w:r w:rsidRPr="005F23C8">
        <w:tab/>
        <w:t>Endangered</w:t>
      </w:r>
    </w:p>
    <w:p w14:paraId="1C8B221F" w14:textId="77777777" w:rsidR="00E81A54" w:rsidRPr="005F23C8" w:rsidRDefault="00E81A54" w:rsidP="0024122B">
      <w:pPr>
        <w:pStyle w:val="Paragraph"/>
        <w:ind w:left="1440"/>
      </w:pPr>
      <w:r w:rsidRPr="005F23C8">
        <w:t>Woody Goldenrod;</w:t>
      </w:r>
    </w:p>
    <w:p w14:paraId="20A8C52C" w14:textId="77777777" w:rsidR="00E81A54" w:rsidRPr="005F23C8" w:rsidRDefault="00E81A54" w:rsidP="0024122B">
      <w:pPr>
        <w:pStyle w:val="Item"/>
        <w:tabs>
          <w:tab w:val="clear" w:pos="1800"/>
        </w:tabs>
      </w:pPr>
      <w:r w:rsidRPr="005F23C8">
        <w:rPr>
          <w:strike/>
        </w:rPr>
        <w:t>(85)</w:t>
      </w:r>
      <w:r w:rsidRPr="005F23C8">
        <w:rPr>
          <w:u w:val="single"/>
        </w:rPr>
        <w:t>(97)</w:t>
      </w:r>
      <w:r w:rsidRPr="005F23C8">
        <w:tab/>
        <w:t>Cirsium carolinianum</w:t>
      </w:r>
      <w:r w:rsidRPr="005F23C8">
        <w:tab/>
      </w:r>
      <w:r w:rsidRPr="005F23C8">
        <w:tab/>
      </w:r>
      <w:r w:rsidRPr="005F23C8">
        <w:tab/>
        <w:t>Endangered</w:t>
      </w:r>
    </w:p>
    <w:p w14:paraId="05A0EE86" w14:textId="77777777" w:rsidR="00E81A54" w:rsidRPr="005F23C8" w:rsidRDefault="00E81A54" w:rsidP="0024122B">
      <w:pPr>
        <w:pStyle w:val="Paragraph"/>
        <w:ind w:left="1440"/>
      </w:pPr>
      <w:r w:rsidRPr="005F23C8">
        <w:t>Carolina Thistle;</w:t>
      </w:r>
    </w:p>
    <w:p w14:paraId="09EB2D60" w14:textId="77777777" w:rsidR="00E81A54" w:rsidRPr="005F23C8" w:rsidRDefault="00E81A54" w:rsidP="0024122B">
      <w:pPr>
        <w:pStyle w:val="Item"/>
        <w:tabs>
          <w:tab w:val="clear" w:pos="1800"/>
        </w:tabs>
      </w:pPr>
      <w:r w:rsidRPr="005F23C8">
        <w:rPr>
          <w:strike/>
        </w:rPr>
        <w:t>(86)</w:t>
      </w:r>
      <w:r w:rsidRPr="005F23C8">
        <w:rPr>
          <w:u w:val="single"/>
        </w:rPr>
        <w:t>(98)</w:t>
      </w:r>
      <w:r w:rsidRPr="005F23C8">
        <w:tab/>
        <w:t>Cirsium lecontei</w:t>
      </w:r>
      <w:r w:rsidRPr="005F23C8">
        <w:tab/>
      </w:r>
      <w:r w:rsidRPr="005F23C8">
        <w:tab/>
      </w:r>
      <w:r w:rsidRPr="005F23C8">
        <w:tab/>
      </w:r>
      <w:r w:rsidRPr="005F23C8">
        <w:tab/>
        <w:t>Special Concern, Vulnerable</w:t>
      </w:r>
    </w:p>
    <w:p w14:paraId="1E38732D" w14:textId="77777777" w:rsidR="00E81A54" w:rsidRPr="005F23C8" w:rsidRDefault="00E81A54" w:rsidP="0024122B">
      <w:pPr>
        <w:pStyle w:val="Paragraph"/>
        <w:ind w:left="1440"/>
      </w:pPr>
      <w:r w:rsidRPr="005F23C8">
        <w:rPr>
          <w:strike/>
        </w:rPr>
        <w:t>Leconte's</w:t>
      </w:r>
      <w:r w:rsidRPr="005F23C8">
        <w:t xml:space="preserve"> </w:t>
      </w:r>
      <w:r w:rsidRPr="005F23C8">
        <w:rPr>
          <w:u w:val="single"/>
        </w:rPr>
        <w:t>LeConte's</w:t>
      </w:r>
      <w:r w:rsidRPr="005F23C8">
        <w:t xml:space="preserve"> Thistle;</w:t>
      </w:r>
    </w:p>
    <w:p w14:paraId="76A73AC5" w14:textId="77777777" w:rsidR="00E81A54" w:rsidRPr="005F23C8" w:rsidRDefault="00E81A54" w:rsidP="0024122B">
      <w:pPr>
        <w:pStyle w:val="Item"/>
        <w:tabs>
          <w:tab w:val="clear" w:pos="1800"/>
        </w:tabs>
      </w:pPr>
      <w:r w:rsidRPr="005F23C8">
        <w:rPr>
          <w:strike/>
        </w:rPr>
        <w:t>(87)</w:t>
      </w:r>
      <w:r w:rsidRPr="005F23C8">
        <w:tab/>
      </w:r>
      <w:r w:rsidRPr="005F23C8">
        <w:rPr>
          <w:strike/>
        </w:rPr>
        <w:t>Cladonia psoromica</w:t>
      </w:r>
      <w:r w:rsidRPr="005F23C8">
        <w:tab/>
      </w:r>
      <w:r w:rsidRPr="005F23C8">
        <w:tab/>
      </w:r>
      <w:r w:rsidRPr="005F23C8">
        <w:tab/>
      </w:r>
      <w:r w:rsidRPr="005F23C8">
        <w:rPr>
          <w:strike/>
        </w:rPr>
        <w:t>Threatened</w:t>
      </w:r>
    </w:p>
    <w:p w14:paraId="088684F7" w14:textId="77777777" w:rsidR="00E81A54" w:rsidRPr="005F23C8" w:rsidRDefault="00E81A54" w:rsidP="0024122B">
      <w:pPr>
        <w:pStyle w:val="Paragraph"/>
        <w:ind w:left="1440"/>
      </w:pPr>
      <w:r w:rsidRPr="005F23C8">
        <w:rPr>
          <w:strike/>
        </w:rPr>
        <w:t>Bluff Mountain Reindeer Lichen;</w:t>
      </w:r>
    </w:p>
    <w:p w14:paraId="2BA7B2B3" w14:textId="77777777" w:rsidR="00E81A54" w:rsidRPr="005F23C8" w:rsidRDefault="00E81A54" w:rsidP="0024122B">
      <w:pPr>
        <w:pStyle w:val="Item"/>
        <w:tabs>
          <w:tab w:val="clear" w:pos="1800"/>
        </w:tabs>
      </w:pPr>
      <w:r w:rsidRPr="005F23C8">
        <w:rPr>
          <w:strike/>
        </w:rPr>
        <w:t>(88)</w:t>
      </w:r>
      <w:r w:rsidRPr="005F23C8">
        <w:rPr>
          <w:u w:val="single"/>
        </w:rPr>
        <w:t>(99)</w:t>
      </w:r>
      <w:r w:rsidRPr="005F23C8">
        <w:tab/>
        <w:t xml:space="preserve">Clematis occidentalis </w:t>
      </w:r>
      <w:r w:rsidRPr="005F23C8">
        <w:rPr>
          <w:u w:val="single"/>
        </w:rPr>
        <w:t>var. occidentalis</w:t>
      </w:r>
      <w:r w:rsidRPr="005F23C8">
        <w:tab/>
        <w:t>Special Concern, Vulnerable</w:t>
      </w:r>
    </w:p>
    <w:p w14:paraId="5B7F54FE" w14:textId="77777777" w:rsidR="00E81A54" w:rsidRPr="005F23C8" w:rsidRDefault="00E81A54" w:rsidP="0024122B">
      <w:pPr>
        <w:pStyle w:val="Paragraph"/>
        <w:ind w:left="1440"/>
      </w:pPr>
      <w:r w:rsidRPr="005F23C8">
        <w:t>Mountain Clematis;</w:t>
      </w:r>
    </w:p>
    <w:p w14:paraId="3EEC778E" w14:textId="77777777" w:rsidR="00E81A54" w:rsidRPr="005F23C8" w:rsidRDefault="00E81A54" w:rsidP="0024122B">
      <w:pPr>
        <w:pStyle w:val="Item"/>
        <w:tabs>
          <w:tab w:val="clear" w:pos="1800"/>
        </w:tabs>
      </w:pPr>
      <w:r w:rsidRPr="005F23C8">
        <w:rPr>
          <w:strike/>
        </w:rPr>
        <w:t>(89)</w:t>
      </w:r>
      <w:r w:rsidRPr="005F23C8">
        <w:rPr>
          <w:u w:val="single"/>
        </w:rPr>
        <w:t>(100)</w:t>
      </w:r>
      <w:r w:rsidRPr="005F23C8">
        <w:t xml:space="preserve"> Clinopodium georgianum</w:t>
      </w:r>
      <w:r w:rsidRPr="005F23C8">
        <w:tab/>
      </w:r>
      <w:r w:rsidRPr="005F23C8">
        <w:tab/>
      </w:r>
      <w:r w:rsidRPr="005F23C8">
        <w:tab/>
        <w:t>Endangered</w:t>
      </w:r>
    </w:p>
    <w:p w14:paraId="10B34FEA" w14:textId="77777777" w:rsidR="00E81A54" w:rsidRPr="005F23C8" w:rsidRDefault="00E81A54" w:rsidP="0024122B">
      <w:pPr>
        <w:pStyle w:val="Paragraph"/>
        <w:ind w:left="1440"/>
      </w:pPr>
      <w:r w:rsidRPr="005F23C8">
        <w:t>Georgia Calamint;</w:t>
      </w:r>
    </w:p>
    <w:p w14:paraId="4A0D88DE" w14:textId="77777777" w:rsidR="00E81A54" w:rsidRPr="005F23C8" w:rsidRDefault="00E81A54" w:rsidP="0024122B">
      <w:pPr>
        <w:pStyle w:val="Item"/>
        <w:tabs>
          <w:tab w:val="clear" w:pos="1800"/>
        </w:tabs>
      </w:pPr>
      <w:r w:rsidRPr="005F23C8">
        <w:rPr>
          <w:strike/>
        </w:rPr>
        <w:t>(90)</w:t>
      </w:r>
      <w:r w:rsidRPr="005F23C8">
        <w:tab/>
      </w:r>
      <w:r w:rsidRPr="005F23C8">
        <w:rPr>
          <w:strike/>
        </w:rPr>
        <w:t>Coeloglossum viride var. virescens</w:t>
      </w:r>
      <w:r w:rsidRPr="005F23C8">
        <w:tab/>
      </w:r>
      <w:r w:rsidRPr="005F23C8">
        <w:tab/>
      </w:r>
      <w:r w:rsidRPr="005F23C8">
        <w:rPr>
          <w:strike/>
        </w:rPr>
        <w:t>Endangered</w:t>
      </w:r>
    </w:p>
    <w:p w14:paraId="044883B8" w14:textId="77777777" w:rsidR="00E81A54" w:rsidRPr="005F23C8" w:rsidRDefault="00E81A54" w:rsidP="0024122B">
      <w:pPr>
        <w:pStyle w:val="Paragraph"/>
        <w:ind w:left="1440"/>
      </w:pPr>
      <w:r w:rsidRPr="005F23C8">
        <w:rPr>
          <w:strike/>
        </w:rPr>
        <w:t>Long-bracted Frog Orchid;</w:t>
      </w:r>
    </w:p>
    <w:p w14:paraId="6CF1DFDD" w14:textId="77777777" w:rsidR="00E81A54" w:rsidRPr="005F23C8" w:rsidRDefault="00E81A54" w:rsidP="0024122B">
      <w:pPr>
        <w:pStyle w:val="Item"/>
        <w:tabs>
          <w:tab w:val="clear" w:pos="1800"/>
        </w:tabs>
      </w:pPr>
      <w:r w:rsidRPr="005F23C8">
        <w:rPr>
          <w:strike/>
        </w:rPr>
        <w:t>(91)</w:t>
      </w:r>
      <w:r w:rsidRPr="005F23C8">
        <w:tab/>
      </w:r>
      <w:r w:rsidRPr="005F23C8">
        <w:rPr>
          <w:strike/>
        </w:rPr>
        <w:t>Coelorachis cylindrica</w:t>
      </w:r>
      <w:r w:rsidRPr="005F23C8">
        <w:tab/>
      </w:r>
      <w:r w:rsidRPr="005F23C8">
        <w:tab/>
      </w:r>
      <w:r w:rsidRPr="005F23C8">
        <w:tab/>
      </w:r>
      <w:r w:rsidRPr="005F23C8">
        <w:rPr>
          <w:strike/>
        </w:rPr>
        <w:t>Special Concern, Historical</w:t>
      </w:r>
    </w:p>
    <w:p w14:paraId="16262011" w14:textId="77777777" w:rsidR="00E81A54" w:rsidRPr="005F23C8" w:rsidRDefault="00E81A54" w:rsidP="0024122B">
      <w:pPr>
        <w:pStyle w:val="Paragraph"/>
        <w:ind w:left="1440"/>
      </w:pPr>
      <w:r w:rsidRPr="005F23C8">
        <w:rPr>
          <w:strike/>
        </w:rPr>
        <w:t>Carolina Jointgrass;</w:t>
      </w:r>
    </w:p>
    <w:p w14:paraId="4FA8EC8A" w14:textId="77777777" w:rsidR="00E81A54" w:rsidRPr="005F23C8" w:rsidRDefault="00E81A54" w:rsidP="0024122B">
      <w:pPr>
        <w:pStyle w:val="Item"/>
        <w:tabs>
          <w:tab w:val="clear" w:pos="1800"/>
        </w:tabs>
      </w:pPr>
      <w:r w:rsidRPr="005F23C8">
        <w:rPr>
          <w:strike/>
        </w:rPr>
        <w:t>(92)</w:t>
      </w:r>
      <w:r w:rsidRPr="005F23C8">
        <w:tab/>
      </w:r>
      <w:r w:rsidRPr="005F23C8">
        <w:rPr>
          <w:strike/>
        </w:rPr>
        <w:t>Collinsonia tuberosa</w:t>
      </w:r>
      <w:r w:rsidRPr="005F23C8">
        <w:tab/>
      </w:r>
      <w:r w:rsidRPr="005F23C8">
        <w:tab/>
      </w:r>
      <w:r w:rsidRPr="005F23C8">
        <w:tab/>
      </w:r>
      <w:r w:rsidRPr="005F23C8">
        <w:rPr>
          <w:strike/>
        </w:rPr>
        <w:t>Special Concern, Vulnerable</w:t>
      </w:r>
    </w:p>
    <w:p w14:paraId="1E874519" w14:textId="77777777" w:rsidR="00E81A54" w:rsidRPr="005F23C8" w:rsidRDefault="00E81A54" w:rsidP="0024122B">
      <w:pPr>
        <w:pStyle w:val="Paragraph"/>
        <w:ind w:left="1440"/>
      </w:pPr>
      <w:r w:rsidRPr="005F23C8">
        <w:rPr>
          <w:strike/>
        </w:rPr>
        <w:t>Piedmont Horsebalm;</w:t>
      </w:r>
    </w:p>
    <w:p w14:paraId="46729730" w14:textId="77777777" w:rsidR="00E81A54" w:rsidRPr="005F23C8" w:rsidRDefault="00E81A54" w:rsidP="0024122B">
      <w:pPr>
        <w:pStyle w:val="Item"/>
        <w:tabs>
          <w:tab w:val="clear" w:pos="1800"/>
        </w:tabs>
      </w:pPr>
      <w:r w:rsidRPr="005F23C8">
        <w:rPr>
          <w:strike/>
        </w:rPr>
        <w:t>(93)</w:t>
      </w:r>
      <w:r w:rsidRPr="005F23C8">
        <w:rPr>
          <w:u w:val="single"/>
        </w:rPr>
        <w:t>(101)</w:t>
      </w:r>
      <w:r w:rsidRPr="005F23C8">
        <w:t xml:space="preserve"> Collinsonia verticillata</w:t>
      </w:r>
      <w:r w:rsidRPr="005F23C8">
        <w:tab/>
      </w:r>
      <w:r w:rsidRPr="005F23C8">
        <w:tab/>
      </w:r>
      <w:r w:rsidRPr="005F23C8">
        <w:tab/>
      </w:r>
      <w:r w:rsidRPr="005F23C8">
        <w:rPr>
          <w:strike/>
        </w:rPr>
        <w:t>Special Concern, Vulnerable</w:t>
      </w:r>
      <w:r w:rsidRPr="005F23C8">
        <w:t xml:space="preserve"> </w:t>
      </w:r>
      <w:r w:rsidRPr="005F23C8">
        <w:rPr>
          <w:u w:val="single"/>
        </w:rPr>
        <w:t>Threatened</w:t>
      </w:r>
    </w:p>
    <w:p w14:paraId="351EF4BD" w14:textId="77777777" w:rsidR="00E81A54" w:rsidRPr="005F23C8" w:rsidRDefault="00E81A54" w:rsidP="0024122B">
      <w:pPr>
        <w:pStyle w:val="Paragraph"/>
        <w:ind w:left="1530"/>
      </w:pPr>
      <w:r w:rsidRPr="005F23C8">
        <w:t>Whorled Horsebalm;</w:t>
      </w:r>
    </w:p>
    <w:p w14:paraId="7F9FCA80" w14:textId="77777777" w:rsidR="00E81A54" w:rsidRPr="005F23C8" w:rsidRDefault="00E81A54" w:rsidP="0024122B">
      <w:pPr>
        <w:pStyle w:val="Item"/>
        <w:tabs>
          <w:tab w:val="clear" w:pos="1800"/>
        </w:tabs>
      </w:pPr>
      <w:r w:rsidRPr="005F23C8">
        <w:rPr>
          <w:strike/>
        </w:rPr>
        <w:t>(94)</w:t>
      </w:r>
      <w:r w:rsidRPr="005F23C8">
        <w:rPr>
          <w:u w:val="single"/>
        </w:rPr>
        <w:t>(102)</w:t>
      </w:r>
      <w:r w:rsidRPr="005F23C8">
        <w:t xml:space="preserve"> Conioselinum chinense</w:t>
      </w:r>
      <w:r w:rsidRPr="005F23C8">
        <w:tab/>
      </w:r>
      <w:r w:rsidRPr="005F23C8">
        <w:tab/>
      </w:r>
      <w:r w:rsidRPr="005F23C8">
        <w:tab/>
        <w:t>Threatened</w:t>
      </w:r>
    </w:p>
    <w:p w14:paraId="30289A85" w14:textId="77777777" w:rsidR="00E81A54" w:rsidRPr="005F23C8" w:rsidRDefault="00E81A54" w:rsidP="0024122B">
      <w:pPr>
        <w:pStyle w:val="Paragraph"/>
        <w:ind w:left="1530"/>
      </w:pPr>
      <w:r w:rsidRPr="005F23C8">
        <w:t>Hemlock-parsley;</w:t>
      </w:r>
    </w:p>
    <w:p w14:paraId="20BCAA46" w14:textId="77777777" w:rsidR="00E81A54" w:rsidRPr="005F23C8" w:rsidRDefault="00E81A54" w:rsidP="0024122B">
      <w:pPr>
        <w:pStyle w:val="Item"/>
        <w:tabs>
          <w:tab w:val="clear" w:pos="1800"/>
        </w:tabs>
      </w:pPr>
      <w:r w:rsidRPr="005F23C8">
        <w:rPr>
          <w:strike/>
        </w:rPr>
        <w:t>(95)</w:t>
      </w:r>
      <w:r w:rsidRPr="005F23C8">
        <w:rPr>
          <w:u w:val="single"/>
        </w:rPr>
        <w:t>(103)</w:t>
      </w:r>
      <w:r w:rsidRPr="005F23C8">
        <w:t xml:space="preserve"> Coptis trifolia </w:t>
      </w:r>
      <w:r w:rsidRPr="005F23C8">
        <w:rPr>
          <w:strike/>
        </w:rPr>
        <w:t>var. groenlandica</w:t>
      </w:r>
      <w:r w:rsidRPr="005F23C8">
        <w:tab/>
      </w:r>
      <w:r w:rsidRPr="005F23C8">
        <w:tab/>
        <w:t>Threatened</w:t>
      </w:r>
    </w:p>
    <w:p w14:paraId="00DCFDA0" w14:textId="77777777" w:rsidR="00E81A54" w:rsidRPr="005F23C8" w:rsidRDefault="00E81A54" w:rsidP="0024122B">
      <w:pPr>
        <w:pStyle w:val="Paragraph"/>
        <w:ind w:left="1530"/>
      </w:pPr>
      <w:r w:rsidRPr="005F23C8">
        <w:t>Goldthread;</w:t>
      </w:r>
    </w:p>
    <w:p w14:paraId="38FA8D76" w14:textId="77777777" w:rsidR="00E81A54" w:rsidRPr="005F23C8" w:rsidRDefault="00E81A54" w:rsidP="0024122B">
      <w:pPr>
        <w:pStyle w:val="Item"/>
        <w:tabs>
          <w:tab w:val="clear" w:pos="1800"/>
        </w:tabs>
      </w:pPr>
      <w:r w:rsidRPr="005F23C8">
        <w:rPr>
          <w:u w:val="single"/>
        </w:rPr>
        <w:t>(104)</w:t>
      </w:r>
      <w:r w:rsidRPr="005F23C8">
        <w:tab/>
      </w:r>
      <w:r w:rsidRPr="005F23C8">
        <w:rPr>
          <w:u w:val="single"/>
        </w:rPr>
        <w:t>Coreopsis aristulata</w:t>
      </w:r>
      <w:r w:rsidRPr="005F23C8">
        <w:tab/>
      </w:r>
      <w:r w:rsidRPr="005F23C8">
        <w:tab/>
      </w:r>
      <w:r w:rsidRPr="005F23C8">
        <w:tab/>
      </w:r>
      <w:r w:rsidRPr="005F23C8">
        <w:rPr>
          <w:u w:val="single"/>
        </w:rPr>
        <w:t>Threatened</w:t>
      </w:r>
    </w:p>
    <w:p w14:paraId="7F11B364" w14:textId="77777777" w:rsidR="00E81A54" w:rsidRPr="005F23C8" w:rsidRDefault="00E81A54" w:rsidP="0024122B">
      <w:pPr>
        <w:pStyle w:val="Paragraph"/>
        <w:ind w:left="1440"/>
      </w:pPr>
      <w:r w:rsidRPr="005F23C8">
        <w:rPr>
          <w:u w:val="single"/>
        </w:rPr>
        <w:t>Short-awned Coreopsis;</w:t>
      </w:r>
    </w:p>
    <w:p w14:paraId="651C1297" w14:textId="77777777" w:rsidR="00E81A54" w:rsidRPr="005F23C8" w:rsidRDefault="00E81A54" w:rsidP="0024122B">
      <w:pPr>
        <w:pStyle w:val="Item"/>
        <w:tabs>
          <w:tab w:val="clear" w:pos="1800"/>
        </w:tabs>
      </w:pPr>
      <w:r w:rsidRPr="005F23C8">
        <w:rPr>
          <w:strike/>
        </w:rPr>
        <w:t>(96)</w:t>
      </w:r>
      <w:r w:rsidRPr="005F23C8">
        <w:rPr>
          <w:u w:val="single"/>
        </w:rPr>
        <w:t>(105)</w:t>
      </w:r>
      <w:r w:rsidRPr="005F23C8">
        <w:t xml:space="preserve"> Cornus asperifolia</w:t>
      </w:r>
      <w:r w:rsidRPr="005F23C8">
        <w:tab/>
      </w:r>
      <w:r w:rsidRPr="005F23C8">
        <w:tab/>
      </w:r>
      <w:r w:rsidRPr="005F23C8">
        <w:tab/>
        <w:t>Endangered</w:t>
      </w:r>
    </w:p>
    <w:p w14:paraId="01021016" w14:textId="77777777" w:rsidR="00E81A54" w:rsidRPr="005F23C8" w:rsidRDefault="00E81A54" w:rsidP="0024122B">
      <w:pPr>
        <w:pStyle w:val="Paragraph"/>
        <w:ind w:left="1530"/>
      </w:pPr>
      <w:r w:rsidRPr="005F23C8">
        <w:t>Roughleaf Dogwood;</w:t>
      </w:r>
    </w:p>
    <w:p w14:paraId="472FDEAE" w14:textId="77777777" w:rsidR="00E81A54" w:rsidRPr="005F23C8" w:rsidRDefault="00E81A54" w:rsidP="0024122B">
      <w:pPr>
        <w:pStyle w:val="Item"/>
        <w:tabs>
          <w:tab w:val="clear" w:pos="1800"/>
        </w:tabs>
      </w:pPr>
      <w:r w:rsidRPr="005F23C8">
        <w:rPr>
          <w:u w:val="single"/>
        </w:rPr>
        <w:t>(106)</w:t>
      </w:r>
      <w:r w:rsidRPr="005F23C8">
        <w:tab/>
      </w:r>
      <w:r w:rsidRPr="005F23C8">
        <w:rPr>
          <w:u w:val="single"/>
        </w:rPr>
        <w:t>Cornus racemosa</w:t>
      </w:r>
      <w:r w:rsidRPr="005F23C8">
        <w:tab/>
      </w:r>
      <w:r w:rsidRPr="005F23C8">
        <w:tab/>
      </w:r>
      <w:r w:rsidRPr="005F23C8">
        <w:tab/>
      </w:r>
      <w:r w:rsidRPr="005F23C8">
        <w:tab/>
      </w:r>
      <w:r w:rsidRPr="005F23C8">
        <w:rPr>
          <w:u w:val="single"/>
        </w:rPr>
        <w:t>Special Concern, Vulnerable</w:t>
      </w:r>
    </w:p>
    <w:p w14:paraId="127E8604" w14:textId="77777777" w:rsidR="00E81A54" w:rsidRPr="005F23C8" w:rsidRDefault="00E81A54" w:rsidP="0024122B">
      <w:pPr>
        <w:pStyle w:val="Paragraph"/>
        <w:ind w:left="1440"/>
      </w:pPr>
      <w:r w:rsidRPr="005F23C8">
        <w:rPr>
          <w:u w:val="single"/>
        </w:rPr>
        <w:t>Gray Dogwood;</w:t>
      </w:r>
    </w:p>
    <w:p w14:paraId="1AE80D5D" w14:textId="77777777" w:rsidR="00E81A54" w:rsidRPr="005F23C8" w:rsidRDefault="00E81A54" w:rsidP="0024122B">
      <w:pPr>
        <w:pStyle w:val="Item"/>
        <w:tabs>
          <w:tab w:val="clear" w:pos="1800"/>
        </w:tabs>
      </w:pPr>
      <w:r w:rsidRPr="005F23C8">
        <w:rPr>
          <w:strike/>
        </w:rPr>
        <w:t>(97)</w:t>
      </w:r>
      <w:r w:rsidRPr="005F23C8">
        <w:rPr>
          <w:u w:val="single"/>
        </w:rPr>
        <w:t>(107)</w:t>
      </w:r>
      <w:r w:rsidRPr="005F23C8">
        <w:t xml:space="preserve"> Corydalis micrantha</w:t>
      </w:r>
      <w:r w:rsidRPr="005F23C8">
        <w:tab/>
      </w:r>
      <w:r w:rsidRPr="005F23C8">
        <w:tab/>
      </w:r>
      <w:r w:rsidRPr="005F23C8">
        <w:tab/>
        <w:t>Threatened</w:t>
      </w:r>
    </w:p>
    <w:p w14:paraId="53556E51" w14:textId="77777777" w:rsidR="00E81A54" w:rsidRPr="005F23C8" w:rsidRDefault="00E81A54" w:rsidP="0024122B">
      <w:pPr>
        <w:pStyle w:val="Paragraph"/>
        <w:ind w:left="1530"/>
      </w:pPr>
      <w:r w:rsidRPr="005F23C8">
        <w:t>Slender Corydalis;</w:t>
      </w:r>
    </w:p>
    <w:p w14:paraId="0F7608D9" w14:textId="77777777" w:rsidR="00E81A54" w:rsidRPr="005F23C8" w:rsidRDefault="00E81A54" w:rsidP="0024122B">
      <w:pPr>
        <w:pStyle w:val="Item"/>
        <w:tabs>
          <w:tab w:val="clear" w:pos="1800"/>
        </w:tabs>
      </w:pPr>
      <w:r w:rsidRPr="005F23C8">
        <w:rPr>
          <w:u w:val="single"/>
        </w:rPr>
        <w:t>(108)</w:t>
      </w:r>
      <w:r w:rsidRPr="005F23C8">
        <w:tab/>
      </w:r>
      <w:r w:rsidRPr="005F23C8">
        <w:rPr>
          <w:u w:val="single"/>
        </w:rPr>
        <w:t>Coryphopteris simulata</w:t>
      </w:r>
      <w:r w:rsidRPr="005F23C8">
        <w:tab/>
      </w:r>
      <w:r w:rsidRPr="005F23C8">
        <w:tab/>
      </w:r>
      <w:r w:rsidRPr="005F23C8">
        <w:tab/>
      </w:r>
      <w:r w:rsidRPr="005F23C8">
        <w:rPr>
          <w:u w:val="single"/>
        </w:rPr>
        <w:t>Endangered</w:t>
      </w:r>
    </w:p>
    <w:p w14:paraId="3E3E2421" w14:textId="77777777" w:rsidR="00E81A54" w:rsidRPr="005F23C8" w:rsidRDefault="00E81A54" w:rsidP="0024122B">
      <w:pPr>
        <w:pStyle w:val="Paragraph"/>
        <w:ind w:left="1440"/>
      </w:pPr>
      <w:r w:rsidRPr="005F23C8">
        <w:rPr>
          <w:u w:val="single"/>
        </w:rPr>
        <w:t>Bog Fern;</w:t>
      </w:r>
    </w:p>
    <w:p w14:paraId="70FCE1C6" w14:textId="77777777" w:rsidR="00E81A54" w:rsidRPr="005F23C8" w:rsidRDefault="00E81A54" w:rsidP="0024122B">
      <w:pPr>
        <w:pStyle w:val="Item"/>
        <w:tabs>
          <w:tab w:val="clear" w:pos="1800"/>
        </w:tabs>
      </w:pPr>
      <w:r w:rsidRPr="005F23C8">
        <w:rPr>
          <w:u w:val="single"/>
        </w:rPr>
        <w:t>(109)</w:t>
      </w:r>
      <w:r w:rsidRPr="005F23C8">
        <w:tab/>
      </w:r>
      <w:r w:rsidRPr="005F23C8">
        <w:rPr>
          <w:u w:val="single"/>
        </w:rPr>
        <w:t>Crataegus pallens</w:t>
      </w:r>
      <w:r w:rsidRPr="005F23C8">
        <w:tab/>
      </w:r>
      <w:r w:rsidRPr="005F23C8">
        <w:tab/>
      </w:r>
      <w:r w:rsidRPr="005F23C8">
        <w:tab/>
      </w:r>
      <w:r w:rsidRPr="005F23C8">
        <w:tab/>
      </w:r>
      <w:r w:rsidRPr="005F23C8">
        <w:rPr>
          <w:u w:val="single"/>
        </w:rPr>
        <w:t>Threatened</w:t>
      </w:r>
    </w:p>
    <w:p w14:paraId="306E5654" w14:textId="77777777" w:rsidR="00E81A54" w:rsidRPr="005F23C8" w:rsidRDefault="00E81A54" w:rsidP="0024122B">
      <w:pPr>
        <w:pStyle w:val="Paragraph"/>
        <w:ind w:left="1440"/>
      </w:pPr>
      <w:r w:rsidRPr="005F23C8">
        <w:rPr>
          <w:u w:val="single"/>
        </w:rPr>
        <w:t>Pale Hawthorn;</w:t>
      </w:r>
    </w:p>
    <w:p w14:paraId="13F28F7D" w14:textId="77777777" w:rsidR="00E81A54" w:rsidRPr="005F23C8" w:rsidRDefault="00E81A54" w:rsidP="0024122B">
      <w:pPr>
        <w:pStyle w:val="Item"/>
        <w:tabs>
          <w:tab w:val="clear" w:pos="1800"/>
        </w:tabs>
      </w:pPr>
      <w:r w:rsidRPr="005F23C8">
        <w:rPr>
          <w:strike/>
        </w:rPr>
        <w:lastRenderedPageBreak/>
        <w:t>(98)</w:t>
      </w:r>
      <w:r w:rsidRPr="005F23C8">
        <w:rPr>
          <w:u w:val="single"/>
        </w:rPr>
        <w:t>(110)</w:t>
      </w:r>
      <w:r w:rsidRPr="005F23C8">
        <w:t xml:space="preserve"> Crinum americanum </w:t>
      </w:r>
      <w:r w:rsidRPr="005F23C8">
        <w:rPr>
          <w:u w:val="single"/>
        </w:rPr>
        <w:t>var. americanum</w:t>
      </w:r>
      <w:r w:rsidRPr="005F23C8">
        <w:tab/>
        <w:t>Special Concern, Historical</w:t>
      </w:r>
    </w:p>
    <w:p w14:paraId="5B776003" w14:textId="77777777" w:rsidR="00E81A54" w:rsidRPr="005F23C8" w:rsidRDefault="00E81A54" w:rsidP="0024122B">
      <w:pPr>
        <w:pStyle w:val="Paragraph"/>
        <w:ind w:left="1530"/>
      </w:pPr>
      <w:r w:rsidRPr="005F23C8">
        <w:t>Swamp-lily;</w:t>
      </w:r>
    </w:p>
    <w:p w14:paraId="0DAB3660" w14:textId="77777777" w:rsidR="00E81A54" w:rsidRPr="005F23C8" w:rsidRDefault="00E81A54" w:rsidP="0024122B">
      <w:pPr>
        <w:pStyle w:val="Item"/>
        <w:tabs>
          <w:tab w:val="clear" w:pos="1800"/>
        </w:tabs>
      </w:pPr>
      <w:r w:rsidRPr="005F23C8">
        <w:rPr>
          <w:strike/>
        </w:rPr>
        <w:t>(99)</w:t>
      </w:r>
      <w:r w:rsidRPr="005F23C8">
        <w:rPr>
          <w:u w:val="single"/>
        </w:rPr>
        <w:t>(111)</w:t>
      </w:r>
      <w:r w:rsidRPr="005F23C8">
        <w:t xml:space="preserve"> Crocanthemum bicknellii</w:t>
      </w:r>
      <w:r w:rsidRPr="005F23C8">
        <w:tab/>
      </w:r>
      <w:r w:rsidRPr="005F23C8">
        <w:tab/>
      </w:r>
      <w:r w:rsidRPr="005F23C8">
        <w:tab/>
        <w:t>Special Concern, Vulnerable</w:t>
      </w:r>
    </w:p>
    <w:p w14:paraId="7C51A7D6" w14:textId="77777777" w:rsidR="00E81A54" w:rsidRPr="005F23C8" w:rsidRDefault="00E81A54" w:rsidP="0024122B">
      <w:pPr>
        <w:pStyle w:val="Paragraph"/>
        <w:ind w:left="1530"/>
      </w:pPr>
      <w:r w:rsidRPr="005F23C8">
        <w:t>Plains Sunrose;</w:t>
      </w:r>
    </w:p>
    <w:p w14:paraId="63A0A7F6" w14:textId="77777777" w:rsidR="00E81A54" w:rsidRPr="005F23C8" w:rsidRDefault="00E81A54" w:rsidP="0024122B">
      <w:pPr>
        <w:pStyle w:val="Item"/>
        <w:tabs>
          <w:tab w:val="clear" w:pos="1800"/>
        </w:tabs>
      </w:pPr>
      <w:r w:rsidRPr="005F23C8">
        <w:rPr>
          <w:strike/>
        </w:rPr>
        <w:t>(100)</w:t>
      </w:r>
      <w:r w:rsidRPr="005F23C8">
        <w:rPr>
          <w:u w:val="single"/>
        </w:rPr>
        <w:t>(112)</w:t>
      </w:r>
      <w:r w:rsidRPr="005F23C8">
        <w:t xml:space="preserve"> Crocanthemum carolinianum</w:t>
      </w:r>
      <w:r w:rsidRPr="005F23C8">
        <w:tab/>
      </w:r>
      <w:r w:rsidRPr="005F23C8">
        <w:tab/>
        <w:t>Endangered</w:t>
      </w:r>
    </w:p>
    <w:p w14:paraId="255885E0" w14:textId="77777777" w:rsidR="00E81A54" w:rsidRPr="005F23C8" w:rsidRDefault="00E81A54" w:rsidP="0024122B">
      <w:pPr>
        <w:pStyle w:val="Paragraph"/>
        <w:ind w:left="1620"/>
      </w:pPr>
      <w:r w:rsidRPr="005F23C8">
        <w:t>Carolina Sunrose;</w:t>
      </w:r>
    </w:p>
    <w:p w14:paraId="50149F5E" w14:textId="77777777" w:rsidR="00E81A54" w:rsidRPr="005F23C8" w:rsidRDefault="00E81A54" w:rsidP="0024122B">
      <w:pPr>
        <w:pStyle w:val="Item"/>
        <w:tabs>
          <w:tab w:val="clear" w:pos="1800"/>
        </w:tabs>
      </w:pPr>
      <w:r w:rsidRPr="005F23C8">
        <w:rPr>
          <w:strike/>
        </w:rPr>
        <w:t>(101)</w:t>
      </w:r>
      <w:r w:rsidRPr="005F23C8">
        <w:rPr>
          <w:u w:val="single"/>
        </w:rPr>
        <w:t>(113)</w:t>
      </w:r>
      <w:r w:rsidRPr="005F23C8">
        <w:t xml:space="preserve"> Crocanthemum corymbosum</w:t>
      </w:r>
      <w:r w:rsidRPr="005F23C8">
        <w:tab/>
      </w:r>
      <w:r w:rsidRPr="005F23C8">
        <w:tab/>
        <w:t>Threatened</w:t>
      </w:r>
    </w:p>
    <w:p w14:paraId="4232AD71" w14:textId="77777777" w:rsidR="00E81A54" w:rsidRPr="005F23C8" w:rsidRDefault="00E81A54" w:rsidP="0024122B">
      <w:pPr>
        <w:pStyle w:val="Paragraph"/>
        <w:ind w:left="1620"/>
      </w:pPr>
      <w:r w:rsidRPr="005F23C8">
        <w:t>Pinebarren Sunrose;</w:t>
      </w:r>
    </w:p>
    <w:p w14:paraId="2D34AF27" w14:textId="77777777" w:rsidR="00E81A54" w:rsidRPr="005F23C8" w:rsidRDefault="00E81A54" w:rsidP="0024122B">
      <w:pPr>
        <w:pStyle w:val="Item"/>
        <w:tabs>
          <w:tab w:val="clear" w:pos="1800"/>
        </w:tabs>
      </w:pPr>
      <w:r w:rsidRPr="005F23C8">
        <w:rPr>
          <w:strike/>
        </w:rPr>
        <w:t>(102)</w:t>
      </w:r>
      <w:r w:rsidRPr="005F23C8">
        <w:rPr>
          <w:u w:val="single"/>
        </w:rPr>
        <w:t>(114)</w:t>
      </w:r>
      <w:r w:rsidRPr="005F23C8">
        <w:t xml:space="preserve"> Crocanthemum georgianum</w:t>
      </w:r>
      <w:r w:rsidRPr="005F23C8">
        <w:tab/>
      </w:r>
      <w:r w:rsidRPr="005F23C8">
        <w:tab/>
        <w:t>Endangered</w:t>
      </w:r>
    </w:p>
    <w:p w14:paraId="5930429C" w14:textId="77777777" w:rsidR="00E81A54" w:rsidRPr="005F23C8" w:rsidRDefault="00E81A54" w:rsidP="0024122B">
      <w:pPr>
        <w:pStyle w:val="Paragraph"/>
        <w:ind w:left="1620"/>
      </w:pPr>
      <w:r w:rsidRPr="005F23C8">
        <w:t>Georgia Sunrose;</w:t>
      </w:r>
    </w:p>
    <w:p w14:paraId="2B78338A" w14:textId="77777777" w:rsidR="00E81A54" w:rsidRPr="005F23C8" w:rsidRDefault="00E81A54" w:rsidP="0024122B">
      <w:pPr>
        <w:pStyle w:val="Item"/>
        <w:tabs>
          <w:tab w:val="clear" w:pos="1800"/>
        </w:tabs>
      </w:pPr>
      <w:r w:rsidRPr="005F23C8">
        <w:rPr>
          <w:strike/>
        </w:rPr>
        <w:t>(103)</w:t>
      </w:r>
      <w:r w:rsidRPr="005F23C8">
        <w:rPr>
          <w:u w:val="single"/>
        </w:rPr>
        <w:t>(115)</w:t>
      </w:r>
      <w:r w:rsidRPr="005F23C8">
        <w:t xml:space="preserve"> Crocanthemum nashii</w:t>
      </w:r>
      <w:r w:rsidRPr="005F23C8">
        <w:tab/>
      </w:r>
      <w:r w:rsidRPr="005F23C8">
        <w:tab/>
      </w:r>
      <w:r w:rsidRPr="005F23C8">
        <w:tab/>
        <w:t>Endangered</w:t>
      </w:r>
    </w:p>
    <w:p w14:paraId="3D5DF8F2" w14:textId="77777777" w:rsidR="00E81A54" w:rsidRPr="005F23C8" w:rsidRDefault="00E81A54" w:rsidP="0024122B">
      <w:pPr>
        <w:pStyle w:val="Paragraph"/>
        <w:ind w:left="1620"/>
      </w:pPr>
      <w:r w:rsidRPr="005F23C8">
        <w:rPr>
          <w:u w:val="single"/>
        </w:rPr>
        <w:t>Florida Scrub Sunrose,</w:t>
      </w:r>
      <w:r w:rsidRPr="005F23C8">
        <w:t xml:space="preserve"> Florida Scrub Frostweed;</w:t>
      </w:r>
    </w:p>
    <w:p w14:paraId="59241E26" w14:textId="77777777" w:rsidR="00E81A54" w:rsidRPr="005F23C8" w:rsidRDefault="00E81A54" w:rsidP="0024122B">
      <w:pPr>
        <w:pStyle w:val="Item"/>
        <w:tabs>
          <w:tab w:val="clear" w:pos="1800"/>
        </w:tabs>
      </w:pPr>
      <w:r w:rsidRPr="005F23C8">
        <w:rPr>
          <w:strike/>
        </w:rPr>
        <w:t>(104)</w:t>
      </w:r>
      <w:r w:rsidRPr="005F23C8">
        <w:rPr>
          <w:u w:val="single"/>
        </w:rPr>
        <w:t>(116)</w:t>
      </w:r>
      <w:r w:rsidRPr="005F23C8">
        <w:t xml:space="preserve"> Crocanthemum propinquum</w:t>
      </w:r>
      <w:r w:rsidRPr="005F23C8">
        <w:tab/>
      </w:r>
      <w:r w:rsidRPr="005F23C8">
        <w:tab/>
        <w:t>Threatened</w:t>
      </w:r>
    </w:p>
    <w:p w14:paraId="59A58786" w14:textId="77777777" w:rsidR="00E81A54" w:rsidRPr="005F23C8" w:rsidRDefault="00E81A54" w:rsidP="0024122B">
      <w:pPr>
        <w:pStyle w:val="Paragraph"/>
        <w:ind w:left="1620"/>
      </w:pPr>
      <w:r w:rsidRPr="005F23C8">
        <w:t>Creeping Sunrose;</w:t>
      </w:r>
    </w:p>
    <w:p w14:paraId="3E4CF2DA" w14:textId="77777777" w:rsidR="00E81A54" w:rsidRPr="005F23C8" w:rsidRDefault="00E81A54" w:rsidP="0024122B">
      <w:pPr>
        <w:pStyle w:val="Item"/>
        <w:tabs>
          <w:tab w:val="clear" w:pos="1800"/>
        </w:tabs>
      </w:pPr>
      <w:r w:rsidRPr="005F23C8">
        <w:rPr>
          <w:strike/>
        </w:rPr>
        <w:t>(105)</w:t>
      </w:r>
      <w:r w:rsidRPr="005F23C8">
        <w:rPr>
          <w:u w:val="single"/>
        </w:rPr>
        <w:t>(117)</w:t>
      </w:r>
      <w:r w:rsidRPr="005F23C8">
        <w:t xml:space="preserve"> Crocanthemum rosmarinifolium</w:t>
      </w:r>
      <w:r w:rsidRPr="005F23C8">
        <w:tab/>
      </w:r>
      <w:r w:rsidRPr="005F23C8">
        <w:tab/>
        <w:t>Threatened</w:t>
      </w:r>
    </w:p>
    <w:p w14:paraId="290D6080" w14:textId="77777777" w:rsidR="00E81A54" w:rsidRPr="005F23C8" w:rsidRDefault="00E81A54" w:rsidP="0024122B">
      <w:pPr>
        <w:pStyle w:val="Paragraph"/>
        <w:ind w:left="1620"/>
      </w:pPr>
      <w:r w:rsidRPr="005F23C8">
        <w:t>Rosemary Sunrose;</w:t>
      </w:r>
    </w:p>
    <w:p w14:paraId="013BD709" w14:textId="77777777" w:rsidR="00E81A54" w:rsidRPr="005F23C8" w:rsidRDefault="00E81A54" w:rsidP="0024122B">
      <w:pPr>
        <w:pStyle w:val="Item"/>
        <w:tabs>
          <w:tab w:val="clear" w:pos="1800"/>
        </w:tabs>
      </w:pPr>
      <w:r w:rsidRPr="005F23C8">
        <w:rPr>
          <w:strike/>
        </w:rPr>
        <w:t>(106)</w:t>
      </w:r>
      <w:r w:rsidRPr="005F23C8">
        <w:rPr>
          <w:u w:val="single"/>
        </w:rPr>
        <w:t>(118)</w:t>
      </w:r>
      <w:r w:rsidRPr="005F23C8">
        <w:t xml:space="preserve"> Croton monanthogynus</w:t>
      </w:r>
      <w:r w:rsidRPr="005F23C8">
        <w:tab/>
      </w:r>
      <w:r w:rsidRPr="005F23C8">
        <w:tab/>
      </w:r>
      <w:r w:rsidRPr="005F23C8">
        <w:tab/>
        <w:t>Endangered</w:t>
      </w:r>
    </w:p>
    <w:p w14:paraId="6FB52126" w14:textId="77777777" w:rsidR="00E81A54" w:rsidRPr="005F23C8" w:rsidRDefault="00E81A54" w:rsidP="0024122B">
      <w:pPr>
        <w:pStyle w:val="Paragraph"/>
        <w:ind w:left="1620"/>
      </w:pPr>
      <w:r w:rsidRPr="005F23C8">
        <w:t>Prairie-tea Croton;</w:t>
      </w:r>
    </w:p>
    <w:p w14:paraId="12C5A772" w14:textId="77777777" w:rsidR="00E81A54" w:rsidRPr="005F23C8" w:rsidRDefault="00E81A54" w:rsidP="0024122B">
      <w:pPr>
        <w:pStyle w:val="Item"/>
        <w:tabs>
          <w:tab w:val="clear" w:pos="1800"/>
        </w:tabs>
      </w:pPr>
      <w:r w:rsidRPr="005F23C8">
        <w:rPr>
          <w:strike/>
        </w:rPr>
        <w:t>(107)</w:t>
      </w:r>
      <w:r w:rsidRPr="005F23C8">
        <w:rPr>
          <w:u w:val="single"/>
        </w:rPr>
        <w:t>(119)</w:t>
      </w:r>
      <w:r w:rsidRPr="005F23C8">
        <w:t xml:space="preserve"> Cyperus dentatus</w:t>
      </w:r>
      <w:r w:rsidRPr="005F23C8">
        <w:tab/>
      </w:r>
      <w:r w:rsidRPr="005F23C8">
        <w:tab/>
      </w:r>
      <w:r w:rsidRPr="005F23C8">
        <w:tab/>
        <w:t>Special Concern, Historical</w:t>
      </w:r>
    </w:p>
    <w:p w14:paraId="43B56A00" w14:textId="77777777" w:rsidR="00E81A54" w:rsidRPr="005F23C8" w:rsidRDefault="00E81A54" w:rsidP="0024122B">
      <w:pPr>
        <w:pStyle w:val="Paragraph"/>
        <w:ind w:left="1620"/>
      </w:pPr>
      <w:r w:rsidRPr="005F23C8">
        <w:t>Toothed Flatsedge;</w:t>
      </w:r>
    </w:p>
    <w:p w14:paraId="21B05493" w14:textId="77777777" w:rsidR="00E81A54" w:rsidRPr="005F23C8" w:rsidRDefault="00E81A54" w:rsidP="0024122B">
      <w:pPr>
        <w:pStyle w:val="Item"/>
        <w:tabs>
          <w:tab w:val="clear" w:pos="1800"/>
        </w:tabs>
      </w:pPr>
      <w:r w:rsidRPr="005F23C8">
        <w:rPr>
          <w:strike/>
        </w:rPr>
        <w:t>(108)</w:t>
      </w:r>
      <w:r w:rsidRPr="005F23C8">
        <w:rPr>
          <w:u w:val="single"/>
        </w:rPr>
        <w:t>(120)</w:t>
      </w:r>
      <w:r w:rsidRPr="005F23C8">
        <w:t xml:space="preserve"> Cyperus granitophilus</w:t>
      </w:r>
      <w:r w:rsidRPr="005F23C8">
        <w:tab/>
      </w:r>
      <w:r w:rsidRPr="005F23C8">
        <w:tab/>
      </w:r>
      <w:r w:rsidRPr="005F23C8">
        <w:tab/>
        <w:t>Threatened</w:t>
      </w:r>
    </w:p>
    <w:p w14:paraId="04A94553" w14:textId="77777777" w:rsidR="00E81A54" w:rsidRPr="005F23C8" w:rsidRDefault="00E81A54" w:rsidP="0024122B">
      <w:pPr>
        <w:pStyle w:val="Paragraph"/>
        <w:ind w:left="1620"/>
      </w:pPr>
      <w:r w:rsidRPr="005F23C8">
        <w:t>Granite Flatsedge;</w:t>
      </w:r>
    </w:p>
    <w:p w14:paraId="6CD54449" w14:textId="77777777" w:rsidR="00E81A54" w:rsidRPr="005F23C8" w:rsidRDefault="00E81A54" w:rsidP="0024122B">
      <w:pPr>
        <w:pStyle w:val="Item"/>
        <w:tabs>
          <w:tab w:val="clear" w:pos="1800"/>
        </w:tabs>
      </w:pPr>
      <w:r w:rsidRPr="005F23C8">
        <w:rPr>
          <w:strike/>
        </w:rPr>
        <w:t>(109)</w:t>
      </w:r>
      <w:r w:rsidRPr="005F23C8">
        <w:rPr>
          <w:u w:val="single"/>
        </w:rPr>
        <w:t>(121)</w:t>
      </w:r>
      <w:r w:rsidRPr="005F23C8">
        <w:t xml:space="preserve"> Cyperus lecontei</w:t>
      </w:r>
      <w:r w:rsidRPr="005F23C8">
        <w:tab/>
      </w:r>
      <w:r w:rsidRPr="005F23C8">
        <w:tab/>
      </w:r>
      <w:r w:rsidRPr="005F23C8">
        <w:tab/>
        <w:t>Threatened</w:t>
      </w:r>
    </w:p>
    <w:p w14:paraId="4CA99B21" w14:textId="77777777" w:rsidR="00E81A54" w:rsidRPr="005F23C8" w:rsidRDefault="00E81A54" w:rsidP="0024122B">
      <w:pPr>
        <w:pStyle w:val="Paragraph"/>
        <w:ind w:left="1620"/>
      </w:pPr>
      <w:r w:rsidRPr="005F23C8">
        <w:rPr>
          <w:strike/>
        </w:rPr>
        <w:t>Leconte's</w:t>
      </w:r>
      <w:r w:rsidRPr="005F23C8">
        <w:t xml:space="preserve"> </w:t>
      </w:r>
      <w:r w:rsidRPr="005F23C8">
        <w:rPr>
          <w:u w:val="single"/>
        </w:rPr>
        <w:t>LeConte's</w:t>
      </w:r>
      <w:r w:rsidRPr="005F23C8">
        <w:t xml:space="preserve"> Flatsedge;</w:t>
      </w:r>
    </w:p>
    <w:p w14:paraId="21B12F82" w14:textId="77777777" w:rsidR="00E81A54" w:rsidRPr="005F23C8" w:rsidRDefault="00E81A54" w:rsidP="0024122B">
      <w:pPr>
        <w:pStyle w:val="Item"/>
        <w:tabs>
          <w:tab w:val="clear" w:pos="1800"/>
        </w:tabs>
      </w:pPr>
      <w:r w:rsidRPr="005F23C8">
        <w:rPr>
          <w:u w:val="single"/>
        </w:rPr>
        <w:t>(122)</w:t>
      </w:r>
      <w:r w:rsidRPr="005F23C8">
        <w:tab/>
      </w:r>
      <w:r w:rsidRPr="005F23C8">
        <w:rPr>
          <w:u w:val="single"/>
        </w:rPr>
        <w:t>Cyperus subsquarrosus</w:t>
      </w:r>
      <w:r w:rsidRPr="005F23C8">
        <w:tab/>
      </w:r>
      <w:r w:rsidRPr="005F23C8">
        <w:tab/>
      </w:r>
      <w:r w:rsidRPr="005F23C8">
        <w:tab/>
      </w:r>
      <w:r w:rsidRPr="005F23C8">
        <w:rPr>
          <w:u w:val="single"/>
        </w:rPr>
        <w:t>Special Concern, Historical</w:t>
      </w:r>
    </w:p>
    <w:p w14:paraId="257864FF" w14:textId="77777777" w:rsidR="00E81A54" w:rsidRPr="005F23C8" w:rsidRDefault="00E81A54" w:rsidP="0024122B">
      <w:pPr>
        <w:pStyle w:val="Paragraph"/>
        <w:ind w:left="1440"/>
      </w:pPr>
      <w:r w:rsidRPr="005F23C8">
        <w:rPr>
          <w:u w:val="single"/>
        </w:rPr>
        <w:t>Small-flowered Halfchaff;</w:t>
      </w:r>
    </w:p>
    <w:p w14:paraId="16C74B27" w14:textId="77777777" w:rsidR="00E81A54" w:rsidRPr="005F23C8" w:rsidRDefault="00E81A54" w:rsidP="0024122B">
      <w:pPr>
        <w:pStyle w:val="Item"/>
        <w:tabs>
          <w:tab w:val="clear" w:pos="1800"/>
        </w:tabs>
      </w:pPr>
      <w:r w:rsidRPr="005F23C8">
        <w:rPr>
          <w:strike/>
        </w:rPr>
        <w:t>(110)</w:t>
      </w:r>
      <w:r w:rsidRPr="005F23C8">
        <w:rPr>
          <w:u w:val="single"/>
        </w:rPr>
        <w:t>(123)</w:t>
      </w:r>
      <w:r w:rsidRPr="005F23C8">
        <w:t xml:space="preserve"> Cyperus tetragonus</w:t>
      </w:r>
      <w:r w:rsidRPr="005F23C8">
        <w:tab/>
      </w:r>
      <w:r w:rsidRPr="005F23C8">
        <w:tab/>
      </w:r>
      <w:r w:rsidRPr="005F23C8">
        <w:tab/>
        <w:t>Special Concern, Vulnerable</w:t>
      </w:r>
    </w:p>
    <w:p w14:paraId="769AD9B4" w14:textId="77777777" w:rsidR="00E81A54" w:rsidRPr="005F23C8" w:rsidRDefault="00E81A54" w:rsidP="0024122B">
      <w:pPr>
        <w:pStyle w:val="Paragraph"/>
        <w:ind w:left="1440"/>
      </w:pPr>
      <w:r w:rsidRPr="005F23C8">
        <w:t>Four-angled Flatsedge;</w:t>
      </w:r>
    </w:p>
    <w:p w14:paraId="2D9EB39F" w14:textId="77777777" w:rsidR="00E81A54" w:rsidRPr="005F23C8" w:rsidRDefault="00E81A54" w:rsidP="0024122B">
      <w:pPr>
        <w:pStyle w:val="Item"/>
        <w:tabs>
          <w:tab w:val="clear" w:pos="1800"/>
        </w:tabs>
      </w:pPr>
      <w:r w:rsidRPr="005F23C8">
        <w:rPr>
          <w:u w:val="single"/>
        </w:rPr>
        <w:t>(124)</w:t>
      </w:r>
      <w:r w:rsidRPr="005F23C8">
        <w:tab/>
      </w:r>
      <w:r w:rsidRPr="005F23C8">
        <w:rPr>
          <w:u w:val="single"/>
        </w:rPr>
        <w:t>Cyperus virens</w:t>
      </w:r>
      <w:r w:rsidRPr="005F23C8">
        <w:tab/>
      </w:r>
      <w:r w:rsidRPr="005F23C8">
        <w:tab/>
      </w:r>
      <w:r w:rsidRPr="005F23C8">
        <w:tab/>
      </w:r>
      <w:r w:rsidRPr="005F23C8">
        <w:tab/>
      </w:r>
      <w:r w:rsidRPr="005F23C8">
        <w:rPr>
          <w:u w:val="single"/>
        </w:rPr>
        <w:t>Special Concern, Vulnerable</w:t>
      </w:r>
    </w:p>
    <w:p w14:paraId="3C5D9D86" w14:textId="77777777" w:rsidR="00E81A54" w:rsidRPr="005F23C8" w:rsidRDefault="00E81A54" w:rsidP="0024122B">
      <w:pPr>
        <w:pStyle w:val="Paragraph"/>
        <w:ind w:left="1440"/>
      </w:pPr>
      <w:r w:rsidRPr="005F23C8">
        <w:rPr>
          <w:u w:val="single"/>
        </w:rPr>
        <w:t>Greens Flatsedge;</w:t>
      </w:r>
    </w:p>
    <w:p w14:paraId="6E70F172" w14:textId="77777777" w:rsidR="00E81A54" w:rsidRPr="005F23C8" w:rsidRDefault="00E81A54" w:rsidP="0024122B">
      <w:pPr>
        <w:pStyle w:val="Item"/>
        <w:tabs>
          <w:tab w:val="clear" w:pos="1800"/>
        </w:tabs>
      </w:pPr>
      <w:r w:rsidRPr="005F23C8">
        <w:rPr>
          <w:strike/>
        </w:rPr>
        <w:t>(111)</w:t>
      </w:r>
      <w:r w:rsidRPr="005F23C8">
        <w:rPr>
          <w:u w:val="single"/>
        </w:rPr>
        <w:t>(125)</w:t>
      </w:r>
      <w:r w:rsidRPr="005F23C8">
        <w:t xml:space="preserve"> Cystopteris tennesseensis</w:t>
      </w:r>
      <w:r w:rsidRPr="005F23C8">
        <w:tab/>
      </w:r>
      <w:r w:rsidRPr="005F23C8">
        <w:tab/>
        <w:t>Endangered</w:t>
      </w:r>
    </w:p>
    <w:p w14:paraId="7DEBA576" w14:textId="77777777" w:rsidR="00E81A54" w:rsidRPr="005F23C8" w:rsidRDefault="00E81A54" w:rsidP="0024122B">
      <w:pPr>
        <w:pStyle w:val="Paragraph"/>
        <w:ind w:left="1440"/>
      </w:pPr>
      <w:r w:rsidRPr="005F23C8">
        <w:t>Tennessee Bladder-fern;</w:t>
      </w:r>
    </w:p>
    <w:p w14:paraId="5437943B" w14:textId="77777777" w:rsidR="00E81A54" w:rsidRPr="005F23C8" w:rsidRDefault="00E81A54" w:rsidP="0024122B">
      <w:pPr>
        <w:pStyle w:val="Item"/>
        <w:tabs>
          <w:tab w:val="clear" w:pos="1800"/>
        </w:tabs>
      </w:pPr>
      <w:r w:rsidRPr="005F23C8">
        <w:rPr>
          <w:strike/>
        </w:rPr>
        <w:t>(112)</w:t>
      </w:r>
      <w:r w:rsidRPr="005F23C8">
        <w:tab/>
      </w:r>
      <w:r w:rsidRPr="005F23C8">
        <w:rPr>
          <w:strike/>
        </w:rPr>
        <w:t>Rubus dalibarda</w:t>
      </w:r>
      <w:r w:rsidRPr="005F23C8">
        <w:tab/>
      </w:r>
      <w:r w:rsidRPr="005F23C8">
        <w:tab/>
      </w:r>
      <w:r w:rsidRPr="005F23C8">
        <w:tab/>
      </w:r>
      <w:r w:rsidRPr="005F23C8">
        <w:tab/>
      </w:r>
      <w:r w:rsidRPr="005F23C8">
        <w:rPr>
          <w:strike/>
        </w:rPr>
        <w:t>Endangered</w:t>
      </w:r>
    </w:p>
    <w:p w14:paraId="733E78B7" w14:textId="77777777" w:rsidR="00E81A54" w:rsidRPr="005F23C8" w:rsidRDefault="00E81A54" w:rsidP="0024122B">
      <w:pPr>
        <w:pStyle w:val="Paragraph"/>
        <w:ind w:left="1440"/>
      </w:pPr>
      <w:r w:rsidRPr="005F23C8">
        <w:rPr>
          <w:strike/>
        </w:rPr>
        <w:t>Robin Runaway;</w:t>
      </w:r>
    </w:p>
    <w:p w14:paraId="3EAA0A27" w14:textId="77777777" w:rsidR="00E81A54" w:rsidRPr="005F23C8" w:rsidRDefault="00E81A54" w:rsidP="0024122B">
      <w:pPr>
        <w:pStyle w:val="Item"/>
        <w:tabs>
          <w:tab w:val="clear" w:pos="1800"/>
        </w:tabs>
      </w:pPr>
      <w:r w:rsidRPr="005F23C8">
        <w:rPr>
          <w:u w:val="single"/>
        </w:rPr>
        <w:t>(126)</w:t>
      </w:r>
      <w:r w:rsidRPr="005F23C8">
        <w:tab/>
      </w:r>
      <w:r w:rsidRPr="005F23C8">
        <w:rPr>
          <w:u w:val="single"/>
        </w:rPr>
        <w:t>Dactylorhiza viridis</w:t>
      </w:r>
      <w:r w:rsidRPr="005F23C8">
        <w:tab/>
      </w:r>
      <w:r w:rsidRPr="005F23C8">
        <w:tab/>
      </w:r>
      <w:r w:rsidRPr="005F23C8">
        <w:tab/>
      </w:r>
      <w:r w:rsidRPr="005F23C8">
        <w:rPr>
          <w:u w:val="single"/>
        </w:rPr>
        <w:t>Threatened</w:t>
      </w:r>
    </w:p>
    <w:p w14:paraId="1C5455CF" w14:textId="77777777" w:rsidR="00E81A54" w:rsidRPr="005F23C8" w:rsidRDefault="00E81A54" w:rsidP="0024122B">
      <w:pPr>
        <w:pStyle w:val="Paragraph"/>
        <w:ind w:left="1440"/>
      </w:pPr>
      <w:r w:rsidRPr="005F23C8">
        <w:rPr>
          <w:u w:val="single"/>
        </w:rPr>
        <w:t>Long-bracted Frog Orchid;</w:t>
      </w:r>
    </w:p>
    <w:p w14:paraId="6A6C9F4B" w14:textId="77777777" w:rsidR="00E81A54" w:rsidRPr="005F23C8" w:rsidRDefault="00E81A54" w:rsidP="0024122B">
      <w:pPr>
        <w:pStyle w:val="Item"/>
        <w:tabs>
          <w:tab w:val="clear" w:pos="1800"/>
        </w:tabs>
      </w:pPr>
      <w:r w:rsidRPr="005F23C8">
        <w:rPr>
          <w:strike/>
        </w:rPr>
        <w:t>(113)</w:t>
      </w:r>
      <w:r w:rsidRPr="005F23C8">
        <w:rPr>
          <w:u w:val="single"/>
        </w:rPr>
        <w:t>(127)</w:t>
      </w:r>
      <w:r w:rsidRPr="005F23C8">
        <w:t xml:space="preserve"> Delphinium exaltatum</w:t>
      </w:r>
      <w:r w:rsidRPr="005F23C8">
        <w:tab/>
      </w:r>
      <w:r w:rsidRPr="005F23C8">
        <w:tab/>
      </w:r>
      <w:r w:rsidRPr="005F23C8">
        <w:tab/>
      </w:r>
      <w:r w:rsidRPr="005F23C8">
        <w:rPr>
          <w:strike/>
        </w:rPr>
        <w:t>Endangered</w:t>
      </w:r>
      <w:r w:rsidRPr="005F23C8">
        <w:t xml:space="preserve"> </w:t>
      </w:r>
      <w:r w:rsidRPr="005F23C8">
        <w:rPr>
          <w:u w:val="single"/>
        </w:rPr>
        <w:t>Threatened</w:t>
      </w:r>
    </w:p>
    <w:p w14:paraId="6427E9D1" w14:textId="77777777" w:rsidR="00E81A54" w:rsidRPr="005F23C8" w:rsidRDefault="00E81A54" w:rsidP="0024122B">
      <w:pPr>
        <w:pStyle w:val="Paragraph"/>
        <w:ind w:left="1620"/>
      </w:pPr>
      <w:r w:rsidRPr="005F23C8">
        <w:t>Tall Larkspur;</w:t>
      </w:r>
    </w:p>
    <w:p w14:paraId="6A41F481" w14:textId="77777777" w:rsidR="00E81A54" w:rsidRPr="005F23C8" w:rsidRDefault="00E81A54" w:rsidP="0024122B">
      <w:pPr>
        <w:pStyle w:val="Item"/>
        <w:tabs>
          <w:tab w:val="clear" w:pos="1800"/>
        </w:tabs>
      </w:pPr>
      <w:r w:rsidRPr="005F23C8">
        <w:rPr>
          <w:strike/>
        </w:rPr>
        <w:t>(114)</w:t>
      </w:r>
      <w:r w:rsidRPr="005F23C8">
        <w:rPr>
          <w:u w:val="single"/>
        </w:rPr>
        <w:t>(128)</w:t>
      </w:r>
      <w:r w:rsidRPr="005F23C8">
        <w:t xml:space="preserve"> Deschampsia cespitosa ssp. glauca</w:t>
      </w:r>
      <w:r w:rsidRPr="005F23C8">
        <w:tab/>
        <w:t>Threatened</w:t>
      </w:r>
    </w:p>
    <w:p w14:paraId="7F4DE32F" w14:textId="77777777" w:rsidR="00E81A54" w:rsidRPr="005F23C8" w:rsidRDefault="00E81A54" w:rsidP="0024122B">
      <w:pPr>
        <w:pStyle w:val="Paragraph"/>
        <w:ind w:left="1620"/>
      </w:pPr>
      <w:r w:rsidRPr="005F23C8">
        <w:t>Tufted Hairgrass;</w:t>
      </w:r>
    </w:p>
    <w:p w14:paraId="6A11789C" w14:textId="77777777" w:rsidR="00E81A54" w:rsidRPr="005F23C8" w:rsidRDefault="00E81A54" w:rsidP="0024122B">
      <w:pPr>
        <w:pStyle w:val="Item"/>
        <w:tabs>
          <w:tab w:val="clear" w:pos="1800"/>
        </w:tabs>
      </w:pPr>
      <w:r w:rsidRPr="005F23C8">
        <w:rPr>
          <w:strike/>
        </w:rPr>
        <w:t>(115)</w:t>
      </w:r>
      <w:r w:rsidRPr="005F23C8">
        <w:rPr>
          <w:u w:val="single"/>
        </w:rPr>
        <w:t>(129)</w:t>
      </w:r>
      <w:r w:rsidRPr="005F23C8">
        <w:t xml:space="preserve"> Desmodium ochroleucum</w:t>
      </w:r>
      <w:r w:rsidRPr="005F23C8">
        <w:tab/>
      </w:r>
      <w:r w:rsidRPr="005F23C8">
        <w:tab/>
        <w:t>Special Concern, Historical</w:t>
      </w:r>
    </w:p>
    <w:p w14:paraId="3B4CE04C" w14:textId="77777777" w:rsidR="00E81A54" w:rsidRPr="005F23C8" w:rsidRDefault="00E81A54" w:rsidP="0024122B">
      <w:pPr>
        <w:pStyle w:val="Paragraph"/>
        <w:ind w:left="1620"/>
      </w:pPr>
      <w:r w:rsidRPr="005F23C8">
        <w:rPr>
          <w:u w:val="single"/>
        </w:rPr>
        <w:t>White Tick-trefoil,</w:t>
      </w:r>
      <w:r w:rsidRPr="005F23C8">
        <w:t xml:space="preserve"> Creamy Tick-trefoil;</w:t>
      </w:r>
    </w:p>
    <w:p w14:paraId="0F45A578" w14:textId="77777777" w:rsidR="00E81A54" w:rsidRPr="005F23C8" w:rsidRDefault="00E81A54" w:rsidP="0024122B">
      <w:pPr>
        <w:pStyle w:val="Item"/>
        <w:tabs>
          <w:tab w:val="clear" w:pos="1800"/>
        </w:tabs>
      </w:pPr>
      <w:r w:rsidRPr="005F23C8">
        <w:rPr>
          <w:strike/>
        </w:rPr>
        <w:t>(116)</w:t>
      </w:r>
      <w:r w:rsidRPr="005F23C8">
        <w:rPr>
          <w:u w:val="single"/>
        </w:rPr>
        <w:t>(130)</w:t>
      </w:r>
      <w:r w:rsidRPr="005F23C8">
        <w:t xml:space="preserve"> Desmodium sessilifolium</w:t>
      </w:r>
      <w:r w:rsidRPr="005F23C8">
        <w:tab/>
      </w:r>
      <w:r w:rsidRPr="005F23C8">
        <w:tab/>
        <w:t>Special Concern, Historical</w:t>
      </w:r>
    </w:p>
    <w:p w14:paraId="7DE9A89C" w14:textId="77777777" w:rsidR="00E81A54" w:rsidRPr="005F23C8" w:rsidRDefault="00E81A54" w:rsidP="0024122B">
      <w:pPr>
        <w:pStyle w:val="Paragraph"/>
        <w:ind w:left="1620"/>
      </w:pPr>
      <w:r w:rsidRPr="005F23C8">
        <w:t>Sessile Tick-trefoil;</w:t>
      </w:r>
    </w:p>
    <w:p w14:paraId="07F65579" w14:textId="77777777" w:rsidR="00E81A54" w:rsidRPr="005F23C8" w:rsidRDefault="00E81A54" w:rsidP="0024122B">
      <w:pPr>
        <w:pStyle w:val="Item"/>
        <w:tabs>
          <w:tab w:val="clear" w:pos="1800"/>
        </w:tabs>
      </w:pPr>
      <w:r w:rsidRPr="005F23C8">
        <w:rPr>
          <w:strike/>
        </w:rPr>
        <w:t>(117)</w:t>
      </w:r>
      <w:r w:rsidRPr="005F23C8">
        <w:rPr>
          <w:u w:val="single"/>
        </w:rPr>
        <w:t>(131)</w:t>
      </w:r>
      <w:r w:rsidRPr="005F23C8">
        <w:t xml:space="preserve"> Diarrhena </w:t>
      </w:r>
      <w:r w:rsidRPr="005F23C8">
        <w:rPr>
          <w:strike/>
        </w:rPr>
        <w:t>Americana</w:t>
      </w:r>
      <w:r w:rsidRPr="005F23C8">
        <w:t xml:space="preserve"> </w:t>
      </w:r>
      <w:r w:rsidRPr="005F23C8">
        <w:rPr>
          <w:u w:val="single"/>
        </w:rPr>
        <w:t>americana</w:t>
      </w:r>
      <w:r w:rsidRPr="005F23C8">
        <w:tab/>
      </w:r>
      <w:r w:rsidRPr="005F23C8">
        <w:tab/>
      </w:r>
      <w:r w:rsidRPr="005F23C8">
        <w:rPr>
          <w:strike/>
        </w:rPr>
        <w:t>Endangered</w:t>
      </w:r>
      <w:r w:rsidRPr="005F23C8">
        <w:t xml:space="preserve"> </w:t>
      </w:r>
      <w:r w:rsidRPr="005F23C8">
        <w:rPr>
          <w:u w:val="single"/>
        </w:rPr>
        <w:t>Threatened</w:t>
      </w:r>
    </w:p>
    <w:p w14:paraId="1039AC8C" w14:textId="77777777" w:rsidR="00E81A54" w:rsidRPr="005F23C8" w:rsidRDefault="00E81A54" w:rsidP="0024122B">
      <w:pPr>
        <w:pStyle w:val="Paragraph"/>
        <w:ind w:left="1620"/>
      </w:pPr>
      <w:r w:rsidRPr="005F23C8">
        <w:t xml:space="preserve">Eastern </w:t>
      </w:r>
      <w:r w:rsidRPr="005F23C8">
        <w:rPr>
          <w:strike/>
        </w:rPr>
        <w:t>Beakgrass;</w:t>
      </w:r>
      <w:r w:rsidRPr="005F23C8">
        <w:t xml:space="preserve"> </w:t>
      </w:r>
      <w:r w:rsidRPr="005F23C8">
        <w:rPr>
          <w:u w:val="single"/>
        </w:rPr>
        <w:t>Beakgrain;</w:t>
      </w:r>
    </w:p>
    <w:p w14:paraId="0F9D2312" w14:textId="77777777" w:rsidR="00E81A54" w:rsidRPr="005F23C8" w:rsidRDefault="00E81A54" w:rsidP="0024122B">
      <w:pPr>
        <w:pStyle w:val="Item"/>
        <w:tabs>
          <w:tab w:val="clear" w:pos="1800"/>
        </w:tabs>
      </w:pPr>
      <w:r w:rsidRPr="005F23C8">
        <w:rPr>
          <w:u w:val="single"/>
        </w:rPr>
        <w:t>(132)</w:t>
      </w:r>
      <w:r w:rsidRPr="005F23C8">
        <w:tab/>
      </w:r>
      <w:r w:rsidRPr="005F23C8">
        <w:rPr>
          <w:u w:val="single"/>
        </w:rPr>
        <w:t>Dichanthelium annulum</w:t>
      </w:r>
      <w:r w:rsidRPr="005F23C8">
        <w:tab/>
      </w:r>
      <w:r w:rsidRPr="005F23C8">
        <w:tab/>
      </w:r>
      <w:r w:rsidRPr="005F23C8">
        <w:tab/>
      </w:r>
      <w:r w:rsidRPr="005F23C8">
        <w:rPr>
          <w:u w:val="single"/>
        </w:rPr>
        <w:t>Endangered</w:t>
      </w:r>
    </w:p>
    <w:p w14:paraId="1A572376" w14:textId="77777777" w:rsidR="00E81A54" w:rsidRPr="005F23C8" w:rsidRDefault="00E81A54" w:rsidP="0024122B">
      <w:pPr>
        <w:pStyle w:val="Paragraph"/>
        <w:ind w:left="720" w:firstLine="720"/>
      </w:pPr>
      <w:r w:rsidRPr="005F23C8">
        <w:rPr>
          <w:u w:val="single"/>
        </w:rPr>
        <w:t>Ringed Witchgrass;</w:t>
      </w:r>
    </w:p>
    <w:p w14:paraId="1BF82901" w14:textId="77777777" w:rsidR="00E81A54" w:rsidRPr="005F23C8" w:rsidRDefault="00E81A54" w:rsidP="0024122B">
      <w:pPr>
        <w:pStyle w:val="Item"/>
        <w:tabs>
          <w:tab w:val="clear" w:pos="1800"/>
        </w:tabs>
      </w:pPr>
      <w:r w:rsidRPr="005F23C8">
        <w:rPr>
          <w:strike/>
        </w:rPr>
        <w:t>(118)</w:t>
      </w:r>
      <w:r w:rsidRPr="005F23C8">
        <w:tab/>
      </w:r>
      <w:r w:rsidRPr="005F23C8">
        <w:rPr>
          <w:strike/>
        </w:rPr>
        <w:t>Dichanthelium aciculare ssp. neuranthum</w:t>
      </w:r>
      <w:r w:rsidRPr="005F23C8">
        <w:tab/>
      </w:r>
      <w:r w:rsidRPr="005F23C8">
        <w:rPr>
          <w:strike/>
        </w:rPr>
        <w:t>Special Concern, Vulnerable</w:t>
      </w:r>
    </w:p>
    <w:p w14:paraId="1A49DB9D" w14:textId="77777777" w:rsidR="00E81A54" w:rsidRPr="005F23C8" w:rsidRDefault="00E81A54" w:rsidP="0024122B">
      <w:pPr>
        <w:pStyle w:val="Paragraph"/>
        <w:ind w:left="720" w:firstLine="720"/>
      </w:pPr>
      <w:r w:rsidRPr="005F23C8">
        <w:rPr>
          <w:strike/>
        </w:rPr>
        <w:t>Nerved Witch Grass</w:t>
      </w:r>
    </w:p>
    <w:p w14:paraId="1E7ADE1E" w14:textId="77777777" w:rsidR="00E81A54" w:rsidRPr="005F23C8" w:rsidRDefault="00E81A54" w:rsidP="0024122B">
      <w:pPr>
        <w:pStyle w:val="Item"/>
        <w:tabs>
          <w:tab w:val="clear" w:pos="1800"/>
        </w:tabs>
      </w:pPr>
      <w:r w:rsidRPr="005F23C8">
        <w:rPr>
          <w:strike/>
        </w:rPr>
        <w:t>(119)</w:t>
      </w:r>
      <w:r w:rsidRPr="005F23C8">
        <w:rPr>
          <w:u w:val="single"/>
        </w:rPr>
        <w:t>(133)</w:t>
      </w:r>
      <w:r w:rsidRPr="005F23C8">
        <w:t xml:space="preserve"> Dichanthelium caerulescens</w:t>
      </w:r>
      <w:r w:rsidRPr="005F23C8">
        <w:tab/>
      </w:r>
      <w:r w:rsidRPr="005F23C8">
        <w:tab/>
      </w:r>
      <w:r w:rsidRPr="005F23C8">
        <w:rPr>
          <w:strike/>
        </w:rPr>
        <w:t>Endangered</w:t>
      </w:r>
      <w:r w:rsidRPr="005F23C8">
        <w:t xml:space="preserve"> </w:t>
      </w:r>
      <w:r w:rsidRPr="005F23C8">
        <w:rPr>
          <w:u w:val="single"/>
        </w:rPr>
        <w:t>Threatened</w:t>
      </w:r>
    </w:p>
    <w:p w14:paraId="6AA7F4B2" w14:textId="77777777" w:rsidR="00E81A54" w:rsidRPr="005F23C8" w:rsidRDefault="00E81A54" w:rsidP="0024122B">
      <w:pPr>
        <w:pStyle w:val="Paragraph"/>
        <w:ind w:left="1440" w:firstLine="180"/>
      </w:pPr>
      <w:r w:rsidRPr="005F23C8">
        <w:t xml:space="preserve">Blue </w:t>
      </w:r>
      <w:r w:rsidRPr="005F23C8">
        <w:rPr>
          <w:strike/>
        </w:rPr>
        <w:t>Witch Grass;</w:t>
      </w:r>
      <w:r w:rsidRPr="005F23C8">
        <w:t xml:space="preserve"> </w:t>
      </w:r>
      <w:r w:rsidRPr="005F23C8">
        <w:rPr>
          <w:u w:val="single"/>
        </w:rPr>
        <w:t>Witchgrass;</w:t>
      </w:r>
    </w:p>
    <w:p w14:paraId="48633BA9" w14:textId="77777777" w:rsidR="00E81A54" w:rsidRPr="005F23C8" w:rsidRDefault="00E81A54" w:rsidP="0024122B">
      <w:pPr>
        <w:pStyle w:val="Item"/>
        <w:tabs>
          <w:tab w:val="clear" w:pos="1800"/>
        </w:tabs>
      </w:pPr>
      <w:r w:rsidRPr="005F23C8">
        <w:rPr>
          <w:strike/>
        </w:rPr>
        <w:t>(120)</w:t>
      </w:r>
      <w:r w:rsidRPr="005F23C8">
        <w:rPr>
          <w:u w:val="single"/>
        </w:rPr>
        <w:t>(134)</w:t>
      </w:r>
      <w:r w:rsidRPr="005F23C8">
        <w:t xml:space="preserve"> Dichanthelium hirstii</w:t>
      </w:r>
      <w:r w:rsidRPr="005F23C8">
        <w:tab/>
      </w:r>
      <w:r w:rsidRPr="005F23C8">
        <w:tab/>
      </w:r>
      <w:r w:rsidRPr="005F23C8">
        <w:tab/>
        <w:t>Endangered</w:t>
      </w:r>
    </w:p>
    <w:p w14:paraId="21F4AAEC" w14:textId="77777777" w:rsidR="00E81A54" w:rsidRPr="005F23C8" w:rsidRDefault="00E81A54" w:rsidP="0024122B">
      <w:pPr>
        <w:pStyle w:val="Paragraph"/>
        <w:ind w:left="1440" w:firstLine="180"/>
      </w:pPr>
      <w:r w:rsidRPr="005F23C8">
        <w:rPr>
          <w:strike/>
        </w:rPr>
        <w:t>Hirsts'</w:t>
      </w:r>
      <w:r w:rsidRPr="005F23C8">
        <w:t xml:space="preserve"> </w:t>
      </w:r>
      <w:r w:rsidRPr="005F23C8">
        <w:rPr>
          <w:u w:val="single"/>
        </w:rPr>
        <w:t>Hirst Brothers'</w:t>
      </w:r>
      <w:r w:rsidRPr="005F23C8">
        <w:t xml:space="preserve"> </w:t>
      </w:r>
      <w:r w:rsidRPr="005F23C8">
        <w:rPr>
          <w:strike/>
        </w:rPr>
        <w:t>Panic Grass;</w:t>
      </w:r>
      <w:r w:rsidRPr="005F23C8">
        <w:t xml:space="preserve"> </w:t>
      </w:r>
      <w:r>
        <w:tab/>
      </w:r>
      <w:r w:rsidRPr="005F23C8">
        <w:rPr>
          <w:u w:val="single"/>
        </w:rPr>
        <w:t>Witchgrass;</w:t>
      </w:r>
    </w:p>
    <w:p w14:paraId="424DE21F" w14:textId="77777777" w:rsidR="00E81A54" w:rsidRPr="005F23C8" w:rsidRDefault="00E81A54" w:rsidP="0024122B">
      <w:pPr>
        <w:pStyle w:val="Item"/>
        <w:tabs>
          <w:tab w:val="clear" w:pos="1800"/>
        </w:tabs>
      </w:pPr>
      <w:r w:rsidRPr="005F23C8">
        <w:rPr>
          <w:u w:val="single"/>
        </w:rPr>
        <w:t>(135)</w:t>
      </w:r>
      <w:r w:rsidRPr="005F23C8">
        <w:tab/>
      </w:r>
      <w:r w:rsidRPr="005F23C8">
        <w:rPr>
          <w:u w:val="single"/>
        </w:rPr>
        <w:t>Dichanthelium spretum</w:t>
      </w:r>
      <w:r w:rsidRPr="005F23C8">
        <w:tab/>
      </w:r>
      <w:r w:rsidRPr="005F23C8">
        <w:tab/>
      </w:r>
      <w:r w:rsidRPr="005F23C8">
        <w:tab/>
      </w:r>
      <w:r w:rsidRPr="005F23C8">
        <w:rPr>
          <w:u w:val="single"/>
        </w:rPr>
        <w:t>Endangered</w:t>
      </w:r>
    </w:p>
    <w:p w14:paraId="40E8968E" w14:textId="77777777" w:rsidR="00E81A54" w:rsidRPr="005F23C8" w:rsidRDefault="00E81A54" w:rsidP="0024122B">
      <w:pPr>
        <w:pStyle w:val="Paragraph"/>
        <w:ind w:left="1440"/>
      </w:pPr>
      <w:r w:rsidRPr="005F23C8">
        <w:rPr>
          <w:u w:val="single"/>
        </w:rPr>
        <w:t>Eaton's Witchgrass;</w:t>
      </w:r>
    </w:p>
    <w:p w14:paraId="35E49084" w14:textId="77777777" w:rsidR="00E81A54" w:rsidRPr="005F23C8" w:rsidRDefault="00E81A54" w:rsidP="0024122B">
      <w:pPr>
        <w:pStyle w:val="Item"/>
        <w:tabs>
          <w:tab w:val="clear" w:pos="1800"/>
        </w:tabs>
      </w:pPr>
      <w:r w:rsidRPr="005F23C8">
        <w:rPr>
          <w:u w:val="single"/>
        </w:rPr>
        <w:t>(136)</w:t>
      </w:r>
      <w:r w:rsidRPr="005F23C8">
        <w:tab/>
      </w:r>
      <w:r w:rsidRPr="005F23C8">
        <w:rPr>
          <w:u w:val="single"/>
        </w:rPr>
        <w:t>Dichanthelium strigosum var. glabrescens</w:t>
      </w:r>
      <w:r w:rsidRPr="005F23C8">
        <w:tab/>
      </w:r>
      <w:r w:rsidRPr="005F23C8">
        <w:rPr>
          <w:u w:val="single"/>
        </w:rPr>
        <w:t>Threatened</w:t>
      </w:r>
    </w:p>
    <w:p w14:paraId="1C88E402" w14:textId="77777777" w:rsidR="00E81A54" w:rsidRPr="005F23C8" w:rsidRDefault="00E81A54" w:rsidP="0024122B">
      <w:pPr>
        <w:pStyle w:val="Paragraph"/>
        <w:ind w:left="1440"/>
      </w:pPr>
      <w:r w:rsidRPr="005F23C8">
        <w:rPr>
          <w:u w:val="single"/>
        </w:rPr>
        <w:t>Hairless Witchgrass;</w:t>
      </w:r>
    </w:p>
    <w:p w14:paraId="4A9FE237" w14:textId="77777777" w:rsidR="00E81A54" w:rsidRPr="005F23C8" w:rsidRDefault="00E81A54" w:rsidP="0024122B">
      <w:pPr>
        <w:pStyle w:val="Item"/>
        <w:tabs>
          <w:tab w:val="clear" w:pos="1800"/>
        </w:tabs>
      </w:pPr>
      <w:r w:rsidRPr="005F23C8">
        <w:rPr>
          <w:strike/>
        </w:rPr>
        <w:t>(121)</w:t>
      </w:r>
      <w:r w:rsidRPr="005F23C8">
        <w:rPr>
          <w:u w:val="single"/>
        </w:rPr>
        <w:t>(137)</w:t>
      </w:r>
      <w:r w:rsidRPr="005F23C8">
        <w:t xml:space="preserve"> Diervilla rivularis</w:t>
      </w:r>
      <w:r w:rsidRPr="005F23C8">
        <w:tab/>
      </w:r>
      <w:r w:rsidRPr="005F23C8">
        <w:tab/>
      </w:r>
      <w:r w:rsidRPr="005F23C8">
        <w:tab/>
        <w:t>Threatened</w:t>
      </w:r>
    </w:p>
    <w:p w14:paraId="72B62860" w14:textId="77777777" w:rsidR="00E81A54" w:rsidRPr="005F23C8" w:rsidRDefault="00E81A54" w:rsidP="0024122B">
      <w:pPr>
        <w:pStyle w:val="Paragraph"/>
        <w:ind w:left="1620"/>
      </w:pPr>
      <w:r w:rsidRPr="005F23C8">
        <w:lastRenderedPageBreak/>
        <w:t>Riverbank Bush-honeysuckle;</w:t>
      </w:r>
    </w:p>
    <w:p w14:paraId="5137E741" w14:textId="77777777" w:rsidR="00E81A54" w:rsidRPr="005F23C8" w:rsidRDefault="00E81A54" w:rsidP="0024122B">
      <w:pPr>
        <w:pStyle w:val="Item"/>
        <w:tabs>
          <w:tab w:val="clear" w:pos="1800"/>
        </w:tabs>
      </w:pPr>
      <w:r w:rsidRPr="005F23C8">
        <w:rPr>
          <w:strike/>
        </w:rPr>
        <w:t>(122)</w:t>
      </w:r>
      <w:r w:rsidRPr="005F23C8">
        <w:rPr>
          <w:u w:val="single"/>
        </w:rPr>
        <w:t>(138)</w:t>
      </w:r>
      <w:r w:rsidRPr="005F23C8">
        <w:t xml:space="preserve"> Dionaea muscipula</w:t>
      </w:r>
      <w:r w:rsidRPr="005F23C8">
        <w:tab/>
      </w:r>
      <w:r w:rsidRPr="005F23C8">
        <w:tab/>
      </w:r>
      <w:r w:rsidRPr="005F23C8">
        <w:tab/>
      </w:r>
      <w:r w:rsidRPr="005F23C8">
        <w:rPr>
          <w:strike/>
        </w:rPr>
        <w:t>Special Concern, Vulnerable</w:t>
      </w:r>
      <w:r w:rsidRPr="005F23C8">
        <w:t xml:space="preserve"> </w:t>
      </w:r>
      <w:r w:rsidRPr="005F23C8">
        <w:rPr>
          <w:u w:val="single"/>
        </w:rPr>
        <w:t>Threatened</w:t>
      </w:r>
    </w:p>
    <w:p w14:paraId="68AF9688" w14:textId="77777777" w:rsidR="00E81A54" w:rsidRPr="005F23C8" w:rsidRDefault="00E81A54" w:rsidP="0024122B">
      <w:pPr>
        <w:pStyle w:val="Paragraph"/>
        <w:ind w:left="1620"/>
      </w:pPr>
      <w:r w:rsidRPr="005F23C8">
        <w:t>Venus Flytrap;</w:t>
      </w:r>
    </w:p>
    <w:p w14:paraId="332ECB27" w14:textId="77777777" w:rsidR="00E81A54" w:rsidRPr="005F23C8" w:rsidRDefault="00E81A54" w:rsidP="0024122B">
      <w:pPr>
        <w:pStyle w:val="Item"/>
        <w:tabs>
          <w:tab w:val="clear" w:pos="1800"/>
        </w:tabs>
      </w:pPr>
      <w:r w:rsidRPr="005F23C8">
        <w:rPr>
          <w:strike/>
        </w:rPr>
        <w:t>(123)</w:t>
      </w:r>
      <w:r w:rsidRPr="005F23C8">
        <w:tab/>
      </w:r>
      <w:r w:rsidRPr="005F23C8">
        <w:rPr>
          <w:strike/>
        </w:rPr>
        <w:t>Primula meadia</w:t>
      </w:r>
      <w:r w:rsidRPr="005F23C8">
        <w:tab/>
      </w:r>
      <w:r w:rsidRPr="005F23C8">
        <w:tab/>
      </w:r>
      <w:r w:rsidRPr="005F23C8">
        <w:tab/>
      </w:r>
      <w:r w:rsidRPr="005F23C8">
        <w:tab/>
      </w:r>
      <w:r w:rsidRPr="005F23C8">
        <w:rPr>
          <w:strike/>
        </w:rPr>
        <w:t>Threatened</w:t>
      </w:r>
    </w:p>
    <w:p w14:paraId="253478A7" w14:textId="77777777" w:rsidR="00E81A54" w:rsidRPr="005F23C8" w:rsidRDefault="00E81A54" w:rsidP="0024122B">
      <w:pPr>
        <w:pStyle w:val="Paragraph"/>
        <w:ind w:left="1440"/>
      </w:pPr>
      <w:r w:rsidRPr="005F23C8">
        <w:rPr>
          <w:strike/>
        </w:rPr>
        <w:t>Shooting-star;</w:t>
      </w:r>
    </w:p>
    <w:p w14:paraId="69055E34" w14:textId="77777777" w:rsidR="00E81A54" w:rsidRPr="005F23C8" w:rsidRDefault="00E81A54" w:rsidP="0024122B">
      <w:pPr>
        <w:pStyle w:val="Item"/>
        <w:tabs>
          <w:tab w:val="clear" w:pos="1800"/>
        </w:tabs>
      </w:pPr>
      <w:r w:rsidRPr="005F23C8">
        <w:rPr>
          <w:strike/>
        </w:rPr>
        <w:t>(124)</w:t>
      </w:r>
      <w:r w:rsidRPr="005F23C8">
        <w:tab/>
      </w:r>
      <w:r w:rsidRPr="005F23C8">
        <w:rPr>
          <w:strike/>
        </w:rPr>
        <w:t>Draba ramosissima</w:t>
      </w:r>
      <w:r w:rsidRPr="005F23C8">
        <w:tab/>
      </w:r>
      <w:r w:rsidRPr="005F23C8">
        <w:tab/>
      </w:r>
      <w:r w:rsidRPr="005F23C8">
        <w:tab/>
      </w:r>
      <w:r w:rsidRPr="005F23C8">
        <w:rPr>
          <w:strike/>
        </w:rPr>
        <w:t>Special Concern, Vulnerable</w:t>
      </w:r>
    </w:p>
    <w:p w14:paraId="0DFBF24C" w14:textId="77777777" w:rsidR="00E81A54" w:rsidRPr="005F23C8" w:rsidRDefault="00E81A54" w:rsidP="0024122B">
      <w:pPr>
        <w:pStyle w:val="Paragraph"/>
        <w:ind w:left="1440"/>
      </w:pPr>
      <w:r w:rsidRPr="005F23C8">
        <w:rPr>
          <w:strike/>
        </w:rPr>
        <w:t>Branching Draba;</w:t>
      </w:r>
    </w:p>
    <w:p w14:paraId="158AF553" w14:textId="77777777" w:rsidR="00E81A54" w:rsidRPr="005F23C8" w:rsidRDefault="00E81A54" w:rsidP="0024122B">
      <w:pPr>
        <w:pStyle w:val="Item"/>
        <w:tabs>
          <w:tab w:val="clear" w:pos="1800"/>
        </w:tabs>
      </w:pPr>
      <w:r w:rsidRPr="005F23C8">
        <w:rPr>
          <w:strike/>
        </w:rPr>
        <w:t>(125)</w:t>
      </w:r>
      <w:r w:rsidRPr="005F23C8">
        <w:tab/>
      </w:r>
      <w:r w:rsidRPr="005F23C8">
        <w:rPr>
          <w:strike/>
        </w:rPr>
        <w:t>Drepanolejeunea appalachiana</w:t>
      </w:r>
      <w:r w:rsidRPr="005F23C8">
        <w:tab/>
      </w:r>
      <w:r w:rsidRPr="005F23C8">
        <w:tab/>
      </w:r>
      <w:r w:rsidRPr="005F23C8">
        <w:rPr>
          <w:strike/>
        </w:rPr>
        <w:t>Special Concern, Vulnerable</w:t>
      </w:r>
    </w:p>
    <w:p w14:paraId="0EF22EF9" w14:textId="77777777" w:rsidR="00E81A54" w:rsidRPr="005F23C8" w:rsidRDefault="00E81A54" w:rsidP="0024122B">
      <w:pPr>
        <w:pStyle w:val="Paragraph"/>
        <w:ind w:left="1440"/>
      </w:pPr>
      <w:r w:rsidRPr="005F23C8">
        <w:rPr>
          <w:strike/>
        </w:rPr>
        <w:t>A Liverwort;</w:t>
      </w:r>
    </w:p>
    <w:p w14:paraId="7C00B44F" w14:textId="77777777" w:rsidR="00E81A54" w:rsidRPr="005F23C8" w:rsidRDefault="00E81A54" w:rsidP="0024122B">
      <w:pPr>
        <w:pStyle w:val="Item"/>
        <w:tabs>
          <w:tab w:val="clear" w:pos="1800"/>
        </w:tabs>
      </w:pPr>
      <w:r w:rsidRPr="005F23C8">
        <w:rPr>
          <w:u w:val="single"/>
        </w:rPr>
        <w:t>(139)</w:t>
      </w:r>
      <w:r w:rsidRPr="005F23C8">
        <w:tab/>
      </w:r>
      <w:r w:rsidRPr="005F23C8">
        <w:rPr>
          <w:u w:val="single"/>
        </w:rPr>
        <w:t>Diplachne maritima</w:t>
      </w:r>
      <w:r w:rsidRPr="005F23C8">
        <w:tab/>
      </w:r>
      <w:r w:rsidRPr="005F23C8">
        <w:tab/>
      </w:r>
      <w:r w:rsidRPr="005F23C8">
        <w:tab/>
      </w:r>
      <w:r w:rsidRPr="005F23C8">
        <w:rPr>
          <w:u w:val="single"/>
        </w:rPr>
        <w:t>Endangered</w:t>
      </w:r>
    </w:p>
    <w:p w14:paraId="42124132" w14:textId="77777777" w:rsidR="00E81A54" w:rsidRPr="005F23C8" w:rsidRDefault="00E81A54" w:rsidP="0024122B">
      <w:pPr>
        <w:pStyle w:val="Paragraph"/>
        <w:ind w:left="1440"/>
      </w:pPr>
      <w:r w:rsidRPr="005F23C8">
        <w:rPr>
          <w:u w:val="single"/>
        </w:rPr>
        <w:t>Salt-meadow Grass;</w:t>
      </w:r>
    </w:p>
    <w:p w14:paraId="515BF6CD" w14:textId="77777777" w:rsidR="00E81A54" w:rsidRPr="005F23C8" w:rsidRDefault="00E81A54" w:rsidP="0024122B">
      <w:pPr>
        <w:pStyle w:val="Item"/>
        <w:tabs>
          <w:tab w:val="clear" w:pos="1800"/>
        </w:tabs>
      </w:pPr>
      <w:r w:rsidRPr="005F23C8">
        <w:rPr>
          <w:strike/>
        </w:rPr>
        <w:t>(126)</w:t>
      </w:r>
      <w:r w:rsidRPr="005F23C8">
        <w:rPr>
          <w:u w:val="single"/>
        </w:rPr>
        <w:t>(140)</w:t>
      </w:r>
      <w:r w:rsidRPr="005F23C8">
        <w:t xml:space="preserve"> Drosera filiformis</w:t>
      </w:r>
      <w:r w:rsidRPr="005F23C8">
        <w:tab/>
      </w:r>
      <w:r w:rsidRPr="005F23C8">
        <w:tab/>
      </w:r>
      <w:r w:rsidRPr="005F23C8">
        <w:tab/>
        <w:t>Special Concern, Vulnerable</w:t>
      </w:r>
    </w:p>
    <w:p w14:paraId="5017F5EE" w14:textId="77777777" w:rsidR="00E81A54" w:rsidRPr="005F23C8" w:rsidRDefault="00E81A54" w:rsidP="0024122B">
      <w:pPr>
        <w:pStyle w:val="Paragraph"/>
        <w:ind w:left="1620"/>
      </w:pPr>
      <w:r w:rsidRPr="005F23C8">
        <w:t>Threadleaf Sundew;</w:t>
      </w:r>
    </w:p>
    <w:p w14:paraId="42429509" w14:textId="77777777" w:rsidR="00E81A54" w:rsidRPr="005F23C8" w:rsidRDefault="00E81A54" w:rsidP="0024122B">
      <w:pPr>
        <w:pStyle w:val="Item"/>
        <w:tabs>
          <w:tab w:val="clear" w:pos="1800"/>
        </w:tabs>
      </w:pPr>
      <w:r w:rsidRPr="005F23C8">
        <w:rPr>
          <w:strike/>
        </w:rPr>
        <w:t>(127)</w:t>
      </w:r>
      <w:r w:rsidRPr="005F23C8">
        <w:rPr>
          <w:u w:val="single"/>
        </w:rPr>
        <w:t>(141)</w:t>
      </w:r>
      <w:r w:rsidRPr="005F23C8">
        <w:t xml:space="preserve"> Echinacea laevigata**</w:t>
      </w:r>
      <w:r w:rsidRPr="005F23C8">
        <w:tab/>
      </w:r>
      <w:r w:rsidRPr="005F23C8">
        <w:tab/>
      </w:r>
      <w:r w:rsidRPr="005F23C8">
        <w:tab/>
        <w:t>Endangered</w:t>
      </w:r>
    </w:p>
    <w:p w14:paraId="0F5C517D" w14:textId="77777777" w:rsidR="00E81A54" w:rsidRPr="005F23C8" w:rsidRDefault="00E81A54" w:rsidP="0024122B">
      <w:pPr>
        <w:pStyle w:val="Paragraph"/>
        <w:ind w:left="1620"/>
      </w:pPr>
      <w:r w:rsidRPr="005F23C8">
        <w:t>Smooth Coneflower;</w:t>
      </w:r>
    </w:p>
    <w:p w14:paraId="63AEEC5E" w14:textId="77777777" w:rsidR="00E81A54" w:rsidRPr="005F23C8" w:rsidRDefault="00E81A54" w:rsidP="0024122B">
      <w:pPr>
        <w:pStyle w:val="Item"/>
        <w:tabs>
          <w:tab w:val="clear" w:pos="1800"/>
        </w:tabs>
      </w:pPr>
      <w:r w:rsidRPr="005F23C8">
        <w:rPr>
          <w:strike/>
        </w:rPr>
        <w:t>(128)</w:t>
      </w:r>
      <w:r w:rsidRPr="005F23C8">
        <w:tab/>
      </w:r>
      <w:r w:rsidRPr="005F23C8">
        <w:rPr>
          <w:strike/>
        </w:rPr>
        <w:t>Echinacea purpurea</w:t>
      </w:r>
      <w:r w:rsidRPr="005F23C8">
        <w:tab/>
      </w:r>
      <w:r w:rsidRPr="005F23C8">
        <w:tab/>
      </w:r>
      <w:r w:rsidRPr="005F23C8">
        <w:tab/>
      </w:r>
      <w:r w:rsidRPr="005F23C8">
        <w:rPr>
          <w:strike/>
        </w:rPr>
        <w:t>Special Concern, Vulnerable</w:t>
      </w:r>
    </w:p>
    <w:p w14:paraId="48AEC8AF" w14:textId="77777777" w:rsidR="00E81A54" w:rsidRPr="005F23C8" w:rsidRDefault="00E81A54" w:rsidP="0024122B">
      <w:pPr>
        <w:pStyle w:val="Paragraph"/>
        <w:ind w:left="1440"/>
      </w:pPr>
      <w:r w:rsidRPr="005F23C8">
        <w:rPr>
          <w:strike/>
        </w:rPr>
        <w:t>Purple Coneflower,</w:t>
      </w:r>
    </w:p>
    <w:p w14:paraId="7455C90C" w14:textId="77777777" w:rsidR="00E81A54" w:rsidRPr="005F23C8" w:rsidRDefault="00E81A54" w:rsidP="0024122B">
      <w:pPr>
        <w:pStyle w:val="Item"/>
        <w:tabs>
          <w:tab w:val="clear" w:pos="1800"/>
        </w:tabs>
      </w:pPr>
      <w:r w:rsidRPr="005F23C8">
        <w:rPr>
          <w:strike/>
        </w:rPr>
        <w:t>(129)</w:t>
      </w:r>
      <w:r w:rsidRPr="005F23C8">
        <w:tab/>
      </w:r>
      <w:r w:rsidRPr="005F23C8">
        <w:rPr>
          <w:strike/>
        </w:rPr>
        <w:t>Echinodorus tenellus</w:t>
      </w:r>
      <w:r w:rsidRPr="005F23C8">
        <w:tab/>
      </w:r>
      <w:r w:rsidRPr="005F23C8">
        <w:tab/>
      </w:r>
      <w:r w:rsidRPr="005F23C8">
        <w:tab/>
      </w:r>
      <w:r w:rsidRPr="005F23C8">
        <w:rPr>
          <w:strike/>
        </w:rPr>
        <w:t>Endangered</w:t>
      </w:r>
    </w:p>
    <w:p w14:paraId="1A0ECBA5" w14:textId="77777777" w:rsidR="00E81A54" w:rsidRPr="005F23C8" w:rsidRDefault="00E81A54" w:rsidP="0024122B">
      <w:pPr>
        <w:pStyle w:val="Paragraph"/>
        <w:ind w:left="1440"/>
      </w:pPr>
      <w:r w:rsidRPr="005F23C8">
        <w:rPr>
          <w:strike/>
        </w:rPr>
        <w:t>Dwarf Burhead;</w:t>
      </w:r>
    </w:p>
    <w:p w14:paraId="44A73D33" w14:textId="77777777" w:rsidR="00E81A54" w:rsidRPr="005F23C8" w:rsidRDefault="00E81A54" w:rsidP="0024122B">
      <w:pPr>
        <w:pStyle w:val="Item"/>
        <w:tabs>
          <w:tab w:val="clear" w:pos="1800"/>
        </w:tabs>
      </w:pPr>
      <w:r w:rsidRPr="005F23C8">
        <w:rPr>
          <w:strike/>
        </w:rPr>
        <w:t>(130)</w:t>
      </w:r>
      <w:r w:rsidRPr="005F23C8">
        <w:rPr>
          <w:u w:val="single"/>
        </w:rPr>
        <w:t>(142)</w:t>
      </w:r>
      <w:r w:rsidRPr="005F23C8">
        <w:t xml:space="preserve"> Eleocharis cellulosa</w:t>
      </w:r>
      <w:r w:rsidRPr="005F23C8">
        <w:tab/>
      </w:r>
      <w:r w:rsidRPr="005F23C8">
        <w:tab/>
      </w:r>
      <w:r w:rsidRPr="005F23C8">
        <w:tab/>
      </w:r>
      <w:r w:rsidRPr="005F23C8">
        <w:rPr>
          <w:strike/>
        </w:rPr>
        <w:t>Endangered</w:t>
      </w:r>
      <w:r w:rsidRPr="005F23C8">
        <w:t xml:space="preserve"> </w:t>
      </w:r>
      <w:r w:rsidRPr="005F23C8">
        <w:rPr>
          <w:u w:val="single"/>
        </w:rPr>
        <w:t>Threatened</w:t>
      </w:r>
    </w:p>
    <w:p w14:paraId="5EE3B993" w14:textId="77777777" w:rsidR="00E81A54" w:rsidRPr="005F23C8" w:rsidRDefault="00E81A54" w:rsidP="0024122B">
      <w:pPr>
        <w:pStyle w:val="Paragraph"/>
        <w:ind w:left="1620"/>
      </w:pPr>
      <w:r w:rsidRPr="005F23C8">
        <w:t>Gulfcoast Spikerush;</w:t>
      </w:r>
    </w:p>
    <w:p w14:paraId="61531364" w14:textId="77777777" w:rsidR="00E81A54" w:rsidRPr="005F23C8" w:rsidRDefault="00E81A54" w:rsidP="0024122B">
      <w:pPr>
        <w:pStyle w:val="Item"/>
        <w:tabs>
          <w:tab w:val="clear" w:pos="1800"/>
        </w:tabs>
      </w:pPr>
      <w:r w:rsidRPr="005F23C8">
        <w:rPr>
          <w:strike/>
        </w:rPr>
        <w:t>(131)</w:t>
      </w:r>
      <w:r w:rsidRPr="005F23C8">
        <w:rPr>
          <w:u w:val="single"/>
        </w:rPr>
        <w:t>(143)</w:t>
      </w:r>
      <w:r w:rsidRPr="005F23C8">
        <w:t xml:space="preserve"> Eleocharis elongata</w:t>
      </w:r>
      <w:r w:rsidRPr="005F23C8">
        <w:tab/>
      </w:r>
      <w:r w:rsidRPr="005F23C8">
        <w:tab/>
      </w:r>
      <w:r w:rsidRPr="005F23C8">
        <w:tab/>
        <w:t>Endangered</w:t>
      </w:r>
    </w:p>
    <w:p w14:paraId="4B1BDF1C" w14:textId="77777777" w:rsidR="00E81A54" w:rsidRPr="005F23C8" w:rsidRDefault="00E81A54" w:rsidP="0024122B">
      <w:pPr>
        <w:pStyle w:val="Paragraph"/>
        <w:ind w:left="1620"/>
      </w:pPr>
      <w:r w:rsidRPr="005F23C8">
        <w:t>Florida Spikerush;</w:t>
      </w:r>
    </w:p>
    <w:p w14:paraId="074B11B6" w14:textId="77777777" w:rsidR="00E81A54" w:rsidRPr="005F23C8" w:rsidRDefault="00E81A54" w:rsidP="0024122B">
      <w:pPr>
        <w:pStyle w:val="Item"/>
        <w:tabs>
          <w:tab w:val="clear" w:pos="1800"/>
        </w:tabs>
      </w:pPr>
      <w:r w:rsidRPr="005F23C8">
        <w:rPr>
          <w:u w:val="single"/>
        </w:rPr>
        <w:t>(144)</w:t>
      </w:r>
      <w:r w:rsidRPr="005F23C8">
        <w:tab/>
      </w:r>
      <w:r w:rsidRPr="005F23C8">
        <w:rPr>
          <w:u w:val="single"/>
        </w:rPr>
        <w:t>Eleocharis parvula</w:t>
      </w:r>
      <w:r w:rsidRPr="005F23C8">
        <w:tab/>
      </w:r>
      <w:r w:rsidRPr="005F23C8">
        <w:tab/>
      </w:r>
      <w:r w:rsidRPr="005F23C8">
        <w:tab/>
      </w:r>
      <w:r w:rsidRPr="005F23C8">
        <w:rPr>
          <w:u w:val="single"/>
        </w:rPr>
        <w:t>Threatened</w:t>
      </w:r>
    </w:p>
    <w:p w14:paraId="65F3331B" w14:textId="77777777" w:rsidR="00E81A54" w:rsidRPr="005F23C8" w:rsidRDefault="00E81A54" w:rsidP="0024122B">
      <w:pPr>
        <w:pStyle w:val="Paragraph"/>
        <w:ind w:left="1440"/>
      </w:pPr>
      <w:r w:rsidRPr="005F23C8">
        <w:rPr>
          <w:u w:val="single"/>
        </w:rPr>
        <w:t>Dwarf Spikerush;</w:t>
      </w:r>
    </w:p>
    <w:p w14:paraId="3DFC714B" w14:textId="77777777" w:rsidR="00E81A54" w:rsidRPr="005F23C8" w:rsidRDefault="00E81A54" w:rsidP="0024122B">
      <w:pPr>
        <w:pStyle w:val="Item"/>
        <w:tabs>
          <w:tab w:val="clear" w:pos="1800"/>
        </w:tabs>
      </w:pPr>
      <w:r w:rsidRPr="005F23C8">
        <w:rPr>
          <w:strike/>
        </w:rPr>
        <w:t>(132)</w:t>
      </w:r>
      <w:r w:rsidRPr="005F23C8">
        <w:rPr>
          <w:u w:val="single"/>
        </w:rPr>
        <w:t>(145)</w:t>
      </w:r>
      <w:r w:rsidRPr="005F23C8">
        <w:t xml:space="preserve"> Eleocharis robbinsii</w:t>
      </w:r>
      <w:r w:rsidRPr="005F23C8">
        <w:tab/>
      </w:r>
      <w:r w:rsidRPr="005F23C8">
        <w:tab/>
      </w:r>
      <w:r w:rsidRPr="005F23C8">
        <w:tab/>
        <w:t>Special Concern, Vulnerable</w:t>
      </w:r>
    </w:p>
    <w:p w14:paraId="189325F6" w14:textId="77777777" w:rsidR="00E81A54" w:rsidRPr="005F23C8" w:rsidRDefault="00E81A54" w:rsidP="0024122B">
      <w:pPr>
        <w:pStyle w:val="Paragraph"/>
        <w:ind w:left="1440"/>
      </w:pPr>
      <w:r w:rsidRPr="005F23C8">
        <w:t>Robbins' Spikerush;</w:t>
      </w:r>
    </w:p>
    <w:p w14:paraId="60240E6E" w14:textId="77777777" w:rsidR="00E81A54" w:rsidRPr="005F23C8" w:rsidRDefault="00E81A54" w:rsidP="0024122B">
      <w:pPr>
        <w:pStyle w:val="Item"/>
        <w:tabs>
          <w:tab w:val="clear" w:pos="1800"/>
        </w:tabs>
      </w:pPr>
      <w:r w:rsidRPr="005F23C8">
        <w:rPr>
          <w:strike/>
        </w:rPr>
        <w:t>(133)</w:t>
      </w:r>
      <w:r w:rsidRPr="005F23C8">
        <w:rPr>
          <w:u w:val="single"/>
        </w:rPr>
        <w:t>(146)</w:t>
      </w:r>
      <w:r w:rsidRPr="005F23C8">
        <w:t xml:space="preserve"> Eleocharis vivipara</w:t>
      </w:r>
      <w:r w:rsidRPr="005F23C8">
        <w:tab/>
      </w:r>
      <w:r w:rsidRPr="005F23C8">
        <w:tab/>
      </w:r>
      <w:r w:rsidRPr="005F23C8">
        <w:tab/>
      </w:r>
      <w:r w:rsidRPr="005F23C8">
        <w:rPr>
          <w:strike/>
        </w:rPr>
        <w:t>Endangered</w:t>
      </w:r>
      <w:r w:rsidRPr="005F23C8">
        <w:t xml:space="preserve"> </w:t>
      </w:r>
      <w:r w:rsidRPr="005F23C8">
        <w:rPr>
          <w:u w:val="single"/>
        </w:rPr>
        <w:t>Threatened</w:t>
      </w:r>
    </w:p>
    <w:p w14:paraId="624A7769" w14:textId="77777777" w:rsidR="00E81A54" w:rsidRPr="005F23C8" w:rsidRDefault="00E81A54" w:rsidP="0024122B">
      <w:pPr>
        <w:pStyle w:val="Paragraph"/>
        <w:ind w:left="1620"/>
      </w:pPr>
      <w:r w:rsidRPr="005F23C8">
        <w:t>Viviparous Spikerush;</w:t>
      </w:r>
    </w:p>
    <w:p w14:paraId="5DD3F519" w14:textId="77777777" w:rsidR="00E81A54" w:rsidRPr="005F23C8" w:rsidRDefault="00E81A54" w:rsidP="0024122B">
      <w:pPr>
        <w:pStyle w:val="Item"/>
        <w:tabs>
          <w:tab w:val="clear" w:pos="1800"/>
        </w:tabs>
      </w:pPr>
      <w:r w:rsidRPr="005F23C8">
        <w:rPr>
          <w:strike/>
        </w:rPr>
        <w:t>(134)</w:t>
      </w:r>
      <w:r w:rsidRPr="005F23C8">
        <w:rPr>
          <w:u w:val="single"/>
        </w:rPr>
        <w:t>(147)</w:t>
      </w:r>
      <w:r w:rsidRPr="005F23C8">
        <w:t xml:space="preserve"> Elymus trachycaulus ssp. trachycaulus</w:t>
      </w:r>
      <w:r w:rsidRPr="005F23C8">
        <w:tab/>
        <w:t>Threatened</w:t>
      </w:r>
    </w:p>
    <w:p w14:paraId="276EA6E3" w14:textId="77777777" w:rsidR="00E81A54" w:rsidRPr="005F23C8" w:rsidRDefault="00E81A54" w:rsidP="0024122B">
      <w:pPr>
        <w:pStyle w:val="Paragraph"/>
        <w:ind w:left="1620"/>
      </w:pPr>
      <w:r w:rsidRPr="005F23C8">
        <w:t>Slender Wheatgrass;</w:t>
      </w:r>
    </w:p>
    <w:p w14:paraId="5B050E08" w14:textId="77777777" w:rsidR="00E81A54" w:rsidRPr="005F23C8" w:rsidRDefault="00E81A54" w:rsidP="0024122B">
      <w:pPr>
        <w:pStyle w:val="Item"/>
        <w:tabs>
          <w:tab w:val="clear" w:pos="1800"/>
        </w:tabs>
      </w:pPr>
      <w:r w:rsidRPr="005F23C8">
        <w:rPr>
          <w:strike/>
        </w:rPr>
        <w:t>(135)</w:t>
      </w:r>
      <w:r w:rsidRPr="005F23C8">
        <w:tab/>
      </w:r>
      <w:r w:rsidRPr="005F23C8">
        <w:rPr>
          <w:strike/>
        </w:rPr>
        <w:t>Elymus virgincus var. halophilus</w:t>
      </w:r>
      <w:r w:rsidRPr="005F23C8">
        <w:tab/>
      </w:r>
      <w:r w:rsidRPr="005F23C8">
        <w:tab/>
      </w:r>
      <w:r w:rsidRPr="005F23C8">
        <w:rPr>
          <w:strike/>
        </w:rPr>
        <w:t>Special Concern, Vulnerable</w:t>
      </w:r>
    </w:p>
    <w:p w14:paraId="6BF83241" w14:textId="77777777" w:rsidR="00E81A54" w:rsidRPr="005F23C8" w:rsidRDefault="00E81A54" w:rsidP="0024122B">
      <w:pPr>
        <w:pStyle w:val="Paragraph"/>
        <w:ind w:left="1440"/>
      </w:pPr>
      <w:r w:rsidRPr="005F23C8">
        <w:rPr>
          <w:strike/>
        </w:rPr>
        <w:t>Terrell Grass;</w:t>
      </w:r>
    </w:p>
    <w:p w14:paraId="2BACD04A" w14:textId="77777777" w:rsidR="00E81A54" w:rsidRPr="005F23C8" w:rsidRDefault="00E81A54" w:rsidP="0024122B">
      <w:pPr>
        <w:pStyle w:val="Item"/>
        <w:tabs>
          <w:tab w:val="clear" w:pos="1800"/>
        </w:tabs>
      </w:pPr>
      <w:r w:rsidRPr="005F23C8">
        <w:rPr>
          <w:strike/>
        </w:rPr>
        <w:t>(136)</w:t>
      </w:r>
      <w:r w:rsidRPr="005F23C8">
        <w:rPr>
          <w:u w:val="single"/>
        </w:rPr>
        <w:t>(148)</w:t>
      </w:r>
      <w:r w:rsidRPr="005F23C8">
        <w:t xml:space="preserve"> Enemion biternatum</w:t>
      </w:r>
      <w:r w:rsidRPr="005F23C8">
        <w:tab/>
      </w:r>
      <w:r w:rsidRPr="005F23C8">
        <w:tab/>
      </w:r>
      <w:r w:rsidRPr="005F23C8">
        <w:tab/>
        <w:t>Special Concern, Vulnerable</w:t>
      </w:r>
    </w:p>
    <w:p w14:paraId="1FBF7748" w14:textId="77777777" w:rsidR="00E81A54" w:rsidRPr="005F23C8" w:rsidRDefault="00E81A54" w:rsidP="0024122B">
      <w:pPr>
        <w:pStyle w:val="Paragraph"/>
        <w:ind w:left="1710"/>
      </w:pPr>
      <w:r w:rsidRPr="005F23C8">
        <w:t>Eastern Isopyrun;</w:t>
      </w:r>
    </w:p>
    <w:p w14:paraId="0F4FDB2D" w14:textId="77777777" w:rsidR="00E81A54" w:rsidRPr="005F23C8" w:rsidRDefault="00E81A54" w:rsidP="0024122B">
      <w:pPr>
        <w:pStyle w:val="Item"/>
        <w:tabs>
          <w:tab w:val="clear" w:pos="1800"/>
        </w:tabs>
      </w:pPr>
      <w:r w:rsidRPr="005F23C8">
        <w:rPr>
          <w:strike/>
        </w:rPr>
        <w:t>(137)</w:t>
      </w:r>
      <w:r w:rsidRPr="005F23C8">
        <w:tab/>
      </w:r>
      <w:r w:rsidRPr="005F23C8">
        <w:rPr>
          <w:strike/>
        </w:rPr>
        <w:t>Epidendrum magnoliae</w:t>
      </w:r>
      <w:r w:rsidRPr="005F23C8">
        <w:tab/>
      </w:r>
      <w:r w:rsidRPr="005F23C8">
        <w:tab/>
      </w:r>
      <w:r w:rsidRPr="005F23C8">
        <w:tab/>
      </w:r>
      <w:r w:rsidRPr="005F23C8">
        <w:rPr>
          <w:strike/>
        </w:rPr>
        <w:t>Threatened</w:t>
      </w:r>
    </w:p>
    <w:p w14:paraId="059814E8" w14:textId="77777777" w:rsidR="00E81A54" w:rsidRPr="005F23C8" w:rsidRDefault="00E81A54" w:rsidP="0024122B">
      <w:pPr>
        <w:pStyle w:val="Paragraph"/>
        <w:ind w:left="1440"/>
      </w:pPr>
      <w:r w:rsidRPr="005F23C8">
        <w:rPr>
          <w:strike/>
        </w:rPr>
        <w:t>Green Fly Orchid;</w:t>
      </w:r>
    </w:p>
    <w:p w14:paraId="3666CDAA" w14:textId="77777777" w:rsidR="00E81A54" w:rsidRPr="005F23C8" w:rsidRDefault="00E81A54" w:rsidP="0024122B">
      <w:pPr>
        <w:pStyle w:val="Item"/>
        <w:tabs>
          <w:tab w:val="clear" w:pos="1800"/>
        </w:tabs>
      </w:pPr>
      <w:r w:rsidRPr="005F23C8">
        <w:rPr>
          <w:u w:val="single"/>
        </w:rPr>
        <w:t>(149)</w:t>
      </w:r>
      <w:r w:rsidRPr="005F23C8">
        <w:tab/>
      </w:r>
      <w:r w:rsidRPr="005F23C8">
        <w:rPr>
          <w:u w:val="single"/>
        </w:rPr>
        <w:t>Epidendrum conopseum</w:t>
      </w:r>
      <w:r w:rsidRPr="005F23C8">
        <w:tab/>
      </w:r>
      <w:r w:rsidRPr="005F23C8">
        <w:tab/>
      </w:r>
      <w:r w:rsidRPr="005F23C8">
        <w:tab/>
      </w:r>
      <w:r w:rsidRPr="005F23C8">
        <w:rPr>
          <w:u w:val="single"/>
        </w:rPr>
        <w:t>Threatened</w:t>
      </w:r>
    </w:p>
    <w:p w14:paraId="20ECD43E" w14:textId="77777777" w:rsidR="00E81A54" w:rsidRPr="005F23C8" w:rsidRDefault="00E81A54" w:rsidP="0024122B">
      <w:pPr>
        <w:pStyle w:val="Paragraph"/>
        <w:ind w:left="1440"/>
      </w:pPr>
      <w:r w:rsidRPr="005F23C8">
        <w:rPr>
          <w:u w:val="single"/>
        </w:rPr>
        <w:t>Green-fly Orchid;</w:t>
      </w:r>
    </w:p>
    <w:p w14:paraId="38970E10" w14:textId="77777777" w:rsidR="00E81A54" w:rsidRPr="005F23C8" w:rsidRDefault="00E81A54" w:rsidP="0024122B">
      <w:pPr>
        <w:pStyle w:val="Item"/>
        <w:tabs>
          <w:tab w:val="clear" w:pos="1800"/>
        </w:tabs>
      </w:pPr>
      <w:r w:rsidRPr="005F23C8">
        <w:rPr>
          <w:u w:val="single"/>
        </w:rPr>
        <w:t>(150)</w:t>
      </w:r>
      <w:r w:rsidRPr="005F23C8">
        <w:tab/>
      </w:r>
      <w:r w:rsidRPr="005F23C8">
        <w:rPr>
          <w:u w:val="single"/>
        </w:rPr>
        <w:t>Erigenia bulbosa</w:t>
      </w:r>
      <w:r w:rsidRPr="005F23C8">
        <w:tab/>
      </w:r>
      <w:r w:rsidRPr="005F23C8">
        <w:tab/>
      </w:r>
      <w:r w:rsidRPr="005F23C8">
        <w:tab/>
      </w:r>
      <w:r w:rsidRPr="005F23C8">
        <w:tab/>
      </w:r>
      <w:r w:rsidRPr="005F23C8">
        <w:rPr>
          <w:u w:val="single"/>
        </w:rPr>
        <w:t>Threatened</w:t>
      </w:r>
    </w:p>
    <w:p w14:paraId="160356DA" w14:textId="77777777" w:rsidR="00E81A54" w:rsidRPr="005F23C8" w:rsidRDefault="00E81A54" w:rsidP="0024122B">
      <w:pPr>
        <w:pStyle w:val="Paragraph"/>
        <w:ind w:left="1440"/>
      </w:pPr>
      <w:r w:rsidRPr="005F23C8">
        <w:rPr>
          <w:u w:val="single"/>
        </w:rPr>
        <w:t>Harbinger-of-spring;</w:t>
      </w:r>
    </w:p>
    <w:p w14:paraId="1927B746" w14:textId="77777777" w:rsidR="00E81A54" w:rsidRPr="005F23C8" w:rsidRDefault="00E81A54" w:rsidP="0024122B">
      <w:pPr>
        <w:pStyle w:val="Item"/>
        <w:tabs>
          <w:tab w:val="clear" w:pos="1800"/>
        </w:tabs>
      </w:pPr>
      <w:r w:rsidRPr="005F23C8">
        <w:rPr>
          <w:strike/>
        </w:rPr>
        <w:t>(138)</w:t>
      </w:r>
      <w:r w:rsidRPr="005F23C8">
        <w:rPr>
          <w:u w:val="single"/>
        </w:rPr>
        <w:t>(151)</w:t>
      </w:r>
      <w:r w:rsidRPr="005F23C8">
        <w:t xml:space="preserve"> Eriocaulon aquaticum</w:t>
      </w:r>
      <w:r w:rsidRPr="005F23C8">
        <w:tab/>
      </w:r>
      <w:r w:rsidRPr="005F23C8">
        <w:tab/>
      </w:r>
      <w:r w:rsidRPr="005F23C8">
        <w:tab/>
        <w:t>Special Concern, Vulnerable</w:t>
      </w:r>
    </w:p>
    <w:p w14:paraId="23AEB63F" w14:textId="77777777" w:rsidR="00E81A54" w:rsidRPr="005F23C8" w:rsidRDefault="00E81A54" w:rsidP="0024122B">
      <w:pPr>
        <w:pStyle w:val="Paragraph"/>
        <w:ind w:left="1620"/>
      </w:pPr>
      <w:r w:rsidRPr="005F23C8">
        <w:t xml:space="preserve">Seven-angled </w:t>
      </w:r>
      <w:r w:rsidRPr="005F23C8">
        <w:rPr>
          <w:strike/>
        </w:rPr>
        <w:t>pipewort;</w:t>
      </w:r>
      <w:r w:rsidRPr="005F23C8">
        <w:t xml:space="preserve"> </w:t>
      </w:r>
      <w:r w:rsidRPr="005F23C8">
        <w:rPr>
          <w:u w:val="single"/>
        </w:rPr>
        <w:t>Pipewort;</w:t>
      </w:r>
    </w:p>
    <w:p w14:paraId="0092631C" w14:textId="77777777" w:rsidR="00E81A54" w:rsidRPr="005F23C8" w:rsidRDefault="00E81A54" w:rsidP="0024122B">
      <w:pPr>
        <w:pStyle w:val="Item"/>
        <w:tabs>
          <w:tab w:val="clear" w:pos="1800"/>
        </w:tabs>
      </w:pPr>
      <w:r w:rsidRPr="005F23C8">
        <w:rPr>
          <w:strike/>
        </w:rPr>
        <w:t>(139)</w:t>
      </w:r>
      <w:r w:rsidRPr="005F23C8">
        <w:rPr>
          <w:u w:val="single"/>
        </w:rPr>
        <w:t>(152)</w:t>
      </w:r>
      <w:r w:rsidRPr="005F23C8">
        <w:t xml:space="preserve"> Eriocaulon parkeri</w:t>
      </w:r>
      <w:r w:rsidRPr="005F23C8">
        <w:tab/>
      </w:r>
      <w:r w:rsidRPr="005F23C8">
        <w:tab/>
      </w:r>
      <w:r w:rsidRPr="005F23C8">
        <w:tab/>
        <w:t>Threatened</w:t>
      </w:r>
    </w:p>
    <w:p w14:paraId="0AF0E2F2" w14:textId="77777777" w:rsidR="00E81A54" w:rsidRPr="005F23C8" w:rsidRDefault="00E81A54" w:rsidP="0024122B">
      <w:pPr>
        <w:pStyle w:val="Paragraph"/>
        <w:ind w:left="1620"/>
      </w:pPr>
      <w:r w:rsidRPr="005F23C8">
        <w:t>Estuary Pipewort;</w:t>
      </w:r>
    </w:p>
    <w:p w14:paraId="563F131D" w14:textId="77777777" w:rsidR="00E81A54" w:rsidRPr="005F23C8" w:rsidRDefault="00E81A54" w:rsidP="0024122B">
      <w:pPr>
        <w:pStyle w:val="Item"/>
        <w:tabs>
          <w:tab w:val="clear" w:pos="1800"/>
        </w:tabs>
      </w:pPr>
      <w:r w:rsidRPr="005F23C8">
        <w:rPr>
          <w:strike/>
        </w:rPr>
        <w:t>(140)</w:t>
      </w:r>
      <w:r w:rsidRPr="005F23C8">
        <w:rPr>
          <w:u w:val="single"/>
        </w:rPr>
        <w:t>(153)</w:t>
      </w:r>
      <w:r w:rsidRPr="005F23C8">
        <w:t xml:space="preserve"> Eriocaulon texense</w:t>
      </w:r>
      <w:r w:rsidRPr="005F23C8">
        <w:tab/>
      </w:r>
      <w:r w:rsidRPr="005F23C8">
        <w:tab/>
      </w:r>
      <w:r w:rsidRPr="005F23C8">
        <w:tab/>
        <w:t>Endangered</w:t>
      </w:r>
    </w:p>
    <w:p w14:paraId="4CCD2387" w14:textId="77777777" w:rsidR="00E81A54" w:rsidRPr="005F23C8" w:rsidRDefault="00E81A54" w:rsidP="0024122B">
      <w:pPr>
        <w:pStyle w:val="Paragraph"/>
        <w:ind w:left="1620"/>
      </w:pPr>
      <w:r w:rsidRPr="005F23C8">
        <w:t>Texas Hatpins;</w:t>
      </w:r>
    </w:p>
    <w:p w14:paraId="74D8C80F" w14:textId="77777777" w:rsidR="00E81A54" w:rsidRPr="005F23C8" w:rsidRDefault="00E81A54" w:rsidP="0024122B">
      <w:pPr>
        <w:pStyle w:val="Item"/>
        <w:tabs>
          <w:tab w:val="clear" w:pos="1800"/>
        </w:tabs>
      </w:pPr>
      <w:r w:rsidRPr="005F23C8">
        <w:rPr>
          <w:strike/>
        </w:rPr>
        <w:t>(141)</w:t>
      </w:r>
      <w:r w:rsidRPr="005F23C8">
        <w:rPr>
          <w:u w:val="single"/>
        </w:rPr>
        <w:t>(154)</w:t>
      </w:r>
      <w:r w:rsidRPr="005F23C8">
        <w:t xml:space="preserve"> Eriogonum tomentosum</w:t>
      </w:r>
      <w:r w:rsidRPr="005F23C8">
        <w:tab/>
      </w:r>
      <w:r w:rsidRPr="005F23C8">
        <w:tab/>
      </w:r>
      <w:r w:rsidRPr="005F23C8">
        <w:tab/>
        <w:t>Special Concern, Historical</w:t>
      </w:r>
    </w:p>
    <w:p w14:paraId="3B7FD55F" w14:textId="77777777" w:rsidR="00E81A54" w:rsidRPr="005F23C8" w:rsidRDefault="00E81A54" w:rsidP="0024122B">
      <w:pPr>
        <w:pStyle w:val="Paragraph"/>
        <w:ind w:left="1620"/>
      </w:pPr>
      <w:r w:rsidRPr="005F23C8">
        <w:t>Southern Wild-buckwheat</w:t>
      </w:r>
    </w:p>
    <w:p w14:paraId="322962F9" w14:textId="77777777" w:rsidR="00E81A54" w:rsidRPr="005F23C8" w:rsidRDefault="00E81A54" w:rsidP="0024122B">
      <w:pPr>
        <w:pStyle w:val="Item"/>
        <w:tabs>
          <w:tab w:val="clear" w:pos="1800"/>
        </w:tabs>
      </w:pPr>
      <w:r w:rsidRPr="005F23C8">
        <w:rPr>
          <w:strike/>
        </w:rPr>
        <w:t>(142)</w:t>
      </w:r>
      <w:r w:rsidRPr="005F23C8">
        <w:rPr>
          <w:u w:val="single"/>
        </w:rPr>
        <w:t>(155)</w:t>
      </w:r>
      <w:r w:rsidRPr="005F23C8">
        <w:t xml:space="preserve"> Erythrina herbacea</w:t>
      </w:r>
      <w:r w:rsidRPr="005F23C8">
        <w:tab/>
      </w:r>
      <w:r w:rsidRPr="005F23C8">
        <w:tab/>
      </w:r>
      <w:r w:rsidRPr="005F23C8">
        <w:tab/>
        <w:t>Endangered</w:t>
      </w:r>
    </w:p>
    <w:p w14:paraId="78C6AC8A" w14:textId="77777777" w:rsidR="00E81A54" w:rsidRPr="005F23C8" w:rsidRDefault="00E81A54" w:rsidP="0024122B">
      <w:pPr>
        <w:pStyle w:val="Paragraph"/>
        <w:ind w:left="1620"/>
      </w:pPr>
      <w:r w:rsidRPr="005F23C8">
        <w:t>Coralbean;</w:t>
      </w:r>
    </w:p>
    <w:p w14:paraId="78D63246" w14:textId="77777777" w:rsidR="00E81A54" w:rsidRPr="005F23C8" w:rsidRDefault="00E81A54" w:rsidP="0024122B">
      <w:pPr>
        <w:pStyle w:val="Item"/>
        <w:tabs>
          <w:tab w:val="clear" w:pos="1800"/>
        </w:tabs>
      </w:pPr>
      <w:r w:rsidRPr="005F23C8">
        <w:rPr>
          <w:strike/>
        </w:rPr>
        <w:t>(143)</w:t>
      </w:r>
      <w:r w:rsidRPr="005F23C8">
        <w:rPr>
          <w:u w:val="single"/>
        </w:rPr>
        <w:t>(156)</w:t>
      </w:r>
      <w:r w:rsidRPr="005F23C8">
        <w:t xml:space="preserve"> Eupatorium leptophyllum</w:t>
      </w:r>
      <w:r w:rsidRPr="005F23C8">
        <w:tab/>
      </w:r>
      <w:r w:rsidRPr="005F23C8">
        <w:tab/>
        <w:t>Endangered</w:t>
      </w:r>
    </w:p>
    <w:p w14:paraId="4C53A948" w14:textId="77777777" w:rsidR="00E81A54" w:rsidRPr="005F23C8" w:rsidRDefault="00E81A54" w:rsidP="0024122B">
      <w:pPr>
        <w:pStyle w:val="Paragraph"/>
        <w:ind w:left="1620"/>
      </w:pPr>
      <w:r w:rsidRPr="005F23C8">
        <w:t>Limesink Dog-fennel;</w:t>
      </w:r>
    </w:p>
    <w:p w14:paraId="409200C1" w14:textId="77777777" w:rsidR="00E81A54" w:rsidRPr="005F23C8" w:rsidRDefault="00E81A54" w:rsidP="0024122B">
      <w:pPr>
        <w:pStyle w:val="Item"/>
        <w:tabs>
          <w:tab w:val="clear" w:pos="1800"/>
        </w:tabs>
      </w:pPr>
      <w:r w:rsidRPr="005F23C8">
        <w:rPr>
          <w:strike/>
        </w:rPr>
        <w:t>(144)</w:t>
      </w:r>
      <w:r w:rsidRPr="005F23C8">
        <w:rPr>
          <w:u w:val="single"/>
        </w:rPr>
        <w:t>(157)</w:t>
      </w:r>
      <w:r w:rsidRPr="005F23C8">
        <w:t xml:space="preserve"> Eupatorium paludicola</w:t>
      </w:r>
      <w:r w:rsidRPr="005F23C8">
        <w:tab/>
      </w:r>
      <w:r w:rsidRPr="005F23C8">
        <w:tab/>
      </w:r>
      <w:r w:rsidRPr="005F23C8">
        <w:tab/>
      </w:r>
      <w:r w:rsidRPr="005F23C8">
        <w:rPr>
          <w:strike/>
        </w:rPr>
        <w:t>Threatened</w:t>
      </w:r>
      <w:r w:rsidRPr="005F23C8">
        <w:t xml:space="preserve"> </w:t>
      </w:r>
      <w:r w:rsidRPr="005F23C8">
        <w:rPr>
          <w:u w:val="single"/>
        </w:rPr>
        <w:t>Endangered</w:t>
      </w:r>
    </w:p>
    <w:p w14:paraId="3C33BE89" w14:textId="77777777" w:rsidR="00E81A54" w:rsidRPr="005F23C8" w:rsidRDefault="00E81A54" w:rsidP="0024122B">
      <w:pPr>
        <w:pStyle w:val="Paragraph"/>
        <w:ind w:left="1620"/>
      </w:pPr>
      <w:r w:rsidRPr="005F23C8">
        <w:t>Bay Boneset;</w:t>
      </w:r>
    </w:p>
    <w:p w14:paraId="2821601E" w14:textId="77777777" w:rsidR="00E81A54" w:rsidRPr="005F23C8" w:rsidRDefault="00E81A54" w:rsidP="0024122B">
      <w:pPr>
        <w:pStyle w:val="Item"/>
        <w:tabs>
          <w:tab w:val="clear" w:pos="1800"/>
        </w:tabs>
      </w:pPr>
      <w:r w:rsidRPr="005F23C8">
        <w:rPr>
          <w:strike/>
        </w:rPr>
        <w:t>(145)</w:t>
      </w:r>
      <w:r w:rsidRPr="005F23C8">
        <w:rPr>
          <w:u w:val="single"/>
        </w:rPr>
        <w:t>(158)</w:t>
      </w:r>
      <w:r w:rsidRPr="005F23C8">
        <w:t xml:space="preserve"> Euphorbia commutata</w:t>
      </w:r>
      <w:r w:rsidRPr="005F23C8">
        <w:tab/>
      </w:r>
      <w:r w:rsidRPr="005F23C8">
        <w:tab/>
      </w:r>
      <w:r w:rsidRPr="005F23C8">
        <w:tab/>
        <w:t>Threatened</w:t>
      </w:r>
    </w:p>
    <w:p w14:paraId="23712A47" w14:textId="77777777" w:rsidR="00E81A54" w:rsidRPr="005F23C8" w:rsidRDefault="00E81A54" w:rsidP="0024122B">
      <w:pPr>
        <w:pStyle w:val="Paragraph"/>
        <w:ind w:left="1620"/>
      </w:pPr>
      <w:r w:rsidRPr="005F23C8">
        <w:t>Cliff Spurge;</w:t>
      </w:r>
    </w:p>
    <w:p w14:paraId="476FB54B" w14:textId="77777777" w:rsidR="00E81A54" w:rsidRPr="005F23C8" w:rsidRDefault="00E81A54" w:rsidP="0024122B">
      <w:pPr>
        <w:pStyle w:val="Item"/>
        <w:tabs>
          <w:tab w:val="clear" w:pos="1800"/>
        </w:tabs>
      </w:pPr>
      <w:r w:rsidRPr="005F23C8">
        <w:rPr>
          <w:u w:val="single"/>
        </w:rPr>
        <w:t>(159)</w:t>
      </w:r>
      <w:r w:rsidRPr="005F23C8">
        <w:tab/>
      </w:r>
      <w:r w:rsidRPr="005F23C8">
        <w:rPr>
          <w:u w:val="single"/>
        </w:rPr>
        <w:t>Euphorbia cordifolia</w:t>
      </w:r>
      <w:r w:rsidRPr="005F23C8">
        <w:tab/>
      </w:r>
      <w:r w:rsidRPr="005F23C8">
        <w:tab/>
      </w:r>
      <w:r w:rsidRPr="005F23C8">
        <w:tab/>
      </w:r>
      <w:r w:rsidRPr="005F23C8">
        <w:rPr>
          <w:u w:val="single"/>
        </w:rPr>
        <w:t>Threatened</w:t>
      </w:r>
    </w:p>
    <w:p w14:paraId="238ACD5F" w14:textId="77777777" w:rsidR="00E81A54" w:rsidRPr="005F23C8" w:rsidRDefault="00E81A54" w:rsidP="0024122B">
      <w:pPr>
        <w:pStyle w:val="Paragraph"/>
        <w:ind w:left="1440"/>
      </w:pPr>
      <w:r w:rsidRPr="005F23C8">
        <w:rPr>
          <w:u w:val="single"/>
        </w:rPr>
        <w:t>Heartleaf Sandmat;</w:t>
      </w:r>
    </w:p>
    <w:p w14:paraId="1EF58829" w14:textId="77777777" w:rsidR="00E81A54" w:rsidRPr="005F23C8" w:rsidRDefault="00E81A54" w:rsidP="0024122B">
      <w:pPr>
        <w:pStyle w:val="Item"/>
        <w:tabs>
          <w:tab w:val="clear" w:pos="1800"/>
        </w:tabs>
      </w:pPr>
      <w:r w:rsidRPr="005F23C8">
        <w:rPr>
          <w:strike/>
        </w:rPr>
        <w:lastRenderedPageBreak/>
        <w:t>(146)</w:t>
      </w:r>
      <w:r w:rsidRPr="005F23C8">
        <w:rPr>
          <w:u w:val="single"/>
        </w:rPr>
        <w:t>(160)</w:t>
      </w:r>
      <w:r w:rsidRPr="005F23C8">
        <w:t xml:space="preserve"> Euphorbia mercurialina</w:t>
      </w:r>
      <w:r w:rsidRPr="005F23C8">
        <w:tab/>
      </w:r>
      <w:r w:rsidRPr="005F23C8">
        <w:tab/>
      </w:r>
      <w:r w:rsidRPr="005F23C8">
        <w:tab/>
        <w:t>Special Concern, Vulnerable</w:t>
      </w:r>
    </w:p>
    <w:p w14:paraId="4C754DC8" w14:textId="77777777" w:rsidR="00E81A54" w:rsidRPr="005F23C8" w:rsidRDefault="00E81A54" w:rsidP="0024122B">
      <w:pPr>
        <w:pStyle w:val="Paragraph"/>
        <w:ind w:left="1620"/>
      </w:pPr>
      <w:r w:rsidRPr="005F23C8">
        <w:t>Cumberland Spurge;</w:t>
      </w:r>
    </w:p>
    <w:p w14:paraId="4B35D709" w14:textId="77777777" w:rsidR="00E81A54" w:rsidRPr="005F23C8" w:rsidRDefault="00E81A54" w:rsidP="0024122B">
      <w:pPr>
        <w:pStyle w:val="Item"/>
        <w:tabs>
          <w:tab w:val="clear" w:pos="1800"/>
        </w:tabs>
      </w:pPr>
      <w:r w:rsidRPr="005F23C8">
        <w:rPr>
          <w:strike/>
        </w:rPr>
        <w:t>(147)</w:t>
      </w:r>
      <w:r w:rsidRPr="005F23C8">
        <w:rPr>
          <w:u w:val="single"/>
        </w:rPr>
        <w:t>(161)</w:t>
      </w:r>
      <w:r w:rsidRPr="005F23C8">
        <w:t xml:space="preserve"> Filipendula rubra</w:t>
      </w:r>
      <w:r w:rsidRPr="005F23C8">
        <w:tab/>
      </w:r>
      <w:r w:rsidRPr="005F23C8">
        <w:tab/>
      </w:r>
      <w:r w:rsidRPr="005F23C8">
        <w:tab/>
        <w:t>Endangered</w:t>
      </w:r>
    </w:p>
    <w:p w14:paraId="6B8744E4" w14:textId="77777777" w:rsidR="00E81A54" w:rsidRPr="005F23C8" w:rsidRDefault="00E81A54" w:rsidP="0024122B">
      <w:pPr>
        <w:pStyle w:val="Paragraph"/>
        <w:ind w:left="1620"/>
      </w:pPr>
      <w:r w:rsidRPr="005F23C8">
        <w:t>Queen-of-the-Prairie;</w:t>
      </w:r>
    </w:p>
    <w:p w14:paraId="3F6AC9C0" w14:textId="77777777" w:rsidR="00E81A54" w:rsidRPr="005F23C8" w:rsidRDefault="00E81A54" w:rsidP="0024122B">
      <w:pPr>
        <w:pStyle w:val="Item"/>
        <w:tabs>
          <w:tab w:val="clear" w:pos="1800"/>
        </w:tabs>
      </w:pPr>
      <w:r w:rsidRPr="005F23C8">
        <w:rPr>
          <w:strike/>
        </w:rPr>
        <w:t>(148)</w:t>
      </w:r>
      <w:r w:rsidRPr="005F23C8">
        <w:rPr>
          <w:u w:val="single"/>
        </w:rPr>
        <w:t>(162)</w:t>
      </w:r>
      <w:r w:rsidRPr="005F23C8">
        <w:t xml:space="preserve"> Fimbristylis perpusilla</w:t>
      </w:r>
      <w:r w:rsidRPr="005F23C8">
        <w:tab/>
      </w:r>
      <w:r w:rsidRPr="005F23C8">
        <w:tab/>
      </w:r>
      <w:r w:rsidRPr="005F23C8">
        <w:tab/>
        <w:t>Threatened</w:t>
      </w:r>
    </w:p>
    <w:p w14:paraId="7ECAAC61" w14:textId="77777777" w:rsidR="00E81A54" w:rsidRPr="005F23C8" w:rsidRDefault="00E81A54" w:rsidP="0024122B">
      <w:pPr>
        <w:pStyle w:val="Paragraph"/>
        <w:ind w:left="1620"/>
      </w:pPr>
      <w:r w:rsidRPr="005F23C8">
        <w:t>Harper's Fimbry;</w:t>
      </w:r>
    </w:p>
    <w:p w14:paraId="4043F914" w14:textId="77777777" w:rsidR="00E81A54" w:rsidRPr="005F23C8" w:rsidRDefault="00E81A54" w:rsidP="0024122B">
      <w:pPr>
        <w:pStyle w:val="Item"/>
        <w:tabs>
          <w:tab w:val="clear" w:pos="1800"/>
        </w:tabs>
      </w:pPr>
      <w:r w:rsidRPr="005F23C8">
        <w:rPr>
          <w:strike/>
        </w:rPr>
        <w:t>(149)</w:t>
      </w:r>
      <w:r w:rsidRPr="005F23C8">
        <w:tab/>
      </w:r>
      <w:r w:rsidRPr="005F23C8">
        <w:rPr>
          <w:strike/>
        </w:rPr>
        <w:t>Fleishmannia incarnata</w:t>
      </w:r>
      <w:r w:rsidRPr="005F23C8">
        <w:tab/>
      </w:r>
      <w:r w:rsidRPr="005F23C8">
        <w:tab/>
      </w:r>
      <w:r w:rsidRPr="005F23C8">
        <w:tab/>
      </w:r>
      <w:r w:rsidRPr="005F23C8">
        <w:rPr>
          <w:strike/>
        </w:rPr>
        <w:t>Threatened</w:t>
      </w:r>
    </w:p>
    <w:p w14:paraId="0AB74737" w14:textId="77777777" w:rsidR="00E81A54" w:rsidRPr="005F23C8" w:rsidRDefault="00E81A54" w:rsidP="0024122B">
      <w:pPr>
        <w:pStyle w:val="Paragraph"/>
        <w:ind w:left="1440"/>
      </w:pPr>
      <w:r w:rsidRPr="005F23C8">
        <w:rPr>
          <w:strike/>
        </w:rPr>
        <w:t>Pink Thoroughwort:</w:t>
      </w:r>
    </w:p>
    <w:p w14:paraId="3433BF61" w14:textId="77777777" w:rsidR="00E81A54" w:rsidRPr="005F23C8" w:rsidRDefault="00E81A54" w:rsidP="0024122B">
      <w:pPr>
        <w:pStyle w:val="Item"/>
        <w:tabs>
          <w:tab w:val="clear" w:pos="1800"/>
        </w:tabs>
      </w:pPr>
      <w:r w:rsidRPr="005F23C8">
        <w:rPr>
          <w:strike/>
        </w:rPr>
        <w:t>(150)</w:t>
      </w:r>
      <w:r w:rsidRPr="005F23C8">
        <w:rPr>
          <w:u w:val="single"/>
        </w:rPr>
        <w:t>(163)</w:t>
      </w:r>
      <w:r w:rsidRPr="005F23C8">
        <w:t xml:space="preserve"> Gaillardia aestivalis var. aestivalis</w:t>
      </w:r>
      <w:r w:rsidRPr="005F23C8">
        <w:tab/>
        <w:t>Endangered</w:t>
      </w:r>
    </w:p>
    <w:p w14:paraId="4041C122" w14:textId="77777777" w:rsidR="00E81A54" w:rsidRPr="005F23C8" w:rsidRDefault="00E81A54" w:rsidP="0024122B">
      <w:pPr>
        <w:pStyle w:val="Paragraph"/>
        <w:ind w:left="1620"/>
      </w:pPr>
      <w:r w:rsidRPr="005F23C8">
        <w:t>Sandhills Blanket-flower;</w:t>
      </w:r>
    </w:p>
    <w:p w14:paraId="359B0779" w14:textId="77777777" w:rsidR="00E81A54" w:rsidRPr="005F23C8" w:rsidRDefault="00E81A54" w:rsidP="0024122B">
      <w:pPr>
        <w:pStyle w:val="Item"/>
        <w:tabs>
          <w:tab w:val="clear" w:pos="1800"/>
        </w:tabs>
      </w:pPr>
      <w:r w:rsidRPr="005F23C8">
        <w:rPr>
          <w:strike/>
        </w:rPr>
        <w:t>(151)</w:t>
      </w:r>
      <w:r w:rsidRPr="005F23C8">
        <w:rPr>
          <w:u w:val="single"/>
        </w:rPr>
        <w:t>(164)</w:t>
      </w:r>
      <w:r w:rsidRPr="005F23C8">
        <w:t xml:space="preserve"> Galactia mollis</w:t>
      </w:r>
      <w:r w:rsidRPr="005F23C8">
        <w:tab/>
      </w:r>
      <w:r w:rsidRPr="005F23C8">
        <w:tab/>
      </w:r>
      <w:r w:rsidRPr="005F23C8">
        <w:tab/>
      </w:r>
      <w:r w:rsidRPr="005F23C8">
        <w:tab/>
        <w:t>Threatened</w:t>
      </w:r>
    </w:p>
    <w:p w14:paraId="177A89CC" w14:textId="77777777" w:rsidR="00E81A54" w:rsidRPr="005F23C8" w:rsidRDefault="00E81A54" w:rsidP="0024122B">
      <w:pPr>
        <w:pStyle w:val="Paragraph"/>
        <w:ind w:left="1620"/>
      </w:pPr>
      <w:r w:rsidRPr="005F23C8">
        <w:t>Soft Milk-pea;</w:t>
      </w:r>
    </w:p>
    <w:p w14:paraId="53050C9B" w14:textId="77777777" w:rsidR="00E81A54" w:rsidRPr="005F23C8" w:rsidRDefault="00E81A54" w:rsidP="0024122B">
      <w:pPr>
        <w:pStyle w:val="Item"/>
        <w:tabs>
          <w:tab w:val="clear" w:pos="1800"/>
        </w:tabs>
      </w:pPr>
      <w:r w:rsidRPr="005F23C8">
        <w:rPr>
          <w:strike/>
        </w:rPr>
        <w:t>(152)</w:t>
      </w:r>
      <w:r w:rsidRPr="005F23C8">
        <w:rPr>
          <w:u w:val="single"/>
        </w:rPr>
        <w:t>(165)</w:t>
      </w:r>
      <w:r w:rsidRPr="005F23C8">
        <w:t xml:space="preserve"> Gaylussacia brachycera</w:t>
      </w:r>
      <w:r w:rsidRPr="005F23C8">
        <w:tab/>
      </w:r>
      <w:r w:rsidRPr="005F23C8">
        <w:tab/>
      </w:r>
      <w:r w:rsidRPr="005F23C8">
        <w:tab/>
        <w:t>Endangered</w:t>
      </w:r>
    </w:p>
    <w:p w14:paraId="03C18AAD" w14:textId="77777777" w:rsidR="00E81A54" w:rsidRPr="005F23C8" w:rsidRDefault="00E81A54" w:rsidP="0024122B">
      <w:pPr>
        <w:pStyle w:val="Paragraph"/>
        <w:ind w:left="1620"/>
      </w:pPr>
      <w:r w:rsidRPr="005F23C8">
        <w:t>Box Huckleberry;</w:t>
      </w:r>
    </w:p>
    <w:p w14:paraId="32F1C5B2" w14:textId="77777777" w:rsidR="00E81A54" w:rsidRPr="005F23C8" w:rsidRDefault="00E81A54" w:rsidP="0024122B">
      <w:pPr>
        <w:pStyle w:val="Item"/>
        <w:tabs>
          <w:tab w:val="clear" w:pos="1800"/>
        </w:tabs>
      </w:pPr>
      <w:r w:rsidRPr="005F23C8">
        <w:rPr>
          <w:strike/>
        </w:rPr>
        <w:t>(153)</w:t>
      </w:r>
      <w:r w:rsidRPr="005F23C8">
        <w:rPr>
          <w:u w:val="single"/>
        </w:rPr>
        <w:t>(166)</w:t>
      </w:r>
      <w:r w:rsidRPr="005F23C8">
        <w:t xml:space="preserve"> Gaylussacia nana</w:t>
      </w:r>
      <w:r w:rsidRPr="005F23C8">
        <w:tab/>
      </w:r>
      <w:r w:rsidRPr="005F23C8">
        <w:tab/>
      </w:r>
      <w:r w:rsidRPr="005F23C8">
        <w:tab/>
        <w:t>Endangered</w:t>
      </w:r>
    </w:p>
    <w:p w14:paraId="003A1602" w14:textId="77777777" w:rsidR="00E81A54" w:rsidRPr="005F23C8" w:rsidRDefault="00E81A54" w:rsidP="0024122B">
      <w:pPr>
        <w:pStyle w:val="Paragraph"/>
        <w:ind w:left="1620"/>
      </w:pPr>
      <w:r w:rsidRPr="005F23C8">
        <w:rPr>
          <w:strike/>
        </w:rPr>
        <w:t>Confederate Huckleberry;</w:t>
      </w:r>
      <w:r w:rsidRPr="005F23C8">
        <w:t xml:space="preserve"> </w:t>
      </w:r>
      <w:r w:rsidRPr="005F23C8">
        <w:rPr>
          <w:u w:val="single"/>
        </w:rPr>
        <w:t>Dwarf Dangleberry;</w:t>
      </w:r>
    </w:p>
    <w:p w14:paraId="4F6B041F" w14:textId="77777777" w:rsidR="00E81A54" w:rsidRPr="005F23C8" w:rsidRDefault="00E81A54" w:rsidP="0024122B">
      <w:pPr>
        <w:pStyle w:val="Item"/>
        <w:tabs>
          <w:tab w:val="clear" w:pos="1800"/>
        </w:tabs>
      </w:pPr>
      <w:r w:rsidRPr="005F23C8">
        <w:rPr>
          <w:u w:val="single"/>
        </w:rPr>
        <w:t>(167)</w:t>
      </w:r>
      <w:r w:rsidRPr="005F23C8">
        <w:tab/>
      </w:r>
      <w:r w:rsidRPr="005F23C8">
        <w:rPr>
          <w:u w:val="single"/>
        </w:rPr>
        <w:t>Gaylussacia orocola</w:t>
      </w:r>
      <w:r w:rsidRPr="005F23C8">
        <w:tab/>
      </w:r>
      <w:r w:rsidRPr="005F23C8">
        <w:tab/>
      </w:r>
      <w:r w:rsidRPr="005F23C8">
        <w:tab/>
      </w:r>
      <w:r w:rsidRPr="005F23C8">
        <w:rPr>
          <w:u w:val="single"/>
        </w:rPr>
        <w:t>Endangered</w:t>
      </w:r>
    </w:p>
    <w:p w14:paraId="5789F859" w14:textId="77777777" w:rsidR="00E81A54" w:rsidRPr="005F23C8" w:rsidRDefault="00E81A54" w:rsidP="0024122B">
      <w:pPr>
        <w:pStyle w:val="Paragraph"/>
        <w:ind w:left="1440"/>
      </w:pPr>
      <w:r w:rsidRPr="005F23C8">
        <w:rPr>
          <w:u w:val="single"/>
        </w:rPr>
        <w:t>Appalachian Dwarf Huckleberry;</w:t>
      </w:r>
    </w:p>
    <w:p w14:paraId="63094373" w14:textId="77777777" w:rsidR="00E81A54" w:rsidRPr="005F23C8" w:rsidRDefault="00E81A54" w:rsidP="0024122B">
      <w:pPr>
        <w:pStyle w:val="Item"/>
        <w:tabs>
          <w:tab w:val="clear" w:pos="1800"/>
        </w:tabs>
      </w:pPr>
      <w:r w:rsidRPr="005F23C8">
        <w:rPr>
          <w:strike/>
        </w:rPr>
        <w:t>(154)</w:t>
      </w:r>
      <w:r w:rsidRPr="005F23C8">
        <w:rPr>
          <w:u w:val="single"/>
        </w:rPr>
        <w:t>(168)</w:t>
      </w:r>
      <w:r w:rsidRPr="005F23C8">
        <w:t xml:space="preserve"> Gelsemium rankinii</w:t>
      </w:r>
      <w:r w:rsidRPr="005F23C8">
        <w:tab/>
      </w:r>
      <w:r w:rsidRPr="005F23C8">
        <w:tab/>
      </w:r>
      <w:r w:rsidRPr="005F23C8">
        <w:tab/>
        <w:t>Special Concern, Vulnerable</w:t>
      </w:r>
    </w:p>
    <w:p w14:paraId="756D79CD" w14:textId="77777777" w:rsidR="00E81A54" w:rsidRPr="005F23C8" w:rsidRDefault="00E81A54" w:rsidP="0024122B">
      <w:pPr>
        <w:pStyle w:val="Paragraph"/>
        <w:ind w:left="1620"/>
      </w:pPr>
      <w:r w:rsidRPr="005F23C8">
        <w:t>Swamp Jessamine;</w:t>
      </w:r>
    </w:p>
    <w:p w14:paraId="03E6A450" w14:textId="77777777" w:rsidR="00E81A54" w:rsidRPr="005F23C8" w:rsidRDefault="00E81A54" w:rsidP="0024122B">
      <w:pPr>
        <w:pStyle w:val="Item"/>
        <w:tabs>
          <w:tab w:val="clear" w:pos="1800"/>
        </w:tabs>
      </w:pPr>
      <w:r w:rsidRPr="005F23C8">
        <w:rPr>
          <w:strike/>
        </w:rPr>
        <w:t>(155)</w:t>
      </w:r>
      <w:r w:rsidRPr="005F23C8">
        <w:rPr>
          <w:u w:val="single"/>
        </w:rPr>
        <w:t>(169)</w:t>
      </w:r>
      <w:r w:rsidRPr="005F23C8">
        <w:t xml:space="preserve"> Gentiana alba</w:t>
      </w:r>
      <w:r w:rsidRPr="005F23C8">
        <w:tab/>
      </w:r>
      <w:r w:rsidRPr="005F23C8">
        <w:tab/>
      </w:r>
      <w:r w:rsidRPr="005F23C8">
        <w:tab/>
      </w:r>
      <w:r w:rsidRPr="005F23C8">
        <w:tab/>
        <w:t xml:space="preserve">Special Concern, </w:t>
      </w:r>
      <w:r w:rsidRPr="005F23C8">
        <w:rPr>
          <w:strike/>
        </w:rPr>
        <w:t>Vulnerable</w:t>
      </w:r>
      <w:r w:rsidRPr="005F23C8">
        <w:t xml:space="preserve"> </w:t>
      </w:r>
      <w:r w:rsidRPr="005F23C8">
        <w:rPr>
          <w:u w:val="single"/>
        </w:rPr>
        <w:t>Historical</w:t>
      </w:r>
    </w:p>
    <w:p w14:paraId="423A47D6" w14:textId="77777777" w:rsidR="00E81A54" w:rsidRPr="005F23C8" w:rsidRDefault="00E81A54" w:rsidP="0024122B">
      <w:pPr>
        <w:pStyle w:val="Paragraph"/>
        <w:ind w:left="1620"/>
      </w:pPr>
      <w:r w:rsidRPr="005F23C8">
        <w:rPr>
          <w:strike/>
        </w:rPr>
        <w:t>Yellow</w:t>
      </w:r>
      <w:r w:rsidRPr="005F23C8">
        <w:t xml:space="preserve"> </w:t>
      </w:r>
      <w:r w:rsidRPr="005F23C8">
        <w:rPr>
          <w:u w:val="single"/>
        </w:rPr>
        <w:t>Pale</w:t>
      </w:r>
      <w:r w:rsidRPr="005F23C8">
        <w:t xml:space="preserve"> Gentian;</w:t>
      </w:r>
    </w:p>
    <w:p w14:paraId="50E2AE1D" w14:textId="77777777" w:rsidR="00E81A54" w:rsidRPr="005F23C8" w:rsidRDefault="00E81A54" w:rsidP="0024122B">
      <w:pPr>
        <w:pStyle w:val="Item"/>
        <w:tabs>
          <w:tab w:val="clear" w:pos="1800"/>
        </w:tabs>
      </w:pPr>
      <w:r w:rsidRPr="005F23C8">
        <w:rPr>
          <w:u w:val="single"/>
        </w:rPr>
        <w:t>(170)</w:t>
      </w:r>
      <w:r w:rsidRPr="005F23C8">
        <w:tab/>
      </w:r>
      <w:r w:rsidRPr="005F23C8">
        <w:rPr>
          <w:u w:val="single"/>
        </w:rPr>
        <w:t>Gentiana latidens</w:t>
      </w:r>
      <w:r w:rsidRPr="005F23C8">
        <w:tab/>
      </w:r>
      <w:r w:rsidRPr="005F23C8">
        <w:tab/>
      </w:r>
      <w:r w:rsidRPr="005F23C8">
        <w:tab/>
      </w:r>
      <w:r w:rsidRPr="005F23C8">
        <w:tab/>
      </w:r>
      <w:r w:rsidRPr="005F23C8">
        <w:rPr>
          <w:u w:val="single"/>
        </w:rPr>
        <w:t>Threatened</w:t>
      </w:r>
    </w:p>
    <w:p w14:paraId="233E726B" w14:textId="77777777" w:rsidR="00E81A54" w:rsidRPr="005F23C8" w:rsidRDefault="00E81A54" w:rsidP="0024122B">
      <w:pPr>
        <w:pStyle w:val="Paragraph"/>
        <w:ind w:left="1440"/>
      </w:pPr>
      <w:r w:rsidRPr="005F23C8">
        <w:rPr>
          <w:u w:val="single"/>
        </w:rPr>
        <w:t>Balsalm Mountain Gentian;</w:t>
      </w:r>
    </w:p>
    <w:p w14:paraId="2DB82B38" w14:textId="77777777" w:rsidR="00E81A54" w:rsidRPr="005F23C8" w:rsidRDefault="00E81A54" w:rsidP="0024122B">
      <w:pPr>
        <w:pStyle w:val="Item"/>
        <w:tabs>
          <w:tab w:val="clear" w:pos="1800"/>
        </w:tabs>
      </w:pPr>
      <w:r w:rsidRPr="005F23C8">
        <w:rPr>
          <w:strike/>
        </w:rPr>
        <w:t>(156)</w:t>
      </w:r>
      <w:r w:rsidRPr="005F23C8">
        <w:rPr>
          <w:u w:val="single"/>
        </w:rPr>
        <w:t>(171)</w:t>
      </w:r>
      <w:r w:rsidRPr="005F23C8">
        <w:t xml:space="preserve"> Gentianopsis crinita</w:t>
      </w:r>
      <w:r w:rsidRPr="005F23C8">
        <w:tab/>
      </w:r>
      <w:r w:rsidRPr="005F23C8">
        <w:tab/>
      </w:r>
      <w:r w:rsidRPr="005F23C8">
        <w:tab/>
      </w:r>
      <w:r w:rsidRPr="005F23C8">
        <w:rPr>
          <w:strike/>
        </w:rPr>
        <w:t>Threatened</w:t>
      </w:r>
      <w:r w:rsidRPr="005F23C8">
        <w:t xml:space="preserve"> </w:t>
      </w:r>
      <w:r w:rsidRPr="005F23C8">
        <w:rPr>
          <w:u w:val="single"/>
        </w:rPr>
        <w:t>Endangered</w:t>
      </w:r>
    </w:p>
    <w:p w14:paraId="0D5ECD9A" w14:textId="77777777" w:rsidR="00E81A54" w:rsidRPr="005F23C8" w:rsidRDefault="00E81A54" w:rsidP="0024122B">
      <w:pPr>
        <w:pStyle w:val="Paragraph"/>
        <w:ind w:left="1620"/>
      </w:pPr>
      <w:r w:rsidRPr="005F23C8">
        <w:rPr>
          <w:u w:val="single"/>
        </w:rPr>
        <w:t>Eastern</w:t>
      </w:r>
      <w:r w:rsidRPr="005F23C8">
        <w:t xml:space="preserve"> Fringed Gentian;</w:t>
      </w:r>
    </w:p>
    <w:p w14:paraId="090240A6" w14:textId="77777777" w:rsidR="00E81A54" w:rsidRPr="005F23C8" w:rsidRDefault="00E81A54" w:rsidP="0024122B">
      <w:pPr>
        <w:pStyle w:val="Item"/>
        <w:tabs>
          <w:tab w:val="clear" w:pos="1800"/>
        </w:tabs>
      </w:pPr>
      <w:r w:rsidRPr="005F23C8">
        <w:rPr>
          <w:strike/>
        </w:rPr>
        <w:t>(157)</w:t>
      </w:r>
      <w:r w:rsidRPr="005F23C8">
        <w:rPr>
          <w:u w:val="single"/>
        </w:rPr>
        <w:t>(172)</w:t>
      </w:r>
      <w:r w:rsidRPr="005F23C8">
        <w:t xml:space="preserve"> Geum aleppicum</w:t>
      </w:r>
      <w:r w:rsidRPr="005F23C8">
        <w:tab/>
      </w:r>
      <w:r w:rsidRPr="005F23C8">
        <w:tab/>
      </w:r>
      <w:r w:rsidRPr="005F23C8">
        <w:tab/>
        <w:t>Endangered</w:t>
      </w:r>
    </w:p>
    <w:p w14:paraId="3676E085" w14:textId="77777777" w:rsidR="00E81A54" w:rsidRPr="005F23C8" w:rsidRDefault="00E81A54" w:rsidP="0024122B">
      <w:pPr>
        <w:pStyle w:val="Paragraph"/>
        <w:ind w:left="1620"/>
      </w:pPr>
      <w:r w:rsidRPr="005F23C8">
        <w:t>Yellow Avens;</w:t>
      </w:r>
    </w:p>
    <w:p w14:paraId="09901B59" w14:textId="77777777" w:rsidR="00E81A54" w:rsidRPr="005F23C8" w:rsidRDefault="00E81A54" w:rsidP="0024122B">
      <w:pPr>
        <w:pStyle w:val="Item"/>
        <w:tabs>
          <w:tab w:val="clear" w:pos="1800"/>
        </w:tabs>
      </w:pPr>
      <w:r w:rsidRPr="005F23C8">
        <w:rPr>
          <w:strike/>
        </w:rPr>
        <w:t>(158)</w:t>
      </w:r>
      <w:r w:rsidRPr="005F23C8">
        <w:rPr>
          <w:u w:val="single"/>
        </w:rPr>
        <w:t>(173)</w:t>
      </w:r>
      <w:r w:rsidRPr="005F23C8">
        <w:t xml:space="preserve"> Geum geniculatum</w:t>
      </w:r>
      <w:r w:rsidRPr="005F23C8">
        <w:tab/>
      </w:r>
      <w:r w:rsidRPr="005F23C8">
        <w:tab/>
      </w:r>
      <w:r w:rsidRPr="005F23C8">
        <w:tab/>
        <w:t>Special Concern, Vulnerable</w:t>
      </w:r>
    </w:p>
    <w:p w14:paraId="7875CE51" w14:textId="77777777" w:rsidR="00E81A54" w:rsidRPr="005F23C8" w:rsidRDefault="00E81A54" w:rsidP="0024122B">
      <w:pPr>
        <w:pStyle w:val="Paragraph"/>
        <w:ind w:left="1620"/>
      </w:pPr>
      <w:r w:rsidRPr="005F23C8">
        <w:t>Bent Avens;</w:t>
      </w:r>
    </w:p>
    <w:p w14:paraId="5A78E0FA" w14:textId="77777777" w:rsidR="00E81A54" w:rsidRPr="005F23C8" w:rsidRDefault="00E81A54" w:rsidP="0024122B">
      <w:pPr>
        <w:pStyle w:val="Item"/>
        <w:tabs>
          <w:tab w:val="clear" w:pos="1800"/>
        </w:tabs>
      </w:pPr>
      <w:r w:rsidRPr="005F23C8">
        <w:rPr>
          <w:strike/>
        </w:rPr>
        <w:t>(159)</w:t>
      </w:r>
      <w:r w:rsidRPr="005F23C8">
        <w:rPr>
          <w:u w:val="single"/>
        </w:rPr>
        <w:t>(174)</w:t>
      </w:r>
      <w:r w:rsidRPr="005F23C8">
        <w:t xml:space="preserve"> Geum laciniatum</w:t>
      </w:r>
      <w:r w:rsidRPr="005F23C8">
        <w:tab/>
      </w:r>
      <w:r w:rsidRPr="005F23C8">
        <w:tab/>
      </w:r>
      <w:r w:rsidRPr="005F23C8">
        <w:tab/>
        <w:t>Endangered</w:t>
      </w:r>
    </w:p>
    <w:p w14:paraId="6A5BB1DB" w14:textId="77777777" w:rsidR="00E81A54" w:rsidRPr="005F23C8" w:rsidRDefault="00E81A54" w:rsidP="0024122B">
      <w:pPr>
        <w:pStyle w:val="Paragraph"/>
        <w:ind w:left="1620"/>
      </w:pPr>
      <w:r w:rsidRPr="005F23C8">
        <w:t>Rough Avens;</w:t>
      </w:r>
    </w:p>
    <w:p w14:paraId="5AC312FF" w14:textId="77777777" w:rsidR="00E81A54" w:rsidRPr="005F23C8" w:rsidRDefault="00E81A54" w:rsidP="0024122B">
      <w:pPr>
        <w:pStyle w:val="Item"/>
        <w:tabs>
          <w:tab w:val="clear" w:pos="1800"/>
        </w:tabs>
      </w:pPr>
      <w:r w:rsidRPr="005F23C8">
        <w:rPr>
          <w:strike/>
        </w:rPr>
        <w:t>(160)</w:t>
      </w:r>
      <w:r w:rsidRPr="005F23C8">
        <w:rPr>
          <w:u w:val="single"/>
        </w:rPr>
        <w:t>(175)</w:t>
      </w:r>
      <w:r w:rsidRPr="005F23C8">
        <w:t xml:space="preserve"> Geum lobatum</w:t>
      </w:r>
      <w:r w:rsidRPr="005F23C8">
        <w:tab/>
      </w:r>
      <w:r w:rsidRPr="005F23C8">
        <w:tab/>
      </w:r>
      <w:r w:rsidRPr="005F23C8">
        <w:tab/>
      </w:r>
      <w:r w:rsidRPr="005F23C8">
        <w:tab/>
        <w:t>Endangered</w:t>
      </w:r>
    </w:p>
    <w:p w14:paraId="08BCA4D2" w14:textId="77777777" w:rsidR="00E81A54" w:rsidRPr="005F23C8" w:rsidRDefault="00E81A54" w:rsidP="0024122B">
      <w:pPr>
        <w:pStyle w:val="Paragraph"/>
        <w:ind w:left="1620"/>
      </w:pPr>
      <w:r w:rsidRPr="005F23C8">
        <w:t>Lobed Barren-strawberry;</w:t>
      </w:r>
    </w:p>
    <w:p w14:paraId="480BBA25" w14:textId="77777777" w:rsidR="00E81A54" w:rsidRPr="005F23C8" w:rsidRDefault="00E81A54" w:rsidP="0024122B">
      <w:pPr>
        <w:pStyle w:val="Item"/>
        <w:tabs>
          <w:tab w:val="clear" w:pos="1800"/>
        </w:tabs>
      </w:pPr>
      <w:r w:rsidRPr="005F23C8">
        <w:rPr>
          <w:strike/>
        </w:rPr>
        <w:t>(161)</w:t>
      </w:r>
      <w:r w:rsidRPr="005F23C8">
        <w:rPr>
          <w:u w:val="single"/>
        </w:rPr>
        <w:t>(176)</w:t>
      </w:r>
      <w:r w:rsidRPr="005F23C8">
        <w:t xml:space="preserve"> Geum radiatum**</w:t>
      </w:r>
      <w:r w:rsidRPr="005F23C8">
        <w:tab/>
      </w:r>
      <w:r w:rsidRPr="005F23C8">
        <w:tab/>
      </w:r>
      <w:r w:rsidRPr="005F23C8">
        <w:tab/>
        <w:t>Endangered</w:t>
      </w:r>
    </w:p>
    <w:p w14:paraId="04F0FD94" w14:textId="77777777" w:rsidR="00E81A54" w:rsidRPr="005F23C8" w:rsidRDefault="00E81A54" w:rsidP="0024122B">
      <w:pPr>
        <w:pStyle w:val="Paragraph"/>
        <w:ind w:left="1620"/>
      </w:pPr>
      <w:r w:rsidRPr="005F23C8">
        <w:t>Spreading Avens;</w:t>
      </w:r>
    </w:p>
    <w:p w14:paraId="2C3CCBF7" w14:textId="77777777" w:rsidR="00E81A54" w:rsidRPr="005F23C8" w:rsidRDefault="00E81A54" w:rsidP="0024122B">
      <w:pPr>
        <w:pStyle w:val="Item"/>
        <w:tabs>
          <w:tab w:val="clear" w:pos="1800"/>
        </w:tabs>
      </w:pPr>
      <w:r w:rsidRPr="005F23C8">
        <w:rPr>
          <w:strike/>
        </w:rPr>
        <w:t>(162)</w:t>
      </w:r>
      <w:r w:rsidRPr="005F23C8">
        <w:rPr>
          <w:u w:val="single"/>
        </w:rPr>
        <w:t>(177)</w:t>
      </w:r>
      <w:r w:rsidRPr="005F23C8">
        <w:t xml:space="preserve"> Gillenia stipulata</w:t>
      </w:r>
      <w:r w:rsidRPr="005F23C8">
        <w:tab/>
      </w:r>
      <w:r w:rsidRPr="005F23C8">
        <w:tab/>
      </w:r>
      <w:r w:rsidRPr="005F23C8">
        <w:tab/>
        <w:t>Threatened</w:t>
      </w:r>
    </w:p>
    <w:p w14:paraId="33699B39" w14:textId="77777777" w:rsidR="00E81A54" w:rsidRPr="005F23C8" w:rsidRDefault="00E81A54" w:rsidP="0024122B">
      <w:pPr>
        <w:pStyle w:val="Paragraph"/>
        <w:ind w:left="1620"/>
      </w:pPr>
      <w:r w:rsidRPr="005F23C8">
        <w:t>Indian Physic;</w:t>
      </w:r>
    </w:p>
    <w:p w14:paraId="7574A109" w14:textId="77777777" w:rsidR="00E81A54" w:rsidRPr="005F23C8" w:rsidRDefault="00E81A54" w:rsidP="0024122B">
      <w:pPr>
        <w:pStyle w:val="Item"/>
        <w:tabs>
          <w:tab w:val="clear" w:pos="1800"/>
        </w:tabs>
      </w:pPr>
      <w:r w:rsidRPr="005F23C8">
        <w:rPr>
          <w:u w:val="single"/>
        </w:rPr>
        <w:t>(178)</w:t>
      </w:r>
      <w:r w:rsidRPr="005F23C8">
        <w:tab/>
      </w:r>
      <w:r w:rsidRPr="005F23C8">
        <w:rPr>
          <w:u w:val="single"/>
        </w:rPr>
        <w:t>Glyceria laxa</w:t>
      </w:r>
      <w:r w:rsidRPr="005F23C8">
        <w:tab/>
      </w:r>
      <w:r w:rsidRPr="005F23C8">
        <w:tab/>
      </w:r>
      <w:r w:rsidRPr="005F23C8">
        <w:tab/>
      </w:r>
      <w:r w:rsidRPr="005F23C8">
        <w:tab/>
      </w:r>
      <w:r w:rsidRPr="005F23C8">
        <w:rPr>
          <w:u w:val="single"/>
        </w:rPr>
        <w:t>Special Concern, Vulnerable</w:t>
      </w:r>
    </w:p>
    <w:p w14:paraId="1652D37A" w14:textId="77777777" w:rsidR="00E81A54" w:rsidRPr="005F23C8" w:rsidRDefault="00E81A54" w:rsidP="0024122B">
      <w:pPr>
        <w:pStyle w:val="Paragraph"/>
        <w:ind w:left="1440"/>
      </w:pPr>
      <w:r w:rsidRPr="005F23C8">
        <w:rPr>
          <w:u w:val="single"/>
        </w:rPr>
        <w:t>Lax Mannagrass;</w:t>
      </w:r>
    </w:p>
    <w:p w14:paraId="0287B6E2" w14:textId="77777777" w:rsidR="00E81A54" w:rsidRPr="005F23C8" w:rsidRDefault="00E81A54" w:rsidP="0024122B">
      <w:pPr>
        <w:pStyle w:val="Item"/>
        <w:tabs>
          <w:tab w:val="clear" w:pos="1800"/>
        </w:tabs>
      </w:pPr>
      <w:r w:rsidRPr="005F23C8">
        <w:rPr>
          <w:strike/>
        </w:rPr>
        <w:t>(163)</w:t>
      </w:r>
      <w:r w:rsidRPr="005F23C8">
        <w:rPr>
          <w:u w:val="single"/>
        </w:rPr>
        <w:t>(179)</w:t>
      </w:r>
      <w:r w:rsidRPr="005F23C8">
        <w:t xml:space="preserve"> Gratiola </w:t>
      </w:r>
      <w:r w:rsidRPr="005F23C8">
        <w:rPr>
          <w:strike/>
        </w:rPr>
        <w:t>aurea</w:t>
      </w:r>
      <w:r w:rsidRPr="005F23C8">
        <w:t xml:space="preserve"> </w:t>
      </w:r>
      <w:r w:rsidRPr="005F23C8">
        <w:rPr>
          <w:u w:val="single"/>
        </w:rPr>
        <w:t>lutea</w:t>
      </w:r>
      <w:r w:rsidRPr="005F23C8">
        <w:tab/>
      </w:r>
      <w:r w:rsidRPr="005F23C8">
        <w:tab/>
      </w:r>
      <w:r w:rsidRPr="005F23C8">
        <w:tab/>
        <w:t>Special Concern, Vulnerable</w:t>
      </w:r>
    </w:p>
    <w:p w14:paraId="2B7F9B20" w14:textId="77777777" w:rsidR="00E81A54" w:rsidRPr="005F23C8" w:rsidRDefault="00E81A54" w:rsidP="0024122B">
      <w:pPr>
        <w:pStyle w:val="Paragraph"/>
        <w:ind w:left="1620"/>
      </w:pPr>
      <w:r w:rsidRPr="005F23C8">
        <w:t>Golden Hedge-hyssop;</w:t>
      </w:r>
    </w:p>
    <w:p w14:paraId="596ED5BF" w14:textId="77777777" w:rsidR="00E81A54" w:rsidRPr="005F23C8" w:rsidRDefault="00E81A54" w:rsidP="0024122B">
      <w:pPr>
        <w:pStyle w:val="Item"/>
        <w:tabs>
          <w:tab w:val="clear" w:pos="1800"/>
        </w:tabs>
      </w:pPr>
      <w:r w:rsidRPr="005F23C8">
        <w:rPr>
          <w:strike/>
        </w:rPr>
        <w:t>(164)</w:t>
      </w:r>
      <w:r w:rsidRPr="005F23C8">
        <w:rPr>
          <w:u w:val="single"/>
        </w:rPr>
        <w:t>(180)</w:t>
      </w:r>
      <w:r w:rsidRPr="005F23C8">
        <w:t xml:space="preserve"> Gymnocarpium appalachianum</w:t>
      </w:r>
      <w:r w:rsidRPr="005F23C8">
        <w:tab/>
      </w:r>
      <w:r w:rsidRPr="005F23C8">
        <w:tab/>
        <w:t>Threatened</w:t>
      </w:r>
    </w:p>
    <w:p w14:paraId="0C0AD6EF" w14:textId="77777777" w:rsidR="00E81A54" w:rsidRPr="005F23C8" w:rsidRDefault="00E81A54" w:rsidP="0024122B">
      <w:pPr>
        <w:pStyle w:val="Paragraph"/>
        <w:ind w:left="1620"/>
      </w:pPr>
      <w:r w:rsidRPr="005F23C8">
        <w:t>Appalachian Oak Fern;</w:t>
      </w:r>
    </w:p>
    <w:p w14:paraId="16E43A6F" w14:textId="77777777" w:rsidR="00E81A54" w:rsidRPr="005F23C8" w:rsidRDefault="00E81A54" w:rsidP="0024122B">
      <w:pPr>
        <w:pStyle w:val="Item"/>
        <w:tabs>
          <w:tab w:val="clear" w:pos="1800"/>
        </w:tabs>
      </w:pPr>
      <w:r w:rsidRPr="005F23C8">
        <w:rPr>
          <w:strike/>
        </w:rPr>
        <w:t>(165)</w:t>
      </w:r>
      <w:r w:rsidRPr="005F23C8">
        <w:rPr>
          <w:u w:val="single"/>
        </w:rPr>
        <w:t>(181)</w:t>
      </w:r>
      <w:r w:rsidRPr="005F23C8">
        <w:t xml:space="preserve"> Gymnoderma lineare**</w:t>
      </w:r>
      <w:r w:rsidRPr="005F23C8">
        <w:tab/>
      </w:r>
      <w:r w:rsidRPr="005F23C8">
        <w:tab/>
      </w:r>
      <w:r w:rsidRPr="005F23C8">
        <w:tab/>
        <w:t>Endangered</w:t>
      </w:r>
    </w:p>
    <w:p w14:paraId="4CA28339" w14:textId="77777777" w:rsidR="00E81A54" w:rsidRPr="005F23C8" w:rsidRDefault="00E81A54" w:rsidP="0024122B">
      <w:pPr>
        <w:pStyle w:val="Paragraph"/>
        <w:ind w:left="1620"/>
      </w:pPr>
      <w:r w:rsidRPr="005F23C8">
        <w:t>Rock Gnome Lichen;</w:t>
      </w:r>
    </w:p>
    <w:p w14:paraId="119105D0" w14:textId="77777777" w:rsidR="00E81A54" w:rsidRPr="005F23C8" w:rsidRDefault="00E81A54" w:rsidP="0024122B">
      <w:pPr>
        <w:pStyle w:val="Item"/>
        <w:tabs>
          <w:tab w:val="clear" w:pos="1800"/>
        </w:tabs>
      </w:pPr>
      <w:r w:rsidRPr="005F23C8">
        <w:rPr>
          <w:strike/>
        </w:rPr>
        <w:t>(166)</w:t>
      </w:r>
      <w:r w:rsidRPr="005F23C8">
        <w:tab/>
      </w:r>
      <w:r w:rsidRPr="005F23C8">
        <w:rPr>
          <w:strike/>
        </w:rPr>
        <w:t>Senecio suaveolens</w:t>
      </w:r>
      <w:r w:rsidRPr="005F23C8">
        <w:tab/>
      </w:r>
      <w:r w:rsidRPr="005F23C8">
        <w:tab/>
      </w:r>
      <w:r w:rsidRPr="005F23C8">
        <w:tab/>
      </w:r>
      <w:r w:rsidRPr="005F23C8">
        <w:rPr>
          <w:strike/>
        </w:rPr>
        <w:t>Special Concern, Historical</w:t>
      </w:r>
    </w:p>
    <w:p w14:paraId="0398C9D1" w14:textId="77777777" w:rsidR="00E81A54" w:rsidRPr="005F23C8" w:rsidRDefault="00E81A54" w:rsidP="0024122B">
      <w:pPr>
        <w:pStyle w:val="Paragraph"/>
        <w:ind w:left="1440"/>
      </w:pPr>
      <w:r w:rsidRPr="005F23C8">
        <w:rPr>
          <w:strike/>
        </w:rPr>
        <w:t>Sweet Indian-plantain;</w:t>
      </w:r>
    </w:p>
    <w:p w14:paraId="178314D2" w14:textId="77777777" w:rsidR="00E81A54" w:rsidRPr="005F23C8" w:rsidRDefault="00E81A54" w:rsidP="0024122B">
      <w:pPr>
        <w:pStyle w:val="Item"/>
        <w:tabs>
          <w:tab w:val="clear" w:pos="1800"/>
        </w:tabs>
      </w:pPr>
      <w:r w:rsidRPr="005F23C8">
        <w:rPr>
          <w:u w:val="single"/>
        </w:rPr>
        <w:t>(182)</w:t>
      </w:r>
      <w:r w:rsidRPr="005F23C8">
        <w:tab/>
      </w:r>
      <w:r w:rsidRPr="005F23C8">
        <w:rPr>
          <w:u w:val="single"/>
        </w:rPr>
        <w:t>Harperella nodosa [Ptilimnium nodosum]**</w:t>
      </w:r>
      <w:r w:rsidRPr="005F23C8">
        <w:tab/>
      </w:r>
      <w:r w:rsidRPr="005F23C8">
        <w:rPr>
          <w:u w:val="single"/>
        </w:rPr>
        <w:t>Endangered</w:t>
      </w:r>
    </w:p>
    <w:p w14:paraId="1AC2711E" w14:textId="77777777" w:rsidR="00E81A54" w:rsidRPr="005F23C8" w:rsidRDefault="00E81A54" w:rsidP="0024122B">
      <w:pPr>
        <w:pStyle w:val="Paragraph"/>
        <w:ind w:left="1440"/>
      </w:pPr>
      <w:r w:rsidRPr="005F23C8">
        <w:rPr>
          <w:u w:val="single"/>
        </w:rPr>
        <w:t>Harperella;</w:t>
      </w:r>
    </w:p>
    <w:p w14:paraId="307A418C" w14:textId="77777777" w:rsidR="00E81A54" w:rsidRPr="005F23C8" w:rsidRDefault="00E81A54" w:rsidP="0024122B">
      <w:pPr>
        <w:pStyle w:val="Item"/>
        <w:tabs>
          <w:tab w:val="clear" w:pos="1800"/>
        </w:tabs>
      </w:pPr>
      <w:r w:rsidRPr="005F23C8">
        <w:rPr>
          <w:u w:val="single"/>
        </w:rPr>
        <w:t>(183)</w:t>
      </w:r>
      <w:r w:rsidRPr="005F23C8">
        <w:tab/>
      </w:r>
      <w:r w:rsidRPr="005F23C8">
        <w:rPr>
          <w:u w:val="single"/>
        </w:rPr>
        <w:t>Helanthium tenellum</w:t>
      </w:r>
      <w:r w:rsidRPr="005F23C8">
        <w:tab/>
      </w:r>
      <w:r w:rsidRPr="005F23C8">
        <w:tab/>
      </w:r>
      <w:r w:rsidRPr="005F23C8">
        <w:tab/>
      </w:r>
      <w:r w:rsidRPr="005F23C8">
        <w:rPr>
          <w:u w:val="single"/>
        </w:rPr>
        <w:t>Endangered</w:t>
      </w:r>
    </w:p>
    <w:p w14:paraId="5D3173CC" w14:textId="77777777" w:rsidR="00E81A54" w:rsidRPr="005F23C8" w:rsidRDefault="00E81A54" w:rsidP="0024122B">
      <w:pPr>
        <w:pStyle w:val="Paragraph"/>
        <w:ind w:left="720" w:firstLine="720"/>
      </w:pPr>
      <w:r w:rsidRPr="005F23C8">
        <w:rPr>
          <w:u w:val="single"/>
        </w:rPr>
        <w:t>Dwarf Burhead;</w:t>
      </w:r>
    </w:p>
    <w:p w14:paraId="4D342E14" w14:textId="77777777" w:rsidR="00E81A54" w:rsidRPr="005F23C8" w:rsidRDefault="00E81A54" w:rsidP="0024122B">
      <w:pPr>
        <w:pStyle w:val="Item"/>
        <w:tabs>
          <w:tab w:val="clear" w:pos="1800"/>
        </w:tabs>
      </w:pPr>
      <w:r w:rsidRPr="005F23C8">
        <w:rPr>
          <w:strike/>
        </w:rPr>
        <w:t>(167)</w:t>
      </w:r>
      <w:r w:rsidRPr="005F23C8">
        <w:rPr>
          <w:u w:val="single"/>
        </w:rPr>
        <w:t>(184)</w:t>
      </w:r>
      <w:r w:rsidRPr="005F23C8">
        <w:t xml:space="preserve"> Helenium brevifolium</w:t>
      </w:r>
      <w:r w:rsidRPr="005F23C8">
        <w:tab/>
      </w:r>
      <w:r w:rsidRPr="005F23C8">
        <w:tab/>
      </w:r>
      <w:r w:rsidRPr="005F23C8">
        <w:tab/>
        <w:t>Endangered</w:t>
      </w:r>
    </w:p>
    <w:p w14:paraId="65D88E5A" w14:textId="77777777" w:rsidR="00E81A54" w:rsidRPr="005F23C8" w:rsidRDefault="00E81A54" w:rsidP="0024122B">
      <w:pPr>
        <w:pStyle w:val="Paragraph"/>
        <w:ind w:left="1620"/>
      </w:pPr>
      <w:r w:rsidRPr="005F23C8">
        <w:t>Littleleaf Sneezeweed;</w:t>
      </w:r>
    </w:p>
    <w:p w14:paraId="3FDA11C6" w14:textId="77777777" w:rsidR="00E81A54" w:rsidRPr="005F23C8" w:rsidRDefault="00E81A54" w:rsidP="0024122B">
      <w:pPr>
        <w:pStyle w:val="Item"/>
        <w:tabs>
          <w:tab w:val="clear" w:pos="1800"/>
        </w:tabs>
      </w:pPr>
      <w:r w:rsidRPr="005F23C8">
        <w:rPr>
          <w:strike/>
        </w:rPr>
        <w:t>(168)</w:t>
      </w:r>
      <w:r w:rsidRPr="005F23C8">
        <w:rPr>
          <w:u w:val="single"/>
        </w:rPr>
        <w:t>(185)</w:t>
      </w:r>
      <w:r w:rsidRPr="005F23C8">
        <w:t xml:space="preserve"> Helenium vernale</w:t>
      </w:r>
      <w:r w:rsidRPr="005F23C8">
        <w:tab/>
      </w:r>
      <w:r w:rsidRPr="005F23C8">
        <w:tab/>
      </w:r>
      <w:r w:rsidRPr="005F23C8">
        <w:tab/>
        <w:t>Endangered</w:t>
      </w:r>
    </w:p>
    <w:p w14:paraId="2BE8B52B" w14:textId="77777777" w:rsidR="00E81A54" w:rsidRPr="005F23C8" w:rsidRDefault="00E81A54" w:rsidP="0024122B">
      <w:pPr>
        <w:pStyle w:val="Paragraph"/>
        <w:ind w:left="720" w:firstLine="900"/>
      </w:pPr>
      <w:r w:rsidRPr="005F23C8">
        <w:t>Spring Sneezeweed;</w:t>
      </w:r>
    </w:p>
    <w:p w14:paraId="197AFD1A" w14:textId="77777777" w:rsidR="00E81A54" w:rsidRPr="005F23C8" w:rsidRDefault="00E81A54" w:rsidP="0024122B">
      <w:pPr>
        <w:pStyle w:val="Item"/>
        <w:tabs>
          <w:tab w:val="clear" w:pos="1800"/>
        </w:tabs>
      </w:pPr>
      <w:r w:rsidRPr="005F23C8">
        <w:rPr>
          <w:strike/>
        </w:rPr>
        <w:t>(169)</w:t>
      </w:r>
      <w:r w:rsidRPr="005F23C8">
        <w:rPr>
          <w:u w:val="single"/>
        </w:rPr>
        <w:t>(186)</w:t>
      </w:r>
      <w:r w:rsidRPr="005F23C8">
        <w:t xml:space="preserve"> Helianthus floridanus</w:t>
      </w:r>
      <w:r w:rsidRPr="005F23C8">
        <w:tab/>
      </w:r>
      <w:r w:rsidRPr="005F23C8">
        <w:tab/>
      </w:r>
      <w:r w:rsidRPr="005F23C8">
        <w:tab/>
        <w:t>Threatened</w:t>
      </w:r>
    </w:p>
    <w:p w14:paraId="1E4C970E" w14:textId="77777777" w:rsidR="00E81A54" w:rsidRPr="005F23C8" w:rsidRDefault="00E81A54" w:rsidP="0024122B">
      <w:pPr>
        <w:pStyle w:val="Paragraph"/>
        <w:ind w:left="1620"/>
      </w:pPr>
      <w:r w:rsidRPr="005F23C8">
        <w:t>Florida Sunflower;</w:t>
      </w:r>
    </w:p>
    <w:p w14:paraId="7B4BA7EF" w14:textId="77777777" w:rsidR="00E81A54" w:rsidRPr="005F23C8" w:rsidRDefault="00E81A54" w:rsidP="0024122B">
      <w:pPr>
        <w:pStyle w:val="Item"/>
        <w:tabs>
          <w:tab w:val="clear" w:pos="1800"/>
        </w:tabs>
      </w:pPr>
      <w:r w:rsidRPr="005F23C8">
        <w:rPr>
          <w:strike/>
        </w:rPr>
        <w:t>(170)</w:t>
      </w:r>
      <w:r w:rsidRPr="005F23C8">
        <w:rPr>
          <w:u w:val="single"/>
        </w:rPr>
        <w:t>(187)</w:t>
      </w:r>
      <w:r w:rsidRPr="005F23C8">
        <w:t xml:space="preserve"> Helianthus laevigatus</w:t>
      </w:r>
      <w:r w:rsidRPr="005F23C8">
        <w:tab/>
      </w:r>
      <w:r w:rsidRPr="005F23C8">
        <w:tab/>
      </w:r>
      <w:r w:rsidRPr="005F23C8">
        <w:tab/>
        <w:t>Special Concern, Vulnerable</w:t>
      </w:r>
    </w:p>
    <w:p w14:paraId="20767057" w14:textId="77777777" w:rsidR="00E81A54" w:rsidRPr="005F23C8" w:rsidRDefault="00E81A54" w:rsidP="0024122B">
      <w:pPr>
        <w:pStyle w:val="Paragraph"/>
        <w:ind w:left="1620"/>
      </w:pPr>
      <w:r w:rsidRPr="005F23C8">
        <w:lastRenderedPageBreak/>
        <w:t>Smooth Sunflower;</w:t>
      </w:r>
    </w:p>
    <w:p w14:paraId="7AC07E76" w14:textId="77777777" w:rsidR="00E81A54" w:rsidRPr="005F23C8" w:rsidRDefault="00E81A54" w:rsidP="0024122B">
      <w:pPr>
        <w:pStyle w:val="Item"/>
        <w:tabs>
          <w:tab w:val="clear" w:pos="1800"/>
        </w:tabs>
      </w:pPr>
      <w:r w:rsidRPr="005F23C8">
        <w:rPr>
          <w:strike/>
        </w:rPr>
        <w:t>(171)</w:t>
      </w:r>
      <w:r w:rsidRPr="005F23C8">
        <w:rPr>
          <w:u w:val="single"/>
        </w:rPr>
        <w:t>(188)</w:t>
      </w:r>
      <w:r w:rsidRPr="005F23C8">
        <w:t xml:space="preserve"> Helianthus occidenatlis ssp. occidentalis</w:t>
      </w:r>
      <w:r w:rsidRPr="005F23C8">
        <w:tab/>
        <w:t>Special Concern, Historical</w:t>
      </w:r>
    </w:p>
    <w:p w14:paraId="45C0724C" w14:textId="77777777" w:rsidR="00E81A54" w:rsidRPr="005F23C8" w:rsidRDefault="00E81A54" w:rsidP="0024122B">
      <w:pPr>
        <w:pStyle w:val="Paragraph"/>
        <w:ind w:left="1620"/>
      </w:pPr>
      <w:r w:rsidRPr="005F23C8">
        <w:t>Naked-stem Sunflower;</w:t>
      </w:r>
    </w:p>
    <w:p w14:paraId="02EDAA26" w14:textId="77777777" w:rsidR="00E81A54" w:rsidRPr="005F23C8" w:rsidRDefault="00E81A54" w:rsidP="0024122B">
      <w:pPr>
        <w:pStyle w:val="Item"/>
        <w:tabs>
          <w:tab w:val="clear" w:pos="1800"/>
        </w:tabs>
      </w:pPr>
      <w:r w:rsidRPr="005F23C8">
        <w:rPr>
          <w:strike/>
        </w:rPr>
        <w:t>(172)</w:t>
      </w:r>
      <w:r w:rsidRPr="005F23C8">
        <w:rPr>
          <w:u w:val="single"/>
        </w:rPr>
        <w:t>(189)</w:t>
      </w:r>
      <w:r w:rsidRPr="005F23C8">
        <w:t xml:space="preserve"> Helianthus schweinitzii**</w:t>
      </w:r>
      <w:r w:rsidRPr="005F23C8">
        <w:tab/>
      </w:r>
      <w:r w:rsidRPr="005F23C8">
        <w:tab/>
        <w:t>Endangered</w:t>
      </w:r>
    </w:p>
    <w:p w14:paraId="72A533CA" w14:textId="77777777" w:rsidR="00E81A54" w:rsidRPr="005F23C8" w:rsidRDefault="00E81A54" w:rsidP="0024122B">
      <w:pPr>
        <w:pStyle w:val="Paragraph"/>
        <w:ind w:left="1620"/>
      </w:pPr>
      <w:r w:rsidRPr="005F23C8">
        <w:t>Schweinitz's Sunflower;</w:t>
      </w:r>
    </w:p>
    <w:p w14:paraId="46C0D13C" w14:textId="77777777" w:rsidR="00E81A54" w:rsidRPr="005F23C8" w:rsidRDefault="00E81A54" w:rsidP="0024122B">
      <w:pPr>
        <w:pStyle w:val="Item"/>
        <w:tabs>
          <w:tab w:val="clear" w:pos="1800"/>
        </w:tabs>
      </w:pPr>
      <w:r w:rsidRPr="005F23C8">
        <w:rPr>
          <w:strike/>
        </w:rPr>
        <w:t>(173)</w:t>
      </w:r>
      <w:r w:rsidRPr="005F23C8">
        <w:rPr>
          <w:u w:val="single"/>
        </w:rPr>
        <w:t>(190)</w:t>
      </w:r>
      <w:r w:rsidRPr="005F23C8">
        <w:t xml:space="preserve"> Helonias bullata**</w:t>
      </w:r>
      <w:r w:rsidRPr="005F23C8">
        <w:tab/>
      </w:r>
      <w:r w:rsidRPr="005F23C8">
        <w:tab/>
      </w:r>
      <w:r w:rsidRPr="005F23C8">
        <w:tab/>
        <w:t>Threatened</w:t>
      </w:r>
    </w:p>
    <w:p w14:paraId="6E27B725" w14:textId="77777777" w:rsidR="00E81A54" w:rsidRPr="005F23C8" w:rsidRDefault="00E81A54" w:rsidP="0024122B">
      <w:pPr>
        <w:pStyle w:val="Paragraph"/>
        <w:ind w:left="1620"/>
      </w:pPr>
      <w:r w:rsidRPr="005F23C8">
        <w:t>Swamp Pink;</w:t>
      </w:r>
    </w:p>
    <w:p w14:paraId="04AA0A2B" w14:textId="77777777" w:rsidR="00E81A54" w:rsidRPr="005F23C8" w:rsidRDefault="00E81A54" w:rsidP="0024122B">
      <w:pPr>
        <w:pStyle w:val="Item"/>
        <w:tabs>
          <w:tab w:val="clear" w:pos="1800"/>
        </w:tabs>
      </w:pPr>
      <w:r w:rsidRPr="005F23C8">
        <w:rPr>
          <w:strike/>
        </w:rPr>
        <w:t>(174)</w:t>
      </w:r>
      <w:r w:rsidRPr="005F23C8">
        <w:rPr>
          <w:u w:val="single"/>
        </w:rPr>
        <w:t>(191)</w:t>
      </w:r>
      <w:r w:rsidRPr="005F23C8">
        <w:t xml:space="preserve"> Hexastylis contracta</w:t>
      </w:r>
      <w:r w:rsidRPr="005F23C8">
        <w:tab/>
      </w:r>
      <w:r w:rsidRPr="005F23C8">
        <w:tab/>
      </w:r>
      <w:r w:rsidRPr="005F23C8">
        <w:tab/>
        <w:t>Endangered</w:t>
      </w:r>
    </w:p>
    <w:p w14:paraId="0A54D3B0" w14:textId="77777777" w:rsidR="00E81A54" w:rsidRPr="005F23C8" w:rsidRDefault="00E81A54" w:rsidP="0024122B">
      <w:pPr>
        <w:pStyle w:val="Paragraph"/>
        <w:ind w:left="1620"/>
      </w:pPr>
      <w:r w:rsidRPr="005F23C8">
        <w:t>Mountain Heartleaf;</w:t>
      </w:r>
    </w:p>
    <w:p w14:paraId="7349C606" w14:textId="77777777" w:rsidR="00E81A54" w:rsidRPr="005F23C8" w:rsidRDefault="00E81A54" w:rsidP="0024122B">
      <w:pPr>
        <w:pStyle w:val="Item"/>
        <w:tabs>
          <w:tab w:val="clear" w:pos="1800"/>
        </w:tabs>
      </w:pPr>
      <w:r w:rsidRPr="005F23C8">
        <w:rPr>
          <w:strike/>
        </w:rPr>
        <w:t>(175)</w:t>
      </w:r>
      <w:r w:rsidRPr="005F23C8">
        <w:rPr>
          <w:u w:val="single"/>
        </w:rPr>
        <w:t>(192)</w:t>
      </w:r>
      <w:r w:rsidRPr="005F23C8">
        <w:t xml:space="preserve"> Hexastylis naniflora**</w:t>
      </w:r>
      <w:r w:rsidRPr="005F23C8">
        <w:tab/>
      </w:r>
      <w:r w:rsidRPr="005F23C8">
        <w:tab/>
      </w:r>
      <w:r w:rsidRPr="005F23C8">
        <w:tab/>
        <w:t>Threatened</w:t>
      </w:r>
    </w:p>
    <w:p w14:paraId="703ED222" w14:textId="77777777" w:rsidR="00E81A54" w:rsidRPr="005F23C8" w:rsidRDefault="00E81A54" w:rsidP="0024122B">
      <w:pPr>
        <w:pStyle w:val="Paragraph"/>
        <w:ind w:left="1620"/>
      </w:pPr>
      <w:r w:rsidRPr="005F23C8">
        <w:t>Dwarf-flowered Heartleaf;</w:t>
      </w:r>
    </w:p>
    <w:p w14:paraId="3510493B" w14:textId="77777777" w:rsidR="00E81A54" w:rsidRPr="005F23C8" w:rsidRDefault="00E81A54" w:rsidP="0024122B">
      <w:pPr>
        <w:pStyle w:val="Item"/>
        <w:tabs>
          <w:tab w:val="clear" w:pos="1800"/>
        </w:tabs>
      </w:pPr>
      <w:r w:rsidRPr="005F23C8">
        <w:rPr>
          <w:strike/>
        </w:rPr>
        <w:t>(176)</w:t>
      </w:r>
      <w:r w:rsidRPr="005F23C8">
        <w:rPr>
          <w:u w:val="single"/>
        </w:rPr>
        <w:t>(193)</w:t>
      </w:r>
      <w:r w:rsidRPr="005F23C8">
        <w:t xml:space="preserve"> Hibiscus aculeatus</w:t>
      </w:r>
      <w:r w:rsidRPr="005F23C8">
        <w:tab/>
      </w:r>
      <w:r w:rsidRPr="005F23C8">
        <w:tab/>
      </w:r>
      <w:r w:rsidRPr="005F23C8">
        <w:tab/>
        <w:t>Threatened</w:t>
      </w:r>
    </w:p>
    <w:p w14:paraId="4CD61F0B" w14:textId="77777777" w:rsidR="00E81A54" w:rsidRPr="005F23C8" w:rsidRDefault="00E81A54" w:rsidP="0024122B">
      <w:pPr>
        <w:pStyle w:val="Paragraph"/>
        <w:ind w:left="1620"/>
      </w:pPr>
      <w:r w:rsidRPr="005F23C8">
        <w:t>Comfortroot;</w:t>
      </w:r>
    </w:p>
    <w:p w14:paraId="4D71D531" w14:textId="77777777" w:rsidR="00E81A54" w:rsidRPr="005F23C8" w:rsidRDefault="00E81A54" w:rsidP="0024122B">
      <w:pPr>
        <w:pStyle w:val="Item"/>
        <w:tabs>
          <w:tab w:val="clear" w:pos="1800"/>
        </w:tabs>
      </w:pPr>
      <w:r w:rsidRPr="005F23C8">
        <w:rPr>
          <w:u w:val="single"/>
        </w:rPr>
        <w:t>(194)</w:t>
      </w:r>
      <w:r w:rsidRPr="005F23C8">
        <w:tab/>
      </w:r>
      <w:r w:rsidRPr="005F23C8">
        <w:rPr>
          <w:u w:val="single"/>
        </w:rPr>
        <w:t>Hottonia inflata</w:t>
      </w:r>
      <w:r w:rsidRPr="005F23C8">
        <w:tab/>
      </w:r>
      <w:r w:rsidRPr="005F23C8">
        <w:tab/>
      </w:r>
      <w:r w:rsidRPr="005F23C8">
        <w:tab/>
      </w:r>
      <w:r w:rsidRPr="005F23C8">
        <w:tab/>
      </w:r>
      <w:r w:rsidRPr="005F23C8">
        <w:rPr>
          <w:u w:val="single"/>
        </w:rPr>
        <w:t>Special Concern, Vulnerable</w:t>
      </w:r>
    </w:p>
    <w:p w14:paraId="230C9DBB" w14:textId="77777777" w:rsidR="00E81A54" w:rsidRPr="005F23C8" w:rsidRDefault="00E81A54" w:rsidP="0024122B">
      <w:pPr>
        <w:pStyle w:val="Paragraph"/>
        <w:ind w:left="1440"/>
      </w:pPr>
      <w:r w:rsidRPr="005F23C8">
        <w:rPr>
          <w:u w:val="single"/>
        </w:rPr>
        <w:t>Featherfoil;</w:t>
      </w:r>
    </w:p>
    <w:p w14:paraId="360BDC1C" w14:textId="77777777" w:rsidR="00E81A54" w:rsidRPr="005F23C8" w:rsidRDefault="00E81A54" w:rsidP="0024122B">
      <w:pPr>
        <w:pStyle w:val="Item"/>
        <w:tabs>
          <w:tab w:val="clear" w:pos="1800"/>
        </w:tabs>
      </w:pPr>
      <w:r w:rsidRPr="005F23C8">
        <w:rPr>
          <w:strike/>
        </w:rPr>
        <w:t>(177)</w:t>
      </w:r>
      <w:r w:rsidRPr="005F23C8">
        <w:rPr>
          <w:u w:val="single"/>
        </w:rPr>
        <w:t>(195)</w:t>
      </w:r>
      <w:r w:rsidRPr="005F23C8">
        <w:t xml:space="preserve"> Houstonia montana </w:t>
      </w:r>
      <w:r w:rsidRPr="005F23C8">
        <w:rPr>
          <w:u w:val="single"/>
        </w:rPr>
        <w:t>**</w:t>
      </w:r>
      <w:r w:rsidRPr="005F23C8">
        <w:tab/>
      </w:r>
      <w:r w:rsidRPr="005F23C8">
        <w:tab/>
      </w:r>
      <w:r w:rsidRPr="005F23C8">
        <w:tab/>
        <w:t>Endangered</w:t>
      </w:r>
    </w:p>
    <w:p w14:paraId="0007FB76" w14:textId="77777777" w:rsidR="00E81A54" w:rsidRPr="005F23C8" w:rsidRDefault="00E81A54" w:rsidP="0024122B">
      <w:pPr>
        <w:pStyle w:val="Paragraph"/>
        <w:ind w:left="1620"/>
      </w:pPr>
      <w:r w:rsidRPr="005F23C8">
        <w:t>Roan Mountain Bluet;</w:t>
      </w:r>
    </w:p>
    <w:p w14:paraId="4D4696D0" w14:textId="77777777" w:rsidR="00E81A54" w:rsidRPr="005F23C8" w:rsidRDefault="00E81A54" w:rsidP="0024122B">
      <w:pPr>
        <w:pStyle w:val="Item"/>
        <w:tabs>
          <w:tab w:val="clear" w:pos="1800"/>
        </w:tabs>
      </w:pPr>
      <w:r w:rsidRPr="005F23C8">
        <w:rPr>
          <w:strike/>
        </w:rPr>
        <w:t>(178)</w:t>
      </w:r>
      <w:r w:rsidRPr="005F23C8">
        <w:rPr>
          <w:u w:val="single"/>
        </w:rPr>
        <w:t>(196)</w:t>
      </w:r>
      <w:r w:rsidRPr="005F23C8">
        <w:t xml:space="preserve"> Hudsonia montana**</w:t>
      </w:r>
      <w:r w:rsidRPr="005F23C8">
        <w:tab/>
      </w:r>
      <w:r w:rsidRPr="005F23C8">
        <w:tab/>
      </w:r>
      <w:r w:rsidRPr="005F23C8">
        <w:tab/>
        <w:t>Threatened</w:t>
      </w:r>
    </w:p>
    <w:p w14:paraId="28148534" w14:textId="77777777" w:rsidR="00E81A54" w:rsidRPr="005F23C8" w:rsidRDefault="00E81A54" w:rsidP="0024122B">
      <w:pPr>
        <w:pStyle w:val="Paragraph"/>
        <w:ind w:left="1620"/>
      </w:pPr>
      <w:r w:rsidRPr="005F23C8">
        <w:t>Mountain Golden-heather;</w:t>
      </w:r>
    </w:p>
    <w:p w14:paraId="3646E2A0" w14:textId="77777777" w:rsidR="00E81A54" w:rsidRPr="005F23C8" w:rsidRDefault="00E81A54" w:rsidP="0024122B">
      <w:pPr>
        <w:pStyle w:val="Item"/>
        <w:tabs>
          <w:tab w:val="clear" w:pos="1800"/>
        </w:tabs>
      </w:pPr>
      <w:r w:rsidRPr="005F23C8">
        <w:rPr>
          <w:strike/>
        </w:rPr>
        <w:t>(179)</w:t>
      </w:r>
      <w:r w:rsidRPr="005F23C8">
        <w:rPr>
          <w:u w:val="single"/>
        </w:rPr>
        <w:t>(197)</w:t>
      </w:r>
      <w:r w:rsidRPr="005F23C8">
        <w:t xml:space="preserve"> Hudsonia tomentosa</w:t>
      </w:r>
      <w:r w:rsidRPr="005F23C8">
        <w:tab/>
      </w:r>
      <w:r w:rsidRPr="005F23C8">
        <w:tab/>
      </w:r>
      <w:r w:rsidRPr="005F23C8">
        <w:tab/>
        <w:t>Threatened</w:t>
      </w:r>
    </w:p>
    <w:p w14:paraId="5870D995" w14:textId="77777777" w:rsidR="00E81A54" w:rsidRPr="005F23C8" w:rsidRDefault="00E81A54" w:rsidP="0024122B">
      <w:pPr>
        <w:pStyle w:val="Paragraph"/>
        <w:ind w:left="1620"/>
      </w:pPr>
      <w:r w:rsidRPr="005F23C8">
        <w:t>Sand Heather;</w:t>
      </w:r>
    </w:p>
    <w:p w14:paraId="7C581193" w14:textId="77777777" w:rsidR="00E81A54" w:rsidRPr="005F23C8" w:rsidRDefault="00E81A54" w:rsidP="0024122B">
      <w:pPr>
        <w:pStyle w:val="Item"/>
        <w:tabs>
          <w:tab w:val="clear" w:pos="1800"/>
        </w:tabs>
      </w:pPr>
      <w:r w:rsidRPr="005F23C8">
        <w:rPr>
          <w:u w:val="single"/>
        </w:rPr>
        <w:t>(198)</w:t>
      </w:r>
      <w:r w:rsidRPr="005F23C8">
        <w:tab/>
      </w:r>
      <w:r w:rsidRPr="005F23C8">
        <w:rPr>
          <w:u w:val="single"/>
        </w:rPr>
        <w:t>Hydrastis canadensis</w:t>
      </w:r>
      <w:r w:rsidRPr="005F23C8">
        <w:tab/>
      </w:r>
      <w:r w:rsidRPr="005F23C8">
        <w:tab/>
      </w:r>
      <w:r w:rsidRPr="005F23C8">
        <w:tab/>
      </w:r>
      <w:r w:rsidRPr="005F23C8">
        <w:rPr>
          <w:u w:val="single"/>
        </w:rPr>
        <w:t>Special Concern, Vulnerable</w:t>
      </w:r>
    </w:p>
    <w:p w14:paraId="59A73C8C" w14:textId="77777777" w:rsidR="00E81A54" w:rsidRPr="005F23C8" w:rsidRDefault="00E81A54" w:rsidP="0024122B">
      <w:pPr>
        <w:pStyle w:val="Paragraph"/>
        <w:ind w:left="1440"/>
      </w:pPr>
      <w:r w:rsidRPr="005F23C8">
        <w:rPr>
          <w:u w:val="single"/>
        </w:rPr>
        <w:t>Goldenseal;</w:t>
      </w:r>
    </w:p>
    <w:p w14:paraId="7FCAA258" w14:textId="77777777" w:rsidR="00E81A54" w:rsidRPr="005F23C8" w:rsidRDefault="00E81A54" w:rsidP="0024122B">
      <w:pPr>
        <w:pStyle w:val="Item"/>
        <w:tabs>
          <w:tab w:val="clear" w:pos="1800"/>
        </w:tabs>
      </w:pPr>
      <w:r w:rsidRPr="005F23C8">
        <w:rPr>
          <w:strike/>
        </w:rPr>
        <w:t>(180)</w:t>
      </w:r>
      <w:r w:rsidRPr="005F23C8">
        <w:rPr>
          <w:u w:val="single"/>
        </w:rPr>
        <w:t>(199)</w:t>
      </w:r>
      <w:r w:rsidRPr="005F23C8">
        <w:t xml:space="preserve"> Hymenocallis occidentalis </w:t>
      </w:r>
      <w:r w:rsidRPr="005F23C8">
        <w:rPr>
          <w:u w:val="single"/>
        </w:rPr>
        <w:t>var. occidentalis</w:t>
      </w:r>
      <w:r w:rsidRPr="005F23C8">
        <w:tab/>
        <w:t>Special Concern, Historical</w:t>
      </w:r>
    </w:p>
    <w:p w14:paraId="1BC301DB" w14:textId="77777777" w:rsidR="00E81A54" w:rsidRPr="005F23C8" w:rsidRDefault="00E81A54" w:rsidP="0024122B">
      <w:pPr>
        <w:pStyle w:val="Paragraph"/>
        <w:ind w:left="1620"/>
      </w:pPr>
      <w:r w:rsidRPr="005F23C8">
        <w:t>Hillside Spider-lily;</w:t>
      </w:r>
    </w:p>
    <w:p w14:paraId="232AFA03" w14:textId="77777777" w:rsidR="00E81A54" w:rsidRPr="005F23C8" w:rsidRDefault="00E81A54" w:rsidP="0024122B">
      <w:pPr>
        <w:pStyle w:val="Item"/>
        <w:tabs>
          <w:tab w:val="clear" w:pos="1800"/>
        </w:tabs>
      </w:pPr>
      <w:r w:rsidRPr="005F23C8">
        <w:rPr>
          <w:strike/>
        </w:rPr>
        <w:t>(181)</w:t>
      </w:r>
      <w:r w:rsidRPr="005F23C8">
        <w:rPr>
          <w:u w:val="single"/>
        </w:rPr>
        <w:t>(200)</w:t>
      </w:r>
      <w:r w:rsidRPr="005F23C8">
        <w:t xml:space="preserve"> Hymenocallis pygmaea</w:t>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42C61B8F" w14:textId="77777777" w:rsidR="00E81A54" w:rsidRPr="005F23C8" w:rsidRDefault="00E81A54" w:rsidP="0024122B">
      <w:pPr>
        <w:pStyle w:val="Paragraph"/>
        <w:ind w:left="1620"/>
      </w:pPr>
      <w:r w:rsidRPr="005F23C8">
        <w:t>Waccamaw River Spiderlily;</w:t>
      </w:r>
    </w:p>
    <w:p w14:paraId="451C07F4" w14:textId="77777777" w:rsidR="00E81A54" w:rsidRPr="005F23C8" w:rsidRDefault="00E81A54" w:rsidP="0024122B">
      <w:pPr>
        <w:pStyle w:val="Item"/>
        <w:tabs>
          <w:tab w:val="clear" w:pos="1800"/>
        </w:tabs>
      </w:pPr>
      <w:r w:rsidRPr="005F23C8">
        <w:rPr>
          <w:strike/>
        </w:rPr>
        <w:t>(182)</w:t>
      </w:r>
      <w:r w:rsidRPr="005F23C8">
        <w:rPr>
          <w:u w:val="single"/>
        </w:rPr>
        <w:t>(201)</w:t>
      </w:r>
      <w:r w:rsidRPr="005F23C8">
        <w:t xml:space="preserve"> Hypericum adpressum</w:t>
      </w:r>
      <w:r w:rsidRPr="005F23C8">
        <w:tab/>
      </w:r>
      <w:r w:rsidRPr="005F23C8">
        <w:tab/>
      </w:r>
      <w:r w:rsidRPr="005F23C8">
        <w:tab/>
        <w:t>Special Concern, Historical</w:t>
      </w:r>
    </w:p>
    <w:p w14:paraId="5F69EEA9" w14:textId="77777777" w:rsidR="00E81A54" w:rsidRPr="005F23C8" w:rsidRDefault="00E81A54" w:rsidP="0024122B">
      <w:pPr>
        <w:pStyle w:val="Paragraph"/>
        <w:ind w:left="1620"/>
      </w:pPr>
      <w:r w:rsidRPr="005F23C8">
        <w:t>Bog St. John's-wort;</w:t>
      </w:r>
    </w:p>
    <w:p w14:paraId="7DF5AD1F" w14:textId="77777777" w:rsidR="00E81A54" w:rsidRPr="005F23C8" w:rsidRDefault="00E81A54" w:rsidP="0024122B">
      <w:pPr>
        <w:pStyle w:val="Item"/>
        <w:tabs>
          <w:tab w:val="clear" w:pos="1800"/>
        </w:tabs>
      </w:pPr>
      <w:r w:rsidRPr="005F23C8">
        <w:rPr>
          <w:strike/>
        </w:rPr>
        <w:t>(183)</w:t>
      </w:r>
      <w:r w:rsidRPr="005F23C8">
        <w:rPr>
          <w:u w:val="single"/>
        </w:rPr>
        <w:t>(202)</w:t>
      </w:r>
      <w:r w:rsidRPr="005F23C8">
        <w:t xml:space="preserve"> Hypericum brachyphyllum</w:t>
      </w:r>
      <w:r w:rsidRPr="005F23C8">
        <w:tab/>
      </w:r>
      <w:r w:rsidRPr="005F23C8">
        <w:tab/>
        <w:t>Special Concern, Vulnerable</w:t>
      </w:r>
    </w:p>
    <w:p w14:paraId="54FF7566" w14:textId="77777777" w:rsidR="00E81A54" w:rsidRPr="005F23C8" w:rsidRDefault="00E81A54" w:rsidP="0024122B">
      <w:pPr>
        <w:pStyle w:val="Paragraph"/>
        <w:ind w:left="1620"/>
      </w:pPr>
      <w:r w:rsidRPr="005F23C8">
        <w:t>Coastal Plain St. John's-wort;</w:t>
      </w:r>
    </w:p>
    <w:p w14:paraId="67479CB3" w14:textId="77777777" w:rsidR="00E81A54" w:rsidRPr="005F23C8" w:rsidRDefault="00E81A54" w:rsidP="0024122B">
      <w:pPr>
        <w:pStyle w:val="Item"/>
        <w:tabs>
          <w:tab w:val="clear" w:pos="1800"/>
        </w:tabs>
      </w:pPr>
      <w:r w:rsidRPr="005F23C8">
        <w:rPr>
          <w:strike/>
        </w:rPr>
        <w:t>(184)</w:t>
      </w:r>
      <w:r w:rsidRPr="005F23C8">
        <w:rPr>
          <w:u w:val="single"/>
        </w:rPr>
        <w:t>(203)</w:t>
      </w:r>
      <w:r w:rsidRPr="005F23C8">
        <w:t xml:space="preserve"> Hypericum fasciculatum</w:t>
      </w:r>
      <w:r w:rsidRPr="005F23C8">
        <w:tab/>
      </w:r>
      <w:r w:rsidRPr="005F23C8">
        <w:tab/>
        <w:t>Endangered</w:t>
      </w:r>
    </w:p>
    <w:p w14:paraId="41536647" w14:textId="77777777" w:rsidR="00E81A54" w:rsidRPr="005F23C8" w:rsidRDefault="00E81A54" w:rsidP="0024122B">
      <w:pPr>
        <w:pStyle w:val="Paragraph"/>
        <w:ind w:left="1620"/>
      </w:pPr>
      <w:r w:rsidRPr="005F23C8">
        <w:t>Peelbark St. John's-wort;</w:t>
      </w:r>
    </w:p>
    <w:p w14:paraId="3787972C" w14:textId="77777777" w:rsidR="00E81A54" w:rsidRPr="005F23C8" w:rsidRDefault="00E81A54" w:rsidP="0024122B">
      <w:pPr>
        <w:pStyle w:val="Item"/>
        <w:tabs>
          <w:tab w:val="clear" w:pos="1800"/>
        </w:tabs>
      </w:pPr>
      <w:r w:rsidRPr="005F23C8">
        <w:rPr>
          <w:u w:val="single"/>
        </w:rPr>
        <w:t>(204)</w:t>
      </w:r>
      <w:r w:rsidRPr="005F23C8">
        <w:tab/>
      </w:r>
      <w:r w:rsidRPr="005F23C8">
        <w:rPr>
          <w:u w:val="single"/>
        </w:rPr>
        <w:t>Hypericum radfordiorum</w:t>
      </w:r>
      <w:r w:rsidRPr="005F23C8">
        <w:tab/>
      </w:r>
      <w:r w:rsidRPr="005F23C8">
        <w:tab/>
      </w:r>
      <w:r w:rsidRPr="005F23C8">
        <w:tab/>
      </w:r>
      <w:r w:rsidRPr="005F23C8">
        <w:rPr>
          <w:u w:val="single"/>
        </w:rPr>
        <w:t>Special Concern, Vulnerable</w:t>
      </w:r>
    </w:p>
    <w:p w14:paraId="67BF439B" w14:textId="77777777" w:rsidR="00E81A54" w:rsidRPr="005F23C8" w:rsidRDefault="00E81A54" w:rsidP="0024122B">
      <w:pPr>
        <w:pStyle w:val="Paragraph"/>
        <w:ind w:left="1440"/>
      </w:pPr>
      <w:r w:rsidRPr="005F23C8">
        <w:rPr>
          <w:u w:val="single"/>
        </w:rPr>
        <w:t>Radford's St. John's-wort;</w:t>
      </w:r>
    </w:p>
    <w:p w14:paraId="2F917C3C" w14:textId="77777777" w:rsidR="00E81A54" w:rsidRPr="005F23C8" w:rsidRDefault="00E81A54" w:rsidP="0024122B">
      <w:pPr>
        <w:pStyle w:val="Item"/>
        <w:tabs>
          <w:tab w:val="clear" w:pos="1800"/>
        </w:tabs>
      </w:pPr>
      <w:r w:rsidRPr="005F23C8">
        <w:rPr>
          <w:strike/>
        </w:rPr>
        <w:t>(185)</w:t>
      </w:r>
      <w:r w:rsidRPr="005F23C8">
        <w:rPr>
          <w:u w:val="single"/>
        </w:rPr>
        <w:t>(205)</w:t>
      </w:r>
      <w:r w:rsidRPr="005F23C8">
        <w:t xml:space="preserve"> Hypericum suffruticosum</w:t>
      </w:r>
      <w:r w:rsidRPr="005F23C8">
        <w:tab/>
      </w:r>
      <w:r w:rsidRPr="005F23C8">
        <w:tab/>
        <w:t>Special Concern, Historical</w:t>
      </w:r>
    </w:p>
    <w:p w14:paraId="7B57C4FD" w14:textId="77777777" w:rsidR="00E81A54" w:rsidRPr="005F23C8" w:rsidRDefault="00E81A54" w:rsidP="0024122B">
      <w:pPr>
        <w:pStyle w:val="Paragraph"/>
        <w:ind w:left="1620"/>
      </w:pPr>
      <w:r w:rsidRPr="005F23C8">
        <w:t>Pineland St. John's-wort;</w:t>
      </w:r>
    </w:p>
    <w:p w14:paraId="712D0AC7" w14:textId="77777777" w:rsidR="00E81A54" w:rsidRPr="005F23C8" w:rsidRDefault="00E81A54" w:rsidP="0024122B">
      <w:pPr>
        <w:pStyle w:val="Item"/>
        <w:tabs>
          <w:tab w:val="clear" w:pos="1800"/>
        </w:tabs>
      </w:pPr>
      <w:r w:rsidRPr="005F23C8">
        <w:rPr>
          <w:u w:val="single"/>
        </w:rPr>
        <w:t>(206)</w:t>
      </w:r>
      <w:r w:rsidRPr="005F23C8">
        <w:tab/>
      </w:r>
      <w:r w:rsidRPr="005F23C8">
        <w:rPr>
          <w:u w:val="single"/>
        </w:rPr>
        <w:t>Hypotrachyna virginica</w:t>
      </w:r>
      <w:r w:rsidRPr="005F23C8">
        <w:tab/>
      </w:r>
      <w:r w:rsidRPr="005F23C8">
        <w:tab/>
      </w:r>
      <w:r w:rsidRPr="005F23C8">
        <w:tab/>
      </w:r>
      <w:r w:rsidRPr="005F23C8">
        <w:rPr>
          <w:u w:val="single"/>
        </w:rPr>
        <w:t>Special Concern, Vulnerable</w:t>
      </w:r>
    </w:p>
    <w:p w14:paraId="680371A5" w14:textId="77777777" w:rsidR="00E81A54" w:rsidRPr="005F23C8" w:rsidRDefault="00E81A54" w:rsidP="0024122B">
      <w:pPr>
        <w:pStyle w:val="Paragraph"/>
        <w:ind w:left="1440"/>
      </w:pPr>
      <w:r w:rsidRPr="005F23C8">
        <w:rPr>
          <w:u w:val="single"/>
        </w:rPr>
        <w:t>Virginia Loop Lichen;</w:t>
      </w:r>
    </w:p>
    <w:p w14:paraId="672BC2CC" w14:textId="77777777" w:rsidR="00E81A54" w:rsidRPr="005F23C8" w:rsidRDefault="00E81A54" w:rsidP="0024122B">
      <w:pPr>
        <w:pStyle w:val="Item"/>
        <w:tabs>
          <w:tab w:val="clear" w:pos="1800"/>
        </w:tabs>
      </w:pPr>
      <w:r w:rsidRPr="005F23C8">
        <w:rPr>
          <w:strike/>
        </w:rPr>
        <w:t>(186)</w:t>
      </w:r>
      <w:r w:rsidRPr="005F23C8">
        <w:rPr>
          <w:u w:val="single"/>
        </w:rPr>
        <w:t>(207)</w:t>
      </w:r>
      <w:r w:rsidRPr="005F23C8">
        <w:t xml:space="preserve"> Ilex collina</w:t>
      </w:r>
      <w:r w:rsidRPr="005F23C8">
        <w:tab/>
      </w:r>
      <w:r w:rsidRPr="005F23C8">
        <w:tab/>
      </w:r>
      <w:r w:rsidRPr="005F23C8">
        <w:tab/>
      </w:r>
      <w:r w:rsidRPr="005F23C8">
        <w:tab/>
        <w:t>Special Concern, Vulnerable</w:t>
      </w:r>
    </w:p>
    <w:p w14:paraId="14DCEF9E" w14:textId="77777777" w:rsidR="00E81A54" w:rsidRPr="005F23C8" w:rsidRDefault="00E81A54" w:rsidP="0024122B">
      <w:pPr>
        <w:pStyle w:val="Paragraph"/>
        <w:ind w:left="1620"/>
      </w:pPr>
      <w:r w:rsidRPr="005F23C8">
        <w:t>Long-stalked Holly;</w:t>
      </w:r>
    </w:p>
    <w:p w14:paraId="7AE13C43" w14:textId="77777777" w:rsidR="00E81A54" w:rsidRPr="005F23C8" w:rsidRDefault="00E81A54" w:rsidP="0024122B">
      <w:pPr>
        <w:pStyle w:val="Item"/>
        <w:tabs>
          <w:tab w:val="clear" w:pos="1800"/>
        </w:tabs>
      </w:pPr>
      <w:r w:rsidRPr="005F23C8">
        <w:rPr>
          <w:strike/>
        </w:rPr>
        <w:t>(187)</w:t>
      </w:r>
      <w:r w:rsidRPr="005F23C8">
        <w:rPr>
          <w:u w:val="single"/>
        </w:rPr>
        <w:t>(208)</w:t>
      </w:r>
      <w:r w:rsidRPr="005F23C8">
        <w:t xml:space="preserve"> Ipomoea imperati</w:t>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2DD1DB90" w14:textId="77777777" w:rsidR="00E81A54" w:rsidRPr="005F23C8" w:rsidRDefault="00E81A54" w:rsidP="0024122B">
      <w:pPr>
        <w:pStyle w:val="Paragraph"/>
        <w:ind w:left="1620"/>
      </w:pPr>
      <w:r w:rsidRPr="005F23C8">
        <w:t>Beach Morning-glory;</w:t>
      </w:r>
    </w:p>
    <w:p w14:paraId="66E0FBA7" w14:textId="77777777" w:rsidR="00E81A54" w:rsidRPr="005F23C8" w:rsidRDefault="00E81A54" w:rsidP="0024122B">
      <w:pPr>
        <w:pStyle w:val="Item"/>
        <w:tabs>
          <w:tab w:val="clear" w:pos="1800"/>
        </w:tabs>
      </w:pPr>
      <w:r w:rsidRPr="005F23C8">
        <w:rPr>
          <w:u w:val="single"/>
        </w:rPr>
        <w:t>(209)</w:t>
      </w:r>
      <w:r w:rsidRPr="005F23C8">
        <w:tab/>
      </w:r>
      <w:r w:rsidRPr="005F23C8">
        <w:rPr>
          <w:u w:val="single"/>
        </w:rPr>
        <w:t>Ipomoea macrorhiza</w:t>
      </w:r>
      <w:r w:rsidRPr="005F23C8">
        <w:tab/>
      </w:r>
      <w:r w:rsidRPr="005F23C8">
        <w:tab/>
      </w:r>
      <w:r w:rsidRPr="005F23C8">
        <w:tab/>
      </w:r>
      <w:r w:rsidRPr="005F23C8">
        <w:rPr>
          <w:u w:val="single"/>
        </w:rPr>
        <w:t>Special Concern, Historical</w:t>
      </w:r>
    </w:p>
    <w:p w14:paraId="6023156D" w14:textId="77777777" w:rsidR="00E81A54" w:rsidRPr="005F23C8" w:rsidRDefault="00E81A54" w:rsidP="0024122B">
      <w:pPr>
        <w:pStyle w:val="Paragraph"/>
        <w:ind w:left="1440"/>
      </w:pPr>
      <w:r w:rsidRPr="005F23C8">
        <w:rPr>
          <w:u w:val="single"/>
        </w:rPr>
        <w:t>Manroot;</w:t>
      </w:r>
    </w:p>
    <w:p w14:paraId="3CF9D5AF" w14:textId="77777777" w:rsidR="00E81A54" w:rsidRPr="005F23C8" w:rsidRDefault="00E81A54" w:rsidP="0024122B">
      <w:pPr>
        <w:pStyle w:val="Item"/>
        <w:tabs>
          <w:tab w:val="clear" w:pos="1800"/>
        </w:tabs>
      </w:pPr>
      <w:r w:rsidRPr="005F23C8">
        <w:rPr>
          <w:strike/>
        </w:rPr>
        <w:t>(188)</w:t>
      </w:r>
      <w:r w:rsidRPr="005F23C8">
        <w:rPr>
          <w:u w:val="single"/>
        </w:rPr>
        <w:t>(210)</w:t>
      </w:r>
      <w:r w:rsidRPr="005F23C8">
        <w:t xml:space="preserve"> Isoetes microvela</w:t>
      </w:r>
      <w:r w:rsidRPr="005F23C8">
        <w:tab/>
      </w:r>
      <w:r w:rsidRPr="005F23C8">
        <w:tab/>
      </w:r>
      <w:r w:rsidRPr="005F23C8">
        <w:tab/>
        <w:t>Threatened</w:t>
      </w:r>
    </w:p>
    <w:p w14:paraId="5787614E" w14:textId="77777777" w:rsidR="00E81A54" w:rsidRPr="005F23C8" w:rsidRDefault="00E81A54" w:rsidP="0024122B">
      <w:pPr>
        <w:pStyle w:val="Paragraph"/>
        <w:ind w:left="1710"/>
      </w:pPr>
      <w:r w:rsidRPr="005F23C8">
        <w:t>Thin-wall Quillwort;</w:t>
      </w:r>
    </w:p>
    <w:p w14:paraId="7FACD927" w14:textId="77777777" w:rsidR="00E81A54" w:rsidRPr="005F23C8" w:rsidRDefault="00E81A54" w:rsidP="0024122B">
      <w:pPr>
        <w:pStyle w:val="Item"/>
        <w:tabs>
          <w:tab w:val="clear" w:pos="1800"/>
        </w:tabs>
      </w:pPr>
      <w:r w:rsidRPr="005F23C8">
        <w:rPr>
          <w:strike/>
        </w:rPr>
        <w:t>(189)</w:t>
      </w:r>
      <w:r w:rsidRPr="005F23C8">
        <w:rPr>
          <w:u w:val="single"/>
        </w:rPr>
        <w:t>(211)</w:t>
      </w:r>
      <w:r w:rsidRPr="005F23C8">
        <w:t xml:space="preserve"> Isoetes piedmontana</w:t>
      </w:r>
      <w:r w:rsidRPr="005F23C8">
        <w:tab/>
      </w:r>
      <w:r w:rsidRPr="005F23C8">
        <w:tab/>
      </w:r>
      <w:r w:rsidRPr="005F23C8">
        <w:tab/>
      </w:r>
      <w:r w:rsidRPr="005F23C8">
        <w:rPr>
          <w:strike/>
        </w:rPr>
        <w:t>Endangered</w:t>
      </w:r>
      <w:r w:rsidRPr="005F23C8">
        <w:t xml:space="preserve"> </w:t>
      </w:r>
      <w:r w:rsidRPr="005F23C8">
        <w:rPr>
          <w:u w:val="single"/>
        </w:rPr>
        <w:t>Threatened</w:t>
      </w:r>
    </w:p>
    <w:p w14:paraId="2513BBFC" w14:textId="77777777" w:rsidR="00E81A54" w:rsidRPr="005F23C8" w:rsidRDefault="00E81A54" w:rsidP="0024122B">
      <w:pPr>
        <w:pStyle w:val="Paragraph"/>
        <w:ind w:left="1620"/>
      </w:pPr>
      <w:r w:rsidRPr="005F23C8">
        <w:t>Piedmont Quillwort;</w:t>
      </w:r>
    </w:p>
    <w:p w14:paraId="011F6E1E" w14:textId="77777777" w:rsidR="00E81A54" w:rsidRPr="005F23C8" w:rsidRDefault="00E81A54" w:rsidP="0024122B">
      <w:pPr>
        <w:pStyle w:val="Item"/>
        <w:tabs>
          <w:tab w:val="clear" w:pos="1800"/>
        </w:tabs>
      </w:pPr>
      <w:r w:rsidRPr="005F23C8">
        <w:rPr>
          <w:strike/>
        </w:rPr>
        <w:t>(190)</w:t>
      </w:r>
      <w:r w:rsidRPr="005F23C8">
        <w:rPr>
          <w:u w:val="single"/>
        </w:rPr>
        <w:t>(212)</w:t>
      </w:r>
      <w:r w:rsidRPr="005F23C8">
        <w:t xml:space="preserve"> Isotria medeoloides**</w:t>
      </w:r>
      <w:r w:rsidRPr="005F23C8">
        <w:tab/>
      </w:r>
      <w:r w:rsidRPr="005F23C8">
        <w:tab/>
      </w:r>
      <w:r w:rsidRPr="005F23C8">
        <w:tab/>
        <w:t>Threatened</w:t>
      </w:r>
    </w:p>
    <w:p w14:paraId="2DD037E3" w14:textId="77777777" w:rsidR="00E81A54" w:rsidRPr="005F23C8" w:rsidRDefault="00E81A54" w:rsidP="0024122B">
      <w:pPr>
        <w:pStyle w:val="Paragraph"/>
        <w:ind w:left="1620"/>
      </w:pPr>
      <w:r w:rsidRPr="005F23C8">
        <w:t>Small Whorled Pogonia;</w:t>
      </w:r>
    </w:p>
    <w:p w14:paraId="27FCC1C8" w14:textId="77777777" w:rsidR="00E81A54" w:rsidRPr="005F23C8" w:rsidRDefault="00E81A54" w:rsidP="0024122B">
      <w:pPr>
        <w:pStyle w:val="Item"/>
        <w:tabs>
          <w:tab w:val="clear" w:pos="1800"/>
        </w:tabs>
      </w:pPr>
      <w:r w:rsidRPr="005F23C8">
        <w:rPr>
          <w:strike/>
        </w:rPr>
        <w:t>(191)</w:t>
      </w:r>
      <w:r w:rsidRPr="005F23C8">
        <w:rPr>
          <w:u w:val="single"/>
        </w:rPr>
        <w:t>(213)</w:t>
      </w:r>
      <w:r w:rsidRPr="005F23C8">
        <w:t xml:space="preserve"> Iva microcephala</w:t>
      </w:r>
      <w:r w:rsidRPr="005F23C8">
        <w:tab/>
      </w:r>
      <w:r w:rsidRPr="005F23C8">
        <w:tab/>
      </w:r>
      <w:r w:rsidRPr="005F23C8">
        <w:tab/>
        <w:t>Threatened</w:t>
      </w:r>
    </w:p>
    <w:p w14:paraId="26A2CB1F" w14:textId="77777777" w:rsidR="00E81A54" w:rsidRPr="005F23C8" w:rsidRDefault="00E81A54" w:rsidP="0024122B">
      <w:pPr>
        <w:pStyle w:val="Paragraph"/>
        <w:ind w:left="1620"/>
      </w:pPr>
      <w:r w:rsidRPr="005F23C8">
        <w:t>Small-headed Marsh Elder;</w:t>
      </w:r>
    </w:p>
    <w:p w14:paraId="4E571B99" w14:textId="77777777" w:rsidR="00E81A54" w:rsidRPr="005F23C8" w:rsidRDefault="00E81A54" w:rsidP="0024122B">
      <w:pPr>
        <w:pStyle w:val="Item"/>
        <w:tabs>
          <w:tab w:val="clear" w:pos="1800"/>
        </w:tabs>
      </w:pPr>
      <w:r w:rsidRPr="005F23C8">
        <w:rPr>
          <w:strike/>
        </w:rPr>
        <w:t>(192)</w:t>
      </w:r>
      <w:r w:rsidRPr="005F23C8">
        <w:rPr>
          <w:u w:val="single"/>
        </w:rPr>
        <w:t>(214)</w:t>
      </w:r>
      <w:r w:rsidRPr="005F23C8">
        <w:t xml:space="preserve"> Jeffersonia diphylla</w:t>
      </w:r>
      <w:r w:rsidRPr="005F23C8">
        <w:tab/>
      </w:r>
      <w:r w:rsidRPr="005F23C8">
        <w:tab/>
      </w:r>
      <w:r w:rsidRPr="005F23C8">
        <w:tab/>
        <w:t>Threatened</w:t>
      </w:r>
    </w:p>
    <w:p w14:paraId="7ECA88AB" w14:textId="77777777" w:rsidR="00E81A54" w:rsidRPr="005F23C8" w:rsidRDefault="00E81A54" w:rsidP="0024122B">
      <w:pPr>
        <w:pStyle w:val="Paragraph"/>
        <w:ind w:left="1620"/>
      </w:pPr>
      <w:r w:rsidRPr="005F23C8">
        <w:t>Twinleaf:</w:t>
      </w:r>
    </w:p>
    <w:p w14:paraId="3AEA069A" w14:textId="77777777" w:rsidR="00E81A54" w:rsidRPr="005F23C8" w:rsidRDefault="00E81A54" w:rsidP="0024122B">
      <w:pPr>
        <w:pStyle w:val="Item"/>
        <w:tabs>
          <w:tab w:val="clear" w:pos="1800"/>
        </w:tabs>
      </w:pPr>
      <w:r w:rsidRPr="005F23C8">
        <w:rPr>
          <w:u w:val="single"/>
        </w:rPr>
        <w:t>(215)</w:t>
      </w:r>
      <w:r w:rsidRPr="005F23C8">
        <w:tab/>
      </w:r>
      <w:r w:rsidRPr="005F23C8">
        <w:rPr>
          <w:u w:val="single"/>
        </w:rPr>
        <w:t>Juncus articulatus</w:t>
      </w:r>
      <w:r w:rsidRPr="005F23C8">
        <w:tab/>
      </w:r>
      <w:r w:rsidRPr="005F23C8">
        <w:tab/>
      </w:r>
      <w:r w:rsidRPr="005F23C8">
        <w:tab/>
      </w:r>
      <w:r>
        <w:tab/>
      </w:r>
      <w:r w:rsidRPr="005F23C8">
        <w:rPr>
          <w:u w:val="single"/>
        </w:rPr>
        <w:t>Special Concern, Historical</w:t>
      </w:r>
    </w:p>
    <w:p w14:paraId="3F0C0CCD" w14:textId="77777777" w:rsidR="00E81A54" w:rsidRPr="005F23C8" w:rsidRDefault="00E81A54" w:rsidP="0024122B">
      <w:pPr>
        <w:pStyle w:val="Paragraph"/>
        <w:ind w:left="1440"/>
      </w:pPr>
      <w:r w:rsidRPr="005F23C8">
        <w:rPr>
          <w:u w:val="single"/>
        </w:rPr>
        <w:t>Jointleafed Rush;</w:t>
      </w:r>
    </w:p>
    <w:p w14:paraId="4C53D98E" w14:textId="77777777" w:rsidR="00E81A54" w:rsidRPr="005F23C8" w:rsidRDefault="00E81A54" w:rsidP="0024122B">
      <w:pPr>
        <w:pStyle w:val="Item"/>
        <w:tabs>
          <w:tab w:val="clear" w:pos="1800"/>
        </w:tabs>
      </w:pPr>
      <w:r w:rsidRPr="005F23C8">
        <w:rPr>
          <w:strike/>
        </w:rPr>
        <w:t>(193)</w:t>
      </w:r>
      <w:r w:rsidRPr="005F23C8">
        <w:rPr>
          <w:u w:val="single"/>
        </w:rPr>
        <w:t>(216)</w:t>
      </w:r>
      <w:r w:rsidRPr="005F23C8">
        <w:t xml:space="preserve"> Juncus caesariensis</w:t>
      </w:r>
      <w:r w:rsidRPr="005F23C8">
        <w:tab/>
      </w:r>
      <w:r w:rsidRPr="005F23C8">
        <w:tab/>
      </w:r>
      <w:r w:rsidRPr="005F23C8">
        <w:tab/>
        <w:t>Endangered</w:t>
      </w:r>
    </w:p>
    <w:p w14:paraId="47CE088F" w14:textId="77777777" w:rsidR="00E81A54" w:rsidRPr="005F23C8" w:rsidRDefault="00E81A54" w:rsidP="0024122B">
      <w:pPr>
        <w:pStyle w:val="Paragraph"/>
        <w:ind w:left="1620"/>
      </w:pPr>
      <w:r w:rsidRPr="005F23C8">
        <w:t>New Jersey Rush;</w:t>
      </w:r>
    </w:p>
    <w:p w14:paraId="462B25F9" w14:textId="77777777" w:rsidR="00E81A54" w:rsidRPr="005F23C8" w:rsidRDefault="00E81A54" w:rsidP="0024122B">
      <w:pPr>
        <w:pStyle w:val="Item"/>
        <w:tabs>
          <w:tab w:val="clear" w:pos="1800"/>
        </w:tabs>
      </w:pPr>
      <w:r w:rsidRPr="005F23C8">
        <w:rPr>
          <w:strike/>
        </w:rPr>
        <w:lastRenderedPageBreak/>
        <w:t>(194)</w:t>
      </w:r>
      <w:r w:rsidRPr="005F23C8">
        <w:rPr>
          <w:u w:val="single"/>
        </w:rPr>
        <w:t>(217)</w:t>
      </w:r>
      <w:r w:rsidRPr="005F23C8">
        <w:t xml:space="preserve"> Juniperus communis var. depressa</w:t>
      </w:r>
      <w:r w:rsidRPr="005F23C8">
        <w:tab/>
      </w:r>
      <w:r w:rsidRPr="005F23C8">
        <w:rPr>
          <w:strike/>
        </w:rPr>
        <w:t>Special Concern, Vulnerable</w:t>
      </w:r>
      <w:r w:rsidRPr="005F23C8">
        <w:t xml:space="preserve"> </w:t>
      </w:r>
      <w:r w:rsidRPr="005F23C8">
        <w:rPr>
          <w:u w:val="single"/>
        </w:rPr>
        <w:t>Threatened</w:t>
      </w:r>
    </w:p>
    <w:p w14:paraId="005C9B00" w14:textId="77777777" w:rsidR="00E81A54" w:rsidRPr="005F23C8" w:rsidRDefault="00E81A54" w:rsidP="0024122B">
      <w:pPr>
        <w:pStyle w:val="Paragraph"/>
        <w:ind w:left="1620"/>
      </w:pPr>
      <w:r w:rsidRPr="005F23C8">
        <w:t>Dwarf Juniper;</w:t>
      </w:r>
    </w:p>
    <w:p w14:paraId="7BB304CC" w14:textId="77777777" w:rsidR="00E81A54" w:rsidRPr="005F23C8" w:rsidRDefault="00E81A54" w:rsidP="0024122B">
      <w:pPr>
        <w:pStyle w:val="Item"/>
        <w:tabs>
          <w:tab w:val="clear" w:pos="1800"/>
        </w:tabs>
      </w:pPr>
      <w:r w:rsidRPr="005F23C8">
        <w:rPr>
          <w:strike/>
        </w:rPr>
        <w:t>(195)</w:t>
      </w:r>
      <w:r w:rsidRPr="005F23C8">
        <w:rPr>
          <w:u w:val="single"/>
        </w:rPr>
        <w:t>(218)</w:t>
      </w:r>
      <w:r w:rsidRPr="005F23C8">
        <w:t xml:space="preserve"> Kalmia angustifolia</w:t>
      </w:r>
      <w:r w:rsidRPr="005F23C8">
        <w:tab/>
      </w:r>
      <w:r w:rsidRPr="005F23C8">
        <w:tab/>
      </w:r>
      <w:r w:rsidRPr="005F23C8">
        <w:tab/>
        <w:t>Threatened</w:t>
      </w:r>
    </w:p>
    <w:p w14:paraId="1DCBEFFD" w14:textId="77777777" w:rsidR="00E81A54" w:rsidRPr="005F23C8" w:rsidRDefault="00E81A54" w:rsidP="0024122B">
      <w:pPr>
        <w:pStyle w:val="Paragraph"/>
        <w:ind w:left="1620"/>
      </w:pPr>
      <w:r w:rsidRPr="005F23C8">
        <w:t>Sheep-laurel;</w:t>
      </w:r>
    </w:p>
    <w:p w14:paraId="33C271BC" w14:textId="77777777" w:rsidR="00E81A54" w:rsidRPr="005F23C8" w:rsidRDefault="00E81A54" w:rsidP="0024122B">
      <w:pPr>
        <w:pStyle w:val="Item"/>
        <w:tabs>
          <w:tab w:val="clear" w:pos="1800"/>
        </w:tabs>
      </w:pPr>
      <w:r w:rsidRPr="005F23C8">
        <w:rPr>
          <w:strike/>
        </w:rPr>
        <w:t>(196)</w:t>
      </w:r>
      <w:r w:rsidRPr="005F23C8">
        <w:rPr>
          <w:u w:val="single"/>
        </w:rPr>
        <w:t>(219)</w:t>
      </w:r>
      <w:r w:rsidRPr="005F23C8">
        <w:t xml:space="preserve"> Lachnocaulon minus</w:t>
      </w:r>
      <w:r w:rsidRPr="005F23C8">
        <w:tab/>
      </w:r>
      <w:r w:rsidRPr="005F23C8">
        <w:tab/>
      </w:r>
      <w:r w:rsidRPr="005F23C8">
        <w:tab/>
        <w:t>Threatened</w:t>
      </w:r>
    </w:p>
    <w:p w14:paraId="4592154F" w14:textId="77777777" w:rsidR="00E81A54" w:rsidRPr="005F23C8" w:rsidRDefault="00E81A54" w:rsidP="0024122B">
      <w:pPr>
        <w:pStyle w:val="Paragraph"/>
        <w:ind w:left="1620"/>
      </w:pPr>
      <w:r w:rsidRPr="005F23C8">
        <w:t>Brown Bogbutton;</w:t>
      </w:r>
    </w:p>
    <w:p w14:paraId="104853A4" w14:textId="77777777" w:rsidR="00E81A54" w:rsidRPr="005F23C8" w:rsidRDefault="00E81A54" w:rsidP="0024122B">
      <w:pPr>
        <w:pStyle w:val="Item"/>
        <w:tabs>
          <w:tab w:val="clear" w:pos="1800"/>
        </w:tabs>
      </w:pPr>
      <w:r w:rsidRPr="005F23C8">
        <w:rPr>
          <w:strike/>
        </w:rPr>
        <w:t>(197)</w:t>
      </w:r>
      <w:r w:rsidRPr="005F23C8">
        <w:rPr>
          <w:u w:val="single"/>
        </w:rPr>
        <w:t>(220)</w:t>
      </w:r>
      <w:r w:rsidRPr="005F23C8">
        <w:t xml:space="preserve"> Lechea maritima var. virginica</w:t>
      </w:r>
      <w:r w:rsidRPr="005F23C8">
        <w:tab/>
      </w:r>
      <w:r w:rsidRPr="005F23C8">
        <w:tab/>
      </w:r>
      <w:r w:rsidRPr="005F23C8">
        <w:rPr>
          <w:strike/>
        </w:rPr>
        <w:t>Endangered</w:t>
      </w:r>
      <w:r w:rsidRPr="005F23C8">
        <w:t xml:space="preserve"> </w:t>
      </w:r>
      <w:r w:rsidRPr="005F23C8">
        <w:rPr>
          <w:u w:val="single"/>
        </w:rPr>
        <w:t>Threatened</w:t>
      </w:r>
    </w:p>
    <w:p w14:paraId="41BD692F" w14:textId="77777777" w:rsidR="00E81A54" w:rsidRPr="005F23C8" w:rsidRDefault="00E81A54" w:rsidP="0024122B">
      <w:pPr>
        <w:pStyle w:val="Paragraph"/>
        <w:ind w:left="1620"/>
      </w:pPr>
      <w:r w:rsidRPr="005F23C8">
        <w:t>Maritime Pinweed;</w:t>
      </w:r>
    </w:p>
    <w:p w14:paraId="1A79092B" w14:textId="77777777" w:rsidR="00E81A54" w:rsidRPr="005F23C8" w:rsidRDefault="00E81A54" w:rsidP="0024122B">
      <w:pPr>
        <w:pStyle w:val="Item"/>
        <w:tabs>
          <w:tab w:val="clear" w:pos="1800"/>
        </w:tabs>
      </w:pPr>
      <w:r w:rsidRPr="005F23C8">
        <w:rPr>
          <w:strike/>
        </w:rPr>
        <w:t>(198)</w:t>
      </w:r>
      <w:r w:rsidRPr="005F23C8">
        <w:rPr>
          <w:u w:val="single"/>
        </w:rPr>
        <w:t>(221)</w:t>
      </w:r>
      <w:r w:rsidRPr="005F23C8">
        <w:t xml:space="preserve"> Lechea torreyi </w:t>
      </w:r>
      <w:r w:rsidRPr="005F23C8">
        <w:rPr>
          <w:u w:val="single"/>
        </w:rPr>
        <w:t>var. congesta</w:t>
      </w:r>
      <w:r w:rsidRPr="005F23C8">
        <w:tab/>
      </w:r>
      <w:r w:rsidRPr="005F23C8">
        <w:tab/>
        <w:t>Endangered</w:t>
      </w:r>
    </w:p>
    <w:p w14:paraId="306168F9" w14:textId="77777777" w:rsidR="00E81A54" w:rsidRPr="005F23C8" w:rsidRDefault="00E81A54" w:rsidP="0024122B">
      <w:pPr>
        <w:pStyle w:val="Paragraph"/>
        <w:ind w:left="1620"/>
      </w:pPr>
      <w:r w:rsidRPr="005F23C8">
        <w:t>Torrey's Pinweed;</w:t>
      </w:r>
    </w:p>
    <w:p w14:paraId="2404F4B2" w14:textId="77777777" w:rsidR="00E81A54" w:rsidRPr="005F23C8" w:rsidRDefault="00E81A54" w:rsidP="0024122B">
      <w:pPr>
        <w:pStyle w:val="Item"/>
        <w:tabs>
          <w:tab w:val="clear" w:pos="1800"/>
        </w:tabs>
      </w:pPr>
      <w:r w:rsidRPr="005F23C8">
        <w:rPr>
          <w:strike/>
        </w:rPr>
        <w:t>(199)</w:t>
      </w:r>
      <w:r w:rsidRPr="005F23C8">
        <w:rPr>
          <w:u w:val="single"/>
        </w:rPr>
        <w:t>(222)</w:t>
      </w:r>
      <w:r w:rsidRPr="005F23C8">
        <w:t xml:space="preserve"> Lejeunea blomquistii</w:t>
      </w:r>
      <w:r w:rsidRPr="005F23C8">
        <w:tab/>
      </w:r>
      <w:r w:rsidRPr="005F23C8">
        <w:tab/>
      </w:r>
      <w:r w:rsidRPr="005F23C8">
        <w:tab/>
        <w:t>Special Concern, Vulnerable</w:t>
      </w:r>
    </w:p>
    <w:p w14:paraId="6D2C1B24" w14:textId="77777777" w:rsidR="00E81A54" w:rsidRPr="005F23C8" w:rsidRDefault="00E81A54" w:rsidP="0024122B">
      <w:pPr>
        <w:pStyle w:val="Paragraph"/>
        <w:ind w:left="1620"/>
      </w:pPr>
      <w:r w:rsidRPr="005F23C8">
        <w:t xml:space="preserve">A </w:t>
      </w:r>
      <w:r w:rsidRPr="005F23C8">
        <w:rPr>
          <w:strike/>
        </w:rPr>
        <w:t>Liverwort;</w:t>
      </w:r>
      <w:r w:rsidRPr="005F23C8">
        <w:t xml:space="preserve"> </w:t>
      </w:r>
      <w:r w:rsidRPr="005F23C8">
        <w:rPr>
          <w:u w:val="single"/>
        </w:rPr>
        <w:t>liverwort;</w:t>
      </w:r>
    </w:p>
    <w:p w14:paraId="501A230C" w14:textId="77777777" w:rsidR="00E81A54" w:rsidRPr="005F23C8" w:rsidRDefault="00E81A54" w:rsidP="0024122B">
      <w:pPr>
        <w:pStyle w:val="Item"/>
        <w:tabs>
          <w:tab w:val="clear" w:pos="1800"/>
        </w:tabs>
      </w:pPr>
      <w:r w:rsidRPr="005F23C8">
        <w:rPr>
          <w:strike/>
        </w:rPr>
        <w:t>(200)</w:t>
      </w:r>
      <w:r w:rsidRPr="005F23C8">
        <w:tab/>
      </w:r>
      <w:r w:rsidRPr="005F23C8">
        <w:rPr>
          <w:strike/>
        </w:rPr>
        <w:t>Leptochloa fascicularis var. maritima</w:t>
      </w:r>
      <w:r w:rsidRPr="005F23C8">
        <w:tab/>
      </w:r>
      <w:r w:rsidRPr="005F23C8">
        <w:rPr>
          <w:strike/>
        </w:rPr>
        <w:t>Endangered</w:t>
      </w:r>
    </w:p>
    <w:p w14:paraId="15BF5DA7" w14:textId="77777777" w:rsidR="00E81A54" w:rsidRPr="005F23C8" w:rsidRDefault="00E81A54" w:rsidP="0024122B">
      <w:pPr>
        <w:pStyle w:val="Paragraph"/>
        <w:ind w:left="1440"/>
      </w:pPr>
      <w:r w:rsidRPr="005F23C8">
        <w:rPr>
          <w:strike/>
        </w:rPr>
        <w:t>Long-awned Spangletop;</w:t>
      </w:r>
    </w:p>
    <w:p w14:paraId="69787E6C" w14:textId="77777777" w:rsidR="00E81A54" w:rsidRPr="005F23C8" w:rsidRDefault="00E81A54" w:rsidP="0024122B">
      <w:pPr>
        <w:pStyle w:val="Item"/>
        <w:tabs>
          <w:tab w:val="clear" w:pos="1800"/>
        </w:tabs>
      </w:pPr>
      <w:r w:rsidRPr="005F23C8">
        <w:rPr>
          <w:strike/>
        </w:rPr>
        <w:t>(201)</w:t>
      </w:r>
      <w:r w:rsidRPr="005F23C8">
        <w:rPr>
          <w:u w:val="single"/>
        </w:rPr>
        <w:t>(223)</w:t>
      </w:r>
      <w:r w:rsidRPr="005F23C8">
        <w:t xml:space="preserve"> Liatris aspera</w:t>
      </w:r>
      <w:r w:rsidRPr="005F23C8">
        <w:tab/>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4E96DC43" w14:textId="77777777" w:rsidR="00E81A54" w:rsidRPr="005F23C8" w:rsidRDefault="00E81A54" w:rsidP="0024122B">
      <w:pPr>
        <w:pStyle w:val="Paragraph"/>
        <w:ind w:left="1620"/>
      </w:pPr>
      <w:r w:rsidRPr="005F23C8">
        <w:t>Rough Blazing-star;</w:t>
      </w:r>
    </w:p>
    <w:p w14:paraId="0C8CC6D1" w14:textId="77777777" w:rsidR="00E81A54" w:rsidRPr="005F23C8" w:rsidRDefault="00E81A54" w:rsidP="0024122B">
      <w:pPr>
        <w:pStyle w:val="Item"/>
        <w:tabs>
          <w:tab w:val="clear" w:pos="1800"/>
        </w:tabs>
      </w:pPr>
      <w:r w:rsidRPr="005F23C8">
        <w:rPr>
          <w:strike/>
        </w:rPr>
        <w:t>(202)</w:t>
      </w:r>
      <w:r w:rsidRPr="005F23C8">
        <w:rPr>
          <w:u w:val="single"/>
        </w:rPr>
        <w:t>(224)</w:t>
      </w:r>
      <w:r w:rsidRPr="005F23C8">
        <w:t xml:space="preserve"> Liatris helleri**</w:t>
      </w:r>
      <w:r w:rsidRPr="005F23C8">
        <w:tab/>
      </w:r>
      <w:r w:rsidRPr="005F23C8">
        <w:tab/>
      </w:r>
      <w:r w:rsidRPr="005F23C8">
        <w:tab/>
        <w:t>Threatened</w:t>
      </w:r>
    </w:p>
    <w:p w14:paraId="0FB3F68D" w14:textId="77777777" w:rsidR="00E81A54" w:rsidRPr="005F23C8" w:rsidRDefault="00E81A54" w:rsidP="0024122B">
      <w:pPr>
        <w:pStyle w:val="Paragraph"/>
        <w:ind w:left="1620"/>
      </w:pPr>
      <w:r w:rsidRPr="005F23C8">
        <w:t>Heller's Blazing-star;</w:t>
      </w:r>
    </w:p>
    <w:p w14:paraId="060642A9" w14:textId="77777777" w:rsidR="00E81A54" w:rsidRPr="005F23C8" w:rsidRDefault="00E81A54" w:rsidP="0024122B">
      <w:pPr>
        <w:pStyle w:val="Item"/>
        <w:tabs>
          <w:tab w:val="clear" w:pos="1800"/>
        </w:tabs>
      </w:pPr>
      <w:r w:rsidRPr="005F23C8">
        <w:rPr>
          <w:strike/>
        </w:rPr>
        <w:t>(203)</w:t>
      </w:r>
      <w:r w:rsidRPr="005F23C8">
        <w:rPr>
          <w:u w:val="single"/>
        </w:rPr>
        <w:t>(225)</w:t>
      </w:r>
      <w:r w:rsidRPr="005F23C8">
        <w:t xml:space="preserve"> Liatris microcephala</w:t>
      </w:r>
      <w:r w:rsidRPr="005F23C8">
        <w:tab/>
      </w:r>
      <w:r w:rsidRPr="005F23C8">
        <w:tab/>
      </w:r>
      <w:r w:rsidRPr="005F23C8">
        <w:tab/>
        <w:t>Special Concern, Vulnerable</w:t>
      </w:r>
    </w:p>
    <w:p w14:paraId="39381327" w14:textId="77777777" w:rsidR="00E81A54" w:rsidRPr="005F23C8" w:rsidRDefault="00E81A54" w:rsidP="0024122B">
      <w:pPr>
        <w:pStyle w:val="Paragraph"/>
        <w:ind w:left="1620"/>
      </w:pPr>
      <w:r w:rsidRPr="005F23C8">
        <w:t>Small-head Blazing-star;</w:t>
      </w:r>
    </w:p>
    <w:p w14:paraId="37439D21" w14:textId="77777777" w:rsidR="00E81A54" w:rsidRPr="005F23C8" w:rsidRDefault="00E81A54" w:rsidP="0024122B">
      <w:pPr>
        <w:pStyle w:val="Item"/>
        <w:tabs>
          <w:tab w:val="clear" w:pos="1800"/>
        </w:tabs>
      </w:pPr>
      <w:r w:rsidRPr="005F23C8">
        <w:rPr>
          <w:strike/>
        </w:rPr>
        <w:t>(204)</w:t>
      </w:r>
      <w:r w:rsidRPr="005F23C8">
        <w:rPr>
          <w:u w:val="single"/>
        </w:rPr>
        <w:t>(226)</w:t>
      </w:r>
      <w:r w:rsidRPr="005F23C8">
        <w:t xml:space="preserve"> Lilium canadense </w:t>
      </w:r>
      <w:r w:rsidRPr="005F23C8">
        <w:rPr>
          <w:strike/>
        </w:rPr>
        <w:t>var. canadense</w:t>
      </w:r>
      <w:r w:rsidRPr="005F23C8">
        <w:tab/>
      </w:r>
      <w:r w:rsidRPr="005F23C8">
        <w:tab/>
        <w:t>Endangered</w:t>
      </w:r>
    </w:p>
    <w:p w14:paraId="37EFCC49" w14:textId="77777777" w:rsidR="00E81A54" w:rsidRPr="005F23C8" w:rsidRDefault="00E81A54" w:rsidP="0024122B">
      <w:pPr>
        <w:pStyle w:val="Paragraph"/>
        <w:ind w:left="1620"/>
      </w:pPr>
      <w:r w:rsidRPr="005F23C8">
        <w:rPr>
          <w:strike/>
        </w:rPr>
        <w:t>Yellow</w:t>
      </w:r>
      <w:r w:rsidRPr="005F23C8">
        <w:t xml:space="preserve"> Canada Lily;</w:t>
      </w:r>
    </w:p>
    <w:p w14:paraId="057CE96F" w14:textId="77777777" w:rsidR="00E81A54" w:rsidRPr="005F23C8" w:rsidRDefault="00E81A54" w:rsidP="0024122B">
      <w:pPr>
        <w:pStyle w:val="Item"/>
        <w:tabs>
          <w:tab w:val="clear" w:pos="1800"/>
        </w:tabs>
      </w:pPr>
      <w:r w:rsidRPr="005F23C8">
        <w:rPr>
          <w:strike/>
        </w:rPr>
        <w:t>(205)</w:t>
      </w:r>
      <w:r w:rsidRPr="005F23C8">
        <w:tab/>
      </w:r>
      <w:r w:rsidRPr="005F23C8">
        <w:rPr>
          <w:strike/>
        </w:rPr>
        <w:t>Lilium canadense ssp. editorum</w:t>
      </w:r>
      <w:r w:rsidRPr="005F23C8">
        <w:tab/>
      </w:r>
      <w:r w:rsidRPr="005F23C8">
        <w:tab/>
      </w:r>
      <w:r w:rsidRPr="005F23C8">
        <w:rPr>
          <w:strike/>
        </w:rPr>
        <w:t>Endangered</w:t>
      </w:r>
    </w:p>
    <w:p w14:paraId="241403CB" w14:textId="77777777" w:rsidR="00E81A54" w:rsidRPr="005F23C8" w:rsidRDefault="00E81A54" w:rsidP="0024122B">
      <w:pPr>
        <w:pStyle w:val="Paragraph"/>
        <w:ind w:left="1440"/>
      </w:pPr>
      <w:r w:rsidRPr="005F23C8">
        <w:rPr>
          <w:strike/>
        </w:rPr>
        <w:t>Red Canada Lily;</w:t>
      </w:r>
    </w:p>
    <w:p w14:paraId="2EE24CA0" w14:textId="77777777" w:rsidR="00E81A54" w:rsidRPr="005F23C8" w:rsidRDefault="00E81A54" w:rsidP="0024122B">
      <w:pPr>
        <w:pStyle w:val="Item"/>
        <w:tabs>
          <w:tab w:val="clear" w:pos="1800"/>
        </w:tabs>
      </w:pPr>
      <w:r w:rsidRPr="005F23C8">
        <w:rPr>
          <w:strike/>
        </w:rPr>
        <w:t>(206)</w:t>
      </w:r>
      <w:r w:rsidRPr="005F23C8">
        <w:rPr>
          <w:u w:val="single"/>
        </w:rPr>
        <w:t>(227)</w:t>
      </w:r>
      <w:r w:rsidRPr="005F23C8">
        <w:t xml:space="preserve"> Lilium grayi</w:t>
      </w:r>
      <w:r w:rsidRPr="005F23C8">
        <w:tab/>
      </w:r>
      <w:r w:rsidRPr="005F23C8">
        <w:tab/>
      </w:r>
      <w:r w:rsidRPr="005F23C8">
        <w:tab/>
      </w:r>
      <w:r w:rsidRPr="005F23C8">
        <w:tab/>
        <w:t>Threatened</w:t>
      </w:r>
    </w:p>
    <w:p w14:paraId="3AA273B6" w14:textId="77777777" w:rsidR="00E81A54" w:rsidRPr="005F23C8" w:rsidRDefault="00E81A54" w:rsidP="0024122B">
      <w:pPr>
        <w:pStyle w:val="Paragraph"/>
        <w:ind w:left="1620"/>
      </w:pPr>
      <w:r w:rsidRPr="005F23C8">
        <w:t>Gray's Lily;</w:t>
      </w:r>
    </w:p>
    <w:p w14:paraId="053DE1F1" w14:textId="77777777" w:rsidR="00E81A54" w:rsidRPr="005F23C8" w:rsidRDefault="00E81A54" w:rsidP="0024122B">
      <w:pPr>
        <w:pStyle w:val="Item"/>
        <w:tabs>
          <w:tab w:val="clear" w:pos="1800"/>
        </w:tabs>
      </w:pPr>
      <w:r w:rsidRPr="005F23C8">
        <w:rPr>
          <w:strike/>
        </w:rPr>
        <w:t>(207)</w:t>
      </w:r>
      <w:r w:rsidRPr="005F23C8">
        <w:rPr>
          <w:u w:val="single"/>
        </w:rPr>
        <w:t>(228)</w:t>
      </w:r>
      <w:r w:rsidRPr="005F23C8">
        <w:t xml:space="preserve"> Lilium philadelphicum var. philadelphicum</w:t>
      </w:r>
      <w:r w:rsidRPr="005F23C8">
        <w:tab/>
        <w:t>Endangered</w:t>
      </w:r>
    </w:p>
    <w:p w14:paraId="32117F57" w14:textId="77777777" w:rsidR="00E81A54" w:rsidRPr="005F23C8" w:rsidRDefault="00E81A54" w:rsidP="0024122B">
      <w:pPr>
        <w:pStyle w:val="Paragraph"/>
        <w:ind w:left="1620"/>
      </w:pPr>
      <w:r w:rsidRPr="005F23C8">
        <w:t>Wood Lily;</w:t>
      </w:r>
    </w:p>
    <w:p w14:paraId="644F0D90" w14:textId="77777777" w:rsidR="00E81A54" w:rsidRPr="005F23C8" w:rsidRDefault="00E81A54" w:rsidP="0024122B">
      <w:pPr>
        <w:pStyle w:val="Item"/>
        <w:tabs>
          <w:tab w:val="clear" w:pos="1800"/>
        </w:tabs>
      </w:pPr>
      <w:r w:rsidRPr="005F23C8">
        <w:rPr>
          <w:strike/>
        </w:rPr>
        <w:t>(208)</w:t>
      </w:r>
      <w:r w:rsidRPr="005F23C8">
        <w:rPr>
          <w:u w:val="single"/>
        </w:rPr>
        <w:t>(229)</w:t>
      </w:r>
      <w:r w:rsidRPr="005F23C8">
        <w:t xml:space="preserve"> Lilium pyrophilum</w:t>
      </w:r>
      <w:r w:rsidRPr="005F23C8">
        <w:tab/>
      </w:r>
      <w:r w:rsidRPr="005F23C8">
        <w:tab/>
      </w:r>
      <w:r w:rsidRPr="005F23C8">
        <w:tab/>
        <w:t>Endangered</w:t>
      </w:r>
    </w:p>
    <w:p w14:paraId="47C828CD" w14:textId="77777777" w:rsidR="00E81A54" w:rsidRPr="005F23C8" w:rsidRDefault="00E81A54" w:rsidP="0024122B">
      <w:pPr>
        <w:pStyle w:val="Paragraph"/>
        <w:ind w:left="1620"/>
      </w:pPr>
      <w:r w:rsidRPr="005F23C8">
        <w:t>Sandhills Lily;</w:t>
      </w:r>
    </w:p>
    <w:p w14:paraId="64D211FE" w14:textId="77777777" w:rsidR="00E81A54" w:rsidRPr="005F23C8" w:rsidRDefault="00E81A54" w:rsidP="0024122B">
      <w:pPr>
        <w:pStyle w:val="Item"/>
        <w:tabs>
          <w:tab w:val="clear" w:pos="1800"/>
        </w:tabs>
      </w:pPr>
      <w:r w:rsidRPr="005F23C8">
        <w:rPr>
          <w:strike/>
        </w:rPr>
        <w:t>(209)</w:t>
      </w:r>
      <w:r w:rsidRPr="005F23C8">
        <w:rPr>
          <w:u w:val="single"/>
        </w:rPr>
        <w:t>(230)</w:t>
      </w:r>
      <w:r w:rsidRPr="005F23C8">
        <w:t xml:space="preserve"> Limosella australis</w:t>
      </w:r>
      <w:r w:rsidRPr="005F23C8">
        <w:tab/>
      </w:r>
      <w:r w:rsidRPr="005F23C8">
        <w:tab/>
      </w:r>
      <w:r w:rsidRPr="005F23C8">
        <w:tab/>
        <w:t>Threatened</w:t>
      </w:r>
    </w:p>
    <w:p w14:paraId="6A092F16" w14:textId="77777777" w:rsidR="00E81A54" w:rsidRPr="005F23C8" w:rsidRDefault="00E81A54" w:rsidP="0024122B">
      <w:pPr>
        <w:pStyle w:val="Paragraph"/>
        <w:ind w:left="1620"/>
      </w:pPr>
      <w:r w:rsidRPr="005F23C8">
        <w:rPr>
          <w:strike/>
        </w:rPr>
        <w:t>Awl-leaf</w:t>
      </w:r>
      <w:r w:rsidRPr="005F23C8">
        <w:t xml:space="preserve"> </w:t>
      </w:r>
      <w:r w:rsidRPr="005F23C8">
        <w:rPr>
          <w:u w:val="single"/>
        </w:rPr>
        <w:t>Awl-leaf,</w:t>
      </w:r>
      <w:r w:rsidRPr="005F23C8">
        <w:t xml:space="preserve"> Mudwort;</w:t>
      </w:r>
    </w:p>
    <w:p w14:paraId="7D605BD2" w14:textId="77777777" w:rsidR="00E81A54" w:rsidRPr="005F23C8" w:rsidRDefault="00E81A54" w:rsidP="0024122B">
      <w:pPr>
        <w:pStyle w:val="Item"/>
        <w:tabs>
          <w:tab w:val="clear" w:pos="1800"/>
        </w:tabs>
      </w:pPr>
      <w:r w:rsidRPr="005F23C8">
        <w:rPr>
          <w:strike/>
        </w:rPr>
        <w:t>(210)</w:t>
      </w:r>
      <w:r w:rsidRPr="005F23C8">
        <w:rPr>
          <w:u w:val="single"/>
        </w:rPr>
        <w:t>(231)</w:t>
      </w:r>
      <w:r w:rsidRPr="005F23C8">
        <w:t xml:space="preserve"> Lindera melissifolia**</w:t>
      </w:r>
      <w:r w:rsidRPr="005F23C8">
        <w:tab/>
      </w:r>
      <w:r w:rsidRPr="005F23C8">
        <w:tab/>
      </w:r>
      <w:r w:rsidRPr="005F23C8">
        <w:tab/>
        <w:t>Endangered</w:t>
      </w:r>
    </w:p>
    <w:p w14:paraId="74AF78A7" w14:textId="77777777" w:rsidR="00E81A54" w:rsidRPr="005F23C8" w:rsidRDefault="00E81A54" w:rsidP="0024122B">
      <w:pPr>
        <w:pStyle w:val="Paragraph"/>
        <w:ind w:left="1620"/>
      </w:pPr>
      <w:r w:rsidRPr="005F23C8">
        <w:t>Pondberry;</w:t>
      </w:r>
    </w:p>
    <w:p w14:paraId="0AB49821" w14:textId="77777777" w:rsidR="00E81A54" w:rsidRPr="005F23C8" w:rsidRDefault="00E81A54" w:rsidP="0024122B">
      <w:pPr>
        <w:pStyle w:val="Item"/>
        <w:tabs>
          <w:tab w:val="clear" w:pos="1800"/>
        </w:tabs>
      </w:pPr>
      <w:r w:rsidRPr="005F23C8">
        <w:rPr>
          <w:u w:val="single"/>
        </w:rPr>
        <w:t>(232)</w:t>
      </w:r>
      <w:r w:rsidRPr="005F23C8">
        <w:tab/>
      </w:r>
      <w:r w:rsidRPr="005F23C8">
        <w:rPr>
          <w:u w:val="single"/>
        </w:rPr>
        <w:t>Lindera subcoriacea</w:t>
      </w:r>
      <w:r w:rsidRPr="005F23C8">
        <w:tab/>
      </w:r>
      <w:r w:rsidRPr="005F23C8">
        <w:tab/>
      </w:r>
      <w:r w:rsidRPr="005F23C8">
        <w:tab/>
      </w:r>
      <w:r w:rsidRPr="005F23C8">
        <w:rPr>
          <w:u w:val="single"/>
        </w:rPr>
        <w:t>Special Concern, Vulnerable</w:t>
      </w:r>
    </w:p>
    <w:p w14:paraId="4D3CEE66" w14:textId="77777777" w:rsidR="00E81A54" w:rsidRPr="005F23C8" w:rsidRDefault="00E81A54" w:rsidP="0024122B">
      <w:pPr>
        <w:pStyle w:val="Paragraph"/>
        <w:ind w:left="1440"/>
      </w:pPr>
      <w:r w:rsidRPr="005F23C8">
        <w:rPr>
          <w:u w:val="single"/>
        </w:rPr>
        <w:t>Bog Spicebush;</w:t>
      </w:r>
    </w:p>
    <w:p w14:paraId="359292AD" w14:textId="77777777" w:rsidR="00E81A54" w:rsidRPr="005F23C8" w:rsidRDefault="00E81A54" w:rsidP="0024122B">
      <w:pPr>
        <w:pStyle w:val="Item"/>
        <w:tabs>
          <w:tab w:val="clear" w:pos="1800"/>
        </w:tabs>
      </w:pPr>
      <w:r w:rsidRPr="005F23C8">
        <w:rPr>
          <w:strike/>
        </w:rPr>
        <w:t>(211)</w:t>
      </w:r>
      <w:r w:rsidRPr="005F23C8">
        <w:rPr>
          <w:u w:val="single"/>
        </w:rPr>
        <w:t>(233)</w:t>
      </w:r>
      <w:r w:rsidRPr="005F23C8">
        <w:t xml:space="preserve"> Linum floridanum var. chrysocarpum</w:t>
      </w:r>
      <w:r w:rsidRPr="005F23C8">
        <w:tab/>
        <w:t>Threatened</w:t>
      </w:r>
    </w:p>
    <w:p w14:paraId="5311C599" w14:textId="77777777" w:rsidR="00E81A54" w:rsidRPr="005F23C8" w:rsidRDefault="00E81A54" w:rsidP="0024122B">
      <w:pPr>
        <w:pStyle w:val="Paragraph"/>
        <w:ind w:left="1620"/>
      </w:pPr>
      <w:r w:rsidRPr="005F23C8">
        <w:t>Yellow-fruited Flax;</w:t>
      </w:r>
    </w:p>
    <w:p w14:paraId="6BD654BF" w14:textId="77777777" w:rsidR="00E81A54" w:rsidRPr="005F23C8" w:rsidRDefault="00E81A54" w:rsidP="0024122B">
      <w:pPr>
        <w:pStyle w:val="Item"/>
        <w:tabs>
          <w:tab w:val="clear" w:pos="1800"/>
        </w:tabs>
      </w:pPr>
      <w:r w:rsidRPr="005F23C8">
        <w:rPr>
          <w:strike/>
        </w:rPr>
        <w:t>(212)</w:t>
      </w:r>
      <w:r w:rsidRPr="005F23C8">
        <w:rPr>
          <w:u w:val="single"/>
        </w:rPr>
        <w:t>(234)</w:t>
      </w:r>
      <w:r w:rsidRPr="005F23C8">
        <w:t xml:space="preserve"> Linum sulcatum</w:t>
      </w:r>
      <w:r w:rsidRPr="005F23C8">
        <w:tab/>
      </w:r>
      <w:r w:rsidRPr="005F23C8">
        <w:tab/>
      </w:r>
      <w:r w:rsidRPr="005F23C8">
        <w:tab/>
        <w:t>Special Concern, Historical</w:t>
      </w:r>
    </w:p>
    <w:p w14:paraId="187E1F3F" w14:textId="77777777" w:rsidR="00E81A54" w:rsidRPr="005F23C8" w:rsidRDefault="00E81A54" w:rsidP="0024122B">
      <w:pPr>
        <w:pStyle w:val="Paragraph"/>
        <w:ind w:left="1620"/>
      </w:pPr>
      <w:r w:rsidRPr="005F23C8">
        <w:t>Glade Flax;</w:t>
      </w:r>
    </w:p>
    <w:p w14:paraId="3981711B" w14:textId="77777777" w:rsidR="00E81A54" w:rsidRPr="005F23C8" w:rsidRDefault="00E81A54" w:rsidP="0024122B">
      <w:pPr>
        <w:pStyle w:val="Item"/>
        <w:tabs>
          <w:tab w:val="clear" w:pos="1800"/>
        </w:tabs>
      </w:pPr>
      <w:r w:rsidRPr="005F23C8">
        <w:rPr>
          <w:strike/>
        </w:rPr>
        <w:t>(213)</w:t>
      </w:r>
      <w:r w:rsidRPr="005F23C8">
        <w:rPr>
          <w:u w:val="single"/>
        </w:rPr>
        <w:t>(235)</w:t>
      </w:r>
      <w:r w:rsidRPr="005F23C8">
        <w:t xml:space="preserve"> Liparis loeselii</w:t>
      </w:r>
      <w:r w:rsidRPr="005F23C8">
        <w:tab/>
      </w:r>
      <w:r w:rsidRPr="005F23C8">
        <w:tab/>
      </w:r>
      <w:r w:rsidRPr="005F23C8">
        <w:tab/>
      </w:r>
      <w:r w:rsidRPr="005F23C8">
        <w:tab/>
        <w:t>Endangered</w:t>
      </w:r>
    </w:p>
    <w:p w14:paraId="35DCDBA5" w14:textId="77777777" w:rsidR="00E81A54" w:rsidRPr="005F23C8" w:rsidRDefault="00E81A54" w:rsidP="0024122B">
      <w:pPr>
        <w:pStyle w:val="Paragraph"/>
        <w:ind w:left="1620"/>
      </w:pPr>
      <w:r w:rsidRPr="005F23C8">
        <w:t>Fen Orchid;</w:t>
      </w:r>
    </w:p>
    <w:p w14:paraId="74E323AD" w14:textId="77777777" w:rsidR="00E81A54" w:rsidRPr="005F23C8" w:rsidRDefault="00E81A54" w:rsidP="0024122B">
      <w:pPr>
        <w:pStyle w:val="Item"/>
        <w:tabs>
          <w:tab w:val="clear" w:pos="1800"/>
        </w:tabs>
      </w:pPr>
      <w:r w:rsidRPr="005F23C8">
        <w:rPr>
          <w:strike/>
        </w:rPr>
        <w:t>(214)</w:t>
      </w:r>
      <w:r w:rsidRPr="005F23C8">
        <w:tab/>
      </w:r>
      <w:r w:rsidRPr="005F23C8">
        <w:rPr>
          <w:strike/>
        </w:rPr>
        <w:t>Lipocarpha micrantha</w:t>
      </w:r>
      <w:r w:rsidRPr="005F23C8">
        <w:tab/>
      </w:r>
      <w:r w:rsidRPr="005F23C8">
        <w:tab/>
      </w:r>
      <w:r w:rsidRPr="005F23C8">
        <w:tab/>
      </w:r>
      <w:r w:rsidRPr="005F23C8">
        <w:rPr>
          <w:strike/>
        </w:rPr>
        <w:t>Special Concern, Historical</w:t>
      </w:r>
    </w:p>
    <w:p w14:paraId="48DCA2C7" w14:textId="77777777" w:rsidR="00E81A54" w:rsidRPr="005F23C8" w:rsidRDefault="00E81A54" w:rsidP="0024122B">
      <w:pPr>
        <w:pStyle w:val="Paragraph"/>
        <w:ind w:left="1440"/>
      </w:pPr>
      <w:r w:rsidRPr="005F23C8">
        <w:rPr>
          <w:strike/>
        </w:rPr>
        <w:t>Small-flowered Hemicarpha;</w:t>
      </w:r>
    </w:p>
    <w:p w14:paraId="535D7ABE" w14:textId="77777777" w:rsidR="00E81A54" w:rsidRPr="005F23C8" w:rsidRDefault="00E81A54" w:rsidP="0024122B">
      <w:pPr>
        <w:pStyle w:val="Item"/>
        <w:tabs>
          <w:tab w:val="clear" w:pos="1800"/>
        </w:tabs>
      </w:pPr>
      <w:r w:rsidRPr="005F23C8">
        <w:rPr>
          <w:strike/>
        </w:rPr>
        <w:t>(215)</w:t>
      </w:r>
      <w:r w:rsidRPr="005F23C8">
        <w:rPr>
          <w:u w:val="single"/>
        </w:rPr>
        <w:t>(236)</w:t>
      </w:r>
      <w:r w:rsidRPr="005F23C8">
        <w:t xml:space="preserve"> Lithospermum canescens</w:t>
      </w:r>
      <w:r w:rsidRPr="005F23C8">
        <w:tab/>
      </w:r>
      <w:r w:rsidRPr="005F23C8">
        <w:tab/>
        <w:t>Threatened</w:t>
      </w:r>
    </w:p>
    <w:p w14:paraId="443AABAE" w14:textId="77777777" w:rsidR="00E81A54" w:rsidRPr="005F23C8" w:rsidRDefault="00E81A54" w:rsidP="0024122B">
      <w:pPr>
        <w:pStyle w:val="Paragraph"/>
        <w:ind w:left="1620"/>
      </w:pPr>
      <w:r w:rsidRPr="005F23C8">
        <w:t>Hoary Puccoon;</w:t>
      </w:r>
    </w:p>
    <w:p w14:paraId="19D91831" w14:textId="77777777" w:rsidR="00E81A54" w:rsidRPr="005F23C8" w:rsidRDefault="00E81A54" w:rsidP="0024122B">
      <w:pPr>
        <w:pStyle w:val="Item"/>
        <w:tabs>
          <w:tab w:val="clear" w:pos="1800"/>
        </w:tabs>
      </w:pPr>
      <w:r w:rsidRPr="005F23C8">
        <w:rPr>
          <w:strike/>
        </w:rPr>
        <w:t>(216)</w:t>
      </w:r>
      <w:r w:rsidRPr="005F23C8">
        <w:rPr>
          <w:u w:val="single"/>
        </w:rPr>
        <w:t>(237)</w:t>
      </w:r>
      <w:r w:rsidRPr="005F23C8">
        <w:t xml:space="preserve"> Litsea aestivalis</w:t>
      </w:r>
      <w:r w:rsidRPr="005F23C8">
        <w:tab/>
      </w:r>
      <w:r w:rsidRPr="005F23C8">
        <w:tab/>
      </w:r>
      <w:r w:rsidRPr="005F23C8">
        <w:tab/>
        <w:t>Special Concern, Vulnerable</w:t>
      </w:r>
    </w:p>
    <w:p w14:paraId="3881CB72" w14:textId="77777777" w:rsidR="00E81A54" w:rsidRPr="005F23C8" w:rsidRDefault="00E81A54" w:rsidP="0024122B">
      <w:pPr>
        <w:pStyle w:val="Paragraph"/>
        <w:ind w:left="1620"/>
      </w:pPr>
      <w:r w:rsidRPr="005F23C8">
        <w:t>Pondspice;</w:t>
      </w:r>
    </w:p>
    <w:p w14:paraId="66669E5E" w14:textId="77777777" w:rsidR="00E81A54" w:rsidRPr="005F23C8" w:rsidRDefault="00E81A54" w:rsidP="0024122B">
      <w:pPr>
        <w:pStyle w:val="Item"/>
        <w:tabs>
          <w:tab w:val="clear" w:pos="1800"/>
        </w:tabs>
      </w:pPr>
      <w:r w:rsidRPr="005F23C8">
        <w:rPr>
          <w:strike/>
        </w:rPr>
        <w:t>(217)</w:t>
      </w:r>
      <w:r w:rsidRPr="005F23C8">
        <w:rPr>
          <w:u w:val="single"/>
        </w:rPr>
        <w:t>(238)</w:t>
      </w:r>
      <w:r w:rsidRPr="005F23C8">
        <w:t xml:space="preserve"> Lobelia boykinii</w:t>
      </w:r>
      <w:r w:rsidRPr="005F23C8">
        <w:tab/>
      </w:r>
      <w:r w:rsidRPr="005F23C8">
        <w:tab/>
      </w:r>
      <w:r w:rsidRPr="005F23C8">
        <w:tab/>
        <w:t>Endangered</w:t>
      </w:r>
    </w:p>
    <w:p w14:paraId="09D660B5" w14:textId="77777777" w:rsidR="00E81A54" w:rsidRPr="005F23C8" w:rsidRDefault="00E81A54" w:rsidP="0024122B">
      <w:pPr>
        <w:pStyle w:val="Paragraph"/>
        <w:ind w:left="1620"/>
      </w:pPr>
      <w:r w:rsidRPr="005F23C8">
        <w:t>Boykin's Lobelia;</w:t>
      </w:r>
    </w:p>
    <w:p w14:paraId="0048AA18" w14:textId="77777777" w:rsidR="00E81A54" w:rsidRPr="005F23C8" w:rsidRDefault="00E81A54" w:rsidP="0024122B">
      <w:pPr>
        <w:pStyle w:val="Item"/>
        <w:tabs>
          <w:tab w:val="clear" w:pos="1800"/>
        </w:tabs>
      </w:pPr>
      <w:r w:rsidRPr="005F23C8">
        <w:rPr>
          <w:strike/>
        </w:rPr>
        <w:t>(218)</w:t>
      </w:r>
      <w:r w:rsidRPr="005F23C8">
        <w:rPr>
          <w:u w:val="single"/>
        </w:rPr>
        <w:t>(239)</w:t>
      </w:r>
      <w:r w:rsidRPr="005F23C8">
        <w:t xml:space="preserve"> Lophiola aurea</w:t>
      </w:r>
      <w:r w:rsidRPr="005F23C8">
        <w:tab/>
      </w:r>
      <w:r w:rsidRPr="005F23C8">
        <w:tab/>
      </w:r>
      <w:r w:rsidRPr="005F23C8">
        <w:tab/>
      </w:r>
      <w:r w:rsidRPr="005F23C8">
        <w:tab/>
        <w:t>Endangered</w:t>
      </w:r>
    </w:p>
    <w:p w14:paraId="7EB1FFE1" w14:textId="77777777" w:rsidR="00E81A54" w:rsidRPr="005F23C8" w:rsidRDefault="00E81A54" w:rsidP="0024122B">
      <w:pPr>
        <w:pStyle w:val="Paragraph"/>
        <w:ind w:left="1620"/>
      </w:pPr>
      <w:r w:rsidRPr="005F23C8">
        <w:t>Golden-crest;</w:t>
      </w:r>
    </w:p>
    <w:p w14:paraId="0DB25E8B" w14:textId="77777777" w:rsidR="00E81A54" w:rsidRPr="005F23C8" w:rsidRDefault="00E81A54" w:rsidP="0024122B">
      <w:pPr>
        <w:pStyle w:val="Item"/>
        <w:tabs>
          <w:tab w:val="clear" w:pos="1800"/>
        </w:tabs>
      </w:pPr>
      <w:r w:rsidRPr="005F23C8">
        <w:rPr>
          <w:strike/>
        </w:rPr>
        <w:t>(219)</w:t>
      </w:r>
      <w:r w:rsidRPr="005F23C8">
        <w:tab/>
      </w:r>
      <w:r w:rsidRPr="005F23C8">
        <w:rPr>
          <w:strike/>
        </w:rPr>
        <w:t>[Lotus] Acmispon helleri</w:t>
      </w:r>
      <w:r w:rsidRPr="005F23C8">
        <w:tab/>
      </w:r>
      <w:r w:rsidRPr="005F23C8">
        <w:tab/>
      </w:r>
      <w:r w:rsidRPr="005F23C8">
        <w:tab/>
      </w:r>
      <w:r w:rsidRPr="005F23C8">
        <w:rPr>
          <w:strike/>
        </w:rPr>
        <w:t>Special Concern, Vulnerable</w:t>
      </w:r>
    </w:p>
    <w:p w14:paraId="0EE1A97B" w14:textId="77777777" w:rsidR="00E81A54" w:rsidRPr="005F23C8" w:rsidRDefault="00E81A54" w:rsidP="0024122B">
      <w:pPr>
        <w:pStyle w:val="Paragraph"/>
        <w:ind w:left="1440"/>
      </w:pPr>
      <w:r w:rsidRPr="005F23C8">
        <w:rPr>
          <w:strike/>
        </w:rPr>
        <w:t>Carolina Birdfoot-trefoil;</w:t>
      </w:r>
    </w:p>
    <w:p w14:paraId="022F82E4" w14:textId="77777777" w:rsidR="00E81A54" w:rsidRPr="005F23C8" w:rsidRDefault="00E81A54" w:rsidP="0024122B">
      <w:pPr>
        <w:pStyle w:val="Item"/>
        <w:tabs>
          <w:tab w:val="clear" w:pos="1800"/>
        </w:tabs>
      </w:pPr>
      <w:r w:rsidRPr="005F23C8">
        <w:rPr>
          <w:strike/>
        </w:rPr>
        <w:t>(220)</w:t>
      </w:r>
      <w:r w:rsidRPr="005F23C8">
        <w:rPr>
          <w:u w:val="single"/>
        </w:rPr>
        <w:t>(240)</w:t>
      </w:r>
      <w:r w:rsidRPr="005F23C8">
        <w:t xml:space="preserve"> Ludwigia lanceolata</w:t>
      </w:r>
      <w:r w:rsidRPr="005F23C8">
        <w:tab/>
      </w:r>
      <w:r w:rsidRPr="005F23C8">
        <w:tab/>
      </w:r>
      <w:r w:rsidRPr="005F23C8">
        <w:tab/>
        <w:t>Endangered</w:t>
      </w:r>
    </w:p>
    <w:p w14:paraId="73BD28EF" w14:textId="77777777" w:rsidR="00E81A54" w:rsidRPr="005F23C8" w:rsidRDefault="00E81A54" w:rsidP="0024122B">
      <w:pPr>
        <w:pStyle w:val="Paragraph"/>
        <w:ind w:left="1620"/>
      </w:pPr>
      <w:r w:rsidRPr="005F23C8">
        <w:t>Lanceleaf Seedbox;</w:t>
      </w:r>
    </w:p>
    <w:p w14:paraId="3AD85D4D" w14:textId="77777777" w:rsidR="00E81A54" w:rsidRPr="005F23C8" w:rsidRDefault="00E81A54" w:rsidP="0024122B">
      <w:pPr>
        <w:pStyle w:val="Item"/>
        <w:tabs>
          <w:tab w:val="clear" w:pos="1800"/>
        </w:tabs>
      </w:pPr>
      <w:r w:rsidRPr="005F23C8">
        <w:rPr>
          <w:strike/>
        </w:rPr>
        <w:t>(221)</w:t>
      </w:r>
      <w:r w:rsidRPr="005F23C8">
        <w:rPr>
          <w:u w:val="single"/>
        </w:rPr>
        <w:t>(241)</w:t>
      </w:r>
      <w:r w:rsidRPr="005F23C8">
        <w:t xml:space="preserve"> Ludwigia linifolia</w:t>
      </w:r>
      <w:r w:rsidRPr="005F23C8">
        <w:tab/>
      </w:r>
      <w:r w:rsidRPr="005F23C8">
        <w:tab/>
      </w:r>
      <w:r w:rsidRPr="005F23C8">
        <w:tab/>
        <w:t>Threatened</w:t>
      </w:r>
    </w:p>
    <w:p w14:paraId="198022EC" w14:textId="77777777" w:rsidR="00E81A54" w:rsidRPr="005F23C8" w:rsidRDefault="00E81A54" w:rsidP="0024122B">
      <w:pPr>
        <w:pStyle w:val="Paragraph"/>
        <w:ind w:left="1620"/>
      </w:pPr>
      <w:r w:rsidRPr="005F23C8">
        <w:t>Flaxleaf Seedbox;</w:t>
      </w:r>
    </w:p>
    <w:p w14:paraId="63C88A4E" w14:textId="77777777" w:rsidR="00E81A54" w:rsidRPr="005F23C8" w:rsidRDefault="00E81A54" w:rsidP="0024122B">
      <w:pPr>
        <w:pStyle w:val="Item"/>
        <w:tabs>
          <w:tab w:val="clear" w:pos="1800"/>
        </w:tabs>
      </w:pPr>
      <w:r w:rsidRPr="005F23C8">
        <w:rPr>
          <w:strike/>
        </w:rPr>
        <w:t>(222)</w:t>
      </w:r>
      <w:r w:rsidRPr="005F23C8">
        <w:rPr>
          <w:u w:val="single"/>
        </w:rPr>
        <w:t>(242)</w:t>
      </w:r>
      <w:r w:rsidRPr="005F23C8">
        <w:t xml:space="preserve"> Ludwigia ravenii</w:t>
      </w:r>
      <w:r w:rsidRPr="005F23C8">
        <w:tab/>
      </w:r>
      <w:r w:rsidRPr="005F23C8">
        <w:tab/>
      </w:r>
      <w:r w:rsidRPr="005F23C8">
        <w:tab/>
      </w:r>
      <w:r w:rsidRPr="005F23C8">
        <w:rPr>
          <w:strike/>
        </w:rPr>
        <w:t>Threatened</w:t>
      </w:r>
      <w:r w:rsidRPr="005F23C8">
        <w:t xml:space="preserve"> </w:t>
      </w:r>
      <w:r w:rsidRPr="005F23C8">
        <w:rPr>
          <w:u w:val="single"/>
        </w:rPr>
        <w:t>Endangered</w:t>
      </w:r>
    </w:p>
    <w:p w14:paraId="1F6EB29F" w14:textId="77777777" w:rsidR="00E81A54" w:rsidRPr="005F23C8" w:rsidRDefault="00E81A54" w:rsidP="0024122B">
      <w:pPr>
        <w:pStyle w:val="Paragraph"/>
        <w:ind w:left="1620"/>
      </w:pPr>
      <w:r w:rsidRPr="005F23C8">
        <w:lastRenderedPageBreak/>
        <w:t>Raven's Seedbox;</w:t>
      </w:r>
    </w:p>
    <w:p w14:paraId="74C740E5" w14:textId="77777777" w:rsidR="00E81A54" w:rsidRPr="005F23C8" w:rsidRDefault="00E81A54" w:rsidP="0024122B">
      <w:pPr>
        <w:pStyle w:val="Item"/>
        <w:tabs>
          <w:tab w:val="clear" w:pos="1800"/>
        </w:tabs>
      </w:pPr>
      <w:r w:rsidRPr="005F23C8">
        <w:rPr>
          <w:strike/>
        </w:rPr>
        <w:t>(223)</w:t>
      </w:r>
      <w:r w:rsidRPr="005F23C8">
        <w:rPr>
          <w:u w:val="single"/>
        </w:rPr>
        <w:t>(243)</w:t>
      </w:r>
      <w:r w:rsidRPr="005F23C8">
        <w:t xml:space="preserve"> Ludwigia sphaerocarpa</w:t>
      </w:r>
      <w:r w:rsidRPr="005F23C8">
        <w:tab/>
      </w:r>
      <w:r w:rsidRPr="005F23C8">
        <w:tab/>
      </w:r>
      <w:r w:rsidRPr="005F23C8">
        <w:tab/>
        <w:t>Endangered</w:t>
      </w:r>
    </w:p>
    <w:p w14:paraId="1B1187CE" w14:textId="77777777" w:rsidR="00E81A54" w:rsidRPr="005F23C8" w:rsidRDefault="00E81A54" w:rsidP="0024122B">
      <w:pPr>
        <w:pStyle w:val="Paragraph"/>
        <w:ind w:left="1620"/>
      </w:pPr>
      <w:r w:rsidRPr="005F23C8">
        <w:t xml:space="preserve">Globe-fruit </w:t>
      </w:r>
      <w:r w:rsidRPr="005F23C8">
        <w:rPr>
          <w:strike/>
        </w:rPr>
        <w:t>seedbox;</w:t>
      </w:r>
      <w:r w:rsidRPr="005F23C8">
        <w:t xml:space="preserve"> </w:t>
      </w:r>
      <w:r w:rsidRPr="005F23C8">
        <w:rPr>
          <w:u w:val="single"/>
        </w:rPr>
        <w:t>Seedbox;</w:t>
      </w:r>
    </w:p>
    <w:p w14:paraId="0A93B1FF" w14:textId="77777777" w:rsidR="00E81A54" w:rsidRPr="005F23C8" w:rsidRDefault="00E81A54" w:rsidP="0024122B">
      <w:pPr>
        <w:pStyle w:val="Item"/>
        <w:tabs>
          <w:tab w:val="clear" w:pos="1800"/>
        </w:tabs>
      </w:pPr>
      <w:r w:rsidRPr="005F23C8">
        <w:rPr>
          <w:strike/>
        </w:rPr>
        <w:t>(224)</w:t>
      </w:r>
      <w:r w:rsidRPr="005F23C8">
        <w:rPr>
          <w:u w:val="single"/>
        </w:rPr>
        <w:t>(244)</w:t>
      </w:r>
      <w:r w:rsidRPr="005F23C8">
        <w:t xml:space="preserve"> Ludwigia suffruticosa</w:t>
      </w:r>
      <w:r w:rsidRPr="005F23C8">
        <w:tab/>
      </w:r>
      <w:r w:rsidRPr="005F23C8">
        <w:tab/>
      </w:r>
      <w:r w:rsidRPr="005F23C8">
        <w:tab/>
        <w:t>Threatened</w:t>
      </w:r>
    </w:p>
    <w:p w14:paraId="5F20340A" w14:textId="77777777" w:rsidR="00E81A54" w:rsidRPr="005F23C8" w:rsidRDefault="00E81A54" w:rsidP="0024122B">
      <w:pPr>
        <w:pStyle w:val="Paragraph"/>
        <w:ind w:left="1620"/>
      </w:pPr>
      <w:r w:rsidRPr="005F23C8">
        <w:t>Shrubby Seedbox;</w:t>
      </w:r>
    </w:p>
    <w:p w14:paraId="71794A82" w14:textId="77777777" w:rsidR="00E81A54" w:rsidRPr="005F23C8" w:rsidRDefault="00E81A54" w:rsidP="0024122B">
      <w:pPr>
        <w:pStyle w:val="Item"/>
        <w:tabs>
          <w:tab w:val="clear" w:pos="1800"/>
        </w:tabs>
      </w:pPr>
      <w:r w:rsidRPr="005F23C8">
        <w:rPr>
          <w:u w:val="single"/>
        </w:rPr>
        <w:t>(245)</w:t>
      </w:r>
      <w:r w:rsidRPr="005F23C8">
        <w:tab/>
      </w:r>
      <w:r w:rsidRPr="005F23C8">
        <w:rPr>
          <w:u w:val="single"/>
        </w:rPr>
        <w:t>Lupinus villosus</w:t>
      </w:r>
      <w:r w:rsidRPr="005F23C8">
        <w:tab/>
      </w:r>
      <w:r w:rsidRPr="005F23C8">
        <w:tab/>
      </w:r>
      <w:r w:rsidRPr="005F23C8">
        <w:tab/>
      </w:r>
      <w:r w:rsidRPr="005F23C8">
        <w:tab/>
      </w:r>
      <w:r w:rsidRPr="005F23C8">
        <w:rPr>
          <w:u w:val="single"/>
        </w:rPr>
        <w:t>Endangered</w:t>
      </w:r>
    </w:p>
    <w:p w14:paraId="552C4620" w14:textId="77777777" w:rsidR="00E81A54" w:rsidRPr="005F23C8" w:rsidRDefault="00E81A54" w:rsidP="0024122B">
      <w:pPr>
        <w:pStyle w:val="Paragraph"/>
        <w:ind w:left="1440"/>
      </w:pPr>
      <w:r w:rsidRPr="005F23C8">
        <w:rPr>
          <w:u w:val="single"/>
        </w:rPr>
        <w:t>Pink Sandhill Lupine;</w:t>
      </w:r>
    </w:p>
    <w:p w14:paraId="1E8B1EDB" w14:textId="77777777" w:rsidR="00E81A54" w:rsidRPr="005F23C8" w:rsidRDefault="00E81A54" w:rsidP="0024122B">
      <w:pPr>
        <w:pStyle w:val="Item"/>
        <w:tabs>
          <w:tab w:val="clear" w:pos="1800"/>
        </w:tabs>
      </w:pPr>
      <w:r w:rsidRPr="005F23C8">
        <w:rPr>
          <w:u w:val="single"/>
        </w:rPr>
        <w:t>(246)</w:t>
      </w:r>
      <w:r w:rsidRPr="005F23C8">
        <w:tab/>
      </w:r>
      <w:r w:rsidRPr="005F23C8">
        <w:rPr>
          <w:u w:val="single"/>
        </w:rPr>
        <w:t>Lycopodiella inundata</w:t>
      </w:r>
      <w:r w:rsidRPr="005F23C8">
        <w:tab/>
      </w:r>
      <w:r w:rsidRPr="005F23C8">
        <w:tab/>
      </w:r>
      <w:r w:rsidRPr="005F23C8">
        <w:tab/>
      </w:r>
      <w:r w:rsidRPr="005F23C8">
        <w:rPr>
          <w:u w:val="single"/>
        </w:rPr>
        <w:t>Endangered</w:t>
      </w:r>
    </w:p>
    <w:p w14:paraId="5A2B7A3E" w14:textId="77777777" w:rsidR="00E81A54" w:rsidRPr="005F23C8" w:rsidRDefault="00E81A54" w:rsidP="0024122B">
      <w:pPr>
        <w:pStyle w:val="Paragraph"/>
        <w:ind w:left="1440"/>
      </w:pPr>
      <w:r w:rsidRPr="005F23C8">
        <w:rPr>
          <w:u w:val="single"/>
        </w:rPr>
        <w:t>Northern Bog Clubmoss;</w:t>
      </w:r>
    </w:p>
    <w:p w14:paraId="50FD8FB0" w14:textId="77777777" w:rsidR="00E81A54" w:rsidRPr="005F23C8" w:rsidRDefault="00E81A54" w:rsidP="0024122B">
      <w:pPr>
        <w:pStyle w:val="Item"/>
        <w:tabs>
          <w:tab w:val="clear" w:pos="1800"/>
        </w:tabs>
      </w:pPr>
      <w:r w:rsidRPr="005F23C8">
        <w:rPr>
          <w:strike/>
        </w:rPr>
        <w:t>(225)</w:t>
      </w:r>
      <w:r w:rsidRPr="005F23C8">
        <w:rPr>
          <w:u w:val="single"/>
        </w:rPr>
        <w:t>(247)</w:t>
      </w:r>
      <w:r w:rsidRPr="005F23C8">
        <w:t xml:space="preserve"> Lysimachia asperulifolia**</w:t>
      </w:r>
      <w:r w:rsidRPr="005F23C8">
        <w:tab/>
      </w:r>
      <w:r w:rsidRPr="005F23C8">
        <w:tab/>
        <w:t>Endangered</w:t>
      </w:r>
    </w:p>
    <w:p w14:paraId="2A7E33BF" w14:textId="77777777" w:rsidR="00E81A54" w:rsidRPr="005F23C8" w:rsidRDefault="00E81A54" w:rsidP="0024122B">
      <w:pPr>
        <w:pStyle w:val="Paragraph"/>
        <w:ind w:left="1620"/>
      </w:pPr>
      <w:r w:rsidRPr="005F23C8">
        <w:t>Rough-leaf Loosestrife;</w:t>
      </w:r>
    </w:p>
    <w:p w14:paraId="4693F3F0" w14:textId="77777777" w:rsidR="00E81A54" w:rsidRPr="005F23C8" w:rsidRDefault="00E81A54" w:rsidP="0024122B">
      <w:pPr>
        <w:pStyle w:val="Item"/>
        <w:tabs>
          <w:tab w:val="clear" w:pos="1800"/>
        </w:tabs>
      </w:pPr>
      <w:r w:rsidRPr="005F23C8">
        <w:rPr>
          <w:u w:val="single"/>
        </w:rPr>
        <w:t>(248)</w:t>
      </w:r>
      <w:r w:rsidRPr="005F23C8">
        <w:tab/>
      </w:r>
      <w:r w:rsidRPr="005F23C8">
        <w:rPr>
          <w:u w:val="single"/>
        </w:rPr>
        <w:t>Lysimachia borealis</w:t>
      </w:r>
      <w:r w:rsidRPr="005F23C8">
        <w:tab/>
      </w:r>
      <w:r w:rsidRPr="005F23C8">
        <w:tab/>
      </w:r>
      <w:r w:rsidRPr="005F23C8">
        <w:tab/>
      </w:r>
      <w:r w:rsidRPr="005F23C8">
        <w:rPr>
          <w:u w:val="single"/>
        </w:rPr>
        <w:t>Threatened</w:t>
      </w:r>
    </w:p>
    <w:p w14:paraId="350217F4" w14:textId="77777777" w:rsidR="00E81A54" w:rsidRPr="005F23C8" w:rsidRDefault="00E81A54" w:rsidP="0024122B">
      <w:pPr>
        <w:pStyle w:val="Paragraph"/>
        <w:ind w:left="1440"/>
      </w:pPr>
      <w:r w:rsidRPr="005F23C8">
        <w:rPr>
          <w:u w:val="single"/>
        </w:rPr>
        <w:t>Northern Starflower;</w:t>
      </w:r>
    </w:p>
    <w:p w14:paraId="2C5DB658" w14:textId="77777777" w:rsidR="00E81A54" w:rsidRPr="005F23C8" w:rsidRDefault="00E81A54" w:rsidP="0024122B">
      <w:pPr>
        <w:pStyle w:val="Item"/>
        <w:tabs>
          <w:tab w:val="clear" w:pos="1800"/>
        </w:tabs>
      </w:pPr>
      <w:r w:rsidRPr="005F23C8">
        <w:rPr>
          <w:strike/>
        </w:rPr>
        <w:t>(226)</w:t>
      </w:r>
      <w:r w:rsidRPr="005F23C8">
        <w:rPr>
          <w:u w:val="single"/>
        </w:rPr>
        <w:t>(249)</w:t>
      </w:r>
      <w:r w:rsidRPr="005F23C8">
        <w:t xml:space="preserve"> Lysimachia fraseri</w:t>
      </w:r>
      <w:r w:rsidRPr="005F23C8">
        <w:tab/>
      </w:r>
      <w:r w:rsidRPr="005F23C8">
        <w:tab/>
      </w:r>
      <w:r w:rsidRPr="005F23C8">
        <w:tab/>
        <w:t>Endangered</w:t>
      </w:r>
    </w:p>
    <w:p w14:paraId="22292B7B" w14:textId="77777777" w:rsidR="00E81A54" w:rsidRPr="005F23C8" w:rsidRDefault="00E81A54" w:rsidP="0024122B">
      <w:pPr>
        <w:pStyle w:val="Paragraph"/>
        <w:ind w:left="1620"/>
      </w:pPr>
      <w:r w:rsidRPr="005F23C8">
        <w:t>Fraser's Loosestrife;</w:t>
      </w:r>
    </w:p>
    <w:p w14:paraId="2075DB89" w14:textId="77777777" w:rsidR="00E81A54" w:rsidRPr="005F23C8" w:rsidRDefault="00E81A54" w:rsidP="0024122B">
      <w:pPr>
        <w:pStyle w:val="Item"/>
        <w:tabs>
          <w:tab w:val="clear" w:pos="1800"/>
        </w:tabs>
      </w:pPr>
      <w:r w:rsidRPr="005F23C8">
        <w:rPr>
          <w:strike/>
        </w:rPr>
        <w:t>(227)</w:t>
      </w:r>
      <w:r w:rsidRPr="005F23C8">
        <w:rPr>
          <w:u w:val="single"/>
        </w:rPr>
        <w:t>(250)</w:t>
      </w:r>
      <w:r w:rsidRPr="005F23C8">
        <w:t xml:space="preserve"> Macbridea caroliniana</w:t>
      </w:r>
      <w:r w:rsidRPr="005F23C8">
        <w:tab/>
      </w:r>
      <w:r w:rsidRPr="005F23C8">
        <w:tab/>
      </w:r>
      <w:r w:rsidRPr="005F23C8">
        <w:tab/>
        <w:t>Endangered</w:t>
      </w:r>
    </w:p>
    <w:p w14:paraId="6473E60B" w14:textId="77777777" w:rsidR="00E81A54" w:rsidRPr="005F23C8" w:rsidRDefault="00E81A54" w:rsidP="0024122B">
      <w:pPr>
        <w:pStyle w:val="Paragraph"/>
        <w:ind w:left="1620"/>
      </w:pPr>
      <w:r w:rsidRPr="005F23C8">
        <w:rPr>
          <w:u w:val="single"/>
        </w:rPr>
        <w:t>Carolina Birds-in-a-Nest,</w:t>
      </w:r>
      <w:r w:rsidRPr="005F23C8">
        <w:t xml:space="preserve"> Carolina Bogmint;</w:t>
      </w:r>
    </w:p>
    <w:p w14:paraId="4D4D1494" w14:textId="77777777" w:rsidR="00E81A54" w:rsidRPr="005F23C8" w:rsidRDefault="00E81A54" w:rsidP="0024122B">
      <w:pPr>
        <w:pStyle w:val="Item"/>
        <w:tabs>
          <w:tab w:val="clear" w:pos="1800"/>
        </w:tabs>
      </w:pPr>
      <w:r w:rsidRPr="005F23C8">
        <w:rPr>
          <w:strike/>
        </w:rPr>
        <w:t>(228)</w:t>
      </w:r>
      <w:r w:rsidRPr="005F23C8">
        <w:rPr>
          <w:u w:val="single"/>
        </w:rPr>
        <w:t>(251)</w:t>
      </w:r>
      <w:r w:rsidRPr="005F23C8">
        <w:t xml:space="preserve"> Magnolia macrophylla</w:t>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211B50C7" w14:textId="77777777" w:rsidR="00E81A54" w:rsidRPr="005F23C8" w:rsidRDefault="00E81A54" w:rsidP="0024122B">
      <w:pPr>
        <w:pStyle w:val="Paragraph"/>
        <w:ind w:left="1620"/>
      </w:pPr>
      <w:r w:rsidRPr="005F23C8">
        <w:t>Bigleaf Magnolia;</w:t>
      </w:r>
    </w:p>
    <w:p w14:paraId="2FF6A20F" w14:textId="77777777" w:rsidR="00E81A54" w:rsidRPr="005F23C8" w:rsidRDefault="00E81A54" w:rsidP="0024122B">
      <w:pPr>
        <w:pStyle w:val="Item"/>
        <w:tabs>
          <w:tab w:val="clear" w:pos="1800"/>
        </w:tabs>
      </w:pPr>
      <w:r w:rsidRPr="005F23C8">
        <w:rPr>
          <w:strike/>
        </w:rPr>
        <w:t>(229)</w:t>
      </w:r>
      <w:r w:rsidRPr="005F23C8">
        <w:rPr>
          <w:u w:val="single"/>
        </w:rPr>
        <w:t>(252)</w:t>
      </w:r>
      <w:r w:rsidRPr="005F23C8">
        <w:t xml:space="preserve"> Malaxis spicata</w:t>
      </w:r>
      <w:r w:rsidRPr="005F23C8">
        <w:tab/>
      </w:r>
      <w:r w:rsidRPr="005F23C8">
        <w:tab/>
      </w:r>
      <w:r w:rsidRPr="005F23C8">
        <w:tab/>
        <w:t>Special Concern, Vulnerable</w:t>
      </w:r>
    </w:p>
    <w:p w14:paraId="23B3E308" w14:textId="77777777" w:rsidR="00E81A54" w:rsidRPr="005F23C8" w:rsidRDefault="00E81A54" w:rsidP="0024122B">
      <w:pPr>
        <w:pStyle w:val="Paragraph"/>
        <w:ind w:left="1620"/>
      </w:pPr>
      <w:r w:rsidRPr="005F23C8">
        <w:t>Florida Adder's-mouth;</w:t>
      </w:r>
    </w:p>
    <w:p w14:paraId="47196B9E" w14:textId="77777777" w:rsidR="00E81A54" w:rsidRPr="005F23C8" w:rsidRDefault="00E81A54" w:rsidP="0024122B">
      <w:pPr>
        <w:pStyle w:val="Item"/>
        <w:tabs>
          <w:tab w:val="clear" w:pos="1800"/>
        </w:tabs>
      </w:pPr>
      <w:r w:rsidRPr="005F23C8">
        <w:rPr>
          <w:strike/>
        </w:rPr>
        <w:t>(230)</w:t>
      </w:r>
      <w:r w:rsidRPr="005F23C8">
        <w:rPr>
          <w:u w:val="single"/>
        </w:rPr>
        <w:t>(253)</w:t>
      </w:r>
      <w:r w:rsidRPr="005F23C8">
        <w:t xml:space="preserve"> Marshallia grandiflora</w:t>
      </w:r>
      <w:r w:rsidRPr="005F23C8">
        <w:tab/>
      </w:r>
      <w:r w:rsidRPr="005F23C8">
        <w:tab/>
      </w:r>
      <w:r w:rsidRPr="005F23C8">
        <w:tab/>
        <w:t>Special Concern, Historical</w:t>
      </w:r>
    </w:p>
    <w:p w14:paraId="354271B4" w14:textId="77777777" w:rsidR="00E81A54" w:rsidRPr="005F23C8" w:rsidRDefault="00E81A54" w:rsidP="0024122B">
      <w:pPr>
        <w:pStyle w:val="Paragraph"/>
        <w:ind w:left="1620"/>
      </w:pPr>
      <w:r w:rsidRPr="005F23C8">
        <w:t>Large-flowered Barbara's-buttons;</w:t>
      </w:r>
    </w:p>
    <w:p w14:paraId="5110D00B" w14:textId="77777777" w:rsidR="00E81A54" w:rsidRPr="005F23C8" w:rsidRDefault="00E81A54" w:rsidP="0024122B">
      <w:pPr>
        <w:pStyle w:val="Item"/>
        <w:tabs>
          <w:tab w:val="clear" w:pos="1800"/>
        </w:tabs>
      </w:pPr>
      <w:r w:rsidRPr="005F23C8">
        <w:rPr>
          <w:u w:val="single"/>
        </w:rPr>
        <w:t>(254)</w:t>
      </w:r>
      <w:r w:rsidRPr="005F23C8">
        <w:tab/>
      </w:r>
      <w:r w:rsidRPr="005F23C8">
        <w:rPr>
          <w:u w:val="single"/>
        </w:rPr>
        <w:t>Marshallia legrandii</w:t>
      </w:r>
      <w:r w:rsidRPr="005F23C8">
        <w:tab/>
      </w:r>
      <w:r w:rsidRPr="005F23C8">
        <w:tab/>
      </w:r>
      <w:r w:rsidRPr="005F23C8">
        <w:tab/>
      </w:r>
      <w:r w:rsidRPr="005F23C8">
        <w:rPr>
          <w:u w:val="single"/>
        </w:rPr>
        <w:t>Endangered</w:t>
      </w:r>
    </w:p>
    <w:p w14:paraId="0D0A250B" w14:textId="77777777" w:rsidR="00E81A54" w:rsidRPr="005F23C8" w:rsidRDefault="00E81A54" w:rsidP="0024122B">
      <w:pPr>
        <w:pStyle w:val="Paragraph"/>
        <w:ind w:left="1440"/>
      </w:pPr>
      <w:r w:rsidRPr="005F23C8">
        <w:rPr>
          <w:u w:val="single"/>
        </w:rPr>
        <w:t>Oak Barrens Barbara's-buttons;</w:t>
      </w:r>
    </w:p>
    <w:p w14:paraId="593BD1D0" w14:textId="77777777" w:rsidR="00E81A54" w:rsidRPr="005F23C8" w:rsidRDefault="00E81A54" w:rsidP="0024122B">
      <w:pPr>
        <w:pStyle w:val="Item"/>
        <w:tabs>
          <w:tab w:val="clear" w:pos="1800"/>
        </w:tabs>
      </w:pPr>
      <w:r w:rsidRPr="005F23C8">
        <w:rPr>
          <w:strike/>
        </w:rPr>
        <w:t>(231)</w:t>
      </w:r>
      <w:r w:rsidRPr="005F23C8">
        <w:rPr>
          <w:u w:val="single"/>
        </w:rPr>
        <w:t>(255)</w:t>
      </w:r>
      <w:r w:rsidRPr="005F23C8">
        <w:t xml:space="preserve"> Marshallia trinervia</w:t>
      </w:r>
      <w:r w:rsidRPr="005F23C8">
        <w:tab/>
      </w:r>
      <w:r w:rsidRPr="005F23C8">
        <w:tab/>
      </w:r>
      <w:r w:rsidRPr="005F23C8">
        <w:tab/>
        <w:t>Special Concern, Historical</w:t>
      </w:r>
    </w:p>
    <w:p w14:paraId="66ED08F4" w14:textId="77777777" w:rsidR="00E81A54" w:rsidRPr="005F23C8" w:rsidRDefault="00E81A54" w:rsidP="0024122B">
      <w:pPr>
        <w:pStyle w:val="Paragraph"/>
        <w:ind w:left="1620"/>
      </w:pPr>
      <w:r w:rsidRPr="005F23C8">
        <w:t>Broadleaf Barbara's-buttons;</w:t>
      </w:r>
    </w:p>
    <w:p w14:paraId="2E7D642A" w14:textId="77777777" w:rsidR="00E81A54" w:rsidRPr="005F23C8" w:rsidRDefault="00E81A54" w:rsidP="0024122B">
      <w:pPr>
        <w:pStyle w:val="Item"/>
        <w:tabs>
          <w:tab w:val="clear" w:pos="1800"/>
        </w:tabs>
      </w:pPr>
      <w:r w:rsidRPr="005F23C8">
        <w:rPr>
          <w:u w:val="single"/>
        </w:rPr>
        <w:t>(256)</w:t>
      </w:r>
      <w:r w:rsidRPr="005F23C8">
        <w:tab/>
      </w:r>
      <w:r w:rsidRPr="005F23C8">
        <w:rPr>
          <w:u w:val="single"/>
        </w:rPr>
        <w:t>Melanthium woodii</w:t>
      </w:r>
      <w:r w:rsidRPr="005F23C8">
        <w:tab/>
      </w:r>
      <w:r w:rsidRPr="005F23C8">
        <w:tab/>
      </w:r>
      <w:r w:rsidRPr="005F23C8">
        <w:tab/>
      </w:r>
      <w:r w:rsidRPr="005F23C8">
        <w:rPr>
          <w:u w:val="single"/>
        </w:rPr>
        <w:t>Threatened</w:t>
      </w:r>
    </w:p>
    <w:p w14:paraId="1B786BD6" w14:textId="77777777" w:rsidR="00E81A54" w:rsidRPr="005F23C8" w:rsidRDefault="00E81A54" w:rsidP="0024122B">
      <w:pPr>
        <w:pStyle w:val="Paragraph"/>
        <w:ind w:left="1440"/>
      </w:pPr>
      <w:r w:rsidRPr="005F23C8">
        <w:rPr>
          <w:u w:val="single"/>
        </w:rPr>
        <w:t>Ozark Bunchflower;</w:t>
      </w:r>
    </w:p>
    <w:p w14:paraId="75CDBCA4" w14:textId="77777777" w:rsidR="00E81A54" w:rsidRPr="005F23C8" w:rsidRDefault="00E81A54" w:rsidP="0024122B">
      <w:pPr>
        <w:pStyle w:val="Item"/>
        <w:tabs>
          <w:tab w:val="clear" w:pos="1800"/>
        </w:tabs>
      </w:pPr>
      <w:r w:rsidRPr="005F23C8">
        <w:rPr>
          <w:strike/>
        </w:rPr>
        <w:t>(232)</w:t>
      </w:r>
      <w:r w:rsidRPr="005F23C8">
        <w:rPr>
          <w:u w:val="single"/>
        </w:rPr>
        <w:t>(257)</w:t>
      </w:r>
      <w:r w:rsidRPr="005F23C8">
        <w:t xml:space="preserve"> Melica nitens</w:t>
      </w:r>
      <w:r w:rsidRPr="005F23C8">
        <w:tab/>
      </w:r>
      <w:r w:rsidRPr="005F23C8">
        <w:tab/>
      </w:r>
      <w:r w:rsidRPr="005F23C8">
        <w:tab/>
      </w:r>
      <w:r w:rsidRPr="005F23C8">
        <w:tab/>
        <w:t>Endangered</w:t>
      </w:r>
    </w:p>
    <w:p w14:paraId="70CADFDA" w14:textId="77777777" w:rsidR="00E81A54" w:rsidRPr="005F23C8" w:rsidRDefault="00E81A54" w:rsidP="0024122B">
      <w:pPr>
        <w:pStyle w:val="Paragraph"/>
        <w:ind w:left="1620"/>
      </w:pPr>
      <w:r w:rsidRPr="005F23C8">
        <w:t>Three-flowered Melic;</w:t>
      </w:r>
    </w:p>
    <w:p w14:paraId="31FAAD33" w14:textId="77777777" w:rsidR="00E81A54" w:rsidRPr="005F23C8" w:rsidRDefault="00E81A54" w:rsidP="0024122B">
      <w:pPr>
        <w:pStyle w:val="Item"/>
        <w:tabs>
          <w:tab w:val="clear" w:pos="1800"/>
        </w:tabs>
      </w:pPr>
      <w:r w:rsidRPr="005F23C8">
        <w:rPr>
          <w:strike/>
        </w:rPr>
        <w:t>(233)</w:t>
      </w:r>
      <w:r w:rsidRPr="005F23C8">
        <w:rPr>
          <w:u w:val="single"/>
        </w:rPr>
        <w:t>(258)</w:t>
      </w:r>
      <w:r w:rsidRPr="005F23C8">
        <w:t xml:space="preserve"> Menyanthes trifoliata</w:t>
      </w:r>
      <w:r w:rsidRPr="005F23C8">
        <w:tab/>
      </w:r>
      <w:r w:rsidRPr="005F23C8">
        <w:tab/>
      </w:r>
      <w:r w:rsidRPr="005F23C8">
        <w:tab/>
        <w:t>Threatened</w:t>
      </w:r>
    </w:p>
    <w:p w14:paraId="78D352DE" w14:textId="77777777" w:rsidR="00E81A54" w:rsidRPr="005F23C8" w:rsidRDefault="00E81A54" w:rsidP="0024122B">
      <w:pPr>
        <w:pStyle w:val="Paragraph"/>
        <w:ind w:left="1620"/>
      </w:pPr>
      <w:r w:rsidRPr="005F23C8">
        <w:t>Buckbean;</w:t>
      </w:r>
    </w:p>
    <w:p w14:paraId="5E1F0A94" w14:textId="77777777" w:rsidR="00E81A54" w:rsidRPr="005F23C8" w:rsidRDefault="00E81A54" w:rsidP="0024122B">
      <w:pPr>
        <w:pStyle w:val="Item"/>
        <w:tabs>
          <w:tab w:val="clear" w:pos="1800"/>
        </w:tabs>
      </w:pPr>
      <w:r w:rsidRPr="005F23C8">
        <w:rPr>
          <w:strike/>
        </w:rPr>
        <w:t>(234)</w:t>
      </w:r>
      <w:r w:rsidRPr="005F23C8">
        <w:rPr>
          <w:u w:val="single"/>
        </w:rPr>
        <w:t>(259)</w:t>
      </w:r>
      <w:r w:rsidRPr="005F23C8">
        <w:t xml:space="preserve"> Micranthes pensylvanica</w:t>
      </w:r>
      <w:r w:rsidRPr="005F23C8">
        <w:tab/>
      </w:r>
      <w:r w:rsidRPr="005F23C8">
        <w:tab/>
        <w:t>Endangered</w:t>
      </w:r>
    </w:p>
    <w:p w14:paraId="67E5BA63" w14:textId="77777777" w:rsidR="00E81A54" w:rsidRPr="005F23C8" w:rsidRDefault="00E81A54" w:rsidP="0024122B">
      <w:pPr>
        <w:pStyle w:val="Paragraph"/>
        <w:ind w:left="1620"/>
      </w:pPr>
      <w:r w:rsidRPr="005F23C8">
        <w:t>Swamp Saxifrage;</w:t>
      </w:r>
    </w:p>
    <w:p w14:paraId="732C5402" w14:textId="77777777" w:rsidR="00E81A54" w:rsidRPr="005F23C8" w:rsidRDefault="00E81A54" w:rsidP="0024122B">
      <w:pPr>
        <w:pStyle w:val="Item"/>
        <w:tabs>
          <w:tab w:val="clear" w:pos="1800"/>
        </w:tabs>
      </w:pPr>
      <w:r w:rsidRPr="005F23C8">
        <w:rPr>
          <w:strike/>
        </w:rPr>
        <w:t>(235)</w:t>
      </w:r>
      <w:r w:rsidRPr="005F23C8">
        <w:tab/>
      </w:r>
      <w:r w:rsidRPr="005F23C8">
        <w:rPr>
          <w:strike/>
        </w:rPr>
        <w:t>Micropolypodium nimbatum</w:t>
      </w:r>
      <w:r w:rsidRPr="005F23C8">
        <w:tab/>
      </w:r>
      <w:r w:rsidRPr="005F23C8">
        <w:tab/>
      </w:r>
      <w:r w:rsidRPr="005F23C8">
        <w:rPr>
          <w:strike/>
        </w:rPr>
        <w:t>Threatened</w:t>
      </w:r>
    </w:p>
    <w:p w14:paraId="069FCE16" w14:textId="77777777" w:rsidR="00E81A54" w:rsidRPr="005F23C8" w:rsidRDefault="00E81A54" w:rsidP="0024122B">
      <w:pPr>
        <w:pStyle w:val="Paragraph"/>
        <w:ind w:left="1440"/>
      </w:pPr>
      <w:r w:rsidRPr="005F23C8">
        <w:rPr>
          <w:strike/>
        </w:rPr>
        <w:t>West Indian Dwarf Polypody;</w:t>
      </w:r>
    </w:p>
    <w:p w14:paraId="3BB1D11F" w14:textId="77777777" w:rsidR="00E81A54" w:rsidRPr="005F23C8" w:rsidRDefault="00E81A54" w:rsidP="0024122B">
      <w:pPr>
        <w:pStyle w:val="Item"/>
        <w:tabs>
          <w:tab w:val="clear" w:pos="1800"/>
        </w:tabs>
      </w:pPr>
      <w:r w:rsidRPr="005F23C8">
        <w:rPr>
          <w:strike/>
        </w:rPr>
        <w:t>(236)</w:t>
      </w:r>
      <w:r w:rsidRPr="005F23C8">
        <w:tab/>
      </w:r>
      <w:r w:rsidRPr="005F23C8">
        <w:rPr>
          <w:strike/>
        </w:rPr>
        <w:t>Minuartia godfreyi</w:t>
      </w:r>
      <w:r w:rsidRPr="005F23C8">
        <w:tab/>
      </w:r>
      <w:r w:rsidRPr="005F23C8">
        <w:tab/>
      </w:r>
      <w:r w:rsidRPr="005F23C8">
        <w:tab/>
      </w:r>
      <w:r w:rsidRPr="005F23C8">
        <w:rPr>
          <w:strike/>
        </w:rPr>
        <w:t>Endangered</w:t>
      </w:r>
    </w:p>
    <w:p w14:paraId="2FB075C5" w14:textId="77777777" w:rsidR="00E81A54" w:rsidRPr="005F23C8" w:rsidRDefault="00E81A54" w:rsidP="0024122B">
      <w:pPr>
        <w:pStyle w:val="Paragraph"/>
        <w:ind w:left="1440"/>
      </w:pPr>
      <w:r w:rsidRPr="005F23C8">
        <w:rPr>
          <w:strike/>
        </w:rPr>
        <w:t>Godfrey's Sandwort;</w:t>
      </w:r>
    </w:p>
    <w:p w14:paraId="1FA2C270" w14:textId="77777777" w:rsidR="00E81A54" w:rsidRPr="005F23C8" w:rsidRDefault="00E81A54" w:rsidP="0024122B">
      <w:pPr>
        <w:pStyle w:val="Item"/>
        <w:tabs>
          <w:tab w:val="clear" w:pos="1800"/>
        </w:tabs>
      </w:pPr>
      <w:r w:rsidRPr="005F23C8">
        <w:rPr>
          <w:u w:val="single"/>
        </w:rPr>
        <w:t>(260)</w:t>
      </w:r>
      <w:r w:rsidRPr="005F23C8">
        <w:tab/>
      </w:r>
      <w:r w:rsidRPr="005F23C8">
        <w:rPr>
          <w:u w:val="single"/>
        </w:rPr>
        <w:t>Mnesithea cylindrica</w:t>
      </w:r>
      <w:r w:rsidRPr="005F23C8">
        <w:tab/>
      </w:r>
      <w:r w:rsidRPr="005F23C8">
        <w:tab/>
      </w:r>
      <w:r w:rsidRPr="005F23C8">
        <w:tab/>
      </w:r>
      <w:r w:rsidRPr="005F23C8">
        <w:rPr>
          <w:u w:val="single"/>
        </w:rPr>
        <w:t>Special Concern, Historical</w:t>
      </w:r>
    </w:p>
    <w:p w14:paraId="4209FB2F" w14:textId="77777777" w:rsidR="00E81A54" w:rsidRPr="005F23C8" w:rsidRDefault="00E81A54" w:rsidP="0024122B">
      <w:pPr>
        <w:pStyle w:val="Paragraph"/>
        <w:ind w:left="1440"/>
      </w:pPr>
      <w:r w:rsidRPr="005F23C8">
        <w:rPr>
          <w:u w:val="single"/>
        </w:rPr>
        <w:t>Carolina Jointgrass;</w:t>
      </w:r>
    </w:p>
    <w:p w14:paraId="13F61245" w14:textId="77777777" w:rsidR="00E81A54" w:rsidRPr="005F23C8" w:rsidRDefault="00E81A54" w:rsidP="0024122B">
      <w:pPr>
        <w:pStyle w:val="Item"/>
        <w:tabs>
          <w:tab w:val="clear" w:pos="1800"/>
        </w:tabs>
      </w:pPr>
      <w:r w:rsidRPr="005F23C8">
        <w:rPr>
          <w:strike/>
        </w:rPr>
        <w:t>(237)</w:t>
      </w:r>
      <w:r w:rsidRPr="005F23C8">
        <w:rPr>
          <w:u w:val="single"/>
        </w:rPr>
        <w:t>(261)</w:t>
      </w:r>
      <w:r w:rsidRPr="005F23C8">
        <w:t xml:space="preserve"> </w:t>
      </w:r>
      <w:r w:rsidRPr="005F23C8">
        <w:rPr>
          <w:strike/>
        </w:rPr>
        <w:t>Minuartia</w:t>
      </w:r>
      <w:r w:rsidRPr="005F23C8">
        <w:t xml:space="preserve"> </w:t>
      </w:r>
      <w:r w:rsidRPr="005F23C8">
        <w:rPr>
          <w:u w:val="single"/>
        </w:rPr>
        <w:t>Mononeuria</w:t>
      </w:r>
      <w:r w:rsidRPr="005F23C8">
        <w:t xml:space="preserve"> groenlandica</w:t>
      </w:r>
      <w:r w:rsidRPr="005F23C8">
        <w:tab/>
        <w:t>Threatened</w:t>
      </w:r>
    </w:p>
    <w:p w14:paraId="62278C86" w14:textId="77777777" w:rsidR="00E81A54" w:rsidRPr="005F23C8" w:rsidRDefault="00E81A54" w:rsidP="0024122B">
      <w:pPr>
        <w:pStyle w:val="Paragraph"/>
        <w:ind w:left="1620"/>
      </w:pPr>
      <w:r w:rsidRPr="005F23C8">
        <w:t>Greenland Sandwort;</w:t>
      </w:r>
    </w:p>
    <w:p w14:paraId="2246D802" w14:textId="77777777" w:rsidR="00E81A54" w:rsidRPr="005F23C8" w:rsidRDefault="00E81A54" w:rsidP="0024122B">
      <w:pPr>
        <w:pStyle w:val="Item"/>
        <w:tabs>
          <w:tab w:val="clear" w:pos="1800"/>
        </w:tabs>
      </w:pPr>
      <w:r w:rsidRPr="005F23C8">
        <w:rPr>
          <w:u w:val="single"/>
        </w:rPr>
        <w:t>(262)</w:t>
      </w:r>
      <w:r w:rsidRPr="005F23C8">
        <w:tab/>
      </w:r>
      <w:r w:rsidRPr="005F23C8">
        <w:rPr>
          <w:u w:val="single"/>
        </w:rPr>
        <w:t>Mononeuria paludicola</w:t>
      </w:r>
      <w:r w:rsidRPr="005F23C8">
        <w:tab/>
      </w:r>
      <w:r w:rsidRPr="005F23C8">
        <w:tab/>
      </w:r>
      <w:r w:rsidRPr="005F23C8">
        <w:tab/>
      </w:r>
      <w:r w:rsidRPr="005F23C8">
        <w:rPr>
          <w:u w:val="single"/>
        </w:rPr>
        <w:t>Endangered</w:t>
      </w:r>
    </w:p>
    <w:p w14:paraId="12D98AB6" w14:textId="77777777" w:rsidR="00E81A54" w:rsidRPr="005F23C8" w:rsidRDefault="00E81A54" w:rsidP="0024122B">
      <w:pPr>
        <w:pStyle w:val="Paragraph"/>
        <w:ind w:left="1440"/>
      </w:pPr>
      <w:r w:rsidRPr="005F23C8">
        <w:rPr>
          <w:u w:val="single"/>
        </w:rPr>
        <w:t>Godfrey's Sandwort;</w:t>
      </w:r>
    </w:p>
    <w:p w14:paraId="3EAB349F" w14:textId="77777777" w:rsidR="00E81A54" w:rsidRPr="005F23C8" w:rsidRDefault="00E81A54" w:rsidP="0024122B">
      <w:pPr>
        <w:pStyle w:val="Item"/>
        <w:tabs>
          <w:tab w:val="clear" w:pos="1800"/>
        </w:tabs>
      </w:pPr>
      <w:r w:rsidRPr="005F23C8">
        <w:rPr>
          <w:strike/>
        </w:rPr>
        <w:t>(238)</w:t>
      </w:r>
      <w:r w:rsidRPr="005F23C8">
        <w:rPr>
          <w:u w:val="single"/>
        </w:rPr>
        <w:t>(263)</w:t>
      </w:r>
      <w:r w:rsidRPr="005F23C8">
        <w:t xml:space="preserve"> Minuartia uniflora</w:t>
      </w:r>
      <w:r w:rsidRPr="005F23C8">
        <w:tab/>
      </w:r>
      <w:r w:rsidRPr="005F23C8">
        <w:tab/>
      </w:r>
      <w:r w:rsidRPr="005F23C8">
        <w:tab/>
        <w:t>Endangered</w:t>
      </w:r>
    </w:p>
    <w:p w14:paraId="490E7CB2" w14:textId="77777777" w:rsidR="00E81A54" w:rsidRPr="005F23C8" w:rsidRDefault="00E81A54" w:rsidP="0024122B">
      <w:pPr>
        <w:pStyle w:val="Paragraph"/>
        <w:ind w:left="1620"/>
      </w:pPr>
      <w:r w:rsidRPr="005F23C8">
        <w:t>Single-flowered Sandwort;</w:t>
      </w:r>
    </w:p>
    <w:p w14:paraId="4BD296B3" w14:textId="77777777" w:rsidR="00E81A54" w:rsidRPr="005F23C8" w:rsidRDefault="00E81A54" w:rsidP="0024122B">
      <w:pPr>
        <w:pStyle w:val="Item"/>
        <w:tabs>
          <w:tab w:val="clear" w:pos="1800"/>
        </w:tabs>
      </w:pPr>
      <w:r w:rsidRPr="005F23C8">
        <w:rPr>
          <w:strike/>
        </w:rPr>
        <w:t>(239)</w:t>
      </w:r>
      <w:r w:rsidRPr="005F23C8">
        <w:tab/>
      </w:r>
      <w:r w:rsidRPr="005F23C8">
        <w:rPr>
          <w:strike/>
        </w:rPr>
        <w:t>Monotropsis odorata</w:t>
      </w:r>
      <w:r w:rsidRPr="005F23C8">
        <w:tab/>
      </w:r>
      <w:r w:rsidRPr="005F23C8">
        <w:tab/>
      </w:r>
      <w:r w:rsidRPr="005F23C8">
        <w:tab/>
      </w:r>
      <w:r w:rsidRPr="005F23C8">
        <w:rPr>
          <w:strike/>
        </w:rPr>
        <w:t>Special Concern, Vulnerable</w:t>
      </w:r>
    </w:p>
    <w:p w14:paraId="68EC294A" w14:textId="77777777" w:rsidR="00E81A54" w:rsidRPr="005F23C8" w:rsidRDefault="00E81A54" w:rsidP="0024122B">
      <w:pPr>
        <w:pStyle w:val="Paragraph"/>
        <w:ind w:left="1440"/>
      </w:pPr>
      <w:r w:rsidRPr="005F23C8">
        <w:rPr>
          <w:strike/>
        </w:rPr>
        <w:t>Sweet Pinesap;</w:t>
      </w:r>
    </w:p>
    <w:p w14:paraId="46F8FB09" w14:textId="77777777" w:rsidR="00E81A54" w:rsidRPr="005F23C8" w:rsidRDefault="00E81A54" w:rsidP="0024122B">
      <w:pPr>
        <w:pStyle w:val="Item"/>
        <w:tabs>
          <w:tab w:val="clear" w:pos="1800"/>
        </w:tabs>
      </w:pPr>
      <w:r w:rsidRPr="005F23C8">
        <w:rPr>
          <w:u w:val="single"/>
        </w:rPr>
        <w:t>(264)</w:t>
      </w:r>
      <w:r w:rsidRPr="005F23C8">
        <w:tab/>
      </w:r>
      <w:r w:rsidRPr="005F23C8">
        <w:rPr>
          <w:u w:val="single"/>
        </w:rPr>
        <w:t>Moranopteris nimbata</w:t>
      </w:r>
      <w:r w:rsidRPr="005F23C8">
        <w:tab/>
      </w:r>
      <w:r w:rsidRPr="005F23C8">
        <w:tab/>
      </w:r>
      <w:r w:rsidRPr="005F23C8">
        <w:tab/>
      </w:r>
      <w:r w:rsidRPr="005F23C8">
        <w:rPr>
          <w:u w:val="single"/>
        </w:rPr>
        <w:t>Threatened</w:t>
      </w:r>
    </w:p>
    <w:p w14:paraId="58C36B79" w14:textId="77777777" w:rsidR="00E81A54" w:rsidRPr="005F23C8" w:rsidRDefault="00E81A54" w:rsidP="0024122B">
      <w:pPr>
        <w:pStyle w:val="Paragraph"/>
        <w:ind w:left="1440"/>
      </w:pPr>
      <w:r w:rsidRPr="005F23C8">
        <w:rPr>
          <w:u w:val="single"/>
        </w:rPr>
        <w:t>West Indian Dwarf Polypody;</w:t>
      </w:r>
    </w:p>
    <w:p w14:paraId="5BFEEDAD" w14:textId="77777777" w:rsidR="00E81A54" w:rsidRPr="005F23C8" w:rsidRDefault="00E81A54" w:rsidP="0024122B">
      <w:pPr>
        <w:pStyle w:val="Item"/>
        <w:tabs>
          <w:tab w:val="clear" w:pos="1800"/>
        </w:tabs>
      </w:pPr>
      <w:r w:rsidRPr="005F23C8">
        <w:rPr>
          <w:strike/>
        </w:rPr>
        <w:t>(240)</w:t>
      </w:r>
      <w:r w:rsidRPr="005F23C8">
        <w:rPr>
          <w:u w:val="single"/>
        </w:rPr>
        <w:t>(265)</w:t>
      </w:r>
      <w:r w:rsidRPr="005F23C8">
        <w:t xml:space="preserve"> Muhlenbergia glomerata</w:t>
      </w:r>
      <w:r w:rsidRPr="005F23C8">
        <w:tab/>
      </w:r>
      <w:r w:rsidRPr="005F23C8">
        <w:tab/>
        <w:t>Special Concern, Vulnerable</w:t>
      </w:r>
    </w:p>
    <w:p w14:paraId="5DF0F531" w14:textId="77777777" w:rsidR="00E81A54" w:rsidRPr="005F23C8" w:rsidRDefault="00E81A54" w:rsidP="0024122B">
      <w:pPr>
        <w:pStyle w:val="Paragraph"/>
        <w:ind w:left="1620"/>
      </w:pPr>
      <w:r w:rsidRPr="005F23C8">
        <w:t>Spiked Muhly;</w:t>
      </w:r>
    </w:p>
    <w:p w14:paraId="7FFB2F7D" w14:textId="77777777" w:rsidR="00E81A54" w:rsidRPr="005F23C8" w:rsidRDefault="00E81A54" w:rsidP="0024122B">
      <w:pPr>
        <w:pStyle w:val="Item"/>
        <w:tabs>
          <w:tab w:val="clear" w:pos="1800"/>
        </w:tabs>
      </w:pPr>
      <w:r w:rsidRPr="005F23C8">
        <w:rPr>
          <w:strike/>
        </w:rPr>
        <w:t>(241)</w:t>
      </w:r>
      <w:r w:rsidRPr="005F23C8">
        <w:rPr>
          <w:u w:val="single"/>
        </w:rPr>
        <w:t>(266)</w:t>
      </w:r>
      <w:r w:rsidRPr="005F23C8">
        <w:t xml:space="preserve"> Muhlenbergia sobolifera</w:t>
      </w:r>
      <w:r w:rsidRPr="005F23C8">
        <w:tab/>
      </w:r>
      <w:r w:rsidRPr="005F23C8">
        <w:tab/>
      </w:r>
      <w:r w:rsidRPr="005F23C8">
        <w:rPr>
          <w:strike/>
        </w:rPr>
        <w:t>Special Concern, Vulnerable</w:t>
      </w:r>
      <w:r w:rsidRPr="005F23C8">
        <w:t xml:space="preserve"> </w:t>
      </w:r>
      <w:r w:rsidRPr="005F23C8">
        <w:rPr>
          <w:u w:val="single"/>
        </w:rPr>
        <w:t>Threatened</w:t>
      </w:r>
    </w:p>
    <w:p w14:paraId="6259D4AE" w14:textId="77777777" w:rsidR="00E81A54" w:rsidRPr="005F23C8" w:rsidRDefault="00E81A54" w:rsidP="0024122B">
      <w:pPr>
        <w:pStyle w:val="Paragraph"/>
        <w:ind w:left="1620"/>
      </w:pPr>
      <w:r w:rsidRPr="005F23C8">
        <w:t>Rock Muhly;</w:t>
      </w:r>
    </w:p>
    <w:p w14:paraId="2B41043C" w14:textId="77777777" w:rsidR="00E81A54" w:rsidRPr="005F23C8" w:rsidRDefault="00E81A54" w:rsidP="0024122B">
      <w:pPr>
        <w:pStyle w:val="Item"/>
        <w:tabs>
          <w:tab w:val="clear" w:pos="1800"/>
        </w:tabs>
      </w:pPr>
      <w:r w:rsidRPr="005F23C8">
        <w:rPr>
          <w:strike/>
        </w:rPr>
        <w:t>(242)</w:t>
      </w:r>
      <w:r w:rsidRPr="005F23C8">
        <w:rPr>
          <w:u w:val="single"/>
        </w:rPr>
        <w:t>(267)</w:t>
      </w:r>
      <w:r w:rsidRPr="005F23C8">
        <w:t xml:space="preserve"> Muhlenbergia torreyana</w:t>
      </w:r>
      <w:r w:rsidRPr="005F23C8">
        <w:tab/>
      </w:r>
      <w:r w:rsidRPr="005F23C8">
        <w:tab/>
      </w:r>
      <w:r w:rsidRPr="005F23C8">
        <w:tab/>
        <w:t>Special Concern, Vulnerable</w:t>
      </w:r>
    </w:p>
    <w:p w14:paraId="784C3049" w14:textId="77777777" w:rsidR="00E81A54" w:rsidRPr="005F23C8" w:rsidRDefault="00E81A54" w:rsidP="0024122B">
      <w:pPr>
        <w:pStyle w:val="Paragraph"/>
        <w:ind w:left="1620"/>
      </w:pPr>
      <w:r w:rsidRPr="005F23C8">
        <w:t>Pinebarren Smokegrass;</w:t>
      </w:r>
    </w:p>
    <w:p w14:paraId="1DE54D18" w14:textId="77777777" w:rsidR="00E81A54" w:rsidRPr="005F23C8" w:rsidRDefault="00E81A54" w:rsidP="0024122B">
      <w:pPr>
        <w:pStyle w:val="Item"/>
        <w:tabs>
          <w:tab w:val="clear" w:pos="1800"/>
        </w:tabs>
      </w:pPr>
      <w:r w:rsidRPr="005F23C8">
        <w:rPr>
          <w:strike/>
        </w:rPr>
        <w:t>(243)</w:t>
      </w:r>
      <w:r w:rsidRPr="005F23C8">
        <w:rPr>
          <w:u w:val="single"/>
        </w:rPr>
        <w:t>(268)</w:t>
      </w:r>
      <w:r w:rsidRPr="005F23C8">
        <w:t xml:space="preserve"> Myrica gale</w:t>
      </w:r>
      <w:r w:rsidRPr="005F23C8">
        <w:tab/>
      </w:r>
      <w:r w:rsidRPr="005F23C8">
        <w:tab/>
      </w:r>
      <w:r w:rsidRPr="005F23C8">
        <w:tab/>
      </w:r>
      <w:r w:rsidRPr="005F23C8">
        <w:tab/>
        <w:t>Endangered</w:t>
      </w:r>
    </w:p>
    <w:p w14:paraId="00CB4CD7" w14:textId="77777777" w:rsidR="00E81A54" w:rsidRPr="005F23C8" w:rsidRDefault="00E81A54" w:rsidP="0024122B">
      <w:pPr>
        <w:pStyle w:val="Paragraph"/>
        <w:ind w:left="1710"/>
      </w:pPr>
      <w:r w:rsidRPr="005F23C8">
        <w:t>Sweet Gale;</w:t>
      </w:r>
    </w:p>
    <w:p w14:paraId="124F93A6" w14:textId="77777777" w:rsidR="00E81A54" w:rsidRPr="005F23C8" w:rsidRDefault="00E81A54" w:rsidP="0024122B">
      <w:pPr>
        <w:pStyle w:val="Item"/>
        <w:tabs>
          <w:tab w:val="clear" w:pos="1800"/>
        </w:tabs>
      </w:pPr>
      <w:r w:rsidRPr="005F23C8">
        <w:rPr>
          <w:strike/>
        </w:rPr>
        <w:lastRenderedPageBreak/>
        <w:t>(244)</w:t>
      </w:r>
      <w:r w:rsidRPr="005F23C8">
        <w:rPr>
          <w:u w:val="single"/>
        </w:rPr>
        <w:t>(269)</w:t>
      </w:r>
      <w:r w:rsidRPr="005F23C8">
        <w:t xml:space="preserve"> Myriophyllum laxum</w:t>
      </w:r>
      <w:r w:rsidRPr="005F23C8">
        <w:tab/>
      </w:r>
      <w:r w:rsidRPr="005F23C8">
        <w:tab/>
      </w:r>
      <w:r w:rsidRPr="005F23C8">
        <w:tab/>
        <w:t>Endangered</w:t>
      </w:r>
    </w:p>
    <w:p w14:paraId="11DFFBFC" w14:textId="77777777" w:rsidR="00E81A54" w:rsidRPr="005F23C8" w:rsidRDefault="00E81A54" w:rsidP="0024122B">
      <w:pPr>
        <w:pStyle w:val="Paragraph"/>
        <w:ind w:left="1620"/>
      </w:pPr>
      <w:r w:rsidRPr="005F23C8">
        <w:t>Loose Water-milfoil;</w:t>
      </w:r>
    </w:p>
    <w:p w14:paraId="58D2A5C2" w14:textId="77777777" w:rsidR="00E81A54" w:rsidRPr="005F23C8" w:rsidRDefault="00E81A54" w:rsidP="0024122B">
      <w:pPr>
        <w:pStyle w:val="Item"/>
        <w:tabs>
          <w:tab w:val="clear" w:pos="1800"/>
        </w:tabs>
      </w:pPr>
      <w:r w:rsidRPr="005F23C8">
        <w:rPr>
          <w:strike/>
        </w:rPr>
        <w:t>(245)</w:t>
      </w:r>
      <w:r w:rsidRPr="005F23C8">
        <w:rPr>
          <w:u w:val="single"/>
        </w:rPr>
        <w:t>(270)</w:t>
      </w:r>
      <w:r w:rsidRPr="005F23C8">
        <w:t xml:space="preserve"> Myriophyllum tenellum</w:t>
      </w:r>
      <w:r w:rsidRPr="005F23C8">
        <w:tab/>
      </w:r>
      <w:r w:rsidRPr="005F23C8">
        <w:tab/>
      </w:r>
      <w:r w:rsidRPr="005F23C8">
        <w:tab/>
        <w:t>Endangered</w:t>
      </w:r>
    </w:p>
    <w:p w14:paraId="242DF64E" w14:textId="77777777" w:rsidR="00E81A54" w:rsidRPr="005F23C8" w:rsidRDefault="00E81A54" w:rsidP="0024122B">
      <w:pPr>
        <w:pStyle w:val="Paragraph"/>
        <w:ind w:left="1620"/>
      </w:pPr>
      <w:r w:rsidRPr="005F23C8">
        <w:t>Leafless Water-milfoil;</w:t>
      </w:r>
    </w:p>
    <w:p w14:paraId="124EE302" w14:textId="77777777" w:rsidR="00E81A54" w:rsidRPr="005F23C8" w:rsidRDefault="00E81A54" w:rsidP="0024122B">
      <w:pPr>
        <w:pStyle w:val="Item"/>
        <w:tabs>
          <w:tab w:val="clear" w:pos="1800"/>
        </w:tabs>
      </w:pPr>
      <w:r w:rsidRPr="005F23C8">
        <w:rPr>
          <w:u w:val="single"/>
        </w:rPr>
        <w:t>(271)</w:t>
      </w:r>
      <w:r w:rsidRPr="005F23C8">
        <w:tab/>
      </w:r>
      <w:r w:rsidRPr="005F23C8">
        <w:rPr>
          <w:u w:val="single"/>
        </w:rPr>
        <w:t>Nabalus albus</w:t>
      </w:r>
      <w:r w:rsidRPr="005F23C8">
        <w:tab/>
      </w:r>
      <w:r w:rsidRPr="005F23C8">
        <w:tab/>
      </w:r>
      <w:r w:rsidRPr="005F23C8">
        <w:tab/>
      </w:r>
      <w:r w:rsidRPr="005F23C8">
        <w:tab/>
      </w:r>
      <w:r w:rsidRPr="005F23C8">
        <w:rPr>
          <w:u w:val="single"/>
        </w:rPr>
        <w:t>Special Concern, Vulnerable</w:t>
      </w:r>
    </w:p>
    <w:p w14:paraId="776780F1" w14:textId="77777777" w:rsidR="00E81A54" w:rsidRPr="005F23C8" w:rsidRDefault="00E81A54" w:rsidP="0024122B">
      <w:pPr>
        <w:pStyle w:val="Paragraph"/>
        <w:ind w:left="1440"/>
      </w:pPr>
      <w:r w:rsidRPr="005F23C8">
        <w:rPr>
          <w:u w:val="single"/>
        </w:rPr>
        <w:t>White Rattlesnakeroot;</w:t>
      </w:r>
    </w:p>
    <w:p w14:paraId="58CA86C0" w14:textId="77777777" w:rsidR="00E81A54" w:rsidRPr="005F23C8" w:rsidRDefault="00E81A54" w:rsidP="0024122B">
      <w:pPr>
        <w:pStyle w:val="Item"/>
        <w:tabs>
          <w:tab w:val="clear" w:pos="1800"/>
        </w:tabs>
      </w:pPr>
      <w:r w:rsidRPr="005F23C8">
        <w:rPr>
          <w:strike/>
        </w:rPr>
        <w:t>(246)</w:t>
      </w:r>
      <w:r w:rsidRPr="005F23C8">
        <w:rPr>
          <w:u w:val="single"/>
        </w:rPr>
        <w:t>(272)</w:t>
      </w:r>
      <w:r w:rsidRPr="005F23C8">
        <w:t xml:space="preserve"> Narthecium montanum</w:t>
      </w:r>
      <w:r w:rsidRPr="005F23C8">
        <w:tab/>
      </w:r>
      <w:r w:rsidRPr="005F23C8">
        <w:tab/>
      </w:r>
      <w:r w:rsidRPr="005F23C8">
        <w:tab/>
        <w:t>Special Concern, Historical</w:t>
      </w:r>
    </w:p>
    <w:p w14:paraId="6CA04E7C" w14:textId="77777777" w:rsidR="00E81A54" w:rsidRPr="005F23C8" w:rsidRDefault="00E81A54" w:rsidP="0024122B">
      <w:pPr>
        <w:pStyle w:val="Paragraph"/>
        <w:ind w:left="1620"/>
      </w:pPr>
      <w:r w:rsidRPr="005F23C8">
        <w:t>Appalachian Yellow Asphodel;</w:t>
      </w:r>
    </w:p>
    <w:p w14:paraId="5CEFE9F9" w14:textId="77777777" w:rsidR="00E81A54" w:rsidRPr="005F23C8" w:rsidRDefault="00E81A54" w:rsidP="0024122B">
      <w:pPr>
        <w:pStyle w:val="Item"/>
        <w:tabs>
          <w:tab w:val="clear" w:pos="1800"/>
        </w:tabs>
      </w:pPr>
      <w:r w:rsidRPr="005F23C8">
        <w:rPr>
          <w:strike/>
        </w:rPr>
        <w:t>(247)</w:t>
      </w:r>
      <w:r w:rsidRPr="005F23C8">
        <w:rPr>
          <w:u w:val="single"/>
        </w:rPr>
        <w:t>(273)</w:t>
      </w:r>
      <w:r w:rsidRPr="005F23C8">
        <w:t xml:space="preserve"> Oenothera perennis</w:t>
      </w:r>
      <w:r w:rsidRPr="005F23C8">
        <w:tab/>
      </w:r>
      <w:r w:rsidRPr="005F23C8">
        <w:tab/>
      </w:r>
      <w:r w:rsidRPr="005F23C8">
        <w:tab/>
        <w:t>Special Concern, Vulnerable</w:t>
      </w:r>
    </w:p>
    <w:p w14:paraId="7AEFEA44" w14:textId="77777777" w:rsidR="00E81A54" w:rsidRPr="005F23C8" w:rsidRDefault="00E81A54" w:rsidP="0024122B">
      <w:pPr>
        <w:pStyle w:val="Paragraph"/>
        <w:ind w:left="1620"/>
      </w:pPr>
      <w:r w:rsidRPr="005F23C8">
        <w:t>Perennial Sundrops;</w:t>
      </w:r>
    </w:p>
    <w:p w14:paraId="60FB39B9" w14:textId="77777777" w:rsidR="00E81A54" w:rsidRPr="005F23C8" w:rsidRDefault="00E81A54" w:rsidP="0024122B">
      <w:pPr>
        <w:pStyle w:val="Item"/>
        <w:tabs>
          <w:tab w:val="clear" w:pos="1800"/>
        </w:tabs>
      </w:pPr>
      <w:r w:rsidRPr="005F23C8">
        <w:rPr>
          <w:strike/>
        </w:rPr>
        <w:t>(248)</w:t>
      </w:r>
      <w:r w:rsidRPr="005F23C8">
        <w:rPr>
          <w:u w:val="single"/>
        </w:rPr>
        <w:t>(274)</w:t>
      </w:r>
      <w:r w:rsidRPr="005F23C8">
        <w:t xml:space="preserve"> Oldenlandia boscii</w:t>
      </w:r>
      <w:r w:rsidRPr="005F23C8">
        <w:tab/>
      </w:r>
      <w:r w:rsidRPr="005F23C8">
        <w:tab/>
      </w:r>
      <w:r w:rsidRPr="005F23C8">
        <w:tab/>
      </w:r>
      <w:r w:rsidRPr="005F23C8">
        <w:rPr>
          <w:strike/>
        </w:rPr>
        <w:t>Endangered</w:t>
      </w:r>
      <w:r w:rsidRPr="005F23C8">
        <w:t xml:space="preserve"> </w:t>
      </w:r>
      <w:r w:rsidRPr="005F23C8">
        <w:rPr>
          <w:u w:val="single"/>
        </w:rPr>
        <w:t>Threatened</w:t>
      </w:r>
    </w:p>
    <w:p w14:paraId="20E25456" w14:textId="77777777" w:rsidR="00E81A54" w:rsidRPr="005F23C8" w:rsidRDefault="00E81A54" w:rsidP="0024122B">
      <w:pPr>
        <w:pStyle w:val="Paragraph"/>
        <w:ind w:left="1620"/>
      </w:pPr>
      <w:r w:rsidRPr="005F23C8">
        <w:t>Bosc's Bluet;</w:t>
      </w:r>
    </w:p>
    <w:p w14:paraId="25CA30D3" w14:textId="77777777" w:rsidR="00E81A54" w:rsidRPr="005F23C8" w:rsidRDefault="00E81A54" w:rsidP="0024122B">
      <w:pPr>
        <w:pStyle w:val="Item"/>
        <w:tabs>
          <w:tab w:val="clear" w:pos="1800"/>
        </w:tabs>
      </w:pPr>
      <w:r w:rsidRPr="005F23C8">
        <w:rPr>
          <w:strike/>
        </w:rPr>
        <w:t>(249)</w:t>
      </w:r>
      <w:r w:rsidRPr="005F23C8">
        <w:rPr>
          <w:u w:val="single"/>
        </w:rPr>
        <w:t>(275)</w:t>
      </w:r>
      <w:r w:rsidRPr="005F23C8">
        <w:t xml:space="preserve"> Orbexilum macrophyllum</w:t>
      </w:r>
      <w:r w:rsidRPr="005F23C8">
        <w:tab/>
      </w:r>
      <w:r w:rsidRPr="005F23C8">
        <w:tab/>
        <w:t>Special Concern, Historical</w:t>
      </w:r>
    </w:p>
    <w:p w14:paraId="58BFD05D" w14:textId="77777777" w:rsidR="00E81A54" w:rsidRPr="005F23C8" w:rsidRDefault="00E81A54" w:rsidP="0024122B">
      <w:pPr>
        <w:pStyle w:val="Paragraph"/>
        <w:ind w:left="1620"/>
      </w:pPr>
      <w:r w:rsidRPr="005F23C8">
        <w:t>Bigleaf Scurfpea;</w:t>
      </w:r>
    </w:p>
    <w:p w14:paraId="51A96516" w14:textId="77777777" w:rsidR="00E81A54" w:rsidRPr="005F23C8" w:rsidRDefault="00E81A54" w:rsidP="0024122B">
      <w:pPr>
        <w:pStyle w:val="Item"/>
        <w:tabs>
          <w:tab w:val="clear" w:pos="1800"/>
        </w:tabs>
      </w:pPr>
      <w:r w:rsidRPr="005F23C8">
        <w:rPr>
          <w:strike/>
        </w:rPr>
        <w:t>(250)</w:t>
      </w:r>
      <w:r w:rsidRPr="005F23C8">
        <w:rPr>
          <w:u w:val="single"/>
        </w:rPr>
        <w:t>(276)</w:t>
      </w:r>
      <w:r w:rsidRPr="005F23C8">
        <w:t xml:space="preserve"> Orbexilum onobrychis</w:t>
      </w:r>
      <w:r w:rsidRPr="005F23C8">
        <w:tab/>
      </w:r>
      <w:r w:rsidRPr="005F23C8">
        <w:tab/>
      </w:r>
      <w:r w:rsidRPr="005F23C8">
        <w:tab/>
        <w:t>Special Concern, Historical</w:t>
      </w:r>
    </w:p>
    <w:p w14:paraId="6A97ED02" w14:textId="77777777" w:rsidR="00E81A54" w:rsidRPr="005F23C8" w:rsidRDefault="00E81A54" w:rsidP="0024122B">
      <w:pPr>
        <w:pStyle w:val="Paragraph"/>
        <w:ind w:left="1620"/>
      </w:pPr>
      <w:r w:rsidRPr="005F23C8">
        <w:t>Lanceleaf Scurfpea;</w:t>
      </w:r>
    </w:p>
    <w:p w14:paraId="616C54C5" w14:textId="77777777" w:rsidR="00E81A54" w:rsidRPr="005F23C8" w:rsidRDefault="00E81A54" w:rsidP="0024122B">
      <w:pPr>
        <w:pStyle w:val="Item"/>
        <w:tabs>
          <w:tab w:val="clear" w:pos="1800"/>
        </w:tabs>
      </w:pPr>
      <w:r w:rsidRPr="005F23C8">
        <w:rPr>
          <w:u w:val="single"/>
        </w:rPr>
        <w:t>(277)</w:t>
      </w:r>
      <w:r w:rsidRPr="005F23C8">
        <w:tab/>
      </w:r>
      <w:r w:rsidRPr="005F23C8">
        <w:rPr>
          <w:u w:val="single"/>
        </w:rPr>
        <w:t>Orbexilum pedunculatum</w:t>
      </w:r>
      <w:r w:rsidRPr="005F23C8">
        <w:tab/>
      </w:r>
      <w:r w:rsidRPr="005F23C8">
        <w:tab/>
      </w:r>
      <w:r w:rsidRPr="005F23C8">
        <w:tab/>
      </w:r>
      <w:r w:rsidRPr="005F23C8">
        <w:rPr>
          <w:u w:val="single"/>
        </w:rPr>
        <w:t>Endangered</w:t>
      </w:r>
    </w:p>
    <w:p w14:paraId="13FCEAC0" w14:textId="77777777" w:rsidR="00E81A54" w:rsidRPr="005F23C8" w:rsidRDefault="00E81A54" w:rsidP="0024122B">
      <w:pPr>
        <w:pStyle w:val="Paragraph"/>
        <w:ind w:left="1440"/>
      </w:pPr>
      <w:r w:rsidRPr="005F23C8">
        <w:rPr>
          <w:u w:val="single"/>
        </w:rPr>
        <w:t>Western Sampson's Snakeroot;</w:t>
      </w:r>
    </w:p>
    <w:p w14:paraId="68C691C7" w14:textId="77777777" w:rsidR="00E81A54" w:rsidRPr="005F23C8" w:rsidRDefault="00E81A54" w:rsidP="0024122B">
      <w:pPr>
        <w:pStyle w:val="Item"/>
        <w:tabs>
          <w:tab w:val="clear" w:pos="1800"/>
        </w:tabs>
      </w:pPr>
      <w:r w:rsidRPr="005F23C8">
        <w:rPr>
          <w:u w:val="single"/>
        </w:rPr>
        <w:t>(278)</w:t>
      </w:r>
      <w:r w:rsidRPr="005F23C8">
        <w:tab/>
      </w:r>
      <w:r w:rsidRPr="005F23C8">
        <w:rPr>
          <w:u w:val="single"/>
        </w:rPr>
        <w:t>Oreojuncus trifidus</w:t>
      </w:r>
      <w:r w:rsidRPr="005F23C8">
        <w:tab/>
      </w:r>
      <w:r w:rsidRPr="005F23C8">
        <w:tab/>
      </w:r>
      <w:r w:rsidRPr="005F23C8">
        <w:tab/>
      </w:r>
      <w:r w:rsidRPr="005F23C8">
        <w:rPr>
          <w:u w:val="single"/>
        </w:rPr>
        <w:t>Threatened</w:t>
      </w:r>
    </w:p>
    <w:p w14:paraId="24D36AD1" w14:textId="77777777" w:rsidR="00E81A54" w:rsidRPr="005F23C8" w:rsidRDefault="00E81A54" w:rsidP="0024122B">
      <w:pPr>
        <w:pStyle w:val="Paragraph"/>
        <w:ind w:left="1440"/>
      </w:pPr>
      <w:r w:rsidRPr="005F23C8">
        <w:rPr>
          <w:u w:val="single"/>
        </w:rPr>
        <w:t>Highland Rush;</w:t>
      </w:r>
    </w:p>
    <w:p w14:paraId="5DB5A080" w14:textId="77777777" w:rsidR="00E81A54" w:rsidRPr="005F23C8" w:rsidRDefault="00E81A54" w:rsidP="0024122B">
      <w:pPr>
        <w:pStyle w:val="Item"/>
        <w:tabs>
          <w:tab w:val="clear" w:pos="1800"/>
        </w:tabs>
      </w:pPr>
      <w:r w:rsidRPr="005F23C8">
        <w:rPr>
          <w:u w:val="single"/>
        </w:rPr>
        <w:t>(279)</w:t>
      </w:r>
      <w:r w:rsidRPr="005F23C8">
        <w:tab/>
      </w:r>
      <w:r w:rsidRPr="005F23C8">
        <w:rPr>
          <w:u w:val="single"/>
        </w:rPr>
        <w:t>Orthochilus ecristata</w:t>
      </w:r>
      <w:r w:rsidRPr="005F23C8">
        <w:tab/>
      </w:r>
      <w:r w:rsidRPr="005F23C8">
        <w:tab/>
      </w:r>
      <w:r w:rsidRPr="005F23C8">
        <w:tab/>
      </w:r>
      <w:r w:rsidRPr="005F23C8">
        <w:rPr>
          <w:u w:val="single"/>
        </w:rPr>
        <w:t>Endangered</w:t>
      </w:r>
    </w:p>
    <w:p w14:paraId="1BDB40C5" w14:textId="77777777" w:rsidR="00E81A54" w:rsidRPr="005F23C8" w:rsidRDefault="00E81A54" w:rsidP="0024122B">
      <w:pPr>
        <w:pStyle w:val="Paragraph"/>
        <w:ind w:left="1440"/>
      </w:pPr>
      <w:r w:rsidRPr="005F23C8">
        <w:rPr>
          <w:u w:val="single"/>
        </w:rPr>
        <w:t>Spiked Medusa;</w:t>
      </w:r>
    </w:p>
    <w:p w14:paraId="4550791E" w14:textId="77777777" w:rsidR="00E81A54" w:rsidRPr="005F23C8" w:rsidRDefault="00E81A54" w:rsidP="0024122B">
      <w:pPr>
        <w:pStyle w:val="Item"/>
        <w:tabs>
          <w:tab w:val="clear" w:pos="1800"/>
        </w:tabs>
      </w:pPr>
      <w:r w:rsidRPr="005F23C8">
        <w:rPr>
          <w:strike/>
        </w:rPr>
        <w:t>(251)</w:t>
      </w:r>
      <w:r w:rsidRPr="005F23C8">
        <w:tab/>
      </w:r>
      <w:r w:rsidRPr="005F23C8">
        <w:rPr>
          <w:strike/>
        </w:rPr>
        <w:t>Oxypolis canbyi**</w:t>
      </w:r>
      <w:r w:rsidRPr="005F23C8">
        <w:tab/>
      </w:r>
      <w:r w:rsidRPr="005F23C8">
        <w:tab/>
      </w:r>
      <w:r w:rsidRPr="005F23C8">
        <w:tab/>
      </w:r>
      <w:r w:rsidRPr="005F23C8">
        <w:rPr>
          <w:strike/>
        </w:rPr>
        <w:t>Endangered</w:t>
      </w:r>
    </w:p>
    <w:p w14:paraId="3B434C8A" w14:textId="77777777" w:rsidR="00E81A54" w:rsidRPr="005F23C8" w:rsidRDefault="00E81A54" w:rsidP="0024122B">
      <w:pPr>
        <w:pStyle w:val="Paragraph"/>
        <w:ind w:left="720" w:firstLine="720"/>
      </w:pPr>
      <w:r w:rsidRPr="005F23C8">
        <w:rPr>
          <w:strike/>
        </w:rPr>
        <w:t>Canby's Dropwort;</w:t>
      </w:r>
    </w:p>
    <w:p w14:paraId="1FDC1F67" w14:textId="77777777" w:rsidR="00E81A54" w:rsidRPr="005F23C8" w:rsidRDefault="00E81A54" w:rsidP="0024122B">
      <w:pPr>
        <w:pStyle w:val="Item"/>
        <w:tabs>
          <w:tab w:val="clear" w:pos="1800"/>
        </w:tabs>
      </w:pPr>
      <w:r w:rsidRPr="005F23C8">
        <w:rPr>
          <w:strike/>
        </w:rPr>
        <w:t>(252)</w:t>
      </w:r>
      <w:r w:rsidRPr="005F23C8">
        <w:rPr>
          <w:u w:val="single"/>
        </w:rPr>
        <w:t>(280)</w:t>
      </w:r>
      <w:r w:rsidRPr="005F23C8">
        <w:t xml:space="preserve"> Pachysandra procumbens</w:t>
      </w:r>
      <w:r w:rsidRPr="005F23C8">
        <w:tab/>
      </w:r>
      <w:r w:rsidRPr="005F23C8">
        <w:tab/>
        <w:t>Endangered</w:t>
      </w:r>
    </w:p>
    <w:p w14:paraId="5AAD8104" w14:textId="77777777" w:rsidR="00E81A54" w:rsidRPr="005F23C8" w:rsidRDefault="00E81A54" w:rsidP="0024122B">
      <w:pPr>
        <w:pStyle w:val="Paragraph"/>
        <w:ind w:left="1620"/>
      </w:pPr>
      <w:r w:rsidRPr="005F23C8">
        <w:t>Allegheny Spurge;</w:t>
      </w:r>
    </w:p>
    <w:p w14:paraId="4D3B650C" w14:textId="77777777" w:rsidR="00E81A54" w:rsidRPr="005F23C8" w:rsidRDefault="00E81A54" w:rsidP="0024122B">
      <w:pPr>
        <w:pStyle w:val="Item"/>
        <w:tabs>
          <w:tab w:val="clear" w:pos="1800"/>
        </w:tabs>
      </w:pPr>
      <w:r w:rsidRPr="005F23C8">
        <w:rPr>
          <w:u w:val="single"/>
        </w:rPr>
        <w:t>(281)</w:t>
      </w:r>
      <w:r w:rsidRPr="005F23C8">
        <w:tab/>
      </w:r>
      <w:r w:rsidRPr="005F23C8">
        <w:rPr>
          <w:u w:val="single"/>
        </w:rPr>
        <w:t>Packera crawfordii</w:t>
      </w:r>
      <w:r w:rsidRPr="005F23C8">
        <w:tab/>
      </w:r>
      <w:r w:rsidRPr="005F23C8">
        <w:tab/>
      </w:r>
      <w:r w:rsidRPr="005F23C8">
        <w:tab/>
      </w:r>
      <w:r w:rsidRPr="005F23C8">
        <w:rPr>
          <w:u w:val="single"/>
        </w:rPr>
        <w:t>Endangered</w:t>
      </w:r>
    </w:p>
    <w:p w14:paraId="7AA05B17" w14:textId="77777777" w:rsidR="00E81A54" w:rsidRPr="005F23C8" w:rsidRDefault="00E81A54" w:rsidP="0024122B">
      <w:pPr>
        <w:pStyle w:val="Paragraph"/>
        <w:ind w:left="720" w:firstLine="720"/>
      </w:pPr>
      <w:r w:rsidRPr="005F23C8">
        <w:rPr>
          <w:u w:val="single"/>
        </w:rPr>
        <w:t>Crawford's Ragwort;</w:t>
      </w:r>
    </w:p>
    <w:p w14:paraId="74D38A79" w14:textId="77777777" w:rsidR="00E81A54" w:rsidRPr="005F23C8" w:rsidRDefault="00E81A54" w:rsidP="0024122B">
      <w:pPr>
        <w:pStyle w:val="Item"/>
        <w:tabs>
          <w:tab w:val="clear" w:pos="1800"/>
        </w:tabs>
      </w:pPr>
      <w:r w:rsidRPr="005F23C8">
        <w:rPr>
          <w:strike/>
        </w:rPr>
        <w:t>(253)</w:t>
      </w:r>
      <w:r w:rsidRPr="005F23C8">
        <w:rPr>
          <w:u w:val="single"/>
        </w:rPr>
        <w:t>(282)</w:t>
      </w:r>
      <w:r w:rsidRPr="005F23C8">
        <w:t xml:space="preserve"> Packera millefolium</w:t>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72742D61" w14:textId="77777777" w:rsidR="00E81A54" w:rsidRPr="005F23C8" w:rsidRDefault="00E81A54" w:rsidP="0024122B">
      <w:pPr>
        <w:pStyle w:val="Paragraph"/>
        <w:ind w:left="1620"/>
      </w:pPr>
      <w:r w:rsidRPr="005F23C8">
        <w:rPr>
          <w:strike/>
        </w:rPr>
        <w:t>Divided-leaf</w:t>
      </w:r>
      <w:r w:rsidRPr="005F23C8">
        <w:t xml:space="preserve"> </w:t>
      </w:r>
      <w:r w:rsidRPr="005F23C8">
        <w:rPr>
          <w:u w:val="single"/>
        </w:rPr>
        <w:t>Blue Ridge</w:t>
      </w:r>
      <w:r w:rsidRPr="005F23C8">
        <w:t xml:space="preserve"> Ragwort;</w:t>
      </w:r>
    </w:p>
    <w:p w14:paraId="6DFDD1F4" w14:textId="77777777" w:rsidR="00E81A54" w:rsidRPr="005F23C8" w:rsidRDefault="00E81A54" w:rsidP="0024122B">
      <w:pPr>
        <w:pStyle w:val="Item"/>
        <w:tabs>
          <w:tab w:val="clear" w:pos="1800"/>
        </w:tabs>
      </w:pPr>
      <w:r w:rsidRPr="005F23C8">
        <w:rPr>
          <w:strike/>
        </w:rPr>
        <w:t>(254)</w:t>
      </w:r>
      <w:r w:rsidRPr="005F23C8">
        <w:rPr>
          <w:u w:val="single"/>
        </w:rPr>
        <w:t>(283)</w:t>
      </w:r>
      <w:r w:rsidRPr="005F23C8">
        <w:t xml:space="preserve"> Packera paupercula var. appalachiana</w:t>
      </w:r>
      <w:r w:rsidRPr="005F23C8">
        <w:tab/>
        <w:t>Threatened</w:t>
      </w:r>
    </w:p>
    <w:p w14:paraId="3D6C7740" w14:textId="77777777" w:rsidR="00E81A54" w:rsidRPr="005F23C8" w:rsidRDefault="00E81A54" w:rsidP="0024122B">
      <w:pPr>
        <w:pStyle w:val="Paragraph"/>
        <w:ind w:left="1620"/>
      </w:pPr>
      <w:r w:rsidRPr="005F23C8">
        <w:rPr>
          <w:strike/>
        </w:rPr>
        <w:t>Prairie</w:t>
      </w:r>
      <w:r w:rsidRPr="005F23C8">
        <w:t xml:space="preserve"> </w:t>
      </w:r>
      <w:r w:rsidRPr="005F23C8">
        <w:rPr>
          <w:u w:val="single"/>
        </w:rPr>
        <w:t>Appalachian</w:t>
      </w:r>
      <w:r w:rsidRPr="005F23C8">
        <w:t xml:space="preserve"> Ragwort;</w:t>
      </w:r>
    </w:p>
    <w:p w14:paraId="0527A49A" w14:textId="77777777" w:rsidR="00E81A54" w:rsidRPr="005F23C8" w:rsidRDefault="00E81A54" w:rsidP="0024122B">
      <w:pPr>
        <w:pStyle w:val="Item"/>
        <w:tabs>
          <w:tab w:val="clear" w:pos="1800"/>
        </w:tabs>
      </w:pPr>
      <w:r w:rsidRPr="005F23C8">
        <w:rPr>
          <w:u w:val="single"/>
        </w:rPr>
        <w:t>(284)</w:t>
      </w:r>
      <w:r w:rsidRPr="005F23C8">
        <w:tab/>
      </w:r>
      <w:r w:rsidRPr="005F23C8">
        <w:rPr>
          <w:u w:val="single"/>
        </w:rPr>
        <w:t>Packera paupercula var. paupercula</w:t>
      </w:r>
      <w:r w:rsidRPr="005F23C8">
        <w:tab/>
      </w:r>
      <w:r w:rsidRPr="005F23C8">
        <w:tab/>
      </w:r>
      <w:r w:rsidRPr="005F23C8">
        <w:rPr>
          <w:u w:val="single"/>
        </w:rPr>
        <w:t>Special Concern, Vulnerable</w:t>
      </w:r>
    </w:p>
    <w:p w14:paraId="5CE24CF5" w14:textId="77777777" w:rsidR="00E81A54" w:rsidRPr="005F23C8" w:rsidRDefault="00E81A54" w:rsidP="0024122B">
      <w:pPr>
        <w:pStyle w:val="Paragraph"/>
        <w:ind w:left="1440"/>
      </w:pPr>
      <w:r w:rsidRPr="005F23C8">
        <w:rPr>
          <w:u w:val="single"/>
        </w:rPr>
        <w:t>Balsam Ragwort;</w:t>
      </w:r>
    </w:p>
    <w:p w14:paraId="70AF48DD" w14:textId="77777777" w:rsidR="00E81A54" w:rsidRPr="005F23C8" w:rsidRDefault="00E81A54" w:rsidP="0024122B">
      <w:pPr>
        <w:pStyle w:val="Item"/>
        <w:tabs>
          <w:tab w:val="clear" w:pos="1800"/>
        </w:tabs>
      </w:pPr>
      <w:r w:rsidRPr="005F23C8">
        <w:rPr>
          <w:strike/>
        </w:rPr>
        <w:t>(255)</w:t>
      </w:r>
      <w:r w:rsidRPr="005F23C8">
        <w:rPr>
          <w:u w:val="single"/>
        </w:rPr>
        <w:t>(285)</w:t>
      </w:r>
      <w:r w:rsidRPr="005F23C8">
        <w:t xml:space="preserve"> Packera schweinitziana</w:t>
      </w:r>
      <w:r w:rsidRPr="005F23C8">
        <w:tab/>
      </w:r>
      <w:r w:rsidRPr="005F23C8">
        <w:tab/>
      </w:r>
      <w:r w:rsidRPr="005F23C8">
        <w:tab/>
        <w:t>Threatened</w:t>
      </w:r>
    </w:p>
    <w:p w14:paraId="0F8B3BC7" w14:textId="77777777" w:rsidR="00E81A54" w:rsidRPr="005F23C8" w:rsidRDefault="00E81A54" w:rsidP="0024122B">
      <w:pPr>
        <w:pStyle w:val="Paragraph"/>
        <w:ind w:left="1620"/>
      </w:pPr>
      <w:r w:rsidRPr="005F23C8">
        <w:rPr>
          <w:strike/>
        </w:rPr>
        <w:t>Schweinitz's</w:t>
      </w:r>
      <w:r w:rsidRPr="005F23C8">
        <w:t xml:space="preserve"> </w:t>
      </w:r>
      <w:r w:rsidRPr="005F23C8">
        <w:rPr>
          <w:u w:val="single"/>
        </w:rPr>
        <w:t>New England</w:t>
      </w:r>
      <w:r w:rsidRPr="005F23C8">
        <w:t xml:space="preserve"> Ragwort;</w:t>
      </w:r>
    </w:p>
    <w:p w14:paraId="6B80ED93" w14:textId="77777777" w:rsidR="00E81A54" w:rsidRPr="005F23C8" w:rsidRDefault="00E81A54" w:rsidP="0024122B">
      <w:pPr>
        <w:pStyle w:val="Item"/>
        <w:tabs>
          <w:tab w:val="clear" w:pos="1800"/>
        </w:tabs>
      </w:pPr>
      <w:r w:rsidRPr="005F23C8">
        <w:rPr>
          <w:u w:val="single"/>
        </w:rPr>
        <w:t>(286)</w:t>
      </w:r>
      <w:r w:rsidRPr="005F23C8">
        <w:tab/>
      </w:r>
      <w:r w:rsidRPr="005F23C8">
        <w:rPr>
          <w:u w:val="single"/>
        </w:rPr>
        <w:t>Packera serpenticola</w:t>
      </w:r>
      <w:r w:rsidRPr="005F23C8">
        <w:tab/>
      </w:r>
      <w:r w:rsidRPr="005F23C8">
        <w:tab/>
      </w:r>
      <w:r w:rsidRPr="005F23C8">
        <w:tab/>
      </w:r>
      <w:r w:rsidRPr="005F23C8">
        <w:rPr>
          <w:u w:val="single"/>
        </w:rPr>
        <w:t>Threatened</w:t>
      </w:r>
    </w:p>
    <w:p w14:paraId="4C2707A7" w14:textId="77777777" w:rsidR="00E81A54" w:rsidRPr="005F23C8" w:rsidRDefault="00E81A54" w:rsidP="0024122B">
      <w:pPr>
        <w:pStyle w:val="Paragraph"/>
        <w:ind w:left="1440"/>
      </w:pPr>
      <w:r w:rsidRPr="005F23C8">
        <w:rPr>
          <w:u w:val="single"/>
        </w:rPr>
        <w:t>Buck Creek Ragwort;</w:t>
      </w:r>
    </w:p>
    <w:p w14:paraId="105D7733" w14:textId="77777777" w:rsidR="00E81A54" w:rsidRPr="005F23C8" w:rsidRDefault="00E81A54" w:rsidP="0024122B">
      <w:pPr>
        <w:pStyle w:val="Item"/>
        <w:tabs>
          <w:tab w:val="clear" w:pos="1800"/>
        </w:tabs>
      </w:pPr>
      <w:r w:rsidRPr="005F23C8">
        <w:rPr>
          <w:strike/>
        </w:rPr>
        <w:t>(256)</w:t>
      </w:r>
      <w:r w:rsidRPr="005F23C8">
        <w:rPr>
          <w:u w:val="single"/>
        </w:rPr>
        <w:t>(287)</w:t>
      </w:r>
      <w:r w:rsidRPr="005F23C8">
        <w:t xml:space="preserve"> Panicum flexile</w:t>
      </w:r>
      <w:r w:rsidRPr="005F23C8">
        <w:tab/>
      </w:r>
      <w:r w:rsidRPr="005F23C8">
        <w:tab/>
      </w:r>
      <w:r w:rsidRPr="005F23C8">
        <w:tab/>
        <w:t>Threatened</w:t>
      </w:r>
    </w:p>
    <w:p w14:paraId="6CB297B9" w14:textId="77777777" w:rsidR="00E81A54" w:rsidRPr="005F23C8" w:rsidRDefault="00E81A54" w:rsidP="0024122B">
      <w:pPr>
        <w:pStyle w:val="Paragraph"/>
        <w:ind w:left="1620"/>
      </w:pPr>
      <w:r w:rsidRPr="005F23C8">
        <w:t>Wiry Panic Grass;</w:t>
      </w:r>
    </w:p>
    <w:p w14:paraId="1A7376E4" w14:textId="77777777" w:rsidR="00E81A54" w:rsidRPr="005F23C8" w:rsidRDefault="00E81A54" w:rsidP="0024122B">
      <w:pPr>
        <w:pStyle w:val="Item"/>
        <w:tabs>
          <w:tab w:val="clear" w:pos="1800"/>
        </w:tabs>
      </w:pPr>
      <w:r w:rsidRPr="005F23C8">
        <w:rPr>
          <w:strike/>
        </w:rPr>
        <w:t>(257)</w:t>
      </w:r>
      <w:r w:rsidRPr="005F23C8">
        <w:tab/>
      </w:r>
      <w:r w:rsidRPr="005F23C8">
        <w:rPr>
          <w:strike/>
        </w:rPr>
        <w:t>Parietaria praetermissa</w:t>
      </w:r>
      <w:r w:rsidRPr="005F23C8">
        <w:tab/>
      </w:r>
      <w:r w:rsidRPr="005F23C8">
        <w:tab/>
      </w:r>
      <w:r w:rsidRPr="005F23C8">
        <w:tab/>
      </w:r>
      <w:r w:rsidRPr="005F23C8">
        <w:rPr>
          <w:strike/>
        </w:rPr>
        <w:t>Special Concern, Vulnerable</w:t>
      </w:r>
    </w:p>
    <w:p w14:paraId="5AA4C4D8" w14:textId="77777777" w:rsidR="00E81A54" w:rsidRPr="005F23C8" w:rsidRDefault="00E81A54" w:rsidP="0024122B">
      <w:pPr>
        <w:pStyle w:val="Paragraph"/>
        <w:ind w:left="1440"/>
      </w:pPr>
      <w:r w:rsidRPr="005F23C8">
        <w:rPr>
          <w:strike/>
        </w:rPr>
        <w:t>Large-seed Pellitory;</w:t>
      </w:r>
    </w:p>
    <w:p w14:paraId="7E207F43" w14:textId="77777777" w:rsidR="00E81A54" w:rsidRPr="005F23C8" w:rsidRDefault="00E81A54" w:rsidP="0024122B">
      <w:pPr>
        <w:pStyle w:val="Item"/>
        <w:tabs>
          <w:tab w:val="clear" w:pos="1800"/>
        </w:tabs>
      </w:pPr>
      <w:r w:rsidRPr="005F23C8">
        <w:rPr>
          <w:strike/>
        </w:rPr>
        <w:t>(258)</w:t>
      </w:r>
      <w:r w:rsidRPr="005F23C8">
        <w:rPr>
          <w:u w:val="single"/>
        </w:rPr>
        <w:t>(288)</w:t>
      </w:r>
      <w:r w:rsidRPr="005F23C8">
        <w:t xml:space="preserve"> Parnassia caroliniana</w:t>
      </w:r>
      <w:r w:rsidRPr="005F23C8">
        <w:tab/>
      </w:r>
      <w:r w:rsidRPr="005F23C8">
        <w:tab/>
      </w:r>
      <w:r w:rsidRPr="005F23C8">
        <w:tab/>
        <w:t>Threatened</w:t>
      </w:r>
    </w:p>
    <w:p w14:paraId="3FBF23A7" w14:textId="77777777" w:rsidR="00E81A54" w:rsidRPr="005F23C8" w:rsidRDefault="00E81A54" w:rsidP="0024122B">
      <w:pPr>
        <w:pStyle w:val="Paragraph"/>
        <w:ind w:left="1620"/>
      </w:pPr>
      <w:r w:rsidRPr="005F23C8">
        <w:t>Carolina Grass-of-parnassus;</w:t>
      </w:r>
    </w:p>
    <w:p w14:paraId="22C79051" w14:textId="77777777" w:rsidR="00E81A54" w:rsidRPr="005F23C8" w:rsidRDefault="00E81A54" w:rsidP="0024122B">
      <w:pPr>
        <w:pStyle w:val="Item"/>
        <w:tabs>
          <w:tab w:val="clear" w:pos="1800"/>
        </w:tabs>
      </w:pPr>
      <w:r w:rsidRPr="005F23C8">
        <w:rPr>
          <w:strike/>
        </w:rPr>
        <w:t>(259)</w:t>
      </w:r>
      <w:r w:rsidRPr="005F23C8">
        <w:rPr>
          <w:u w:val="single"/>
        </w:rPr>
        <w:t>(289)</w:t>
      </w:r>
      <w:r w:rsidRPr="005F23C8">
        <w:t xml:space="preserve"> Parnassia grandifolia</w:t>
      </w:r>
      <w:r w:rsidRPr="005F23C8">
        <w:tab/>
      </w:r>
      <w:r w:rsidRPr="005F23C8">
        <w:tab/>
      </w:r>
      <w:r w:rsidRPr="005F23C8">
        <w:tab/>
        <w:t>Threatened</w:t>
      </w:r>
    </w:p>
    <w:p w14:paraId="5CF83450" w14:textId="77777777" w:rsidR="00E81A54" w:rsidRPr="005F23C8" w:rsidRDefault="00E81A54" w:rsidP="0024122B">
      <w:pPr>
        <w:pStyle w:val="Paragraph"/>
        <w:ind w:left="1620"/>
      </w:pPr>
      <w:r w:rsidRPr="005F23C8">
        <w:rPr>
          <w:strike/>
        </w:rPr>
        <w:t>Large-leaved</w:t>
      </w:r>
      <w:r w:rsidRPr="005F23C8">
        <w:t xml:space="preserve"> </w:t>
      </w:r>
      <w:r w:rsidRPr="005F23C8">
        <w:rPr>
          <w:u w:val="single"/>
        </w:rPr>
        <w:t>Bigleaf</w:t>
      </w:r>
      <w:r w:rsidRPr="005F23C8">
        <w:t xml:space="preserve"> Grass-of-parnassus;</w:t>
      </w:r>
    </w:p>
    <w:p w14:paraId="38FBC671" w14:textId="77777777" w:rsidR="00E81A54" w:rsidRPr="005F23C8" w:rsidRDefault="00E81A54" w:rsidP="0024122B">
      <w:pPr>
        <w:pStyle w:val="Item"/>
        <w:tabs>
          <w:tab w:val="clear" w:pos="1800"/>
        </w:tabs>
      </w:pPr>
      <w:r w:rsidRPr="005F23C8">
        <w:rPr>
          <w:strike/>
        </w:rPr>
        <w:t>(260)</w:t>
      </w:r>
      <w:r w:rsidRPr="005F23C8">
        <w:rPr>
          <w:u w:val="single"/>
        </w:rPr>
        <w:t>(290)</w:t>
      </w:r>
      <w:r w:rsidRPr="005F23C8">
        <w:t xml:space="preserve"> Paronychia herniarioides</w:t>
      </w:r>
      <w:r w:rsidRPr="005F23C8">
        <w:tab/>
      </w:r>
      <w:r w:rsidRPr="005F23C8">
        <w:tab/>
        <w:t>Endangered</w:t>
      </w:r>
    </w:p>
    <w:p w14:paraId="2DF8ADAD" w14:textId="77777777" w:rsidR="00E81A54" w:rsidRPr="005F23C8" w:rsidRDefault="00E81A54" w:rsidP="0024122B">
      <w:pPr>
        <w:pStyle w:val="Paragraph"/>
        <w:ind w:left="1620"/>
      </w:pPr>
      <w:r w:rsidRPr="005F23C8">
        <w:t>Michaux's Whitlow-wort;</w:t>
      </w:r>
    </w:p>
    <w:p w14:paraId="382B8A68" w14:textId="77777777" w:rsidR="00E81A54" w:rsidRPr="005F23C8" w:rsidRDefault="00E81A54" w:rsidP="0024122B">
      <w:pPr>
        <w:pStyle w:val="Item"/>
        <w:tabs>
          <w:tab w:val="clear" w:pos="1800"/>
        </w:tabs>
      </w:pPr>
      <w:r w:rsidRPr="005F23C8">
        <w:rPr>
          <w:strike/>
        </w:rPr>
        <w:t>(261)</w:t>
      </w:r>
      <w:r w:rsidRPr="005F23C8">
        <w:rPr>
          <w:u w:val="single"/>
        </w:rPr>
        <w:t>(291)</w:t>
      </w:r>
      <w:r w:rsidRPr="005F23C8">
        <w:t xml:space="preserve"> Paspalum dissectum</w:t>
      </w:r>
      <w:r w:rsidRPr="005F23C8">
        <w:tab/>
      </w:r>
      <w:r w:rsidRPr="005F23C8">
        <w:tab/>
      </w:r>
      <w:r w:rsidRPr="005F23C8">
        <w:tab/>
        <w:t>Endangered</w:t>
      </w:r>
    </w:p>
    <w:p w14:paraId="79699956" w14:textId="77777777" w:rsidR="00E81A54" w:rsidRPr="005F23C8" w:rsidRDefault="00E81A54" w:rsidP="0024122B">
      <w:pPr>
        <w:pStyle w:val="Paragraph"/>
        <w:ind w:left="1620"/>
      </w:pPr>
      <w:r w:rsidRPr="005F23C8">
        <w:t>Mudbank Crown Grass;</w:t>
      </w:r>
    </w:p>
    <w:p w14:paraId="632C651C" w14:textId="77777777" w:rsidR="00E81A54" w:rsidRPr="005F23C8" w:rsidRDefault="00E81A54" w:rsidP="0024122B">
      <w:pPr>
        <w:pStyle w:val="Item"/>
        <w:tabs>
          <w:tab w:val="clear" w:pos="1800"/>
        </w:tabs>
      </w:pPr>
      <w:r w:rsidRPr="005F23C8">
        <w:rPr>
          <w:strike/>
        </w:rPr>
        <w:t>(262)</w:t>
      </w:r>
      <w:r w:rsidRPr="005F23C8">
        <w:rPr>
          <w:u w:val="single"/>
        </w:rPr>
        <w:t>(292)</w:t>
      </w:r>
      <w:r w:rsidRPr="005F23C8">
        <w:t xml:space="preserve"> Pedicularis lanceolata</w:t>
      </w:r>
      <w:r w:rsidRPr="005F23C8">
        <w:tab/>
      </w:r>
      <w:r w:rsidRPr="005F23C8">
        <w:tab/>
      </w:r>
      <w:r w:rsidRPr="005F23C8">
        <w:tab/>
        <w:t>Threatened</w:t>
      </w:r>
    </w:p>
    <w:p w14:paraId="392FE087" w14:textId="77777777" w:rsidR="00E81A54" w:rsidRPr="005F23C8" w:rsidRDefault="00E81A54" w:rsidP="0024122B">
      <w:pPr>
        <w:pStyle w:val="Paragraph"/>
        <w:ind w:left="1620"/>
      </w:pPr>
      <w:r w:rsidRPr="005F23C8">
        <w:t>Swamp Lousewort;</w:t>
      </w:r>
    </w:p>
    <w:p w14:paraId="7CC57075" w14:textId="77777777" w:rsidR="00E81A54" w:rsidRPr="005F23C8" w:rsidRDefault="00E81A54" w:rsidP="0024122B">
      <w:pPr>
        <w:pStyle w:val="Item"/>
        <w:tabs>
          <w:tab w:val="clear" w:pos="1800"/>
        </w:tabs>
      </w:pPr>
      <w:r w:rsidRPr="005F23C8">
        <w:rPr>
          <w:strike/>
        </w:rPr>
        <w:t>(263)</w:t>
      </w:r>
      <w:r w:rsidRPr="005F23C8">
        <w:rPr>
          <w:u w:val="single"/>
        </w:rPr>
        <w:t>(293)</w:t>
      </w:r>
      <w:r w:rsidRPr="005F23C8">
        <w:t xml:space="preserve"> Pellaea wrightiana</w:t>
      </w:r>
      <w:r w:rsidRPr="005F23C8">
        <w:tab/>
      </w:r>
      <w:r w:rsidRPr="005F23C8">
        <w:tab/>
      </w:r>
      <w:r w:rsidRPr="005F23C8">
        <w:tab/>
        <w:t>Endangered</w:t>
      </w:r>
    </w:p>
    <w:p w14:paraId="3D783B67" w14:textId="77777777" w:rsidR="00E81A54" w:rsidRPr="005F23C8" w:rsidRDefault="00E81A54" w:rsidP="0024122B">
      <w:pPr>
        <w:pStyle w:val="Paragraph"/>
        <w:ind w:left="1620"/>
      </w:pPr>
      <w:r w:rsidRPr="005F23C8">
        <w:t>Wright's Cliff-brake;</w:t>
      </w:r>
    </w:p>
    <w:p w14:paraId="488BC4D8" w14:textId="77777777" w:rsidR="00E81A54" w:rsidRPr="005F23C8" w:rsidRDefault="00E81A54" w:rsidP="0024122B">
      <w:pPr>
        <w:pStyle w:val="Item"/>
        <w:tabs>
          <w:tab w:val="clear" w:pos="1800"/>
        </w:tabs>
      </w:pPr>
      <w:r w:rsidRPr="005F23C8">
        <w:rPr>
          <w:strike/>
        </w:rPr>
        <w:t>(264)</w:t>
      </w:r>
      <w:r w:rsidRPr="005F23C8">
        <w:rPr>
          <w:u w:val="single"/>
        </w:rPr>
        <w:t>(294)</w:t>
      </w:r>
      <w:r w:rsidRPr="005F23C8">
        <w:t xml:space="preserve"> Persicaria hirsuta</w:t>
      </w:r>
      <w:r w:rsidRPr="005F23C8">
        <w:tab/>
      </w:r>
      <w:r w:rsidRPr="005F23C8">
        <w:tab/>
      </w:r>
      <w:r w:rsidRPr="005F23C8">
        <w:tab/>
        <w:t>Endangered</w:t>
      </w:r>
    </w:p>
    <w:p w14:paraId="350B77EC" w14:textId="77777777" w:rsidR="00E81A54" w:rsidRPr="005F23C8" w:rsidRDefault="00E81A54" w:rsidP="0024122B">
      <w:pPr>
        <w:pStyle w:val="Paragraph"/>
        <w:ind w:left="1620"/>
      </w:pPr>
      <w:r w:rsidRPr="005F23C8">
        <w:t>Hairy Smartweed;</w:t>
      </w:r>
    </w:p>
    <w:p w14:paraId="14047054" w14:textId="77777777" w:rsidR="00E81A54" w:rsidRPr="005F23C8" w:rsidRDefault="00E81A54" w:rsidP="0024122B">
      <w:pPr>
        <w:pStyle w:val="Item"/>
        <w:tabs>
          <w:tab w:val="clear" w:pos="1800"/>
        </w:tabs>
      </w:pPr>
      <w:r w:rsidRPr="005F23C8">
        <w:rPr>
          <w:strike/>
        </w:rPr>
        <w:t>(265)</w:t>
      </w:r>
      <w:r w:rsidRPr="005F23C8">
        <w:rPr>
          <w:u w:val="single"/>
        </w:rPr>
        <w:t>(295)</w:t>
      </w:r>
      <w:r w:rsidRPr="005F23C8">
        <w:t xml:space="preserve"> Phacelia maculata</w:t>
      </w:r>
      <w:r w:rsidRPr="005F23C8">
        <w:tab/>
      </w:r>
      <w:r w:rsidRPr="005F23C8">
        <w:tab/>
      </w:r>
      <w:r w:rsidRPr="005F23C8">
        <w:tab/>
        <w:t>Endangered</w:t>
      </w:r>
    </w:p>
    <w:p w14:paraId="095606F5" w14:textId="77777777" w:rsidR="00E81A54" w:rsidRPr="005F23C8" w:rsidRDefault="00E81A54" w:rsidP="0024122B">
      <w:pPr>
        <w:pStyle w:val="Paragraph"/>
        <w:ind w:left="1620"/>
      </w:pPr>
      <w:r w:rsidRPr="005F23C8">
        <w:rPr>
          <w:strike/>
        </w:rPr>
        <w:t>Spotted</w:t>
      </w:r>
      <w:r w:rsidRPr="005F23C8">
        <w:t xml:space="preserve"> </w:t>
      </w:r>
      <w:r w:rsidRPr="005F23C8">
        <w:rPr>
          <w:u w:val="single"/>
        </w:rPr>
        <w:t>Flatrock</w:t>
      </w:r>
      <w:r w:rsidRPr="005F23C8">
        <w:t xml:space="preserve"> Phacelia;</w:t>
      </w:r>
    </w:p>
    <w:p w14:paraId="4455A092" w14:textId="77777777" w:rsidR="00E81A54" w:rsidRPr="005F23C8" w:rsidRDefault="00E81A54" w:rsidP="0024122B">
      <w:pPr>
        <w:pStyle w:val="Item"/>
        <w:tabs>
          <w:tab w:val="clear" w:pos="1800"/>
        </w:tabs>
      </w:pPr>
      <w:r w:rsidRPr="005F23C8">
        <w:rPr>
          <w:strike/>
        </w:rPr>
        <w:t>(266)</w:t>
      </w:r>
      <w:r w:rsidRPr="005F23C8">
        <w:rPr>
          <w:u w:val="single"/>
        </w:rPr>
        <w:t>(296)</w:t>
      </w:r>
      <w:r w:rsidRPr="005F23C8">
        <w:t xml:space="preserve"> Phegopteris connectilis</w:t>
      </w:r>
      <w:r w:rsidRPr="005F23C8">
        <w:tab/>
      </w:r>
      <w:r w:rsidRPr="005F23C8">
        <w:tab/>
      </w:r>
      <w:r w:rsidRPr="005F23C8">
        <w:tab/>
        <w:t>Endangered</w:t>
      </w:r>
    </w:p>
    <w:p w14:paraId="23FDEA64" w14:textId="77777777" w:rsidR="00E81A54" w:rsidRPr="005F23C8" w:rsidRDefault="00E81A54" w:rsidP="0024122B">
      <w:pPr>
        <w:pStyle w:val="Paragraph"/>
        <w:ind w:left="1620"/>
      </w:pPr>
      <w:r w:rsidRPr="005F23C8">
        <w:lastRenderedPageBreak/>
        <w:t>Northern Beech Fern;</w:t>
      </w:r>
    </w:p>
    <w:p w14:paraId="5F15C0A3" w14:textId="77777777" w:rsidR="00E81A54" w:rsidRPr="005F23C8" w:rsidRDefault="00E81A54" w:rsidP="0024122B">
      <w:pPr>
        <w:pStyle w:val="Item"/>
        <w:tabs>
          <w:tab w:val="clear" w:pos="1800"/>
        </w:tabs>
      </w:pPr>
      <w:r w:rsidRPr="005F23C8">
        <w:rPr>
          <w:u w:val="single"/>
        </w:rPr>
        <w:t>(297)</w:t>
      </w:r>
      <w:r w:rsidRPr="005F23C8">
        <w:tab/>
      </w:r>
      <w:r w:rsidRPr="005F23C8">
        <w:rPr>
          <w:u w:val="single"/>
        </w:rPr>
        <w:t>Phemeranthus piedmontanus</w:t>
      </w:r>
      <w:r w:rsidRPr="005F23C8">
        <w:tab/>
      </w:r>
      <w:r w:rsidRPr="005F23C8">
        <w:tab/>
      </w:r>
      <w:r w:rsidRPr="005F23C8">
        <w:rPr>
          <w:u w:val="single"/>
        </w:rPr>
        <w:t>Endangered</w:t>
      </w:r>
    </w:p>
    <w:p w14:paraId="608C23E6" w14:textId="77777777" w:rsidR="00E81A54" w:rsidRPr="005F23C8" w:rsidRDefault="00E81A54" w:rsidP="0024122B">
      <w:pPr>
        <w:pStyle w:val="Paragraph"/>
        <w:ind w:left="1440"/>
      </w:pPr>
      <w:r w:rsidRPr="005F23C8">
        <w:rPr>
          <w:u w:val="single"/>
        </w:rPr>
        <w:t>Piedmont Rock-pink;</w:t>
      </w:r>
    </w:p>
    <w:p w14:paraId="7B4A23F7" w14:textId="77777777" w:rsidR="00E81A54" w:rsidRPr="005F23C8" w:rsidRDefault="00E81A54" w:rsidP="0024122B">
      <w:pPr>
        <w:pStyle w:val="Item"/>
        <w:tabs>
          <w:tab w:val="clear" w:pos="1800"/>
        </w:tabs>
      </w:pPr>
      <w:r w:rsidRPr="005F23C8">
        <w:rPr>
          <w:u w:val="single"/>
        </w:rPr>
        <w:t>(298)</w:t>
      </w:r>
      <w:r w:rsidRPr="005F23C8">
        <w:tab/>
      </w:r>
      <w:r w:rsidRPr="005F23C8">
        <w:rPr>
          <w:u w:val="single"/>
        </w:rPr>
        <w:t>Pinguicula lutea</w:t>
      </w:r>
      <w:r w:rsidRPr="005F23C8">
        <w:tab/>
      </w:r>
      <w:r w:rsidRPr="005F23C8">
        <w:tab/>
      </w:r>
      <w:r w:rsidRPr="005F23C8">
        <w:tab/>
      </w:r>
      <w:r w:rsidRPr="005F23C8">
        <w:tab/>
      </w:r>
      <w:r w:rsidRPr="005F23C8">
        <w:rPr>
          <w:u w:val="single"/>
        </w:rPr>
        <w:t>Special Concern, Vulnerable</w:t>
      </w:r>
    </w:p>
    <w:p w14:paraId="6652ACC5" w14:textId="77777777" w:rsidR="00E81A54" w:rsidRPr="005F23C8" w:rsidRDefault="00E81A54" w:rsidP="0024122B">
      <w:pPr>
        <w:pStyle w:val="Paragraph"/>
        <w:ind w:left="1440"/>
      </w:pPr>
      <w:r w:rsidRPr="005F23C8">
        <w:rPr>
          <w:u w:val="single"/>
        </w:rPr>
        <w:t>Yellow Butterwort;</w:t>
      </w:r>
    </w:p>
    <w:p w14:paraId="0CBAED18" w14:textId="77777777" w:rsidR="00E81A54" w:rsidRPr="005F23C8" w:rsidRDefault="00E81A54" w:rsidP="0024122B">
      <w:pPr>
        <w:pStyle w:val="Item"/>
        <w:tabs>
          <w:tab w:val="clear" w:pos="1800"/>
        </w:tabs>
      </w:pPr>
      <w:r w:rsidRPr="005F23C8">
        <w:rPr>
          <w:strike/>
        </w:rPr>
        <w:t>(267)</w:t>
      </w:r>
      <w:r w:rsidRPr="005F23C8">
        <w:rPr>
          <w:u w:val="single"/>
        </w:rPr>
        <w:t>(299)</w:t>
      </w:r>
      <w:r w:rsidRPr="005F23C8">
        <w:t xml:space="preserve"> Pinguicula pumila</w:t>
      </w:r>
      <w:r w:rsidRPr="005F23C8">
        <w:tab/>
      </w:r>
      <w:r w:rsidRPr="005F23C8">
        <w:tab/>
      </w:r>
      <w:r w:rsidRPr="005F23C8">
        <w:tab/>
      </w:r>
      <w:r w:rsidRPr="005F23C8">
        <w:rPr>
          <w:strike/>
        </w:rPr>
        <w:t>Endangered</w:t>
      </w:r>
      <w:r w:rsidRPr="005F23C8">
        <w:t xml:space="preserve"> </w:t>
      </w:r>
      <w:r w:rsidRPr="005F23C8">
        <w:rPr>
          <w:u w:val="single"/>
        </w:rPr>
        <w:t>Threatened</w:t>
      </w:r>
    </w:p>
    <w:p w14:paraId="7A2657EE" w14:textId="77777777" w:rsidR="00E81A54" w:rsidRPr="005F23C8" w:rsidRDefault="00E81A54" w:rsidP="0024122B">
      <w:pPr>
        <w:pStyle w:val="Paragraph"/>
        <w:ind w:left="1620"/>
      </w:pPr>
      <w:r w:rsidRPr="005F23C8">
        <w:t>Small Butterwort;</w:t>
      </w:r>
    </w:p>
    <w:p w14:paraId="2C0837BA" w14:textId="77777777" w:rsidR="00E81A54" w:rsidRPr="005F23C8" w:rsidRDefault="00E81A54" w:rsidP="0024122B">
      <w:pPr>
        <w:pStyle w:val="Item"/>
        <w:tabs>
          <w:tab w:val="clear" w:pos="1800"/>
        </w:tabs>
      </w:pPr>
      <w:r w:rsidRPr="005F23C8">
        <w:rPr>
          <w:strike/>
        </w:rPr>
        <w:t>(268)</w:t>
      </w:r>
      <w:r w:rsidRPr="005F23C8">
        <w:rPr>
          <w:u w:val="single"/>
        </w:rPr>
        <w:t>(300)</w:t>
      </w:r>
      <w:r w:rsidRPr="005F23C8">
        <w:t xml:space="preserve"> Pityopsis graminifolia </w:t>
      </w:r>
      <w:r w:rsidRPr="005F23C8">
        <w:rPr>
          <w:strike/>
        </w:rPr>
        <w:t>var. graminifolia</w:t>
      </w:r>
      <w:r w:rsidRPr="005F23C8">
        <w:tab/>
        <w:t>Endangered</w:t>
      </w:r>
    </w:p>
    <w:p w14:paraId="524EB48F" w14:textId="77777777" w:rsidR="00E81A54" w:rsidRPr="005F23C8" w:rsidRDefault="00E81A54" w:rsidP="0024122B">
      <w:pPr>
        <w:pStyle w:val="Paragraph"/>
        <w:ind w:left="1620"/>
      </w:pPr>
      <w:r w:rsidRPr="005F23C8">
        <w:t>A Silkgrass;</w:t>
      </w:r>
    </w:p>
    <w:p w14:paraId="3071B18F" w14:textId="77777777" w:rsidR="00E81A54" w:rsidRPr="005F23C8" w:rsidRDefault="00E81A54" w:rsidP="0024122B">
      <w:pPr>
        <w:pStyle w:val="Item"/>
        <w:tabs>
          <w:tab w:val="clear" w:pos="1800"/>
        </w:tabs>
      </w:pPr>
      <w:r w:rsidRPr="005F23C8">
        <w:rPr>
          <w:strike/>
        </w:rPr>
        <w:t>(269)</w:t>
      </w:r>
      <w:r w:rsidRPr="005F23C8">
        <w:rPr>
          <w:u w:val="single"/>
        </w:rPr>
        <w:t>(301)</w:t>
      </w:r>
      <w:r w:rsidRPr="005F23C8">
        <w:t xml:space="preserve"> Plantago cordata</w:t>
      </w:r>
      <w:r w:rsidRPr="005F23C8">
        <w:tab/>
      </w:r>
      <w:r w:rsidRPr="005F23C8">
        <w:tab/>
      </w:r>
      <w:r w:rsidRPr="005F23C8">
        <w:tab/>
        <w:t>Endangered</w:t>
      </w:r>
    </w:p>
    <w:p w14:paraId="14B58C19" w14:textId="77777777" w:rsidR="00E81A54" w:rsidRPr="005F23C8" w:rsidRDefault="00E81A54" w:rsidP="0024122B">
      <w:pPr>
        <w:pStyle w:val="Paragraph"/>
        <w:ind w:left="1620"/>
      </w:pPr>
      <w:r w:rsidRPr="005F23C8">
        <w:t>Heart-leaf Plantain;</w:t>
      </w:r>
    </w:p>
    <w:p w14:paraId="13CC6A0F" w14:textId="77777777" w:rsidR="00E81A54" w:rsidRPr="005F23C8" w:rsidRDefault="00E81A54" w:rsidP="0024122B">
      <w:pPr>
        <w:pStyle w:val="Item"/>
        <w:tabs>
          <w:tab w:val="clear" w:pos="1800"/>
        </w:tabs>
      </w:pPr>
      <w:r w:rsidRPr="005F23C8">
        <w:rPr>
          <w:strike/>
        </w:rPr>
        <w:t>(270)</w:t>
      </w:r>
      <w:r w:rsidRPr="005F23C8">
        <w:rPr>
          <w:u w:val="single"/>
        </w:rPr>
        <w:t>(302)</w:t>
      </w:r>
      <w:r w:rsidRPr="005F23C8">
        <w:t xml:space="preserve"> Plantago sparsiflora</w:t>
      </w:r>
      <w:r w:rsidRPr="005F23C8">
        <w:tab/>
      </w:r>
      <w:r w:rsidRPr="005F23C8">
        <w:tab/>
      </w:r>
      <w:r w:rsidRPr="005F23C8">
        <w:tab/>
        <w:t>Threatened</w:t>
      </w:r>
    </w:p>
    <w:p w14:paraId="240D8629" w14:textId="77777777" w:rsidR="00E81A54" w:rsidRPr="005F23C8" w:rsidRDefault="00E81A54" w:rsidP="0024122B">
      <w:pPr>
        <w:pStyle w:val="Paragraph"/>
        <w:ind w:left="1620"/>
      </w:pPr>
      <w:r w:rsidRPr="005F23C8">
        <w:t>Pineland Plantain;</w:t>
      </w:r>
    </w:p>
    <w:p w14:paraId="35E09C07" w14:textId="77777777" w:rsidR="00E81A54" w:rsidRPr="005F23C8" w:rsidRDefault="00E81A54" w:rsidP="0024122B">
      <w:pPr>
        <w:pStyle w:val="Item"/>
        <w:tabs>
          <w:tab w:val="clear" w:pos="1800"/>
        </w:tabs>
      </w:pPr>
      <w:r w:rsidRPr="005F23C8">
        <w:rPr>
          <w:u w:val="single"/>
        </w:rPr>
        <w:t>(303)</w:t>
      </w:r>
      <w:r w:rsidRPr="005F23C8">
        <w:tab/>
      </w:r>
      <w:r w:rsidRPr="005F23C8">
        <w:rPr>
          <w:u w:val="single"/>
        </w:rPr>
        <w:t>Platanthera herbiola</w:t>
      </w:r>
      <w:r w:rsidRPr="005F23C8">
        <w:tab/>
      </w:r>
      <w:r w:rsidRPr="005F23C8">
        <w:tab/>
      </w:r>
      <w:r w:rsidRPr="005F23C8">
        <w:tab/>
      </w:r>
      <w:r w:rsidRPr="005F23C8">
        <w:rPr>
          <w:u w:val="single"/>
        </w:rPr>
        <w:t>Special Concern, Vulnerable</w:t>
      </w:r>
    </w:p>
    <w:p w14:paraId="04CE76D0" w14:textId="77777777" w:rsidR="00E81A54" w:rsidRPr="005F23C8" w:rsidRDefault="00E81A54" w:rsidP="0024122B">
      <w:pPr>
        <w:pStyle w:val="Paragraph"/>
        <w:ind w:left="1440"/>
      </w:pPr>
      <w:r w:rsidRPr="005F23C8">
        <w:rPr>
          <w:u w:val="single"/>
        </w:rPr>
        <w:t>Tubercled Rein Orchid;</w:t>
      </w:r>
    </w:p>
    <w:p w14:paraId="7FB0BADD" w14:textId="77777777" w:rsidR="00E81A54" w:rsidRPr="005F23C8" w:rsidRDefault="00E81A54" w:rsidP="0024122B">
      <w:pPr>
        <w:pStyle w:val="Item"/>
        <w:tabs>
          <w:tab w:val="clear" w:pos="1800"/>
        </w:tabs>
      </w:pPr>
      <w:r w:rsidRPr="005F23C8">
        <w:rPr>
          <w:strike/>
        </w:rPr>
        <w:t>(271)</w:t>
      </w:r>
      <w:r w:rsidRPr="005F23C8">
        <w:tab/>
      </w:r>
      <w:r w:rsidRPr="005F23C8">
        <w:rPr>
          <w:strike/>
        </w:rPr>
        <w:t>Platanthera grandiflora</w:t>
      </w:r>
      <w:r w:rsidRPr="005F23C8">
        <w:tab/>
      </w:r>
      <w:r w:rsidRPr="005F23C8">
        <w:tab/>
      </w:r>
      <w:r w:rsidRPr="005F23C8">
        <w:tab/>
      </w:r>
      <w:r w:rsidRPr="005F23C8">
        <w:rPr>
          <w:strike/>
        </w:rPr>
        <w:t>Threatened</w:t>
      </w:r>
    </w:p>
    <w:p w14:paraId="39FD9E0E" w14:textId="77777777" w:rsidR="00E81A54" w:rsidRPr="005F23C8" w:rsidRDefault="00E81A54" w:rsidP="0024122B">
      <w:pPr>
        <w:pStyle w:val="Paragraph"/>
        <w:ind w:left="1440"/>
      </w:pPr>
      <w:r w:rsidRPr="005F23C8">
        <w:rPr>
          <w:strike/>
        </w:rPr>
        <w:t>Large Purple-fringed Orchid;</w:t>
      </w:r>
    </w:p>
    <w:p w14:paraId="51A55CF8" w14:textId="77777777" w:rsidR="00E81A54" w:rsidRPr="005F23C8" w:rsidRDefault="00E81A54" w:rsidP="0024122B">
      <w:pPr>
        <w:pStyle w:val="Item"/>
        <w:tabs>
          <w:tab w:val="clear" w:pos="1800"/>
        </w:tabs>
      </w:pPr>
      <w:r w:rsidRPr="005F23C8">
        <w:rPr>
          <w:strike/>
        </w:rPr>
        <w:t>(272)</w:t>
      </w:r>
      <w:r w:rsidRPr="005F23C8">
        <w:rPr>
          <w:u w:val="single"/>
        </w:rPr>
        <w:t>(304)</w:t>
      </w:r>
      <w:r w:rsidRPr="005F23C8">
        <w:t xml:space="preserve"> Platanthera integra</w:t>
      </w:r>
      <w:r w:rsidRPr="005F23C8">
        <w:tab/>
      </w:r>
      <w:r w:rsidRPr="005F23C8">
        <w:tab/>
      </w:r>
      <w:r w:rsidRPr="005F23C8">
        <w:tab/>
      </w:r>
      <w:r w:rsidRPr="005F23C8">
        <w:rPr>
          <w:strike/>
        </w:rPr>
        <w:t>Special Concern, Vulnerable</w:t>
      </w:r>
      <w:r w:rsidRPr="005F23C8">
        <w:t xml:space="preserve"> </w:t>
      </w:r>
      <w:r w:rsidRPr="005F23C8">
        <w:rPr>
          <w:u w:val="single"/>
        </w:rPr>
        <w:t>Threatened</w:t>
      </w:r>
    </w:p>
    <w:p w14:paraId="4FEC86C9" w14:textId="77777777" w:rsidR="00E81A54" w:rsidRPr="005F23C8" w:rsidRDefault="00E81A54" w:rsidP="0024122B">
      <w:pPr>
        <w:pStyle w:val="Paragraph"/>
        <w:ind w:left="1620"/>
      </w:pPr>
      <w:r w:rsidRPr="005F23C8">
        <w:t>Yellow Fringeless Orchid;</w:t>
      </w:r>
    </w:p>
    <w:p w14:paraId="3FFBAE0D" w14:textId="77777777" w:rsidR="00E81A54" w:rsidRPr="005F23C8" w:rsidRDefault="00E81A54" w:rsidP="0024122B">
      <w:pPr>
        <w:pStyle w:val="Item"/>
        <w:tabs>
          <w:tab w:val="clear" w:pos="1800"/>
        </w:tabs>
      </w:pPr>
      <w:r w:rsidRPr="005F23C8">
        <w:rPr>
          <w:strike/>
        </w:rPr>
        <w:t>(273)</w:t>
      </w:r>
      <w:r w:rsidRPr="005F23C8">
        <w:rPr>
          <w:u w:val="single"/>
        </w:rPr>
        <w:t>(305)</w:t>
      </w:r>
      <w:r w:rsidRPr="005F23C8">
        <w:t xml:space="preserve"> </w:t>
      </w:r>
      <w:r w:rsidRPr="005F23C8">
        <w:rPr>
          <w:strike/>
        </w:rPr>
        <w:t>Plantanthera</w:t>
      </w:r>
      <w:r w:rsidRPr="005F23C8">
        <w:t xml:space="preserve"> </w:t>
      </w:r>
      <w:r w:rsidRPr="005F23C8">
        <w:rPr>
          <w:strike/>
        </w:rPr>
        <w:t>integrilabia</w:t>
      </w:r>
      <w:r w:rsidRPr="005F23C8">
        <w:tab/>
      </w:r>
      <w:r w:rsidRPr="005F23C8">
        <w:rPr>
          <w:u w:val="single"/>
        </w:rPr>
        <w:t>Platanthera integrilabia**</w:t>
      </w:r>
      <w:r w:rsidRPr="005F23C8">
        <w:tab/>
      </w:r>
      <w:r w:rsidRPr="005F23C8">
        <w:rPr>
          <w:strike/>
        </w:rPr>
        <w:t>Special Concern, Historical</w:t>
      </w:r>
      <w:r w:rsidRPr="005F23C8">
        <w:t xml:space="preserve"> </w:t>
      </w:r>
      <w:r w:rsidRPr="005F23C8">
        <w:rPr>
          <w:u w:val="single"/>
        </w:rPr>
        <w:t>Threatened</w:t>
      </w:r>
    </w:p>
    <w:p w14:paraId="35510B2E" w14:textId="77777777" w:rsidR="00E81A54" w:rsidRPr="005F23C8" w:rsidRDefault="00E81A54" w:rsidP="0024122B">
      <w:pPr>
        <w:pStyle w:val="Paragraph"/>
        <w:ind w:left="1620"/>
      </w:pPr>
      <w:r w:rsidRPr="005F23C8">
        <w:t>White Fringeless Orchid;</w:t>
      </w:r>
    </w:p>
    <w:p w14:paraId="0126B11E" w14:textId="77777777" w:rsidR="00E81A54" w:rsidRPr="005F23C8" w:rsidRDefault="00E81A54" w:rsidP="0024122B">
      <w:pPr>
        <w:pStyle w:val="Item"/>
        <w:tabs>
          <w:tab w:val="clear" w:pos="1800"/>
        </w:tabs>
      </w:pPr>
      <w:r w:rsidRPr="005F23C8">
        <w:rPr>
          <w:strike/>
        </w:rPr>
        <w:t>(274)</w:t>
      </w:r>
      <w:r w:rsidRPr="005F23C8">
        <w:rPr>
          <w:u w:val="single"/>
        </w:rPr>
        <w:t>(306)</w:t>
      </w:r>
      <w:r w:rsidRPr="005F23C8">
        <w:t xml:space="preserve"> Platanthera nivea</w:t>
      </w:r>
      <w:r w:rsidRPr="005F23C8">
        <w:tab/>
      </w:r>
      <w:r w:rsidRPr="005F23C8">
        <w:tab/>
      </w:r>
      <w:r w:rsidRPr="005F23C8">
        <w:tab/>
      </w:r>
      <w:r w:rsidRPr="005F23C8">
        <w:rPr>
          <w:strike/>
        </w:rPr>
        <w:t>Threatened</w:t>
      </w:r>
      <w:r w:rsidRPr="005F23C8">
        <w:t xml:space="preserve"> </w:t>
      </w:r>
      <w:r w:rsidRPr="005F23C8">
        <w:rPr>
          <w:u w:val="single"/>
        </w:rPr>
        <w:t>Endangered</w:t>
      </w:r>
    </w:p>
    <w:p w14:paraId="4465715D" w14:textId="77777777" w:rsidR="00E81A54" w:rsidRPr="005F23C8" w:rsidRDefault="00E81A54" w:rsidP="0024122B">
      <w:pPr>
        <w:pStyle w:val="Paragraph"/>
        <w:ind w:left="1620"/>
      </w:pPr>
      <w:r w:rsidRPr="005F23C8">
        <w:t>Snowy Orchid;</w:t>
      </w:r>
    </w:p>
    <w:p w14:paraId="02BACFBC" w14:textId="77777777" w:rsidR="00E81A54" w:rsidRPr="005F23C8" w:rsidRDefault="00E81A54" w:rsidP="0024122B">
      <w:pPr>
        <w:pStyle w:val="Item"/>
        <w:tabs>
          <w:tab w:val="clear" w:pos="1800"/>
        </w:tabs>
      </w:pPr>
      <w:r w:rsidRPr="005F23C8">
        <w:rPr>
          <w:strike/>
        </w:rPr>
        <w:t>(275)</w:t>
      </w:r>
      <w:r w:rsidRPr="005F23C8">
        <w:rPr>
          <w:u w:val="single"/>
        </w:rPr>
        <w:t>(307)</w:t>
      </w:r>
      <w:r w:rsidRPr="005F23C8">
        <w:t xml:space="preserve"> Platanthera peramoena</w:t>
      </w:r>
      <w:r w:rsidRPr="005F23C8">
        <w:tab/>
      </w:r>
      <w:r w:rsidRPr="005F23C8">
        <w:tab/>
      </w:r>
      <w:r w:rsidRPr="005F23C8">
        <w:tab/>
        <w:t>Threatened</w:t>
      </w:r>
    </w:p>
    <w:p w14:paraId="53C02128" w14:textId="77777777" w:rsidR="00E81A54" w:rsidRPr="005F23C8" w:rsidRDefault="00E81A54" w:rsidP="0024122B">
      <w:pPr>
        <w:pStyle w:val="Paragraph"/>
        <w:ind w:left="1620"/>
      </w:pPr>
      <w:r w:rsidRPr="005F23C8">
        <w:t>Purple Fringeless Orchid;</w:t>
      </w:r>
    </w:p>
    <w:p w14:paraId="0CC4EEC7" w14:textId="77777777" w:rsidR="00E81A54" w:rsidRPr="005F23C8" w:rsidRDefault="00E81A54" w:rsidP="0024122B">
      <w:pPr>
        <w:pStyle w:val="Item"/>
        <w:tabs>
          <w:tab w:val="clear" w:pos="1800"/>
        </w:tabs>
      </w:pPr>
      <w:r w:rsidRPr="005F23C8">
        <w:rPr>
          <w:u w:val="single"/>
        </w:rPr>
        <w:t>(308)</w:t>
      </w:r>
      <w:r w:rsidRPr="005F23C8">
        <w:tab/>
      </w:r>
      <w:r w:rsidRPr="005F23C8">
        <w:rPr>
          <w:u w:val="single"/>
        </w:rPr>
        <w:t>Platanthera shriveri</w:t>
      </w:r>
      <w:r w:rsidRPr="005F23C8">
        <w:tab/>
      </w:r>
      <w:r w:rsidRPr="005F23C8">
        <w:tab/>
      </w:r>
      <w:r w:rsidRPr="005F23C8">
        <w:tab/>
      </w:r>
      <w:r w:rsidRPr="005F23C8">
        <w:rPr>
          <w:u w:val="single"/>
        </w:rPr>
        <w:t>Endangered</w:t>
      </w:r>
    </w:p>
    <w:p w14:paraId="7A08FA58" w14:textId="77777777" w:rsidR="00E81A54" w:rsidRPr="005F23C8" w:rsidRDefault="00E81A54" w:rsidP="0024122B">
      <w:pPr>
        <w:pStyle w:val="Paragraph"/>
        <w:ind w:left="1440"/>
      </w:pPr>
      <w:r w:rsidRPr="005F23C8">
        <w:rPr>
          <w:u w:val="single"/>
        </w:rPr>
        <w:t>Shriver's Purple Fringed Orchid;</w:t>
      </w:r>
    </w:p>
    <w:p w14:paraId="4578E8B2" w14:textId="77777777" w:rsidR="00E81A54" w:rsidRPr="005F23C8" w:rsidRDefault="00E81A54" w:rsidP="0024122B">
      <w:pPr>
        <w:pStyle w:val="Item"/>
        <w:tabs>
          <w:tab w:val="clear" w:pos="1800"/>
        </w:tabs>
      </w:pPr>
      <w:r w:rsidRPr="005F23C8">
        <w:rPr>
          <w:strike/>
        </w:rPr>
        <w:t>(276)</w:t>
      </w:r>
      <w:r w:rsidRPr="005F23C8">
        <w:rPr>
          <w:u w:val="single"/>
        </w:rPr>
        <w:t>(309)</w:t>
      </w:r>
      <w:r w:rsidRPr="005F23C8">
        <w:t xml:space="preserve"> Poa saltuensis</w:t>
      </w:r>
      <w:r w:rsidRPr="005F23C8">
        <w:tab/>
      </w:r>
      <w:r w:rsidRPr="005F23C8">
        <w:tab/>
      </w:r>
      <w:r w:rsidRPr="005F23C8">
        <w:tab/>
      </w:r>
      <w:r w:rsidRPr="005F23C8">
        <w:tab/>
        <w:t>Threatened</w:t>
      </w:r>
    </w:p>
    <w:p w14:paraId="4A83CFB4" w14:textId="77777777" w:rsidR="00E81A54" w:rsidRPr="005F23C8" w:rsidRDefault="00E81A54" w:rsidP="0024122B">
      <w:pPr>
        <w:pStyle w:val="Paragraph"/>
        <w:ind w:left="1620"/>
      </w:pPr>
      <w:r w:rsidRPr="005F23C8">
        <w:rPr>
          <w:strike/>
        </w:rPr>
        <w:t>A</w:t>
      </w:r>
      <w:r w:rsidRPr="005F23C8">
        <w:t xml:space="preserve"> </w:t>
      </w:r>
      <w:r w:rsidRPr="005F23C8">
        <w:rPr>
          <w:u w:val="single"/>
        </w:rPr>
        <w:t>Old-pasture</w:t>
      </w:r>
      <w:r w:rsidRPr="005F23C8">
        <w:t xml:space="preserve"> Bluegrass;</w:t>
      </w:r>
    </w:p>
    <w:p w14:paraId="3DC3FA77" w14:textId="77777777" w:rsidR="00E81A54" w:rsidRPr="005F23C8" w:rsidRDefault="00E81A54" w:rsidP="0024122B">
      <w:pPr>
        <w:pStyle w:val="Item"/>
        <w:tabs>
          <w:tab w:val="clear" w:pos="1800"/>
        </w:tabs>
      </w:pPr>
      <w:r w:rsidRPr="005F23C8">
        <w:rPr>
          <w:strike/>
        </w:rPr>
        <w:t>(277)</w:t>
      </w:r>
      <w:r w:rsidRPr="005F23C8">
        <w:rPr>
          <w:u w:val="single"/>
        </w:rPr>
        <w:t>(310)</w:t>
      </w:r>
      <w:r w:rsidRPr="005F23C8">
        <w:t xml:space="preserve"> Polemonium reptans var. reptans</w:t>
      </w:r>
      <w:r w:rsidRPr="005F23C8">
        <w:tab/>
      </w:r>
      <w:r w:rsidRPr="005F23C8">
        <w:tab/>
        <w:t>Threatened</w:t>
      </w:r>
    </w:p>
    <w:p w14:paraId="226C8B69" w14:textId="77777777" w:rsidR="00E81A54" w:rsidRPr="005F23C8" w:rsidRDefault="00E81A54" w:rsidP="0024122B">
      <w:pPr>
        <w:pStyle w:val="Paragraph"/>
        <w:ind w:left="1620"/>
      </w:pPr>
      <w:r w:rsidRPr="005F23C8">
        <w:rPr>
          <w:u w:val="single"/>
        </w:rPr>
        <w:t>Spreading</w:t>
      </w:r>
      <w:r w:rsidRPr="005F23C8">
        <w:t xml:space="preserve"> Jacob's Ladder;</w:t>
      </w:r>
    </w:p>
    <w:p w14:paraId="392D0F5D" w14:textId="77777777" w:rsidR="00E81A54" w:rsidRPr="005F23C8" w:rsidRDefault="00E81A54" w:rsidP="0024122B">
      <w:pPr>
        <w:pStyle w:val="Item"/>
        <w:tabs>
          <w:tab w:val="clear" w:pos="1800"/>
        </w:tabs>
      </w:pPr>
      <w:r w:rsidRPr="005F23C8">
        <w:rPr>
          <w:strike/>
        </w:rPr>
        <w:t>(278)</w:t>
      </w:r>
      <w:r w:rsidRPr="005F23C8">
        <w:rPr>
          <w:u w:val="single"/>
        </w:rPr>
        <w:t>(311)</w:t>
      </w:r>
      <w:r w:rsidRPr="005F23C8">
        <w:t xml:space="preserve"> Polygala hookeri</w:t>
      </w:r>
      <w:r w:rsidRPr="005F23C8">
        <w:tab/>
      </w:r>
      <w:r w:rsidRPr="005F23C8">
        <w:tab/>
      </w:r>
      <w:r w:rsidRPr="005F23C8">
        <w:tab/>
        <w:t>Special Concern, Vulnerable</w:t>
      </w:r>
    </w:p>
    <w:p w14:paraId="10B342EC" w14:textId="77777777" w:rsidR="00E81A54" w:rsidRPr="005F23C8" w:rsidRDefault="00E81A54" w:rsidP="0024122B">
      <w:pPr>
        <w:pStyle w:val="Paragraph"/>
        <w:ind w:left="1620"/>
      </w:pPr>
      <w:r w:rsidRPr="005F23C8">
        <w:t>Hooker's Milkwort;</w:t>
      </w:r>
    </w:p>
    <w:p w14:paraId="481B0CEF" w14:textId="77777777" w:rsidR="00E81A54" w:rsidRPr="005F23C8" w:rsidRDefault="00E81A54" w:rsidP="0024122B">
      <w:pPr>
        <w:pStyle w:val="Item"/>
        <w:tabs>
          <w:tab w:val="clear" w:pos="1800"/>
        </w:tabs>
      </w:pPr>
      <w:r w:rsidRPr="005F23C8">
        <w:rPr>
          <w:u w:val="single"/>
        </w:rPr>
        <w:t>(312)</w:t>
      </w:r>
      <w:r w:rsidRPr="005F23C8">
        <w:tab/>
      </w:r>
      <w:r w:rsidRPr="005F23C8">
        <w:rPr>
          <w:u w:val="single"/>
        </w:rPr>
        <w:t>Polygala senega</w:t>
      </w:r>
      <w:r w:rsidRPr="005F23C8">
        <w:tab/>
      </w:r>
      <w:r w:rsidRPr="005F23C8">
        <w:tab/>
      </w:r>
      <w:r w:rsidRPr="005F23C8">
        <w:tab/>
      </w:r>
      <w:r w:rsidRPr="005F23C8">
        <w:tab/>
      </w:r>
      <w:r w:rsidRPr="005F23C8">
        <w:rPr>
          <w:u w:val="single"/>
        </w:rPr>
        <w:t>Special Concern, Vulnerable</w:t>
      </w:r>
    </w:p>
    <w:p w14:paraId="50CC0550" w14:textId="77777777" w:rsidR="00E81A54" w:rsidRPr="005F23C8" w:rsidRDefault="00E81A54" w:rsidP="0024122B">
      <w:pPr>
        <w:pStyle w:val="Paragraph"/>
        <w:ind w:left="1440"/>
      </w:pPr>
      <w:r w:rsidRPr="005F23C8">
        <w:rPr>
          <w:u w:val="single"/>
        </w:rPr>
        <w:t>Seneca Snakeroot;</w:t>
      </w:r>
    </w:p>
    <w:p w14:paraId="3DF4BBC2" w14:textId="77777777" w:rsidR="00E81A54" w:rsidRPr="005F23C8" w:rsidRDefault="00E81A54" w:rsidP="0024122B">
      <w:pPr>
        <w:pStyle w:val="Item"/>
        <w:tabs>
          <w:tab w:val="clear" w:pos="1800"/>
        </w:tabs>
      </w:pPr>
      <w:r w:rsidRPr="005F23C8">
        <w:rPr>
          <w:strike/>
        </w:rPr>
        <w:t>(279)</w:t>
      </w:r>
      <w:r w:rsidRPr="005F23C8">
        <w:rPr>
          <w:u w:val="single"/>
        </w:rPr>
        <w:t>(313)</w:t>
      </w:r>
      <w:r w:rsidRPr="005F23C8">
        <w:t xml:space="preserve"> Polygonella articulata</w:t>
      </w:r>
      <w:r w:rsidRPr="005F23C8">
        <w:tab/>
      </w:r>
      <w:r w:rsidRPr="005F23C8">
        <w:tab/>
      </w:r>
      <w:r w:rsidRPr="005F23C8">
        <w:tab/>
        <w:t>Special Concern, Historical</w:t>
      </w:r>
    </w:p>
    <w:p w14:paraId="70D3D851" w14:textId="77777777" w:rsidR="00E81A54" w:rsidRPr="005F23C8" w:rsidRDefault="00E81A54" w:rsidP="0024122B">
      <w:pPr>
        <w:pStyle w:val="Paragraph"/>
        <w:ind w:left="1620"/>
      </w:pPr>
      <w:r w:rsidRPr="005F23C8">
        <w:rPr>
          <w:u w:val="single"/>
        </w:rPr>
        <w:t>Northern Wireweed,</w:t>
      </w:r>
      <w:r w:rsidRPr="005F23C8">
        <w:t xml:space="preserve"> Coast Jointweed;</w:t>
      </w:r>
    </w:p>
    <w:p w14:paraId="0A1E8946" w14:textId="77777777" w:rsidR="00E81A54" w:rsidRPr="005F23C8" w:rsidRDefault="00E81A54" w:rsidP="0024122B">
      <w:pPr>
        <w:pStyle w:val="Item"/>
        <w:tabs>
          <w:tab w:val="clear" w:pos="1800"/>
        </w:tabs>
      </w:pPr>
      <w:r w:rsidRPr="005F23C8">
        <w:rPr>
          <w:strike/>
        </w:rPr>
        <w:t>(280)</w:t>
      </w:r>
      <w:r w:rsidRPr="005F23C8">
        <w:rPr>
          <w:u w:val="single"/>
        </w:rPr>
        <w:t>(314)</w:t>
      </w:r>
      <w:r w:rsidRPr="005F23C8">
        <w:t xml:space="preserve"> Polygonum glaucum</w:t>
      </w:r>
      <w:r w:rsidRPr="005F23C8">
        <w:tab/>
      </w:r>
      <w:r w:rsidRPr="005F23C8">
        <w:tab/>
      </w:r>
      <w:r w:rsidRPr="005F23C8">
        <w:tab/>
        <w:t>Endangered</w:t>
      </w:r>
    </w:p>
    <w:p w14:paraId="508500FE" w14:textId="77777777" w:rsidR="00E81A54" w:rsidRPr="005F23C8" w:rsidRDefault="00E81A54" w:rsidP="0024122B">
      <w:pPr>
        <w:pStyle w:val="Paragraph"/>
        <w:ind w:left="1620"/>
      </w:pPr>
      <w:r w:rsidRPr="005F23C8">
        <w:t>Seabeach Knotweed;</w:t>
      </w:r>
    </w:p>
    <w:p w14:paraId="198403D1" w14:textId="77777777" w:rsidR="00E81A54" w:rsidRPr="005F23C8" w:rsidRDefault="00E81A54" w:rsidP="0024122B">
      <w:pPr>
        <w:pStyle w:val="Item"/>
        <w:tabs>
          <w:tab w:val="clear" w:pos="1800"/>
        </w:tabs>
      </w:pPr>
      <w:r w:rsidRPr="005F23C8">
        <w:rPr>
          <w:strike/>
        </w:rPr>
        <w:t>(281)</w:t>
      </w:r>
      <w:r w:rsidRPr="005F23C8">
        <w:rPr>
          <w:u w:val="single"/>
        </w:rPr>
        <w:t>(315)</w:t>
      </w:r>
      <w:r w:rsidRPr="005F23C8">
        <w:t xml:space="preserve"> Ponthieva racemosa</w:t>
      </w:r>
      <w:r w:rsidRPr="005F23C8">
        <w:tab/>
      </w:r>
      <w:r w:rsidRPr="005F23C8">
        <w:tab/>
      </w:r>
      <w:r w:rsidRPr="005F23C8">
        <w:tab/>
        <w:t>Threatened</w:t>
      </w:r>
    </w:p>
    <w:p w14:paraId="78931FD8" w14:textId="77777777" w:rsidR="00E81A54" w:rsidRPr="005F23C8" w:rsidRDefault="00E81A54" w:rsidP="0024122B">
      <w:pPr>
        <w:pStyle w:val="Paragraph"/>
        <w:ind w:left="1620"/>
      </w:pPr>
      <w:r w:rsidRPr="005F23C8">
        <w:t>Shadow-witch;</w:t>
      </w:r>
    </w:p>
    <w:p w14:paraId="3F39A724" w14:textId="77777777" w:rsidR="00E81A54" w:rsidRPr="005F23C8" w:rsidRDefault="00E81A54" w:rsidP="0024122B">
      <w:pPr>
        <w:pStyle w:val="Item"/>
        <w:tabs>
          <w:tab w:val="clear" w:pos="1800"/>
        </w:tabs>
      </w:pPr>
      <w:r w:rsidRPr="005F23C8">
        <w:rPr>
          <w:strike/>
        </w:rPr>
        <w:t>(282)</w:t>
      </w:r>
      <w:r w:rsidRPr="005F23C8">
        <w:rPr>
          <w:u w:val="single"/>
        </w:rPr>
        <w:t>(316)</w:t>
      </w:r>
      <w:r w:rsidRPr="005F23C8">
        <w:t xml:space="preserve"> Portulaca smallii</w:t>
      </w:r>
      <w:r w:rsidRPr="005F23C8">
        <w:tab/>
      </w:r>
      <w:r w:rsidRPr="005F23C8">
        <w:tab/>
      </w:r>
      <w:r w:rsidRPr="005F23C8">
        <w:tab/>
        <w:t>Threatened</w:t>
      </w:r>
    </w:p>
    <w:p w14:paraId="21CDEBB8" w14:textId="77777777" w:rsidR="00E81A54" w:rsidRPr="005F23C8" w:rsidRDefault="00E81A54" w:rsidP="0024122B">
      <w:pPr>
        <w:pStyle w:val="Paragraph"/>
        <w:ind w:left="1620"/>
      </w:pPr>
      <w:r w:rsidRPr="005F23C8">
        <w:t>Small's Portulaca;</w:t>
      </w:r>
    </w:p>
    <w:p w14:paraId="73D8AAF0" w14:textId="77777777" w:rsidR="00E81A54" w:rsidRPr="005F23C8" w:rsidRDefault="00E81A54" w:rsidP="0024122B">
      <w:pPr>
        <w:pStyle w:val="Item"/>
        <w:tabs>
          <w:tab w:val="clear" w:pos="1800"/>
        </w:tabs>
      </w:pPr>
      <w:r w:rsidRPr="005F23C8">
        <w:rPr>
          <w:u w:val="single"/>
        </w:rPr>
        <w:t>(317)</w:t>
      </w:r>
      <w:r w:rsidRPr="005F23C8">
        <w:tab/>
      </w:r>
      <w:r w:rsidRPr="005F23C8">
        <w:rPr>
          <w:u w:val="single"/>
        </w:rPr>
        <w:t>Potamogeton illinoensis</w:t>
      </w:r>
      <w:r w:rsidRPr="005F23C8">
        <w:tab/>
      </w:r>
      <w:r w:rsidRPr="005F23C8">
        <w:tab/>
      </w:r>
      <w:r w:rsidRPr="005F23C8">
        <w:tab/>
      </w:r>
      <w:r w:rsidRPr="005F23C8">
        <w:rPr>
          <w:u w:val="single"/>
        </w:rPr>
        <w:t>Endangered</w:t>
      </w:r>
    </w:p>
    <w:p w14:paraId="5A22A2C3" w14:textId="77777777" w:rsidR="00E81A54" w:rsidRPr="005F23C8" w:rsidRDefault="00E81A54" w:rsidP="0024122B">
      <w:pPr>
        <w:pStyle w:val="Paragraph"/>
        <w:ind w:left="1440"/>
      </w:pPr>
      <w:r w:rsidRPr="005F23C8">
        <w:rPr>
          <w:u w:val="single"/>
        </w:rPr>
        <w:t>Illinois Pondweed;</w:t>
      </w:r>
    </w:p>
    <w:p w14:paraId="7DCAEA21" w14:textId="77777777" w:rsidR="00E81A54" w:rsidRPr="005F23C8" w:rsidRDefault="00E81A54" w:rsidP="0024122B">
      <w:pPr>
        <w:pStyle w:val="Item"/>
        <w:tabs>
          <w:tab w:val="clear" w:pos="1800"/>
        </w:tabs>
      </w:pPr>
      <w:r w:rsidRPr="005F23C8">
        <w:rPr>
          <w:u w:val="single"/>
        </w:rPr>
        <w:t>(318)</w:t>
      </w:r>
      <w:r w:rsidRPr="005F23C8">
        <w:tab/>
      </w:r>
      <w:r w:rsidRPr="005F23C8">
        <w:rPr>
          <w:u w:val="single"/>
        </w:rPr>
        <w:t>Primula meadia</w:t>
      </w:r>
      <w:r w:rsidRPr="005F23C8">
        <w:tab/>
      </w:r>
      <w:r w:rsidRPr="005F23C8">
        <w:tab/>
      </w:r>
      <w:r w:rsidRPr="005F23C8">
        <w:tab/>
      </w:r>
      <w:r w:rsidRPr="005F23C8">
        <w:tab/>
      </w:r>
      <w:r w:rsidRPr="005F23C8">
        <w:rPr>
          <w:u w:val="single"/>
        </w:rPr>
        <w:t>Special Concern, Vulnerable</w:t>
      </w:r>
    </w:p>
    <w:p w14:paraId="6C84E547" w14:textId="77777777" w:rsidR="00E81A54" w:rsidRPr="005F23C8" w:rsidRDefault="00E81A54" w:rsidP="0024122B">
      <w:pPr>
        <w:pStyle w:val="Paragraph"/>
        <w:ind w:left="1440"/>
      </w:pPr>
      <w:r w:rsidRPr="005F23C8">
        <w:rPr>
          <w:u w:val="single"/>
        </w:rPr>
        <w:t>Eastern Shooting-star;</w:t>
      </w:r>
    </w:p>
    <w:p w14:paraId="415CC735" w14:textId="77777777" w:rsidR="00E81A54" w:rsidRPr="005F23C8" w:rsidRDefault="00E81A54" w:rsidP="0024122B">
      <w:pPr>
        <w:pStyle w:val="Item"/>
        <w:tabs>
          <w:tab w:val="clear" w:pos="1800"/>
        </w:tabs>
      </w:pPr>
      <w:r w:rsidRPr="005F23C8">
        <w:rPr>
          <w:u w:val="single"/>
        </w:rPr>
        <w:t>(319)</w:t>
      </w:r>
      <w:r w:rsidRPr="005F23C8">
        <w:tab/>
      </w:r>
      <w:r w:rsidRPr="005F23C8">
        <w:rPr>
          <w:u w:val="single"/>
        </w:rPr>
        <w:t>Pseudognaphalium helleri</w:t>
      </w:r>
      <w:r w:rsidRPr="005F23C8">
        <w:tab/>
      </w:r>
      <w:r w:rsidRPr="005F23C8">
        <w:tab/>
      </w:r>
      <w:r w:rsidRPr="005F23C8">
        <w:tab/>
      </w:r>
      <w:r w:rsidRPr="005F23C8">
        <w:rPr>
          <w:u w:val="single"/>
        </w:rPr>
        <w:t>Endangered</w:t>
      </w:r>
    </w:p>
    <w:p w14:paraId="1F53242F" w14:textId="77777777" w:rsidR="00E81A54" w:rsidRPr="005F23C8" w:rsidRDefault="00E81A54" w:rsidP="0024122B">
      <w:pPr>
        <w:pStyle w:val="Paragraph"/>
        <w:ind w:left="1440"/>
      </w:pPr>
      <w:r w:rsidRPr="005F23C8">
        <w:rPr>
          <w:u w:val="single"/>
        </w:rPr>
        <w:t>Heller's Rabbit-tobacco;</w:t>
      </w:r>
    </w:p>
    <w:p w14:paraId="539FD014" w14:textId="77777777" w:rsidR="00E81A54" w:rsidRPr="005F23C8" w:rsidRDefault="00E81A54" w:rsidP="0024122B">
      <w:pPr>
        <w:pStyle w:val="Item"/>
        <w:tabs>
          <w:tab w:val="clear" w:pos="1800"/>
        </w:tabs>
      </w:pPr>
      <w:r w:rsidRPr="005F23C8">
        <w:rPr>
          <w:strike/>
        </w:rPr>
        <w:t>(283)</w:t>
      </w:r>
      <w:r w:rsidRPr="005F23C8">
        <w:tab/>
      </w:r>
      <w:r w:rsidRPr="005F23C8">
        <w:rPr>
          <w:strike/>
        </w:rPr>
        <w:t>Prenanthes alba</w:t>
      </w:r>
      <w:r w:rsidRPr="005F23C8">
        <w:tab/>
      </w:r>
      <w:r w:rsidRPr="005F23C8">
        <w:tab/>
      </w:r>
      <w:r w:rsidRPr="005F23C8">
        <w:tab/>
      </w:r>
      <w:r w:rsidRPr="005F23C8">
        <w:tab/>
      </w:r>
      <w:r w:rsidRPr="005F23C8">
        <w:rPr>
          <w:strike/>
        </w:rPr>
        <w:t>Threatened</w:t>
      </w:r>
    </w:p>
    <w:p w14:paraId="34FE612A" w14:textId="77777777" w:rsidR="00E81A54" w:rsidRPr="005F23C8" w:rsidRDefault="00E81A54" w:rsidP="0024122B">
      <w:pPr>
        <w:pStyle w:val="Paragraph"/>
        <w:ind w:left="1440"/>
      </w:pPr>
      <w:r w:rsidRPr="005F23C8">
        <w:rPr>
          <w:strike/>
        </w:rPr>
        <w:t>White Rattlesnakeroot;</w:t>
      </w:r>
    </w:p>
    <w:p w14:paraId="1DE25031" w14:textId="77777777" w:rsidR="00E81A54" w:rsidRPr="005F23C8" w:rsidRDefault="00E81A54" w:rsidP="0024122B">
      <w:pPr>
        <w:pStyle w:val="Item"/>
        <w:tabs>
          <w:tab w:val="clear" w:pos="1800"/>
        </w:tabs>
      </w:pPr>
      <w:r w:rsidRPr="005F23C8">
        <w:rPr>
          <w:strike/>
        </w:rPr>
        <w:t>(284)</w:t>
      </w:r>
      <w:r w:rsidRPr="005F23C8">
        <w:tab/>
      </w:r>
      <w:r w:rsidRPr="005F23C8">
        <w:rPr>
          <w:strike/>
        </w:rPr>
        <w:t>Pteroglossaspis ecristata</w:t>
      </w:r>
      <w:r w:rsidRPr="005F23C8">
        <w:tab/>
      </w:r>
      <w:r w:rsidRPr="005F23C8">
        <w:tab/>
      </w:r>
      <w:r w:rsidRPr="005F23C8">
        <w:tab/>
      </w:r>
      <w:r w:rsidRPr="005F23C8">
        <w:rPr>
          <w:strike/>
        </w:rPr>
        <w:t>Endangered</w:t>
      </w:r>
    </w:p>
    <w:p w14:paraId="0E2B29AB" w14:textId="77777777" w:rsidR="00E81A54" w:rsidRPr="005F23C8" w:rsidRDefault="00E81A54" w:rsidP="0024122B">
      <w:pPr>
        <w:pStyle w:val="Paragraph"/>
        <w:ind w:left="1440"/>
      </w:pPr>
      <w:r w:rsidRPr="005F23C8">
        <w:rPr>
          <w:strike/>
        </w:rPr>
        <w:t>Spiked Medusa;</w:t>
      </w:r>
    </w:p>
    <w:p w14:paraId="28EA2BA3" w14:textId="77777777" w:rsidR="00E81A54" w:rsidRPr="005F23C8" w:rsidRDefault="00E81A54" w:rsidP="0024122B">
      <w:pPr>
        <w:pStyle w:val="Item"/>
        <w:tabs>
          <w:tab w:val="clear" w:pos="1800"/>
        </w:tabs>
      </w:pPr>
      <w:r w:rsidRPr="005F23C8">
        <w:rPr>
          <w:strike/>
        </w:rPr>
        <w:t>(285)</w:t>
      </w:r>
      <w:r w:rsidRPr="005F23C8">
        <w:rPr>
          <w:u w:val="single"/>
        </w:rPr>
        <w:t>(320)</w:t>
      </w:r>
      <w:r w:rsidRPr="005F23C8">
        <w:t xml:space="preserve"> Ptilimnium costatum</w:t>
      </w:r>
      <w:r w:rsidRPr="005F23C8">
        <w:tab/>
      </w:r>
      <w:r w:rsidRPr="005F23C8">
        <w:tab/>
      </w:r>
      <w:r w:rsidRPr="005F23C8">
        <w:tab/>
        <w:t>Threatened</w:t>
      </w:r>
    </w:p>
    <w:p w14:paraId="3A98CDA1" w14:textId="77777777" w:rsidR="00E81A54" w:rsidRPr="005F23C8" w:rsidRDefault="00E81A54" w:rsidP="0024122B">
      <w:pPr>
        <w:pStyle w:val="Paragraph"/>
        <w:ind w:left="1620"/>
      </w:pPr>
      <w:r w:rsidRPr="005F23C8">
        <w:rPr>
          <w:strike/>
        </w:rPr>
        <w:t>Ribbed</w:t>
      </w:r>
      <w:r w:rsidRPr="005F23C8">
        <w:t xml:space="preserve"> </w:t>
      </w:r>
      <w:r w:rsidRPr="005F23C8">
        <w:rPr>
          <w:u w:val="single"/>
        </w:rPr>
        <w:t>Big</w:t>
      </w:r>
      <w:r w:rsidRPr="005F23C8">
        <w:t xml:space="preserve"> Bishop-weed;</w:t>
      </w:r>
    </w:p>
    <w:p w14:paraId="131562EC" w14:textId="77777777" w:rsidR="00E81A54" w:rsidRPr="005F23C8" w:rsidRDefault="00E81A54" w:rsidP="0024122B">
      <w:pPr>
        <w:pStyle w:val="Item"/>
        <w:tabs>
          <w:tab w:val="clear" w:pos="1800"/>
        </w:tabs>
      </w:pPr>
      <w:r w:rsidRPr="005F23C8">
        <w:rPr>
          <w:strike/>
        </w:rPr>
        <w:t>(286)</w:t>
      </w:r>
      <w:r w:rsidRPr="005F23C8">
        <w:tab/>
      </w:r>
      <w:r w:rsidRPr="005F23C8">
        <w:rPr>
          <w:strike/>
        </w:rPr>
        <w:t>Ptilimnium nodosum**</w:t>
      </w:r>
      <w:r w:rsidRPr="005F23C8">
        <w:tab/>
      </w:r>
      <w:r w:rsidRPr="005F23C8">
        <w:tab/>
      </w:r>
      <w:r w:rsidRPr="005F23C8">
        <w:tab/>
      </w:r>
      <w:r w:rsidRPr="005F23C8">
        <w:rPr>
          <w:strike/>
        </w:rPr>
        <w:t>Endangered</w:t>
      </w:r>
    </w:p>
    <w:p w14:paraId="3680AB83" w14:textId="77777777" w:rsidR="00E81A54" w:rsidRPr="005F23C8" w:rsidRDefault="00E81A54" w:rsidP="0024122B">
      <w:pPr>
        <w:pStyle w:val="Paragraph"/>
        <w:ind w:left="1440"/>
      </w:pPr>
      <w:r w:rsidRPr="005F23C8">
        <w:rPr>
          <w:strike/>
        </w:rPr>
        <w:t>Harperella;</w:t>
      </w:r>
    </w:p>
    <w:p w14:paraId="014087C7" w14:textId="77777777" w:rsidR="00E81A54" w:rsidRPr="005F23C8" w:rsidRDefault="00E81A54" w:rsidP="0024122B">
      <w:pPr>
        <w:pStyle w:val="Item"/>
        <w:tabs>
          <w:tab w:val="clear" w:pos="1800"/>
        </w:tabs>
      </w:pPr>
      <w:r w:rsidRPr="005F23C8">
        <w:rPr>
          <w:strike/>
        </w:rPr>
        <w:t>(287)</w:t>
      </w:r>
      <w:r w:rsidRPr="005F23C8">
        <w:rPr>
          <w:u w:val="single"/>
        </w:rPr>
        <w:t>(321)</w:t>
      </w:r>
      <w:r w:rsidRPr="005F23C8">
        <w:t xml:space="preserve"> Pyrola elliptica</w:t>
      </w:r>
      <w:r w:rsidRPr="005F23C8">
        <w:tab/>
      </w:r>
      <w:r w:rsidRPr="005F23C8">
        <w:tab/>
      </w:r>
      <w:r w:rsidRPr="005F23C8">
        <w:tab/>
      </w:r>
      <w:r w:rsidRPr="005F23C8">
        <w:tab/>
      </w:r>
      <w:r w:rsidRPr="005F23C8">
        <w:rPr>
          <w:strike/>
        </w:rPr>
        <w:t>Endangered</w:t>
      </w:r>
      <w:r w:rsidRPr="005F23C8">
        <w:t xml:space="preserve"> </w:t>
      </w:r>
      <w:r w:rsidRPr="005F23C8">
        <w:rPr>
          <w:u w:val="single"/>
        </w:rPr>
        <w:t>Threatened</w:t>
      </w:r>
    </w:p>
    <w:p w14:paraId="23A57FD6" w14:textId="77777777" w:rsidR="00E81A54" w:rsidRPr="005F23C8" w:rsidRDefault="00E81A54" w:rsidP="0024122B">
      <w:pPr>
        <w:pStyle w:val="Paragraph"/>
        <w:ind w:left="1620"/>
      </w:pPr>
      <w:r w:rsidRPr="005F23C8">
        <w:t>Elliptic Shinleaf;</w:t>
      </w:r>
    </w:p>
    <w:p w14:paraId="1F260478" w14:textId="77777777" w:rsidR="00E81A54" w:rsidRPr="005F23C8" w:rsidRDefault="00E81A54" w:rsidP="0024122B">
      <w:pPr>
        <w:pStyle w:val="Item"/>
        <w:tabs>
          <w:tab w:val="clear" w:pos="1800"/>
        </w:tabs>
      </w:pPr>
      <w:r w:rsidRPr="005F23C8">
        <w:rPr>
          <w:u w:val="single"/>
        </w:rPr>
        <w:lastRenderedPageBreak/>
        <w:t>(322)</w:t>
      </w:r>
      <w:r w:rsidRPr="005F23C8">
        <w:tab/>
      </w:r>
      <w:r w:rsidRPr="005F23C8">
        <w:rPr>
          <w:u w:val="single"/>
        </w:rPr>
        <w:t>Pyxidanthera brevifolia</w:t>
      </w:r>
      <w:r w:rsidRPr="005F23C8">
        <w:tab/>
      </w:r>
      <w:r w:rsidRPr="005F23C8">
        <w:tab/>
      </w:r>
      <w:r w:rsidRPr="005F23C8">
        <w:tab/>
      </w:r>
      <w:r w:rsidRPr="005F23C8">
        <w:rPr>
          <w:u w:val="single"/>
        </w:rPr>
        <w:t>Threatened</w:t>
      </w:r>
    </w:p>
    <w:p w14:paraId="108638C4" w14:textId="77777777" w:rsidR="00E81A54" w:rsidRPr="005F23C8" w:rsidRDefault="00E81A54" w:rsidP="0024122B">
      <w:pPr>
        <w:pStyle w:val="Paragraph"/>
        <w:ind w:left="1440"/>
      </w:pPr>
      <w:r w:rsidRPr="005F23C8">
        <w:rPr>
          <w:u w:val="single"/>
        </w:rPr>
        <w:t>Sandhills Pyxie-moss;</w:t>
      </w:r>
    </w:p>
    <w:p w14:paraId="083C65C6" w14:textId="77777777" w:rsidR="00E81A54" w:rsidRPr="005F23C8" w:rsidRDefault="00E81A54" w:rsidP="0024122B">
      <w:pPr>
        <w:pStyle w:val="Item"/>
        <w:tabs>
          <w:tab w:val="clear" w:pos="1800"/>
        </w:tabs>
      </w:pPr>
      <w:r w:rsidRPr="005F23C8">
        <w:rPr>
          <w:u w:val="single"/>
        </w:rPr>
        <w:t>(323)</w:t>
      </w:r>
      <w:r w:rsidRPr="005F23C8">
        <w:tab/>
      </w:r>
      <w:r w:rsidRPr="005F23C8">
        <w:rPr>
          <w:u w:val="single"/>
        </w:rPr>
        <w:t>Quercus elliottii</w:t>
      </w:r>
      <w:r w:rsidRPr="005F23C8">
        <w:tab/>
      </w:r>
      <w:r w:rsidRPr="005F23C8">
        <w:tab/>
      </w:r>
      <w:r w:rsidRPr="005F23C8">
        <w:tab/>
      </w:r>
      <w:r w:rsidRPr="005F23C8">
        <w:tab/>
      </w:r>
      <w:r w:rsidRPr="005F23C8">
        <w:rPr>
          <w:u w:val="single"/>
        </w:rPr>
        <w:t>Endangered</w:t>
      </w:r>
    </w:p>
    <w:p w14:paraId="10191F5B" w14:textId="77777777" w:rsidR="00E81A54" w:rsidRPr="005F23C8" w:rsidRDefault="00E81A54" w:rsidP="0024122B">
      <w:pPr>
        <w:pStyle w:val="Paragraph"/>
        <w:ind w:left="1440"/>
      </w:pPr>
      <w:r w:rsidRPr="005F23C8">
        <w:rPr>
          <w:u w:val="single"/>
        </w:rPr>
        <w:t>Running Oak;</w:t>
      </w:r>
    </w:p>
    <w:p w14:paraId="2ED4ADA7" w14:textId="77777777" w:rsidR="00E81A54" w:rsidRPr="005F23C8" w:rsidRDefault="00E81A54" w:rsidP="0024122B">
      <w:pPr>
        <w:pStyle w:val="Item"/>
        <w:tabs>
          <w:tab w:val="clear" w:pos="1800"/>
        </w:tabs>
      </w:pPr>
      <w:r w:rsidRPr="005F23C8">
        <w:rPr>
          <w:strike/>
        </w:rPr>
        <w:t>(288)</w:t>
      </w:r>
      <w:r w:rsidRPr="005F23C8">
        <w:rPr>
          <w:u w:val="single"/>
        </w:rPr>
        <w:t>(324)</w:t>
      </w:r>
      <w:r w:rsidRPr="005F23C8">
        <w:t xml:space="preserve"> Quercus ilicifolia</w:t>
      </w:r>
      <w:r w:rsidRPr="005F23C8">
        <w:tab/>
      </w:r>
      <w:r w:rsidRPr="005F23C8">
        <w:tab/>
      </w:r>
      <w:r w:rsidRPr="005F23C8">
        <w:tab/>
        <w:t>Endangered</w:t>
      </w:r>
    </w:p>
    <w:p w14:paraId="3016BBB8" w14:textId="77777777" w:rsidR="00E81A54" w:rsidRPr="005F23C8" w:rsidRDefault="00E81A54" w:rsidP="0024122B">
      <w:pPr>
        <w:pStyle w:val="Paragraph"/>
        <w:ind w:left="1620"/>
      </w:pPr>
      <w:r w:rsidRPr="005F23C8">
        <w:t>Bear Oak</w:t>
      </w:r>
    </w:p>
    <w:p w14:paraId="732C4E15" w14:textId="77777777" w:rsidR="00E81A54" w:rsidRPr="005F23C8" w:rsidRDefault="00E81A54" w:rsidP="0024122B">
      <w:pPr>
        <w:pStyle w:val="Item"/>
        <w:tabs>
          <w:tab w:val="clear" w:pos="1800"/>
        </w:tabs>
      </w:pPr>
      <w:r w:rsidRPr="005F23C8">
        <w:rPr>
          <w:u w:val="single"/>
        </w:rPr>
        <w:t>(325)</w:t>
      </w:r>
      <w:r w:rsidRPr="005F23C8">
        <w:tab/>
      </w:r>
      <w:r w:rsidRPr="005F23C8">
        <w:rPr>
          <w:u w:val="single"/>
        </w:rPr>
        <w:t>Quercus minima</w:t>
      </w:r>
      <w:r w:rsidRPr="005F23C8">
        <w:tab/>
      </w:r>
      <w:r w:rsidRPr="005F23C8">
        <w:tab/>
      </w:r>
      <w:r w:rsidRPr="005F23C8">
        <w:tab/>
      </w:r>
      <w:r w:rsidRPr="005F23C8">
        <w:tab/>
      </w:r>
      <w:r w:rsidRPr="005F23C8">
        <w:rPr>
          <w:u w:val="single"/>
        </w:rPr>
        <w:t>Endangered</w:t>
      </w:r>
    </w:p>
    <w:p w14:paraId="05BC61B9" w14:textId="77777777" w:rsidR="00E81A54" w:rsidRPr="005F23C8" w:rsidRDefault="00E81A54" w:rsidP="0024122B">
      <w:pPr>
        <w:pStyle w:val="Paragraph"/>
        <w:ind w:left="1440"/>
      </w:pPr>
      <w:r w:rsidRPr="005F23C8">
        <w:rPr>
          <w:u w:val="single"/>
        </w:rPr>
        <w:t>Dwarf Live Oak;</w:t>
      </w:r>
    </w:p>
    <w:p w14:paraId="26FDA93C" w14:textId="77777777" w:rsidR="00E81A54" w:rsidRPr="005F23C8" w:rsidRDefault="00E81A54" w:rsidP="0024122B">
      <w:pPr>
        <w:pStyle w:val="Item"/>
        <w:tabs>
          <w:tab w:val="clear" w:pos="1800"/>
        </w:tabs>
      </w:pPr>
      <w:r w:rsidRPr="005F23C8">
        <w:rPr>
          <w:strike/>
        </w:rPr>
        <w:t>(289)</w:t>
      </w:r>
      <w:r w:rsidRPr="005F23C8">
        <w:rPr>
          <w:u w:val="single"/>
        </w:rPr>
        <w:t>(326)</w:t>
      </w:r>
      <w:r w:rsidRPr="005F23C8">
        <w:t xml:space="preserve"> Quercus prinoides</w:t>
      </w:r>
      <w:r w:rsidRPr="005F23C8">
        <w:tab/>
      </w:r>
      <w:r w:rsidRPr="005F23C8">
        <w:tab/>
      </w:r>
      <w:r w:rsidRPr="005F23C8">
        <w:tab/>
        <w:t>Endangered</w:t>
      </w:r>
    </w:p>
    <w:p w14:paraId="6C523105" w14:textId="77777777" w:rsidR="00E81A54" w:rsidRPr="005F23C8" w:rsidRDefault="00E81A54" w:rsidP="0024122B">
      <w:pPr>
        <w:pStyle w:val="Paragraph"/>
        <w:ind w:left="1620"/>
      </w:pPr>
      <w:r w:rsidRPr="005F23C8">
        <w:t>Dwarf Chinquapin Oak;</w:t>
      </w:r>
    </w:p>
    <w:p w14:paraId="282F7EEF" w14:textId="77777777" w:rsidR="00E81A54" w:rsidRPr="005F23C8" w:rsidRDefault="00E81A54" w:rsidP="0024122B">
      <w:pPr>
        <w:pStyle w:val="Item"/>
        <w:tabs>
          <w:tab w:val="clear" w:pos="1800"/>
        </w:tabs>
      </w:pPr>
      <w:r w:rsidRPr="005F23C8">
        <w:rPr>
          <w:strike/>
        </w:rPr>
        <w:t>(290)</w:t>
      </w:r>
      <w:r w:rsidRPr="005F23C8">
        <w:rPr>
          <w:u w:val="single"/>
        </w:rPr>
        <w:t>(327)</w:t>
      </w:r>
      <w:r w:rsidRPr="005F23C8">
        <w:t xml:space="preserve"> Ranunculus ambigens</w:t>
      </w:r>
      <w:r w:rsidRPr="005F23C8">
        <w:tab/>
      </w:r>
      <w:r w:rsidRPr="005F23C8">
        <w:tab/>
      </w:r>
      <w:r w:rsidRPr="005F23C8">
        <w:tab/>
        <w:t>Special Concern, Historical</w:t>
      </w:r>
    </w:p>
    <w:p w14:paraId="412562E0" w14:textId="77777777" w:rsidR="00E81A54" w:rsidRPr="005F23C8" w:rsidRDefault="00E81A54" w:rsidP="0024122B">
      <w:pPr>
        <w:pStyle w:val="Paragraph"/>
        <w:ind w:left="1710"/>
      </w:pPr>
      <w:r w:rsidRPr="005F23C8">
        <w:t>Water-plantain Spearwort;</w:t>
      </w:r>
    </w:p>
    <w:p w14:paraId="524F133A" w14:textId="77777777" w:rsidR="00E81A54" w:rsidRPr="005F23C8" w:rsidRDefault="00E81A54" w:rsidP="0024122B">
      <w:pPr>
        <w:pStyle w:val="Item"/>
        <w:tabs>
          <w:tab w:val="clear" w:pos="1800"/>
        </w:tabs>
      </w:pPr>
      <w:r w:rsidRPr="005F23C8">
        <w:rPr>
          <w:strike/>
        </w:rPr>
        <w:t>(291)</w:t>
      </w:r>
      <w:r w:rsidRPr="005F23C8">
        <w:tab/>
      </w:r>
      <w:r w:rsidRPr="005F23C8">
        <w:rPr>
          <w:strike/>
        </w:rPr>
        <w:t>Ranunculus flabellaris</w:t>
      </w:r>
      <w:r w:rsidRPr="005F23C8">
        <w:tab/>
      </w:r>
      <w:r w:rsidRPr="005F23C8">
        <w:tab/>
      </w:r>
      <w:r w:rsidRPr="005F23C8">
        <w:tab/>
      </w:r>
      <w:r w:rsidRPr="005F23C8">
        <w:rPr>
          <w:strike/>
        </w:rPr>
        <w:t>Special Concern, Historical</w:t>
      </w:r>
    </w:p>
    <w:p w14:paraId="3EA16878" w14:textId="77777777" w:rsidR="00E81A54" w:rsidRPr="005F23C8" w:rsidRDefault="00E81A54" w:rsidP="0024122B">
      <w:pPr>
        <w:pStyle w:val="Paragraph"/>
        <w:ind w:left="1080" w:firstLine="360"/>
      </w:pPr>
      <w:r w:rsidRPr="005F23C8">
        <w:rPr>
          <w:strike/>
        </w:rPr>
        <w:t>Yellow Water-crowfoot;</w:t>
      </w:r>
    </w:p>
    <w:p w14:paraId="5131999C" w14:textId="77777777" w:rsidR="00E81A54" w:rsidRPr="005F23C8" w:rsidRDefault="00E81A54" w:rsidP="0024122B">
      <w:pPr>
        <w:pStyle w:val="Item"/>
        <w:tabs>
          <w:tab w:val="clear" w:pos="1800"/>
        </w:tabs>
      </w:pPr>
      <w:r w:rsidRPr="005F23C8">
        <w:rPr>
          <w:strike/>
        </w:rPr>
        <w:t>(292)</w:t>
      </w:r>
      <w:r w:rsidRPr="005F23C8">
        <w:rPr>
          <w:u w:val="single"/>
        </w:rPr>
        <w:t>(328)</w:t>
      </w:r>
      <w:r w:rsidRPr="005F23C8">
        <w:t xml:space="preserve"> Ranunculus hederaceus</w:t>
      </w:r>
      <w:r w:rsidRPr="005F23C8">
        <w:tab/>
      </w:r>
      <w:r w:rsidRPr="005F23C8">
        <w:tab/>
      </w:r>
      <w:r w:rsidRPr="005F23C8">
        <w:tab/>
      </w:r>
      <w:r w:rsidRPr="005F23C8">
        <w:rPr>
          <w:strike/>
        </w:rPr>
        <w:t>Endangered</w:t>
      </w:r>
      <w:r w:rsidRPr="005F23C8">
        <w:t xml:space="preserve"> </w:t>
      </w:r>
      <w:r w:rsidRPr="005F23C8">
        <w:rPr>
          <w:u w:val="single"/>
        </w:rPr>
        <w:t>Threatened</w:t>
      </w:r>
    </w:p>
    <w:p w14:paraId="76DEE397" w14:textId="77777777" w:rsidR="00E81A54" w:rsidRPr="005F23C8" w:rsidRDefault="00E81A54" w:rsidP="0024122B">
      <w:pPr>
        <w:pStyle w:val="Paragraph"/>
        <w:ind w:left="1620"/>
      </w:pPr>
      <w:r w:rsidRPr="005F23C8">
        <w:rPr>
          <w:strike/>
        </w:rPr>
        <w:t>Ivy Buttercup;</w:t>
      </w:r>
      <w:r w:rsidRPr="005F23C8">
        <w:t xml:space="preserve"> </w:t>
      </w:r>
      <w:r w:rsidRPr="005F23C8">
        <w:rPr>
          <w:u w:val="single"/>
        </w:rPr>
        <w:t>Ivy-leaved Water Crowfoot;</w:t>
      </w:r>
    </w:p>
    <w:p w14:paraId="5FCE039A" w14:textId="77777777" w:rsidR="00E81A54" w:rsidRPr="005F23C8" w:rsidRDefault="00E81A54" w:rsidP="0024122B">
      <w:pPr>
        <w:pStyle w:val="Item"/>
        <w:tabs>
          <w:tab w:val="clear" w:pos="1800"/>
        </w:tabs>
      </w:pPr>
      <w:r w:rsidRPr="005F23C8">
        <w:rPr>
          <w:strike/>
        </w:rPr>
        <w:t>(293)</w:t>
      </w:r>
      <w:r w:rsidRPr="005F23C8">
        <w:rPr>
          <w:u w:val="single"/>
        </w:rPr>
        <w:t>(329)</w:t>
      </w:r>
      <w:r w:rsidRPr="005F23C8">
        <w:t xml:space="preserve"> Rhexia aristosa</w:t>
      </w:r>
      <w:r w:rsidRPr="005F23C8">
        <w:tab/>
      </w:r>
      <w:r w:rsidRPr="005F23C8">
        <w:tab/>
      </w:r>
      <w:r w:rsidRPr="005F23C8">
        <w:tab/>
      </w:r>
      <w:r w:rsidRPr="005F23C8">
        <w:tab/>
        <w:t>Special Concern, Vulnerable</w:t>
      </w:r>
    </w:p>
    <w:p w14:paraId="7D6D0C93" w14:textId="77777777" w:rsidR="00E81A54" w:rsidRPr="005F23C8" w:rsidRDefault="00E81A54" w:rsidP="0024122B">
      <w:pPr>
        <w:pStyle w:val="Paragraph"/>
        <w:ind w:left="1620"/>
      </w:pPr>
      <w:r w:rsidRPr="005F23C8">
        <w:t>Awned Meadow-beauty;</w:t>
      </w:r>
    </w:p>
    <w:p w14:paraId="5B88573D" w14:textId="77777777" w:rsidR="00E81A54" w:rsidRPr="005F23C8" w:rsidRDefault="00E81A54" w:rsidP="0024122B">
      <w:pPr>
        <w:pStyle w:val="Item"/>
        <w:tabs>
          <w:tab w:val="clear" w:pos="1800"/>
        </w:tabs>
      </w:pPr>
      <w:r w:rsidRPr="005F23C8">
        <w:rPr>
          <w:strike/>
        </w:rPr>
        <w:t>(294)</w:t>
      </w:r>
      <w:r w:rsidRPr="005F23C8">
        <w:rPr>
          <w:u w:val="single"/>
        </w:rPr>
        <w:t>(330)</w:t>
      </w:r>
      <w:r w:rsidRPr="005F23C8">
        <w:t xml:space="preserve"> Rhodiola rosea</w:t>
      </w:r>
      <w:r w:rsidRPr="005F23C8">
        <w:tab/>
      </w:r>
      <w:r w:rsidRPr="005F23C8">
        <w:tab/>
      </w:r>
      <w:r w:rsidRPr="005F23C8">
        <w:tab/>
      </w:r>
      <w:r w:rsidRPr="005F23C8">
        <w:tab/>
        <w:t>Endangered</w:t>
      </w:r>
    </w:p>
    <w:p w14:paraId="1887B879" w14:textId="77777777" w:rsidR="00E81A54" w:rsidRPr="005F23C8" w:rsidRDefault="00E81A54" w:rsidP="0024122B">
      <w:pPr>
        <w:pStyle w:val="Paragraph"/>
        <w:ind w:left="1620"/>
      </w:pPr>
      <w:r w:rsidRPr="005F23C8">
        <w:t>Roseroot;</w:t>
      </w:r>
    </w:p>
    <w:p w14:paraId="29BCB05B" w14:textId="77777777" w:rsidR="00E81A54" w:rsidRPr="005F23C8" w:rsidRDefault="00E81A54" w:rsidP="0024122B">
      <w:pPr>
        <w:pStyle w:val="Item"/>
        <w:tabs>
          <w:tab w:val="clear" w:pos="1800"/>
        </w:tabs>
      </w:pPr>
      <w:r w:rsidRPr="005F23C8">
        <w:rPr>
          <w:strike/>
        </w:rPr>
        <w:t>(295)</w:t>
      </w:r>
      <w:r w:rsidRPr="005F23C8">
        <w:rPr>
          <w:u w:val="single"/>
        </w:rPr>
        <w:t>(331)</w:t>
      </w:r>
      <w:r w:rsidRPr="005F23C8">
        <w:t xml:space="preserve"> Rhododendron prinophyllum</w:t>
      </w:r>
      <w:r w:rsidRPr="005F23C8">
        <w:tab/>
      </w:r>
      <w:r w:rsidRPr="005F23C8">
        <w:tab/>
        <w:t>Threatened</w:t>
      </w:r>
    </w:p>
    <w:p w14:paraId="46C667F4" w14:textId="77777777" w:rsidR="00E81A54" w:rsidRPr="005F23C8" w:rsidRDefault="00E81A54" w:rsidP="0024122B">
      <w:pPr>
        <w:pStyle w:val="Paragraph"/>
        <w:ind w:left="1620"/>
      </w:pPr>
      <w:r w:rsidRPr="005F23C8">
        <w:t>Election Pink;</w:t>
      </w:r>
    </w:p>
    <w:p w14:paraId="448ECDC3" w14:textId="77777777" w:rsidR="00E81A54" w:rsidRPr="005F23C8" w:rsidRDefault="00E81A54" w:rsidP="0024122B">
      <w:pPr>
        <w:pStyle w:val="Item"/>
        <w:tabs>
          <w:tab w:val="clear" w:pos="1800"/>
        </w:tabs>
      </w:pPr>
      <w:r w:rsidRPr="005F23C8">
        <w:rPr>
          <w:strike/>
        </w:rPr>
        <w:t>(296)</w:t>
      </w:r>
      <w:r w:rsidRPr="005F23C8">
        <w:rPr>
          <w:u w:val="single"/>
        </w:rPr>
        <w:t>(332)</w:t>
      </w:r>
      <w:r w:rsidRPr="005F23C8">
        <w:t xml:space="preserve"> Rhus michauxii**</w:t>
      </w:r>
      <w:r w:rsidRPr="005F23C8">
        <w:tab/>
      </w:r>
      <w:r w:rsidRPr="005F23C8">
        <w:tab/>
      </w:r>
      <w:r w:rsidRPr="005F23C8">
        <w:tab/>
        <w:t>Endangered</w:t>
      </w:r>
    </w:p>
    <w:p w14:paraId="35788EAD" w14:textId="77777777" w:rsidR="00E81A54" w:rsidRPr="005F23C8" w:rsidRDefault="00E81A54" w:rsidP="0024122B">
      <w:pPr>
        <w:pStyle w:val="Paragraph"/>
        <w:ind w:left="1620"/>
      </w:pPr>
      <w:r w:rsidRPr="005F23C8">
        <w:t>Michaux's Sumac;</w:t>
      </w:r>
    </w:p>
    <w:p w14:paraId="6D065EB5" w14:textId="77777777" w:rsidR="00E81A54" w:rsidRPr="005F23C8" w:rsidRDefault="00E81A54" w:rsidP="0024122B">
      <w:pPr>
        <w:pStyle w:val="Item"/>
        <w:tabs>
          <w:tab w:val="clear" w:pos="1800"/>
        </w:tabs>
      </w:pPr>
      <w:r w:rsidRPr="005F23C8">
        <w:rPr>
          <w:strike/>
        </w:rPr>
        <w:t>(297)</w:t>
      </w:r>
      <w:r w:rsidRPr="005F23C8">
        <w:rPr>
          <w:u w:val="single"/>
        </w:rPr>
        <w:t>(333)</w:t>
      </w:r>
      <w:r w:rsidRPr="005F23C8">
        <w:t xml:space="preserve"> Rhynchospora crinipes</w:t>
      </w:r>
      <w:r w:rsidRPr="005F23C8">
        <w:tab/>
      </w:r>
      <w:r w:rsidRPr="005F23C8">
        <w:tab/>
      </w:r>
      <w:r w:rsidRPr="005F23C8">
        <w:tab/>
        <w:t>Threatened</w:t>
      </w:r>
    </w:p>
    <w:p w14:paraId="286C3A1F" w14:textId="77777777" w:rsidR="00E81A54" w:rsidRPr="005F23C8" w:rsidRDefault="00E81A54" w:rsidP="0024122B">
      <w:pPr>
        <w:pStyle w:val="Paragraph"/>
        <w:ind w:left="1620"/>
      </w:pPr>
      <w:r w:rsidRPr="005F23C8">
        <w:t>Alabama Beaksedge;</w:t>
      </w:r>
    </w:p>
    <w:p w14:paraId="5AFE6E2F" w14:textId="77777777" w:rsidR="00E81A54" w:rsidRPr="005F23C8" w:rsidRDefault="00E81A54" w:rsidP="0024122B">
      <w:pPr>
        <w:pStyle w:val="Item"/>
        <w:tabs>
          <w:tab w:val="clear" w:pos="1800"/>
        </w:tabs>
      </w:pPr>
      <w:r w:rsidRPr="005F23C8">
        <w:rPr>
          <w:strike/>
        </w:rPr>
        <w:t>(298)</w:t>
      </w:r>
      <w:r w:rsidRPr="005F23C8">
        <w:rPr>
          <w:u w:val="single"/>
        </w:rPr>
        <w:t>(334)</w:t>
      </w:r>
      <w:r w:rsidRPr="005F23C8">
        <w:t xml:space="preserve"> Rhynchospora decurrens</w:t>
      </w:r>
      <w:r w:rsidRPr="005F23C8">
        <w:tab/>
      </w:r>
      <w:r w:rsidRPr="005F23C8">
        <w:tab/>
        <w:t>Threatened</w:t>
      </w:r>
    </w:p>
    <w:p w14:paraId="6DD5E061" w14:textId="77777777" w:rsidR="00E81A54" w:rsidRPr="005F23C8" w:rsidRDefault="00E81A54" w:rsidP="0024122B">
      <w:pPr>
        <w:pStyle w:val="Paragraph"/>
        <w:ind w:left="1620"/>
      </w:pPr>
      <w:r w:rsidRPr="005F23C8">
        <w:t>Swamp Forest Beaksedge;</w:t>
      </w:r>
    </w:p>
    <w:p w14:paraId="410DEB3D" w14:textId="77777777" w:rsidR="00E81A54" w:rsidRPr="005F23C8" w:rsidRDefault="00E81A54" w:rsidP="0024122B">
      <w:pPr>
        <w:pStyle w:val="Item"/>
        <w:tabs>
          <w:tab w:val="clear" w:pos="1800"/>
        </w:tabs>
      </w:pPr>
      <w:r w:rsidRPr="005F23C8">
        <w:rPr>
          <w:strike/>
        </w:rPr>
        <w:t>(299)</w:t>
      </w:r>
      <w:r w:rsidRPr="005F23C8">
        <w:rPr>
          <w:u w:val="single"/>
        </w:rPr>
        <w:t>(335)</w:t>
      </w:r>
      <w:r w:rsidRPr="005F23C8">
        <w:t xml:space="preserve"> Rhynchospora harperi</w:t>
      </w:r>
      <w:r w:rsidRPr="005F23C8">
        <w:tab/>
      </w:r>
      <w:r w:rsidRPr="005F23C8">
        <w:tab/>
      </w:r>
      <w:r w:rsidRPr="005F23C8">
        <w:tab/>
        <w:t>Special Concern, Vulnerable</w:t>
      </w:r>
    </w:p>
    <w:p w14:paraId="4E0662B1" w14:textId="77777777" w:rsidR="00E81A54" w:rsidRPr="005F23C8" w:rsidRDefault="00E81A54" w:rsidP="0024122B">
      <w:pPr>
        <w:pStyle w:val="Paragraph"/>
        <w:ind w:left="1620"/>
      </w:pPr>
      <w:r w:rsidRPr="005F23C8">
        <w:t>Harper's Beaksedge:</w:t>
      </w:r>
    </w:p>
    <w:p w14:paraId="660510D7" w14:textId="77777777" w:rsidR="00E81A54" w:rsidRPr="005F23C8" w:rsidRDefault="00E81A54" w:rsidP="0024122B">
      <w:pPr>
        <w:pStyle w:val="Item"/>
        <w:tabs>
          <w:tab w:val="clear" w:pos="1800"/>
        </w:tabs>
      </w:pPr>
      <w:r w:rsidRPr="005F23C8">
        <w:rPr>
          <w:strike/>
        </w:rPr>
        <w:t>(300)</w:t>
      </w:r>
      <w:r w:rsidRPr="005F23C8">
        <w:rPr>
          <w:u w:val="single"/>
        </w:rPr>
        <w:t>(336)</w:t>
      </w:r>
      <w:r w:rsidRPr="005F23C8">
        <w:t xml:space="preserve"> Rhynchospora macra</w:t>
      </w:r>
      <w:r w:rsidRPr="005F23C8">
        <w:tab/>
      </w:r>
      <w:r w:rsidRPr="005F23C8">
        <w:tab/>
      </w:r>
      <w:r w:rsidRPr="005F23C8">
        <w:tab/>
        <w:t>Threatened</w:t>
      </w:r>
    </w:p>
    <w:p w14:paraId="6B640190" w14:textId="77777777" w:rsidR="00E81A54" w:rsidRPr="005F23C8" w:rsidRDefault="00E81A54" w:rsidP="0024122B">
      <w:pPr>
        <w:pStyle w:val="Paragraph"/>
        <w:ind w:left="1620"/>
      </w:pPr>
      <w:r w:rsidRPr="005F23C8">
        <w:t>Southern White Beaksedge;</w:t>
      </w:r>
    </w:p>
    <w:p w14:paraId="769CDC02" w14:textId="77777777" w:rsidR="00E81A54" w:rsidRPr="005F23C8" w:rsidRDefault="00E81A54" w:rsidP="0024122B">
      <w:pPr>
        <w:pStyle w:val="Item"/>
        <w:tabs>
          <w:tab w:val="clear" w:pos="1800"/>
        </w:tabs>
      </w:pPr>
      <w:r w:rsidRPr="005F23C8">
        <w:rPr>
          <w:u w:val="single"/>
        </w:rPr>
        <w:t>(337)</w:t>
      </w:r>
      <w:r w:rsidRPr="005F23C8">
        <w:tab/>
      </w:r>
      <w:r w:rsidRPr="005F23C8">
        <w:rPr>
          <w:u w:val="single"/>
        </w:rPr>
        <w:t>Rhynchospora microcarpa</w:t>
      </w:r>
      <w:r w:rsidRPr="005F23C8">
        <w:tab/>
      </w:r>
      <w:r w:rsidRPr="005F23C8">
        <w:tab/>
      </w:r>
      <w:r w:rsidRPr="005F23C8">
        <w:tab/>
      </w:r>
      <w:r w:rsidRPr="005F23C8">
        <w:rPr>
          <w:u w:val="single"/>
        </w:rPr>
        <w:t>Threatened</w:t>
      </w:r>
    </w:p>
    <w:p w14:paraId="7AB12BBD" w14:textId="77777777" w:rsidR="00E81A54" w:rsidRPr="005F23C8" w:rsidRDefault="00E81A54" w:rsidP="0024122B">
      <w:pPr>
        <w:pStyle w:val="Paragraph"/>
        <w:ind w:left="1440"/>
      </w:pPr>
      <w:r w:rsidRPr="005F23C8">
        <w:rPr>
          <w:u w:val="single"/>
        </w:rPr>
        <w:t>Southern Beaksedge;</w:t>
      </w:r>
    </w:p>
    <w:p w14:paraId="79E7EAF7" w14:textId="77777777" w:rsidR="00E81A54" w:rsidRPr="005F23C8" w:rsidRDefault="00E81A54" w:rsidP="0024122B">
      <w:pPr>
        <w:pStyle w:val="Item"/>
        <w:tabs>
          <w:tab w:val="clear" w:pos="1800"/>
        </w:tabs>
      </w:pPr>
      <w:r w:rsidRPr="005F23C8">
        <w:rPr>
          <w:strike/>
        </w:rPr>
        <w:t>(301)</w:t>
      </w:r>
      <w:r w:rsidRPr="005F23C8">
        <w:rPr>
          <w:u w:val="single"/>
        </w:rPr>
        <w:t>(338)</w:t>
      </w:r>
      <w:r w:rsidRPr="005F23C8">
        <w:t xml:space="preserve"> Rhynchospora odorata</w:t>
      </w:r>
      <w:r w:rsidRPr="005F23C8">
        <w:tab/>
      </w:r>
      <w:r w:rsidRPr="005F23C8">
        <w:tab/>
      </w:r>
      <w:r w:rsidRPr="005F23C8">
        <w:tab/>
        <w:t>Special Concern, Vulnerable</w:t>
      </w:r>
    </w:p>
    <w:p w14:paraId="512E08EE" w14:textId="77777777" w:rsidR="00E81A54" w:rsidRPr="005F23C8" w:rsidRDefault="00E81A54" w:rsidP="0024122B">
      <w:pPr>
        <w:pStyle w:val="Paragraph"/>
        <w:ind w:left="1620"/>
      </w:pPr>
      <w:r w:rsidRPr="005F23C8">
        <w:t>Fragrant Beaksedge;</w:t>
      </w:r>
    </w:p>
    <w:p w14:paraId="6E196E65" w14:textId="77777777" w:rsidR="00E81A54" w:rsidRPr="005F23C8" w:rsidRDefault="00E81A54" w:rsidP="0024122B">
      <w:pPr>
        <w:pStyle w:val="Item"/>
        <w:tabs>
          <w:tab w:val="clear" w:pos="1800"/>
        </w:tabs>
      </w:pPr>
      <w:r w:rsidRPr="005F23C8">
        <w:rPr>
          <w:strike/>
        </w:rPr>
        <w:t>(302)</w:t>
      </w:r>
      <w:r w:rsidRPr="005F23C8">
        <w:rPr>
          <w:u w:val="single"/>
        </w:rPr>
        <w:t>(339)</w:t>
      </w:r>
      <w:r w:rsidRPr="005F23C8">
        <w:t xml:space="preserve"> Rhynchospora pleiantha</w:t>
      </w:r>
      <w:r w:rsidRPr="005F23C8">
        <w:tab/>
      </w:r>
      <w:r w:rsidRPr="005F23C8">
        <w:tab/>
      </w:r>
      <w:r w:rsidRPr="005F23C8">
        <w:tab/>
        <w:t>Threatened</w:t>
      </w:r>
    </w:p>
    <w:p w14:paraId="60AD1406" w14:textId="77777777" w:rsidR="00E81A54" w:rsidRPr="005F23C8" w:rsidRDefault="00E81A54" w:rsidP="0024122B">
      <w:pPr>
        <w:pStyle w:val="Paragraph"/>
        <w:ind w:left="1620"/>
      </w:pPr>
      <w:r w:rsidRPr="005F23C8">
        <w:t>Coastal Beaksedge;</w:t>
      </w:r>
    </w:p>
    <w:p w14:paraId="6AE6036B" w14:textId="77777777" w:rsidR="00E81A54" w:rsidRPr="005F23C8" w:rsidRDefault="00E81A54" w:rsidP="0024122B">
      <w:pPr>
        <w:pStyle w:val="Item"/>
        <w:tabs>
          <w:tab w:val="clear" w:pos="1800"/>
        </w:tabs>
      </w:pPr>
      <w:r w:rsidRPr="005F23C8">
        <w:rPr>
          <w:strike/>
        </w:rPr>
        <w:t>(303)</w:t>
      </w:r>
      <w:r w:rsidRPr="005F23C8">
        <w:rPr>
          <w:u w:val="single"/>
        </w:rPr>
        <w:t>(340)</w:t>
      </w:r>
      <w:r w:rsidRPr="005F23C8">
        <w:t xml:space="preserve"> Rhynchospora thornei</w:t>
      </w:r>
      <w:r w:rsidRPr="005F23C8">
        <w:tab/>
      </w:r>
      <w:r w:rsidRPr="005F23C8">
        <w:tab/>
      </w:r>
      <w:r w:rsidRPr="005F23C8">
        <w:tab/>
        <w:t>Special Concern, Vulnerable</w:t>
      </w:r>
    </w:p>
    <w:p w14:paraId="151E0687" w14:textId="77777777" w:rsidR="00E81A54" w:rsidRPr="005F23C8" w:rsidRDefault="00E81A54" w:rsidP="0024122B">
      <w:pPr>
        <w:pStyle w:val="Paragraph"/>
        <w:ind w:left="1620"/>
      </w:pPr>
      <w:r w:rsidRPr="005F23C8">
        <w:t>Thorne's Beaksedge;</w:t>
      </w:r>
    </w:p>
    <w:p w14:paraId="3BED16D3" w14:textId="77777777" w:rsidR="00E81A54" w:rsidRPr="005F23C8" w:rsidRDefault="00E81A54" w:rsidP="0024122B">
      <w:pPr>
        <w:pStyle w:val="Item"/>
        <w:tabs>
          <w:tab w:val="clear" w:pos="1800"/>
        </w:tabs>
      </w:pPr>
      <w:r w:rsidRPr="005F23C8">
        <w:rPr>
          <w:strike/>
        </w:rPr>
        <w:t>(304)</w:t>
      </w:r>
      <w:r w:rsidRPr="005F23C8">
        <w:rPr>
          <w:u w:val="single"/>
        </w:rPr>
        <w:t>(341)</w:t>
      </w:r>
      <w:r w:rsidRPr="005F23C8">
        <w:t xml:space="preserve"> Rhynchospora tracyi</w:t>
      </w:r>
      <w:r w:rsidRPr="005F23C8">
        <w:tab/>
      </w:r>
      <w:r w:rsidRPr="005F23C8">
        <w:tab/>
      </w:r>
      <w:r w:rsidRPr="005F23C8">
        <w:tab/>
        <w:t>Threatened</w:t>
      </w:r>
    </w:p>
    <w:p w14:paraId="119175D2" w14:textId="77777777" w:rsidR="00E81A54" w:rsidRPr="005F23C8" w:rsidRDefault="00E81A54" w:rsidP="0024122B">
      <w:pPr>
        <w:pStyle w:val="Paragraph"/>
        <w:ind w:left="1620"/>
      </w:pPr>
      <w:r w:rsidRPr="005F23C8">
        <w:t>Tracy's Beaksedge;</w:t>
      </w:r>
    </w:p>
    <w:p w14:paraId="1461B29D" w14:textId="77777777" w:rsidR="00E81A54" w:rsidRPr="005F23C8" w:rsidRDefault="00E81A54" w:rsidP="0024122B">
      <w:pPr>
        <w:pStyle w:val="Item"/>
        <w:tabs>
          <w:tab w:val="clear" w:pos="1800"/>
        </w:tabs>
      </w:pPr>
      <w:r w:rsidRPr="005F23C8">
        <w:rPr>
          <w:strike/>
        </w:rPr>
        <w:t>(305)</w:t>
      </w:r>
      <w:r w:rsidRPr="005F23C8">
        <w:rPr>
          <w:u w:val="single"/>
        </w:rPr>
        <w:t>(342)</w:t>
      </w:r>
      <w:r w:rsidRPr="005F23C8">
        <w:t xml:space="preserve"> Rubus idaeus </w:t>
      </w:r>
      <w:r w:rsidRPr="005F23C8">
        <w:rPr>
          <w:strike/>
        </w:rPr>
        <w:t>ssp.</w:t>
      </w:r>
      <w:r w:rsidRPr="005F23C8">
        <w:t xml:space="preserve"> </w:t>
      </w:r>
      <w:r w:rsidRPr="005F23C8">
        <w:rPr>
          <w:u w:val="single"/>
        </w:rPr>
        <w:t>var.</w:t>
      </w:r>
      <w:r w:rsidRPr="005F23C8">
        <w:t xml:space="preserve"> strigosus</w:t>
      </w:r>
      <w:r w:rsidRPr="005F23C8">
        <w:tab/>
      </w:r>
      <w:r w:rsidRPr="005F23C8">
        <w:tab/>
        <w:t>Threatened</w:t>
      </w:r>
    </w:p>
    <w:p w14:paraId="030DE2CB" w14:textId="77777777" w:rsidR="00E81A54" w:rsidRPr="005F23C8" w:rsidRDefault="00E81A54" w:rsidP="0024122B">
      <w:pPr>
        <w:pStyle w:val="Paragraph"/>
        <w:ind w:left="1620"/>
      </w:pPr>
      <w:r w:rsidRPr="005F23C8">
        <w:rPr>
          <w:u w:val="single"/>
        </w:rPr>
        <w:t>American</w:t>
      </w:r>
      <w:r w:rsidRPr="005F23C8">
        <w:t xml:space="preserve"> Red Raspberry;</w:t>
      </w:r>
    </w:p>
    <w:p w14:paraId="46C22A3C" w14:textId="77777777" w:rsidR="00E81A54" w:rsidRPr="005F23C8" w:rsidRDefault="00E81A54" w:rsidP="0024122B">
      <w:pPr>
        <w:pStyle w:val="Item"/>
        <w:tabs>
          <w:tab w:val="clear" w:pos="1800"/>
        </w:tabs>
      </w:pPr>
      <w:r w:rsidRPr="005F23C8">
        <w:rPr>
          <w:u w:val="single"/>
        </w:rPr>
        <w:t>(343)</w:t>
      </w:r>
      <w:r w:rsidRPr="005F23C8">
        <w:tab/>
      </w:r>
      <w:r w:rsidRPr="005F23C8">
        <w:rPr>
          <w:u w:val="single"/>
        </w:rPr>
        <w:t>Rubus repens</w:t>
      </w:r>
      <w:r w:rsidRPr="005F23C8">
        <w:tab/>
      </w:r>
      <w:r w:rsidRPr="005F23C8">
        <w:tab/>
      </w:r>
      <w:r w:rsidRPr="005F23C8">
        <w:tab/>
      </w:r>
      <w:r w:rsidRPr="005F23C8">
        <w:tab/>
      </w:r>
      <w:r w:rsidRPr="005F23C8">
        <w:rPr>
          <w:u w:val="single"/>
        </w:rPr>
        <w:t>Endangered</w:t>
      </w:r>
    </w:p>
    <w:p w14:paraId="21DB2B40" w14:textId="77777777" w:rsidR="00E81A54" w:rsidRPr="005F23C8" w:rsidRDefault="00E81A54" w:rsidP="0024122B">
      <w:pPr>
        <w:pStyle w:val="Paragraph"/>
        <w:ind w:left="1440"/>
      </w:pPr>
      <w:r w:rsidRPr="005F23C8">
        <w:rPr>
          <w:u w:val="single"/>
        </w:rPr>
        <w:t>Robin Runaway;</w:t>
      </w:r>
    </w:p>
    <w:p w14:paraId="7016EC7F" w14:textId="77777777" w:rsidR="00E81A54" w:rsidRPr="005F23C8" w:rsidRDefault="00E81A54" w:rsidP="0024122B">
      <w:pPr>
        <w:pStyle w:val="Item"/>
        <w:tabs>
          <w:tab w:val="clear" w:pos="1800"/>
        </w:tabs>
      </w:pPr>
      <w:r w:rsidRPr="005F23C8">
        <w:rPr>
          <w:strike/>
        </w:rPr>
        <w:t>(306)</w:t>
      </w:r>
      <w:r w:rsidRPr="005F23C8">
        <w:rPr>
          <w:u w:val="single"/>
        </w:rPr>
        <w:t>(344)</w:t>
      </w:r>
      <w:r w:rsidRPr="005F23C8">
        <w:t xml:space="preserve"> Rudbeckia heliopsidis</w:t>
      </w:r>
      <w:r w:rsidRPr="005F23C8">
        <w:tab/>
      </w:r>
      <w:r w:rsidRPr="005F23C8">
        <w:tab/>
      </w:r>
      <w:r w:rsidRPr="005F23C8">
        <w:tab/>
        <w:t>Endangered</w:t>
      </w:r>
    </w:p>
    <w:p w14:paraId="3A7BB175" w14:textId="77777777" w:rsidR="00E81A54" w:rsidRPr="005F23C8" w:rsidRDefault="00E81A54" w:rsidP="0024122B">
      <w:pPr>
        <w:pStyle w:val="Paragraph"/>
        <w:ind w:left="1620"/>
      </w:pPr>
      <w:r w:rsidRPr="005F23C8">
        <w:t>Sun-facing Coneflower;</w:t>
      </w:r>
    </w:p>
    <w:p w14:paraId="3653AFF1" w14:textId="77777777" w:rsidR="00E81A54" w:rsidRPr="005F23C8" w:rsidRDefault="00E81A54" w:rsidP="0024122B">
      <w:pPr>
        <w:pStyle w:val="Item"/>
        <w:tabs>
          <w:tab w:val="clear" w:pos="1800"/>
        </w:tabs>
      </w:pPr>
      <w:r w:rsidRPr="005F23C8">
        <w:rPr>
          <w:strike/>
        </w:rPr>
        <w:t>(307)</w:t>
      </w:r>
      <w:r w:rsidRPr="005F23C8">
        <w:rPr>
          <w:u w:val="single"/>
        </w:rPr>
        <w:t>(345)</w:t>
      </w:r>
      <w:r w:rsidRPr="005F23C8">
        <w:t xml:space="preserve"> Ruellia ciliosa</w:t>
      </w:r>
      <w:r w:rsidRPr="005F23C8">
        <w:tab/>
      </w:r>
      <w:r w:rsidRPr="005F23C8">
        <w:tab/>
      </w:r>
      <w:r w:rsidRPr="005F23C8">
        <w:tab/>
      </w:r>
      <w:r w:rsidRPr="005F23C8">
        <w:tab/>
        <w:t>Threatened</w:t>
      </w:r>
    </w:p>
    <w:p w14:paraId="4391939B" w14:textId="77777777" w:rsidR="00E81A54" w:rsidRPr="005F23C8" w:rsidRDefault="00E81A54" w:rsidP="0024122B">
      <w:pPr>
        <w:pStyle w:val="Paragraph"/>
        <w:ind w:left="1620"/>
      </w:pPr>
      <w:r w:rsidRPr="005F23C8">
        <w:t>Sandhills Wild-petunia;</w:t>
      </w:r>
    </w:p>
    <w:p w14:paraId="42D88018" w14:textId="77777777" w:rsidR="00E81A54" w:rsidRPr="005F23C8" w:rsidRDefault="00E81A54" w:rsidP="0024122B">
      <w:pPr>
        <w:pStyle w:val="Item"/>
        <w:tabs>
          <w:tab w:val="clear" w:pos="1800"/>
        </w:tabs>
      </w:pPr>
      <w:r w:rsidRPr="005F23C8">
        <w:rPr>
          <w:strike/>
        </w:rPr>
        <w:t>(308)</w:t>
      </w:r>
      <w:r w:rsidRPr="005F23C8">
        <w:rPr>
          <w:u w:val="single"/>
        </w:rPr>
        <w:t>(346)</w:t>
      </w:r>
      <w:r w:rsidRPr="005F23C8">
        <w:t xml:space="preserve"> Ruellia humilis</w:t>
      </w:r>
      <w:r w:rsidRPr="005F23C8">
        <w:tab/>
      </w:r>
      <w:r w:rsidRPr="005F23C8">
        <w:tab/>
      </w:r>
      <w:r w:rsidRPr="005F23C8">
        <w:tab/>
      </w:r>
      <w:r w:rsidRPr="005F23C8">
        <w:tab/>
      </w:r>
      <w:r w:rsidRPr="005F23C8">
        <w:rPr>
          <w:strike/>
        </w:rPr>
        <w:t>Endangered</w:t>
      </w:r>
      <w:r w:rsidRPr="005F23C8">
        <w:t xml:space="preserve"> </w:t>
      </w:r>
      <w:r w:rsidRPr="005F23C8">
        <w:rPr>
          <w:u w:val="single"/>
        </w:rPr>
        <w:t>Threatened</w:t>
      </w:r>
    </w:p>
    <w:p w14:paraId="06B6E9F2" w14:textId="77777777" w:rsidR="00E81A54" w:rsidRPr="005F23C8" w:rsidRDefault="00E81A54" w:rsidP="0024122B">
      <w:pPr>
        <w:pStyle w:val="Paragraph"/>
        <w:ind w:left="1620"/>
      </w:pPr>
      <w:r w:rsidRPr="005F23C8">
        <w:t>Low Wild-petunia;</w:t>
      </w:r>
    </w:p>
    <w:p w14:paraId="3239987F" w14:textId="77777777" w:rsidR="00E81A54" w:rsidRPr="005F23C8" w:rsidRDefault="00E81A54" w:rsidP="0024122B">
      <w:pPr>
        <w:pStyle w:val="Item"/>
        <w:tabs>
          <w:tab w:val="clear" w:pos="1800"/>
        </w:tabs>
      </w:pPr>
      <w:r w:rsidRPr="005F23C8">
        <w:rPr>
          <w:strike/>
        </w:rPr>
        <w:t>(309)</w:t>
      </w:r>
      <w:r w:rsidRPr="005F23C8">
        <w:rPr>
          <w:u w:val="single"/>
        </w:rPr>
        <w:t>(347)</w:t>
      </w:r>
      <w:r w:rsidRPr="005F23C8">
        <w:t xml:space="preserve"> Ruellia purshiana</w:t>
      </w:r>
      <w:r w:rsidRPr="005F23C8">
        <w:tab/>
      </w:r>
      <w:r w:rsidRPr="005F23C8">
        <w:tab/>
      </w:r>
      <w:r w:rsidRPr="005F23C8">
        <w:tab/>
        <w:t>Special Concern, Vulnerable</w:t>
      </w:r>
    </w:p>
    <w:p w14:paraId="669C00B9" w14:textId="77777777" w:rsidR="00E81A54" w:rsidRPr="005F23C8" w:rsidRDefault="00E81A54" w:rsidP="0024122B">
      <w:pPr>
        <w:pStyle w:val="Paragraph"/>
        <w:ind w:left="1620"/>
      </w:pPr>
      <w:r w:rsidRPr="005F23C8">
        <w:t>Pursh's Wild-petunia;</w:t>
      </w:r>
    </w:p>
    <w:p w14:paraId="09D4A914" w14:textId="77777777" w:rsidR="00E81A54" w:rsidRPr="005F23C8" w:rsidRDefault="00E81A54" w:rsidP="0024122B">
      <w:pPr>
        <w:pStyle w:val="Item"/>
        <w:tabs>
          <w:tab w:val="clear" w:pos="1800"/>
        </w:tabs>
      </w:pPr>
      <w:r w:rsidRPr="005F23C8">
        <w:rPr>
          <w:strike/>
        </w:rPr>
        <w:t>(310)</w:t>
      </w:r>
      <w:r w:rsidRPr="005F23C8">
        <w:rPr>
          <w:u w:val="single"/>
        </w:rPr>
        <w:t>(348)</w:t>
      </w:r>
      <w:r w:rsidRPr="005F23C8">
        <w:t xml:space="preserve"> Ruellia strepens</w:t>
      </w:r>
      <w:r w:rsidRPr="005F23C8">
        <w:tab/>
      </w:r>
      <w:r w:rsidRPr="005F23C8">
        <w:tab/>
      </w:r>
      <w:r w:rsidRPr="005F23C8">
        <w:tab/>
        <w:t>Endangered</w:t>
      </w:r>
    </w:p>
    <w:p w14:paraId="3E671F03" w14:textId="77777777" w:rsidR="00E81A54" w:rsidRPr="005F23C8" w:rsidRDefault="00E81A54" w:rsidP="0024122B">
      <w:pPr>
        <w:pStyle w:val="Paragraph"/>
        <w:ind w:left="1620"/>
      </w:pPr>
      <w:r w:rsidRPr="005F23C8">
        <w:t>Limestone Wild-petunia;</w:t>
      </w:r>
    </w:p>
    <w:p w14:paraId="151D7927" w14:textId="77777777" w:rsidR="00E81A54" w:rsidRPr="005F23C8" w:rsidRDefault="00E81A54" w:rsidP="0024122B">
      <w:pPr>
        <w:pStyle w:val="Item"/>
        <w:tabs>
          <w:tab w:val="clear" w:pos="1800"/>
        </w:tabs>
      </w:pPr>
      <w:r w:rsidRPr="005F23C8">
        <w:rPr>
          <w:strike/>
        </w:rPr>
        <w:t>(311)</w:t>
      </w:r>
      <w:r w:rsidRPr="005F23C8">
        <w:rPr>
          <w:u w:val="single"/>
        </w:rPr>
        <w:t>(349)</w:t>
      </w:r>
      <w:r w:rsidRPr="005F23C8">
        <w:t xml:space="preserve"> Sabal palmetto</w:t>
      </w:r>
      <w:r w:rsidRPr="005F23C8">
        <w:tab/>
      </w:r>
      <w:r w:rsidRPr="005F23C8">
        <w:tab/>
      </w:r>
      <w:r w:rsidRPr="005F23C8">
        <w:tab/>
      </w:r>
      <w:r w:rsidRPr="005F23C8">
        <w:tab/>
        <w:t>Threatened</w:t>
      </w:r>
    </w:p>
    <w:p w14:paraId="26BD9673" w14:textId="77777777" w:rsidR="00E81A54" w:rsidRPr="005F23C8" w:rsidRDefault="00E81A54" w:rsidP="0024122B">
      <w:pPr>
        <w:pStyle w:val="Paragraph"/>
        <w:ind w:left="1620"/>
      </w:pPr>
      <w:r w:rsidRPr="005F23C8">
        <w:t xml:space="preserve">Cabbage </w:t>
      </w:r>
      <w:r w:rsidRPr="005F23C8">
        <w:rPr>
          <w:strike/>
        </w:rPr>
        <w:t>Palm;</w:t>
      </w:r>
      <w:r w:rsidRPr="005F23C8">
        <w:t xml:space="preserve"> </w:t>
      </w:r>
      <w:r w:rsidRPr="005F23C8">
        <w:rPr>
          <w:u w:val="single"/>
        </w:rPr>
        <w:t>Palmetto;</w:t>
      </w:r>
    </w:p>
    <w:p w14:paraId="524185FB" w14:textId="77777777" w:rsidR="00E81A54" w:rsidRPr="005F23C8" w:rsidRDefault="00E81A54" w:rsidP="0024122B">
      <w:pPr>
        <w:pStyle w:val="Item"/>
        <w:tabs>
          <w:tab w:val="clear" w:pos="1800"/>
        </w:tabs>
      </w:pPr>
      <w:r w:rsidRPr="005F23C8">
        <w:rPr>
          <w:strike/>
        </w:rPr>
        <w:t>(312)</w:t>
      </w:r>
      <w:r w:rsidRPr="005F23C8">
        <w:rPr>
          <w:u w:val="single"/>
        </w:rPr>
        <w:t>(350)</w:t>
      </w:r>
      <w:r w:rsidRPr="005F23C8">
        <w:t xml:space="preserve"> Sabatia kennedyana</w:t>
      </w:r>
      <w:r w:rsidRPr="005F23C8">
        <w:tab/>
      </w:r>
      <w:r w:rsidRPr="005F23C8">
        <w:tab/>
      </w:r>
      <w:r w:rsidRPr="005F23C8">
        <w:tab/>
        <w:t>Threatened</w:t>
      </w:r>
    </w:p>
    <w:p w14:paraId="36BDBD9C" w14:textId="77777777" w:rsidR="00E81A54" w:rsidRPr="005F23C8" w:rsidRDefault="00E81A54" w:rsidP="0024122B">
      <w:pPr>
        <w:pStyle w:val="Paragraph"/>
        <w:ind w:left="1620"/>
      </w:pPr>
      <w:r w:rsidRPr="005F23C8">
        <w:lastRenderedPageBreak/>
        <w:t>Plymouth Gentian;</w:t>
      </w:r>
    </w:p>
    <w:p w14:paraId="281FD1D4" w14:textId="77777777" w:rsidR="00E81A54" w:rsidRPr="005F23C8" w:rsidRDefault="00E81A54" w:rsidP="0024122B">
      <w:pPr>
        <w:pStyle w:val="Item"/>
        <w:tabs>
          <w:tab w:val="clear" w:pos="1800"/>
        </w:tabs>
      </w:pPr>
      <w:r w:rsidRPr="005F23C8">
        <w:rPr>
          <w:strike/>
        </w:rPr>
        <w:t>(313)</w:t>
      </w:r>
      <w:r w:rsidRPr="005F23C8">
        <w:rPr>
          <w:u w:val="single"/>
        </w:rPr>
        <w:t>(351)</w:t>
      </w:r>
      <w:r w:rsidRPr="005F23C8">
        <w:t xml:space="preserve"> Sageretia minutiflora</w:t>
      </w:r>
      <w:r w:rsidRPr="005F23C8">
        <w:tab/>
      </w:r>
      <w:r w:rsidRPr="005F23C8">
        <w:tab/>
      </w:r>
      <w:r w:rsidRPr="005F23C8">
        <w:tab/>
        <w:t>Threatened</w:t>
      </w:r>
    </w:p>
    <w:p w14:paraId="67C188C8" w14:textId="77777777" w:rsidR="00E81A54" w:rsidRPr="005F23C8" w:rsidRDefault="00E81A54" w:rsidP="0024122B">
      <w:pPr>
        <w:pStyle w:val="Paragraph"/>
        <w:ind w:left="1620"/>
      </w:pPr>
      <w:r w:rsidRPr="005F23C8">
        <w:t>Small-flowered Buckthorn;</w:t>
      </w:r>
    </w:p>
    <w:p w14:paraId="06A94789" w14:textId="77777777" w:rsidR="00E81A54" w:rsidRPr="005F23C8" w:rsidRDefault="00E81A54" w:rsidP="0024122B">
      <w:pPr>
        <w:pStyle w:val="Item"/>
        <w:tabs>
          <w:tab w:val="clear" w:pos="1800"/>
        </w:tabs>
      </w:pPr>
      <w:r w:rsidRPr="005F23C8">
        <w:rPr>
          <w:strike/>
        </w:rPr>
        <w:t>(314)</w:t>
      </w:r>
      <w:r w:rsidRPr="005F23C8">
        <w:rPr>
          <w:u w:val="single"/>
        </w:rPr>
        <w:t>(352)</w:t>
      </w:r>
      <w:r w:rsidRPr="005F23C8">
        <w:t xml:space="preserve"> Sagittaria chapmanii</w:t>
      </w:r>
      <w:r w:rsidRPr="005F23C8">
        <w:tab/>
      </w:r>
      <w:r w:rsidRPr="005F23C8">
        <w:tab/>
      </w:r>
      <w:r w:rsidRPr="005F23C8">
        <w:tab/>
      </w:r>
      <w:r w:rsidRPr="005F23C8">
        <w:rPr>
          <w:strike/>
        </w:rPr>
        <w:t>Endangered</w:t>
      </w:r>
      <w:r w:rsidRPr="005F23C8">
        <w:t xml:space="preserve"> </w:t>
      </w:r>
      <w:r w:rsidRPr="005F23C8">
        <w:rPr>
          <w:u w:val="single"/>
        </w:rPr>
        <w:t>Threatened</w:t>
      </w:r>
    </w:p>
    <w:p w14:paraId="272A154F" w14:textId="77777777" w:rsidR="00E81A54" w:rsidRPr="005F23C8" w:rsidRDefault="00E81A54" w:rsidP="0024122B">
      <w:pPr>
        <w:pStyle w:val="Paragraph"/>
        <w:ind w:left="1620"/>
      </w:pPr>
      <w:r w:rsidRPr="005F23C8">
        <w:t>Chapman's Arrowhead;</w:t>
      </w:r>
    </w:p>
    <w:p w14:paraId="14803691" w14:textId="77777777" w:rsidR="00E81A54" w:rsidRPr="005F23C8" w:rsidRDefault="00E81A54" w:rsidP="0024122B">
      <w:pPr>
        <w:pStyle w:val="Item"/>
        <w:tabs>
          <w:tab w:val="clear" w:pos="1800"/>
        </w:tabs>
      </w:pPr>
      <w:r w:rsidRPr="005F23C8">
        <w:rPr>
          <w:strike/>
        </w:rPr>
        <w:t>(315)</w:t>
      </w:r>
      <w:r w:rsidRPr="005F23C8">
        <w:rPr>
          <w:u w:val="single"/>
        </w:rPr>
        <w:t>(353)</w:t>
      </w:r>
      <w:r w:rsidRPr="005F23C8">
        <w:t xml:space="preserve"> Sagittaria fasciculata**</w:t>
      </w:r>
      <w:r w:rsidRPr="005F23C8">
        <w:tab/>
      </w:r>
      <w:r w:rsidRPr="005F23C8">
        <w:tab/>
      </w:r>
      <w:r w:rsidRPr="005F23C8">
        <w:tab/>
        <w:t>Endangered</w:t>
      </w:r>
    </w:p>
    <w:p w14:paraId="15BA1B5D" w14:textId="77777777" w:rsidR="00E81A54" w:rsidRPr="005F23C8" w:rsidRDefault="00E81A54" w:rsidP="0024122B">
      <w:pPr>
        <w:pStyle w:val="Paragraph"/>
        <w:ind w:left="1620"/>
      </w:pPr>
      <w:r w:rsidRPr="005F23C8">
        <w:t>Bunched Arrowhead;</w:t>
      </w:r>
    </w:p>
    <w:p w14:paraId="1FB88B97" w14:textId="77777777" w:rsidR="00E81A54" w:rsidRPr="005F23C8" w:rsidRDefault="00E81A54" w:rsidP="0024122B">
      <w:pPr>
        <w:pStyle w:val="Item"/>
        <w:tabs>
          <w:tab w:val="clear" w:pos="1800"/>
        </w:tabs>
      </w:pPr>
      <w:r w:rsidRPr="005F23C8">
        <w:rPr>
          <w:strike/>
        </w:rPr>
        <w:t>(316)</w:t>
      </w:r>
      <w:r w:rsidRPr="005F23C8">
        <w:rPr>
          <w:u w:val="single"/>
        </w:rPr>
        <w:t>(354)</w:t>
      </w:r>
      <w:r w:rsidRPr="005F23C8">
        <w:t xml:space="preserve"> Sagittaria isoetiformis</w:t>
      </w:r>
      <w:r w:rsidRPr="005F23C8">
        <w:tab/>
      </w:r>
      <w:r w:rsidRPr="005F23C8">
        <w:tab/>
      </w:r>
      <w:r w:rsidRPr="005F23C8">
        <w:tab/>
        <w:t>Threatened</w:t>
      </w:r>
    </w:p>
    <w:p w14:paraId="05CFDA4E" w14:textId="77777777" w:rsidR="00E81A54" w:rsidRPr="005F23C8" w:rsidRDefault="00E81A54" w:rsidP="0024122B">
      <w:pPr>
        <w:pStyle w:val="Paragraph"/>
        <w:ind w:left="1620"/>
      </w:pPr>
      <w:r w:rsidRPr="005F23C8">
        <w:t>Quillwort Arrowhead;</w:t>
      </w:r>
    </w:p>
    <w:p w14:paraId="11F68987" w14:textId="77777777" w:rsidR="00E81A54" w:rsidRPr="005F23C8" w:rsidRDefault="00E81A54" w:rsidP="0024122B">
      <w:pPr>
        <w:pStyle w:val="Item"/>
        <w:tabs>
          <w:tab w:val="clear" w:pos="1800"/>
        </w:tabs>
      </w:pPr>
      <w:r w:rsidRPr="005F23C8">
        <w:rPr>
          <w:strike/>
        </w:rPr>
        <w:t>(317)</w:t>
      </w:r>
      <w:r w:rsidRPr="005F23C8">
        <w:rPr>
          <w:u w:val="single"/>
        </w:rPr>
        <w:t>(355)</w:t>
      </w:r>
      <w:r w:rsidRPr="005F23C8">
        <w:t xml:space="preserve"> Sagittaria macrocarpa</w:t>
      </w:r>
      <w:r w:rsidRPr="005F23C8">
        <w:tab/>
      </w:r>
      <w:r w:rsidRPr="005F23C8">
        <w:tab/>
      </w:r>
      <w:r w:rsidRPr="005F23C8">
        <w:tab/>
        <w:t>Threatened</w:t>
      </w:r>
    </w:p>
    <w:p w14:paraId="3A06B372" w14:textId="77777777" w:rsidR="00E81A54" w:rsidRPr="005F23C8" w:rsidRDefault="00E81A54" w:rsidP="0024122B">
      <w:pPr>
        <w:pStyle w:val="Paragraph"/>
        <w:ind w:left="1620"/>
      </w:pPr>
      <w:r w:rsidRPr="005F23C8">
        <w:t xml:space="preserve">Streamhead </w:t>
      </w:r>
      <w:r w:rsidRPr="005F23C8">
        <w:rPr>
          <w:strike/>
        </w:rPr>
        <w:t>Sagittaria;</w:t>
      </w:r>
      <w:r w:rsidRPr="005F23C8">
        <w:t xml:space="preserve"> </w:t>
      </w:r>
      <w:r w:rsidRPr="005F23C8">
        <w:rPr>
          <w:u w:val="single"/>
        </w:rPr>
        <w:t>Arrowhead;</w:t>
      </w:r>
    </w:p>
    <w:p w14:paraId="2E1EE71E" w14:textId="77777777" w:rsidR="00E81A54" w:rsidRPr="005F23C8" w:rsidRDefault="00E81A54" w:rsidP="0024122B">
      <w:pPr>
        <w:pStyle w:val="Item"/>
        <w:tabs>
          <w:tab w:val="clear" w:pos="1800"/>
        </w:tabs>
      </w:pPr>
      <w:r w:rsidRPr="005F23C8">
        <w:rPr>
          <w:strike/>
        </w:rPr>
        <w:t>(318)</w:t>
      </w:r>
      <w:r w:rsidRPr="005F23C8">
        <w:rPr>
          <w:u w:val="single"/>
        </w:rPr>
        <w:t>(356)</w:t>
      </w:r>
      <w:r w:rsidRPr="005F23C8">
        <w:t xml:space="preserve"> Sagittaria weatherbiana</w:t>
      </w:r>
      <w:r w:rsidRPr="005F23C8">
        <w:tab/>
      </w:r>
      <w:r w:rsidRPr="005F23C8">
        <w:tab/>
      </w:r>
      <w:r w:rsidRPr="005F23C8">
        <w:tab/>
        <w:t>Endangered</w:t>
      </w:r>
    </w:p>
    <w:p w14:paraId="72954768" w14:textId="77777777" w:rsidR="00E81A54" w:rsidRPr="005F23C8" w:rsidRDefault="00E81A54" w:rsidP="0024122B">
      <w:pPr>
        <w:pStyle w:val="Paragraph"/>
        <w:ind w:left="1620"/>
      </w:pPr>
      <w:r w:rsidRPr="005F23C8">
        <w:t xml:space="preserve">Grassleaf </w:t>
      </w:r>
      <w:r w:rsidRPr="005F23C8">
        <w:rPr>
          <w:u w:val="single"/>
        </w:rPr>
        <w:t>Weatherby's</w:t>
      </w:r>
      <w:r w:rsidRPr="005F23C8">
        <w:t xml:space="preserve"> Arrowhead;</w:t>
      </w:r>
    </w:p>
    <w:p w14:paraId="63E154FE" w14:textId="77777777" w:rsidR="00E81A54" w:rsidRPr="005F23C8" w:rsidRDefault="00E81A54" w:rsidP="0024122B">
      <w:pPr>
        <w:pStyle w:val="Item"/>
        <w:tabs>
          <w:tab w:val="clear" w:pos="1800"/>
        </w:tabs>
      </w:pPr>
      <w:r w:rsidRPr="005F23C8">
        <w:rPr>
          <w:strike/>
        </w:rPr>
        <w:t>(319)</w:t>
      </w:r>
      <w:r w:rsidRPr="005F23C8">
        <w:rPr>
          <w:u w:val="single"/>
        </w:rPr>
        <w:t>(357)</w:t>
      </w:r>
      <w:r w:rsidRPr="005F23C8">
        <w:t xml:space="preserve"> Sarracenia jonesii**</w:t>
      </w:r>
      <w:r w:rsidRPr="005F23C8">
        <w:tab/>
      </w:r>
      <w:r w:rsidRPr="005F23C8">
        <w:tab/>
      </w:r>
      <w:r w:rsidRPr="005F23C8">
        <w:tab/>
        <w:t>Endangered</w:t>
      </w:r>
    </w:p>
    <w:p w14:paraId="568689FC" w14:textId="77777777" w:rsidR="00E81A54" w:rsidRPr="005F23C8" w:rsidRDefault="00E81A54" w:rsidP="0024122B">
      <w:pPr>
        <w:pStyle w:val="Paragraph"/>
        <w:ind w:left="1620"/>
      </w:pPr>
      <w:r w:rsidRPr="005F23C8">
        <w:t>Mountain Sweet Pitcher Plant;</w:t>
      </w:r>
    </w:p>
    <w:p w14:paraId="0268701A" w14:textId="77777777" w:rsidR="00E81A54" w:rsidRPr="005F23C8" w:rsidRDefault="00E81A54" w:rsidP="0024122B">
      <w:pPr>
        <w:pStyle w:val="Item"/>
        <w:tabs>
          <w:tab w:val="clear" w:pos="1800"/>
        </w:tabs>
      </w:pPr>
      <w:r w:rsidRPr="005F23C8">
        <w:rPr>
          <w:strike/>
        </w:rPr>
        <w:t>(320)</w:t>
      </w:r>
      <w:r w:rsidRPr="005F23C8">
        <w:rPr>
          <w:u w:val="single"/>
        </w:rPr>
        <w:t>(358)</w:t>
      </w:r>
      <w:r w:rsidRPr="005F23C8">
        <w:t xml:space="preserve"> Sarracenia minor </w:t>
      </w:r>
      <w:r w:rsidRPr="005F23C8">
        <w:rPr>
          <w:u w:val="single"/>
        </w:rPr>
        <w:t>var. minor</w:t>
      </w:r>
      <w:r w:rsidRPr="005F23C8">
        <w:tab/>
      </w:r>
      <w:r w:rsidRPr="005F23C8">
        <w:tab/>
        <w:t>Endangered</w:t>
      </w:r>
    </w:p>
    <w:p w14:paraId="7BA149F7" w14:textId="77777777" w:rsidR="00E81A54" w:rsidRPr="005F23C8" w:rsidRDefault="00E81A54" w:rsidP="0024122B">
      <w:pPr>
        <w:pStyle w:val="Paragraph"/>
        <w:ind w:left="1620"/>
      </w:pPr>
      <w:r w:rsidRPr="005F23C8">
        <w:t>Hooded Pitcher Plant;</w:t>
      </w:r>
    </w:p>
    <w:p w14:paraId="759F9598" w14:textId="77777777" w:rsidR="00E81A54" w:rsidRPr="005F23C8" w:rsidRDefault="00E81A54" w:rsidP="0024122B">
      <w:pPr>
        <w:pStyle w:val="Item"/>
        <w:tabs>
          <w:tab w:val="clear" w:pos="1800"/>
        </w:tabs>
      </w:pPr>
      <w:r w:rsidRPr="005F23C8">
        <w:rPr>
          <w:strike/>
        </w:rPr>
        <w:t>(321)</w:t>
      </w:r>
      <w:r w:rsidRPr="005F23C8">
        <w:rPr>
          <w:u w:val="single"/>
        </w:rPr>
        <w:t>(359)</w:t>
      </w:r>
      <w:r w:rsidRPr="005F23C8">
        <w:t xml:space="preserve"> Sarracenia oreophila**</w:t>
      </w:r>
      <w:r w:rsidRPr="005F23C8">
        <w:tab/>
      </w:r>
      <w:r w:rsidRPr="005F23C8">
        <w:tab/>
      </w:r>
      <w:r w:rsidRPr="005F23C8">
        <w:tab/>
        <w:t>Endangered</w:t>
      </w:r>
    </w:p>
    <w:p w14:paraId="063AEBB9" w14:textId="77777777" w:rsidR="00E81A54" w:rsidRPr="005F23C8" w:rsidRDefault="00E81A54" w:rsidP="0024122B">
      <w:pPr>
        <w:pStyle w:val="Paragraph"/>
        <w:ind w:left="1620"/>
      </w:pPr>
      <w:r w:rsidRPr="005F23C8">
        <w:t>Green Pitcher Plant;</w:t>
      </w:r>
    </w:p>
    <w:p w14:paraId="1D71C34B" w14:textId="77777777" w:rsidR="00E81A54" w:rsidRPr="005F23C8" w:rsidRDefault="00E81A54" w:rsidP="0024122B">
      <w:pPr>
        <w:pStyle w:val="Item"/>
        <w:tabs>
          <w:tab w:val="clear" w:pos="1800"/>
        </w:tabs>
      </w:pPr>
      <w:r w:rsidRPr="005F23C8">
        <w:rPr>
          <w:u w:val="single"/>
        </w:rPr>
        <w:t>(360)</w:t>
      </w:r>
      <w:r w:rsidRPr="005F23C8">
        <w:tab/>
      </w:r>
      <w:r w:rsidRPr="005F23C8">
        <w:rPr>
          <w:u w:val="single"/>
        </w:rPr>
        <w:t>Sarracenia purpurea var. montana</w:t>
      </w:r>
      <w:r w:rsidRPr="005F23C8">
        <w:tab/>
      </w:r>
      <w:r w:rsidRPr="005F23C8">
        <w:tab/>
      </w:r>
      <w:r w:rsidRPr="005F23C8">
        <w:rPr>
          <w:u w:val="single"/>
        </w:rPr>
        <w:t>Endangered</w:t>
      </w:r>
    </w:p>
    <w:p w14:paraId="305DD8BB" w14:textId="77777777" w:rsidR="00E81A54" w:rsidRPr="005F23C8" w:rsidRDefault="00E81A54" w:rsidP="0024122B">
      <w:pPr>
        <w:pStyle w:val="Paragraph"/>
        <w:ind w:left="1440"/>
      </w:pPr>
      <w:r w:rsidRPr="005F23C8">
        <w:rPr>
          <w:u w:val="single"/>
        </w:rPr>
        <w:t>Southern Appalachian Purple Pitcher Plant;</w:t>
      </w:r>
    </w:p>
    <w:p w14:paraId="1B505886" w14:textId="77777777" w:rsidR="00E81A54" w:rsidRPr="005F23C8" w:rsidRDefault="00E81A54" w:rsidP="0024122B">
      <w:pPr>
        <w:pStyle w:val="Item"/>
        <w:tabs>
          <w:tab w:val="clear" w:pos="1800"/>
        </w:tabs>
      </w:pPr>
      <w:r w:rsidRPr="005F23C8">
        <w:rPr>
          <w:strike/>
        </w:rPr>
        <w:t>(322)</w:t>
      </w:r>
      <w:r w:rsidRPr="005F23C8">
        <w:rPr>
          <w:u w:val="single"/>
        </w:rPr>
        <w:t>(361)</w:t>
      </w:r>
      <w:r w:rsidRPr="005F23C8">
        <w:t xml:space="preserve"> Sceptridium jenmanii</w:t>
      </w:r>
      <w:r w:rsidRPr="005F23C8">
        <w:tab/>
      </w:r>
      <w:r w:rsidRPr="005F23C8">
        <w:tab/>
      </w:r>
      <w:r w:rsidRPr="005F23C8">
        <w:tab/>
        <w:t>Special Concern, Vulnerable</w:t>
      </w:r>
    </w:p>
    <w:p w14:paraId="7460D74E" w14:textId="77777777" w:rsidR="00E81A54" w:rsidRPr="005F23C8" w:rsidRDefault="00E81A54" w:rsidP="0024122B">
      <w:pPr>
        <w:pStyle w:val="Paragraph"/>
        <w:ind w:left="1620"/>
      </w:pPr>
      <w:r w:rsidRPr="005F23C8">
        <w:t>Alabama Grape-fern;</w:t>
      </w:r>
    </w:p>
    <w:p w14:paraId="4230C83E" w14:textId="77777777" w:rsidR="00E81A54" w:rsidRPr="005F23C8" w:rsidRDefault="00E81A54" w:rsidP="0024122B">
      <w:pPr>
        <w:pStyle w:val="Item"/>
        <w:tabs>
          <w:tab w:val="clear" w:pos="1800"/>
        </w:tabs>
      </w:pPr>
      <w:r w:rsidRPr="005F23C8">
        <w:rPr>
          <w:strike/>
        </w:rPr>
        <w:t>(323)</w:t>
      </w:r>
      <w:r w:rsidRPr="005F23C8">
        <w:rPr>
          <w:u w:val="single"/>
        </w:rPr>
        <w:t>(362)</w:t>
      </w:r>
      <w:r w:rsidRPr="005F23C8">
        <w:t xml:space="preserve"> Schisandra glabra</w:t>
      </w:r>
      <w:r w:rsidRPr="005F23C8">
        <w:tab/>
      </w:r>
      <w:r w:rsidRPr="005F23C8">
        <w:tab/>
      </w:r>
      <w:r w:rsidRPr="005F23C8">
        <w:tab/>
        <w:t>Threatened</w:t>
      </w:r>
    </w:p>
    <w:p w14:paraId="647EC491" w14:textId="77777777" w:rsidR="00E81A54" w:rsidRPr="005F23C8" w:rsidRDefault="00E81A54" w:rsidP="0024122B">
      <w:pPr>
        <w:pStyle w:val="Paragraph"/>
        <w:ind w:left="1620"/>
      </w:pPr>
      <w:r w:rsidRPr="005F23C8">
        <w:t>Magnolia Vine;</w:t>
      </w:r>
    </w:p>
    <w:p w14:paraId="6E47EAE8" w14:textId="77777777" w:rsidR="00E81A54" w:rsidRPr="005F23C8" w:rsidRDefault="00E81A54" w:rsidP="0024122B">
      <w:pPr>
        <w:pStyle w:val="Item"/>
        <w:tabs>
          <w:tab w:val="clear" w:pos="1800"/>
        </w:tabs>
      </w:pPr>
      <w:r w:rsidRPr="005F23C8">
        <w:rPr>
          <w:strike/>
        </w:rPr>
        <w:t>(324)</w:t>
      </w:r>
      <w:r w:rsidRPr="005F23C8">
        <w:rPr>
          <w:u w:val="single"/>
        </w:rPr>
        <w:t>(363)</w:t>
      </w:r>
      <w:r w:rsidRPr="005F23C8">
        <w:t xml:space="preserve"> Schwalbea americana**</w:t>
      </w:r>
      <w:r w:rsidRPr="005F23C8">
        <w:tab/>
      </w:r>
      <w:r w:rsidRPr="005F23C8">
        <w:tab/>
      </w:r>
      <w:r w:rsidRPr="005F23C8">
        <w:tab/>
        <w:t>Endangered</w:t>
      </w:r>
    </w:p>
    <w:p w14:paraId="580BA643" w14:textId="77777777" w:rsidR="00E81A54" w:rsidRPr="005F23C8" w:rsidRDefault="00E81A54" w:rsidP="0024122B">
      <w:pPr>
        <w:pStyle w:val="Paragraph"/>
        <w:ind w:left="1620"/>
      </w:pPr>
      <w:r w:rsidRPr="005F23C8">
        <w:t>Chaffseed;</w:t>
      </w:r>
    </w:p>
    <w:p w14:paraId="51F64C67" w14:textId="77777777" w:rsidR="00E81A54" w:rsidRPr="005F23C8" w:rsidRDefault="00E81A54" w:rsidP="0024122B">
      <w:pPr>
        <w:pStyle w:val="Item"/>
        <w:tabs>
          <w:tab w:val="clear" w:pos="1800"/>
        </w:tabs>
      </w:pPr>
      <w:r w:rsidRPr="005F23C8">
        <w:rPr>
          <w:strike/>
        </w:rPr>
        <w:t>(325)</w:t>
      </w:r>
      <w:r w:rsidRPr="005F23C8">
        <w:rPr>
          <w:u w:val="single"/>
        </w:rPr>
        <w:t>(364)</w:t>
      </w:r>
      <w:r w:rsidRPr="005F23C8">
        <w:t xml:space="preserve"> Scirpus flaccidifolius</w:t>
      </w:r>
      <w:r w:rsidRPr="005F23C8">
        <w:tab/>
      </w:r>
      <w:r w:rsidRPr="005F23C8">
        <w:tab/>
      </w:r>
      <w:r w:rsidRPr="005F23C8">
        <w:tab/>
        <w:t>Endangered</w:t>
      </w:r>
    </w:p>
    <w:p w14:paraId="70DDF31E" w14:textId="77777777" w:rsidR="00E81A54" w:rsidRPr="005F23C8" w:rsidRDefault="00E81A54" w:rsidP="0024122B">
      <w:pPr>
        <w:pStyle w:val="Paragraph"/>
        <w:ind w:left="1620"/>
      </w:pPr>
      <w:r w:rsidRPr="005F23C8">
        <w:t>Reclining Bulrush;</w:t>
      </w:r>
    </w:p>
    <w:p w14:paraId="0DC4AEBA" w14:textId="77777777" w:rsidR="00E81A54" w:rsidRPr="005F23C8" w:rsidRDefault="00E81A54" w:rsidP="0024122B">
      <w:pPr>
        <w:pStyle w:val="Item"/>
        <w:tabs>
          <w:tab w:val="clear" w:pos="1800"/>
        </w:tabs>
      </w:pPr>
      <w:r w:rsidRPr="005F23C8">
        <w:rPr>
          <w:strike/>
        </w:rPr>
        <w:t>(326)</w:t>
      </w:r>
      <w:r w:rsidRPr="005F23C8">
        <w:rPr>
          <w:u w:val="single"/>
        </w:rPr>
        <w:t>(365)</w:t>
      </w:r>
      <w:r w:rsidRPr="005F23C8">
        <w:t xml:space="preserve"> Scirpus lineatus</w:t>
      </w:r>
      <w:r w:rsidRPr="005F23C8">
        <w:tab/>
      </w:r>
      <w:r w:rsidRPr="005F23C8">
        <w:tab/>
      </w:r>
      <w:r w:rsidRPr="005F23C8">
        <w:tab/>
        <w:t>Threatened</w:t>
      </w:r>
    </w:p>
    <w:p w14:paraId="4D6FCD8B" w14:textId="77777777" w:rsidR="00E81A54" w:rsidRPr="005F23C8" w:rsidRDefault="00E81A54" w:rsidP="0024122B">
      <w:pPr>
        <w:pStyle w:val="Paragraph"/>
        <w:ind w:left="1620"/>
      </w:pPr>
      <w:r w:rsidRPr="005F23C8">
        <w:t>Drooping Bulrush;</w:t>
      </w:r>
    </w:p>
    <w:p w14:paraId="552D1B45" w14:textId="77777777" w:rsidR="00E81A54" w:rsidRPr="005F23C8" w:rsidRDefault="00E81A54" w:rsidP="0024122B">
      <w:pPr>
        <w:pStyle w:val="Item"/>
        <w:tabs>
          <w:tab w:val="clear" w:pos="1800"/>
        </w:tabs>
      </w:pPr>
      <w:r w:rsidRPr="005F23C8">
        <w:rPr>
          <w:strike/>
        </w:rPr>
        <w:t>(327)</w:t>
      </w:r>
      <w:r w:rsidRPr="005F23C8">
        <w:rPr>
          <w:u w:val="single"/>
        </w:rPr>
        <w:t>(366)</w:t>
      </w:r>
      <w:r w:rsidRPr="005F23C8">
        <w:t xml:space="preserve"> Scleria baldwinii</w:t>
      </w:r>
      <w:r w:rsidRPr="005F23C8">
        <w:tab/>
      </w:r>
      <w:r w:rsidRPr="005F23C8">
        <w:tab/>
      </w:r>
      <w:r w:rsidRPr="005F23C8">
        <w:tab/>
        <w:t>Threatened</w:t>
      </w:r>
    </w:p>
    <w:p w14:paraId="3E7C14BC" w14:textId="77777777" w:rsidR="00E81A54" w:rsidRPr="005F23C8" w:rsidRDefault="00E81A54" w:rsidP="0024122B">
      <w:pPr>
        <w:pStyle w:val="Paragraph"/>
        <w:ind w:left="1620"/>
      </w:pPr>
      <w:r w:rsidRPr="005F23C8">
        <w:t>Baldwin's Nutrush;</w:t>
      </w:r>
    </w:p>
    <w:p w14:paraId="39345500" w14:textId="77777777" w:rsidR="00E81A54" w:rsidRPr="005F23C8" w:rsidRDefault="00E81A54" w:rsidP="0024122B">
      <w:pPr>
        <w:pStyle w:val="Item"/>
        <w:tabs>
          <w:tab w:val="clear" w:pos="1800"/>
        </w:tabs>
      </w:pPr>
      <w:r w:rsidRPr="005F23C8">
        <w:rPr>
          <w:u w:val="single"/>
        </w:rPr>
        <w:t>(367)</w:t>
      </w:r>
      <w:r w:rsidRPr="005F23C8">
        <w:tab/>
      </w:r>
      <w:r w:rsidRPr="005F23C8">
        <w:rPr>
          <w:u w:val="single"/>
        </w:rPr>
        <w:t>Scleria bellii</w:t>
      </w:r>
      <w:r w:rsidRPr="005F23C8">
        <w:tab/>
      </w:r>
      <w:r w:rsidRPr="005F23C8">
        <w:tab/>
      </w:r>
      <w:r w:rsidRPr="005F23C8">
        <w:tab/>
      </w:r>
      <w:r w:rsidRPr="005F23C8">
        <w:tab/>
      </w:r>
      <w:r w:rsidRPr="005F23C8">
        <w:rPr>
          <w:u w:val="single"/>
        </w:rPr>
        <w:t>Endangered</w:t>
      </w:r>
    </w:p>
    <w:p w14:paraId="27ADBFA3" w14:textId="77777777" w:rsidR="00E81A54" w:rsidRPr="005F23C8" w:rsidRDefault="00E81A54" w:rsidP="0024122B">
      <w:pPr>
        <w:pStyle w:val="Paragraph"/>
        <w:ind w:left="1440"/>
      </w:pPr>
      <w:r w:rsidRPr="005F23C8">
        <w:rPr>
          <w:u w:val="single"/>
        </w:rPr>
        <w:t>Smooth-seeded Hairy Nutrush;</w:t>
      </w:r>
    </w:p>
    <w:p w14:paraId="4F9D9380" w14:textId="77777777" w:rsidR="00E81A54" w:rsidRPr="005F23C8" w:rsidRDefault="00E81A54" w:rsidP="0024122B">
      <w:pPr>
        <w:pStyle w:val="Item"/>
        <w:tabs>
          <w:tab w:val="clear" w:pos="1800"/>
        </w:tabs>
      </w:pPr>
      <w:r w:rsidRPr="005F23C8">
        <w:rPr>
          <w:strike/>
        </w:rPr>
        <w:t>(328)</w:t>
      </w:r>
      <w:r w:rsidRPr="005F23C8">
        <w:rPr>
          <w:u w:val="single"/>
        </w:rPr>
        <w:t>(368)</w:t>
      </w:r>
      <w:r w:rsidRPr="005F23C8">
        <w:t xml:space="preserve"> Scleria reticularis</w:t>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6B3073AF" w14:textId="77777777" w:rsidR="00E81A54" w:rsidRPr="005F23C8" w:rsidRDefault="00E81A54" w:rsidP="0024122B">
      <w:pPr>
        <w:pStyle w:val="Paragraph"/>
        <w:ind w:left="1620"/>
      </w:pPr>
      <w:r w:rsidRPr="005F23C8">
        <w:t>Netted Nutrush;</w:t>
      </w:r>
    </w:p>
    <w:p w14:paraId="3CD2E6C7" w14:textId="77777777" w:rsidR="00E81A54" w:rsidRPr="005F23C8" w:rsidRDefault="00E81A54" w:rsidP="0024122B">
      <w:pPr>
        <w:pStyle w:val="Item"/>
        <w:tabs>
          <w:tab w:val="clear" w:pos="1800"/>
        </w:tabs>
      </w:pPr>
      <w:r w:rsidRPr="005F23C8">
        <w:rPr>
          <w:u w:val="single"/>
        </w:rPr>
        <w:t>(369)</w:t>
      </w:r>
      <w:r w:rsidRPr="005F23C8">
        <w:tab/>
      </w:r>
      <w:r w:rsidRPr="005F23C8">
        <w:rPr>
          <w:u w:val="single"/>
        </w:rPr>
        <w:t>Sclerolepis uniflora</w:t>
      </w:r>
      <w:r w:rsidRPr="005F23C8">
        <w:tab/>
      </w:r>
      <w:r w:rsidRPr="005F23C8">
        <w:tab/>
      </w:r>
      <w:r w:rsidRPr="005F23C8">
        <w:tab/>
      </w:r>
      <w:r w:rsidRPr="005F23C8">
        <w:rPr>
          <w:u w:val="single"/>
        </w:rPr>
        <w:t>Threatened</w:t>
      </w:r>
    </w:p>
    <w:p w14:paraId="01EC30D8" w14:textId="77777777" w:rsidR="00E81A54" w:rsidRPr="005F23C8" w:rsidRDefault="00E81A54" w:rsidP="0024122B">
      <w:pPr>
        <w:pStyle w:val="Paragraph"/>
        <w:ind w:left="1440"/>
      </w:pPr>
      <w:r w:rsidRPr="005F23C8">
        <w:rPr>
          <w:u w:val="single"/>
        </w:rPr>
        <w:t>Sclerolepis;</w:t>
      </w:r>
    </w:p>
    <w:p w14:paraId="5D1A8C0F" w14:textId="77777777" w:rsidR="00E81A54" w:rsidRPr="005F23C8" w:rsidRDefault="00E81A54" w:rsidP="0024122B">
      <w:pPr>
        <w:pStyle w:val="Item"/>
        <w:tabs>
          <w:tab w:val="clear" w:pos="1800"/>
        </w:tabs>
      </w:pPr>
      <w:r w:rsidRPr="005F23C8">
        <w:rPr>
          <w:strike/>
        </w:rPr>
        <w:t>(329)</w:t>
      </w:r>
      <w:r w:rsidRPr="005F23C8">
        <w:rPr>
          <w:u w:val="single"/>
        </w:rPr>
        <w:t>(370)</w:t>
      </w:r>
      <w:r w:rsidRPr="005F23C8">
        <w:t xml:space="preserve"> Scutellaria australis</w:t>
      </w:r>
      <w:r w:rsidRPr="005F23C8">
        <w:tab/>
      </w:r>
      <w:r w:rsidRPr="005F23C8">
        <w:tab/>
      </w:r>
      <w:r w:rsidRPr="005F23C8">
        <w:tab/>
        <w:t>Endangered</w:t>
      </w:r>
    </w:p>
    <w:p w14:paraId="5E7C0121" w14:textId="77777777" w:rsidR="00E81A54" w:rsidRPr="005F23C8" w:rsidRDefault="00E81A54" w:rsidP="0024122B">
      <w:pPr>
        <w:pStyle w:val="Paragraph"/>
        <w:ind w:left="1620"/>
      </w:pPr>
      <w:r w:rsidRPr="005F23C8">
        <w:t>Southern Skullcap;</w:t>
      </w:r>
    </w:p>
    <w:p w14:paraId="56442C20" w14:textId="77777777" w:rsidR="00E81A54" w:rsidRPr="005F23C8" w:rsidRDefault="00E81A54" w:rsidP="0024122B">
      <w:pPr>
        <w:pStyle w:val="Item"/>
        <w:tabs>
          <w:tab w:val="clear" w:pos="1800"/>
        </w:tabs>
      </w:pPr>
      <w:r w:rsidRPr="005F23C8">
        <w:rPr>
          <w:strike/>
        </w:rPr>
        <w:t>(330)</w:t>
      </w:r>
      <w:r w:rsidRPr="005F23C8">
        <w:rPr>
          <w:u w:val="single"/>
        </w:rPr>
        <w:t>(371)</w:t>
      </w:r>
      <w:r w:rsidRPr="005F23C8">
        <w:t xml:space="preserve"> Scutellaria galericulata</w:t>
      </w:r>
      <w:r w:rsidRPr="005F23C8">
        <w:tab/>
      </w:r>
      <w:r w:rsidRPr="005F23C8">
        <w:tab/>
      </w:r>
      <w:r w:rsidRPr="005F23C8">
        <w:tab/>
        <w:t>Special Concern, Historical</w:t>
      </w:r>
    </w:p>
    <w:p w14:paraId="105D9900" w14:textId="77777777" w:rsidR="00E81A54" w:rsidRPr="005F23C8" w:rsidRDefault="00E81A54" w:rsidP="0024122B">
      <w:pPr>
        <w:pStyle w:val="Paragraph"/>
        <w:ind w:left="1620"/>
      </w:pPr>
      <w:r w:rsidRPr="005F23C8">
        <w:t>Hooded Skullcap;</w:t>
      </w:r>
    </w:p>
    <w:p w14:paraId="71C35283" w14:textId="77777777" w:rsidR="00E81A54" w:rsidRPr="005F23C8" w:rsidRDefault="00E81A54" w:rsidP="0024122B">
      <w:pPr>
        <w:pStyle w:val="Item"/>
        <w:tabs>
          <w:tab w:val="clear" w:pos="1800"/>
        </w:tabs>
      </w:pPr>
      <w:r w:rsidRPr="005F23C8">
        <w:rPr>
          <w:strike/>
        </w:rPr>
        <w:t>(331)</w:t>
      </w:r>
      <w:r w:rsidRPr="005F23C8">
        <w:rPr>
          <w:u w:val="single"/>
        </w:rPr>
        <w:t>(372)</w:t>
      </w:r>
      <w:r w:rsidRPr="005F23C8">
        <w:t xml:space="preserve"> Scutellaria leonardii</w:t>
      </w:r>
      <w:r w:rsidRPr="005F23C8">
        <w:tab/>
      </w:r>
      <w:r w:rsidRPr="005F23C8">
        <w:tab/>
      </w:r>
      <w:r w:rsidRPr="005F23C8">
        <w:tab/>
        <w:t>Endangered</w:t>
      </w:r>
    </w:p>
    <w:p w14:paraId="6D4170A9" w14:textId="77777777" w:rsidR="00E81A54" w:rsidRPr="005F23C8" w:rsidRDefault="00E81A54" w:rsidP="0024122B">
      <w:pPr>
        <w:pStyle w:val="Paragraph"/>
        <w:ind w:left="1620"/>
      </w:pPr>
      <w:r w:rsidRPr="005F23C8">
        <w:t>Shale-barren Skullcap;</w:t>
      </w:r>
    </w:p>
    <w:p w14:paraId="028BF404" w14:textId="77777777" w:rsidR="00E81A54" w:rsidRPr="005F23C8" w:rsidRDefault="00E81A54" w:rsidP="0024122B">
      <w:pPr>
        <w:pStyle w:val="Item"/>
        <w:tabs>
          <w:tab w:val="clear" w:pos="1800"/>
        </w:tabs>
      </w:pPr>
      <w:r w:rsidRPr="005F23C8">
        <w:rPr>
          <w:strike/>
        </w:rPr>
        <w:t>(332)</w:t>
      </w:r>
      <w:r w:rsidRPr="005F23C8">
        <w:rPr>
          <w:u w:val="single"/>
        </w:rPr>
        <w:t>(373)</w:t>
      </w:r>
      <w:r w:rsidRPr="005F23C8">
        <w:t xml:space="preserve"> Scutellaria nervosa</w:t>
      </w:r>
      <w:r w:rsidRPr="005F23C8">
        <w:tab/>
      </w:r>
      <w:r w:rsidRPr="005F23C8">
        <w:tab/>
      </w:r>
      <w:r w:rsidRPr="005F23C8">
        <w:tab/>
        <w:t>Endangered</w:t>
      </w:r>
    </w:p>
    <w:p w14:paraId="4E1CF13A" w14:textId="77777777" w:rsidR="00E81A54" w:rsidRPr="005F23C8" w:rsidRDefault="00E81A54" w:rsidP="0024122B">
      <w:pPr>
        <w:pStyle w:val="Paragraph"/>
        <w:ind w:left="1620"/>
      </w:pPr>
      <w:r w:rsidRPr="005F23C8">
        <w:t>Veined Skullcap;</w:t>
      </w:r>
    </w:p>
    <w:p w14:paraId="475F2B9E" w14:textId="77777777" w:rsidR="00E81A54" w:rsidRPr="005F23C8" w:rsidRDefault="00E81A54" w:rsidP="0024122B">
      <w:pPr>
        <w:pStyle w:val="Item"/>
        <w:tabs>
          <w:tab w:val="clear" w:pos="1800"/>
        </w:tabs>
      </w:pPr>
      <w:r w:rsidRPr="005F23C8">
        <w:rPr>
          <w:strike/>
        </w:rPr>
        <w:t>(333)</w:t>
      </w:r>
      <w:r w:rsidRPr="005F23C8">
        <w:tab/>
      </w:r>
      <w:r w:rsidRPr="005F23C8">
        <w:rPr>
          <w:strike/>
        </w:rPr>
        <w:t>Ditrysinia fruticosa</w:t>
      </w:r>
      <w:r w:rsidRPr="005F23C8">
        <w:tab/>
      </w:r>
      <w:r w:rsidRPr="005F23C8">
        <w:tab/>
      </w:r>
      <w:r w:rsidRPr="005F23C8">
        <w:tab/>
      </w:r>
      <w:r w:rsidRPr="005F23C8">
        <w:rPr>
          <w:strike/>
        </w:rPr>
        <w:t>Special Concern, Vulnerable</w:t>
      </w:r>
    </w:p>
    <w:p w14:paraId="29192C4F" w14:textId="77777777" w:rsidR="00E81A54" w:rsidRPr="005F23C8" w:rsidRDefault="00E81A54" w:rsidP="0024122B">
      <w:pPr>
        <w:pStyle w:val="Paragraph"/>
        <w:ind w:left="1440"/>
      </w:pPr>
      <w:r w:rsidRPr="005F23C8">
        <w:rPr>
          <w:strike/>
        </w:rPr>
        <w:t>Sebastian-bush;</w:t>
      </w:r>
    </w:p>
    <w:p w14:paraId="45C5995B" w14:textId="77777777" w:rsidR="00E81A54" w:rsidRPr="005F23C8" w:rsidRDefault="00E81A54" w:rsidP="0024122B">
      <w:pPr>
        <w:pStyle w:val="Item"/>
        <w:tabs>
          <w:tab w:val="clear" w:pos="1800"/>
        </w:tabs>
      </w:pPr>
      <w:r w:rsidRPr="005F23C8">
        <w:rPr>
          <w:strike/>
        </w:rPr>
        <w:t>(334)</w:t>
      </w:r>
      <w:r w:rsidRPr="005F23C8">
        <w:rPr>
          <w:u w:val="single"/>
        </w:rPr>
        <w:t>(374)</w:t>
      </w:r>
      <w:r w:rsidRPr="005F23C8">
        <w:t xml:space="preserve"> Sedum pusillum</w:t>
      </w:r>
      <w:r w:rsidRPr="005F23C8">
        <w:tab/>
      </w:r>
      <w:r w:rsidRPr="005F23C8">
        <w:tab/>
      </w:r>
      <w:r w:rsidRPr="005F23C8">
        <w:tab/>
        <w:t>Endangered</w:t>
      </w:r>
    </w:p>
    <w:p w14:paraId="48991CE9" w14:textId="77777777" w:rsidR="00E81A54" w:rsidRPr="005F23C8" w:rsidRDefault="00E81A54" w:rsidP="0024122B">
      <w:pPr>
        <w:pStyle w:val="Paragraph"/>
        <w:ind w:left="1620"/>
      </w:pPr>
      <w:r w:rsidRPr="005F23C8">
        <w:t>Puck's Orpine;</w:t>
      </w:r>
    </w:p>
    <w:p w14:paraId="34F70337" w14:textId="77777777" w:rsidR="00E81A54" w:rsidRPr="005F23C8" w:rsidRDefault="00E81A54" w:rsidP="0024122B">
      <w:pPr>
        <w:pStyle w:val="Item"/>
        <w:tabs>
          <w:tab w:val="clear" w:pos="1800"/>
        </w:tabs>
      </w:pPr>
      <w:r w:rsidRPr="005F23C8">
        <w:rPr>
          <w:u w:val="single"/>
        </w:rPr>
        <w:t>(375)</w:t>
      </w:r>
      <w:r w:rsidRPr="005F23C8">
        <w:tab/>
      </w:r>
      <w:r w:rsidRPr="005F23C8">
        <w:rPr>
          <w:u w:val="single"/>
        </w:rPr>
        <w:t>Senecio suaveolens</w:t>
      </w:r>
      <w:r w:rsidRPr="005F23C8">
        <w:tab/>
      </w:r>
      <w:r w:rsidRPr="005F23C8">
        <w:tab/>
      </w:r>
      <w:r w:rsidRPr="005F23C8">
        <w:tab/>
      </w:r>
      <w:r w:rsidRPr="005F23C8">
        <w:rPr>
          <w:u w:val="single"/>
        </w:rPr>
        <w:t>Endangered</w:t>
      </w:r>
    </w:p>
    <w:p w14:paraId="03433664" w14:textId="77777777" w:rsidR="00E81A54" w:rsidRPr="005F23C8" w:rsidRDefault="00E81A54" w:rsidP="0024122B">
      <w:pPr>
        <w:pStyle w:val="Paragraph"/>
        <w:ind w:left="1440"/>
      </w:pPr>
      <w:r w:rsidRPr="005F23C8">
        <w:rPr>
          <w:u w:val="single"/>
        </w:rPr>
        <w:t>Sweet Indian-plantain;</w:t>
      </w:r>
    </w:p>
    <w:p w14:paraId="448A52E6" w14:textId="77777777" w:rsidR="00E81A54" w:rsidRPr="005F23C8" w:rsidRDefault="00E81A54" w:rsidP="0024122B">
      <w:pPr>
        <w:pStyle w:val="Item"/>
        <w:tabs>
          <w:tab w:val="clear" w:pos="1800"/>
        </w:tabs>
      </w:pPr>
      <w:r w:rsidRPr="005F23C8">
        <w:rPr>
          <w:u w:val="single"/>
        </w:rPr>
        <w:t>(376)</w:t>
      </w:r>
      <w:r w:rsidRPr="005F23C8">
        <w:tab/>
      </w:r>
      <w:r w:rsidRPr="005F23C8">
        <w:rPr>
          <w:u w:val="single"/>
        </w:rPr>
        <w:t>Sesuvium maritimum</w:t>
      </w:r>
      <w:r w:rsidRPr="005F23C8">
        <w:tab/>
      </w:r>
      <w:r w:rsidRPr="005F23C8">
        <w:tab/>
      </w:r>
      <w:r w:rsidRPr="005F23C8">
        <w:tab/>
      </w:r>
      <w:r w:rsidRPr="005F23C8">
        <w:rPr>
          <w:u w:val="single"/>
        </w:rPr>
        <w:t>Endangered</w:t>
      </w:r>
    </w:p>
    <w:p w14:paraId="099B20B8" w14:textId="77777777" w:rsidR="00E81A54" w:rsidRPr="005F23C8" w:rsidRDefault="00E81A54" w:rsidP="0024122B">
      <w:pPr>
        <w:pStyle w:val="Paragraph"/>
        <w:ind w:left="1440"/>
      </w:pPr>
      <w:r w:rsidRPr="005F23C8">
        <w:rPr>
          <w:u w:val="single"/>
        </w:rPr>
        <w:t>Slender Sea-purslane;</w:t>
      </w:r>
    </w:p>
    <w:p w14:paraId="1F42F130" w14:textId="77777777" w:rsidR="00E81A54" w:rsidRPr="005F23C8" w:rsidRDefault="00E81A54" w:rsidP="0024122B">
      <w:pPr>
        <w:pStyle w:val="Item"/>
        <w:tabs>
          <w:tab w:val="clear" w:pos="1800"/>
        </w:tabs>
      </w:pPr>
      <w:r w:rsidRPr="005F23C8">
        <w:rPr>
          <w:u w:val="single"/>
        </w:rPr>
        <w:t>(377)</w:t>
      </w:r>
      <w:r w:rsidRPr="005F23C8">
        <w:tab/>
      </w:r>
      <w:r w:rsidRPr="005F23C8">
        <w:rPr>
          <w:u w:val="single"/>
        </w:rPr>
        <w:t>Sesuvium portulacastrum</w:t>
      </w:r>
      <w:r w:rsidRPr="005F23C8">
        <w:tab/>
      </w:r>
      <w:r w:rsidRPr="005F23C8">
        <w:tab/>
      </w:r>
      <w:r w:rsidRPr="005F23C8">
        <w:tab/>
      </w:r>
      <w:r w:rsidRPr="005F23C8">
        <w:rPr>
          <w:u w:val="single"/>
        </w:rPr>
        <w:t>Endangered</w:t>
      </w:r>
    </w:p>
    <w:p w14:paraId="662B76B5" w14:textId="77777777" w:rsidR="00E81A54" w:rsidRPr="005F23C8" w:rsidRDefault="00E81A54" w:rsidP="0024122B">
      <w:pPr>
        <w:pStyle w:val="Paragraph"/>
        <w:ind w:left="1440"/>
      </w:pPr>
      <w:r w:rsidRPr="005F23C8">
        <w:rPr>
          <w:u w:val="single"/>
        </w:rPr>
        <w:t>Shoreline Sea-purslane;</w:t>
      </w:r>
    </w:p>
    <w:p w14:paraId="2C75E768" w14:textId="77777777" w:rsidR="00E81A54" w:rsidRPr="005F23C8" w:rsidRDefault="00E81A54" w:rsidP="0024122B">
      <w:pPr>
        <w:pStyle w:val="Item"/>
        <w:tabs>
          <w:tab w:val="clear" w:pos="1800"/>
        </w:tabs>
      </w:pPr>
      <w:r w:rsidRPr="005F23C8">
        <w:rPr>
          <w:strike/>
        </w:rPr>
        <w:t>(335)</w:t>
      </w:r>
      <w:r w:rsidRPr="005F23C8">
        <w:rPr>
          <w:u w:val="single"/>
        </w:rPr>
        <w:t>(378)</w:t>
      </w:r>
      <w:r w:rsidRPr="005F23C8">
        <w:t xml:space="preserve"> Seymeria </w:t>
      </w:r>
      <w:r w:rsidRPr="005F23C8">
        <w:rPr>
          <w:strike/>
        </w:rPr>
        <w:t>pectinate</w:t>
      </w:r>
      <w:r w:rsidRPr="005F23C8">
        <w:t xml:space="preserve"> </w:t>
      </w:r>
      <w:r w:rsidRPr="005F23C8">
        <w:rPr>
          <w:u w:val="single"/>
        </w:rPr>
        <w:t>pectinata ssp.pectinata</w:t>
      </w:r>
      <w:r w:rsidRPr="005F23C8">
        <w:tab/>
      </w:r>
      <w:r>
        <w:tab/>
      </w:r>
      <w:r w:rsidRPr="005F23C8">
        <w:t>Special Concern, Historical</w:t>
      </w:r>
    </w:p>
    <w:p w14:paraId="423B389A" w14:textId="77777777" w:rsidR="00E81A54" w:rsidRPr="005F23C8" w:rsidRDefault="00E81A54" w:rsidP="0024122B">
      <w:pPr>
        <w:pStyle w:val="Paragraph"/>
        <w:ind w:left="1620"/>
      </w:pPr>
      <w:r w:rsidRPr="005F23C8">
        <w:rPr>
          <w:strike/>
        </w:rPr>
        <w:t>Sticky Afzelia;</w:t>
      </w:r>
      <w:r w:rsidRPr="005F23C8">
        <w:t xml:space="preserve"> </w:t>
      </w:r>
      <w:r w:rsidRPr="005F23C8">
        <w:rPr>
          <w:u w:val="single"/>
        </w:rPr>
        <w:t>Comb Seymeria;</w:t>
      </w:r>
    </w:p>
    <w:p w14:paraId="74F75225" w14:textId="77777777" w:rsidR="00E81A54" w:rsidRPr="005F23C8" w:rsidRDefault="00E81A54" w:rsidP="0024122B">
      <w:pPr>
        <w:pStyle w:val="Item"/>
        <w:tabs>
          <w:tab w:val="clear" w:pos="1800"/>
        </w:tabs>
      </w:pPr>
      <w:r w:rsidRPr="005F23C8">
        <w:rPr>
          <w:strike/>
        </w:rPr>
        <w:lastRenderedPageBreak/>
        <w:t>(336)</w:t>
      </w:r>
      <w:r w:rsidRPr="005F23C8">
        <w:rPr>
          <w:u w:val="single"/>
        </w:rPr>
        <w:t>(379)</w:t>
      </w:r>
      <w:r w:rsidRPr="005F23C8">
        <w:t xml:space="preserve"> Shortia </w:t>
      </w:r>
      <w:r w:rsidRPr="005F23C8">
        <w:rPr>
          <w:strike/>
        </w:rPr>
        <w:t>galacifolia var.</w:t>
      </w:r>
      <w:r w:rsidRPr="005F23C8">
        <w:t xml:space="preserve"> brevistyla</w:t>
      </w:r>
      <w:r w:rsidRPr="005F23C8">
        <w:tab/>
      </w:r>
      <w:r w:rsidRPr="005F23C8">
        <w:tab/>
      </w:r>
      <w:r w:rsidRPr="005F23C8">
        <w:rPr>
          <w:strike/>
        </w:rPr>
        <w:t>Endangered</w:t>
      </w:r>
      <w:r w:rsidRPr="005F23C8">
        <w:t xml:space="preserve"> </w:t>
      </w:r>
      <w:r w:rsidRPr="005F23C8">
        <w:rPr>
          <w:u w:val="single"/>
        </w:rPr>
        <w:t>Threatened</w:t>
      </w:r>
    </w:p>
    <w:p w14:paraId="4F174C5A" w14:textId="77777777" w:rsidR="00E81A54" w:rsidRPr="005F23C8" w:rsidRDefault="00E81A54" w:rsidP="0024122B">
      <w:pPr>
        <w:pStyle w:val="Paragraph"/>
        <w:ind w:left="1620"/>
      </w:pPr>
      <w:r w:rsidRPr="005F23C8">
        <w:t>Northern Oconee Bells;</w:t>
      </w:r>
    </w:p>
    <w:p w14:paraId="4BD8FCB9" w14:textId="77777777" w:rsidR="00E81A54" w:rsidRPr="005F23C8" w:rsidRDefault="00E81A54" w:rsidP="0024122B">
      <w:pPr>
        <w:pStyle w:val="Item"/>
        <w:tabs>
          <w:tab w:val="clear" w:pos="1800"/>
        </w:tabs>
      </w:pPr>
      <w:r w:rsidRPr="005F23C8">
        <w:rPr>
          <w:strike/>
        </w:rPr>
        <w:t>(337)</w:t>
      </w:r>
      <w:r w:rsidRPr="005F23C8">
        <w:rPr>
          <w:u w:val="single"/>
        </w:rPr>
        <w:t>(380)</w:t>
      </w:r>
      <w:r w:rsidRPr="005F23C8">
        <w:t xml:space="preserve"> Shortia galacifolia </w:t>
      </w:r>
      <w:r w:rsidRPr="005F23C8">
        <w:rPr>
          <w:strike/>
        </w:rPr>
        <w:t>var. galacifolia</w:t>
      </w:r>
      <w:r w:rsidRPr="005F23C8">
        <w:tab/>
        <w:t>Special Concern, Vulnerable</w:t>
      </w:r>
    </w:p>
    <w:p w14:paraId="5E6431DA" w14:textId="77777777" w:rsidR="00E81A54" w:rsidRPr="005F23C8" w:rsidRDefault="00E81A54" w:rsidP="0024122B">
      <w:pPr>
        <w:pStyle w:val="Paragraph"/>
        <w:ind w:left="1620"/>
      </w:pPr>
      <w:r w:rsidRPr="005F23C8">
        <w:t>Southern Oconee Bells;</w:t>
      </w:r>
    </w:p>
    <w:p w14:paraId="44D96092" w14:textId="77777777" w:rsidR="00E81A54" w:rsidRPr="005F23C8" w:rsidRDefault="00E81A54" w:rsidP="0024122B">
      <w:pPr>
        <w:pStyle w:val="Item"/>
        <w:tabs>
          <w:tab w:val="clear" w:pos="1800"/>
        </w:tabs>
      </w:pPr>
      <w:r w:rsidRPr="005F23C8">
        <w:rPr>
          <w:strike/>
        </w:rPr>
        <w:t>(338)</w:t>
      </w:r>
      <w:r w:rsidRPr="005F23C8">
        <w:rPr>
          <w:u w:val="single"/>
        </w:rPr>
        <w:t>(381)</w:t>
      </w:r>
      <w:r w:rsidRPr="005F23C8">
        <w:t xml:space="preserve"> Sideroxylon tenax</w:t>
      </w:r>
      <w:r w:rsidRPr="005F23C8">
        <w:tab/>
      </w:r>
      <w:r w:rsidRPr="005F23C8">
        <w:tab/>
      </w:r>
      <w:r w:rsidRPr="005F23C8">
        <w:tab/>
        <w:t>Threatened</w:t>
      </w:r>
    </w:p>
    <w:p w14:paraId="625A9BDA" w14:textId="77777777" w:rsidR="00E81A54" w:rsidRPr="005F23C8" w:rsidRDefault="00E81A54" w:rsidP="0024122B">
      <w:pPr>
        <w:pStyle w:val="Paragraph"/>
        <w:ind w:left="1620"/>
      </w:pPr>
      <w:r w:rsidRPr="005F23C8">
        <w:t>Tough Bumelia;</w:t>
      </w:r>
    </w:p>
    <w:p w14:paraId="4919D9BB" w14:textId="77777777" w:rsidR="00E81A54" w:rsidRPr="005F23C8" w:rsidRDefault="00E81A54" w:rsidP="0024122B">
      <w:pPr>
        <w:pStyle w:val="Item"/>
        <w:tabs>
          <w:tab w:val="clear" w:pos="1800"/>
        </w:tabs>
      </w:pPr>
      <w:r w:rsidRPr="005F23C8">
        <w:rPr>
          <w:strike/>
        </w:rPr>
        <w:t>(339)</w:t>
      </w:r>
      <w:r w:rsidRPr="005F23C8">
        <w:rPr>
          <w:u w:val="single"/>
        </w:rPr>
        <w:t>(382)</w:t>
      </w:r>
      <w:r w:rsidRPr="005F23C8">
        <w:t xml:space="preserve"> Silene ovata</w:t>
      </w:r>
      <w:r w:rsidRPr="005F23C8">
        <w:tab/>
      </w:r>
      <w:r w:rsidRPr="005F23C8">
        <w:tab/>
      </w:r>
      <w:r w:rsidRPr="005F23C8">
        <w:tab/>
      </w:r>
      <w:r w:rsidRPr="005F23C8">
        <w:tab/>
        <w:t>Special Concern, Vulnerable</w:t>
      </w:r>
    </w:p>
    <w:p w14:paraId="7FC2A51C" w14:textId="77777777" w:rsidR="00E81A54" w:rsidRPr="005F23C8" w:rsidRDefault="00E81A54" w:rsidP="0024122B">
      <w:pPr>
        <w:pStyle w:val="Paragraph"/>
        <w:ind w:left="1620"/>
      </w:pPr>
      <w:r w:rsidRPr="005F23C8">
        <w:t>Mountain Catchfly;</w:t>
      </w:r>
    </w:p>
    <w:p w14:paraId="69451CA1" w14:textId="77777777" w:rsidR="00E81A54" w:rsidRPr="005F23C8" w:rsidRDefault="00E81A54" w:rsidP="0024122B">
      <w:pPr>
        <w:pStyle w:val="Item"/>
        <w:tabs>
          <w:tab w:val="clear" w:pos="1800"/>
        </w:tabs>
      </w:pPr>
      <w:r w:rsidRPr="005F23C8">
        <w:rPr>
          <w:strike/>
        </w:rPr>
        <w:t>(340)</w:t>
      </w:r>
      <w:r w:rsidRPr="005F23C8">
        <w:rPr>
          <w:u w:val="single"/>
        </w:rPr>
        <w:t>(383)</w:t>
      </w:r>
      <w:r w:rsidRPr="005F23C8">
        <w:t xml:space="preserve"> Silphium connatum</w:t>
      </w:r>
      <w:r w:rsidRPr="005F23C8">
        <w:tab/>
      </w:r>
      <w:r w:rsidRPr="005F23C8">
        <w:tab/>
      </w:r>
      <w:r w:rsidRPr="005F23C8">
        <w:tab/>
        <w:t>Special Concern, Vulnerable</w:t>
      </w:r>
    </w:p>
    <w:p w14:paraId="1B683743" w14:textId="77777777" w:rsidR="00E81A54" w:rsidRPr="005F23C8" w:rsidRDefault="00E81A54" w:rsidP="0024122B">
      <w:pPr>
        <w:pStyle w:val="Paragraph"/>
        <w:ind w:left="1620"/>
      </w:pPr>
      <w:r w:rsidRPr="005F23C8">
        <w:t>Virginia Cup-plant;</w:t>
      </w:r>
    </w:p>
    <w:p w14:paraId="081CD8F7" w14:textId="77777777" w:rsidR="00E81A54" w:rsidRPr="005F23C8" w:rsidRDefault="00E81A54" w:rsidP="0024122B">
      <w:pPr>
        <w:pStyle w:val="Item"/>
        <w:tabs>
          <w:tab w:val="clear" w:pos="1800"/>
        </w:tabs>
      </w:pPr>
      <w:r w:rsidRPr="005F23C8">
        <w:rPr>
          <w:strike/>
        </w:rPr>
        <w:t>(341)</w:t>
      </w:r>
      <w:r w:rsidRPr="005F23C8">
        <w:rPr>
          <w:u w:val="single"/>
        </w:rPr>
        <w:t>(384)</w:t>
      </w:r>
      <w:r w:rsidRPr="005F23C8">
        <w:t xml:space="preserve"> Silphium perfoliatum</w:t>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55BC241E" w14:textId="77777777" w:rsidR="00E81A54" w:rsidRPr="005F23C8" w:rsidRDefault="00E81A54" w:rsidP="0024122B">
      <w:pPr>
        <w:pStyle w:val="Paragraph"/>
        <w:ind w:left="1620"/>
      </w:pPr>
      <w:r w:rsidRPr="005F23C8">
        <w:rPr>
          <w:strike/>
        </w:rPr>
        <w:t>Northern</w:t>
      </w:r>
      <w:r w:rsidRPr="005F23C8">
        <w:t xml:space="preserve"> </w:t>
      </w:r>
      <w:r w:rsidRPr="005F23C8">
        <w:rPr>
          <w:u w:val="single"/>
        </w:rPr>
        <w:t>Common</w:t>
      </w:r>
      <w:r w:rsidRPr="005F23C8">
        <w:t xml:space="preserve"> Cup-plant;</w:t>
      </w:r>
    </w:p>
    <w:p w14:paraId="2DC26911" w14:textId="77777777" w:rsidR="00E81A54" w:rsidRPr="005F23C8" w:rsidRDefault="00E81A54" w:rsidP="0024122B">
      <w:pPr>
        <w:pStyle w:val="Item"/>
        <w:tabs>
          <w:tab w:val="clear" w:pos="1800"/>
        </w:tabs>
      </w:pPr>
      <w:r w:rsidRPr="005F23C8">
        <w:rPr>
          <w:strike/>
        </w:rPr>
        <w:t>(342)</w:t>
      </w:r>
      <w:r w:rsidRPr="005F23C8">
        <w:rPr>
          <w:u w:val="single"/>
        </w:rPr>
        <w:t>(385)</w:t>
      </w:r>
      <w:r w:rsidRPr="005F23C8">
        <w:t xml:space="preserve"> Sisyrinchium dichotomum**</w:t>
      </w:r>
      <w:r w:rsidRPr="005F23C8">
        <w:tab/>
      </w:r>
      <w:r w:rsidRPr="005F23C8">
        <w:tab/>
        <w:t>Endangered</w:t>
      </w:r>
    </w:p>
    <w:p w14:paraId="164586AC" w14:textId="77777777" w:rsidR="00E81A54" w:rsidRPr="005F23C8" w:rsidRDefault="00E81A54" w:rsidP="0024122B">
      <w:pPr>
        <w:pStyle w:val="Paragraph"/>
        <w:ind w:left="1620"/>
      </w:pPr>
      <w:r w:rsidRPr="005F23C8">
        <w:t>White Irisette;</w:t>
      </w:r>
    </w:p>
    <w:p w14:paraId="044C31A1" w14:textId="77777777" w:rsidR="00E81A54" w:rsidRPr="005F23C8" w:rsidRDefault="00E81A54" w:rsidP="0024122B">
      <w:pPr>
        <w:pStyle w:val="Item"/>
        <w:tabs>
          <w:tab w:val="clear" w:pos="1800"/>
        </w:tabs>
      </w:pPr>
      <w:r w:rsidRPr="005F23C8">
        <w:rPr>
          <w:strike/>
        </w:rPr>
        <w:t>(343)</w:t>
      </w:r>
      <w:r w:rsidRPr="005F23C8">
        <w:rPr>
          <w:u w:val="single"/>
        </w:rPr>
        <w:t>(386)</w:t>
      </w:r>
      <w:r w:rsidRPr="005F23C8">
        <w:t xml:space="preserve"> Solidago leavenworthii</w:t>
      </w:r>
      <w:r w:rsidRPr="005F23C8">
        <w:tab/>
      </w:r>
      <w:r w:rsidRPr="005F23C8">
        <w:tab/>
      </w:r>
      <w:r w:rsidRPr="005F23C8">
        <w:tab/>
      </w:r>
      <w:r w:rsidRPr="005F23C8">
        <w:rPr>
          <w:strike/>
        </w:rPr>
        <w:t>Threatened</w:t>
      </w:r>
      <w:r w:rsidRPr="005F23C8">
        <w:t xml:space="preserve"> </w:t>
      </w:r>
      <w:r w:rsidRPr="005F23C8">
        <w:rPr>
          <w:u w:val="single"/>
        </w:rPr>
        <w:t>Endangered</w:t>
      </w:r>
    </w:p>
    <w:p w14:paraId="7A18A95A" w14:textId="77777777" w:rsidR="00E81A54" w:rsidRPr="005F23C8" w:rsidRDefault="00E81A54" w:rsidP="0024122B">
      <w:pPr>
        <w:pStyle w:val="Paragraph"/>
        <w:ind w:left="1620"/>
      </w:pPr>
      <w:r w:rsidRPr="005F23C8">
        <w:rPr>
          <w:strike/>
        </w:rPr>
        <w:t>Leavenworth;s</w:t>
      </w:r>
      <w:r w:rsidRPr="005F23C8">
        <w:t xml:space="preserve"> </w:t>
      </w:r>
      <w:r w:rsidRPr="005F23C8">
        <w:rPr>
          <w:u w:val="single"/>
        </w:rPr>
        <w:t>Leavenworth's</w:t>
      </w:r>
      <w:r w:rsidRPr="005F23C8">
        <w:t xml:space="preserve"> Goldenrod;</w:t>
      </w:r>
    </w:p>
    <w:p w14:paraId="1F25E6EC" w14:textId="77777777" w:rsidR="00E81A54" w:rsidRPr="005F23C8" w:rsidRDefault="00E81A54" w:rsidP="0024122B">
      <w:pPr>
        <w:pStyle w:val="Item"/>
        <w:tabs>
          <w:tab w:val="clear" w:pos="1800"/>
        </w:tabs>
      </w:pPr>
      <w:r w:rsidRPr="005F23C8">
        <w:rPr>
          <w:strike/>
        </w:rPr>
        <w:t>(344)</w:t>
      </w:r>
      <w:r w:rsidRPr="005F23C8">
        <w:rPr>
          <w:u w:val="single"/>
        </w:rPr>
        <w:t>(387)</w:t>
      </w:r>
      <w:r w:rsidRPr="005F23C8">
        <w:t xml:space="preserve"> Solidago plumosa</w:t>
      </w:r>
      <w:r w:rsidRPr="005F23C8">
        <w:tab/>
      </w:r>
      <w:r w:rsidRPr="005F23C8">
        <w:tab/>
      </w:r>
      <w:r w:rsidRPr="005F23C8">
        <w:tab/>
        <w:t>Threatened</w:t>
      </w:r>
    </w:p>
    <w:p w14:paraId="0C189DB7" w14:textId="77777777" w:rsidR="00E81A54" w:rsidRPr="005F23C8" w:rsidRDefault="00E81A54" w:rsidP="0024122B">
      <w:pPr>
        <w:pStyle w:val="Paragraph"/>
        <w:ind w:left="1620"/>
      </w:pPr>
      <w:r w:rsidRPr="005F23C8">
        <w:t>Yadkin River Goldenrod;</w:t>
      </w:r>
    </w:p>
    <w:p w14:paraId="27672EE1" w14:textId="77777777" w:rsidR="00E81A54" w:rsidRPr="005F23C8" w:rsidRDefault="00E81A54" w:rsidP="0024122B">
      <w:pPr>
        <w:pStyle w:val="Item"/>
        <w:tabs>
          <w:tab w:val="clear" w:pos="1800"/>
        </w:tabs>
      </w:pPr>
      <w:r w:rsidRPr="005F23C8">
        <w:rPr>
          <w:strike/>
        </w:rPr>
        <w:t>(345)</w:t>
      </w:r>
      <w:r w:rsidRPr="005F23C8">
        <w:rPr>
          <w:u w:val="single"/>
        </w:rPr>
        <w:t>(388)</w:t>
      </w:r>
      <w:r w:rsidRPr="005F23C8">
        <w:t xml:space="preserve"> Solidago ptarmicoides</w:t>
      </w:r>
      <w:r w:rsidRPr="005F23C8">
        <w:tab/>
      </w:r>
      <w:r w:rsidRPr="005F23C8">
        <w:tab/>
      </w:r>
      <w:r w:rsidRPr="005F23C8">
        <w:tab/>
        <w:t>Endangered</w:t>
      </w:r>
    </w:p>
    <w:p w14:paraId="3C7E2676" w14:textId="77777777" w:rsidR="00E81A54" w:rsidRPr="005F23C8" w:rsidRDefault="00E81A54" w:rsidP="0024122B">
      <w:pPr>
        <w:pStyle w:val="Paragraph"/>
        <w:ind w:left="1620"/>
      </w:pPr>
      <w:r w:rsidRPr="005F23C8">
        <w:t>Prairie Goldenrod;</w:t>
      </w:r>
    </w:p>
    <w:p w14:paraId="4E964399" w14:textId="77777777" w:rsidR="00E81A54" w:rsidRPr="005F23C8" w:rsidRDefault="00E81A54" w:rsidP="0024122B">
      <w:pPr>
        <w:pStyle w:val="Item"/>
        <w:tabs>
          <w:tab w:val="clear" w:pos="1800"/>
        </w:tabs>
      </w:pPr>
      <w:r w:rsidRPr="005F23C8">
        <w:rPr>
          <w:strike/>
        </w:rPr>
        <w:t>(346)</w:t>
      </w:r>
      <w:r w:rsidRPr="005F23C8">
        <w:rPr>
          <w:u w:val="single"/>
        </w:rPr>
        <w:t>(389)</w:t>
      </w:r>
      <w:r w:rsidRPr="005F23C8">
        <w:t xml:space="preserve"> Solidago radula</w:t>
      </w:r>
      <w:r w:rsidRPr="005F23C8">
        <w:tab/>
      </w:r>
      <w:r w:rsidRPr="005F23C8">
        <w:tab/>
      </w:r>
      <w:r w:rsidRPr="005F23C8">
        <w:tab/>
        <w:t>Endangered</w:t>
      </w:r>
    </w:p>
    <w:p w14:paraId="75AC3067" w14:textId="77777777" w:rsidR="00E81A54" w:rsidRPr="005F23C8" w:rsidRDefault="00E81A54" w:rsidP="0024122B">
      <w:pPr>
        <w:pStyle w:val="Paragraph"/>
        <w:ind w:left="1620"/>
      </w:pPr>
      <w:r w:rsidRPr="005F23C8">
        <w:t>Western Rough Goldenrod;</w:t>
      </w:r>
    </w:p>
    <w:p w14:paraId="69C9C7DE" w14:textId="77777777" w:rsidR="00E81A54" w:rsidRPr="005F23C8" w:rsidRDefault="00E81A54" w:rsidP="0024122B">
      <w:pPr>
        <w:pStyle w:val="Item"/>
        <w:tabs>
          <w:tab w:val="clear" w:pos="1800"/>
        </w:tabs>
      </w:pPr>
      <w:r w:rsidRPr="005F23C8">
        <w:rPr>
          <w:u w:val="single"/>
        </w:rPr>
        <w:t>(390)</w:t>
      </w:r>
      <w:r w:rsidRPr="005F23C8">
        <w:tab/>
      </w:r>
      <w:r w:rsidRPr="005F23C8">
        <w:rPr>
          <w:u w:val="single"/>
        </w:rPr>
        <w:t>Solidago rigida var. glabrata</w:t>
      </w:r>
      <w:r w:rsidRPr="005F23C8">
        <w:tab/>
      </w:r>
      <w:r w:rsidRPr="005F23C8">
        <w:tab/>
      </w:r>
      <w:r w:rsidRPr="005F23C8">
        <w:rPr>
          <w:u w:val="single"/>
        </w:rPr>
        <w:t>Special Concern, Vulnerable</w:t>
      </w:r>
    </w:p>
    <w:p w14:paraId="7D057194" w14:textId="77777777" w:rsidR="00E81A54" w:rsidRPr="005F23C8" w:rsidRDefault="00E81A54" w:rsidP="0024122B">
      <w:pPr>
        <w:pStyle w:val="Paragraph"/>
        <w:ind w:left="1440"/>
      </w:pPr>
      <w:r w:rsidRPr="005F23C8">
        <w:rPr>
          <w:u w:val="single"/>
        </w:rPr>
        <w:t>Southeastern Bold Goldenrod;</w:t>
      </w:r>
    </w:p>
    <w:p w14:paraId="54E3241D" w14:textId="77777777" w:rsidR="00E81A54" w:rsidRPr="005F23C8" w:rsidRDefault="00E81A54" w:rsidP="0024122B">
      <w:pPr>
        <w:pStyle w:val="Item"/>
        <w:tabs>
          <w:tab w:val="clear" w:pos="1800"/>
        </w:tabs>
      </w:pPr>
      <w:r w:rsidRPr="005F23C8">
        <w:rPr>
          <w:strike/>
        </w:rPr>
        <w:t>(347)</w:t>
      </w:r>
      <w:r w:rsidRPr="005F23C8">
        <w:rPr>
          <w:u w:val="single"/>
        </w:rPr>
        <w:t>(391)</w:t>
      </w:r>
      <w:r w:rsidRPr="005F23C8">
        <w:t xml:space="preserve"> Solidago rigida var. rigida</w:t>
      </w:r>
      <w:r w:rsidRPr="005F23C8">
        <w:tab/>
      </w:r>
      <w:r w:rsidRPr="005F23C8">
        <w:tab/>
        <w:t>Threatened</w:t>
      </w:r>
    </w:p>
    <w:p w14:paraId="28ED555D" w14:textId="77777777" w:rsidR="00E81A54" w:rsidRPr="005F23C8" w:rsidRDefault="00E81A54" w:rsidP="0024122B">
      <w:pPr>
        <w:pStyle w:val="Paragraph"/>
        <w:ind w:left="1620"/>
      </w:pPr>
      <w:r w:rsidRPr="005F23C8">
        <w:rPr>
          <w:strike/>
        </w:rPr>
        <w:t>Prairie</w:t>
      </w:r>
      <w:r w:rsidRPr="005F23C8">
        <w:t xml:space="preserve"> </w:t>
      </w:r>
      <w:r w:rsidRPr="005F23C8">
        <w:rPr>
          <w:u w:val="single"/>
        </w:rPr>
        <w:t>Midwestern</w:t>
      </w:r>
      <w:r w:rsidRPr="005F23C8">
        <w:t xml:space="preserve"> Bold Goldenrod;</w:t>
      </w:r>
    </w:p>
    <w:p w14:paraId="33F088AF" w14:textId="77777777" w:rsidR="00E81A54" w:rsidRPr="005F23C8" w:rsidRDefault="00E81A54" w:rsidP="0024122B">
      <w:pPr>
        <w:pStyle w:val="Item"/>
        <w:tabs>
          <w:tab w:val="clear" w:pos="1800"/>
        </w:tabs>
      </w:pPr>
      <w:r w:rsidRPr="005F23C8">
        <w:rPr>
          <w:strike/>
        </w:rPr>
        <w:t>(348)</w:t>
      </w:r>
      <w:r w:rsidRPr="005F23C8">
        <w:rPr>
          <w:u w:val="single"/>
        </w:rPr>
        <w:t>(392)</w:t>
      </w:r>
      <w:r w:rsidRPr="005F23C8">
        <w:t xml:space="preserve"> Solidago spithamaea**</w:t>
      </w:r>
      <w:r w:rsidRPr="005F23C8">
        <w:tab/>
      </w:r>
      <w:r w:rsidRPr="005F23C8">
        <w:tab/>
      </w:r>
      <w:r w:rsidRPr="005F23C8">
        <w:tab/>
        <w:t>Threatened</w:t>
      </w:r>
    </w:p>
    <w:p w14:paraId="2DB86862" w14:textId="77777777" w:rsidR="00E81A54" w:rsidRPr="005F23C8" w:rsidRDefault="00E81A54" w:rsidP="0024122B">
      <w:pPr>
        <w:pStyle w:val="Paragraph"/>
        <w:ind w:left="1620"/>
      </w:pPr>
      <w:r w:rsidRPr="005F23C8">
        <w:t>Blue Ridge Goldenrod;</w:t>
      </w:r>
    </w:p>
    <w:p w14:paraId="16894408" w14:textId="77777777" w:rsidR="00E81A54" w:rsidRPr="005F23C8" w:rsidRDefault="00E81A54" w:rsidP="0024122B">
      <w:pPr>
        <w:pStyle w:val="Item"/>
        <w:tabs>
          <w:tab w:val="clear" w:pos="1800"/>
        </w:tabs>
      </w:pPr>
      <w:r w:rsidRPr="005F23C8">
        <w:rPr>
          <w:strike/>
        </w:rPr>
        <w:t>(349)</w:t>
      </w:r>
      <w:r w:rsidRPr="005F23C8">
        <w:rPr>
          <w:u w:val="single"/>
        </w:rPr>
        <w:t>(393)</w:t>
      </w:r>
      <w:r w:rsidRPr="005F23C8">
        <w:t xml:space="preserve"> Solidago tortifolia</w:t>
      </w:r>
      <w:r w:rsidRPr="005F23C8">
        <w:tab/>
      </w:r>
      <w:r w:rsidRPr="005F23C8">
        <w:tab/>
      </w:r>
      <w:r w:rsidRPr="005F23C8">
        <w:tab/>
        <w:t>Endangered</w:t>
      </w:r>
    </w:p>
    <w:p w14:paraId="2B03A4E0" w14:textId="77777777" w:rsidR="00E81A54" w:rsidRPr="005F23C8" w:rsidRDefault="00E81A54" w:rsidP="0024122B">
      <w:pPr>
        <w:pStyle w:val="Paragraph"/>
        <w:ind w:left="1620"/>
      </w:pPr>
      <w:r w:rsidRPr="005F23C8">
        <w:rPr>
          <w:strike/>
        </w:rPr>
        <w:t>Twisted-leaf Goldenrod;</w:t>
      </w:r>
      <w:r w:rsidRPr="005F23C8">
        <w:t xml:space="preserve"> </w:t>
      </w:r>
      <w:r w:rsidRPr="005F23C8">
        <w:rPr>
          <w:u w:val="single"/>
        </w:rPr>
        <w:t>Leafy Pineywoods Godenrod;</w:t>
      </w:r>
    </w:p>
    <w:p w14:paraId="45D8E12B" w14:textId="77777777" w:rsidR="00E81A54" w:rsidRPr="005F23C8" w:rsidRDefault="00E81A54" w:rsidP="0024122B">
      <w:pPr>
        <w:pStyle w:val="Item"/>
        <w:tabs>
          <w:tab w:val="clear" w:pos="1800"/>
        </w:tabs>
      </w:pPr>
      <w:r w:rsidRPr="005F23C8">
        <w:rPr>
          <w:u w:val="single"/>
        </w:rPr>
        <w:t>(394)</w:t>
      </w:r>
      <w:r w:rsidRPr="005F23C8">
        <w:tab/>
      </w:r>
      <w:r w:rsidRPr="005F23C8">
        <w:rPr>
          <w:u w:val="single"/>
        </w:rPr>
        <w:t>Solidago verna</w:t>
      </w:r>
      <w:r w:rsidRPr="005F23C8">
        <w:tab/>
      </w:r>
      <w:r w:rsidRPr="005F23C8">
        <w:tab/>
      </w:r>
      <w:r w:rsidRPr="005F23C8">
        <w:tab/>
      </w:r>
      <w:r w:rsidRPr="005F23C8">
        <w:tab/>
      </w:r>
      <w:r w:rsidRPr="005F23C8">
        <w:rPr>
          <w:u w:val="single"/>
        </w:rPr>
        <w:t>Threatened</w:t>
      </w:r>
    </w:p>
    <w:p w14:paraId="2C430683" w14:textId="77777777" w:rsidR="00E81A54" w:rsidRPr="005F23C8" w:rsidRDefault="00E81A54" w:rsidP="0024122B">
      <w:pPr>
        <w:pStyle w:val="Paragraph"/>
        <w:ind w:left="1440"/>
      </w:pPr>
      <w:r w:rsidRPr="005F23C8">
        <w:rPr>
          <w:u w:val="single"/>
        </w:rPr>
        <w:t>Spring-flowering Goldenrod;</w:t>
      </w:r>
    </w:p>
    <w:p w14:paraId="225DABE7" w14:textId="77777777" w:rsidR="00E81A54" w:rsidRPr="005F23C8" w:rsidRDefault="00E81A54" w:rsidP="0024122B">
      <w:pPr>
        <w:pStyle w:val="Item"/>
        <w:tabs>
          <w:tab w:val="clear" w:pos="1800"/>
        </w:tabs>
      </w:pPr>
      <w:r w:rsidRPr="005F23C8">
        <w:rPr>
          <w:strike/>
        </w:rPr>
        <w:t>(350)</w:t>
      </w:r>
      <w:r w:rsidRPr="005F23C8">
        <w:rPr>
          <w:u w:val="single"/>
        </w:rPr>
        <w:t>(395)</w:t>
      </w:r>
      <w:r w:rsidRPr="005F23C8">
        <w:t xml:space="preserve"> Solidago villosicarpa</w:t>
      </w:r>
      <w:r w:rsidRPr="005F23C8">
        <w:tab/>
      </w:r>
      <w:r w:rsidRPr="005F23C8">
        <w:tab/>
      </w:r>
      <w:r w:rsidRPr="005F23C8">
        <w:tab/>
      </w:r>
      <w:r w:rsidRPr="005F23C8">
        <w:rPr>
          <w:strike/>
        </w:rPr>
        <w:t>Endangered</w:t>
      </w:r>
      <w:r w:rsidRPr="005F23C8">
        <w:t xml:space="preserve"> </w:t>
      </w:r>
      <w:r w:rsidRPr="005F23C8">
        <w:rPr>
          <w:u w:val="single"/>
        </w:rPr>
        <w:t>Threatened</w:t>
      </w:r>
    </w:p>
    <w:p w14:paraId="7E988E5D" w14:textId="77777777" w:rsidR="00E81A54" w:rsidRPr="005F23C8" w:rsidRDefault="00E81A54" w:rsidP="0024122B">
      <w:pPr>
        <w:pStyle w:val="Paragraph"/>
        <w:ind w:left="1620"/>
      </w:pPr>
      <w:r w:rsidRPr="005F23C8">
        <w:rPr>
          <w:strike/>
        </w:rPr>
        <w:t>Coastal</w:t>
      </w:r>
      <w:r w:rsidRPr="005F23C8">
        <w:t xml:space="preserve"> Carolina Maritime Goldenrod:</w:t>
      </w:r>
    </w:p>
    <w:p w14:paraId="3D9A70A2" w14:textId="77777777" w:rsidR="00E81A54" w:rsidRPr="005F23C8" w:rsidRDefault="00E81A54" w:rsidP="0024122B">
      <w:pPr>
        <w:pStyle w:val="Item"/>
        <w:tabs>
          <w:tab w:val="clear" w:pos="1800"/>
        </w:tabs>
      </w:pPr>
      <w:r w:rsidRPr="005F23C8">
        <w:rPr>
          <w:strike/>
        </w:rPr>
        <w:t>(351)</w:t>
      </w:r>
      <w:r w:rsidRPr="005F23C8">
        <w:rPr>
          <w:u w:val="single"/>
        </w:rPr>
        <w:t>(396)</w:t>
      </w:r>
      <w:r w:rsidRPr="005F23C8">
        <w:t xml:space="preserve"> Sparganium </w:t>
      </w:r>
      <w:r w:rsidRPr="005F23C8">
        <w:rPr>
          <w:strike/>
        </w:rPr>
        <w:t>emersum</w:t>
      </w:r>
      <w:r w:rsidRPr="005F23C8">
        <w:t xml:space="preserve"> </w:t>
      </w:r>
      <w:r w:rsidRPr="005F23C8">
        <w:rPr>
          <w:u w:val="single"/>
        </w:rPr>
        <w:t>acaule</w:t>
      </w:r>
      <w:r w:rsidRPr="005F23C8">
        <w:tab/>
      </w:r>
      <w:r w:rsidRPr="005F23C8">
        <w:tab/>
      </w:r>
      <w:r w:rsidRPr="005F23C8">
        <w:rPr>
          <w:strike/>
        </w:rPr>
        <w:t>Threatened</w:t>
      </w:r>
      <w:r w:rsidRPr="005F23C8">
        <w:t xml:space="preserve"> </w:t>
      </w:r>
      <w:r w:rsidRPr="005F23C8">
        <w:rPr>
          <w:u w:val="single"/>
        </w:rPr>
        <w:t>Endangered</w:t>
      </w:r>
    </w:p>
    <w:p w14:paraId="68DFD196" w14:textId="77777777" w:rsidR="00E81A54" w:rsidRPr="005F23C8" w:rsidRDefault="00E81A54" w:rsidP="0024122B">
      <w:pPr>
        <w:pStyle w:val="Paragraph"/>
        <w:ind w:left="1620"/>
      </w:pPr>
      <w:r w:rsidRPr="005F23C8">
        <w:t>Greenfruit Bur-reed;</w:t>
      </w:r>
    </w:p>
    <w:p w14:paraId="6D78666B" w14:textId="77777777" w:rsidR="00E81A54" w:rsidRPr="005F23C8" w:rsidRDefault="00E81A54" w:rsidP="0024122B">
      <w:pPr>
        <w:pStyle w:val="Item"/>
        <w:tabs>
          <w:tab w:val="clear" w:pos="1800"/>
        </w:tabs>
      </w:pPr>
      <w:r w:rsidRPr="005F23C8">
        <w:rPr>
          <w:strike/>
        </w:rPr>
        <w:t>(352)</w:t>
      </w:r>
      <w:r w:rsidRPr="005F23C8">
        <w:rPr>
          <w:u w:val="single"/>
        </w:rPr>
        <w:t>(397)</w:t>
      </w:r>
      <w:r w:rsidRPr="005F23C8">
        <w:t xml:space="preserve"> Spartina pectinata</w:t>
      </w:r>
      <w:r w:rsidRPr="005F23C8">
        <w:tab/>
      </w:r>
      <w:r w:rsidRPr="005F23C8">
        <w:tab/>
      </w:r>
      <w:r w:rsidRPr="005F23C8">
        <w:tab/>
      </w:r>
      <w:r w:rsidRPr="005F23C8">
        <w:rPr>
          <w:strike/>
        </w:rPr>
        <w:t>Special Concern, Vulnerable</w:t>
      </w:r>
      <w:r w:rsidRPr="005F23C8">
        <w:t xml:space="preserve"> </w:t>
      </w:r>
      <w:r w:rsidRPr="005F23C8">
        <w:rPr>
          <w:u w:val="single"/>
        </w:rPr>
        <w:t>Threatened</w:t>
      </w:r>
    </w:p>
    <w:p w14:paraId="3EFE0B89" w14:textId="77777777" w:rsidR="00E81A54" w:rsidRPr="005F23C8" w:rsidRDefault="00E81A54" w:rsidP="0024122B">
      <w:pPr>
        <w:pStyle w:val="Paragraph"/>
        <w:ind w:left="1620"/>
      </w:pPr>
      <w:r w:rsidRPr="005F23C8">
        <w:t>Freshwater Cordgrass;</w:t>
      </w:r>
    </w:p>
    <w:p w14:paraId="330D5991" w14:textId="77777777" w:rsidR="00E81A54" w:rsidRPr="005F23C8" w:rsidRDefault="00E81A54" w:rsidP="0024122B">
      <w:pPr>
        <w:pStyle w:val="Item"/>
        <w:tabs>
          <w:tab w:val="clear" w:pos="1800"/>
        </w:tabs>
      </w:pPr>
      <w:r w:rsidRPr="005F23C8">
        <w:rPr>
          <w:strike/>
        </w:rPr>
        <w:t>(353)</w:t>
      </w:r>
      <w:r w:rsidRPr="005F23C8">
        <w:rPr>
          <w:u w:val="single"/>
        </w:rPr>
        <w:t>(398)</w:t>
      </w:r>
      <w:r w:rsidRPr="005F23C8">
        <w:t xml:space="preserve"> Sphagnum contortum</w:t>
      </w:r>
      <w:r w:rsidRPr="005F23C8">
        <w:tab/>
      </w:r>
      <w:r w:rsidRPr="005F23C8">
        <w:tab/>
      </w:r>
      <w:r w:rsidRPr="005F23C8">
        <w:tab/>
        <w:t>Threatened</w:t>
      </w:r>
    </w:p>
    <w:p w14:paraId="2231DE81" w14:textId="77777777" w:rsidR="00E81A54" w:rsidRPr="005F23C8" w:rsidRDefault="00E81A54" w:rsidP="0024122B">
      <w:pPr>
        <w:pStyle w:val="Paragraph"/>
        <w:ind w:left="1620"/>
      </w:pPr>
      <w:r w:rsidRPr="005F23C8">
        <w:t>Contorted Peatmoss;</w:t>
      </w:r>
    </w:p>
    <w:p w14:paraId="6E31B1A2" w14:textId="77777777" w:rsidR="00E81A54" w:rsidRPr="005F23C8" w:rsidRDefault="00E81A54" w:rsidP="0024122B">
      <w:pPr>
        <w:pStyle w:val="Item"/>
        <w:tabs>
          <w:tab w:val="clear" w:pos="1800"/>
        </w:tabs>
      </w:pPr>
      <w:r w:rsidRPr="005F23C8">
        <w:rPr>
          <w:u w:val="single"/>
        </w:rPr>
        <w:t>(399)</w:t>
      </w:r>
      <w:r w:rsidRPr="005F23C8">
        <w:tab/>
      </w:r>
      <w:r w:rsidRPr="005F23C8">
        <w:rPr>
          <w:u w:val="single"/>
        </w:rPr>
        <w:t>Sphagnum warnstorfii</w:t>
      </w:r>
      <w:r w:rsidRPr="005F23C8">
        <w:tab/>
      </w:r>
      <w:r w:rsidRPr="005F23C8">
        <w:tab/>
      </w:r>
      <w:r w:rsidRPr="005F23C8">
        <w:tab/>
      </w:r>
      <w:r w:rsidRPr="005F23C8">
        <w:rPr>
          <w:u w:val="single"/>
        </w:rPr>
        <w:t>Special Concern, Vulnerable</w:t>
      </w:r>
    </w:p>
    <w:p w14:paraId="03788B97" w14:textId="77777777" w:rsidR="00E81A54" w:rsidRPr="005F23C8" w:rsidRDefault="00E81A54" w:rsidP="0024122B">
      <w:pPr>
        <w:pStyle w:val="Paragraph"/>
        <w:ind w:left="1440"/>
      </w:pPr>
      <w:r w:rsidRPr="005F23C8">
        <w:rPr>
          <w:u w:val="single"/>
        </w:rPr>
        <w:t>Fen Peatmoss;</w:t>
      </w:r>
    </w:p>
    <w:p w14:paraId="428FDD86" w14:textId="77777777" w:rsidR="00E81A54" w:rsidRPr="005F23C8" w:rsidRDefault="00E81A54" w:rsidP="0024122B">
      <w:pPr>
        <w:pStyle w:val="Item"/>
        <w:tabs>
          <w:tab w:val="clear" w:pos="1800"/>
        </w:tabs>
      </w:pPr>
      <w:r w:rsidRPr="005F23C8">
        <w:rPr>
          <w:strike/>
        </w:rPr>
        <w:t>(354)</w:t>
      </w:r>
      <w:r w:rsidRPr="005F23C8">
        <w:rPr>
          <w:u w:val="single"/>
        </w:rPr>
        <w:t>(400)</w:t>
      </w:r>
      <w:r w:rsidRPr="005F23C8">
        <w:t xml:space="preserve"> Spigelia marilandica</w:t>
      </w:r>
      <w:r w:rsidRPr="005F23C8">
        <w:tab/>
      </w:r>
      <w:r w:rsidRPr="005F23C8">
        <w:tab/>
      </w:r>
      <w:r w:rsidRPr="005F23C8">
        <w:tab/>
        <w:t>Threatened</w:t>
      </w:r>
    </w:p>
    <w:p w14:paraId="243223F7" w14:textId="77777777" w:rsidR="00E81A54" w:rsidRPr="005F23C8" w:rsidRDefault="00E81A54" w:rsidP="0024122B">
      <w:pPr>
        <w:pStyle w:val="Paragraph"/>
        <w:ind w:left="1620"/>
      </w:pPr>
      <w:r w:rsidRPr="005F23C8">
        <w:t>Pink-root;</w:t>
      </w:r>
    </w:p>
    <w:p w14:paraId="329A7CBE" w14:textId="77777777" w:rsidR="00E81A54" w:rsidRPr="005F23C8" w:rsidRDefault="00E81A54" w:rsidP="0024122B">
      <w:pPr>
        <w:pStyle w:val="Item"/>
        <w:tabs>
          <w:tab w:val="clear" w:pos="1800"/>
        </w:tabs>
      </w:pPr>
      <w:r w:rsidRPr="005F23C8">
        <w:rPr>
          <w:strike/>
        </w:rPr>
        <w:t>(355)</w:t>
      </w:r>
      <w:r w:rsidRPr="005F23C8">
        <w:rPr>
          <w:u w:val="single"/>
        </w:rPr>
        <w:t>(401)</w:t>
      </w:r>
      <w:r w:rsidRPr="005F23C8">
        <w:t xml:space="preserve"> Spiraea corymbosa</w:t>
      </w:r>
      <w:r w:rsidRPr="005F23C8">
        <w:tab/>
      </w:r>
      <w:r w:rsidRPr="005F23C8">
        <w:tab/>
      </w:r>
      <w:r w:rsidRPr="005F23C8">
        <w:tab/>
        <w:t>Endangered</w:t>
      </w:r>
    </w:p>
    <w:p w14:paraId="6BB05FD6" w14:textId="77777777" w:rsidR="00E81A54" w:rsidRPr="005F23C8" w:rsidRDefault="00E81A54" w:rsidP="0024122B">
      <w:pPr>
        <w:pStyle w:val="Paragraph"/>
        <w:ind w:left="1620"/>
      </w:pPr>
      <w:r w:rsidRPr="005F23C8">
        <w:rPr>
          <w:strike/>
        </w:rPr>
        <w:t>Shinyleaf Meadowsweet;</w:t>
      </w:r>
      <w:r w:rsidRPr="005F23C8">
        <w:t xml:space="preserve"> </w:t>
      </w:r>
      <w:r w:rsidRPr="005F23C8">
        <w:rPr>
          <w:u w:val="single"/>
        </w:rPr>
        <w:t>Rock Spiraea;</w:t>
      </w:r>
    </w:p>
    <w:p w14:paraId="68597446" w14:textId="77777777" w:rsidR="00E81A54" w:rsidRPr="005F23C8" w:rsidRDefault="00E81A54" w:rsidP="0024122B">
      <w:pPr>
        <w:pStyle w:val="Item"/>
        <w:tabs>
          <w:tab w:val="clear" w:pos="1800"/>
        </w:tabs>
      </w:pPr>
      <w:r w:rsidRPr="005F23C8">
        <w:rPr>
          <w:strike/>
        </w:rPr>
        <w:t>(356)</w:t>
      </w:r>
      <w:r w:rsidRPr="005F23C8">
        <w:rPr>
          <w:u w:val="single"/>
        </w:rPr>
        <w:t>(402)</w:t>
      </w:r>
      <w:r w:rsidRPr="005F23C8">
        <w:t xml:space="preserve"> Spiraea virginiana**</w:t>
      </w:r>
      <w:r w:rsidRPr="005F23C8">
        <w:tab/>
      </w:r>
      <w:r w:rsidRPr="005F23C8">
        <w:tab/>
      </w:r>
      <w:r w:rsidRPr="005F23C8">
        <w:tab/>
        <w:t>Threatened</w:t>
      </w:r>
    </w:p>
    <w:p w14:paraId="4ACE920C" w14:textId="77777777" w:rsidR="00E81A54" w:rsidRPr="005F23C8" w:rsidRDefault="00E81A54" w:rsidP="0024122B">
      <w:pPr>
        <w:pStyle w:val="Paragraph"/>
        <w:ind w:left="1620"/>
      </w:pPr>
      <w:r w:rsidRPr="005F23C8">
        <w:t>Virginia Spiraea;</w:t>
      </w:r>
    </w:p>
    <w:p w14:paraId="71C5B06C" w14:textId="77777777" w:rsidR="00E81A54" w:rsidRPr="005F23C8" w:rsidRDefault="00E81A54" w:rsidP="0024122B">
      <w:pPr>
        <w:pStyle w:val="Item"/>
        <w:tabs>
          <w:tab w:val="clear" w:pos="1800"/>
        </w:tabs>
      </w:pPr>
      <w:r w:rsidRPr="005F23C8">
        <w:rPr>
          <w:strike/>
        </w:rPr>
        <w:t>(357)</w:t>
      </w:r>
      <w:r w:rsidRPr="005F23C8">
        <w:tab/>
      </w:r>
      <w:r w:rsidRPr="005F23C8">
        <w:rPr>
          <w:strike/>
        </w:rPr>
        <w:t>Spiranthes eatonii</w:t>
      </w:r>
      <w:r w:rsidRPr="005F23C8">
        <w:tab/>
      </w:r>
      <w:r w:rsidRPr="005F23C8">
        <w:tab/>
      </w:r>
      <w:r w:rsidRPr="005F23C8">
        <w:tab/>
      </w:r>
      <w:r w:rsidRPr="005F23C8">
        <w:tab/>
      </w:r>
      <w:r w:rsidRPr="005F23C8">
        <w:rPr>
          <w:strike/>
        </w:rPr>
        <w:t>Endangered</w:t>
      </w:r>
    </w:p>
    <w:p w14:paraId="480E05D0" w14:textId="77777777" w:rsidR="00E81A54" w:rsidRPr="005F23C8" w:rsidRDefault="00E81A54" w:rsidP="0024122B">
      <w:pPr>
        <w:pStyle w:val="Paragraph"/>
        <w:ind w:left="1440"/>
      </w:pPr>
      <w:r w:rsidRPr="005F23C8">
        <w:rPr>
          <w:strike/>
        </w:rPr>
        <w:t>Eaton's Ladies'-tresses;</w:t>
      </w:r>
    </w:p>
    <w:p w14:paraId="5D01C9AA" w14:textId="77777777" w:rsidR="00E81A54" w:rsidRPr="005F23C8" w:rsidRDefault="00E81A54" w:rsidP="0024122B">
      <w:pPr>
        <w:pStyle w:val="Item"/>
        <w:tabs>
          <w:tab w:val="clear" w:pos="1800"/>
        </w:tabs>
      </w:pPr>
      <w:r w:rsidRPr="005F23C8">
        <w:rPr>
          <w:strike/>
        </w:rPr>
        <w:t>(358)</w:t>
      </w:r>
      <w:r w:rsidRPr="005F23C8">
        <w:rPr>
          <w:u w:val="single"/>
        </w:rPr>
        <w:t>(403)</w:t>
      </w:r>
      <w:r w:rsidRPr="005F23C8">
        <w:t xml:space="preserve"> Spiranthes lacera var. lacera</w:t>
      </w:r>
      <w:r w:rsidRPr="005F23C8">
        <w:tab/>
      </w:r>
      <w:r w:rsidRPr="005F23C8">
        <w:tab/>
        <w:t>Endangered</w:t>
      </w:r>
    </w:p>
    <w:p w14:paraId="28A25514" w14:textId="77777777" w:rsidR="00E81A54" w:rsidRPr="005F23C8" w:rsidRDefault="00E81A54" w:rsidP="0024122B">
      <w:pPr>
        <w:pStyle w:val="Paragraph"/>
        <w:ind w:left="1620"/>
      </w:pPr>
      <w:r w:rsidRPr="005F23C8">
        <w:t>Northern Slender Ladies'-tresses;</w:t>
      </w:r>
    </w:p>
    <w:p w14:paraId="76A69D54" w14:textId="77777777" w:rsidR="00E81A54" w:rsidRPr="005F23C8" w:rsidRDefault="00E81A54" w:rsidP="0024122B">
      <w:pPr>
        <w:pStyle w:val="Item"/>
        <w:tabs>
          <w:tab w:val="clear" w:pos="1800"/>
        </w:tabs>
      </w:pPr>
      <w:r w:rsidRPr="005F23C8">
        <w:rPr>
          <w:strike/>
        </w:rPr>
        <w:t>(359)</w:t>
      </w:r>
      <w:r w:rsidRPr="005F23C8">
        <w:rPr>
          <w:u w:val="single"/>
        </w:rPr>
        <w:t>(404)</w:t>
      </w:r>
      <w:r w:rsidRPr="005F23C8">
        <w:t xml:space="preserve"> Spiranthes laciniata</w:t>
      </w:r>
      <w:r w:rsidRPr="005F23C8">
        <w:tab/>
      </w:r>
      <w:r w:rsidRPr="005F23C8">
        <w:tab/>
      </w:r>
      <w:r w:rsidRPr="005F23C8">
        <w:tab/>
        <w:t>Special Concern, Vulnerable</w:t>
      </w:r>
    </w:p>
    <w:p w14:paraId="70EEA124" w14:textId="77777777" w:rsidR="00E81A54" w:rsidRPr="005F23C8" w:rsidRDefault="00E81A54" w:rsidP="0024122B">
      <w:pPr>
        <w:pStyle w:val="Paragraph"/>
        <w:ind w:left="1620"/>
      </w:pPr>
      <w:r w:rsidRPr="005F23C8">
        <w:t>Lace-lip Ladies'-tresses;</w:t>
      </w:r>
    </w:p>
    <w:p w14:paraId="0DA8C536" w14:textId="77777777" w:rsidR="00E81A54" w:rsidRPr="005F23C8" w:rsidRDefault="00E81A54" w:rsidP="0024122B">
      <w:pPr>
        <w:pStyle w:val="Item"/>
        <w:tabs>
          <w:tab w:val="clear" w:pos="1800"/>
        </w:tabs>
      </w:pPr>
      <w:r w:rsidRPr="005F23C8">
        <w:rPr>
          <w:strike/>
        </w:rPr>
        <w:t>(360)</w:t>
      </w:r>
      <w:r w:rsidRPr="005F23C8">
        <w:rPr>
          <w:u w:val="single"/>
        </w:rPr>
        <w:t>(405)</w:t>
      </w:r>
      <w:r w:rsidRPr="005F23C8">
        <w:t xml:space="preserve"> Spiranthes longilabris</w:t>
      </w:r>
      <w:r w:rsidRPr="005F23C8">
        <w:tab/>
      </w:r>
      <w:r w:rsidRPr="005F23C8">
        <w:tab/>
      </w:r>
      <w:r w:rsidRPr="005F23C8">
        <w:tab/>
        <w:t>Endangered</w:t>
      </w:r>
    </w:p>
    <w:p w14:paraId="1EA26815" w14:textId="77777777" w:rsidR="00E81A54" w:rsidRPr="005F23C8" w:rsidRDefault="00E81A54" w:rsidP="0024122B">
      <w:pPr>
        <w:pStyle w:val="Paragraph"/>
        <w:ind w:left="1620"/>
      </w:pPr>
      <w:r w:rsidRPr="005F23C8">
        <w:t>Giant Spiral Orchid;</w:t>
      </w:r>
    </w:p>
    <w:p w14:paraId="577FC1B3" w14:textId="77777777" w:rsidR="00E81A54" w:rsidRPr="005F23C8" w:rsidRDefault="00E81A54" w:rsidP="0024122B">
      <w:pPr>
        <w:pStyle w:val="Item"/>
        <w:tabs>
          <w:tab w:val="clear" w:pos="1800"/>
        </w:tabs>
      </w:pPr>
      <w:r w:rsidRPr="005F23C8">
        <w:rPr>
          <w:strike/>
        </w:rPr>
        <w:t>(361)</w:t>
      </w:r>
      <w:r w:rsidRPr="005F23C8">
        <w:rPr>
          <w:u w:val="single"/>
        </w:rPr>
        <w:t>(406)</w:t>
      </w:r>
      <w:r w:rsidRPr="005F23C8">
        <w:t xml:space="preserve"> Spiranthes lucida</w:t>
      </w:r>
      <w:r w:rsidRPr="005F23C8">
        <w:tab/>
      </w:r>
      <w:r w:rsidRPr="005F23C8">
        <w:tab/>
      </w:r>
      <w:r w:rsidRPr="005F23C8">
        <w:tab/>
        <w:t>Endangered</w:t>
      </w:r>
    </w:p>
    <w:p w14:paraId="5B36C239" w14:textId="77777777" w:rsidR="00E81A54" w:rsidRPr="005F23C8" w:rsidRDefault="00E81A54" w:rsidP="0024122B">
      <w:pPr>
        <w:pStyle w:val="Paragraph"/>
        <w:ind w:left="1620"/>
      </w:pPr>
      <w:r w:rsidRPr="005F23C8">
        <w:t>Shining Ladies'-tresses;</w:t>
      </w:r>
    </w:p>
    <w:p w14:paraId="5EC5E883" w14:textId="77777777" w:rsidR="00E81A54" w:rsidRPr="005F23C8" w:rsidRDefault="00E81A54" w:rsidP="0024122B">
      <w:pPr>
        <w:pStyle w:val="Item"/>
        <w:tabs>
          <w:tab w:val="clear" w:pos="1800"/>
        </w:tabs>
      </w:pPr>
      <w:r w:rsidRPr="005F23C8">
        <w:rPr>
          <w:strike/>
        </w:rPr>
        <w:t>(362)</w:t>
      </w:r>
      <w:r w:rsidRPr="005F23C8">
        <w:rPr>
          <w:u w:val="single"/>
        </w:rPr>
        <w:t>(407)</w:t>
      </w:r>
      <w:r w:rsidRPr="005F23C8">
        <w:t xml:space="preserve"> Spiranthes ochroleuca</w:t>
      </w:r>
      <w:r w:rsidRPr="005F23C8">
        <w:tab/>
      </w:r>
      <w:r w:rsidRPr="005F23C8">
        <w:tab/>
      </w:r>
      <w:r w:rsidRPr="005F23C8">
        <w:tab/>
        <w:t>Threatened</w:t>
      </w:r>
    </w:p>
    <w:p w14:paraId="6975C154" w14:textId="77777777" w:rsidR="00E81A54" w:rsidRPr="005F23C8" w:rsidRDefault="00E81A54" w:rsidP="0024122B">
      <w:pPr>
        <w:pStyle w:val="Paragraph"/>
        <w:ind w:left="1620"/>
      </w:pPr>
      <w:r w:rsidRPr="005F23C8">
        <w:lastRenderedPageBreak/>
        <w:t xml:space="preserve">Yellow </w:t>
      </w:r>
      <w:r w:rsidRPr="005F23C8">
        <w:rPr>
          <w:u w:val="single"/>
        </w:rPr>
        <w:t>Nodding</w:t>
      </w:r>
      <w:r w:rsidRPr="005F23C8">
        <w:t xml:space="preserve"> Ladies'-tresses;</w:t>
      </w:r>
    </w:p>
    <w:p w14:paraId="6586A840" w14:textId="77777777" w:rsidR="00E81A54" w:rsidRPr="005F23C8" w:rsidRDefault="00E81A54" w:rsidP="0024122B">
      <w:pPr>
        <w:pStyle w:val="Item"/>
        <w:tabs>
          <w:tab w:val="clear" w:pos="1800"/>
        </w:tabs>
      </w:pPr>
      <w:r w:rsidRPr="005F23C8">
        <w:rPr>
          <w:strike/>
        </w:rPr>
        <w:t>(363)</w:t>
      </w:r>
      <w:r w:rsidRPr="005F23C8">
        <w:rPr>
          <w:u w:val="single"/>
        </w:rPr>
        <w:t>(408)</w:t>
      </w:r>
      <w:r w:rsidRPr="005F23C8">
        <w:t xml:space="preserve"> Sporobolus heterolepis</w:t>
      </w:r>
      <w:r w:rsidRPr="005F23C8">
        <w:tab/>
      </w:r>
      <w:r w:rsidRPr="005F23C8">
        <w:tab/>
      </w:r>
      <w:r w:rsidRPr="005F23C8">
        <w:tab/>
        <w:t>Threatened</w:t>
      </w:r>
    </w:p>
    <w:p w14:paraId="79F19F4D" w14:textId="77777777" w:rsidR="00E81A54" w:rsidRPr="005F23C8" w:rsidRDefault="00E81A54" w:rsidP="0024122B">
      <w:pPr>
        <w:pStyle w:val="Paragraph"/>
        <w:ind w:left="1620"/>
      </w:pPr>
      <w:r w:rsidRPr="005F23C8">
        <w:t>Prairie Dropseed;</w:t>
      </w:r>
    </w:p>
    <w:p w14:paraId="45793712" w14:textId="77777777" w:rsidR="00E81A54" w:rsidRPr="005F23C8" w:rsidRDefault="00E81A54" w:rsidP="0024122B">
      <w:pPr>
        <w:pStyle w:val="Item"/>
        <w:tabs>
          <w:tab w:val="clear" w:pos="1800"/>
        </w:tabs>
      </w:pPr>
      <w:r w:rsidRPr="005F23C8">
        <w:rPr>
          <w:strike/>
        </w:rPr>
        <w:t>(364)</w:t>
      </w:r>
      <w:r w:rsidRPr="005F23C8">
        <w:rPr>
          <w:u w:val="single"/>
        </w:rPr>
        <w:t>(409)</w:t>
      </w:r>
      <w:r w:rsidRPr="005F23C8">
        <w:t xml:space="preserve"> Sporobolus teretifolius</w:t>
      </w:r>
      <w:r w:rsidRPr="005F23C8">
        <w:tab/>
      </w:r>
      <w:r w:rsidRPr="005F23C8">
        <w:tab/>
      </w:r>
      <w:r w:rsidRPr="005F23C8">
        <w:tab/>
      </w:r>
      <w:r w:rsidRPr="005F23C8">
        <w:rPr>
          <w:strike/>
        </w:rPr>
        <w:t>Threatened</w:t>
      </w:r>
      <w:r w:rsidRPr="005F23C8">
        <w:t xml:space="preserve"> </w:t>
      </w:r>
      <w:r w:rsidRPr="005F23C8">
        <w:rPr>
          <w:u w:val="single"/>
        </w:rPr>
        <w:t>Endangered</w:t>
      </w:r>
    </w:p>
    <w:p w14:paraId="56428F2B" w14:textId="77777777" w:rsidR="00E81A54" w:rsidRPr="005F23C8" w:rsidRDefault="00E81A54" w:rsidP="0024122B">
      <w:pPr>
        <w:pStyle w:val="Paragraph"/>
        <w:ind w:left="1620"/>
      </w:pPr>
      <w:r w:rsidRPr="005F23C8">
        <w:t>Wireleaf Dropseed;</w:t>
      </w:r>
    </w:p>
    <w:p w14:paraId="527B5876" w14:textId="77777777" w:rsidR="00E81A54" w:rsidRPr="005F23C8" w:rsidRDefault="00E81A54" w:rsidP="0024122B">
      <w:pPr>
        <w:pStyle w:val="Item"/>
        <w:tabs>
          <w:tab w:val="clear" w:pos="1800"/>
        </w:tabs>
      </w:pPr>
      <w:r w:rsidRPr="005F23C8">
        <w:rPr>
          <w:strike/>
        </w:rPr>
        <w:t>(365)</w:t>
      </w:r>
      <w:r w:rsidRPr="005F23C8">
        <w:rPr>
          <w:u w:val="single"/>
        </w:rPr>
        <w:t>(410)</w:t>
      </w:r>
      <w:r w:rsidRPr="005F23C8">
        <w:t xml:space="preserve"> Sporobolus virginicus</w:t>
      </w:r>
      <w:r w:rsidRPr="005F23C8">
        <w:tab/>
      </w:r>
      <w:r w:rsidRPr="005F23C8">
        <w:tab/>
      </w:r>
      <w:r w:rsidRPr="005F23C8">
        <w:tab/>
        <w:t>Threatened</w:t>
      </w:r>
    </w:p>
    <w:p w14:paraId="60FD79A9" w14:textId="77777777" w:rsidR="00E81A54" w:rsidRPr="005F23C8" w:rsidRDefault="00E81A54" w:rsidP="0024122B">
      <w:pPr>
        <w:pStyle w:val="Paragraph"/>
        <w:ind w:left="1620"/>
      </w:pPr>
      <w:r w:rsidRPr="005F23C8">
        <w:rPr>
          <w:strike/>
        </w:rPr>
        <w:t>Saltmarsh</w:t>
      </w:r>
      <w:r w:rsidRPr="005F23C8">
        <w:t xml:space="preserve"> </w:t>
      </w:r>
      <w:r w:rsidRPr="005F23C8">
        <w:rPr>
          <w:u w:val="single"/>
        </w:rPr>
        <w:t>Seashore</w:t>
      </w:r>
      <w:r w:rsidRPr="005F23C8">
        <w:t xml:space="preserve"> Dropseed;</w:t>
      </w:r>
    </w:p>
    <w:p w14:paraId="77313D94" w14:textId="77777777" w:rsidR="00E81A54" w:rsidRPr="005F23C8" w:rsidRDefault="00E81A54" w:rsidP="0024122B">
      <w:pPr>
        <w:pStyle w:val="Item"/>
        <w:tabs>
          <w:tab w:val="clear" w:pos="1800"/>
        </w:tabs>
      </w:pPr>
      <w:r w:rsidRPr="005F23C8">
        <w:rPr>
          <w:u w:val="single"/>
        </w:rPr>
        <w:t>(411)</w:t>
      </w:r>
      <w:r w:rsidRPr="005F23C8">
        <w:tab/>
      </w:r>
      <w:r w:rsidRPr="005F23C8">
        <w:rPr>
          <w:u w:val="single"/>
        </w:rPr>
        <w:t>Stachys appalachiana</w:t>
      </w:r>
      <w:r w:rsidRPr="005F23C8">
        <w:tab/>
      </w:r>
      <w:r w:rsidRPr="005F23C8">
        <w:tab/>
      </w:r>
      <w:r w:rsidRPr="005F23C8">
        <w:tab/>
      </w:r>
      <w:r w:rsidRPr="005F23C8">
        <w:rPr>
          <w:u w:val="single"/>
        </w:rPr>
        <w:t>Endangered</w:t>
      </w:r>
    </w:p>
    <w:p w14:paraId="37145A44" w14:textId="77777777" w:rsidR="00E81A54" w:rsidRPr="005F23C8" w:rsidRDefault="00E81A54" w:rsidP="0024122B">
      <w:pPr>
        <w:pStyle w:val="Paragraph"/>
        <w:ind w:left="1440"/>
      </w:pPr>
      <w:r w:rsidRPr="005F23C8">
        <w:rPr>
          <w:u w:val="single"/>
        </w:rPr>
        <w:t>Appalachian Hedge-nettle;</w:t>
      </w:r>
    </w:p>
    <w:p w14:paraId="22D7B427" w14:textId="77777777" w:rsidR="00E81A54" w:rsidRPr="005F23C8" w:rsidRDefault="00E81A54" w:rsidP="0024122B">
      <w:pPr>
        <w:pStyle w:val="Item"/>
        <w:tabs>
          <w:tab w:val="clear" w:pos="1800"/>
        </w:tabs>
      </w:pPr>
      <w:r w:rsidRPr="005F23C8">
        <w:rPr>
          <w:u w:val="single"/>
        </w:rPr>
        <w:t>(412)</w:t>
      </w:r>
      <w:r w:rsidRPr="005F23C8">
        <w:tab/>
      </w:r>
      <w:r w:rsidRPr="005F23C8">
        <w:rPr>
          <w:u w:val="single"/>
        </w:rPr>
        <w:t>Stachys eplingii</w:t>
      </w:r>
      <w:r w:rsidRPr="005F23C8">
        <w:tab/>
      </w:r>
      <w:r w:rsidRPr="005F23C8">
        <w:tab/>
      </w:r>
      <w:r w:rsidRPr="005F23C8">
        <w:tab/>
      </w:r>
      <w:r w:rsidRPr="005F23C8">
        <w:tab/>
      </w:r>
      <w:r w:rsidRPr="005F23C8">
        <w:rPr>
          <w:u w:val="single"/>
        </w:rPr>
        <w:t>Endangered</w:t>
      </w:r>
    </w:p>
    <w:p w14:paraId="482700A7" w14:textId="77777777" w:rsidR="00E81A54" w:rsidRPr="005F23C8" w:rsidRDefault="00E81A54" w:rsidP="0024122B">
      <w:pPr>
        <w:pStyle w:val="Paragraph"/>
        <w:ind w:left="1440"/>
      </w:pPr>
      <w:r w:rsidRPr="005F23C8">
        <w:rPr>
          <w:u w:val="single"/>
        </w:rPr>
        <w:t>Epling's Hedge-nettle;</w:t>
      </w:r>
    </w:p>
    <w:p w14:paraId="1B50E142" w14:textId="77777777" w:rsidR="00E81A54" w:rsidRPr="005F23C8" w:rsidRDefault="00E81A54" w:rsidP="0024122B">
      <w:pPr>
        <w:pStyle w:val="Item"/>
        <w:tabs>
          <w:tab w:val="clear" w:pos="1800"/>
        </w:tabs>
      </w:pPr>
      <w:r w:rsidRPr="005F23C8">
        <w:rPr>
          <w:u w:val="single"/>
        </w:rPr>
        <w:t>(413)</w:t>
      </w:r>
      <w:r w:rsidRPr="005F23C8">
        <w:tab/>
      </w:r>
      <w:r w:rsidRPr="005F23C8">
        <w:rPr>
          <w:u w:val="single"/>
        </w:rPr>
        <w:t>Stachys matthewsii</w:t>
      </w:r>
      <w:r w:rsidRPr="005F23C8">
        <w:tab/>
      </w:r>
      <w:r w:rsidRPr="005F23C8">
        <w:tab/>
      </w:r>
      <w:r w:rsidRPr="005F23C8">
        <w:tab/>
      </w:r>
      <w:r w:rsidRPr="005F23C8">
        <w:rPr>
          <w:u w:val="single"/>
        </w:rPr>
        <w:t>Endangered</w:t>
      </w:r>
    </w:p>
    <w:p w14:paraId="08DE6B9C" w14:textId="77777777" w:rsidR="00E81A54" w:rsidRPr="005F23C8" w:rsidRDefault="00E81A54" w:rsidP="0024122B">
      <w:pPr>
        <w:pStyle w:val="Paragraph"/>
        <w:ind w:left="1440"/>
      </w:pPr>
      <w:r w:rsidRPr="005F23C8">
        <w:rPr>
          <w:u w:val="single"/>
        </w:rPr>
        <w:t>Yadkin Hedge-nettle;</w:t>
      </w:r>
    </w:p>
    <w:p w14:paraId="57D2EFDA" w14:textId="77777777" w:rsidR="00E81A54" w:rsidRPr="005F23C8" w:rsidRDefault="00E81A54" w:rsidP="0024122B">
      <w:pPr>
        <w:pStyle w:val="Item"/>
        <w:tabs>
          <w:tab w:val="clear" w:pos="1800"/>
        </w:tabs>
      </w:pPr>
      <w:r w:rsidRPr="005F23C8">
        <w:rPr>
          <w:strike/>
        </w:rPr>
        <w:t>(366)</w:t>
      </w:r>
      <w:r w:rsidRPr="005F23C8">
        <w:rPr>
          <w:u w:val="single"/>
        </w:rPr>
        <w:t>(414)</w:t>
      </w:r>
      <w:r w:rsidRPr="005F23C8">
        <w:t xml:space="preserve"> Stenanthium gramineum </w:t>
      </w:r>
      <w:r w:rsidRPr="005F23C8">
        <w:rPr>
          <w:strike/>
        </w:rPr>
        <w:t>var. robustum</w:t>
      </w:r>
      <w:r w:rsidRPr="005F23C8">
        <w:tab/>
      </w:r>
      <w:r w:rsidRPr="005F23C8">
        <w:rPr>
          <w:strike/>
        </w:rPr>
        <w:t>Threatened</w:t>
      </w:r>
      <w:r w:rsidRPr="005F23C8">
        <w:t xml:space="preserve"> </w:t>
      </w:r>
      <w:r w:rsidRPr="005F23C8">
        <w:rPr>
          <w:u w:val="single"/>
        </w:rPr>
        <w:t>Endangered</w:t>
      </w:r>
    </w:p>
    <w:p w14:paraId="5248502B" w14:textId="77777777" w:rsidR="00E81A54" w:rsidRPr="005F23C8" w:rsidRDefault="00E81A54" w:rsidP="0024122B">
      <w:pPr>
        <w:pStyle w:val="Paragraph"/>
        <w:ind w:left="1620"/>
      </w:pPr>
      <w:r w:rsidRPr="005F23C8">
        <w:rPr>
          <w:strike/>
        </w:rPr>
        <w:t>Bog</w:t>
      </w:r>
      <w:r w:rsidRPr="005F23C8">
        <w:t xml:space="preserve"> Featherbells;</w:t>
      </w:r>
    </w:p>
    <w:p w14:paraId="3B385085" w14:textId="77777777" w:rsidR="00E81A54" w:rsidRPr="005F23C8" w:rsidRDefault="00E81A54" w:rsidP="0024122B">
      <w:pPr>
        <w:pStyle w:val="Item"/>
        <w:tabs>
          <w:tab w:val="clear" w:pos="1800"/>
        </w:tabs>
      </w:pPr>
      <w:r w:rsidRPr="005F23C8">
        <w:rPr>
          <w:strike/>
        </w:rPr>
        <w:t>(367)</w:t>
      </w:r>
      <w:r w:rsidRPr="005F23C8">
        <w:rPr>
          <w:u w:val="single"/>
        </w:rPr>
        <w:t>(415)</w:t>
      </w:r>
      <w:r w:rsidRPr="005F23C8">
        <w:t xml:space="preserve"> </w:t>
      </w:r>
      <w:r w:rsidRPr="005F23C8">
        <w:rPr>
          <w:strike/>
        </w:rPr>
        <w:t>Stenathium</w:t>
      </w:r>
      <w:r w:rsidRPr="005F23C8">
        <w:t xml:space="preserve"> </w:t>
      </w:r>
      <w:r w:rsidRPr="005F23C8">
        <w:rPr>
          <w:u w:val="single"/>
        </w:rPr>
        <w:t>Stenanthium</w:t>
      </w:r>
      <w:r w:rsidRPr="005F23C8">
        <w:t xml:space="preserve"> leimanthoides</w:t>
      </w:r>
      <w:r w:rsidRPr="005F23C8">
        <w:tab/>
        <w:t>Threatened</w:t>
      </w:r>
    </w:p>
    <w:p w14:paraId="7A75E26B" w14:textId="77777777" w:rsidR="00E81A54" w:rsidRPr="005F23C8" w:rsidRDefault="00E81A54" w:rsidP="0024122B">
      <w:pPr>
        <w:pStyle w:val="Paragraph"/>
        <w:ind w:left="1620"/>
      </w:pPr>
      <w:r w:rsidRPr="005F23C8">
        <w:rPr>
          <w:strike/>
        </w:rPr>
        <w:t>Pinebarren</w:t>
      </w:r>
      <w:r w:rsidRPr="005F23C8">
        <w:t xml:space="preserve"> </w:t>
      </w:r>
      <w:r w:rsidRPr="005F23C8">
        <w:rPr>
          <w:u w:val="single"/>
        </w:rPr>
        <w:t>Pinebarrens</w:t>
      </w:r>
      <w:r w:rsidRPr="005F23C8">
        <w:t xml:space="preserve"> Death-camas;</w:t>
      </w:r>
    </w:p>
    <w:p w14:paraId="177C167D" w14:textId="77777777" w:rsidR="00E81A54" w:rsidRPr="005F23C8" w:rsidRDefault="00E81A54" w:rsidP="0024122B">
      <w:pPr>
        <w:pStyle w:val="Item"/>
        <w:tabs>
          <w:tab w:val="clear" w:pos="1800"/>
        </w:tabs>
      </w:pPr>
      <w:r w:rsidRPr="005F23C8">
        <w:rPr>
          <w:strike/>
        </w:rPr>
        <w:t>(368)</w:t>
      </w:r>
      <w:r w:rsidRPr="005F23C8">
        <w:tab/>
      </w:r>
      <w:r w:rsidRPr="005F23C8">
        <w:rPr>
          <w:strike/>
        </w:rPr>
        <w:t>Streptopus amplexifolius</w:t>
      </w:r>
      <w:r w:rsidRPr="005F23C8">
        <w:tab/>
      </w:r>
      <w:r w:rsidRPr="005F23C8">
        <w:tab/>
      </w:r>
      <w:r w:rsidRPr="005F23C8">
        <w:tab/>
      </w:r>
      <w:r w:rsidRPr="005F23C8">
        <w:rPr>
          <w:strike/>
        </w:rPr>
        <w:t>Special Concern, Vulnerable</w:t>
      </w:r>
    </w:p>
    <w:p w14:paraId="0E777761" w14:textId="77777777" w:rsidR="00E81A54" w:rsidRPr="005F23C8" w:rsidRDefault="00E81A54" w:rsidP="0024122B">
      <w:pPr>
        <w:pStyle w:val="Paragraph"/>
        <w:ind w:left="1440"/>
      </w:pPr>
      <w:r w:rsidRPr="005F23C8">
        <w:rPr>
          <w:strike/>
        </w:rPr>
        <w:t>White Mandarin</w:t>
      </w:r>
      <w:r w:rsidRPr="005F23C8">
        <w:t>;</w:t>
      </w:r>
    </w:p>
    <w:p w14:paraId="182B8009" w14:textId="77777777" w:rsidR="00E81A54" w:rsidRPr="005F23C8" w:rsidRDefault="00E81A54" w:rsidP="0024122B">
      <w:pPr>
        <w:pStyle w:val="Item"/>
        <w:tabs>
          <w:tab w:val="clear" w:pos="1800"/>
        </w:tabs>
      </w:pPr>
      <w:r w:rsidRPr="005F23C8">
        <w:rPr>
          <w:strike/>
        </w:rPr>
        <w:t>(369)</w:t>
      </w:r>
      <w:r w:rsidRPr="005F23C8">
        <w:rPr>
          <w:u w:val="single"/>
        </w:rPr>
        <w:t>(416)</w:t>
      </w:r>
      <w:r w:rsidRPr="005F23C8">
        <w:t xml:space="preserve"> Stylisma aquatica</w:t>
      </w:r>
      <w:r w:rsidRPr="005F23C8">
        <w:tab/>
      </w:r>
      <w:r w:rsidRPr="005F23C8">
        <w:tab/>
      </w:r>
      <w:r w:rsidRPr="005F23C8">
        <w:tab/>
        <w:t>Endangered</w:t>
      </w:r>
    </w:p>
    <w:p w14:paraId="57DB8ACC" w14:textId="77777777" w:rsidR="00E81A54" w:rsidRPr="005F23C8" w:rsidRDefault="00E81A54" w:rsidP="0024122B">
      <w:pPr>
        <w:pStyle w:val="Paragraph"/>
        <w:ind w:left="1620"/>
      </w:pPr>
      <w:r w:rsidRPr="005F23C8">
        <w:t>Water Dawnflower;</w:t>
      </w:r>
    </w:p>
    <w:p w14:paraId="1C68906C" w14:textId="77777777" w:rsidR="00E81A54" w:rsidRPr="005F23C8" w:rsidRDefault="00E81A54" w:rsidP="0024122B">
      <w:pPr>
        <w:pStyle w:val="Item"/>
        <w:tabs>
          <w:tab w:val="clear" w:pos="1800"/>
        </w:tabs>
      </w:pPr>
      <w:r w:rsidRPr="005F23C8">
        <w:rPr>
          <w:strike/>
        </w:rPr>
        <w:t>(370)</w:t>
      </w:r>
      <w:r w:rsidRPr="005F23C8">
        <w:rPr>
          <w:u w:val="single"/>
        </w:rPr>
        <w:t>(417)</w:t>
      </w:r>
      <w:r w:rsidRPr="005F23C8">
        <w:t xml:space="preserve"> Stylisma pickeringii var. pickeringii</w:t>
      </w:r>
      <w:r w:rsidRPr="005F23C8">
        <w:tab/>
        <w:t>Special Concern, Vulnerable</w:t>
      </w:r>
    </w:p>
    <w:p w14:paraId="727950AE" w14:textId="77777777" w:rsidR="00E81A54" w:rsidRPr="005F23C8" w:rsidRDefault="00E81A54" w:rsidP="0024122B">
      <w:pPr>
        <w:pStyle w:val="Paragraph"/>
        <w:ind w:left="1620"/>
      </w:pPr>
      <w:r w:rsidRPr="005F23C8">
        <w:t>Pickering's Dawnflower;</w:t>
      </w:r>
    </w:p>
    <w:p w14:paraId="33190E0F" w14:textId="77777777" w:rsidR="00E81A54" w:rsidRPr="005F23C8" w:rsidRDefault="00E81A54" w:rsidP="0024122B">
      <w:pPr>
        <w:pStyle w:val="Item"/>
        <w:tabs>
          <w:tab w:val="clear" w:pos="1800"/>
        </w:tabs>
      </w:pPr>
      <w:r w:rsidRPr="005F23C8">
        <w:rPr>
          <w:u w:val="single"/>
        </w:rPr>
        <w:t>(418)</w:t>
      </w:r>
      <w:r w:rsidRPr="005F23C8">
        <w:tab/>
      </w:r>
      <w:r w:rsidRPr="005F23C8">
        <w:rPr>
          <w:u w:val="single"/>
        </w:rPr>
        <w:t>Symphyotrichum concinnum</w:t>
      </w:r>
      <w:r w:rsidRPr="005F23C8">
        <w:tab/>
      </w:r>
      <w:r w:rsidRPr="005F23C8">
        <w:tab/>
      </w:r>
      <w:r w:rsidRPr="005F23C8">
        <w:rPr>
          <w:u w:val="single"/>
        </w:rPr>
        <w:t>Endangered</w:t>
      </w:r>
    </w:p>
    <w:p w14:paraId="633D3030" w14:textId="77777777" w:rsidR="00E81A54" w:rsidRPr="005F23C8" w:rsidRDefault="00E81A54" w:rsidP="0024122B">
      <w:pPr>
        <w:pStyle w:val="Paragraph"/>
        <w:ind w:left="1440"/>
      </w:pPr>
      <w:r w:rsidRPr="005F23C8">
        <w:rPr>
          <w:u w:val="single"/>
        </w:rPr>
        <w:t>Narrow-leaved Smooth Aster;</w:t>
      </w:r>
    </w:p>
    <w:p w14:paraId="3D6E7A01" w14:textId="77777777" w:rsidR="00E81A54" w:rsidRPr="005F23C8" w:rsidRDefault="00E81A54" w:rsidP="0024122B">
      <w:pPr>
        <w:pStyle w:val="Item"/>
        <w:tabs>
          <w:tab w:val="clear" w:pos="1800"/>
        </w:tabs>
      </w:pPr>
      <w:r w:rsidRPr="005F23C8">
        <w:rPr>
          <w:strike/>
        </w:rPr>
        <w:t>(371)</w:t>
      </w:r>
      <w:r w:rsidRPr="005F23C8">
        <w:rPr>
          <w:u w:val="single"/>
        </w:rPr>
        <w:t>(419)</w:t>
      </w:r>
      <w:r w:rsidRPr="005F23C8">
        <w:t xml:space="preserve"> Symphyotrichum depauperatum</w:t>
      </w:r>
      <w:r w:rsidRPr="005F23C8">
        <w:tab/>
      </w:r>
      <w:r w:rsidRPr="005F23C8">
        <w:tab/>
        <w:t>Endangered</w:t>
      </w:r>
    </w:p>
    <w:p w14:paraId="524B46AA" w14:textId="77777777" w:rsidR="00E81A54" w:rsidRPr="005F23C8" w:rsidRDefault="00E81A54" w:rsidP="0024122B">
      <w:pPr>
        <w:pStyle w:val="Paragraph"/>
        <w:ind w:left="1620"/>
      </w:pPr>
      <w:r w:rsidRPr="005F23C8">
        <w:t>Serpentine Aster;</w:t>
      </w:r>
    </w:p>
    <w:p w14:paraId="2CE2BA7B" w14:textId="77777777" w:rsidR="00E81A54" w:rsidRPr="005F23C8" w:rsidRDefault="00E81A54" w:rsidP="0024122B">
      <w:pPr>
        <w:pStyle w:val="Item"/>
        <w:tabs>
          <w:tab w:val="clear" w:pos="1800"/>
        </w:tabs>
      </w:pPr>
      <w:r w:rsidRPr="005F23C8">
        <w:rPr>
          <w:strike/>
        </w:rPr>
        <w:t>(372)</w:t>
      </w:r>
      <w:r w:rsidRPr="005F23C8">
        <w:rPr>
          <w:u w:val="single"/>
        </w:rPr>
        <w:t>(420)</w:t>
      </w:r>
      <w:r w:rsidRPr="005F23C8">
        <w:t xml:space="preserve"> Symphyotrichum georgianum</w:t>
      </w:r>
      <w:r w:rsidRPr="005F23C8">
        <w:tab/>
      </w:r>
      <w:r w:rsidRPr="005F23C8">
        <w:tab/>
        <w:t>Threatened</w:t>
      </w:r>
    </w:p>
    <w:p w14:paraId="1118C88B" w14:textId="77777777" w:rsidR="00E81A54" w:rsidRPr="005F23C8" w:rsidRDefault="00E81A54" w:rsidP="0024122B">
      <w:pPr>
        <w:pStyle w:val="Paragraph"/>
        <w:ind w:left="1620"/>
      </w:pPr>
      <w:r w:rsidRPr="005F23C8">
        <w:t>Georgia Aster;</w:t>
      </w:r>
    </w:p>
    <w:p w14:paraId="7ED23763" w14:textId="77777777" w:rsidR="00E81A54" w:rsidRPr="005F23C8" w:rsidRDefault="00E81A54" w:rsidP="0024122B">
      <w:pPr>
        <w:pStyle w:val="Item"/>
        <w:tabs>
          <w:tab w:val="clear" w:pos="1800"/>
        </w:tabs>
      </w:pPr>
      <w:r w:rsidRPr="005F23C8">
        <w:rPr>
          <w:strike/>
        </w:rPr>
        <w:t>(373)</w:t>
      </w:r>
      <w:r w:rsidRPr="005F23C8">
        <w:tab/>
      </w:r>
      <w:r w:rsidRPr="005F23C8">
        <w:rPr>
          <w:strike/>
        </w:rPr>
        <w:t>Symphyotrichum leave var. concinnum</w:t>
      </w:r>
      <w:r w:rsidRPr="005F23C8">
        <w:tab/>
      </w:r>
      <w:r w:rsidRPr="005F23C8">
        <w:rPr>
          <w:strike/>
        </w:rPr>
        <w:t>Threatened</w:t>
      </w:r>
    </w:p>
    <w:p w14:paraId="61A3C853" w14:textId="77777777" w:rsidR="00E81A54" w:rsidRPr="005F23C8" w:rsidRDefault="00E81A54" w:rsidP="0024122B">
      <w:pPr>
        <w:pStyle w:val="Paragraph"/>
        <w:ind w:left="1440"/>
      </w:pPr>
      <w:r w:rsidRPr="005F23C8">
        <w:rPr>
          <w:strike/>
        </w:rPr>
        <w:t>Narrow-leaf Aster;</w:t>
      </w:r>
    </w:p>
    <w:p w14:paraId="6348FFA0" w14:textId="77777777" w:rsidR="00E81A54" w:rsidRPr="005F23C8" w:rsidRDefault="00E81A54" w:rsidP="0024122B">
      <w:pPr>
        <w:pStyle w:val="Item"/>
        <w:tabs>
          <w:tab w:val="clear" w:pos="1800"/>
        </w:tabs>
      </w:pPr>
      <w:r w:rsidRPr="005F23C8">
        <w:rPr>
          <w:strike/>
        </w:rPr>
        <w:t>(374)</w:t>
      </w:r>
      <w:r w:rsidRPr="005F23C8">
        <w:rPr>
          <w:u w:val="single"/>
        </w:rPr>
        <w:t>(421)</w:t>
      </w:r>
      <w:r w:rsidRPr="005F23C8">
        <w:t xml:space="preserve"> Symphyotrichum oblongifolium</w:t>
      </w:r>
      <w:r w:rsidRPr="005F23C8">
        <w:tab/>
      </w:r>
      <w:r w:rsidRPr="005F23C8">
        <w:tab/>
        <w:t>Threatened</w:t>
      </w:r>
    </w:p>
    <w:p w14:paraId="02839769" w14:textId="77777777" w:rsidR="00E81A54" w:rsidRPr="005F23C8" w:rsidRDefault="00E81A54" w:rsidP="0024122B">
      <w:pPr>
        <w:pStyle w:val="Paragraph"/>
        <w:ind w:left="1620"/>
      </w:pPr>
      <w:r w:rsidRPr="005F23C8">
        <w:rPr>
          <w:u w:val="single"/>
        </w:rPr>
        <w:t>Eastern</w:t>
      </w:r>
      <w:r w:rsidRPr="005F23C8">
        <w:t xml:space="preserve"> Aromatic Aster;</w:t>
      </w:r>
    </w:p>
    <w:p w14:paraId="0D545B68" w14:textId="77777777" w:rsidR="00E81A54" w:rsidRPr="005F23C8" w:rsidRDefault="00E81A54" w:rsidP="0024122B">
      <w:pPr>
        <w:pStyle w:val="Item"/>
        <w:tabs>
          <w:tab w:val="clear" w:pos="1800"/>
        </w:tabs>
      </w:pPr>
      <w:r w:rsidRPr="005F23C8">
        <w:rPr>
          <w:strike/>
        </w:rPr>
        <w:t>(375)</w:t>
      </w:r>
      <w:r w:rsidRPr="005F23C8">
        <w:rPr>
          <w:u w:val="single"/>
        </w:rPr>
        <w:t>(422)</w:t>
      </w:r>
      <w:r w:rsidRPr="005F23C8">
        <w:t xml:space="preserve"> Symphyotrichum rhiannon</w:t>
      </w:r>
      <w:r w:rsidRPr="005F23C8">
        <w:tab/>
      </w:r>
      <w:r w:rsidRPr="005F23C8">
        <w:tab/>
        <w:t>Threatened</w:t>
      </w:r>
    </w:p>
    <w:p w14:paraId="78436A77" w14:textId="77777777" w:rsidR="00E81A54" w:rsidRPr="005F23C8" w:rsidRDefault="00E81A54" w:rsidP="0024122B">
      <w:pPr>
        <w:pStyle w:val="Paragraph"/>
        <w:ind w:left="1620"/>
      </w:pPr>
      <w:r w:rsidRPr="005F23C8">
        <w:t>Buck Creek Aster;</w:t>
      </w:r>
    </w:p>
    <w:p w14:paraId="4D584537" w14:textId="77777777" w:rsidR="00E81A54" w:rsidRPr="005F23C8" w:rsidRDefault="00E81A54" w:rsidP="0024122B">
      <w:pPr>
        <w:pStyle w:val="Item"/>
        <w:tabs>
          <w:tab w:val="clear" w:pos="1800"/>
        </w:tabs>
      </w:pPr>
      <w:r w:rsidRPr="005F23C8">
        <w:rPr>
          <w:strike/>
        </w:rPr>
        <w:t>(376)</w:t>
      </w:r>
      <w:r w:rsidRPr="005F23C8">
        <w:rPr>
          <w:u w:val="single"/>
        </w:rPr>
        <w:t>(423)</w:t>
      </w:r>
      <w:r w:rsidRPr="005F23C8">
        <w:t xml:space="preserve"> Synandra hispidula</w:t>
      </w:r>
      <w:r w:rsidRPr="005F23C8">
        <w:tab/>
      </w:r>
      <w:r w:rsidRPr="005F23C8">
        <w:tab/>
      </w:r>
      <w:r w:rsidRPr="005F23C8">
        <w:tab/>
      </w:r>
      <w:r w:rsidRPr="005F23C8">
        <w:rPr>
          <w:strike/>
        </w:rPr>
        <w:t>Endangered</w:t>
      </w:r>
      <w:r w:rsidRPr="005F23C8">
        <w:t xml:space="preserve"> </w:t>
      </w:r>
      <w:r w:rsidRPr="005F23C8">
        <w:rPr>
          <w:u w:val="single"/>
        </w:rPr>
        <w:t>Threatened</w:t>
      </w:r>
    </w:p>
    <w:p w14:paraId="4E64328F" w14:textId="77777777" w:rsidR="00E81A54" w:rsidRPr="005F23C8" w:rsidRDefault="00E81A54" w:rsidP="0024122B">
      <w:pPr>
        <w:pStyle w:val="Paragraph"/>
        <w:ind w:left="1620"/>
      </w:pPr>
      <w:r w:rsidRPr="005F23C8">
        <w:t>Synandra;</w:t>
      </w:r>
    </w:p>
    <w:p w14:paraId="74F48125" w14:textId="77777777" w:rsidR="00E81A54" w:rsidRPr="005F23C8" w:rsidRDefault="00E81A54" w:rsidP="0024122B">
      <w:pPr>
        <w:pStyle w:val="Item"/>
        <w:tabs>
          <w:tab w:val="clear" w:pos="1800"/>
        </w:tabs>
      </w:pPr>
      <w:r w:rsidRPr="005F23C8">
        <w:rPr>
          <w:strike/>
        </w:rPr>
        <w:t>(377)</w:t>
      </w:r>
      <w:r w:rsidRPr="005F23C8">
        <w:rPr>
          <w:u w:val="single"/>
        </w:rPr>
        <w:t>(424)</w:t>
      </w:r>
      <w:r w:rsidRPr="005F23C8">
        <w:t xml:space="preserve"> Taxus canadensis</w:t>
      </w:r>
      <w:r w:rsidRPr="005F23C8">
        <w:tab/>
      </w:r>
      <w:r w:rsidRPr="005F23C8">
        <w:tab/>
      </w:r>
      <w:r w:rsidRPr="005F23C8">
        <w:tab/>
        <w:t>Threatened</w:t>
      </w:r>
    </w:p>
    <w:p w14:paraId="630B698B" w14:textId="77777777" w:rsidR="00E81A54" w:rsidRPr="005F23C8" w:rsidRDefault="00E81A54" w:rsidP="0024122B">
      <w:pPr>
        <w:pStyle w:val="Paragraph"/>
        <w:ind w:left="1620"/>
      </w:pPr>
      <w:r w:rsidRPr="005F23C8">
        <w:t>Canada Yew;</w:t>
      </w:r>
    </w:p>
    <w:p w14:paraId="47DCD223" w14:textId="77777777" w:rsidR="00E81A54" w:rsidRPr="005F23C8" w:rsidRDefault="00E81A54" w:rsidP="0024122B">
      <w:pPr>
        <w:pStyle w:val="Item"/>
        <w:tabs>
          <w:tab w:val="clear" w:pos="1800"/>
        </w:tabs>
      </w:pPr>
      <w:r w:rsidRPr="005F23C8">
        <w:rPr>
          <w:strike/>
        </w:rPr>
        <w:t>(378)</w:t>
      </w:r>
      <w:r w:rsidRPr="005F23C8">
        <w:rPr>
          <w:u w:val="single"/>
        </w:rPr>
        <w:t>(425)</w:t>
      </w:r>
      <w:r w:rsidRPr="005F23C8">
        <w:t xml:space="preserve"> Thalictrum cooleyi**</w:t>
      </w:r>
      <w:r w:rsidRPr="005F23C8">
        <w:tab/>
      </w:r>
      <w:r w:rsidRPr="005F23C8">
        <w:tab/>
      </w:r>
      <w:r w:rsidRPr="005F23C8">
        <w:tab/>
        <w:t>Endangered</w:t>
      </w:r>
    </w:p>
    <w:p w14:paraId="7D765DFB" w14:textId="77777777" w:rsidR="00E81A54" w:rsidRPr="005F23C8" w:rsidRDefault="00E81A54" w:rsidP="0024122B">
      <w:pPr>
        <w:pStyle w:val="Paragraph"/>
        <w:ind w:left="1620"/>
      </w:pPr>
      <w:r w:rsidRPr="005F23C8">
        <w:t>Cooley's Meadowrue;</w:t>
      </w:r>
    </w:p>
    <w:p w14:paraId="41005B26" w14:textId="77777777" w:rsidR="00E81A54" w:rsidRPr="005F23C8" w:rsidRDefault="00E81A54" w:rsidP="0024122B">
      <w:pPr>
        <w:pStyle w:val="Item"/>
        <w:tabs>
          <w:tab w:val="clear" w:pos="1800"/>
        </w:tabs>
      </w:pPr>
      <w:r w:rsidRPr="005F23C8">
        <w:rPr>
          <w:u w:val="single"/>
        </w:rPr>
        <w:t>(426)</w:t>
      </w:r>
      <w:r w:rsidRPr="005F23C8">
        <w:tab/>
      </w:r>
      <w:r w:rsidRPr="005F23C8">
        <w:rPr>
          <w:u w:val="single"/>
        </w:rPr>
        <w:t>Thalictrum macrostylum</w:t>
      </w:r>
      <w:r w:rsidRPr="005F23C8">
        <w:tab/>
      </w:r>
      <w:r w:rsidRPr="005F23C8">
        <w:tab/>
      </w:r>
      <w:r w:rsidRPr="005F23C8">
        <w:tab/>
      </w:r>
      <w:r w:rsidRPr="005F23C8">
        <w:rPr>
          <w:u w:val="single"/>
        </w:rPr>
        <w:t>Special Concern, Vulnerable</w:t>
      </w:r>
    </w:p>
    <w:p w14:paraId="45B5891C" w14:textId="77777777" w:rsidR="00E81A54" w:rsidRPr="005F23C8" w:rsidRDefault="00E81A54" w:rsidP="0024122B">
      <w:pPr>
        <w:pStyle w:val="Paragraph"/>
        <w:ind w:left="1440"/>
      </w:pPr>
      <w:r w:rsidRPr="005F23C8">
        <w:rPr>
          <w:u w:val="single"/>
        </w:rPr>
        <w:t>Small-leaved Meadowrue;</w:t>
      </w:r>
    </w:p>
    <w:p w14:paraId="6059DBE0" w14:textId="77777777" w:rsidR="00E81A54" w:rsidRPr="005F23C8" w:rsidRDefault="00E81A54" w:rsidP="0024122B">
      <w:pPr>
        <w:pStyle w:val="Item"/>
        <w:tabs>
          <w:tab w:val="clear" w:pos="1800"/>
        </w:tabs>
      </w:pPr>
      <w:r w:rsidRPr="005F23C8">
        <w:rPr>
          <w:strike/>
        </w:rPr>
        <w:t>(379)</w:t>
      </w:r>
      <w:r w:rsidRPr="005F23C8">
        <w:rPr>
          <w:u w:val="single"/>
        </w:rPr>
        <w:t>(427)</w:t>
      </w:r>
      <w:r w:rsidRPr="005F23C8">
        <w:t xml:space="preserve"> Thaspium pinnatifidum</w:t>
      </w:r>
      <w:r w:rsidRPr="005F23C8">
        <w:tab/>
      </w:r>
      <w:r w:rsidRPr="005F23C8">
        <w:tab/>
      </w:r>
      <w:r w:rsidRPr="005F23C8">
        <w:tab/>
      </w:r>
      <w:r w:rsidRPr="005F23C8">
        <w:rPr>
          <w:strike/>
        </w:rPr>
        <w:t>Threatened</w:t>
      </w:r>
      <w:r w:rsidRPr="005F23C8">
        <w:t xml:space="preserve"> </w:t>
      </w:r>
      <w:r w:rsidRPr="005F23C8">
        <w:rPr>
          <w:u w:val="single"/>
        </w:rPr>
        <w:t>Endangered</w:t>
      </w:r>
    </w:p>
    <w:p w14:paraId="7254FF02" w14:textId="77777777" w:rsidR="00E81A54" w:rsidRPr="005F23C8" w:rsidRDefault="00E81A54" w:rsidP="0024122B">
      <w:pPr>
        <w:pStyle w:val="Paragraph"/>
        <w:ind w:left="1620"/>
      </w:pPr>
      <w:r w:rsidRPr="005F23C8">
        <w:t>Mountain Thaspium;</w:t>
      </w:r>
    </w:p>
    <w:p w14:paraId="41C7D960" w14:textId="77777777" w:rsidR="00E81A54" w:rsidRPr="005F23C8" w:rsidRDefault="00E81A54" w:rsidP="0024122B">
      <w:pPr>
        <w:pStyle w:val="Item"/>
        <w:tabs>
          <w:tab w:val="clear" w:pos="1800"/>
        </w:tabs>
      </w:pPr>
      <w:r w:rsidRPr="005F23C8">
        <w:rPr>
          <w:strike/>
        </w:rPr>
        <w:t>(380)</w:t>
      </w:r>
      <w:r w:rsidRPr="005F23C8">
        <w:tab/>
      </w:r>
      <w:r w:rsidRPr="005F23C8">
        <w:rPr>
          <w:strike/>
        </w:rPr>
        <w:t>Thelypteris simulata</w:t>
      </w:r>
      <w:r w:rsidRPr="005F23C8">
        <w:tab/>
      </w:r>
      <w:r w:rsidRPr="005F23C8">
        <w:tab/>
      </w:r>
      <w:r w:rsidRPr="005F23C8">
        <w:tab/>
      </w:r>
      <w:r w:rsidRPr="005F23C8">
        <w:rPr>
          <w:strike/>
        </w:rPr>
        <w:t>Endangered</w:t>
      </w:r>
    </w:p>
    <w:p w14:paraId="2AEB1636" w14:textId="77777777" w:rsidR="00E81A54" w:rsidRPr="005F23C8" w:rsidRDefault="00E81A54" w:rsidP="0024122B">
      <w:pPr>
        <w:pStyle w:val="Paragraph"/>
        <w:ind w:left="1440"/>
      </w:pPr>
      <w:r w:rsidRPr="005F23C8">
        <w:rPr>
          <w:strike/>
        </w:rPr>
        <w:t>Bog Fern;</w:t>
      </w:r>
    </w:p>
    <w:p w14:paraId="17BFE365" w14:textId="77777777" w:rsidR="00E81A54" w:rsidRPr="005F23C8" w:rsidRDefault="00E81A54" w:rsidP="0024122B">
      <w:pPr>
        <w:pStyle w:val="Item"/>
        <w:tabs>
          <w:tab w:val="clear" w:pos="1800"/>
        </w:tabs>
      </w:pPr>
      <w:r w:rsidRPr="005F23C8">
        <w:rPr>
          <w:strike/>
        </w:rPr>
        <w:t>(381)</w:t>
      </w:r>
      <w:r w:rsidRPr="005F23C8">
        <w:rPr>
          <w:u w:val="single"/>
        </w:rPr>
        <w:t>(428)</w:t>
      </w:r>
      <w:r w:rsidRPr="005F23C8">
        <w:t xml:space="preserve"> Thermopsis fraxinifolia</w:t>
      </w:r>
      <w:r w:rsidRPr="005F23C8">
        <w:tab/>
      </w:r>
      <w:r w:rsidRPr="005F23C8">
        <w:tab/>
      </w:r>
      <w:r w:rsidRPr="005F23C8">
        <w:tab/>
        <w:t>Special Concern, Vulnerable</w:t>
      </w:r>
    </w:p>
    <w:p w14:paraId="37836200" w14:textId="77777777" w:rsidR="00E81A54" w:rsidRPr="005F23C8" w:rsidRDefault="00E81A54" w:rsidP="0024122B">
      <w:pPr>
        <w:pStyle w:val="Paragraph"/>
        <w:ind w:left="1620"/>
      </w:pPr>
      <w:r w:rsidRPr="005F23C8">
        <w:t>Ash-leaved Golden-banner;</w:t>
      </w:r>
    </w:p>
    <w:p w14:paraId="46535857" w14:textId="77777777" w:rsidR="00E81A54" w:rsidRPr="005F23C8" w:rsidRDefault="00E81A54" w:rsidP="0024122B">
      <w:pPr>
        <w:pStyle w:val="Item"/>
        <w:tabs>
          <w:tab w:val="clear" w:pos="1800"/>
        </w:tabs>
      </w:pPr>
      <w:r w:rsidRPr="005F23C8">
        <w:rPr>
          <w:strike/>
        </w:rPr>
        <w:t>(382)</w:t>
      </w:r>
      <w:r w:rsidRPr="005F23C8">
        <w:tab/>
      </w:r>
      <w:r w:rsidRPr="005F23C8">
        <w:rPr>
          <w:strike/>
        </w:rPr>
        <w:t>Thermopsis mollis</w:t>
      </w:r>
      <w:r w:rsidRPr="005F23C8">
        <w:tab/>
      </w:r>
      <w:r w:rsidRPr="005F23C8">
        <w:tab/>
      </w:r>
      <w:r w:rsidRPr="005F23C8">
        <w:tab/>
      </w:r>
      <w:r w:rsidRPr="005F23C8">
        <w:rPr>
          <w:strike/>
        </w:rPr>
        <w:t>Special Concern, Vulnerable</w:t>
      </w:r>
    </w:p>
    <w:p w14:paraId="0670E03E" w14:textId="77777777" w:rsidR="00E81A54" w:rsidRPr="005F23C8" w:rsidRDefault="00E81A54" w:rsidP="0024122B">
      <w:pPr>
        <w:pStyle w:val="Paragraph"/>
        <w:ind w:left="1440"/>
      </w:pPr>
      <w:r w:rsidRPr="005F23C8">
        <w:rPr>
          <w:strike/>
        </w:rPr>
        <w:t>Appalachian Golden-banner;</w:t>
      </w:r>
    </w:p>
    <w:p w14:paraId="33576DCF" w14:textId="77777777" w:rsidR="00E81A54" w:rsidRPr="005F23C8" w:rsidRDefault="00E81A54" w:rsidP="0024122B">
      <w:pPr>
        <w:pStyle w:val="Item"/>
        <w:tabs>
          <w:tab w:val="clear" w:pos="1800"/>
        </w:tabs>
      </w:pPr>
      <w:r w:rsidRPr="005F23C8">
        <w:rPr>
          <w:strike/>
        </w:rPr>
        <w:t>(383)</w:t>
      </w:r>
      <w:r w:rsidRPr="005F23C8">
        <w:tab/>
      </w:r>
      <w:r w:rsidRPr="005F23C8">
        <w:rPr>
          <w:strike/>
        </w:rPr>
        <w:t>Tradescantia virginiana</w:t>
      </w:r>
      <w:r w:rsidRPr="005F23C8">
        <w:tab/>
      </w:r>
      <w:r w:rsidRPr="005F23C8">
        <w:tab/>
      </w:r>
      <w:r w:rsidRPr="005F23C8">
        <w:tab/>
      </w:r>
      <w:r w:rsidRPr="005F23C8">
        <w:rPr>
          <w:strike/>
        </w:rPr>
        <w:t>Threatened</w:t>
      </w:r>
    </w:p>
    <w:p w14:paraId="3C1C7C62" w14:textId="77777777" w:rsidR="00E81A54" w:rsidRPr="005F23C8" w:rsidRDefault="00E81A54" w:rsidP="0024122B">
      <w:pPr>
        <w:pStyle w:val="Paragraph"/>
        <w:ind w:left="1440"/>
      </w:pPr>
      <w:r w:rsidRPr="005F23C8">
        <w:rPr>
          <w:strike/>
        </w:rPr>
        <w:t>Virginia Spiderwort;</w:t>
      </w:r>
    </w:p>
    <w:p w14:paraId="2BDCA1CE" w14:textId="77777777" w:rsidR="00E81A54" w:rsidRPr="005F23C8" w:rsidRDefault="00E81A54" w:rsidP="0024122B">
      <w:pPr>
        <w:pStyle w:val="Item"/>
        <w:tabs>
          <w:tab w:val="clear" w:pos="1800"/>
        </w:tabs>
      </w:pPr>
      <w:r w:rsidRPr="005F23C8">
        <w:rPr>
          <w:u w:val="single"/>
        </w:rPr>
        <w:t>(429)</w:t>
      </w:r>
      <w:r w:rsidRPr="005F23C8">
        <w:tab/>
      </w:r>
      <w:r w:rsidRPr="005F23C8">
        <w:rPr>
          <w:u w:val="single"/>
        </w:rPr>
        <w:t>Tiedmannia [Oxypolis] canbyi**</w:t>
      </w:r>
      <w:r w:rsidRPr="005F23C8">
        <w:tab/>
      </w:r>
      <w:r w:rsidRPr="005F23C8">
        <w:tab/>
      </w:r>
      <w:r w:rsidRPr="005F23C8">
        <w:rPr>
          <w:u w:val="single"/>
        </w:rPr>
        <w:t>Endangered</w:t>
      </w:r>
    </w:p>
    <w:p w14:paraId="4A382C62" w14:textId="77777777" w:rsidR="00E81A54" w:rsidRPr="005F23C8" w:rsidRDefault="00E81A54" w:rsidP="0024122B">
      <w:pPr>
        <w:pStyle w:val="Paragraph"/>
        <w:ind w:left="1440"/>
      </w:pPr>
      <w:r w:rsidRPr="005F23C8">
        <w:rPr>
          <w:u w:val="single"/>
        </w:rPr>
        <w:t>Canby's Dropwort;</w:t>
      </w:r>
    </w:p>
    <w:p w14:paraId="680B8F8E" w14:textId="77777777" w:rsidR="00E81A54" w:rsidRPr="005F23C8" w:rsidRDefault="00E81A54" w:rsidP="0024122B">
      <w:pPr>
        <w:pStyle w:val="Item"/>
        <w:tabs>
          <w:tab w:val="clear" w:pos="1800"/>
        </w:tabs>
      </w:pPr>
      <w:r w:rsidRPr="005F23C8">
        <w:rPr>
          <w:strike/>
        </w:rPr>
        <w:t>(384)</w:t>
      </w:r>
      <w:r w:rsidRPr="005F23C8">
        <w:t>(430)Triantha glutinosa</w:t>
      </w:r>
      <w:r w:rsidRPr="005F23C8">
        <w:tab/>
      </w:r>
      <w:r w:rsidRPr="005F23C8">
        <w:tab/>
      </w:r>
      <w:r w:rsidRPr="005F23C8">
        <w:tab/>
        <w:t>Special Concern, Vulnerable</w:t>
      </w:r>
    </w:p>
    <w:p w14:paraId="1E8F2044" w14:textId="77777777" w:rsidR="00E81A54" w:rsidRPr="005F23C8" w:rsidRDefault="00E81A54" w:rsidP="0024122B">
      <w:pPr>
        <w:pStyle w:val="Paragraph"/>
        <w:ind w:left="1620"/>
      </w:pPr>
      <w:r w:rsidRPr="005F23C8">
        <w:t>Sticky Bog Asphodel;</w:t>
      </w:r>
    </w:p>
    <w:p w14:paraId="73D596D5" w14:textId="77777777" w:rsidR="00E81A54" w:rsidRPr="005F23C8" w:rsidRDefault="00E81A54" w:rsidP="0024122B">
      <w:pPr>
        <w:pStyle w:val="Item"/>
        <w:tabs>
          <w:tab w:val="clear" w:pos="1800"/>
        </w:tabs>
      </w:pPr>
      <w:r w:rsidRPr="005F23C8">
        <w:rPr>
          <w:strike/>
        </w:rPr>
        <w:t>(385)</w:t>
      </w:r>
      <w:r w:rsidRPr="005F23C8">
        <w:tab/>
      </w:r>
      <w:r w:rsidRPr="005F23C8">
        <w:rPr>
          <w:strike/>
        </w:rPr>
        <w:t>Trichomanes boschianum</w:t>
      </w:r>
      <w:r w:rsidRPr="005F23C8">
        <w:tab/>
      </w:r>
      <w:r w:rsidRPr="005F23C8">
        <w:tab/>
      </w:r>
      <w:r w:rsidRPr="005F23C8">
        <w:tab/>
      </w:r>
      <w:r w:rsidRPr="005F23C8">
        <w:rPr>
          <w:strike/>
        </w:rPr>
        <w:t>Endangered</w:t>
      </w:r>
    </w:p>
    <w:p w14:paraId="64086A2E" w14:textId="77777777" w:rsidR="00E81A54" w:rsidRPr="005F23C8" w:rsidRDefault="00E81A54" w:rsidP="0024122B">
      <w:pPr>
        <w:pStyle w:val="Paragraph"/>
        <w:ind w:left="1440"/>
      </w:pPr>
      <w:r w:rsidRPr="005F23C8">
        <w:rPr>
          <w:strike/>
        </w:rPr>
        <w:t>Appalachian Filmy-fern;</w:t>
      </w:r>
    </w:p>
    <w:p w14:paraId="31DE49D8" w14:textId="77777777" w:rsidR="00E81A54" w:rsidRPr="005F23C8" w:rsidRDefault="00E81A54" w:rsidP="0024122B">
      <w:pPr>
        <w:pStyle w:val="Item"/>
        <w:tabs>
          <w:tab w:val="clear" w:pos="1800"/>
        </w:tabs>
      </w:pPr>
      <w:r w:rsidRPr="005F23C8">
        <w:rPr>
          <w:strike/>
        </w:rPr>
        <w:lastRenderedPageBreak/>
        <w:t>(386)</w:t>
      </w:r>
      <w:r w:rsidRPr="005F23C8">
        <w:rPr>
          <w:u w:val="single"/>
        </w:rPr>
        <w:t>(431)</w:t>
      </w:r>
      <w:r w:rsidRPr="005F23C8">
        <w:t xml:space="preserve"> Trichostema brachiatum</w:t>
      </w:r>
      <w:r w:rsidRPr="005F23C8">
        <w:tab/>
      </w:r>
      <w:r w:rsidRPr="005F23C8">
        <w:tab/>
      </w:r>
      <w:r w:rsidRPr="005F23C8">
        <w:tab/>
        <w:t>Endangered</w:t>
      </w:r>
    </w:p>
    <w:p w14:paraId="37C3A2DC" w14:textId="77777777" w:rsidR="00E81A54" w:rsidRPr="005F23C8" w:rsidRDefault="00E81A54" w:rsidP="0024122B">
      <w:pPr>
        <w:pStyle w:val="Paragraph"/>
        <w:ind w:left="1620"/>
      </w:pPr>
      <w:r w:rsidRPr="005F23C8">
        <w:t>Glade Bluecurls;</w:t>
      </w:r>
    </w:p>
    <w:p w14:paraId="674B9F05" w14:textId="77777777" w:rsidR="00E81A54" w:rsidRPr="005F23C8" w:rsidRDefault="00E81A54" w:rsidP="0024122B">
      <w:pPr>
        <w:pStyle w:val="Item"/>
        <w:tabs>
          <w:tab w:val="clear" w:pos="1800"/>
        </w:tabs>
      </w:pPr>
      <w:r w:rsidRPr="005F23C8">
        <w:rPr>
          <w:u w:val="single"/>
        </w:rPr>
        <w:t>(432)</w:t>
      </w:r>
      <w:r w:rsidRPr="005F23C8">
        <w:tab/>
      </w:r>
      <w:r w:rsidRPr="005F23C8">
        <w:rPr>
          <w:u w:val="single"/>
        </w:rPr>
        <w:t>Trichostema nesophilum</w:t>
      </w:r>
      <w:r w:rsidRPr="005F23C8">
        <w:tab/>
      </w:r>
      <w:r w:rsidRPr="005F23C8">
        <w:tab/>
      </w:r>
      <w:r w:rsidRPr="005F23C8">
        <w:tab/>
      </w:r>
      <w:r w:rsidRPr="005F23C8">
        <w:rPr>
          <w:u w:val="single"/>
        </w:rPr>
        <w:t>Special Concern, Vulnerable</w:t>
      </w:r>
    </w:p>
    <w:p w14:paraId="5B207F7F" w14:textId="77777777" w:rsidR="00E81A54" w:rsidRPr="005F23C8" w:rsidRDefault="00E81A54" w:rsidP="0024122B">
      <w:pPr>
        <w:pStyle w:val="Paragraph"/>
        <w:ind w:left="1440"/>
      </w:pPr>
      <w:r w:rsidRPr="005F23C8">
        <w:rPr>
          <w:u w:val="single"/>
        </w:rPr>
        <w:t>Dune Bluecurls;</w:t>
      </w:r>
    </w:p>
    <w:p w14:paraId="08C80E92" w14:textId="77777777" w:rsidR="00E81A54" w:rsidRPr="005F23C8" w:rsidRDefault="00E81A54" w:rsidP="0024122B">
      <w:pPr>
        <w:pStyle w:val="Item"/>
        <w:tabs>
          <w:tab w:val="clear" w:pos="1800"/>
        </w:tabs>
      </w:pPr>
      <w:r w:rsidRPr="005F23C8">
        <w:rPr>
          <w:strike/>
        </w:rPr>
        <w:t>(387)</w:t>
      </w:r>
      <w:r w:rsidRPr="005F23C8">
        <w:rPr>
          <w:u w:val="single"/>
        </w:rPr>
        <w:t>(433)</w:t>
      </w:r>
      <w:r w:rsidRPr="005F23C8">
        <w:t xml:space="preserve"> Tridens ambiguus</w:t>
      </w:r>
      <w:r w:rsidRPr="005F23C8">
        <w:tab/>
      </w:r>
      <w:r w:rsidRPr="005F23C8">
        <w:tab/>
      </w:r>
      <w:r w:rsidRPr="005F23C8">
        <w:tab/>
        <w:t>Endangered</w:t>
      </w:r>
    </w:p>
    <w:p w14:paraId="7DE3ABEF" w14:textId="77777777" w:rsidR="00E81A54" w:rsidRPr="005F23C8" w:rsidRDefault="00E81A54" w:rsidP="0024122B">
      <w:pPr>
        <w:pStyle w:val="Paragraph"/>
        <w:ind w:left="1620"/>
      </w:pPr>
      <w:r w:rsidRPr="005F23C8">
        <w:t>Pineland Triodia;</w:t>
      </w:r>
    </w:p>
    <w:p w14:paraId="2247F92B" w14:textId="77777777" w:rsidR="00E81A54" w:rsidRPr="005F23C8" w:rsidRDefault="00E81A54" w:rsidP="0024122B">
      <w:pPr>
        <w:pStyle w:val="Item"/>
        <w:tabs>
          <w:tab w:val="clear" w:pos="1800"/>
        </w:tabs>
      </w:pPr>
      <w:r w:rsidRPr="005F23C8">
        <w:rPr>
          <w:strike/>
        </w:rPr>
        <w:t>(388)</w:t>
      </w:r>
      <w:r w:rsidRPr="005F23C8">
        <w:rPr>
          <w:u w:val="single"/>
        </w:rPr>
        <w:t>(434)</w:t>
      </w:r>
      <w:r w:rsidRPr="005F23C8">
        <w:t xml:space="preserve"> Tridens chapmanii</w:t>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3E2EBE83" w14:textId="77777777" w:rsidR="00E81A54" w:rsidRPr="005F23C8" w:rsidRDefault="00E81A54" w:rsidP="0024122B">
      <w:pPr>
        <w:pStyle w:val="Paragraph"/>
        <w:ind w:left="1620"/>
      </w:pPr>
      <w:r w:rsidRPr="005F23C8">
        <w:t xml:space="preserve">Chapman's </w:t>
      </w:r>
      <w:r w:rsidRPr="005F23C8">
        <w:rPr>
          <w:strike/>
        </w:rPr>
        <w:t>Redtop;</w:t>
      </w:r>
      <w:r w:rsidRPr="005F23C8">
        <w:t xml:space="preserve"> </w:t>
      </w:r>
      <w:r w:rsidRPr="005F23C8">
        <w:rPr>
          <w:u w:val="single"/>
        </w:rPr>
        <w:t>Triodia;</w:t>
      </w:r>
    </w:p>
    <w:p w14:paraId="224F83E7" w14:textId="77777777" w:rsidR="00E81A54" w:rsidRPr="005F23C8" w:rsidRDefault="00E81A54" w:rsidP="0024122B">
      <w:pPr>
        <w:pStyle w:val="Item"/>
        <w:tabs>
          <w:tab w:val="clear" w:pos="1800"/>
        </w:tabs>
      </w:pPr>
      <w:r w:rsidRPr="005F23C8">
        <w:rPr>
          <w:strike/>
        </w:rPr>
        <w:t>(389)</w:t>
      </w:r>
      <w:r w:rsidRPr="005F23C8">
        <w:rPr>
          <w:u w:val="single"/>
        </w:rPr>
        <w:t>(435)</w:t>
      </w:r>
      <w:r w:rsidRPr="005F23C8">
        <w:t xml:space="preserve"> Tridens strictus</w:t>
      </w:r>
      <w:r w:rsidRPr="005F23C8">
        <w:tab/>
      </w:r>
      <w:r w:rsidRPr="005F23C8">
        <w:tab/>
      </w:r>
      <w:r w:rsidRPr="005F23C8">
        <w:tab/>
      </w:r>
      <w:r w:rsidRPr="005F23C8">
        <w:tab/>
        <w:t>Special Concern, Historical</w:t>
      </w:r>
    </w:p>
    <w:p w14:paraId="5F84065D" w14:textId="77777777" w:rsidR="00E81A54" w:rsidRPr="005F23C8" w:rsidRDefault="00E81A54" w:rsidP="0024122B">
      <w:pPr>
        <w:pStyle w:val="Paragraph"/>
        <w:ind w:left="1620"/>
      </w:pPr>
      <w:r w:rsidRPr="005F23C8">
        <w:t>Spike Triodia;</w:t>
      </w:r>
    </w:p>
    <w:p w14:paraId="66F508A1" w14:textId="77777777" w:rsidR="00E81A54" w:rsidRPr="005F23C8" w:rsidRDefault="00E81A54" w:rsidP="0024122B">
      <w:pPr>
        <w:pStyle w:val="Item"/>
        <w:tabs>
          <w:tab w:val="clear" w:pos="1800"/>
        </w:tabs>
        <w:rPr>
          <w:highlight w:val="red"/>
        </w:rPr>
      </w:pPr>
      <w:r w:rsidRPr="005F23C8">
        <w:rPr>
          <w:strike/>
        </w:rPr>
        <w:t>(390)</w:t>
      </w:r>
      <w:r w:rsidRPr="005F23C8">
        <w:tab/>
      </w:r>
      <w:r w:rsidRPr="005F23C8">
        <w:rPr>
          <w:strike/>
        </w:rPr>
        <w:t>Trientalis borealis</w:t>
      </w:r>
      <w:r w:rsidRPr="005F23C8">
        <w:tab/>
      </w:r>
      <w:r w:rsidRPr="005F23C8">
        <w:tab/>
      </w:r>
      <w:r w:rsidRPr="005F23C8">
        <w:tab/>
      </w:r>
      <w:r w:rsidRPr="005F23C8">
        <w:rPr>
          <w:strike/>
        </w:rPr>
        <w:t>Endangered</w:t>
      </w:r>
      <w:r w:rsidRPr="005F23C8">
        <w:t xml:space="preserve"> </w:t>
      </w:r>
      <w:r w:rsidRPr="005960FA">
        <w:rPr>
          <w:u w:val="single"/>
        </w:rPr>
        <w:t>Threatened</w:t>
      </w:r>
    </w:p>
    <w:p w14:paraId="61590970" w14:textId="77777777" w:rsidR="00E81A54" w:rsidRPr="005F23C8" w:rsidRDefault="00E81A54" w:rsidP="0024122B">
      <w:pPr>
        <w:pStyle w:val="Paragraph"/>
        <w:ind w:left="1440"/>
      </w:pPr>
      <w:r w:rsidRPr="005F23C8">
        <w:rPr>
          <w:strike/>
        </w:rPr>
        <w:t>Starflower;</w:t>
      </w:r>
    </w:p>
    <w:p w14:paraId="2FCBFEAE" w14:textId="77777777" w:rsidR="00E81A54" w:rsidRPr="005F23C8" w:rsidRDefault="00E81A54" w:rsidP="0024122B">
      <w:pPr>
        <w:pStyle w:val="Item"/>
        <w:tabs>
          <w:tab w:val="clear" w:pos="1800"/>
        </w:tabs>
      </w:pPr>
      <w:r w:rsidRPr="005F23C8">
        <w:rPr>
          <w:strike/>
        </w:rPr>
        <w:t>(391)</w:t>
      </w:r>
      <w:r w:rsidRPr="005F23C8">
        <w:rPr>
          <w:u w:val="single"/>
        </w:rPr>
        <w:t>(436)</w:t>
      </w:r>
      <w:r w:rsidRPr="005F23C8">
        <w:t xml:space="preserve"> Trifolium carolinianum</w:t>
      </w:r>
      <w:r w:rsidRPr="005F23C8">
        <w:tab/>
      </w:r>
      <w:r w:rsidRPr="005F23C8">
        <w:tab/>
      </w:r>
      <w:r w:rsidRPr="005F23C8">
        <w:tab/>
        <w:t>Special Concern, Historical</w:t>
      </w:r>
    </w:p>
    <w:p w14:paraId="3FF62FC1" w14:textId="77777777" w:rsidR="00E81A54" w:rsidRPr="005F23C8" w:rsidRDefault="00E81A54" w:rsidP="0024122B">
      <w:pPr>
        <w:pStyle w:val="Paragraph"/>
        <w:ind w:left="1620"/>
      </w:pPr>
      <w:r w:rsidRPr="005F23C8">
        <w:t>Carolina Clover;</w:t>
      </w:r>
    </w:p>
    <w:p w14:paraId="6292D115" w14:textId="77777777" w:rsidR="00E81A54" w:rsidRPr="005F23C8" w:rsidRDefault="00E81A54" w:rsidP="0024122B">
      <w:pPr>
        <w:pStyle w:val="Item"/>
        <w:tabs>
          <w:tab w:val="clear" w:pos="1800"/>
        </w:tabs>
      </w:pPr>
      <w:r w:rsidRPr="005F23C8">
        <w:rPr>
          <w:strike/>
        </w:rPr>
        <w:t>(392)</w:t>
      </w:r>
      <w:r w:rsidRPr="005F23C8">
        <w:rPr>
          <w:u w:val="single"/>
        </w:rPr>
        <w:t>(437)</w:t>
      </w:r>
      <w:r w:rsidRPr="005F23C8">
        <w:t xml:space="preserve"> Trifolium reflexum</w:t>
      </w:r>
      <w:r w:rsidRPr="005F23C8">
        <w:tab/>
      </w:r>
      <w:r w:rsidRPr="005F23C8">
        <w:tab/>
      </w:r>
      <w:r w:rsidRPr="005F23C8">
        <w:tab/>
        <w:t>Threatened</w:t>
      </w:r>
    </w:p>
    <w:p w14:paraId="356C07E5" w14:textId="77777777" w:rsidR="00E81A54" w:rsidRPr="005F23C8" w:rsidRDefault="00E81A54" w:rsidP="0024122B">
      <w:pPr>
        <w:pStyle w:val="Paragraph"/>
        <w:ind w:left="1620"/>
      </w:pPr>
      <w:r w:rsidRPr="005F23C8">
        <w:t>Buffalo Clover;</w:t>
      </w:r>
    </w:p>
    <w:p w14:paraId="0C7799F0" w14:textId="77777777" w:rsidR="00E81A54" w:rsidRPr="005F23C8" w:rsidRDefault="00E81A54" w:rsidP="0024122B">
      <w:pPr>
        <w:pStyle w:val="Item"/>
        <w:tabs>
          <w:tab w:val="clear" w:pos="1800"/>
        </w:tabs>
      </w:pPr>
      <w:r w:rsidRPr="005F23C8">
        <w:rPr>
          <w:strike/>
        </w:rPr>
        <w:t>(393)</w:t>
      </w:r>
      <w:r w:rsidRPr="005F23C8">
        <w:rPr>
          <w:u w:val="single"/>
        </w:rPr>
        <w:t>(438)</w:t>
      </w:r>
      <w:r w:rsidRPr="005F23C8">
        <w:t xml:space="preserve"> Trillium discolor</w:t>
      </w:r>
      <w:r w:rsidRPr="005F23C8">
        <w:tab/>
      </w:r>
      <w:r w:rsidRPr="005F23C8">
        <w:tab/>
      </w:r>
      <w:r w:rsidRPr="005F23C8">
        <w:tab/>
        <w:t>Threatened</w:t>
      </w:r>
    </w:p>
    <w:p w14:paraId="63593313" w14:textId="77777777" w:rsidR="00E81A54" w:rsidRPr="005F23C8" w:rsidRDefault="00E81A54" w:rsidP="0024122B">
      <w:pPr>
        <w:pStyle w:val="Paragraph"/>
        <w:ind w:left="1620"/>
      </w:pPr>
      <w:r w:rsidRPr="005F23C8">
        <w:rPr>
          <w:strike/>
        </w:rPr>
        <w:t>Mottled</w:t>
      </w:r>
      <w:r w:rsidRPr="005F23C8">
        <w:t xml:space="preserve"> </w:t>
      </w:r>
      <w:r w:rsidRPr="005F23C8">
        <w:rPr>
          <w:u w:val="single"/>
        </w:rPr>
        <w:t>Pale Yellow</w:t>
      </w:r>
      <w:r w:rsidRPr="005F23C8">
        <w:t xml:space="preserve"> Trillium;</w:t>
      </w:r>
    </w:p>
    <w:p w14:paraId="70094427" w14:textId="77777777" w:rsidR="00E81A54" w:rsidRPr="005F23C8" w:rsidRDefault="00E81A54" w:rsidP="0024122B">
      <w:pPr>
        <w:pStyle w:val="Item"/>
        <w:tabs>
          <w:tab w:val="clear" w:pos="1800"/>
        </w:tabs>
      </w:pPr>
      <w:r w:rsidRPr="005F23C8">
        <w:rPr>
          <w:strike/>
        </w:rPr>
        <w:t>(394)</w:t>
      </w:r>
      <w:r w:rsidRPr="005F23C8">
        <w:rPr>
          <w:u w:val="single"/>
        </w:rPr>
        <w:t>(439)</w:t>
      </w:r>
      <w:r w:rsidRPr="005F23C8">
        <w:t xml:space="preserve"> Trillium flexipes</w:t>
      </w:r>
      <w:r w:rsidRPr="005F23C8">
        <w:tab/>
      </w:r>
      <w:r w:rsidRPr="005F23C8">
        <w:tab/>
      </w:r>
      <w:r w:rsidRPr="005F23C8">
        <w:tab/>
      </w:r>
      <w:r w:rsidRPr="005F23C8">
        <w:rPr>
          <w:strike/>
        </w:rPr>
        <w:t>Special Concern, Historical</w:t>
      </w:r>
      <w:r w:rsidRPr="005F23C8">
        <w:t xml:space="preserve"> </w:t>
      </w:r>
      <w:r w:rsidRPr="005F23C8">
        <w:rPr>
          <w:u w:val="single"/>
        </w:rPr>
        <w:t>Threatened</w:t>
      </w:r>
    </w:p>
    <w:p w14:paraId="2E888DB8" w14:textId="77777777" w:rsidR="00E81A54" w:rsidRPr="005F23C8" w:rsidRDefault="00E81A54" w:rsidP="0024122B">
      <w:pPr>
        <w:pStyle w:val="Paragraph"/>
        <w:ind w:left="1620"/>
      </w:pPr>
      <w:r w:rsidRPr="005F23C8">
        <w:t>Bent White Trillium;</w:t>
      </w:r>
    </w:p>
    <w:p w14:paraId="47B1A7EE" w14:textId="77777777" w:rsidR="00E81A54" w:rsidRPr="005F23C8" w:rsidRDefault="00E81A54" w:rsidP="0024122B">
      <w:pPr>
        <w:pStyle w:val="Item"/>
        <w:tabs>
          <w:tab w:val="clear" w:pos="1800"/>
        </w:tabs>
      </w:pPr>
      <w:r w:rsidRPr="005F23C8">
        <w:rPr>
          <w:strike/>
        </w:rPr>
        <w:t>(395)</w:t>
      </w:r>
      <w:r w:rsidRPr="005F23C8">
        <w:rPr>
          <w:u w:val="single"/>
        </w:rPr>
        <w:t>(440)</w:t>
      </w:r>
      <w:r w:rsidRPr="005F23C8">
        <w:t xml:space="preserve"> Trillium pusillum var. ozarkanum</w:t>
      </w:r>
      <w:r w:rsidRPr="005F23C8">
        <w:tab/>
        <w:t>Endangered</w:t>
      </w:r>
    </w:p>
    <w:p w14:paraId="0584385F" w14:textId="77777777" w:rsidR="00E81A54" w:rsidRPr="005F23C8" w:rsidRDefault="00E81A54" w:rsidP="0024122B">
      <w:pPr>
        <w:pStyle w:val="Paragraph"/>
        <w:ind w:left="1620"/>
      </w:pPr>
      <w:r w:rsidRPr="005F23C8">
        <w:t>Alabama Least Trillium;</w:t>
      </w:r>
    </w:p>
    <w:p w14:paraId="3C733EFF" w14:textId="77777777" w:rsidR="00E81A54" w:rsidRPr="005F23C8" w:rsidRDefault="00E81A54" w:rsidP="0024122B">
      <w:pPr>
        <w:pStyle w:val="Item"/>
        <w:tabs>
          <w:tab w:val="clear" w:pos="1800"/>
        </w:tabs>
      </w:pPr>
      <w:r w:rsidRPr="005F23C8">
        <w:rPr>
          <w:strike/>
        </w:rPr>
        <w:t>(396)</w:t>
      </w:r>
      <w:r w:rsidRPr="005F23C8">
        <w:rPr>
          <w:u w:val="single"/>
        </w:rPr>
        <w:t>(441)</w:t>
      </w:r>
      <w:r w:rsidRPr="005F23C8">
        <w:t xml:space="preserve"> Trillium pusillum var. pusillum</w:t>
      </w:r>
      <w:r w:rsidRPr="005F23C8">
        <w:tab/>
      </w:r>
      <w:r w:rsidRPr="005F23C8">
        <w:tab/>
        <w:t>Endangered</w:t>
      </w:r>
    </w:p>
    <w:p w14:paraId="2C44961A" w14:textId="77777777" w:rsidR="00E81A54" w:rsidRPr="005F23C8" w:rsidRDefault="00E81A54" w:rsidP="0024122B">
      <w:pPr>
        <w:pStyle w:val="Paragraph"/>
        <w:ind w:left="1620"/>
      </w:pPr>
      <w:r w:rsidRPr="005F23C8">
        <w:t>Carolina Least Trillium;</w:t>
      </w:r>
    </w:p>
    <w:p w14:paraId="5E3F38A3" w14:textId="77777777" w:rsidR="00E81A54" w:rsidRPr="005F23C8" w:rsidRDefault="00E81A54" w:rsidP="0024122B">
      <w:pPr>
        <w:pStyle w:val="Item"/>
        <w:tabs>
          <w:tab w:val="clear" w:pos="1800"/>
        </w:tabs>
      </w:pPr>
      <w:r w:rsidRPr="005F23C8">
        <w:rPr>
          <w:strike/>
        </w:rPr>
        <w:t>(397)</w:t>
      </w:r>
      <w:r w:rsidRPr="005F23C8">
        <w:rPr>
          <w:u w:val="single"/>
        </w:rPr>
        <w:t>(442)</w:t>
      </w:r>
      <w:r w:rsidRPr="005F23C8">
        <w:t xml:space="preserve"> Trillium pusillum var. virginianum</w:t>
      </w:r>
      <w:r w:rsidRPr="005F23C8">
        <w:tab/>
        <w:t>Endangered</w:t>
      </w:r>
    </w:p>
    <w:p w14:paraId="3A6CB336" w14:textId="77777777" w:rsidR="00E81A54" w:rsidRPr="005F23C8" w:rsidRDefault="00E81A54" w:rsidP="0024122B">
      <w:pPr>
        <w:pStyle w:val="Paragraph"/>
        <w:ind w:left="1620"/>
      </w:pPr>
      <w:r w:rsidRPr="005F23C8">
        <w:t>Virginia Least Trillium;</w:t>
      </w:r>
    </w:p>
    <w:p w14:paraId="7723EAF7" w14:textId="77777777" w:rsidR="00E81A54" w:rsidRPr="005F23C8" w:rsidRDefault="00E81A54" w:rsidP="0024122B">
      <w:pPr>
        <w:pStyle w:val="Item"/>
        <w:tabs>
          <w:tab w:val="clear" w:pos="1800"/>
        </w:tabs>
      </w:pPr>
      <w:r w:rsidRPr="005F23C8">
        <w:rPr>
          <w:u w:val="single"/>
        </w:rPr>
        <w:t>(443)</w:t>
      </w:r>
      <w:r w:rsidRPr="005F23C8">
        <w:tab/>
      </w:r>
      <w:r w:rsidRPr="005F23C8">
        <w:rPr>
          <w:u w:val="single"/>
        </w:rPr>
        <w:t>Trillium recurvatum</w:t>
      </w:r>
      <w:r w:rsidRPr="005F23C8">
        <w:tab/>
      </w:r>
      <w:r w:rsidRPr="005F23C8">
        <w:tab/>
      </w:r>
      <w:r w:rsidRPr="005F23C8">
        <w:tab/>
      </w:r>
      <w:r w:rsidRPr="005F23C8">
        <w:rPr>
          <w:u w:val="single"/>
        </w:rPr>
        <w:t>Threatened</w:t>
      </w:r>
    </w:p>
    <w:p w14:paraId="37FA0975" w14:textId="77777777" w:rsidR="00E81A54" w:rsidRPr="005F23C8" w:rsidRDefault="00E81A54" w:rsidP="0024122B">
      <w:pPr>
        <w:pStyle w:val="Paragraph"/>
        <w:ind w:left="1440"/>
      </w:pPr>
      <w:r w:rsidRPr="005F23C8">
        <w:rPr>
          <w:u w:val="single"/>
        </w:rPr>
        <w:t>Prairie Trillium;</w:t>
      </w:r>
    </w:p>
    <w:p w14:paraId="0E498D92" w14:textId="77777777" w:rsidR="00E81A54" w:rsidRPr="005F23C8" w:rsidRDefault="00E81A54" w:rsidP="0024122B">
      <w:pPr>
        <w:pStyle w:val="Item"/>
        <w:tabs>
          <w:tab w:val="clear" w:pos="1800"/>
        </w:tabs>
      </w:pPr>
      <w:r w:rsidRPr="005F23C8">
        <w:rPr>
          <w:strike/>
        </w:rPr>
        <w:t>(398)</w:t>
      </w:r>
      <w:r w:rsidRPr="005F23C8">
        <w:rPr>
          <w:u w:val="single"/>
        </w:rPr>
        <w:t>(444)</w:t>
      </w:r>
      <w:r w:rsidRPr="005F23C8">
        <w:t xml:space="preserve"> Trillium sessile</w:t>
      </w:r>
      <w:r w:rsidRPr="005F23C8">
        <w:tab/>
      </w:r>
      <w:r w:rsidRPr="005F23C8">
        <w:tab/>
      </w:r>
      <w:r w:rsidRPr="005F23C8">
        <w:tab/>
      </w:r>
      <w:r w:rsidRPr="005F23C8">
        <w:tab/>
        <w:t>Threatened</w:t>
      </w:r>
    </w:p>
    <w:p w14:paraId="36C8D921" w14:textId="77777777" w:rsidR="00E81A54" w:rsidRPr="005F23C8" w:rsidRDefault="00E81A54" w:rsidP="0024122B">
      <w:pPr>
        <w:pStyle w:val="Paragraph"/>
        <w:ind w:left="1620"/>
      </w:pPr>
      <w:r w:rsidRPr="005F23C8">
        <w:t>Sessile-flowered Trillium;</w:t>
      </w:r>
    </w:p>
    <w:p w14:paraId="523E9E94" w14:textId="77777777" w:rsidR="00E81A54" w:rsidRPr="005F23C8" w:rsidRDefault="00E81A54" w:rsidP="0024122B">
      <w:pPr>
        <w:pStyle w:val="Item"/>
        <w:tabs>
          <w:tab w:val="clear" w:pos="1800"/>
        </w:tabs>
      </w:pPr>
      <w:r w:rsidRPr="005F23C8">
        <w:rPr>
          <w:strike/>
        </w:rPr>
        <w:t>(399)</w:t>
      </w:r>
      <w:r w:rsidRPr="005F23C8">
        <w:rPr>
          <w:u w:val="single"/>
        </w:rPr>
        <w:t>(445)</w:t>
      </w:r>
      <w:r w:rsidRPr="005F23C8">
        <w:t xml:space="preserve"> Trillium simile</w:t>
      </w:r>
      <w:r w:rsidRPr="005F23C8">
        <w:tab/>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47567A91" w14:textId="77777777" w:rsidR="00E81A54" w:rsidRPr="005F23C8" w:rsidRDefault="00E81A54" w:rsidP="0024122B">
      <w:pPr>
        <w:pStyle w:val="Paragraph"/>
        <w:ind w:left="1620"/>
      </w:pPr>
      <w:r w:rsidRPr="005F23C8">
        <w:t>Sweet White Trillium;</w:t>
      </w:r>
    </w:p>
    <w:p w14:paraId="5BA8EE9B" w14:textId="77777777" w:rsidR="00E81A54" w:rsidRPr="005F23C8" w:rsidRDefault="00E81A54" w:rsidP="0024122B">
      <w:pPr>
        <w:pStyle w:val="Item"/>
        <w:tabs>
          <w:tab w:val="clear" w:pos="1800"/>
        </w:tabs>
      </w:pPr>
      <w:r w:rsidRPr="005F23C8">
        <w:rPr>
          <w:strike/>
        </w:rPr>
        <w:t>(400)</w:t>
      </w:r>
      <w:r w:rsidRPr="005F23C8">
        <w:rPr>
          <w:u w:val="single"/>
        </w:rPr>
        <w:t>(446)</w:t>
      </w:r>
      <w:r w:rsidRPr="005F23C8">
        <w:t xml:space="preserve"> Trisetum spicatum</w:t>
      </w:r>
      <w:r w:rsidRPr="005F23C8">
        <w:tab/>
      </w:r>
      <w:r w:rsidRPr="005F23C8">
        <w:tab/>
      </w:r>
      <w:r w:rsidRPr="005F23C8">
        <w:tab/>
        <w:t>Special Concern, Historical</w:t>
      </w:r>
    </w:p>
    <w:p w14:paraId="7AD699A8" w14:textId="77777777" w:rsidR="00E81A54" w:rsidRPr="005F23C8" w:rsidRDefault="00E81A54" w:rsidP="0024122B">
      <w:pPr>
        <w:pStyle w:val="Paragraph"/>
        <w:ind w:left="1620"/>
      </w:pPr>
      <w:r w:rsidRPr="005F23C8">
        <w:rPr>
          <w:strike/>
        </w:rPr>
        <w:t>Soft</w:t>
      </w:r>
      <w:r w:rsidRPr="005F23C8">
        <w:t xml:space="preserve"> </w:t>
      </w:r>
      <w:r w:rsidRPr="005F23C8">
        <w:rPr>
          <w:u w:val="single"/>
        </w:rPr>
        <w:t>Spike</w:t>
      </w:r>
      <w:r w:rsidRPr="005F23C8">
        <w:t xml:space="preserve"> Trisetum;</w:t>
      </w:r>
    </w:p>
    <w:p w14:paraId="15D1AAB5" w14:textId="77777777" w:rsidR="00E81A54" w:rsidRPr="005F23C8" w:rsidRDefault="00E81A54" w:rsidP="0024122B">
      <w:pPr>
        <w:pStyle w:val="Item"/>
        <w:tabs>
          <w:tab w:val="clear" w:pos="1800"/>
        </w:tabs>
      </w:pPr>
      <w:r w:rsidRPr="005F23C8">
        <w:rPr>
          <w:strike/>
        </w:rPr>
        <w:t>(401)</w:t>
      </w:r>
      <w:r w:rsidRPr="005F23C8">
        <w:rPr>
          <w:u w:val="single"/>
        </w:rPr>
        <w:t>(447)</w:t>
      </w:r>
      <w:r w:rsidRPr="005F23C8">
        <w:t xml:space="preserve"> Turritis glabra</w:t>
      </w:r>
      <w:r w:rsidRPr="005F23C8">
        <w:tab/>
      </w:r>
      <w:r w:rsidRPr="005F23C8">
        <w:tab/>
      </w:r>
      <w:r w:rsidRPr="005F23C8">
        <w:tab/>
      </w:r>
      <w:r w:rsidRPr="005F23C8">
        <w:tab/>
        <w:t>Endangered</w:t>
      </w:r>
    </w:p>
    <w:p w14:paraId="278EB227" w14:textId="77777777" w:rsidR="00E81A54" w:rsidRPr="005F23C8" w:rsidRDefault="00E81A54" w:rsidP="0024122B">
      <w:pPr>
        <w:pStyle w:val="Paragraph"/>
        <w:ind w:left="1620"/>
      </w:pPr>
      <w:r w:rsidRPr="005F23C8">
        <w:t>Tower Mustard;</w:t>
      </w:r>
    </w:p>
    <w:p w14:paraId="28555830" w14:textId="77777777" w:rsidR="00E81A54" w:rsidRPr="005F23C8" w:rsidRDefault="00E81A54" w:rsidP="0024122B">
      <w:pPr>
        <w:pStyle w:val="Item"/>
        <w:tabs>
          <w:tab w:val="clear" w:pos="1800"/>
        </w:tabs>
      </w:pPr>
      <w:r w:rsidRPr="005F23C8">
        <w:rPr>
          <w:strike/>
        </w:rPr>
        <w:t>(402)</w:t>
      </w:r>
      <w:r w:rsidRPr="005F23C8">
        <w:rPr>
          <w:u w:val="single"/>
        </w:rPr>
        <w:t>(448)</w:t>
      </w:r>
      <w:r w:rsidRPr="005F23C8">
        <w:t xml:space="preserve"> Urtica chamaedryoides</w:t>
      </w:r>
      <w:r w:rsidRPr="005F23C8">
        <w:tab/>
      </w:r>
      <w:r w:rsidRPr="005F23C8">
        <w:tab/>
      </w:r>
      <w:r w:rsidRPr="005F23C8">
        <w:tab/>
      </w:r>
      <w:r w:rsidRPr="005F23C8">
        <w:rPr>
          <w:strike/>
        </w:rPr>
        <w:t>Endangered</w:t>
      </w:r>
      <w:r w:rsidRPr="005F23C8">
        <w:t xml:space="preserve"> </w:t>
      </w:r>
      <w:r w:rsidRPr="005F23C8">
        <w:rPr>
          <w:u w:val="single"/>
        </w:rPr>
        <w:t>Threatened</w:t>
      </w:r>
    </w:p>
    <w:p w14:paraId="6D24F0FE" w14:textId="77777777" w:rsidR="00E81A54" w:rsidRPr="005F23C8" w:rsidRDefault="00E81A54" w:rsidP="0024122B">
      <w:pPr>
        <w:pStyle w:val="Paragraph"/>
        <w:ind w:left="1620"/>
      </w:pPr>
      <w:r w:rsidRPr="005F23C8">
        <w:t>Dwarf Stinging Nettle;</w:t>
      </w:r>
    </w:p>
    <w:p w14:paraId="3D3E2C05" w14:textId="77777777" w:rsidR="00E81A54" w:rsidRPr="005F23C8" w:rsidRDefault="00E81A54" w:rsidP="0024122B">
      <w:pPr>
        <w:pStyle w:val="Item"/>
        <w:tabs>
          <w:tab w:val="clear" w:pos="1800"/>
        </w:tabs>
      </w:pPr>
      <w:r w:rsidRPr="005F23C8">
        <w:rPr>
          <w:strike/>
        </w:rPr>
        <w:t>(403)</w:t>
      </w:r>
      <w:r w:rsidRPr="005F23C8">
        <w:rPr>
          <w:u w:val="single"/>
        </w:rPr>
        <w:t>(449)</w:t>
      </w:r>
      <w:r w:rsidRPr="005F23C8">
        <w:t xml:space="preserve"> Utricularia cornuta</w:t>
      </w:r>
      <w:r w:rsidRPr="005F23C8">
        <w:tab/>
      </w:r>
      <w:r w:rsidRPr="005F23C8">
        <w:tab/>
      </w:r>
      <w:r w:rsidRPr="005F23C8">
        <w:tab/>
        <w:t>Threatened</w:t>
      </w:r>
    </w:p>
    <w:p w14:paraId="152B9D73" w14:textId="77777777" w:rsidR="00E81A54" w:rsidRPr="005F23C8" w:rsidRDefault="00E81A54" w:rsidP="0024122B">
      <w:pPr>
        <w:pStyle w:val="Paragraph"/>
        <w:ind w:left="1620"/>
      </w:pPr>
      <w:r w:rsidRPr="005F23C8">
        <w:t>Horned Bladderwort;</w:t>
      </w:r>
    </w:p>
    <w:p w14:paraId="45441241" w14:textId="77777777" w:rsidR="00E81A54" w:rsidRPr="005F23C8" w:rsidRDefault="00E81A54" w:rsidP="0024122B">
      <w:pPr>
        <w:pStyle w:val="Item"/>
        <w:tabs>
          <w:tab w:val="clear" w:pos="1800"/>
        </w:tabs>
      </w:pPr>
      <w:r w:rsidRPr="005F23C8">
        <w:rPr>
          <w:strike/>
        </w:rPr>
        <w:t>(404)</w:t>
      </w:r>
      <w:r w:rsidRPr="005F23C8">
        <w:rPr>
          <w:u w:val="single"/>
        </w:rPr>
        <w:t>(450)</w:t>
      </w:r>
      <w:r w:rsidRPr="005F23C8">
        <w:t xml:space="preserve"> Utricularia geminiscapa</w:t>
      </w:r>
      <w:r w:rsidRPr="005F23C8">
        <w:tab/>
      </w:r>
      <w:r w:rsidRPr="005F23C8">
        <w:tab/>
      </w:r>
      <w:r w:rsidRPr="005F23C8">
        <w:tab/>
        <w:t>Special Concern, Vulnerable</w:t>
      </w:r>
    </w:p>
    <w:p w14:paraId="5F7D1A68" w14:textId="77777777" w:rsidR="00E81A54" w:rsidRPr="005F23C8" w:rsidRDefault="00E81A54" w:rsidP="0024122B">
      <w:pPr>
        <w:pStyle w:val="Paragraph"/>
        <w:ind w:left="1620"/>
      </w:pPr>
      <w:r w:rsidRPr="005F23C8">
        <w:t>Two-flowered Bladderwort;</w:t>
      </w:r>
    </w:p>
    <w:p w14:paraId="5D6AFCF8" w14:textId="77777777" w:rsidR="00E81A54" w:rsidRPr="005F23C8" w:rsidRDefault="00E81A54" w:rsidP="0024122B">
      <w:pPr>
        <w:pStyle w:val="Item"/>
        <w:tabs>
          <w:tab w:val="clear" w:pos="1800"/>
        </w:tabs>
      </w:pPr>
      <w:r w:rsidRPr="005F23C8">
        <w:rPr>
          <w:strike/>
        </w:rPr>
        <w:t>(405)</w:t>
      </w:r>
      <w:r w:rsidRPr="005F23C8">
        <w:rPr>
          <w:u w:val="single"/>
        </w:rPr>
        <w:t>(451)</w:t>
      </w:r>
      <w:r w:rsidRPr="005F23C8">
        <w:t xml:space="preserve"> Utricularia minor</w:t>
      </w:r>
      <w:r w:rsidRPr="005F23C8">
        <w:tab/>
      </w:r>
      <w:r w:rsidRPr="005F23C8">
        <w:tab/>
      </w:r>
      <w:r w:rsidRPr="005F23C8">
        <w:tab/>
        <w:t>Special Concern, Historical</w:t>
      </w:r>
    </w:p>
    <w:p w14:paraId="6C77933A" w14:textId="77777777" w:rsidR="00E81A54" w:rsidRPr="005F23C8" w:rsidRDefault="00E81A54" w:rsidP="0024122B">
      <w:pPr>
        <w:pStyle w:val="Paragraph"/>
        <w:ind w:left="1620"/>
      </w:pPr>
      <w:r w:rsidRPr="005F23C8">
        <w:t>Small Bladderwort;</w:t>
      </w:r>
    </w:p>
    <w:p w14:paraId="42580FCE" w14:textId="77777777" w:rsidR="00E81A54" w:rsidRPr="005F23C8" w:rsidRDefault="00E81A54" w:rsidP="0024122B">
      <w:pPr>
        <w:pStyle w:val="Item"/>
        <w:tabs>
          <w:tab w:val="clear" w:pos="1800"/>
        </w:tabs>
      </w:pPr>
      <w:r w:rsidRPr="005F23C8">
        <w:rPr>
          <w:strike/>
        </w:rPr>
        <w:t>(406)</w:t>
      </w:r>
      <w:r w:rsidRPr="005F23C8">
        <w:rPr>
          <w:u w:val="single"/>
        </w:rPr>
        <w:t>(452)</w:t>
      </w:r>
      <w:r w:rsidRPr="005F23C8">
        <w:t xml:space="preserve"> Utricularia olivacea</w:t>
      </w:r>
      <w:r w:rsidRPr="005F23C8">
        <w:tab/>
      </w:r>
      <w:r w:rsidRPr="005F23C8">
        <w:tab/>
      </w:r>
      <w:r w:rsidRPr="005F23C8">
        <w:tab/>
        <w:t>Threatened</w:t>
      </w:r>
    </w:p>
    <w:p w14:paraId="476335DD" w14:textId="77777777" w:rsidR="00E81A54" w:rsidRPr="005F23C8" w:rsidRDefault="00E81A54" w:rsidP="0024122B">
      <w:pPr>
        <w:pStyle w:val="Paragraph"/>
        <w:ind w:left="1620"/>
      </w:pPr>
      <w:r w:rsidRPr="005F23C8">
        <w:t>Dwarf Bladderwort:</w:t>
      </w:r>
    </w:p>
    <w:p w14:paraId="44164BEE" w14:textId="77777777" w:rsidR="00E81A54" w:rsidRPr="005F23C8" w:rsidRDefault="00E81A54" w:rsidP="0024122B">
      <w:pPr>
        <w:pStyle w:val="Item"/>
        <w:tabs>
          <w:tab w:val="clear" w:pos="1800"/>
        </w:tabs>
      </w:pPr>
      <w:r w:rsidRPr="005F23C8">
        <w:rPr>
          <w:strike/>
        </w:rPr>
        <w:t>(407)</w:t>
      </w:r>
      <w:r w:rsidRPr="005F23C8">
        <w:rPr>
          <w:u w:val="single"/>
        </w:rPr>
        <w:t>(453)</w:t>
      </w:r>
      <w:r w:rsidRPr="005F23C8">
        <w:t xml:space="preserve"> Utricularia resupinata</w:t>
      </w:r>
      <w:r w:rsidRPr="005F23C8">
        <w:tab/>
      </w:r>
      <w:r w:rsidRPr="005F23C8">
        <w:tab/>
      </w:r>
      <w:r w:rsidRPr="005F23C8">
        <w:tab/>
        <w:t>Endangered</w:t>
      </w:r>
    </w:p>
    <w:p w14:paraId="266BD1D7" w14:textId="77777777" w:rsidR="00E81A54" w:rsidRPr="005F23C8" w:rsidRDefault="00E81A54" w:rsidP="0024122B">
      <w:pPr>
        <w:pStyle w:val="Paragraph"/>
        <w:ind w:left="1620"/>
      </w:pPr>
      <w:r w:rsidRPr="005F23C8">
        <w:t>Northeastern Bladderwort;</w:t>
      </w:r>
    </w:p>
    <w:p w14:paraId="115DD98F" w14:textId="77777777" w:rsidR="00E81A54" w:rsidRPr="005F23C8" w:rsidRDefault="00E81A54" w:rsidP="0024122B">
      <w:pPr>
        <w:pStyle w:val="Item"/>
        <w:tabs>
          <w:tab w:val="clear" w:pos="1800"/>
        </w:tabs>
      </w:pPr>
      <w:r w:rsidRPr="005F23C8">
        <w:rPr>
          <w:strike/>
        </w:rPr>
        <w:t>(408)</w:t>
      </w:r>
      <w:r w:rsidRPr="005F23C8">
        <w:rPr>
          <w:u w:val="single"/>
        </w:rPr>
        <w:t>(454)</w:t>
      </w:r>
      <w:r w:rsidRPr="005F23C8">
        <w:t xml:space="preserve"> Vaccinium macrocarpon</w:t>
      </w:r>
      <w:r w:rsidRPr="005F23C8">
        <w:tab/>
      </w:r>
      <w:r w:rsidRPr="005F23C8">
        <w:tab/>
        <w:t>Threatened</w:t>
      </w:r>
    </w:p>
    <w:p w14:paraId="586FFC1E" w14:textId="77777777" w:rsidR="00E81A54" w:rsidRPr="005F23C8" w:rsidRDefault="00E81A54" w:rsidP="0024122B">
      <w:pPr>
        <w:pStyle w:val="Paragraph"/>
        <w:ind w:left="1620"/>
      </w:pPr>
      <w:r w:rsidRPr="005F23C8">
        <w:t>Cranberry;</w:t>
      </w:r>
    </w:p>
    <w:p w14:paraId="5B27FB70" w14:textId="77777777" w:rsidR="00E81A54" w:rsidRPr="005F23C8" w:rsidRDefault="00E81A54" w:rsidP="0024122B">
      <w:pPr>
        <w:pStyle w:val="Item"/>
        <w:tabs>
          <w:tab w:val="clear" w:pos="1800"/>
        </w:tabs>
      </w:pPr>
      <w:r w:rsidRPr="005F23C8">
        <w:rPr>
          <w:strike/>
        </w:rPr>
        <w:t>(409)</w:t>
      </w:r>
      <w:r w:rsidRPr="005F23C8">
        <w:tab/>
      </w:r>
      <w:r w:rsidRPr="005F23C8">
        <w:rPr>
          <w:strike/>
        </w:rPr>
        <w:t>Veratrum woodii</w:t>
      </w:r>
      <w:r w:rsidRPr="005F23C8">
        <w:tab/>
      </w:r>
      <w:r w:rsidRPr="005F23C8">
        <w:tab/>
      </w:r>
      <w:r w:rsidRPr="005F23C8">
        <w:tab/>
      </w:r>
      <w:r w:rsidRPr="005F23C8">
        <w:tab/>
      </w:r>
      <w:r w:rsidRPr="005F23C8">
        <w:rPr>
          <w:strike/>
        </w:rPr>
        <w:t>Threatened</w:t>
      </w:r>
    </w:p>
    <w:p w14:paraId="27E5F126" w14:textId="77777777" w:rsidR="00E81A54" w:rsidRPr="005F23C8" w:rsidRDefault="00E81A54" w:rsidP="0024122B">
      <w:pPr>
        <w:pStyle w:val="Paragraph"/>
        <w:ind w:left="1440"/>
      </w:pPr>
      <w:r w:rsidRPr="005F23C8">
        <w:rPr>
          <w:strike/>
        </w:rPr>
        <w:t>Ozark Bunchflower;</w:t>
      </w:r>
    </w:p>
    <w:p w14:paraId="3B610324" w14:textId="77777777" w:rsidR="00E81A54" w:rsidRPr="005F23C8" w:rsidRDefault="00E81A54" w:rsidP="0024122B">
      <w:pPr>
        <w:pStyle w:val="Item"/>
        <w:tabs>
          <w:tab w:val="clear" w:pos="1800"/>
        </w:tabs>
      </w:pPr>
      <w:r w:rsidRPr="005F23C8">
        <w:rPr>
          <w:u w:val="single"/>
        </w:rPr>
        <w:t>(455)</w:t>
      </w:r>
      <w:r w:rsidRPr="005F23C8">
        <w:tab/>
      </w:r>
      <w:r w:rsidRPr="005F23C8">
        <w:rPr>
          <w:u w:val="single"/>
        </w:rPr>
        <w:t>Vandenboschia boschiana</w:t>
      </w:r>
      <w:r w:rsidRPr="005F23C8">
        <w:tab/>
      </w:r>
      <w:r w:rsidRPr="005F23C8">
        <w:tab/>
      </w:r>
      <w:r w:rsidRPr="005F23C8">
        <w:tab/>
      </w:r>
      <w:r w:rsidRPr="005F23C8">
        <w:rPr>
          <w:u w:val="single"/>
        </w:rPr>
        <w:t>Endangered</w:t>
      </w:r>
    </w:p>
    <w:p w14:paraId="13C248BC" w14:textId="77777777" w:rsidR="00E81A54" w:rsidRPr="005F23C8" w:rsidRDefault="00E81A54" w:rsidP="0024122B">
      <w:pPr>
        <w:pStyle w:val="Paragraph"/>
        <w:ind w:left="1440"/>
      </w:pPr>
      <w:r w:rsidRPr="005F23C8">
        <w:rPr>
          <w:u w:val="single"/>
        </w:rPr>
        <w:t>Appalachian Filmy-fern;</w:t>
      </w:r>
    </w:p>
    <w:p w14:paraId="1F6D00CE" w14:textId="77777777" w:rsidR="00E81A54" w:rsidRPr="005F23C8" w:rsidRDefault="00E81A54" w:rsidP="0024122B">
      <w:pPr>
        <w:pStyle w:val="Item"/>
        <w:tabs>
          <w:tab w:val="clear" w:pos="1800"/>
        </w:tabs>
      </w:pPr>
      <w:r w:rsidRPr="005F23C8">
        <w:rPr>
          <w:strike/>
        </w:rPr>
        <w:t>(410)</w:t>
      </w:r>
      <w:r w:rsidRPr="005F23C8">
        <w:rPr>
          <w:u w:val="single"/>
        </w:rPr>
        <w:t>(456)</w:t>
      </w:r>
      <w:r w:rsidRPr="005F23C8">
        <w:t xml:space="preserve"> Veronica americana</w:t>
      </w:r>
      <w:r w:rsidRPr="005F23C8">
        <w:tab/>
      </w:r>
      <w:r w:rsidRPr="005F23C8">
        <w:tab/>
      </w:r>
      <w:r w:rsidRPr="005F23C8">
        <w:tab/>
        <w:t>Threatened</w:t>
      </w:r>
    </w:p>
    <w:p w14:paraId="33C4B4A1" w14:textId="77777777" w:rsidR="00E81A54" w:rsidRPr="005F23C8" w:rsidRDefault="00E81A54" w:rsidP="0024122B">
      <w:pPr>
        <w:pStyle w:val="Paragraph"/>
        <w:ind w:left="1620"/>
      </w:pPr>
      <w:r w:rsidRPr="005F23C8">
        <w:t>American Speedwell;</w:t>
      </w:r>
    </w:p>
    <w:p w14:paraId="1C525D81" w14:textId="77777777" w:rsidR="00E81A54" w:rsidRPr="005F23C8" w:rsidRDefault="00E81A54" w:rsidP="0024122B">
      <w:pPr>
        <w:pStyle w:val="Item"/>
        <w:tabs>
          <w:tab w:val="clear" w:pos="1800"/>
        </w:tabs>
      </w:pPr>
      <w:r w:rsidRPr="005F23C8">
        <w:rPr>
          <w:strike/>
        </w:rPr>
        <w:t>(411)</w:t>
      </w:r>
      <w:r w:rsidRPr="005F23C8">
        <w:tab/>
      </w:r>
      <w:r w:rsidRPr="005F23C8">
        <w:rPr>
          <w:strike/>
        </w:rPr>
        <w:t>Viola walteri var. appalachiensis</w:t>
      </w:r>
      <w:r w:rsidRPr="005F23C8">
        <w:tab/>
      </w:r>
      <w:r w:rsidRPr="005F23C8">
        <w:tab/>
      </w:r>
      <w:r w:rsidRPr="005F23C8">
        <w:rPr>
          <w:strike/>
        </w:rPr>
        <w:t>Special Concern, Vulnerable</w:t>
      </w:r>
    </w:p>
    <w:p w14:paraId="1ED9EF9D" w14:textId="77777777" w:rsidR="00E81A54" w:rsidRPr="005F23C8" w:rsidRDefault="00E81A54" w:rsidP="0024122B">
      <w:pPr>
        <w:pStyle w:val="Paragraph"/>
        <w:ind w:left="1440"/>
      </w:pPr>
      <w:r w:rsidRPr="005F23C8">
        <w:rPr>
          <w:strike/>
        </w:rPr>
        <w:t>Appalachian Voilet;</w:t>
      </w:r>
    </w:p>
    <w:p w14:paraId="29CA1408" w14:textId="77777777" w:rsidR="00E81A54" w:rsidRPr="005F23C8" w:rsidRDefault="00E81A54" w:rsidP="0024122B">
      <w:pPr>
        <w:pStyle w:val="Item"/>
        <w:tabs>
          <w:tab w:val="clear" w:pos="1800"/>
        </w:tabs>
      </w:pPr>
      <w:r w:rsidRPr="005F23C8">
        <w:rPr>
          <w:strike/>
        </w:rPr>
        <w:t>(412)</w:t>
      </w:r>
      <w:r w:rsidRPr="005F23C8">
        <w:rPr>
          <w:u w:val="single"/>
        </w:rPr>
        <w:t>(457)</w:t>
      </w:r>
      <w:r w:rsidRPr="005F23C8">
        <w:t xml:space="preserve"> Warea cuneifolia</w:t>
      </w:r>
      <w:r w:rsidRPr="005F23C8">
        <w:tab/>
      </w:r>
      <w:r w:rsidRPr="005F23C8">
        <w:tab/>
      </w:r>
      <w:r w:rsidRPr="005F23C8">
        <w:tab/>
        <w:t>Endangered</w:t>
      </w:r>
    </w:p>
    <w:p w14:paraId="486F4103" w14:textId="77777777" w:rsidR="00E81A54" w:rsidRPr="005F23C8" w:rsidRDefault="00E81A54" w:rsidP="0024122B">
      <w:pPr>
        <w:pStyle w:val="Paragraph"/>
        <w:ind w:left="1620"/>
      </w:pPr>
      <w:r w:rsidRPr="005F23C8">
        <w:lastRenderedPageBreak/>
        <w:t>Carolina Pineland-cress;</w:t>
      </w:r>
    </w:p>
    <w:p w14:paraId="6F1DDC37" w14:textId="77777777" w:rsidR="00E81A54" w:rsidRPr="005F23C8" w:rsidRDefault="00E81A54" w:rsidP="0024122B">
      <w:pPr>
        <w:pStyle w:val="Item"/>
        <w:tabs>
          <w:tab w:val="clear" w:pos="1800"/>
        </w:tabs>
      </w:pPr>
      <w:r w:rsidRPr="005F23C8">
        <w:rPr>
          <w:strike/>
        </w:rPr>
        <w:t>(413)</w:t>
      </w:r>
      <w:r w:rsidRPr="005F23C8">
        <w:rPr>
          <w:u w:val="single"/>
        </w:rPr>
        <w:t>(458)</w:t>
      </w:r>
      <w:r w:rsidRPr="005F23C8">
        <w:t xml:space="preserve"> Woodsia ilvensis</w:t>
      </w:r>
      <w:r w:rsidRPr="005F23C8">
        <w:tab/>
      </w:r>
      <w:r w:rsidRPr="005F23C8">
        <w:tab/>
      </w:r>
      <w:r w:rsidRPr="005F23C8">
        <w:tab/>
        <w:t>Endangered</w:t>
      </w:r>
    </w:p>
    <w:p w14:paraId="679618CC" w14:textId="77777777" w:rsidR="00E81A54" w:rsidRPr="005F23C8" w:rsidRDefault="00E81A54" w:rsidP="0024122B">
      <w:pPr>
        <w:pStyle w:val="Paragraph"/>
        <w:ind w:left="1620"/>
      </w:pPr>
      <w:r w:rsidRPr="005F23C8">
        <w:t>Rusty Cliff Fern;</w:t>
      </w:r>
    </w:p>
    <w:p w14:paraId="04423CD4" w14:textId="77777777" w:rsidR="00E81A54" w:rsidRPr="005F23C8" w:rsidRDefault="00E81A54" w:rsidP="0024122B">
      <w:pPr>
        <w:pStyle w:val="Item"/>
        <w:tabs>
          <w:tab w:val="clear" w:pos="1800"/>
        </w:tabs>
      </w:pPr>
      <w:r w:rsidRPr="005F23C8">
        <w:rPr>
          <w:strike/>
        </w:rPr>
        <w:t>(414)</w:t>
      </w:r>
      <w:r w:rsidRPr="005F23C8">
        <w:tab/>
      </w:r>
      <w:r w:rsidRPr="005F23C8">
        <w:rPr>
          <w:strike/>
        </w:rPr>
        <w:t>Xyris chapmanii</w:t>
      </w:r>
      <w:r w:rsidRPr="005F23C8">
        <w:tab/>
      </w:r>
      <w:r w:rsidRPr="005F23C8">
        <w:tab/>
      </w:r>
      <w:r w:rsidRPr="005F23C8">
        <w:tab/>
      </w:r>
      <w:r w:rsidRPr="005F23C8">
        <w:tab/>
      </w:r>
      <w:r w:rsidRPr="005F23C8">
        <w:rPr>
          <w:strike/>
        </w:rPr>
        <w:t>Special Concern, Vulnerable</w:t>
      </w:r>
    </w:p>
    <w:p w14:paraId="7C244802" w14:textId="77777777" w:rsidR="00E81A54" w:rsidRPr="005F23C8" w:rsidRDefault="00E81A54" w:rsidP="0024122B">
      <w:pPr>
        <w:pStyle w:val="Paragraph"/>
        <w:ind w:left="1440"/>
      </w:pPr>
      <w:r w:rsidRPr="005F23C8">
        <w:rPr>
          <w:strike/>
        </w:rPr>
        <w:t>Chapman's Yellow-eyed-grass;</w:t>
      </w:r>
    </w:p>
    <w:p w14:paraId="16EB815F" w14:textId="77777777" w:rsidR="00E81A54" w:rsidRPr="005F23C8" w:rsidRDefault="00E81A54" w:rsidP="0024122B">
      <w:pPr>
        <w:pStyle w:val="Item"/>
        <w:tabs>
          <w:tab w:val="clear" w:pos="1800"/>
        </w:tabs>
      </w:pPr>
      <w:r w:rsidRPr="005F23C8">
        <w:rPr>
          <w:strike/>
        </w:rPr>
        <w:t>(415)</w:t>
      </w:r>
      <w:r w:rsidRPr="005F23C8">
        <w:rPr>
          <w:u w:val="single"/>
        </w:rPr>
        <w:t>(459)</w:t>
      </w:r>
      <w:r w:rsidRPr="005F23C8">
        <w:t xml:space="preserve"> Xyris floridana</w:t>
      </w:r>
      <w:r w:rsidRPr="005F23C8">
        <w:tab/>
      </w:r>
      <w:r w:rsidRPr="005F23C8">
        <w:tab/>
      </w:r>
      <w:r w:rsidRPr="005F23C8">
        <w:tab/>
      </w:r>
      <w:r w:rsidRPr="005F23C8">
        <w:tab/>
      </w:r>
      <w:r w:rsidRPr="005F23C8">
        <w:rPr>
          <w:strike/>
        </w:rPr>
        <w:t>Threatened</w:t>
      </w:r>
      <w:r w:rsidRPr="005F23C8">
        <w:t xml:space="preserve"> </w:t>
      </w:r>
      <w:r w:rsidRPr="005F23C8">
        <w:rPr>
          <w:u w:val="single"/>
        </w:rPr>
        <w:t>Special Concern, Vulnerable</w:t>
      </w:r>
    </w:p>
    <w:p w14:paraId="63CECABD" w14:textId="77777777" w:rsidR="00E81A54" w:rsidRPr="005F23C8" w:rsidRDefault="00E81A54" w:rsidP="0024122B">
      <w:pPr>
        <w:pStyle w:val="Paragraph"/>
        <w:ind w:left="1620"/>
      </w:pPr>
      <w:r w:rsidRPr="005F23C8">
        <w:t>Florida Yellow-eyed-grass;</w:t>
      </w:r>
    </w:p>
    <w:p w14:paraId="0F449B77" w14:textId="77777777" w:rsidR="00E81A54" w:rsidRPr="005F23C8" w:rsidRDefault="00E81A54" w:rsidP="0024122B">
      <w:pPr>
        <w:pStyle w:val="Item"/>
        <w:tabs>
          <w:tab w:val="clear" w:pos="1800"/>
        </w:tabs>
      </w:pPr>
      <w:r w:rsidRPr="005F23C8">
        <w:rPr>
          <w:strike/>
        </w:rPr>
        <w:t>(416)</w:t>
      </w:r>
      <w:r w:rsidRPr="005F23C8">
        <w:rPr>
          <w:u w:val="single"/>
        </w:rPr>
        <w:t>(460)</w:t>
      </w:r>
      <w:r w:rsidRPr="005F23C8">
        <w:t xml:space="preserve"> Xyris scabrifolia</w:t>
      </w:r>
      <w:r w:rsidRPr="005F23C8">
        <w:tab/>
      </w:r>
      <w:r w:rsidRPr="005F23C8">
        <w:tab/>
      </w:r>
      <w:r w:rsidRPr="005F23C8">
        <w:tab/>
        <w:t>Special Concern, Vulnerable</w:t>
      </w:r>
    </w:p>
    <w:p w14:paraId="560CDFCC" w14:textId="77777777" w:rsidR="00E81A54" w:rsidRPr="005F23C8" w:rsidRDefault="00E81A54" w:rsidP="0024122B">
      <w:pPr>
        <w:pStyle w:val="Paragraph"/>
        <w:ind w:left="1620"/>
      </w:pPr>
      <w:r w:rsidRPr="005F23C8">
        <w:rPr>
          <w:strike/>
        </w:rPr>
        <w:t>Harper's</w:t>
      </w:r>
      <w:r w:rsidRPr="005F23C8">
        <w:t xml:space="preserve"> </w:t>
      </w:r>
      <w:r w:rsidRPr="005F23C8">
        <w:rPr>
          <w:u w:val="single"/>
        </w:rPr>
        <w:t>Roughleaf</w:t>
      </w:r>
      <w:r w:rsidRPr="005F23C8">
        <w:t xml:space="preserve"> Yellow-eyed-grass;</w:t>
      </w:r>
    </w:p>
    <w:p w14:paraId="46F27E75" w14:textId="77777777" w:rsidR="00E81A54" w:rsidRPr="005F23C8" w:rsidRDefault="00E81A54" w:rsidP="0024122B">
      <w:pPr>
        <w:pStyle w:val="Item"/>
        <w:tabs>
          <w:tab w:val="clear" w:pos="1800"/>
        </w:tabs>
      </w:pPr>
      <w:r w:rsidRPr="005F23C8">
        <w:rPr>
          <w:strike/>
        </w:rPr>
        <w:t>(417)</w:t>
      </w:r>
      <w:r w:rsidRPr="005F23C8">
        <w:rPr>
          <w:u w:val="single"/>
        </w:rPr>
        <w:t>(461)</w:t>
      </w:r>
      <w:r w:rsidRPr="005F23C8">
        <w:t xml:space="preserve"> Xyris serotina</w:t>
      </w:r>
      <w:r w:rsidRPr="005F23C8">
        <w:tab/>
      </w:r>
      <w:r w:rsidRPr="005F23C8">
        <w:tab/>
      </w:r>
      <w:r w:rsidRPr="005F23C8">
        <w:tab/>
      </w:r>
      <w:r w:rsidRPr="005F23C8">
        <w:tab/>
      </w:r>
      <w:r w:rsidRPr="005F23C8">
        <w:rPr>
          <w:strike/>
        </w:rPr>
        <w:t>Threatened</w:t>
      </w:r>
      <w:r w:rsidRPr="005F23C8">
        <w:t xml:space="preserve"> </w:t>
      </w:r>
      <w:r w:rsidRPr="005F23C8">
        <w:rPr>
          <w:u w:val="single"/>
        </w:rPr>
        <w:t>Special Concern, Historical</w:t>
      </w:r>
    </w:p>
    <w:p w14:paraId="5FEA372D" w14:textId="77777777" w:rsidR="00E81A54" w:rsidRPr="005F23C8" w:rsidRDefault="00E81A54" w:rsidP="0024122B">
      <w:pPr>
        <w:pStyle w:val="Paragraph"/>
        <w:ind w:left="1620"/>
      </w:pPr>
      <w:r w:rsidRPr="005F23C8">
        <w:t>Acid-swamp Yellow-eyed-grass;</w:t>
      </w:r>
    </w:p>
    <w:p w14:paraId="3753B009" w14:textId="77777777" w:rsidR="00E81A54" w:rsidRPr="005F23C8" w:rsidRDefault="00E81A54" w:rsidP="0024122B">
      <w:pPr>
        <w:pStyle w:val="Item"/>
        <w:tabs>
          <w:tab w:val="clear" w:pos="1800"/>
        </w:tabs>
      </w:pPr>
      <w:r w:rsidRPr="005F23C8">
        <w:rPr>
          <w:strike/>
        </w:rPr>
        <w:t>(418)</w:t>
      </w:r>
      <w:r w:rsidRPr="005F23C8">
        <w:rPr>
          <w:u w:val="single"/>
        </w:rPr>
        <w:t>(462)</w:t>
      </w:r>
      <w:r w:rsidRPr="005F23C8">
        <w:t xml:space="preserve"> Xyris stricta</w:t>
      </w:r>
      <w:r w:rsidRPr="005F23C8">
        <w:tab/>
      </w:r>
      <w:r w:rsidRPr="005F23C8">
        <w:tab/>
      </w:r>
      <w:r w:rsidRPr="005F23C8">
        <w:tab/>
      </w:r>
      <w:r w:rsidRPr="005F23C8">
        <w:tab/>
        <w:t>Endangered</w:t>
      </w:r>
    </w:p>
    <w:p w14:paraId="20951852" w14:textId="77777777" w:rsidR="00E81A54" w:rsidRPr="005F23C8" w:rsidRDefault="00E81A54" w:rsidP="0024122B">
      <w:pPr>
        <w:pStyle w:val="Paragraph"/>
        <w:ind w:left="1620"/>
      </w:pPr>
      <w:r w:rsidRPr="005F23C8">
        <w:t>Pineland Yellow-eyed grass;</w:t>
      </w:r>
    </w:p>
    <w:p w14:paraId="12D2CD78" w14:textId="77777777" w:rsidR="00E81A54" w:rsidRPr="005F23C8" w:rsidRDefault="00E81A54" w:rsidP="0024122B">
      <w:pPr>
        <w:pStyle w:val="Item"/>
        <w:tabs>
          <w:tab w:val="clear" w:pos="1800"/>
        </w:tabs>
      </w:pPr>
      <w:r w:rsidRPr="005F23C8">
        <w:rPr>
          <w:strike/>
        </w:rPr>
        <w:t>(419)</w:t>
      </w:r>
      <w:r w:rsidRPr="005F23C8">
        <w:rPr>
          <w:u w:val="single"/>
        </w:rPr>
        <w:t>(463)</w:t>
      </w:r>
      <w:r w:rsidRPr="005F23C8">
        <w:t xml:space="preserve"> Zephyranthes simpsonii</w:t>
      </w:r>
      <w:r w:rsidRPr="005F23C8">
        <w:tab/>
      </w:r>
      <w:r w:rsidRPr="005F23C8">
        <w:tab/>
      </w:r>
      <w:r w:rsidRPr="005F23C8">
        <w:tab/>
        <w:t>Endangered</w:t>
      </w:r>
    </w:p>
    <w:p w14:paraId="3C21399A" w14:textId="77777777" w:rsidR="00E81A54" w:rsidRPr="005F23C8" w:rsidRDefault="00E81A54" w:rsidP="0024122B">
      <w:pPr>
        <w:pStyle w:val="Paragraph"/>
        <w:ind w:left="1620"/>
      </w:pPr>
      <w:r w:rsidRPr="005F23C8">
        <w:rPr>
          <w:strike/>
        </w:rPr>
        <w:t>Rain Lily.</w:t>
      </w:r>
      <w:r w:rsidRPr="005F23C8">
        <w:t xml:space="preserve"> </w:t>
      </w:r>
      <w:r w:rsidRPr="005F23C8">
        <w:rPr>
          <w:u w:val="single"/>
        </w:rPr>
        <w:t>Florida Atamasco-lily.</w:t>
      </w:r>
    </w:p>
    <w:p w14:paraId="61ABADF2" w14:textId="77777777" w:rsidR="00E81A54" w:rsidRPr="005F23C8" w:rsidRDefault="00E81A54" w:rsidP="0024122B">
      <w:pPr>
        <w:pStyle w:val="Base"/>
      </w:pPr>
    </w:p>
    <w:p w14:paraId="123D176D" w14:textId="1CF520BB" w:rsidR="00E81A54" w:rsidRDefault="00E81A54" w:rsidP="00E81A54">
      <w:pPr>
        <w:pStyle w:val="HistoryAuthority"/>
      </w:pPr>
      <w:r w:rsidRPr="005F23C8">
        <w:t>Authority G.S. 106</w:t>
      </w:r>
      <w:r w:rsidRPr="005F23C8">
        <w:noBreakHyphen/>
        <w:t>202.15</w:t>
      </w:r>
      <w:r>
        <w:t>.</w:t>
      </w:r>
    </w:p>
    <w:p w14:paraId="02F57776" w14:textId="77777777" w:rsidR="00AC743B" w:rsidRPr="005F23C8" w:rsidRDefault="00AC743B" w:rsidP="00E81A54">
      <w:pPr>
        <w:pStyle w:val="HistoryAuthority"/>
      </w:pPr>
    </w:p>
    <w:p w14:paraId="6B6AA531" w14:textId="77777777" w:rsidR="00AC743B" w:rsidRDefault="00AC743B" w:rsidP="0024122B">
      <w:pPr>
        <w:pStyle w:val="Base"/>
        <w:sectPr w:rsidR="00AC743B" w:rsidSect="00AC743B">
          <w:type w:val="continuous"/>
          <w:pgSz w:w="12240" w:h="15840"/>
          <w:pgMar w:top="360" w:right="720" w:bottom="360" w:left="720" w:header="360" w:footer="360" w:gutter="0"/>
          <w:cols w:space="360"/>
        </w:sectPr>
      </w:pPr>
    </w:p>
    <w:p w14:paraId="77C34BC7" w14:textId="568761A1" w:rsidR="00D52FD0" w:rsidRDefault="00D52FD0" w:rsidP="00E81A54">
      <w:pPr>
        <w:pStyle w:val="Base"/>
        <w:pBdr>
          <w:top w:val="single" w:sz="18" w:space="1" w:color="auto"/>
        </w:pBdr>
      </w:pPr>
    </w:p>
    <w:p w14:paraId="47027088" w14:textId="77777777" w:rsidR="00E81A54" w:rsidRDefault="00E81A54" w:rsidP="0024122B">
      <w:pPr>
        <w:pStyle w:val="Chapter"/>
        <w:rPr>
          <w:caps w:val="0"/>
        </w:rPr>
      </w:pPr>
      <w:r>
        <w:t>Title 14B – Department of Public Safety</w:t>
      </w:r>
    </w:p>
    <w:p w14:paraId="43A3ED91" w14:textId="77777777" w:rsidR="00E81A54" w:rsidRDefault="00E81A54" w:rsidP="0024122B">
      <w:pPr>
        <w:pStyle w:val="Chapter"/>
        <w:rPr>
          <w:caps w:val="0"/>
        </w:rPr>
      </w:pPr>
    </w:p>
    <w:p w14:paraId="02DDBD8E" w14:textId="77777777" w:rsidR="00E81A54" w:rsidRDefault="00E81A54">
      <w:pPr>
        <w:pStyle w:val="Paragraph"/>
        <w:rPr>
          <w:i/>
          <w:iCs/>
        </w:rPr>
      </w:pPr>
      <w:r w:rsidRPr="00B31E75">
        <w:rPr>
          <w:b/>
          <w:bCs/>
          <w:i/>
          <w:iCs/>
        </w:rPr>
        <w:t>Notice</w:t>
      </w:r>
      <w:r w:rsidRPr="00B31E75">
        <w:rPr>
          <w:i/>
          <w:iCs/>
        </w:rPr>
        <w:t xml:space="preserve"> is hereby given in accordance with G.S. 150B-21.2 that the </w:t>
      </w:r>
      <w:r>
        <w:rPr>
          <w:i/>
          <w:iCs/>
        </w:rPr>
        <w:t>Alcoholic Beverage Control Commission</w:t>
      </w:r>
      <w:r w:rsidRPr="00B31E75">
        <w:rPr>
          <w:i/>
          <w:iCs/>
        </w:rPr>
        <w:t xml:space="preserve"> intends to</w:t>
      </w:r>
      <w:r>
        <w:rPr>
          <w:i/>
          <w:iCs/>
        </w:rPr>
        <w:t xml:space="preserve"> amend the rules cited as 14B NCAC 15C .0602 and .0607</w:t>
      </w:r>
      <w:r w:rsidRPr="00B31E75">
        <w:rPr>
          <w:i/>
          <w:iCs/>
        </w:rPr>
        <w:t>.</w:t>
      </w:r>
    </w:p>
    <w:p w14:paraId="0FBD96F4" w14:textId="77777777" w:rsidR="00E81A54" w:rsidRDefault="00E81A54">
      <w:pPr>
        <w:pStyle w:val="Paragraph"/>
        <w:rPr>
          <w:i/>
          <w:iCs/>
        </w:rPr>
      </w:pPr>
    </w:p>
    <w:p w14:paraId="7754C21E" w14:textId="77777777" w:rsidR="00E81A54" w:rsidRPr="00B31E75" w:rsidRDefault="00E81A54" w:rsidP="0024122B">
      <w:pPr>
        <w:pStyle w:val="Paragraph"/>
        <w:rPr>
          <w:b/>
          <w:i/>
        </w:rPr>
      </w:pPr>
      <w:r w:rsidRPr="00B31E75">
        <w:rPr>
          <w:b/>
        </w:rPr>
        <w:t>Link to agency website pursuant to G.S. 150B-19.1(c):</w:t>
      </w:r>
      <w:r w:rsidRPr="00B31E75">
        <w:rPr>
          <w:b/>
          <w:i/>
        </w:rPr>
        <w:t xml:space="preserve">  </w:t>
      </w:r>
      <w:r>
        <w:rPr>
          <w:i/>
        </w:rPr>
        <w:t>https://abc.nc.gov/</w:t>
      </w:r>
    </w:p>
    <w:p w14:paraId="09A7E194" w14:textId="77777777" w:rsidR="00E81A54" w:rsidRPr="00B31E75" w:rsidRDefault="00E81A54" w:rsidP="0024122B">
      <w:pPr>
        <w:pStyle w:val="Paragraph"/>
        <w:rPr>
          <w:b/>
        </w:rPr>
      </w:pPr>
    </w:p>
    <w:p w14:paraId="088594CE" w14:textId="77777777" w:rsidR="00E81A54" w:rsidRPr="00B31E75" w:rsidRDefault="00E81A54">
      <w:pPr>
        <w:pStyle w:val="Paragraph"/>
        <w:rPr>
          <w:i/>
        </w:rPr>
      </w:pPr>
      <w:r w:rsidRPr="00B31E75">
        <w:rPr>
          <w:b/>
          <w:bCs/>
        </w:rPr>
        <w:t>Proposed Effective Date:</w:t>
      </w:r>
      <w:r w:rsidRPr="00B31E75">
        <w:rPr>
          <w:b/>
          <w:bCs/>
          <w:i/>
        </w:rPr>
        <w:t xml:space="preserve">  </w:t>
      </w:r>
      <w:r>
        <w:rPr>
          <w:i/>
          <w:color w:val="000000"/>
          <w:highlight w:val="white"/>
        </w:rPr>
        <w:t>February 1, 2021</w:t>
      </w:r>
    </w:p>
    <w:p w14:paraId="07AA527E" w14:textId="77777777" w:rsidR="00E81A54" w:rsidRPr="00B31E75" w:rsidRDefault="00E81A54">
      <w:pPr>
        <w:pStyle w:val="Base"/>
      </w:pPr>
    </w:p>
    <w:p w14:paraId="2C2B7355" w14:textId="77777777" w:rsidR="00E81A54" w:rsidRDefault="00E81A54" w:rsidP="0024122B">
      <w:pPr>
        <w:pStyle w:val="Base"/>
        <w:tabs>
          <w:tab w:val="left" w:pos="936"/>
        </w:tabs>
        <w:rPr>
          <w:b/>
        </w:rPr>
      </w:pPr>
      <w:r>
        <w:rPr>
          <w:b/>
        </w:rPr>
        <w:t>Public Hearing:</w:t>
      </w:r>
    </w:p>
    <w:p w14:paraId="19F44944" w14:textId="77777777" w:rsidR="00E81A54" w:rsidRDefault="00E81A54" w:rsidP="0024122B">
      <w:pPr>
        <w:pStyle w:val="Base"/>
        <w:tabs>
          <w:tab w:val="left" w:pos="936"/>
        </w:tabs>
      </w:pPr>
      <w:r>
        <w:rPr>
          <w:b/>
        </w:rPr>
        <w:t>Date:</w:t>
      </w:r>
      <w:r>
        <w:rPr>
          <w:i/>
        </w:rPr>
        <w:t xml:space="preserve">  November 4, 2020</w:t>
      </w:r>
    </w:p>
    <w:p w14:paraId="4BAB70D2" w14:textId="77777777" w:rsidR="00E81A54" w:rsidRDefault="00E81A54" w:rsidP="0024122B">
      <w:pPr>
        <w:pStyle w:val="Base"/>
        <w:tabs>
          <w:tab w:val="left" w:pos="936"/>
        </w:tabs>
      </w:pPr>
      <w:r>
        <w:rPr>
          <w:b/>
        </w:rPr>
        <w:t>Time:</w:t>
      </w:r>
      <w:r>
        <w:rPr>
          <w:i/>
        </w:rPr>
        <w:t xml:space="preserve">  10:00 a.m.</w:t>
      </w:r>
    </w:p>
    <w:p w14:paraId="0B140E32" w14:textId="77777777" w:rsidR="00E81A54" w:rsidRDefault="00E81A54" w:rsidP="0024122B">
      <w:pPr>
        <w:pStyle w:val="Base"/>
        <w:tabs>
          <w:tab w:val="left" w:pos="936"/>
        </w:tabs>
      </w:pPr>
      <w:r>
        <w:rPr>
          <w:b/>
        </w:rPr>
        <w:t>Location:</w:t>
      </w:r>
      <w:r>
        <w:rPr>
          <w:i/>
        </w:rPr>
        <w:t xml:space="preserve">  ABC Commission Hearing Room, 400 East Tryon Road, Raleigh, NC 27610</w:t>
      </w:r>
    </w:p>
    <w:p w14:paraId="1B7148D7" w14:textId="77777777" w:rsidR="00E81A54" w:rsidRDefault="00E81A54" w:rsidP="0024122B">
      <w:pPr>
        <w:pStyle w:val="Base"/>
        <w:tabs>
          <w:tab w:val="left" w:pos="936"/>
        </w:tabs>
      </w:pPr>
    </w:p>
    <w:p w14:paraId="64042E2E" w14:textId="77777777" w:rsidR="00E81A54" w:rsidRPr="00B31E75" w:rsidRDefault="00E81A54">
      <w:pPr>
        <w:pStyle w:val="Paragraph"/>
        <w:rPr>
          <w:i/>
          <w:iCs/>
        </w:rPr>
      </w:pPr>
      <w:r w:rsidRPr="00B31E75">
        <w:rPr>
          <w:b/>
          <w:bCs/>
        </w:rPr>
        <w:t>Reason for Proposed Action:</w:t>
      </w:r>
      <w:r w:rsidRPr="00B31E75">
        <w:t xml:space="preserve">  </w:t>
      </w:r>
      <w:r>
        <w:rPr>
          <w:i/>
          <w:color w:val="000000"/>
          <w:highlight w:val="white"/>
        </w:rPr>
        <w:t>To define what constitutes "come to rest" for purposes of receipt of malt beverages and wine by wholesalers from nonresident malt beverage vendors and nonresident wine vendors prior to the wholesaler delivering these alcoholic beverages to retail permittees.  The term "come to rest" is used in G.S. 18B-1113 and 18B-1114, but the term is not otherwise defined.  Rule 14B NCAC 15C .0602(f) is also being amended to set out the factors considered by the ABC Commission in approving an application to allow maintenance of malt beverage and wine invoices off the retail premises.</w:t>
      </w:r>
    </w:p>
    <w:p w14:paraId="0F6C7EE5" w14:textId="77777777" w:rsidR="00E81A54" w:rsidRPr="00B31E75" w:rsidRDefault="00E81A54">
      <w:pPr>
        <w:pStyle w:val="Paragraph"/>
        <w:rPr>
          <w:i/>
          <w:iCs/>
        </w:rPr>
      </w:pPr>
    </w:p>
    <w:p w14:paraId="504CC50C" w14:textId="77777777" w:rsidR="00E81A54" w:rsidRPr="00D63FAA" w:rsidRDefault="00E81A54" w:rsidP="0024122B">
      <w:pPr>
        <w:pStyle w:val="Paragraph"/>
        <w:rPr>
          <w:i/>
          <w:iCs/>
        </w:rPr>
      </w:pPr>
      <w:r w:rsidRPr="00D63FAA">
        <w:rPr>
          <w:b/>
          <w:bCs/>
        </w:rPr>
        <w:t xml:space="preserve">Comments may be submitted to:  </w:t>
      </w:r>
      <w:r w:rsidRPr="00D63FAA">
        <w:rPr>
          <w:i/>
          <w:iCs/>
          <w:highlight w:val="white"/>
        </w:rPr>
        <w:t>Walker Reagan, 400 East Tryon Road, Raleigh, NC 27610; phone (919)779-8367; fax (919)661-6765; email walker.reagan@abc.nc.gov</w:t>
      </w:r>
    </w:p>
    <w:p w14:paraId="2C303D7E" w14:textId="77777777" w:rsidR="00E81A54" w:rsidRPr="00D63FAA" w:rsidRDefault="00E81A54" w:rsidP="0024122B">
      <w:pPr>
        <w:pStyle w:val="Paragraph"/>
        <w:rPr>
          <w:i/>
          <w:iCs/>
        </w:rPr>
      </w:pPr>
    </w:p>
    <w:p w14:paraId="51B3E656" w14:textId="77777777" w:rsidR="00E81A54" w:rsidRPr="00B31E75" w:rsidRDefault="00E81A54" w:rsidP="0024122B">
      <w:pPr>
        <w:pStyle w:val="Paragraph"/>
        <w:rPr>
          <w:b/>
        </w:rPr>
      </w:pPr>
      <w:r w:rsidRPr="00B31E75">
        <w:rPr>
          <w:b/>
          <w:iCs/>
        </w:rPr>
        <w:t>Comment period ends:</w:t>
      </w:r>
      <w:r w:rsidRPr="00B31E75">
        <w:rPr>
          <w:b/>
          <w:i/>
          <w:iCs/>
        </w:rPr>
        <w:t xml:space="preserve">  </w:t>
      </w:r>
      <w:r>
        <w:rPr>
          <w:i/>
          <w:color w:val="000000"/>
          <w:highlight w:val="white"/>
        </w:rPr>
        <w:t>November 30, 2020</w:t>
      </w:r>
    </w:p>
    <w:p w14:paraId="7D9849BB" w14:textId="77777777" w:rsidR="00E81A54" w:rsidRPr="00B31E75" w:rsidRDefault="00E81A54">
      <w:pPr>
        <w:pStyle w:val="Paragraph"/>
      </w:pPr>
    </w:p>
    <w:p w14:paraId="565178A1" w14:textId="77777777" w:rsidR="00E81A54" w:rsidRPr="00B31E75" w:rsidRDefault="00E81A54" w:rsidP="0024122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w:t>
      </w:r>
      <w:r w:rsidRPr="00B31E75">
        <w:t xml:space="preserve">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E8D8F55" w14:textId="77777777" w:rsidR="00E81A54" w:rsidRPr="00B31E75" w:rsidRDefault="00E81A54" w:rsidP="0024122B">
      <w:pPr>
        <w:pStyle w:val="Paragraph"/>
      </w:pPr>
    </w:p>
    <w:p w14:paraId="67C0775C" w14:textId="77777777" w:rsidR="00E81A54" w:rsidRPr="00B31E75" w:rsidRDefault="00E81A54" w:rsidP="0024122B">
      <w:pPr>
        <w:pStyle w:val="Paragraph"/>
        <w:rPr>
          <w:b/>
        </w:rPr>
      </w:pPr>
      <w:r w:rsidRPr="00B31E75">
        <w:rPr>
          <w:b/>
        </w:rPr>
        <w:t>Fiscal impact. Does any rule or combination of rules in this notice create an economic impact? Check all that apply.</w:t>
      </w:r>
    </w:p>
    <w:p w14:paraId="5DAFE933"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State funds affected</w:t>
      </w:r>
    </w:p>
    <w:p w14:paraId="40922F21"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Local funds affected</w:t>
      </w:r>
    </w:p>
    <w:p w14:paraId="4326EA84"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Substantial economic impact (&gt;= $1,000,000)</w:t>
      </w:r>
    </w:p>
    <w:p w14:paraId="46FFA883"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Approved by OSBM</w:t>
      </w:r>
    </w:p>
    <w:p w14:paraId="58F08C45"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No fiscal note required</w:t>
      </w:r>
    </w:p>
    <w:p w14:paraId="1F421560" w14:textId="77777777" w:rsidR="00E81A54" w:rsidRPr="00B31E75" w:rsidRDefault="00E81A54" w:rsidP="0024122B">
      <w:pPr>
        <w:pStyle w:val="Paragraph"/>
      </w:pPr>
    </w:p>
    <w:p w14:paraId="453AC357" w14:textId="77777777" w:rsidR="00E81A54" w:rsidRDefault="00E81A54" w:rsidP="0024122B">
      <w:pPr>
        <w:pStyle w:val="Chapter"/>
      </w:pPr>
      <w:r>
        <w:t>Chapter 15 - Alcoholic Beverage Control Commission</w:t>
      </w:r>
    </w:p>
    <w:p w14:paraId="7A64B4AC" w14:textId="77777777" w:rsidR="00E81A54" w:rsidRDefault="00E81A54" w:rsidP="0024122B">
      <w:pPr>
        <w:pStyle w:val="Base"/>
      </w:pPr>
    </w:p>
    <w:p w14:paraId="0474230C" w14:textId="77777777" w:rsidR="00E81A54" w:rsidRDefault="00E81A54" w:rsidP="0024122B">
      <w:pPr>
        <w:pStyle w:val="SubChapter"/>
      </w:pPr>
      <w:r>
        <w:t xml:space="preserve">SUBCHAPTER 15C </w:t>
      </w:r>
      <w:r>
        <w:noBreakHyphen/>
        <w:t xml:space="preserve"> INDUSTRY MEMBERS: RETAIL/INDUSTRY MEMBER RELATIONSHIPS: SHIP CHANDLERS: AIR CARRIERS: FUEL ALCOHOL</w:t>
      </w:r>
    </w:p>
    <w:p w14:paraId="767140DF" w14:textId="77777777" w:rsidR="00E81A54" w:rsidRDefault="00E81A54" w:rsidP="0024122B">
      <w:pPr>
        <w:pStyle w:val="Base"/>
      </w:pPr>
    </w:p>
    <w:p w14:paraId="71D2B015" w14:textId="77777777" w:rsidR="00E81A54" w:rsidRDefault="00E81A54" w:rsidP="0024122B">
      <w:pPr>
        <w:pStyle w:val="Section"/>
      </w:pPr>
      <w:r>
        <w:t xml:space="preserve">SECTION .0600 </w:t>
      </w:r>
      <w:r>
        <w:noBreakHyphen/>
        <w:t xml:space="preserve"> SALES AND DELIVERIES OF MALT BEVERAGES AND WINE</w:t>
      </w:r>
    </w:p>
    <w:p w14:paraId="3ABA063F" w14:textId="77777777" w:rsidR="00E81A54" w:rsidRPr="00DB24C0" w:rsidRDefault="00E81A54" w:rsidP="0024122B">
      <w:pPr>
        <w:pStyle w:val="Base"/>
      </w:pPr>
    </w:p>
    <w:p w14:paraId="0D8E7907" w14:textId="77777777" w:rsidR="00E81A54" w:rsidRPr="00DB24C0" w:rsidRDefault="00E81A54" w:rsidP="0024122B">
      <w:pPr>
        <w:pStyle w:val="Rule"/>
      </w:pPr>
      <w:r w:rsidRPr="00DB24C0">
        <w:t>14B NCAC 15C .0602</w:t>
      </w:r>
      <w:r w:rsidRPr="00DB24C0">
        <w:tab/>
        <w:t>SALES AND PURCHASE RESTRICTIONS: RECORDS</w:t>
      </w:r>
    </w:p>
    <w:p w14:paraId="2DC5C8BA" w14:textId="77777777" w:rsidR="00E81A54" w:rsidRPr="00DB24C0" w:rsidRDefault="00E81A54" w:rsidP="0024122B">
      <w:pPr>
        <w:pStyle w:val="Paragraph"/>
        <w:rPr>
          <w:b/>
        </w:rPr>
      </w:pPr>
      <w:r w:rsidRPr="00AA5BD4">
        <w:rPr>
          <w:u w:val="single"/>
        </w:rPr>
        <w:t>(a</w:t>
      </w:r>
      <w:r w:rsidRPr="00404DB7">
        <w:rPr>
          <w:u w:val="single"/>
        </w:rPr>
        <w:t xml:space="preserve">)  </w:t>
      </w:r>
      <w:r w:rsidRPr="00DB24C0">
        <w:rPr>
          <w:u w:val="single"/>
        </w:rPr>
        <w:t>All malt beverages, unfortified wine, and fortified wine intended for sale, delivery, or shipment to retail permittees in the wholesaler's designated sales territory shall be delivered by the supplier or its designee to the wholesaler.</w:t>
      </w:r>
      <w:r>
        <w:rPr>
          <w:u w:val="single"/>
        </w:rPr>
        <w:t xml:space="preserve"> </w:t>
      </w:r>
      <w:r w:rsidRPr="00DB24C0">
        <w:rPr>
          <w:u w:val="single"/>
        </w:rPr>
        <w:t>The malt beverages, unfortified wine, and fortified wine delivered to the wholesaler shall be unloaded from the delivery vehicle, placed on the floor of the wholesaler's permitted premises so that its entire weight is supported by the floor, inventoried, inspected, and verified for taxes by the wholesaler.</w:t>
      </w:r>
      <w:r>
        <w:rPr>
          <w:u w:val="single"/>
        </w:rPr>
        <w:t xml:space="preserve"> </w:t>
      </w:r>
      <w:r w:rsidRPr="00DB24C0">
        <w:rPr>
          <w:u w:val="single"/>
        </w:rPr>
        <w:t xml:space="preserve">The provisions of this Paragraph do not </w:t>
      </w:r>
      <w:r w:rsidRPr="00DB24C0">
        <w:rPr>
          <w:u w:val="single"/>
        </w:rPr>
        <w:lastRenderedPageBreak/>
        <w:t>apply to products sold, delivered, or shipped pursuant to G.S. 18B-1101(7) or G.S. 18B-1104(a)(8).</w:t>
      </w:r>
    </w:p>
    <w:p w14:paraId="17B2507A" w14:textId="77777777" w:rsidR="00E81A54" w:rsidRPr="00DB24C0" w:rsidRDefault="00E81A54" w:rsidP="0024122B">
      <w:pPr>
        <w:pStyle w:val="Paragraph"/>
      </w:pPr>
      <w:r w:rsidRPr="00AA5BD4">
        <w:rPr>
          <w:strike/>
        </w:rPr>
        <w:t>(a)</w:t>
      </w:r>
      <w:r w:rsidRPr="00AA5BD4">
        <w:t>(</w:t>
      </w:r>
      <w:r w:rsidRPr="00DB24C0">
        <w:rPr>
          <w:u w:val="single"/>
        </w:rPr>
        <w:t>b)</w:t>
      </w:r>
      <w:r w:rsidRPr="00DB24C0">
        <w:t xml:space="preserve">  No wholesaler of malt beverages shall sell malt beverages to any person who does not hold a retail or wholesale </w:t>
      </w:r>
      <w:r w:rsidRPr="00DB24C0">
        <w:rPr>
          <w:strike/>
        </w:rPr>
        <w:t>Malt Beverage</w:t>
      </w:r>
      <w:r w:rsidRPr="00DB24C0">
        <w:t xml:space="preserve"> </w:t>
      </w:r>
      <w:r w:rsidRPr="00DB24C0">
        <w:rPr>
          <w:u w:val="single"/>
        </w:rPr>
        <w:t>malt beverage</w:t>
      </w:r>
      <w:r w:rsidRPr="00DB24C0">
        <w:t xml:space="preserve"> permit, and no wholesaler of wine shall sell any fortified wine or unfortified wine to any person who does not hold the appropriate retail or wholesale </w:t>
      </w:r>
      <w:r w:rsidRPr="00DB24C0">
        <w:rPr>
          <w:strike/>
        </w:rPr>
        <w:t>Fortified or Unfortified Wine Permit;</w:t>
      </w:r>
      <w:r w:rsidRPr="00DB24C0">
        <w:t xml:space="preserve"> </w:t>
      </w:r>
      <w:r w:rsidRPr="00DB24C0">
        <w:rPr>
          <w:u w:val="single"/>
        </w:rPr>
        <w:t>fortified or unfortified wine permit,</w:t>
      </w:r>
      <w:r w:rsidRPr="00DB24C0">
        <w:t xml:space="preserve"> except, that a wholesaler may furnish or sell wine or malt beverages to </w:t>
      </w:r>
      <w:r w:rsidRPr="00DB24C0">
        <w:rPr>
          <w:strike/>
        </w:rPr>
        <w:t>his</w:t>
      </w:r>
      <w:r w:rsidRPr="00DB24C0">
        <w:t xml:space="preserve"> </w:t>
      </w:r>
      <w:r w:rsidRPr="00DB24C0">
        <w:rPr>
          <w:u w:val="single"/>
        </w:rPr>
        <w:t>the wholesaler's</w:t>
      </w:r>
      <w:r w:rsidRPr="00DB24C0">
        <w:t xml:space="preserve"> employees for the sole use of the employees.</w:t>
      </w:r>
    </w:p>
    <w:p w14:paraId="2EC6280C" w14:textId="77777777" w:rsidR="00E81A54" w:rsidRPr="00DB24C0" w:rsidRDefault="00E81A54" w:rsidP="0024122B">
      <w:pPr>
        <w:pStyle w:val="Paragraph"/>
      </w:pPr>
      <w:r w:rsidRPr="00DB24C0">
        <w:rPr>
          <w:strike/>
        </w:rPr>
        <w:t>(b)</w:t>
      </w:r>
      <w:r w:rsidRPr="00DB24C0">
        <w:rPr>
          <w:u w:val="single"/>
        </w:rPr>
        <w:t>(c</w:t>
      </w:r>
      <w:r w:rsidRPr="00D63FAA">
        <w:rPr>
          <w:u w:val="single"/>
        </w:rPr>
        <w:t>)</w:t>
      </w:r>
      <w:r w:rsidRPr="00DB24C0">
        <w:t xml:space="preserve">  No retail malt beverage or wine permittee shall purchase </w:t>
      </w:r>
      <w:r w:rsidRPr="00DB24C0">
        <w:rPr>
          <w:strike/>
        </w:rPr>
        <w:t>those alcoholic beverages</w:t>
      </w:r>
      <w:r w:rsidRPr="00DB24C0">
        <w:t xml:space="preserve"> </w:t>
      </w:r>
      <w:r w:rsidRPr="00DB24C0">
        <w:rPr>
          <w:u w:val="single"/>
        </w:rPr>
        <w:t>malt beverages or wine</w:t>
      </w:r>
      <w:r w:rsidRPr="00DB24C0">
        <w:t xml:space="preserve"> from anyone other than a licensed wholesaler.</w:t>
      </w:r>
    </w:p>
    <w:p w14:paraId="02FB1208" w14:textId="77777777" w:rsidR="00E81A54" w:rsidRPr="00DB24C0" w:rsidRDefault="00E81A54" w:rsidP="0024122B">
      <w:pPr>
        <w:pStyle w:val="Paragraph"/>
      </w:pPr>
      <w:r w:rsidRPr="00DB24C0">
        <w:rPr>
          <w:strike/>
        </w:rPr>
        <w:t>(c)</w:t>
      </w:r>
      <w:bookmarkStart w:id="0" w:name="_Hlk41409007"/>
      <w:r w:rsidRPr="00DB24C0">
        <w:rPr>
          <w:strike/>
        </w:rPr>
        <w:t xml:space="preserve">  No malt beverage wholesaler shall sell, ship, or distribute any brand of malt beverages to any retail permittee located outside the territory described in that wholesaler's distribution agreement for the product filed pursuant to G.S. 18B</w:t>
      </w:r>
      <w:r w:rsidRPr="00DB24C0">
        <w:rPr>
          <w:strike/>
        </w:rPr>
        <w:noBreakHyphen/>
        <w:t>1303(a).</w:t>
      </w:r>
      <w:bookmarkEnd w:id="0"/>
      <w:r w:rsidRPr="00DB24C0">
        <w:t xml:space="preserve"> </w:t>
      </w:r>
    </w:p>
    <w:p w14:paraId="74EF5CD3" w14:textId="77777777" w:rsidR="00E81A54" w:rsidRPr="00DB24C0" w:rsidRDefault="00E81A54" w:rsidP="0024122B">
      <w:pPr>
        <w:pStyle w:val="Paragraph"/>
      </w:pPr>
      <w:r w:rsidRPr="00DB24C0">
        <w:t xml:space="preserve">(d)  All persons holding retail </w:t>
      </w:r>
      <w:r w:rsidRPr="00DB24C0">
        <w:rPr>
          <w:strike/>
        </w:rPr>
        <w:t>Malt Beverage or Wine Permits</w:t>
      </w:r>
      <w:r w:rsidRPr="00DB24C0">
        <w:t xml:space="preserve"> </w:t>
      </w:r>
      <w:r w:rsidRPr="00DB24C0">
        <w:rPr>
          <w:u w:val="single"/>
        </w:rPr>
        <w:t>malt beverage or wine permits</w:t>
      </w:r>
      <w:r w:rsidRPr="00DB24C0">
        <w:t xml:space="preserve"> shall keep the sales tickets and delivery receipts furnished by the wholesaler, pursuant to Rule .0502 of this Subchapter, </w:t>
      </w:r>
      <w:r w:rsidRPr="00DB24C0">
        <w:rPr>
          <w:strike/>
        </w:rPr>
        <w:t>as well as</w:t>
      </w:r>
      <w:r w:rsidRPr="00DB24C0">
        <w:t xml:space="preserve"> </w:t>
      </w:r>
      <w:r w:rsidRPr="00DB24C0">
        <w:rPr>
          <w:u w:val="single"/>
        </w:rPr>
        <w:t>and</w:t>
      </w:r>
      <w:r w:rsidRPr="00DB24C0">
        <w:t xml:space="preserve"> all other records of purchases of malt beverages and </w:t>
      </w:r>
      <w:r w:rsidRPr="00DB24C0">
        <w:rPr>
          <w:strike/>
        </w:rPr>
        <w:t>wine, filed</w:t>
      </w:r>
      <w:r w:rsidRPr="00DB24C0">
        <w:t xml:space="preserve"> </w:t>
      </w:r>
      <w:r w:rsidRPr="00DB24C0">
        <w:rPr>
          <w:u w:val="single"/>
        </w:rPr>
        <w:t>wine.</w:t>
      </w:r>
      <w:r>
        <w:rPr>
          <w:u w:val="single"/>
        </w:rPr>
        <w:t xml:space="preserve"> </w:t>
      </w:r>
      <w:r w:rsidRPr="00DB24C0">
        <w:rPr>
          <w:u w:val="single"/>
        </w:rPr>
        <w:t>All receipts and records required to be retained pursuant to this Paragraph shall be kept</w:t>
      </w:r>
      <w:r w:rsidRPr="00DB24C0">
        <w:t xml:space="preserve"> separate and apart from all other records. Delivery receipts shall set forth terms of sale for each separate transaction between the retailer and the wholesaler and shall include for each separate sale:</w:t>
      </w:r>
    </w:p>
    <w:p w14:paraId="1DC8F308" w14:textId="77777777" w:rsidR="00E81A54" w:rsidRPr="00DB24C0" w:rsidRDefault="00E81A54" w:rsidP="0024122B">
      <w:pPr>
        <w:pStyle w:val="SubParagraph"/>
        <w:tabs>
          <w:tab w:val="clear" w:pos="1800"/>
        </w:tabs>
      </w:pPr>
      <w:r w:rsidRPr="00DB24C0">
        <w:t>(1)</w:t>
      </w:r>
      <w:r w:rsidRPr="00DB24C0">
        <w:tab/>
      </w:r>
      <w:r w:rsidRPr="00DB24C0">
        <w:rPr>
          <w:u w:val="single"/>
        </w:rPr>
        <w:t>the</w:t>
      </w:r>
      <w:r w:rsidRPr="00DB24C0">
        <w:t xml:space="preserve"> date of sale;</w:t>
      </w:r>
    </w:p>
    <w:p w14:paraId="4120455C" w14:textId="77777777" w:rsidR="00E81A54" w:rsidRPr="00DB24C0" w:rsidRDefault="00E81A54" w:rsidP="0024122B">
      <w:pPr>
        <w:pStyle w:val="SubParagraph"/>
        <w:tabs>
          <w:tab w:val="clear" w:pos="1800"/>
        </w:tabs>
      </w:pPr>
      <w:r w:rsidRPr="00DB24C0">
        <w:t>(2)</w:t>
      </w:r>
      <w:r w:rsidRPr="00DB24C0">
        <w:tab/>
      </w:r>
      <w:r w:rsidRPr="00DB24C0">
        <w:rPr>
          <w:u w:val="single"/>
        </w:rPr>
        <w:t>the</w:t>
      </w:r>
      <w:r w:rsidRPr="00DB24C0">
        <w:t xml:space="preserve"> trade name of </w:t>
      </w:r>
      <w:r w:rsidRPr="00DB24C0">
        <w:rPr>
          <w:u w:val="single"/>
        </w:rPr>
        <w:t>the</w:t>
      </w:r>
      <w:r w:rsidRPr="00DB24C0">
        <w:t xml:space="preserve"> retail establishment;</w:t>
      </w:r>
    </w:p>
    <w:p w14:paraId="0E11B0E4" w14:textId="77777777" w:rsidR="00E81A54" w:rsidRPr="00DB24C0" w:rsidRDefault="00E81A54" w:rsidP="0024122B">
      <w:pPr>
        <w:pStyle w:val="SubParagraph"/>
        <w:tabs>
          <w:tab w:val="clear" w:pos="1800"/>
        </w:tabs>
      </w:pPr>
      <w:r w:rsidRPr="00DB24C0">
        <w:t>(3)</w:t>
      </w:r>
      <w:r w:rsidRPr="00DB24C0">
        <w:tab/>
      </w:r>
      <w:r w:rsidRPr="00DB24C0">
        <w:rPr>
          <w:strike/>
        </w:rPr>
        <w:t>location;</w:t>
      </w:r>
      <w:r w:rsidRPr="00DB24C0">
        <w:t xml:space="preserve"> </w:t>
      </w:r>
      <w:r w:rsidRPr="00DB24C0">
        <w:rPr>
          <w:u w:val="single"/>
        </w:rPr>
        <w:t>the location of the retail establishment;</w:t>
      </w:r>
    </w:p>
    <w:p w14:paraId="57BBE5D5" w14:textId="77777777" w:rsidR="00E81A54" w:rsidRPr="00DB24C0" w:rsidRDefault="00E81A54" w:rsidP="0024122B">
      <w:pPr>
        <w:pStyle w:val="SubParagraph"/>
        <w:tabs>
          <w:tab w:val="clear" w:pos="1800"/>
        </w:tabs>
      </w:pPr>
      <w:r w:rsidRPr="00DB24C0">
        <w:t>(4)</w:t>
      </w:r>
      <w:r w:rsidRPr="00DB24C0">
        <w:tab/>
      </w:r>
      <w:r w:rsidRPr="00DB24C0">
        <w:rPr>
          <w:u w:val="single"/>
        </w:rPr>
        <w:t>the</w:t>
      </w:r>
      <w:r w:rsidRPr="00DB24C0">
        <w:t xml:space="preserve"> quantity of each brand of alcoholic beverage sold;</w:t>
      </w:r>
    </w:p>
    <w:p w14:paraId="5E6CEF66" w14:textId="77777777" w:rsidR="00E81A54" w:rsidRPr="00DB24C0" w:rsidRDefault="00E81A54" w:rsidP="0024122B">
      <w:pPr>
        <w:pStyle w:val="SubParagraph"/>
        <w:tabs>
          <w:tab w:val="clear" w:pos="1800"/>
        </w:tabs>
      </w:pPr>
      <w:r w:rsidRPr="00DB24C0">
        <w:t>(5)</w:t>
      </w:r>
      <w:r w:rsidRPr="00DB24C0">
        <w:tab/>
      </w:r>
      <w:r w:rsidRPr="00DB24C0">
        <w:rPr>
          <w:u w:val="single"/>
        </w:rPr>
        <w:t>the</w:t>
      </w:r>
      <w:r w:rsidRPr="00DB24C0">
        <w:t xml:space="preserve"> unit price;</w:t>
      </w:r>
    </w:p>
    <w:p w14:paraId="1428FFCA" w14:textId="77777777" w:rsidR="00E81A54" w:rsidRPr="00DB24C0" w:rsidRDefault="00E81A54" w:rsidP="0024122B">
      <w:pPr>
        <w:pStyle w:val="SubParagraph"/>
        <w:tabs>
          <w:tab w:val="clear" w:pos="1800"/>
        </w:tabs>
      </w:pPr>
      <w:r w:rsidRPr="00DB24C0">
        <w:t>(6)</w:t>
      </w:r>
      <w:r w:rsidRPr="00DB24C0">
        <w:tab/>
      </w:r>
      <w:r w:rsidRPr="00DB24C0">
        <w:rPr>
          <w:u w:val="single"/>
        </w:rPr>
        <w:t>the</w:t>
      </w:r>
      <w:r w:rsidRPr="00DB24C0">
        <w:t xml:space="preserve"> total price;</w:t>
      </w:r>
    </w:p>
    <w:p w14:paraId="03E992CC" w14:textId="77777777" w:rsidR="00E81A54" w:rsidRPr="00DB24C0" w:rsidRDefault="00E81A54" w:rsidP="0024122B">
      <w:pPr>
        <w:pStyle w:val="SubParagraph"/>
        <w:tabs>
          <w:tab w:val="clear" w:pos="1800"/>
        </w:tabs>
      </w:pPr>
      <w:r w:rsidRPr="00DB24C0">
        <w:t>(7)</w:t>
      </w:r>
      <w:r w:rsidRPr="00DB24C0">
        <w:tab/>
      </w:r>
      <w:r w:rsidRPr="00DB24C0">
        <w:rPr>
          <w:u w:val="single"/>
        </w:rPr>
        <w:t>the</w:t>
      </w:r>
      <w:r w:rsidRPr="00DB24C0">
        <w:t xml:space="preserve"> amount paid; and</w:t>
      </w:r>
    </w:p>
    <w:p w14:paraId="32B1483E" w14:textId="77777777" w:rsidR="00E81A54" w:rsidRPr="00DB24C0" w:rsidRDefault="00E81A54" w:rsidP="0024122B">
      <w:pPr>
        <w:pStyle w:val="SubParagraph"/>
        <w:tabs>
          <w:tab w:val="clear" w:pos="1800"/>
        </w:tabs>
      </w:pPr>
      <w:r w:rsidRPr="00DB24C0">
        <w:t>(8)</w:t>
      </w:r>
      <w:r w:rsidRPr="00DB24C0">
        <w:tab/>
      </w:r>
      <w:r w:rsidRPr="00DB24C0">
        <w:rPr>
          <w:u w:val="single"/>
        </w:rPr>
        <w:t>the</w:t>
      </w:r>
      <w:r w:rsidRPr="00DB24C0">
        <w:t xml:space="preserve"> invoice or receipt number.</w:t>
      </w:r>
    </w:p>
    <w:p w14:paraId="562D4BD6" w14:textId="77777777" w:rsidR="00E81A54" w:rsidRPr="00DB24C0" w:rsidRDefault="00E81A54" w:rsidP="0024122B">
      <w:pPr>
        <w:pStyle w:val="Paragraph"/>
      </w:pPr>
      <w:r w:rsidRPr="00DB24C0">
        <w:t xml:space="preserve">(e)  The retailer shall retain for inspection copies of all </w:t>
      </w:r>
      <w:r w:rsidRPr="00DB24C0">
        <w:rPr>
          <w:u w:val="single"/>
        </w:rPr>
        <w:t>sales</w:t>
      </w:r>
      <w:r w:rsidRPr="00DB24C0">
        <w:t xml:space="preserve"> tickets and </w:t>
      </w:r>
      <w:r w:rsidRPr="00DB24C0">
        <w:rPr>
          <w:u w:val="single"/>
        </w:rPr>
        <w:t>delivery</w:t>
      </w:r>
      <w:r w:rsidRPr="00DB24C0">
        <w:t xml:space="preserve"> receipts on the premises for three years.</w:t>
      </w:r>
    </w:p>
    <w:p w14:paraId="22C33E5D" w14:textId="77777777" w:rsidR="00E81A54" w:rsidRPr="00DB24C0" w:rsidRDefault="00E81A54" w:rsidP="0024122B">
      <w:pPr>
        <w:pStyle w:val="Paragraph"/>
      </w:pPr>
      <w:bookmarkStart w:id="1" w:name="_Hlk49778492"/>
      <w:bookmarkStart w:id="2" w:name="_Hlk49776278"/>
      <w:r w:rsidRPr="00DB24C0">
        <w:t xml:space="preserve">(f)  A retail permittee </w:t>
      </w:r>
      <w:r w:rsidRPr="00DB24C0">
        <w:rPr>
          <w:strike/>
        </w:rPr>
        <w:t>who operates multiple locations</w:t>
      </w:r>
      <w:r w:rsidRPr="00DB24C0">
        <w:t xml:space="preserve"> may maintain </w:t>
      </w:r>
      <w:r w:rsidRPr="00DB24C0">
        <w:rPr>
          <w:strike/>
        </w:rPr>
        <w:t>beer</w:t>
      </w:r>
      <w:r w:rsidRPr="00DB24C0">
        <w:t xml:space="preserve"> </w:t>
      </w:r>
      <w:r w:rsidRPr="00DB24C0">
        <w:rPr>
          <w:u w:val="single"/>
        </w:rPr>
        <w:t>malt beverage</w:t>
      </w:r>
      <w:r w:rsidRPr="00DB24C0">
        <w:t xml:space="preserve"> and wine invoices at one </w:t>
      </w:r>
      <w:r w:rsidRPr="00DB24C0">
        <w:rPr>
          <w:strike/>
        </w:rPr>
        <w:t>central location</w:t>
      </w:r>
      <w:r w:rsidRPr="00DB24C0">
        <w:t xml:space="preserve"> </w:t>
      </w:r>
      <w:r w:rsidRPr="00DB24C0">
        <w:rPr>
          <w:u w:val="single"/>
        </w:rPr>
        <w:t>other location, other than the licensed premises,</w:t>
      </w:r>
      <w:r w:rsidRPr="00DB24C0">
        <w:t xml:space="preserve"> upon written application to and approval by the Commission. </w:t>
      </w:r>
      <w:r w:rsidRPr="00DB24C0">
        <w:rPr>
          <w:u w:val="single"/>
        </w:rPr>
        <w:t>When considering the application, the Commission shall consider the following:</w:t>
      </w:r>
    </w:p>
    <w:p w14:paraId="373C45A9" w14:textId="77777777" w:rsidR="00E81A54" w:rsidRPr="00DB24C0" w:rsidRDefault="00E81A54" w:rsidP="0024122B">
      <w:pPr>
        <w:pStyle w:val="SubParagraph"/>
        <w:tabs>
          <w:tab w:val="clear" w:pos="1800"/>
        </w:tabs>
      </w:pPr>
      <w:r w:rsidRPr="00DB24C0">
        <w:rPr>
          <w:u w:val="single"/>
        </w:rPr>
        <w:t>(1)</w:t>
      </w:r>
      <w:r w:rsidRPr="00DB24C0">
        <w:tab/>
      </w:r>
      <w:r w:rsidRPr="00DB24C0">
        <w:rPr>
          <w:u w:val="single"/>
        </w:rPr>
        <w:t>whether all permits are held by the same applicant;</w:t>
      </w:r>
    </w:p>
    <w:p w14:paraId="1E493000" w14:textId="77777777" w:rsidR="00E81A54" w:rsidRPr="00DB24C0" w:rsidRDefault="00E81A54" w:rsidP="0024122B">
      <w:pPr>
        <w:pStyle w:val="SubParagraph"/>
        <w:tabs>
          <w:tab w:val="clear" w:pos="1800"/>
        </w:tabs>
      </w:pPr>
      <w:r w:rsidRPr="00DB24C0">
        <w:rPr>
          <w:u w:val="single"/>
        </w:rPr>
        <w:t>(2)</w:t>
      </w:r>
      <w:r w:rsidRPr="00DB24C0">
        <w:tab/>
      </w:r>
      <w:r w:rsidRPr="00DB24C0">
        <w:rPr>
          <w:u w:val="single"/>
        </w:rPr>
        <w:t>whether electronic copies of the invoices will be accessible to law enforcement at the retail location; and</w:t>
      </w:r>
    </w:p>
    <w:p w14:paraId="78C32E0A" w14:textId="77777777" w:rsidR="00E81A54" w:rsidRPr="00DB24C0" w:rsidRDefault="00E81A54" w:rsidP="0024122B">
      <w:pPr>
        <w:pStyle w:val="SubParagraph"/>
        <w:tabs>
          <w:tab w:val="clear" w:pos="1800"/>
        </w:tabs>
      </w:pPr>
      <w:r w:rsidRPr="00DB24C0">
        <w:rPr>
          <w:u w:val="single"/>
        </w:rPr>
        <w:t>(3)</w:t>
      </w:r>
      <w:r w:rsidRPr="00DB24C0">
        <w:tab/>
      </w:r>
      <w:r w:rsidRPr="00DB24C0">
        <w:rPr>
          <w:u w:val="single"/>
        </w:rPr>
        <w:t>whether the permittee agrees to make the original invoices available on the licensed premises to law enforcement within 48 hours of the request by law enforcement.</w:t>
      </w:r>
    </w:p>
    <w:bookmarkEnd w:id="1"/>
    <w:p w14:paraId="72CA1EC1" w14:textId="77777777" w:rsidR="00E81A54" w:rsidRPr="00DB24C0" w:rsidRDefault="00E81A54" w:rsidP="0024122B">
      <w:pPr>
        <w:pStyle w:val="Base"/>
      </w:pPr>
    </w:p>
    <w:bookmarkEnd w:id="2"/>
    <w:p w14:paraId="4F0ACC52" w14:textId="0C39A8CD" w:rsidR="00E81A54" w:rsidRPr="00DB24C0" w:rsidRDefault="00E81A54" w:rsidP="00E81A54">
      <w:pPr>
        <w:pStyle w:val="HistoryAuthority"/>
      </w:pPr>
      <w:r w:rsidRPr="00DB24C0">
        <w:t>Authority G.S. 18B-100; 18B</w:t>
      </w:r>
      <w:r w:rsidRPr="00DB24C0">
        <w:noBreakHyphen/>
        <w:t>207; 18B</w:t>
      </w:r>
      <w:r w:rsidRPr="00DB24C0">
        <w:noBreakHyphen/>
        <w:t>1107; 18B</w:t>
      </w:r>
      <w:r w:rsidRPr="00DB24C0">
        <w:noBreakHyphen/>
        <w:t xml:space="preserve">1109; </w:t>
      </w:r>
      <w:r w:rsidRPr="00DB24C0">
        <w:rPr>
          <w:u w:val="single"/>
        </w:rPr>
        <w:t>18B-1113; 18B-1114</w:t>
      </w:r>
      <w:r>
        <w:rPr>
          <w:u w:val="single"/>
        </w:rPr>
        <w:t>.</w:t>
      </w:r>
      <w:r w:rsidRPr="00DB24C0">
        <w:t xml:space="preserve"> </w:t>
      </w:r>
      <w:r w:rsidRPr="00DB24C0">
        <w:rPr>
          <w:strike/>
        </w:rPr>
        <w:t>18B</w:t>
      </w:r>
      <w:r w:rsidRPr="00DB24C0">
        <w:rPr>
          <w:strike/>
        </w:rPr>
        <w:noBreakHyphen/>
        <w:t>1303(a)</w:t>
      </w:r>
      <w:r>
        <w:rPr>
          <w:strike/>
        </w:rPr>
        <w:t>.</w:t>
      </w:r>
    </w:p>
    <w:p w14:paraId="45A1A327" w14:textId="77777777" w:rsidR="00E81A54" w:rsidRPr="00DB24C0" w:rsidRDefault="00E81A54" w:rsidP="0024122B">
      <w:pPr>
        <w:pStyle w:val="Base"/>
      </w:pPr>
    </w:p>
    <w:p w14:paraId="64FCE209" w14:textId="77777777" w:rsidR="00E81A54" w:rsidRPr="00B70758" w:rsidRDefault="00E81A54" w:rsidP="0024122B">
      <w:pPr>
        <w:pStyle w:val="Rule"/>
      </w:pPr>
      <w:r w:rsidRPr="00B70758">
        <w:t>14B NCAC 15C .0607</w:t>
      </w:r>
      <w:r w:rsidRPr="00B70758">
        <w:tab/>
        <w:t>MALT BEVERAGE AND WINE SHIPMENTS TO MILITARY BASES</w:t>
      </w:r>
    </w:p>
    <w:p w14:paraId="54786F6D" w14:textId="77777777" w:rsidR="00E81A54" w:rsidRPr="00B70758" w:rsidRDefault="00E81A54" w:rsidP="0024122B">
      <w:pPr>
        <w:pStyle w:val="Paragraph"/>
      </w:pPr>
      <w:r w:rsidRPr="00B70758">
        <w:t xml:space="preserve">No industry member except a wholesaler shall ship malt beverages or wine directly to a United States military or naval reservation within North Carolina. All malt beverages and wine intended for that purpose shall be shipped to </w:t>
      </w:r>
      <w:r w:rsidRPr="00B70758">
        <w:rPr>
          <w:strike/>
        </w:rPr>
        <w:t>wholesalers and these</w:t>
      </w:r>
      <w:r w:rsidRPr="00B70758">
        <w:t xml:space="preserve"> </w:t>
      </w:r>
      <w:r w:rsidRPr="00B70758">
        <w:rPr>
          <w:u w:val="single"/>
        </w:rPr>
        <w:t>wholesalers.</w:t>
      </w:r>
      <w:r>
        <w:rPr>
          <w:u w:val="single"/>
        </w:rPr>
        <w:t xml:space="preserve"> </w:t>
      </w:r>
      <w:r w:rsidRPr="00B70758">
        <w:rPr>
          <w:u w:val="single"/>
        </w:rPr>
        <w:t>These</w:t>
      </w:r>
      <w:r w:rsidRPr="00B70758">
        <w:t xml:space="preserve"> beverages shall come to rest upon the warehouse floor of the </w:t>
      </w:r>
      <w:r w:rsidRPr="00B70758">
        <w:rPr>
          <w:strike/>
        </w:rPr>
        <w:t>wholesalers</w:t>
      </w:r>
      <w:r w:rsidRPr="00B70758">
        <w:t xml:space="preserve"> </w:t>
      </w:r>
      <w:r w:rsidRPr="00B70758">
        <w:rPr>
          <w:u w:val="single"/>
        </w:rPr>
        <w:t>wholesalers, as set forth in 14B NCAC 15C .0602(a),</w:t>
      </w:r>
      <w:r w:rsidRPr="00B70758">
        <w:t xml:space="preserve"> who may then deliver them to United States military or naval reservations within North Carolina.</w:t>
      </w:r>
    </w:p>
    <w:p w14:paraId="2B57819D" w14:textId="77777777" w:rsidR="00E81A54" w:rsidRPr="00B70758" w:rsidRDefault="00E81A54" w:rsidP="0024122B">
      <w:pPr>
        <w:pStyle w:val="Base"/>
      </w:pPr>
    </w:p>
    <w:p w14:paraId="571435C8" w14:textId="72E330E8" w:rsidR="00E81A54" w:rsidRPr="00B70758" w:rsidRDefault="00E81A54" w:rsidP="00E81A54">
      <w:pPr>
        <w:pStyle w:val="HistoryAuthority"/>
      </w:pPr>
      <w:r w:rsidRPr="00B70758">
        <w:t>Authority G.S. 18B</w:t>
      </w:r>
      <w:r w:rsidRPr="00B70758">
        <w:noBreakHyphen/>
        <w:t>109(b); 18B-100; 18B</w:t>
      </w:r>
      <w:r w:rsidRPr="00B70758">
        <w:noBreakHyphen/>
        <w:t>207</w:t>
      </w:r>
      <w:r>
        <w:t>.</w:t>
      </w:r>
    </w:p>
    <w:p w14:paraId="57B4E24F" w14:textId="77777777" w:rsidR="00E81A54" w:rsidRPr="00CB11D4" w:rsidRDefault="00E81A54" w:rsidP="0024122B">
      <w:pPr>
        <w:pStyle w:val="Base"/>
        <w:rPr>
          <w:u w:val="single"/>
        </w:rPr>
      </w:pPr>
    </w:p>
    <w:p w14:paraId="22B94976" w14:textId="68BDB34F" w:rsidR="00E81A54" w:rsidRDefault="00E81A54" w:rsidP="00E81A54">
      <w:pPr>
        <w:pStyle w:val="Base"/>
        <w:pBdr>
          <w:top w:val="single" w:sz="18" w:space="1" w:color="auto"/>
        </w:pBdr>
      </w:pPr>
    </w:p>
    <w:p w14:paraId="45C98524" w14:textId="77777777" w:rsidR="00E81A54" w:rsidRDefault="00E81A54" w:rsidP="0024122B">
      <w:pPr>
        <w:pStyle w:val="Chapter"/>
        <w:rPr>
          <w:caps w:val="0"/>
        </w:rPr>
      </w:pPr>
      <w:r>
        <w:t>Title 15A – Department of Environmental Quality</w:t>
      </w:r>
    </w:p>
    <w:p w14:paraId="5F059802" w14:textId="00F782A1" w:rsidR="00E81A54" w:rsidRDefault="00E81A54" w:rsidP="0024122B">
      <w:pPr>
        <w:pStyle w:val="Chapter"/>
        <w:rPr>
          <w:caps w:val="0"/>
        </w:rPr>
      </w:pPr>
    </w:p>
    <w:p w14:paraId="325F9E40" w14:textId="77777777" w:rsidR="000D10F8" w:rsidRDefault="000D10F8">
      <w:pPr>
        <w:pStyle w:val="Paragraph"/>
        <w:rPr>
          <w:i/>
          <w:iCs/>
        </w:rPr>
      </w:pPr>
      <w:r w:rsidRPr="00B31E75">
        <w:rPr>
          <w:b/>
          <w:bCs/>
          <w:i/>
          <w:iCs/>
        </w:rPr>
        <w:t>Notice</w:t>
      </w:r>
      <w:r w:rsidRPr="00B31E75">
        <w:rPr>
          <w:i/>
          <w:iCs/>
        </w:rPr>
        <w:t xml:space="preserve"> is hereby given in accordance with G.S. 150B-21.2 that the </w:t>
      </w:r>
      <w:r>
        <w:rPr>
          <w:i/>
          <w:iCs/>
        </w:rPr>
        <w:t>Environmental Management Commission</w:t>
      </w:r>
      <w:r w:rsidRPr="00B31E75">
        <w:rPr>
          <w:i/>
          <w:iCs/>
        </w:rPr>
        <w:t xml:space="preserve"> intends to</w:t>
      </w:r>
      <w:r>
        <w:rPr>
          <w:i/>
          <w:iCs/>
        </w:rPr>
        <w:t xml:space="preserve"> amend the rule cited as 15A NCAC 02Q .0203</w:t>
      </w:r>
      <w:r w:rsidRPr="00B31E75">
        <w:rPr>
          <w:i/>
          <w:iCs/>
        </w:rPr>
        <w:t>.</w:t>
      </w:r>
    </w:p>
    <w:p w14:paraId="1946D4FE" w14:textId="77777777" w:rsidR="000D10F8" w:rsidRDefault="000D10F8">
      <w:pPr>
        <w:pStyle w:val="Paragraph"/>
        <w:rPr>
          <w:i/>
          <w:iCs/>
        </w:rPr>
      </w:pPr>
    </w:p>
    <w:p w14:paraId="4D65E2A6" w14:textId="77777777" w:rsidR="000D10F8" w:rsidRPr="00B31E75" w:rsidRDefault="000D10F8" w:rsidP="00DE79C7">
      <w:pPr>
        <w:pStyle w:val="Paragraph"/>
        <w:rPr>
          <w:b/>
          <w:i/>
        </w:rPr>
      </w:pPr>
      <w:r w:rsidRPr="00B31E75">
        <w:rPr>
          <w:b/>
        </w:rPr>
        <w:t>Link to agency website pursuant to G.S. 150B-19.1(c):</w:t>
      </w:r>
      <w:r w:rsidRPr="00B31E75">
        <w:rPr>
          <w:b/>
          <w:i/>
        </w:rPr>
        <w:t xml:space="preserve">  </w:t>
      </w:r>
      <w:r>
        <w:rPr>
          <w:i/>
        </w:rPr>
        <w:t>http://deq.nc.gov/about/divisions/air-quality/air-quality-rules/rules-hearing-process</w:t>
      </w:r>
    </w:p>
    <w:p w14:paraId="58B4D3FE" w14:textId="77777777" w:rsidR="000D10F8" w:rsidRPr="00B31E75" w:rsidRDefault="000D10F8" w:rsidP="00DE79C7">
      <w:pPr>
        <w:pStyle w:val="Paragraph"/>
        <w:rPr>
          <w:b/>
        </w:rPr>
      </w:pPr>
    </w:p>
    <w:p w14:paraId="2C35A160" w14:textId="77777777" w:rsidR="000D10F8" w:rsidRPr="00B31E75" w:rsidRDefault="000D10F8">
      <w:pPr>
        <w:pStyle w:val="Paragraph"/>
        <w:rPr>
          <w:i/>
        </w:rPr>
      </w:pPr>
      <w:r w:rsidRPr="00B31E75">
        <w:rPr>
          <w:b/>
          <w:bCs/>
        </w:rPr>
        <w:t>Proposed Effective Date:</w:t>
      </w:r>
      <w:r w:rsidRPr="00B31E75">
        <w:rPr>
          <w:b/>
          <w:bCs/>
          <w:i/>
        </w:rPr>
        <w:t xml:space="preserve">  </w:t>
      </w:r>
      <w:r>
        <w:rPr>
          <w:i/>
          <w:color w:val="000000"/>
          <w:highlight w:val="white"/>
        </w:rPr>
        <w:t>March 1, 2021</w:t>
      </w:r>
    </w:p>
    <w:p w14:paraId="207C9B25" w14:textId="77777777" w:rsidR="000D10F8" w:rsidRPr="00B31E75" w:rsidRDefault="000D10F8">
      <w:pPr>
        <w:pStyle w:val="Base"/>
      </w:pPr>
    </w:p>
    <w:p w14:paraId="6758A7EA" w14:textId="77777777" w:rsidR="000D10F8" w:rsidRDefault="000D10F8" w:rsidP="00DE79C7">
      <w:pPr>
        <w:pStyle w:val="Base"/>
        <w:tabs>
          <w:tab w:val="left" w:pos="936"/>
        </w:tabs>
        <w:rPr>
          <w:b/>
        </w:rPr>
      </w:pPr>
      <w:r>
        <w:rPr>
          <w:b/>
        </w:rPr>
        <w:t>Public Hearing:</w:t>
      </w:r>
    </w:p>
    <w:p w14:paraId="4F2EB52B" w14:textId="77777777" w:rsidR="000D10F8" w:rsidRDefault="000D10F8" w:rsidP="00DE79C7">
      <w:pPr>
        <w:pStyle w:val="Base"/>
        <w:tabs>
          <w:tab w:val="left" w:pos="936"/>
        </w:tabs>
      </w:pPr>
      <w:r>
        <w:rPr>
          <w:b/>
        </w:rPr>
        <w:t>Date:</w:t>
      </w:r>
      <w:r>
        <w:rPr>
          <w:i/>
        </w:rPr>
        <w:t xml:space="preserve">  November 12, 2020</w:t>
      </w:r>
    </w:p>
    <w:p w14:paraId="4DE90172" w14:textId="77777777" w:rsidR="000D10F8" w:rsidRDefault="000D10F8" w:rsidP="00DE79C7">
      <w:pPr>
        <w:pStyle w:val="Base"/>
        <w:tabs>
          <w:tab w:val="left" w:pos="936"/>
        </w:tabs>
      </w:pPr>
      <w:r>
        <w:rPr>
          <w:b/>
        </w:rPr>
        <w:t>Time:</w:t>
      </w:r>
      <w:r>
        <w:rPr>
          <w:i/>
        </w:rPr>
        <w:t xml:space="preserve">  6:00 p.m.</w:t>
      </w:r>
    </w:p>
    <w:p w14:paraId="7EE94F8C" w14:textId="77777777" w:rsidR="000D10F8" w:rsidRDefault="000D10F8" w:rsidP="00DE79C7">
      <w:pPr>
        <w:pStyle w:val="Base"/>
        <w:tabs>
          <w:tab w:val="left" w:pos="936"/>
        </w:tabs>
        <w:rPr>
          <w:i/>
        </w:rPr>
      </w:pPr>
      <w:r>
        <w:rPr>
          <w:b/>
        </w:rPr>
        <w:t>Location:</w:t>
      </w:r>
      <w:r>
        <w:rPr>
          <w:i/>
        </w:rPr>
        <w:t xml:space="preserve">  Cisco Webex, Digital Hearing Link:</w:t>
      </w:r>
    </w:p>
    <w:p w14:paraId="579DA598" w14:textId="77777777" w:rsidR="000D10F8" w:rsidRDefault="000D10F8" w:rsidP="00DE79C7">
      <w:pPr>
        <w:pStyle w:val="Base"/>
        <w:tabs>
          <w:tab w:val="left" w:pos="936"/>
        </w:tabs>
        <w:rPr>
          <w:i/>
        </w:rPr>
      </w:pPr>
      <w:r w:rsidRPr="00BC436A">
        <w:rPr>
          <w:i/>
        </w:rPr>
        <w:t>https://ncdenrits.webex.com/ncdenrits/onstage/g.php?MTID=e44293934a2a2ce5d36b5e8560565d3b3</w:t>
      </w:r>
    </w:p>
    <w:p w14:paraId="55E69C3F" w14:textId="6F66387A" w:rsidR="000D10F8" w:rsidRDefault="000D10F8" w:rsidP="00DE79C7">
      <w:pPr>
        <w:pStyle w:val="Base"/>
        <w:tabs>
          <w:tab w:val="left" w:pos="936"/>
        </w:tabs>
        <w:rPr>
          <w:i/>
        </w:rPr>
      </w:pPr>
      <w:r>
        <w:rPr>
          <w:i/>
        </w:rPr>
        <w:t>Meeting Number (Access Code): 171 927 8952 Meeting Password: NCDAQ</w:t>
      </w:r>
    </w:p>
    <w:p w14:paraId="3F918DCA" w14:textId="4DF966C2" w:rsidR="00DE79C7" w:rsidRDefault="00DE79C7" w:rsidP="00DE79C7">
      <w:pPr>
        <w:pStyle w:val="Base"/>
        <w:tabs>
          <w:tab w:val="left" w:pos="936"/>
        </w:tabs>
        <w:rPr>
          <w:i/>
        </w:rPr>
      </w:pPr>
    </w:p>
    <w:p w14:paraId="55B56211" w14:textId="77777777" w:rsidR="00DE79C7" w:rsidRPr="00DE79C7" w:rsidRDefault="00DE79C7" w:rsidP="00DE79C7">
      <w:pPr>
        <w:pStyle w:val="Base"/>
        <w:tabs>
          <w:tab w:val="left" w:pos="936"/>
        </w:tabs>
        <w:rPr>
          <w:i/>
          <w:iCs/>
        </w:rPr>
      </w:pPr>
      <w:r w:rsidRPr="00DE79C7">
        <w:rPr>
          <w:i/>
          <w:iCs/>
        </w:rPr>
        <w:t>*If you wish to speak at the digital public hearing, you must register, provide the required information, and follow instructions on ways to join the public hearing. Registration must be completed by 4:00 PM on November 12, 2020. To register, please click the following link:</w:t>
      </w:r>
    </w:p>
    <w:p w14:paraId="2A801BE4" w14:textId="4B0F3174" w:rsidR="00DE79C7" w:rsidRDefault="000760AA" w:rsidP="00DE79C7">
      <w:pPr>
        <w:pStyle w:val="Base"/>
        <w:tabs>
          <w:tab w:val="left" w:pos="936"/>
        </w:tabs>
        <w:rPr>
          <w:i/>
          <w:iCs/>
        </w:rPr>
      </w:pPr>
      <w:r w:rsidRPr="000760AA">
        <w:rPr>
          <w:i/>
          <w:iCs/>
        </w:rPr>
        <w:t>https://forms.office.com/Pages/ResponsePage.aspx?id=3IF2etC5mkSFw-zCbNftGcdRQfzEdNdMhe982T18CERUMjMyUDVFMTdJSDIzMTNMUlhDUkRMMk45VC4u</w:t>
      </w:r>
    </w:p>
    <w:p w14:paraId="0A575D0C" w14:textId="77777777" w:rsidR="000760AA" w:rsidRPr="00DE79C7" w:rsidRDefault="000760AA" w:rsidP="00DE79C7">
      <w:pPr>
        <w:pStyle w:val="Base"/>
        <w:tabs>
          <w:tab w:val="left" w:pos="936"/>
        </w:tabs>
        <w:rPr>
          <w:i/>
          <w:iCs/>
        </w:rPr>
      </w:pPr>
    </w:p>
    <w:p w14:paraId="0FBABB05" w14:textId="77777777" w:rsidR="00DE79C7" w:rsidRPr="00DE79C7" w:rsidRDefault="00DE79C7" w:rsidP="00DE79C7">
      <w:pPr>
        <w:pStyle w:val="Base"/>
        <w:tabs>
          <w:tab w:val="left" w:pos="936"/>
        </w:tabs>
        <w:rPr>
          <w:i/>
          <w:iCs/>
        </w:rPr>
      </w:pPr>
      <w:r w:rsidRPr="00DE79C7">
        <w:rPr>
          <w:i/>
          <w:iCs/>
        </w:rPr>
        <w:t>*For instructions on ways to join the public hearing, please refer to the following link:</w:t>
      </w:r>
    </w:p>
    <w:p w14:paraId="09A56358" w14:textId="77777777" w:rsidR="00DE79C7" w:rsidRPr="00DE79C7" w:rsidRDefault="00DE79C7" w:rsidP="00DE79C7">
      <w:pPr>
        <w:pStyle w:val="Base"/>
        <w:tabs>
          <w:tab w:val="left" w:pos="936"/>
        </w:tabs>
        <w:rPr>
          <w:i/>
          <w:iCs/>
        </w:rPr>
      </w:pPr>
      <w:r w:rsidRPr="00DE79C7">
        <w:rPr>
          <w:i/>
          <w:iCs/>
        </w:rPr>
        <w:t>https://files.nc.gov/ncdeq/Air%20Quality/rules/hearing/instructions-on-ways-to-join-webex.pdf</w:t>
      </w:r>
    </w:p>
    <w:p w14:paraId="28E0E71C" w14:textId="77777777" w:rsidR="00DE79C7" w:rsidRPr="00DE79C7" w:rsidRDefault="00DE79C7" w:rsidP="00DE79C7">
      <w:pPr>
        <w:pStyle w:val="Base"/>
        <w:tabs>
          <w:tab w:val="left" w:pos="936"/>
        </w:tabs>
        <w:rPr>
          <w:i/>
          <w:iCs/>
        </w:rPr>
      </w:pPr>
      <w:r w:rsidRPr="00DE79C7">
        <w:rPr>
          <w:i/>
          <w:iCs/>
        </w:rPr>
        <w:t>https://www.webex.com/test-meeting.html</w:t>
      </w:r>
    </w:p>
    <w:p w14:paraId="73E7FB49" w14:textId="570EE33B" w:rsidR="00DE79C7" w:rsidRPr="00DE79C7" w:rsidRDefault="00DE79C7" w:rsidP="00DE79C7">
      <w:pPr>
        <w:pStyle w:val="Base"/>
        <w:tabs>
          <w:tab w:val="left" w:pos="936"/>
        </w:tabs>
        <w:rPr>
          <w:i/>
          <w:iCs/>
        </w:rPr>
      </w:pPr>
      <w:r w:rsidRPr="00DE79C7">
        <w:rPr>
          <w:i/>
          <w:iCs/>
        </w:rPr>
        <w:t>*If you have technical difficulties, the following automated voicemail has been set up to receive your verbal comments: 919-707-8430</w:t>
      </w:r>
    </w:p>
    <w:p w14:paraId="0B050989" w14:textId="77777777" w:rsidR="000D10F8" w:rsidRDefault="000D10F8" w:rsidP="00DE79C7">
      <w:pPr>
        <w:pStyle w:val="Base"/>
        <w:tabs>
          <w:tab w:val="left" w:pos="936"/>
        </w:tabs>
      </w:pPr>
    </w:p>
    <w:p w14:paraId="5B4B8EC8" w14:textId="77777777" w:rsidR="000D10F8" w:rsidRDefault="000D10F8">
      <w:pPr>
        <w:pStyle w:val="Paragraph"/>
        <w:rPr>
          <w:i/>
          <w:color w:val="000000"/>
          <w:highlight w:val="white"/>
        </w:rPr>
      </w:pPr>
      <w:r w:rsidRPr="00B31E75">
        <w:rPr>
          <w:b/>
          <w:bCs/>
        </w:rPr>
        <w:t>Reason for Proposed Action:</w:t>
      </w:r>
      <w:r w:rsidRPr="00B31E75">
        <w:t xml:space="preserve">  </w:t>
      </w:r>
      <w:r>
        <w:rPr>
          <w:i/>
          <w:color w:val="000000"/>
          <w:highlight w:val="white"/>
        </w:rPr>
        <w:t>To receive comments on the proposed amendment of the Permit and Application Fees rule. Also, to receive comment on the accompanying fiscal note for the proposed amendment.</w:t>
      </w:r>
    </w:p>
    <w:p w14:paraId="7CB16977" w14:textId="77777777" w:rsidR="000D10F8" w:rsidRDefault="000D10F8">
      <w:pPr>
        <w:pStyle w:val="Paragraph"/>
        <w:rPr>
          <w:i/>
          <w:color w:val="000000"/>
          <w:highlight w:val="white"/>
        </w:rPr>
      </w:pPr>
      <w:r>
        <w:rPr>
          <w:i/>
          <w:color w:val="000000"/>
          <w:highlight w:val="white"/>
        </w:rPr>
        <w:lastRenderedPageBreak/>
        <w:t xml:space="preserve">On August 31, 2001, the North Carolina Division of Air Quality (DAQ) obtained EPA approval of its Title V operating permit program. Under the Clean Air Act (CAA), Section 502(b)(3), the DAQ is required to collect fees “sufficient to cover all reasonable (direct and indirect) costs required to develop and administer” its Title V program. A significant portion of the DAQ’s Title V revenues are received from the annual tonnage, or “per ton” fee, and have declined due to decreasing emissions in recent years.  Declining emissions and number of Title V facilities has led to a projected funding shortfall for the DAQ’s EPA-approved Title V operating permit program for Fiscal Year (FY) 2020-2021. Failure to address the projected funding shortfalls could result in the DAQ’s inability to administer certain aspects of the program, and may result in the eventual partial or full withdrawal of EPA approval. </w:t>
      </w:r>
    </w:p>
    <w:p w14:paraId="3D280021" w14:textId="77777777" w:rsidR="000D10F8" w:rsidRDefault="000D10F8">
      <w:pPr>
        <w:pStyle w:val="Paragraph"/>
        <w:rPr>
          <w:i/>
          <w:color w:val="000000"/>
          <w:highlight w:val="white"/>
        </w:rPr>
      </w:pPr>
      <w:r>
        <w:rPr>
          <w:i/>
          <w:color w:val="000000"/>
          <w:highlight w:val="white"/>
        </w:rPr>
        <w:t xml:space="preserve">The DAQ also identified additional Title V funds required to implement its salary administration plan. The plan establishes a single, objective, and transparent salary schedule with the goal of reducing current or future inequities in comparable occupational groups.  </w:t>
      </w:r>
    </w:p>
    <w:p w14:paraId="4299BC3E" w14:textId="77777777" w:rsidR="000D10F8" w:rsidRDefault="000D10F8">
      <w:pPr>
        <w:pStyle w:val="Paragraph"/>
        <w:rPr>
          <w:i/>
          <w:color w:val="000000"/>
          <w:highlight w:val="white"/>
        </w:rPr>
      </w:pPr>
      <w:r>
        <w:rPr>
          <w:i/>
          <w:color w:val="000000"/>
          <w:highlight w:val="white"/>
        </w:rPr>
        <w:t xml:space="preserve">In order to allow the DAQ to collect revenues sufficient to cover the costs of administering the Title V program and implement the salary administration plan, the Environmental Management Commission (EMC) is proposing to revise the permit and application fees for Title V sources in 15A NCAC 02Q .0203. </w:t>
      </w:r>
    </w:p>
    <w:p w14:paraId="1ED77097" w14:textId="77777777" w:rsidR="000D10F8" w:rsidRDefault="000D10F8">
      <w:pPr>
        <w:pStyle w:val="Paragraph"/>
        <w:rPr>
          <w:i/>
          <w:color w:val="000000"/>
          <w:highlight w:val="white"/>
        </w:rPr>
      </w:pPr>
      <w:r>
        <w:rPr>
          <w:i/>
          <w:color w:val="000000"/>
          <w:highlight w:val="white"/>
        </w:rPr>
        <w:t xml:space="preserve">On September 10, 2020, the EMC approved proceeding to public comment on the proposed Title V fee revisions. </w:t>
      </w:r>
    </w:p>
    <w:p w14:paraId="4A071112" w14:textId="77777777" w:rsidR="000D10F8" w:rsidRDefault="000D10F8">
      <w:pPr>
        <w:pStyle w:val="Paragraph"/>
        <w:rPr>
          <w:i/>
          <w:color w:val="000000"/>
          <w:highlight w:val="white"/>
        </w:rPr>
      </w:pPr>
      <w:r>
        <w:rPr>
          <w:i/>
          <w:color w:val="000000"/>
          <w:highlight w:val="white"/>
        </w:rPr>
        <w:t xml:space="preserve">15A NCAC 02Q .0203 is proposed for amendment to revise the Title V annual and application fees. The annual base and tonnage fees will be increased to $10,000 and $40.00 per ton, respectively. The revised Title V application fees for minor and significant modifications are proposed to be $3,000 and $7,000, respectively. The revisions will also incorporate a new annual added complexity fee of $2,500 for moderately complex facilities and $7,500 for highly complex facilities. The complexity of a facility will be based on the number of applicable federal programs, and complexity fees will be adjusted annually for inflation as currently allowed for Title V annual and application fees. The amended rule will also incorporate the inflation adjustments for all applicable fees to reflect the calendar year 2021 fees. </w:t>
      </w:r>
    </w:p>
    <w:p w14:paraId="0C26AC92" w14:textId="77777777" w:rsidR="000D10F8" w:rsidRPr="00B31E75" w:rsidRDefault="000D10F8">
      <w:pPr>
        <w:pStyle w:val="Paragraph"/>
        <w:rPr>
          <w:i/>
          <w:iCs/>
        </w:rPr>
      </w:pPr>
      <w:r>
        <w:rPr>
          <w:i/>
          <w:color w:val="000000"/>
          <w:highlight w:val="white"/>
        </w:rPr>
        <w:t xml:space="preserve">The Commission is amending 15A NCAC 02Q .0203 to update the fees that are charged pursuant to G.S. 143-215.3(1d).  That statute requires the Commission to establish the fees in conformance with the Clean Air Act, specifically USC 7661a, </w:t>
      </w:r>
      <w:r>
        <w:rPr>
          <w:i/>
          <w:color w:val="000000"/>
          <w:highlight w:val="white"/>
        </w:rPr>
        <w:t>Section 502(b)(3)(B).  As set forth in the US Code and Rule 15A NCAC 02Q .0204, those fees are subject to an inflation adjustment every year on January 1.  Therefore, the fee amounts published in this Register will be subject to that inflation adjustment.  At this time, the Commission does not know the exact amount of that adjustment, but is publishing the Rule with the fees as charged in 2020 to give the regulated public a basis upon which to comment.  The Commission acknowledges that the fee will be higher than those published.</w:t>
      </w:r>
    </w:p>
    <w:p w14:paraId="5ADAE17D" w14:textId="77777777" w:rsidR="00DE79C7" w:rsidRDefault="00DE79C7" w:rsidP="00DE79C7">
      <w:pPr>
        <w:pStyle w:val="Paragraph"/>
        <w:rPr>
          <w:b/>
          <w:bCs/>
        </w:rPr>
      </w:pPr>
    </w:p>
    <w:p w14:paraId="026EFBBC" w14:textId="7A0632E1" w:rsidR="000D10F8" w:rsidRPr="00B31E75" w:rsidRDefault="000D10F8" w:rsidP="00DE79C7">
      <w:pPr>
        <w:pStyle w:val="Paragraph"/>
        <w:rPr>
          <w:iCs/>
        </w:rPr>
      </w:pPr>
      <w:r w:rsidRPr="006B603E">
        <w:rPr>
          <w:b/>
          <w:bCs/>
        </w:rPr>
        <w:t xml:space="preserve">Comments may be submitted to:  </w:t>
      </w:r>
      <w:r w:rsidRPr="006B603E">
        <w:rPr>
          <w:i/>
          <w:iCs/>
          <w:highlight w:val="white"/>
        </w:rPr>
        <w:t xml:space="preserve">Patrick Knowlson, 217 West Jones St., 1641 Mail Service Center, Raleigh, NC 27699-1641; phone (919) 707-8711; fax (919) 715-0717; email </w:t>
      </w:r>
      <w:r w:rsidRPr="0072202F">
        <w:rPr>
          <w:i/>
          <w:iCs/>
          <w:highlight w:val="white"/>
        </w:rPr>
        <w:t>daq.publiccomments@ncdenr.gov</w:t>
      </w:r>
      <w:r>
        <w:rPr>
          <w:i/>
          <w:iCs/>
        </w:rPr>
        <w:t xml:space="preserve"> (Please type "Title V Fees Hearing" in the subject line)</w:t>
      </w:r>
      <w:r w:rsidR="00DE79C7">
        <w:rPr>
          <w:i/>
          <w:iCs/>
        </w:rPr>
        <w:t xml:space="preserve"> </w:t>
      </w:r>
      <w:r w:rsidR="00DE79C7" w:rsidRPr="00DE79C7">
        <w:rPr>
          <w:i/>
          <w:iCs/>
        </w:rPr>
        <w:t>or at the following automated voicemail: (919)-707-8430</w:t>
      </w:r>
    </w:p>
    <w:p w14:paraId="76BC0FD2" w14:textId="77777777" w:rsidR="000D10F8" w:rsidRPr="00B31E75" w:rsidRDefault="000D10F8" w:rsidP="00DE79C7">
      <w:pPr>
        <w:pStyle w:val="Paragraph"/>
        <w:rPr>
          <w:i/>
          <w:iCs/>
        </w:rPr>
      </w:pPr>
    </w:p>
    <w:p w14:paraId="27B7D1CC" w14:textId="77777777" w:rsidR="000D10F8" w:rsidRPr="00B31E75" w:rsidRDefault="000D10F8" w:rsidP="00DE79C7">
      <w:pPr>
        <w:pStyle w:val="Paragraph"/>
        <w:rPr>
          <w:b/>
        </w:rPr>
      </w:pPr>
      <w:r w:rsidRPr="00B31E75">
        <w:rPr>
          <w:b/>
          <w:iCs/>
        </w:rPr>
        <w:t>Comment period ends:</w:t>
      </w:r>
      <w:r w:rsidRPr="00B31E75">
        <w:rPr>
          <w:b/>
          <w:i/>
          <w:iCs/>
        </w:rPr>
        <w:t xml:space="preserve">  </w:t>
      </w:r>
      <w:r>
        <w:rPr>
          <w:i/>
          <w:color w:val="000000"/>
          <w:highlight w:val="white"/>
        </w:rPr>
        <w:t>November 30, 2020</w:t>
      </w:r>
    </w:p>
    <w:p w14:paraId="51F835E2" w14:textId="77777777" w:rsidR="000D10F8" w:rsidRPr="00B31E75" w:rsidRDefault="000D10F8">
      <w:pPr>
        <w:pStyle w:val="Paragraph"/>
      </w:pPr>
    </w:p>
    <w:p w14:paraId="3A37F079" w14:textId="77777777" w:rsidR="000D10F8" w:rsidRPr="00B31E75" w:rsidRDefault="000D10F8" w:rsidP="00DE79C7">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F1135D7" w14:textId="77777777" w:rsidR="000D10F8" w:rsidRPr="00B31E75" w:rsidRDefault="000D10F8" w:rsidP="00DE79C7">
      <w:pPr>
        <w:pStyle w:val="Paragraph"/>
      </w:pPr>
    </w:p>
    <w:p w14:paraId="224B3174" w14:textId="77777777" w:rsidR="000D10F8" w:rsidRPr="00B31E75" w:rsidRDefault="000D10F8" w:rsidP="00DE79C7">
      <w:pPr>
        <w:pStyle w:val="Paragraph"/>
        <w:rPr>
          <w:b/>
        </w:rPr>
      </w:pPr>
      <w:r w:rsidRPr="00B31E75">
        <w:rPr>
          <w:b/>
        </w:rPr>
        <w:t>Fiscal impact. Does any rule or combination of rules in this notice create an economic impact? Check all that apply.</w:t>
      </w:r>
    </w:p>
    <w:p w14:paraId="39B4F965" w14:textId="77777777" w:rsidR="000D10F8" w:rsidRPr="00D30C7E" w:rsidRDefault="000D10F8" w:rsidP="00DE79C7">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State funds affected</w:t>
      </w:r>
    </w:p>
    <w:p w14:paraId="6ED071C1" w14:textId="77777777" w:rsidR="000D10F8" w:rsidRPr="00D30C7E" w:rsidRDefault="000D10F8" w:rsidP="00DE79C7">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Local funds affected</w:t>
      </w:r>
    </w:p>
    <w:p w14:paraId="4DA8DFB1" w14:textId="77777777" w:rsidR="000D10F8" w:rsidRPr="00D30C7E" w:rsidRDefault="000D10F8" w:rsidP="00DE79C7">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Substantial economic impact (&gt;= $1,000,000)</w:t>
      </w:r>
    </w:p>
    <w:p w14:paraId="629A5666" w14:textId="77777777" w:rsidR="000D10F8" w:rsidRPr="00D30C7E" w:rsidRDefault="000D10F8" w:rsidP="00DE79C7">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Approved by OSBM</w:t>
      </w:r>
    </w:p>
    <w:p w14:paraId="55F183BC" w14:textId="77777777" w:rsidR="000D10F8" w:rsidRPr="00D30C7E" w:rsidRDefault="000D10F8" w:rsidP="00DE79C7">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No fiscal note required</w:t>
      </w:r>
    </w:p>
    <w:p w14:paraId="2D57A6BA" w14:textId="77777777" w:rsidR="000D10F8" w:rsidRPr="00B31E75" w:rsidRDefault="000D10F8" w:rsidP="00DE79C7">
      <w:pPr>
        <w:pStyle w:val="Paragraph"/>
      </w:pPr>
    </w:p>
    <w:p w14:paraId="5B059894" w14:textId="77777777" w:rsidR="000D10F8" w:rsidRDefault="000D10F8" w:rsidP="00DE79C7">
      <w:pPr>
        <w:pStyle w:val="Chapter"/>
        <w:sectPr w:rsidR="000D10F8">
          <w:type w:val="continuous"/>
          <w:pgSz w:w="12240" w:h="15840"/>
          <w:pgMar w:top="360" w:right="720" w:bottom="360" w:left="720" w:header="360" w:footer="360" w:gutter="0"/>
          <w:cols w:num="2" w:space="360"/>
        </w:sectPr>
      </w:pPr>
    </w:p>
    <w:p w14:paraId="384525A1" w14:textId="77777777" w:rsidR="000D10F8" w:rsidRDefault="000D10F8" w:rsidP="00DE79C7">
      <w:pPr>
        <w:pStyle w:val="Chapter"/>
      </w:pPr>
    </w:p>
    <w:p w14:paraId="16A408D6" w14:textId="7A876BF2" w:rsidR="000D10F8" w:rsidRDefault="000D10F8" w:rsidP="00DE79C7">
      <w:pPr>
        <w:pStyle w:val="Chapter"/>
      </w:pPr>
      <w:r>
        <w:t>Chapter 02 - Environmental Management</w:t>
      </w:r>
    </w:p>
    <w:p w14:paraId="2DF3B65C" w14:textId="77777777" w:rsidR="000D10F8" w:rsidRDefault="000D10F8" w:rsidP="00DE79C7">
      <w:pPr>
        <w:pStyle w:val="Base"/>
      </w:pPr>
    </w:p>
    <w:p w14:paraId="79A7BF3C" w14:textId="77777777" w:rsidR="000D10F8" w:rsidRDefault="000D10F8" w:rsidP="00DE79C7">
      <w:pPr>
        <w:pStyle w:val="SubChapter"/>
      </w:pPr>
      <w:r>
        <w:t>SUBCHAPTER 02Q - AIR QUALITY PERMITS PROCEDURES</w:t>
      </w:r>
    </w:p>
    <w:p w14:paraId="33605C81" w14:textId="77777777" w:rsidR="000D10F8" w:rsidRDefault="000D10F8" w:rsidP="00DE79C7">
      <w:pPr>
        <w:pStyle w:val="Base"/>
      </w:pPr>
    </w:p>
    <w:p w14:paraId="12C99682" w14:textId="77777777" w:rsidR="000D10F8" w:rsidRDefault="000D10F8" w:rsidP="00DE79C7">
      <w:pPr>
        <w:pStyle w:val="Section"/>
      </w:pPr>
      <w:r>
        <w:t xml:space="preserve">SECTION .0200 </w:t>
      </w:r>
      <w:r>
        <w:noBreakHyphen/>
        <w:t xml:space="preserve"> PERMIT FEES</w:t>
      </w:r>
    </w:p>
    <w:p w14:paraId="5A9FC44E" w14:textId="77777777" w:rsidR="000D10F8" w:rsidRPr="00983955" w:rsidRDefault="000D10F8" w:rsidP="00DE79C7">
      <w:pPr>
        <w:pStyle w:val="Base"/>
      </w:pPr>
    </w:p>
    <w:p w14:paraId="3E3ABE53" w14:textId="77777777" w:rsidR="000D10F8" w:rsidRPr="00983955" w:rsidRDefault="000D10F8" w:rsidP="00DE79C7">
      <w:pPr>
        <w:pStyle w:val="Rule"/>
      </w:pPr>
      <w:r w:rsidRPr="00983955">
        <w:t>15A NCAC 02Q .0203</w:t>
      </w:r>
      <w:r w:rsidRPr="00983955">
        <w:tab/>
        <w:t>PERMIT AND APPLICATION FEES</w:t>
      </w:r>
    </w:p>
    <w:p w14:paraId="6EA455C2" w14:textId="77777777" w:rsidR="000D10F8" w:rsidRPr="00983955" w:rsidRDefault="000D10F8" w:rsidP="00DE79C7">
      <w:pPr>
        <w:pStyle w:val="Paragraph"/>
      </w:pPr>
      <w:r w:rsidRPr="00983955">
        <w:t xml:space="preserve">(a)  The owner or operator of any facility holding a permit shall pay the following </w:t>
      </w:r>
      <w:r w:rsidRPr="00983955">
        <w:rPr>
          <w:u w:val="single"/>
        </w:rPr>
        <w:t>annual</w:t>
      </w:r>
      <w:r w:rsidRPr="00983955">
        <w:t xml:space="preserve"> permit fees:</w:t>
      </w:r>
    </w:p>
    <w:tbl>
      <w:tblPr>
        <w:tblW w:w="0" w:type="auto"/>
        <w:tblInd w:w="120" w:type="dxa"/>
        <w:tblLayout w:type="fixed"/>
        <w:tblCellMar>
          <w:left w:w="120" w:type="dxa"/>
          <w:right w:w="120" w:type="dxa"/>
        </w:tblCellMar>
        <w:tblLook w:val="0000" w:firstRow="0" w:lastRow="0" w:firstColumn="0" w:lastColumn="0" w:noHBand="0" w:noVBand="0"/>
      </w:tblPr>
      <w:tblGrid>
        <w:gridCol w:w="2306"/>
        <w:gridCol w:w="2935"/>
        <w:gridCol w:w="1677"/>
        <w:gridCol w:w="2309"/>
      </w:tblGrid>
      <w:tr w:rsidR="000D10F8" w:rsidRPr="00983955" w14:paraId="4C10005E" w14:textId="77777777" w:rsidTr="00DE79C7">
        <w:trPr>
          <w:trHeight w:val="550"/>
        </w:trPr>
        <w:tc>
          <w:tcPr>
            <w:tcW w:w="9227" w:type="dxa"/>
            <w:gridSpan w:val="4"/>
            <w:tcBorders>
              <w:bottom w:val="single" w:sz="6" w:space="0" w:color="000000"/>
            </w:tcBorders>
          </w:tcPr>
          <w:p w14:paraId="317AEAFD" w14:textId="77777777" w:rsidR="000D10F8" w:rsidRPr="00983955" w:rsidRDefault="000D10F8" w:rsidP="00DE79C7">
            <w:pPr>
              <w:pStyle w:val="Base"/>
            </w:pPr>
            <w:r w:rsidRPr="00983955">
              <w:br w:type="page"/>
            </w:r>
          </w:p>
          <w:p w14:paraId="5395BAF5" w14:textId="77777777" w:rsidR="000D10F8" w:rsidRPr="00983955" w:rsidRDefault="000D10F8" w:rsidP="00DE79C7">
            <w:pPr>
              <w:pStyle w:val="Base"/>
              <w:jc w:val="center"/>
            </w:pPr>
            <w:r w:rsidRPr="00983955">
              <w:t>ANNUAL PERMIT FEES</w:t>
            </w:r>
          </w:p>
          <w:p w14:paraId="32323B0C" w14:textId="77777777" w:rsidR="000D10F8" w:rsidRPr="00983955" w:rsidRDefault="000D10F8" w:rsidP="00DE79C7">
            <w:pPr>
              <w:pStyle w:val="Base"/>
              <w:jc w:val="center"/>
            </w:pPr>
            <w:r w:rsidRPr="00983955">
              <w:t xml:space="preserve">(FEES FOR CALENDAR YEAR </w:t>
            </w:r>
            <w:r w:rsidRPr="00983955">
              <w:rPr>
                <w:strike/>
              </w:rPr>
              <w:t>2011</w:t>
            </w:r>
            <w:r w:rsidRPr="00983955">
              <w:t xml:space="preserve"> </w:t>
            </w:r>
            <w:r w:rsidRPr="00983955">
              <w:rPr>
                <w:u w:val="single"/>
              </w:rPr>
              <w:t>2021</w:t>
            </w:r>
            <w:r w:rsidRPr="00983955">
              <w:t>)</w:t>
            </w:r>
          </w:p>
        </w:tc>
      </w:tr>
      <w:tr w:rsidR="000D10F8" w:rsidRPr="00983955" w14:paraId="547420F8" w14:textId="77777777" w:rsidTr="00DE79C7">
        <w:trPr>
          <w:trHeight w:val="703"/>
        </w:trPr>
        <w:tc>
          <w:tcPr>
            <w:tcW w:w="2306" w:type="dxa"/>
            <w:tcBorders>
              <w:top w:val="single" w:sz="6" w:space="0" w:color="000000"/>
              <w:bottom w:val="single" w:sz="6" w:space="0" w:color="000000"/>
            </w:tcBorders>
          </w:tcPr>
          <w:p w14:paraId="1CEAFB27" w14:textId="77777777" w:rsidR="000D10F8" w:rsidRPr="00983955" w:rsidRDefault="000D10F8" w:rsidP="00DE79C7">
            <w:pPr>
              <w:pStyle w:val="Base"/>
              <w:jc w:val="center"/>
            </w:pPr>
            <w:r w:rsidRPr="00983955">
              <w:t>Facility Category</w:t>
            </w:r>
          </w:p>
        </w:tc>
        <w:tc>
          <w:tcPr>
            <w:tcW w:w="2935" w:type="dxa"/>
            <w:tcBorders>
              <w:top w:val="single" w:sz="6" w:space="0" w:color="000000"/>
              <w:bottom w:val="single" w:sz="6" w:space="0" w:color="000000"/>
            </w:tcBorders>
          </w:tcPr>
          <w:p w14:paraId="7DB1DB4F" w14:textId="77777777" w:rsidR="000D10F8" w:rsidRPr="00983955" w:rsidRDefault="000D10F8" w:rsidP="00DE79C7">
            <w:pPr>
              <w:pStyle w:val="Base"/>
              <w:jc w:val="center"/>
            </w:pPr>
            <w:r w:rsidRPr="00983955">
              <w:t>Tonnage Factor</w:t>
            </w:r>
          </w:p>
        </w:tc>
        <w:tc>
          <w:tcPr>
            <w:tcW w:w="1677" w:type="dxa"/>
            <w:tcBorders>
              <w:top w:val="single" w:sz="6" w:space="0" w:color="000000"/>
              <w:bottom w:val="single" w:sz="6" w:space="0" w:color="000000"/>
            </w:tcBorders>
          </w:tcPr>
          <w:p w14:paraId="2B37653B" w14:textId="77777777" w:rsidR="000D10F8" w:rsidRPr="00983955" w:rsidRDefault="000D10F8" w:rsidP="00DE79C7">
            <w:pPr>
              <w:pStyle w:val="Base"/>
              <w:jc w:val="center"/>
            </w:pPr>
            <w:r w:rsidRPr="00983955">
              <w:t>Basic Permit Fee</w:t>
            </w:r>
          </w:p>
        </w:tc>
        <w:tc>
          <w:tcPr>
            <w:tcW w:w="2306" w:type="dxa"/>
            <w:tcBorders>
              <w:top w:val="single" w:sz="6" w:space="0" w:color="000000"/>
              <w:bottom w:val="single" w:sz="6" w:space="0" w:color="000000"/>
            </w:tcBorders>
          </w:tcPr>
          <w:p w14:paraId="073341E8" w14:textId="77777777" w:rsidR="000D10F8" w:rsidRPr="00983955" w:rsidRDefault="000D10F8" w:rsidP="00DE79C7">
            <w:pPr>
              <w:pStyle w:val="Base"/>
              <w:jc w:val="center"/>
            </w:pPr>
            <w:r w:rsidRPr="00983955">
              <w:t>Nonattainment Area Added Fee</w:t>
            </w:r>
          </w:p>
        </w:tc>
      </w:tr>
      <w:tr w:rsidR="000D10F8" w:rsidRPr="00983955" w14:paraId="612D6780" w14:textId="77777777" w:rsidTr="00DE79C7">
        <w:trPr>
          <w:trHeight w:val="1055"/>
        </w:trPr>
        <w:tc>
          <w:tcPr>
            <w:tcW w:w="2306" w:type="dxa"/>
            <w:tcBorders>
              <w:top w:val="single" w:sz="6" w:space="0" w:color="000000"/>
            </w:tcBorders>
          </w:tcPr>
          <w:p w14:paraId="0621B312" w14:textId="77777777" w:rsidR="000D10F8" w:rsidRPr="00983955" w:rsidRDefault="000D10F8" w:rsidP="00DE79C7">
            <w:pPr>
              <w:pStyle w:val="Base"/>
            </w:pPr>
          </w:p>
          <w:p w14:paraId="55DF7F5F" w14:textId="77777777" w:rsidR="000D10F8" w:rsidRPr="00983955" w:rsidRDefault="000D10F8" w:rsidP="00DE79C7">
            <w:r w:rsidRPr="00983955">
              <w:rPr>
                <w:kern w:val="0"/>
              </w:rPr>
              <w:t>Title V</w:t>
            </w:r>
          </w:p>
        </w:tc>
        <w:tc>
          <w:tcPr>
            <w:tcW w:w="2935" w:type="dxa"/>
            <w:tcBorders>
              <w:top w:val="single" w:sz="6" w:space="0" w:color="000000"/>
            </w:tcBorders>
          </w:tcPr>
          <w:p w14:paraId="7A264470" w14:textId="77777777" w:rsidR="000D10F8" w:rsidRPr="00983955" w:rsidRDefault="000D10F8" w:rsidP="00DE79C7">
            <w:pPr>
              <w:pStyle w:val="Base"/>
              <w:jc w:val="center"/>
            </w:pPr>
          </w:p>
          <w:p w14:paraId="291C703B" w14:textId="77777777" w:rsidR="000D10F8" w:rsidRPr="00983955" w:rsidRDefault="000D10F8" w:rsidP="00DE79C7">
            <w:pPr>
              <w:pStyle w:val="Base"/>
              <w:jc w:val="center"/>
            </w:pPr>
            <w:r w:rsidRPr="00983955">
              <w:rPr>
                <w:strike/>
              </w:rPr>
              <w:t>$30.00</w:t>
            </w:r>
            <w:r w:rsidRPr="00983955">
              <w:t xml:space="preserve"> </w:t>
            </w:r>
            <w:r w:rsidRPr="00983955">
              <w:rPr>
                <w:u w:val="single"/>
              </w:rPr>
              <w:t>$40.00</w:t>
            </w:r>
          </w:p>
        </w:tc>
        <w:tc>
          <w:tcPr>
            <w:tcW w:w="1677" w:type="dxa"/>
            <w:tcBorders>
              <w:top w:val="single" w:sz="6" w:space="0" w:color="000000"/>
            </w:tcBorders>
          </w:tcPr>
          <w:p w14:paraId="430A3E82" w14:textId="77777777" w:rsidR="000D10F8" w:rsidRPr="00983955" w:rsidRDefault="000D10F8" w:rsidP="00DE79C7">
            <w:pPr>
              <w:pStyle w:val="Base"/>
              <w:jc w:val="center"/>
            </w:pPr>
          </w:p>
          <w:p w14:paraId="7B0CC81B" w14:textId="77777777" w:rsidR="000D10F8" w:rsidRPr="00983955" w:rsidRDefault="000D10F8" w:rsidP="00DE79C7">
            <w:pPr>
              <w:pStyle w:val="Base"/>
              <w:jc w:val="center"/>
            </w:pPr>
            <w:r w:rsidRPr="00983955">
              <w:rPr>
                <w:strike/>
              </w:rPr>
              <w:t>$6,500</w:t>
            </w:r>
            <w:r w:rsidRPr="00983955">
              <w:t xml:space="preserve"> </w:t>
            </w:r>
            <w:r w:rsidRPr="00983955">
              <w:rPr>
                <w:u w:val="single"/>
              </w:rPr>
              <w:t>$10,000</w:t>
            </w:r>
          </w:p>
        </w:tc>
        <w:tc>
          <w:tcPr>
            <w:tcW w:w="2306" w:type="dxa"/>
            <w:tcBorders>
              <w:top w:val="single" w:sz="6" w:space="0" w:color="000000"/>
            </w:tcBorders>
          </w:tcPr>
          <w:p w14:paraId="3465AD91" w14:textId="77777777" w:rsidR="000D10F8" w:rsidRPr="00983955" w:rsidRDefault="000D10F8" w:rsidP="00DE79C7">
            <w:pPr>
              <w:pStyle w:val="Base"/>
              <w:jc w:val="center"/>
            </w:pPr>
          </w:p>
          <w:p w14:paraId="3BC073F6" w14:textId="77777777" w:rsidR="000D10F8" w:rsidRPr="00983955" w:rsidRDefault="000D10F8" w:rsidP="00DE79C7">
            <w:pPr>
              <w:pStyle w:val="Base"/>
              <w:jc w:val="center"/>
            </w:pPr>
            <w:r w:rsidRPr="00983955">
              <w:rPr>
                <w:strike/>
              </w:rPr>
              <w:t>$3,500</w:t>
            </w:r>
            <w:r w:rsidRPr="00983955">
              <w:t xml:space="preserve"> </w:t>
            </w:r>
            <w:r w:rsidRPr="00983955">
              <w:rPr>
                <w:highlight w:val="lightGray"/>
                <w:u w:val="single"/>
              </w:rPr>
              <w:t>$3998</w:t>
            </w:r>
          </w:p>
        </w:tc>
      </w:tr>
      <w:tr w:rsidR="000D10F8" w:rsidRPr="00983955" w14:paraId="4925876B" w14:textId="77777777" w:rsidTr="00DE79C7">
        <w:trPr>
          <w:trHeight w:val="351"/>
        </w:trPr>
        <w:tc>
          <w:tcPr>
            <w:tcW w:w="2306" w:type="dxa"/>
            <w:vAlign w:val="center"/>
          </w:tcPr>
          <w:p w14:paraId="25E8901D" w14:textId="77777777" w:rsidR="000D10F8" w:rsidRPr="00983955" w:rsidRDefault="000D10F8" w:rsidP="00DE79C7">
            <w:r w:rsidRPr="00983955">
              <w:rPr>
                <w:kern w:val="0"/>
              </w:rPr>
              <w:t>Synthetic Minor</w:t>
            </w:r>
          </w:p>
        </w:tc>
        <w:tc>
          <w:tcPr>
            <w:tcW w:w="2935" w:type="dxa"/>
          </w:tcPr>
          <w:p w14:paraId="65ED709D" w14:textId="77777777" w:rsidR="000D10F8" w:rsidRPr="00983955" w:rsidRDefault="000D10F8" w:rsidP="00DE79C7">
            <w:pPr>
              <w:pStyle w:val="Base"/>
              <w:jc w:val="center"/>
            </w:pPr>
          </w:p>
        </w:tc>
        <w:tc>
          <w:tcPr>
            <w:tcW w:w="1677" w:type="dxa"/>
          </w:tcPr>
          <w:p w14:paraId="61062D32" w14:textId="77777777" w:rsidR="000D10F8" w:rsidRPr="00983955" w:rsidRDefault="000D10F8" w:rsidP="00DE79C7">
            <w:pPr>
              <w:pStyle w:val="Base"/>
              <w:jc w:val="center"/>
            </w:pPr>
            <w:r w:rsidRPr="00983955">
              <w:t>$1,500</w:t>
            </w:r>
          </w:p>
        </w:tc>
        <w:tc>
          <w:tcPr>
            <w:tcW w:w="2306" w:type="dxa"/>
          </w:tcPr>
          <w:p w14:paraId="4500C229" w14:textId="77777777" w:rsidR="000D10F8" w:rsidRPr="00983955" w:rsidRDefault="000D10F8" w:rsidP="00DE79C7">
            <w:pPr>
              <w:pStyle w:val="Base"/>
              <w:jc w:val="center"/>
            </w:pPr>
          </w:p>
        </w:tc>
      </w:tr>
      <w:tr w:rsidR="000D10F8" w:rsidRPr="00983955" w14:paraId="53CA04B7" w14:textId="77777777" w:rsidTr="00DE79C7">
        <w:trPr>
          <w:trHeight w:val="351"/>
        </w:trPr>
        <w:tc>
          <w:tcPr>
            <w:tcW w:w="2306" w:type="dxa"/>
          </w:tcPr>
          <w:p w14:paraId="3FC8FC9F" w14:textId="77777777" w:rsidR="000D10F8" w:rsidRPr="00983955" w:rsidRDefault="000D10F8" w:rsidP="00DE79C7">
            <w:r w:rsidRPr="00983955">
              <w:rPr>
                <w:kern w:val="0"/>
              </w:rPr>
              <w:t>Small</w:t>
            </w:r>
          </w:p>
        </w:tc>
        <w:tc>
          <w:tcPr>
            <w:tcW w:w="2935" w:type="dxa"/>
          </w:tcPr>
          <w:p w14:paraId="1C90370E" w14:textId="77777777" w:rsidR="000D10F8" w:rsidRPr="00983955" w:rsidRDefault="000D10F8" w:rsidP="00DE79C7">
            <w:pPr>
              <w:pStyle w:val="Base"/>
              <w:jc w:val="center"/>
            </w:pPr>
          </w:p>
        </w:tc>
        <w:tc>
          <w:tcPr>
            <w:tcW w:w="1677" w:type="dxa"/>
          </w:tcPr>
          <w:p w14:paraId="639CDF03" w14:textId="77777777" w:rsidR="000D10F8" w:rsidRPr="00983955" w:rsidRDefault="000D10F8" w:rsidP="00DE79C7">
            <w:pPr>
              <w:pStyle w:val="Base"/>
              <w:jc w:val="center"/>
            </w:pPr>
            <w:r w:rsidRPr="00983955">
              <w:t>$250</w:t>
            </w:r>
          </w:p>
        </w:tc>
        <w:tc>
          <w:tcPr>
            <w:tcW w:w="2306" w:type="dxa"/>
          </w:tcPr>
          <w:p w14:paraId="14246882" w14:textId="77777777" w:rsidR="000D10F8" w:rsidRPr="00983955" w:rsidRDefault="000D10F8" w:rsidP="00DE79C7">
            <w:pPr>
              <w:pStyle w:val="Base"/>
              <w:jc w:val="center"/>
            </w:pPr>
          </w:p>
        </w:tc>
      </w:tr>
      <w:tr w:rsidR="000D10F8" w:rsidRPr="00983955" w14:paraId="058C694E" w14:textId="77777777" w:rsidTr="00DE79C7">
        <w:trPr>
          <w:trHeight w:val="1055"/>
        </w:trPr>
        <w:tc>
          <w:tcPr>
            <w:tcW w:w="2306" w:type="dxa"/>
            <w:tcBorders>
              <w:bottom w:val="single" w:sz="6" w:space="0" w:color="000000"/>
            </w:tcBorders>
          </w:tcPr>
          <w:p w14:paraId="0823B0E2" w14:textId="77777777" w:rsidR="000D10F8" w:rsidRPr="00983955" w:rsidRDefault="000D10F8" w:rsidP="00DE79C7">
            <w:pPr>
              <w:pStyle w:val="Base"/>
            </w:pPr>
            <w:r w:rsidRPr="00983955">
              <w:t>General</w:t>
            </w:r>
          </w:p>
          <w:p w14:paraId="5C457DC1" w14:textId="77777777" w:rsidR="000D10F8" w:rsidRPr="00983955" w:rsidRDefault="000D10F8" w:rsidP="00DE79C7">
            <w:r w:rsidRPr="00983955">
              <w:rPr>
                <w:kern w:val="0"/>
                <w:u w:val="single"/>
              </w:rPr>
              <w:t>General Title V ACI</w:t>
            </w:r>
            <w:r w:rsidRPr="00983955">
              <w:rPr>
                <w:kern w:val="0"/>
                <w:vertAlign w:val="superscript"/>
              </w:rPr>
              <w:t xml:space="preserve"> </w:t>
            </w:r>
          </w:p>
        </w:tc>
        <w:tc>
          <w:tcPr>
            <w:tcW w:w="6920" w:type="dxa"/>
            <w:gridSpan w:val="3"/>
            <w:tcBorders>
              <w:bottom w:val="single" w:sz="6" w:space="0" w:color="000000"/>
            </w:tcBorders>
          </w:tcPr>
          <w:p w14:paraId="70F64308" w14:textId="77777777" w:rsidR="000D10F8" w:rsidRPr="00983955" w:rsidRDefault="000D10F8" w:rsidP="00DE79C7">
            <w:pPr>
              <w:pStyle w:val="Base"/>
              <w:jc w:val="center"/>
            </w:pPr>
            <w:r w:rsidRPr="00983955">
              <w:t>50% of the otherwise applicable fee</w:t>
            </w:r>
          </w:p>
          <w:p w14:paraId="327675A8" w14:textId="77777777" w:rsidR="000D10F8" w:rsidRPr="00983955" w:rsidRDefault="000D10F8" w:rsidP="00DE79C7">
            <w:pPr>
              <w:pStyle w:val="Base"/>
              <w:jc w:val="center"/>
            </w:pPr>
            <w:r w:rsidRPr="00983955">
              <w:rPr>
                <w:u w:val="single"/>
              </w:rPr>
              <w:t>10% of the otherwise applicable fee</w:t>
            </w:r>
          </w:p>
        </w:tc>
      </w:tr>
    </w:tbl>
    <w:p w14:paraId="76B07C72" w14:textId="0CE645E4" w:rsidR="000D10F8" w:rsidRDefault="000D10F8" w:rsidP="00DE79C7">
      <w:pPr>
        <w:pStyle w:val="Paragraph"/>
      </w:pPr>
      <w:bookmarkStart w:id="3" w:name="_Hlk48655316"/>
      <w:r w:rsidRPr="00983955">
        <w:rPr>
          <w:highlight w:val="lightGray"/>
        </w:rPr>
        <w:t>(Note: fee shaded in gray is fee for calendar year 2020, not adjusted for inflation for 2021)</w:t>
      </w:r>
      <w:bookmarkEnd w:id="3"/>
    </w:p>
    <w:p w14:paraId="791406D4" w14:textId="77777777" w:rsidR="000D10F8" w:rsidRPr="00983955" w:rsidRDefault="000D10F8" w:rsidP="00DE79C7">
      <w:pPr>
        <w:pStyle w:val="Paragraph"/>
      </w:pPr>
    </w:p>
    <w:p w14:paraId="2C3EA688" w14:textId="77777777" w:rsidR="000D10F8" w:rsidRDefault="000D10F8" w:rsidP="00DE79C7">
      <w:pPr>
        <w:pStyle w:val="Paragraph"/>
        <w:sectPr w:rsidR="000D10F8" w:rsidSect="000D10F8">
          <w:type w:val="continuous"/>
          <w:pgSz w:w="12240" w:h="15840"/>
          <w:pgMar w:top="360" w:right="720" w:bottom="360" w:left="720" w:header="360" w:footer="360" w:gutter="0"/>
          <w:cols w:space="360"/>
        </w:sectPr>
      </w:pPr>
    </w:p>
    <w:p w14:paraId="6BA31A92" w14:textId="00BB4B26" w:rsidR="000D10F8" w:rsidRPr="00983955" w:rsidRDefault="000D10F8" w:rsidP="00DE79C7">
      <w:pPr>
        <w:pStyle w:val="Paragraph"/>
      </w:pPr>
      <w:r w:rsidRPr="00983955">
        <w:t xml:space="preserve">A facility, other than a Title V facility, that has been in compliance is eligible for a 25 percent discount from the annual permit fees as described in </w:t>
      </w:r>
      <w:r w:rsidRPr="00983955">
        <w:rPr>
          <w:strike/>
        </w:rPr>
        <w:t>Paragraph (a) of</w:t>
      </w:r>
      <w:r w:rsidRPr="00983955">
        <w:t xml:space="preserve"> 15A NCAC 02Q .0205(a). Annual permit fees for Title V facilities in this Paragraph shall be adjusted for inflation as described in 15A NCAC 02Q .0204. </w:t>
      </w:r>
      <w:r w:rsidRPr="00983955">
        <w:rPr>
          <w:strike/>
        </w:rPr>
        <w:t>Annual permit fees for Title V facilities consist of the sum of the applicable fee elements. The current annual permit fees shall be found on the Division's website at https://deq.nc.gov/about/divisions/air-quality/air-quality-permits/modifying-applying-for-air-quality-permit.</w:t>
      </w:r>
      <w:r w:rsidRPr="00983955">
        <w:t xml:space="preserve"> </w:t>
      </w:r>
      <w:r w:rsidRPr="00983955">
        <w:rPr>
          <w:u w:val="single"/>
        </w:rPr>
        <w:t>Annual permit fees for Title V facilities in this Paragraph are equal to the sum of the basic permit fee, tonnage factor fee, and nonattainment area added fee, as applicable.</w:t>
      </w:r>
    </w:p>
    <w:p w14:paraId="6B3F484D" w14:textId="77777777" w:rsidR="000D10F8" w:rsidRPr="00983955" w:rsidRDefault="000D10F8" w:rsidP="00DE79C7">
      <w:pPr>
        <w:pStyle w:val="Paragraph"/>
      </w:pPr>
      <w:r w:rsidRPr="00983955">
        <w:rPr>
          <w:u w:val="single"/>
        </w:rPr>
        <w:t>(b)  In addition to the annual permit fees required by Paragraph (a) of this Rule, the owner or operator of a Title V facility shall pay the following annual complexity fee, as applicable:</w:t>
      </w:r>
    </w:p>
    <w:p w14:paraId="75C59626" w14:textId="77777777" w:rsidR="000D10F8" w:rsidRPr="00983955" w:rsidRDefault="000D10F8" w:rsidP="00DE79C7">
      <w:pPr>
        <w:pStyle w:val="SubParagraph"/>
        <w:tabs>
          <w:tab w:val="clear" w:pos="1800"/>
        </w:tabs>
      </w:pPr>
      <w:r w:rsidRPr="00983955">
        <w:rPr>
          <w:u w:val="single"/>
        </w:rPr>
        <w:t>(1)</w:t>
      </w:r>
      <w:r w:rsidRPr="00983955">
        <w:tab/>
      </w:r>
      <w:r w:rsidRPr="00983955">
        <w:rPr>
          <w:u w:val="single"/>
        </w:rPr>
        <w:t>For facilities subject to at least three and no greater than six of the federal programs identified in Paragraph (c)</w:t>
      </w:r>
      <w:r>
        <w:rPr>
          <w:u w:val="single"/>
        </w:rPr>
        <w:t xml:space="preserve"> of this Rule</w:t>
      </w:r>
      <w:r w:rsidRPr="00983955">
        <w:rPr>
          <w:u w:val="single"/>
        </w:rPr>
        <w:t xml:space="preserve">, the added annual complexity fee shall be </w:t>
      </w:r>
      <w:r>
        <w:rPr>
          <w:u w:val="single"/>
        </w:rPr>
        <w:t>two thousand five hundred dollars (</w:t>
      </w:r>
      <w:r w:rsidRPr="00983955">
        <w:rPr>
          <w:u w:val="single"/>
        </w:rPr>
        <w:t>$2,500</w:t>
      </w:r>
      <w:r>
        <w:rPr>
          <w:u w:val="single"/>
        </w:rPr>
        <w:t>)</w:t>
      </w:r>
      <w:r w:rsidRPr="00983955">
        <w:rPr>
          <w:u w:val="single"/>
        </w:rPr>
        <w:t>; or</w:t>
      </w:r>
    </w:p>
    <w:p w14:paraId="381E2A77" w14:textId="77777777" w:rsidR="000D10F8" w:rsidRPr="00983955" w:rsidRDefault="000D10F8" w:rsidP="00DE79C7">
      <w:pPr>
        <w:pStyle w:val="SubParagraph"/>
        <w:tabs>
          <w:tab w:val="clear" w:pos="1800"/>
        </w:tabs>
      </w:pPr>
      <w:r w:rsidRPr="00983955">
        <w:rPr>
          <w:u w:val="single"/>
        </w:rPr>
        <w:t>(2)</w:t>
      </w:r>
      <w:r w:rsidRPr="00983955">
        <w:tab/>
      </w:r>
      <w:r w:rsidRPr="00983955">
        <w:rPr>
          <w:u w:val="single"/>
        </w:rPr>
        <w:t>For facilities subject to seven or greater of the federal programs identified in Paragraph (c)</w:t>
      </w:r>
      <w:r>
        <w:rPr>
          <w:u w:val="single"/>
        </w:rPr>
        <w:t xml:space="preserve"> of this Rule</w:t>
      </w:r>
      <w:r w:rsidRPr="00983955">
        <w:rPr>
          <w:u w:val="single"/>
        </w:rPr>
        <w:t xml:space="preserve">, the added annual complexity fee shall be </w:t>
      </w:r>
      <w:r>
        <w:rPr>
          <w:u w:val="single"/>
        </w:rPr>
        <w:t>seven thousand five hundred dollars (</w:t>
      </w:r>
      <w:r w:rsidRPr="00983955">
        <w:rPr>
          <w:u w:val="single"/>
        </w:rPr>
        <w:t>$7,500</w:t>
      </w:r>
      <w:r>
        <w:rPr>
          <w:u w:val="single"/>
        </w:rPr>
        <w:t>)</w:t>
      </w:r>
      <w:r w:rsidRPr="00983955">
        <w:rPr>
          <w:u w:val="single"/>
        </w:rPr>
        <w:t>.</w:t>
      </w:r>
    </w:p>
    <w:p w14:paraId="784FD80A" w14:textId="77777777" w:rsidR="000D10F8" w:rsidRPr="00983955" w:rsidRDefault="000D10F8" w:rsidP="00DE79C7">
      <w:pPr>
        <w:pStyle w:val="Paragraph"/>
      </w:pPr>
      <w:r w:rsidRPr="00983955">
        <w:rPr>
          <w:u w:val="single"/>
        </w:rPr>
        <w:t>Annual complexity fees for Title V facilities shall be adjusted for inflation as described in 15A NCAC 02Q .0204.</w:t>
      </w:r>
    </w:p>
    <w:p w14:paraId="2A1FFC68" w14:textId="77777777" w:rsidR="000D10F8" w:rsidRPr="00983955" w:rsidRDefault="000D10F8" w:rsidP="00DE79C7">
      <w:pPr>
        <w:pStyle w:val="Paragraph"/>
      </w:pPr>
      <w:r w:rsidRPr="00983955">
        <w:rPr>
          <w:u w:val="single"/>
        </w:rPr>
        <w:t xml:space="preserve">(c)  Each of the programs and regulations identified in Subparagraphs (1) through (5) of this Paragraph are considered a </w:t>
      </w:r>
      <w:r w:rsidRPr="00983955">
        <w:rPr>
          <w:u w:val="single"/>
        </w:rPr>
        <w:t>federal program for the purposes of determining annual complexity fees under Paragraph (b) of this Rule:</w:t>
      </w:r>
    </w:p>
    <w:p w14:paraId="2822F687" w14:textId="77777777" w:rsidR="000D10F8" w:rsidRPr="00983955" w:rsidRDefault="000D10F8" w:rsidP="00DE79C7">
      <w:pPr>
        <w:pStyle w:val="SubParagraph"/>
        <w:tabs>
          <w:tab w:val="clear" w:pos="1800"/>
        </w:tabs>
      </w:pPr>
      <w:r w:rsidRPr="00983955">
        <w:rPr>
          <w:u w:val="single"/>
        </w:rPr>
        <w:t>(1)</w:t>
      </w:r>
      <w:r w:rsidRPr="00983955">
        <w:tab/>
      </w:r>
      <w:r w:rsidRPr="00983955">
        <w:rPr>
          <w:u w:val="single"/>
        </w:rPr>
        <w:t>The PSD program is considered one federal program for any facility that is subject to 15A NCAC 02D .0530;</w:t>
      </w:r>
    </w:p>
    <w:p w14:paraId="60585D3A" w14:textId="77777777" w:rsidR="000D10F8" w:rsidRPr="00983955" w:rsidRDefault="000D10F8" w:rsidP="00DE79C7">
      <w:pPr>
        <w:pStyle w:val="SubParagraph"/>
        <w:tabs>
          <w:tab w:val="clear" w:pos="1800"/>
        </w:tabs>
      </w:pPr>
      <w:r w:rsidRPr="00983955">
        <w:rPr>
          <w:u w:val="single"/>
        </w:rPr>
        <w:t>(2)</w:t>
      </w:r>
      <w:r w:rsidRPr="00983955">
        <w:tab/>
      </w:r>
      <w:r w:rsidRPr="00983955">
        <w:rPr>
          <w:u w:val="single"/>
        </w:rPr>
        <w:t>The Risk Management Program under Section 112r of the Clean Air Act is considered one federal program for any facility that is subject to 15A NCAC 02D .2100;</w:t>
      </w:r>
    </w:p>
    <w:p w14:paraId="38FD5F26" w14:textId="77777777" w:rsidR="000D10F8" w:rsidRPr="00983955" w:rsidRDefault="000D10F8" w:rsidP="00DE79C7">
      <w:pPr>
        <w:pStyle w:val="SubParagraph"/>
        <w:tabs>
          <w:tab w:val="clear" w:pos="1800"/>
        </w:tabs>
      </w:pPr>
      <w:r w:rsidRPr="00983955">
        <w:rPr>
          <w:u w:val="single"/>
        </w:rPr>
        <w:t>(3)</w:t>
      </w:r>
      <w:r w:rsidRPr="00983955">
        <w:tab/>
      </w:r>
      <w:r w:rsidRPr="00983955">
        <w:rPr>
          <w:u w:val="single"/>
        </w:rPr>
        <w:t>Each Subpart under 40 CFR Part 60, New Source Performance Standards (NSPS) is considered one federal program, with the exception of Subparts A, B, Ba, and C;</w:t>
      </w:r>
    </w:p>
    <w:p w14:paraId="6B380FEA" w14:textId="77777777" w:rsidR="000D10F8" w:rsidRPr="00983955" w:rsidRDefault="000D10F8" w:rsidP="00DE79C7">
      <w:pPr>
        <w:pStyle w:val="SubParagraph"/>
        <w:tabs>
          <w:tab w:val="clear" w:pos="1800"/>
        </w:tabs>
      </w:pPr>
      <w:r w:rsidRPr="00983955">
        <w:rPr>
          <w:u w:val="single"/>
        </w:rPr>
        <w:t>(4)</w:t>
      </w:r>
      <w:r w:rsidRPr="00983955">
        <w:tab/>
      </w:r>
      <w:r w:rsidRPr="00983955">
        <w:rPr>
          <w:u w:val="single"/>
        </w:rPr>
        <w:t>Each Subpart under 40 CFR Part 61, National Emission Standards for Hazardous Air Pollutants (NESHAP) is considered one federal program, with the exception of Subpart A; and</w:t>
      </w:r>
    </w:p>
    <w:p w14:paraId="60C77F6A" w14:textId="77777777" w:rsidR="000D10F8" w:rsidRPr="00983955" w:rsidRDefault="000D10F8" w:rsidP="00DE79C7">
      <w:pPr>
        <w:pStyle w:val="SubParagraph"/>
        <w:tabs>
          <w:tab w:val="clear" w:pos="1800"/>
        </w:tabs>
      </w:pPr>
      <w:r w:rsidRPr="00983955">
        <w:rPr>
          <w:u w:val="single"/>
        </w:rPr>
        <w:t>(5)</w:t>
      </w:r>
      <w:r w:rsidRPr="00983955">
        <w:tab/>
      </w:r>
      <w:r w:rsidRPr="00983955">
        <w:rPr>
          <w:u w:val="single"/>
        </w:rPr>
        <w:t>Each Subpart under 40 CFR Part 63, NESHAP for Source Categories, is considered one federal program, with the exception of Subparts A, B, C, D, and E.</w:t>
      </w:r>
    </w:p>
    <w:p w14:paraId="606FE5A4" w14:textId="77777777" w:rsidR="000D10F8" w:rsidRPr="00983955" w:rsidRDefault="000D10F8" w:rsidP="00DE79C7">
      <w:pPr>
        <w:pStyle w:val="Paragraph"/>
      </w:pPr>
      <w:r w:rsidRPr="00983955">
        <w:rPr>
          <w:u w:val="single"/>
        </w:rPr>
        <w:t>The sum of all applicable federal programs identified in Subparagraphs (1) through (5) of this Paragraph shall be used to determine the annual complexity fee in accordance with Paragraph (b) of this Rule.</w:t>
      </w:r>
    </w:p>
    <w:p w14:paraId="3FC9A024" w14:textId="4FC1535A" w:rsidR="000D10F8" w:rsidRDefault="000D10F8" w:rsidP="00DE79C7">
      <w:pPr>
        <w:pStyle w:val="Paragraph"/>
      </w:pPr>
      <w:r w:rsidRPr="00983955">
        <w:rPr>
          <w:strike/>
        </w:rPr>
        <w:t>(b)</w:t>
      </w:r>
      <w:r w:rsidRPr="00983955">
        <w:rPr>
          <w:u w:val="single"/>
        </w:rPr>
        <w:t>(d)</w:t>
      </w:r>
      <w:r w:rsidRPr="00923D86">
        <w:t xml:space="preserve">  </w:t>
      </w:r>
      <w:r w:rsidRPr="00983955">
        <w:t xml:space="preserve">In addition to the annual permit </w:t>
      </w:r>
      <w:r w:rsidRPr="00983955">
        <w:rPr>
          <w:strike/>
        </w:rPr>
        <w:t>fee,</w:t>
      </w:r>
      <w:r w:rsidRPr="00983955">
        <w:t xml:space="preserve"> </w:t>
      </w:r>
      <w:r w:rsidRPr="00983955">
        <w:rPr>
          <w:u w:val="single"/>
        </w:rPr>
        <w:t>fee and annual complexity fee,</w:t>
      </w:r>
      <w:r w:rsidRPr="00983955">
        <w:t xml:space="preserve"> a permit applicant shall pay a non</w:t>
      </w:r>
      <w:r w:rsidRPr="00983955">
        <w:noBreakHyphen/>
        <w:t>refundable permit application fee as follows:</w:t>
      </w:r>
    </w:p>
    <w:p w14:paraId="05825FB7" w14:textId="77777777" w:rsidR="000D10F8" w:rsidRDefault="000D10F8" w:rsidP="00DE79C7">
      <w:pPr>
        <w:pStyle w:val="Paragraph"/>
        <w:sectPr w:rsidR="000D10F8">
          <w:type w:val="continuous"/>
          <w:pgSz w:w="12240" w:h="15840"/>
          <w:pgMar w:top="360" w:right="720" w:bottom="360" w:left="720" w:header="360" w:footer="360" w:gutter="0"/>
          <w:cols w:num="2" w:space="360"/>
        </w:sectPr>
      </w:pPr>
    </w:p>
    <w:p w14:paraId="46A77092" w14:textId="3ADE8433" w:rsidR="000D10F8" w:rsidRPr="00983955" w:rsidRDefault="000D10F8" w:rsidP="00DE79C7">
      <w:pPr>
        <w:pStyle w:val="Paragraph"/>
      </w:pPr>
    </w:p>
    <w:tbl>
      <w:tblPr>
        <w:tblW w:w="9360" w:type="dxa"/>
        <w:tblInd w:w="120" w:type="dxa"/>
        <w:tblLayout w:type="fixed"/>
        <w:tblCellMar>
          <w:left w:w="120" w:type="dxa"/>
          <w:right w:w="120" w:type="dxa"/>
        </w:tblCellMar>
        <w:tblLook w:val="0000" w:firstRow="0" w:lastRow="0" w:firstColumn="0" w:lastColumn="0" w:noHBand="0" w:noVBand="0"/>
      </w:tblPr>
      <w:tblGrid>
        <w:gridCol w:w="1440"/>
        <w:gridCol w:w="720"/>
        <w:gridCol w:w="1440"/>
        <w:gridCol w:w="1440"/>
        <w:gridCol w:w="1440"/>
        <w:gridCol w:w="1440"/>
        <w:gridCol w:w="1440"/>
      </w:tblGrid>
      <w:tr w:rsidR="000D10F8" w:rsidRPr="00983955" w14:paraId="544714DB" w14:textId="77777777" w:rsidTr="00DE79C7">
        <w:trPr>
          <w:cantSplit/>
        </w:trPr>
        <w:tc>
          <w:tcPr>
            <w:tcW w:w="1440" w:type="dxa"/>
            <w:tcBorders>
              <w:bottom w:val="single" w:sz="6" w:space="0" w:color="000000"/>
            </w:tcBorders>
          </w:tcPr>
          <w:p w14:paraId="35115D92" w14:textId="77777777" w:rsidR="000D10F8" w:rsidRPr="00983955" w:rsidRDefault="000D10F8" w:rsidP="00DE79C7">
            <w:pPr>
              <w:pStyle w:val="Base"/>
            </w:pPr>
          </w:p>
        </w:tc>
        <w:tc>
          <w:tcPr>
            <w:tcW w:w="7920" w:type="dxa"/>
            <w:gridSpan w:val="6"/>
            <w:tcBorders>
              <w:bottom w:val="single" w:sz="6" w:space="0" w:color="000000"/>
            </w:tcBorders>
          </w:tcPr>
          <w:p w14:paraId="763F715E" w14:textId="77777777" w:rsidR="000D10F8" w:rsidRPr="00983955" w:rsidRDefault="000D10F8" w:rsidP="00DE79C7">
            <w:pPr>
              <w:pStyle w:val="Base"/>
              <w:jc w:val="center"/>
            </w:pPr>
          </w:p>
          <w:p w14:paraId="7AED205A" w14:textId="77777777" w:rsidR="000D10F8" w:rsidRPr="00983955" w:rsidRDefault="000D10F8" w:rsidP="00DE79C7">
            <w:pPr>
              <w:pStyle w:val="Base"/>
              <w:jc w:val="center"/>
            </w:pPr>
            <w:r w:rsidRPr="00983955">
              <w:t>PERMIT APPLICATION FEES</w:t>
            </w:r>
          </w:p>
          <w:p w14:paraId="75FF0A9D" w14:textId="77777777" w:rsidR="000D10F8" w:rsidRPr="00983955" w:rsidRDefault="000D10F8" w:rsidP="00DE79C7">
            <w:pPr>
              <w:pStyle w:val="Base"/>
              <w:jc w:val="center"/>
            </w:pPr>
            <w:r w:rsidRPr="00983955">
              <w:t xml:space="preserve">(FEES FOR CALENDAR YEAR </w:t>
            </w:r>
            <w:r w:rsidRPr="00983955">
              <w:rPr>
                <w:strike/>
              </w:rPr>
              <w:t>1994</w:t>
            </w:r>
            <w:r w:rsidRPr="00983955">
              <w:t xml:space="preserve"> </w:t>
            </w:r>
            <w:r w:rsidRPr="00983955">
              <w:rPr>
                <w:u w:val="single"/>
              </w:rPr>
              <w:t>2021</w:t>
            </w:r>
            <w:r w:rsidRPr="00983955">
              <w:t>)</w:t>
            </w:r>
          </w:p>
        </w:tc>
      </w:tr>
      <w:tr w:rsidR="000D10F8" w:rsidRPr="00983955" w14:paraId="576D677B" w14:textId="77777777" w:rsidTr="00DE79C7">
        <w:trPr>
          <w:cantSplit/>
        </w:trPr>
        <w:tc>
          <w:tcPr>
            <w:tcW w:w="2160" w:type="dxa"/>
            <w:gridSpan w:val="2"/>
            <w:tcBorders>
              <w:top w:val="single" w:sz="6" w:space="0" w:color="000000"/>
              <w:bottom w:val="single" w:sz="6" w:space="0" w:color="000000"/>
            </w:tcBorders>
          </w:tcPr>
          <w:p w14:paraId="45F7FE15" w14:textId="77777777" w:rsidR="000D10F8" w:rsidRPr="00983955" w:rsidRDefault="000D10F8" w:rsidP="00DE79C7">
            <w:pPr>
              <w:pStyle w:val="Base"/>
              <w:jc w:val="center"/>
            </w:pPr>
            <w:r w:rsidRPr="00983955">
              <w:t>Facility Category</w:t>
            </w:r>
          </w:p>
        </w:tc>
        <w:tc>
          <w:tcPr>
            <w:tcW w:w="1440" w:type="dxa"/>
            <w:tcBorders>
              <w:top w:val="single" w:sz="6" w:space="0" w:color="000000"/>
              <w:bottom w:val="single" w:sz="6" w:space="0" w:color="000000"/>
            </w:tcBorders>
          </w:tcPr>
          <w:p w14:paraId="55DB5461" w14:textId="77777777" w:rsidR="000D10F8" w:rsidRPr="00983955" w:rsidRDefault="000D10F8" w:rsidP="00DE79C7">
            <w:pPr>
              <w:pStyle w:val="Base"/>
              <w:jc w:val="center"/>
            </w:pPr>
            <w:r w:rsidRPr="00983955">
              <w:t>New or Modification</w:t>
            </w:r>
          </w:p>
        </w:tc>
        <w:tc>
          <w:tcPr>
            <w:tcW w:w="1440" w:type="dxa"/>
            <w:tcBorders>
              <w:top w:val="single" w:sz="6" w:space="0" w:color="000000"/>
              <w:bottom w:val="single" w:sz="6" w:space="0" w:color="000000"/>
            </w:tcBorders>
          </w:tcPr>
          <w:p w14:paraId="5A40E487" w14:textId="77777777" w:rsidR="000D10F8" w:rsidRPr="00983955" w:rsidRDefault="000D10F8" w:rsidP="00DE79C7">
            <w:pPr>
              <w:pStyle w:val="Base"/>
              <w:jc w:val="center"/>
            </w:pPr>
            <w:r w:rsidRPr="00983955">
              <w:t xml:space="preserve">New </w:t>
            </w:r>
            <w:r w:rsidRPr="00983955">
              <w:rPr>
                <w:strike/>
              </w:rPr>
              <w:t>or Significant Modification</w:t>
            </w:r>
          </w:p>
        </w:tc>
        <w:tc>
          <w:tcPr>
            <w:tcW w:w="1440" w:type="dxa"/>
            <w:tcBorders>
              <w:top w:val="single" w:sz="6" w:space="0" w:color="000000"/>
              <w:bottom w:val="single" w:sz="6" w:space="0" w:color="000000"/>
            </w:tcBorders>
          </w:tcPr>
          <w:p w14:paraId="068C0057" w14:textId="77777777" w:rsidR="000D10F8" w:rsidRPr="00983955" w:rsidRDefault="000D10F8" w:rsidP="00DE79C7">
            <w:pPr>
              <w:pStyle w:val="Base"/>
              <w:jc w:val="center"/>
              <w:rPr>
                <w:u w:val="single"/>
              </w:rPr>
            </w:pPr>
            <w:r w:rsidRPr="00983955">
              <w:rPr>
                <w:u w:val="single"/>
              </w:rPr>
              <w:t>Significant Modification</w:t>
            </w:r>
          </w:p>
        </w:tc>
        <w:tc>
          <w:tcPr>
            <w:tcW w:w="1440" w:type="dxa"/>
            <w:tcBorders>
              <w:top w:val="single" w:sz="6" w:space="0" w:color="000000"/>
              <w:bottom w:val="single" w:sz="6" w:space="0" w:color="000000"/>
            </w:tcBorders>
          </w:tcPr>
          <w:p w14:paraId="43F5AF4B" w14:textId="77777777" w:rsidR="000D10F8" w:rsidRPr="00983955" w:rsidRDefault="000D10F8" w:rsidP="00DE79C7">
            <w:pPr>
              <w:pStyle w:val="Base"/>
              <w:jc w:val="center"/>
            </w:pPr>
            <w:r w:rsidRPr="00983955">
              <w:t>Minor Modification</w:t>
            </w:r>
          </w:p>
        </w:tc>
        <w:tc>
          <w:tcPr>
            <w:tcW w:w="1440" w:type="dxa"/>
            <w:tcBorders>
              <w:top w:val="single" w:sz="6" w:space="0" w:color="000000"/>
              <w:bottom w:val="single" w:sz="6" w:space="0" w:color="000000"/>
            </w:tcBorders>
          </w:tcPr>
          <w:p w14:paraId="4352B819" w14:textId="77777777" w:rsidR="000D10F8" w:rsidRPr="00983955" w:rsidRDefault="000D10F8" w:rsidP="00DE79C7">
            <w:pPr>
              <w:pStyle w:val="Base"/>
              <w:jc w:val="center"/>
            </w:pPr>
            <w:r w:rsidRPr="00983955">
              <w:t>Ownership Change</w:t>
            </w:r>
          </w:p>
        </w:tc>
      </w:tr>
      <w:tr w:rsidR="000D10F8" w:rsidRPr="00983955" w14:paraId="1C0C2875" w14:textId="77777777" w:rsidTr="00DE79C7">
        <w:trPr>
          <w:cantSplit/>
        </w:trPr>
        <w:tc>
          <w:tcPr>
            <w:tcW w:w="2160" w:type="dxa"/>
            <w:gridSpan w:val="2"/>
          </w:tcPr>
          <w:p w14:paraId="1B27AFB4" w14:textId="77777777" w:rsidR="000D10F8" w:rsidRPr="00983955" w:rsidRDefault="000D10F8" w:rsidP="00DE79C7">
            <w:r w:rsidRPr="00983955">
              <w:rPr>
                <w:kern w:val="0"/>
              </w:rPr>
              <w:t xml:space="preserve">Title V </w:t>
            </w:r>
          </w:p>
        </w:tc>
        <w:tc>
          <w:tcPr>
            <w:tcW w:w="1440" w:type="dxa"/>
          </w:tcPr>
          <w:p w14:paraId="5C8C53F2" w14:textId="77777777" w:rsidR="000D10F8" w:rsidRPr="00983955" w:rsidRDefault="000D10F8" w:rsidP="00DE79C7">
            <w:pPr>
              <w:pStyle w:val="Base"/>
              <w:jc w:val="center"/>
            </w:pPr>
          </w:p>
        </w:tc>
        <w:tc>
          <w:tcPr>
            <w:tcW w:w="1440" w:type="dxa"/>
          </w:tcPr>
          <w:p w14:paraId="0E7D56AA" w14:textId="77777777" w:rsidR="000D10F8" w:rsidRPr="00983955" w:rsidRDefault="000D10F8" w:rsidP="00DE79C7">
            <w:pPr>
              <w:pStyle w:val="Base"/>
              <w:jc w:val="center"/>
            </w:pPr>
            <w:r w:rsidRPr="00983955">
              <w:rPr>
                <w:strike/>
              </w:rPr>
              <w:t>$7,200</w:t>
            </w:r>
            <w:r w:rsidRPr="00983955">
              <w:t xml:space="preserve"> </w:t>
            </w:r>
            <w:r w:rsidRPr="00983955">
              <w:rPr>
                <w:u w:val="single"/>
              </w:rPr>
              <w:t>$10,177</w:t>
            </w:r>
          </w:p>
        </w:tc>
        <w:tc>
          <w:tcPr>
            <w:tcW w:w="1440" w:type="dxa"/>
          </w:tcPr>
          <w:p w14:paraId="797272E0" w14:textId="77777777" w:rsidR="000D10F8" w:rsidRPr="00983955" w:rsidRDefault="000D10F8" w:rsidP="00DE79C7">
            <w:pPr>
              <w:pStyle w:val="Base"/>
              <w:jc w:val="center"/>
              <w:rPr>
                <w:u w:val="single"/>
              </w:rPr>
            </w:pPr>
            <w:r w:rsidRPr="00983955">
              <w:rPr>
                <w:u w:val="single"/>
              </w:rPr>
              <w:t>$7,000</w:t>
            </w:r>
          </w:p>
        </w:tc>
        <w:tc>
          <w:tcPr>
            <w:tcW w:w="1440" w:type="dxa"/>
          </w:tcPr>
          <w:p w14:paraId="36ADE147" w14:textId="77777777" w:rsidR="000D10F8" w:rsidRPr="00983955" w:rsidRDefault="000D10F8" w:rsidP="00DE79C7">
            <w:pPr>
              <w:pStyle w:val="Base"/>
              <w:jc w:val="center"/>
            </w:pPr>
            <w:r w:rsidRPr="00983955">
              <w:rPr>
                <w:strike/>
              </w:rPr>
              <w:t>$700</w:t>
            </w:r>
            <w:r w:rsidRPr="00983955">
              <w:t xml:space="preserve"> </w:t>
            </w:r>
            <w:r w:rsidRPr="00983955">
              <w:rPr>
                <w:u w:val="single"/>
              </w:rPr>
              <w:t>$3,000</w:t>
            </w:r>
          </w:p>
        </w:tc>
        <w:tc>
          <w:tcPr>
            <w:tcW w:w="1440" w:type="dxa"/>
          </w:tcPr>
          <w:p w14:paraId="47A83BD5" w14:textId="77777777" w:rsidR="000D10F8" w:rsidRPr="00983955" w:rsidRDefault="000D10F8" w:rsidP="00DE79C7">
            <w:pPr>
              <w:pStyle w:val="Base"/>
              <w:jc w:val="center"/>
            </w:pPr>
            <w:r w:rsidRPr="00983955">
              <w:rPr>
                <w:strike/>
              </w:rPr>
              <w:t>$50</w:t>
            </w:r>
            <w:r w:rsidRPr="00983955">
              <w:t xml:space="preserve"> </w:t>
            </w:r>
            <w:r w:rsidRPr="00983955">
              <w:rPr>
                <w:u w:val="single"/>
              </w:rPr>
              <w:t>$60</w:t>
            </w:r>
          </w:p>
        </w:tc>
      </w:tr>
      <w:tr w:rsidR="000D10F8" w:rsidRPr="00983955" w14:paraId="7670B112" w14:textId="77777777" w:rsidTr="00DE79C7">
        <w:trPr>
          <w:cantSplit/>
        </w:trPr>
        <w:tc>
          <w:tcPr>
            <w:tcW w:w="2160" w:type="dxa"/>
            <w:gridSpan w:val="2"/>
          </w:tcPr>
          <w:p w14:paraId="1978CE53" w14:textId="77777777" w:rsidR="000D10F8" w:rsidRPr="00983955" w:rsidRDefault="000D10F8" w:rsidP="00DE79C7">
            <w:r w:rsidRPr="00983955">
              <w:rPr>
                <w:kern w:val="0"/>
              </w:rPr>
              <w:t>Title V (PSD or NSR/NAA)</w:t>
            </w:r>
          </w:p>
        </w:tc>
        <w:tc>
          <w:tcPr>
            <w:tcW w:w="1440" w:type="dxa"/>
          </w:tcPr>
          <w:p w14:paraId="4A8FF402" w14:textId="77777777" w:rsidR="000D10F8" w:rsidRPr="00983955" w:rsidRDefault="000D10F8" w:rsidP="00DE79C7">
            <w:pPr>
              <w:pStyle w:val="Base"/>
              <w:jc w:val="center"/>
            </w:pPr>
            <w:r w:rsidRPr="00983955">
              <w:rPr>
                <w:strike/>
              </w:rPr>
              <w:t>$10,900</w:t>
            </w:r>
            <w:r w:rsidRPr="00983955">
              <w:t xml:space="preserve"> </w:t>
            </w:r>
            <w:r w:rsidRPr="00983955">
              <w:rPr>
                <w:highlight w:val="lightGray"/>
                <w:u w:val="single"/>
              </w:rPr>
              <w:t>$15,406</w:t>
            </w:r>
          </w:p>
        </w:tc>
        <w:tc>
          <w:tcPr>
            <w:tcW w:w="1440" w:type="dxa"/>
          </w:tcPr>
          <w:p w14:paraId="0F90D0DD" w14:textId="77777777" w:rsidR="000D10F8" w:rsidRPr="00983955" w:rsidRDefault="000D10F8" w:rsidP="00DE79C7">
            <w:pPr>
              <w:pStyle w:val="Base"/>
              <w:jc w:val="center"/>
              <w:rPr>
                <w:strike/>
              </w:rPr>
            </w:pPr>
          </w:p>
        </w:tc>
        <w:tc>
          <w:tcPr>
            <w:tcW w:w="1440" w:type="dxa"/>
          </w:tcPr>
          <w:p w14:paraId="41A9637C" w14:textId="77777777" w:rsidR="000D10F8" w:rsidRPr="00983955" w:rsidRDefault="000D10F8" w:rsidP="00DE79C7">
            <w:pPr>
              <w:pStyle w:val="Base"/>
              <w:jc w:val="center"/>
              <w:rPr>
                <w:strike/>
              </w:rPr>
            </w:pPr>
          </w:p>
        </w:tc>
        <w:tc>
          <w:tcPr>
            <w:tcW w:w="1440" w:type="dxa"/>
          </w:tcPr>
          <w:p w14:paraId="1A5A648A" w14:textId="77777777" w:rsidR="000D10F8" w:rsidRPr="00983955" w:rsidRDefault="000D10F8" w:rsidP="00DE79C7">
            <w:pPr>
              <w:pStyle w:val="Base"/>
              <w:jc w:val="center"/>
              <w:rPr>
                <w:strike/>
              </w:rPr>
            </w:pPr>
          </w:p>
        </w:tc>
        <w:tc>
          <w:tcPr>
            <w:tcW w:w="1440" w:type="dxa"/>
          </w:tcPr>
          <w:p w14:paraId="18CFC978" w14:textId="77777777" w:rsidR="000D10F8" w:rsidRPr="00983955" w:rsidRDefault="000D10F8" w:rsidP="00DE79C7">
            <w:pPr>
              <w:pStyle w:val="Base"/>
              <w:jc w:val="center"/>
            </w:pPr>
            <w:r w:rsidRPr="00983955">
              <w:rPr>
                <w:strike/>
              </w:rPr>
              <w:t>$50</w:t>
            </w:r>
            <w:r w:rsidRPr="00983955">
              <w:t xml:space="preserve"> </w:t>
            </w:r>
            <w:r w:rsidRPr="00983955">
              <w:rPr>
                <w:highlight w:val="lightGray"/>
                <w:u w:val="single"/>
              </w:rPr>
              <w:t>$60</w:t>
            </w:r>
          </w:p>
        </w:tc>
      </w:tr>
      <w:tr w:rsidR="000D10F8" w:rsidRPr="00983955" w14:paraId="588AFE5A" w14:textId="77777777" w:rsidTr="00DE79C7">
        <w:trPr>
          <w:cantSplit/>
        </w:trPr>
        <w:tc>
          <w:tcPr>
            <w:tcW w:w="2160" w:type="dxa"/>
            <w:gridSpan w:val="2"/>
          </w:tcPr>
          <w:p w14:paraId="5C45ED62" w14:textId="77777777" w:rsidR="000D10F8" w:rsidRPr="00983955" w:rsidRDefault="000D10F8" w:rsidP="00DE79C7">
            <w:r w:rsidRPr="00983955">
              <w:rPr>
                <w:kern w:val="0"/>
              </w:rPr>
              <w:t>Title V (PSD and NSR/NAA)</w:t>
            </w:r>
          </w:p>
        </w:tc>
        <w:tc>
          <w:tcPr>
            <w:tcW w:w="1440" w:type="dxa"/>
          </w:tcPr>
          <w:p w14:paraId="01B0AD89" w14:textId="77777777" w:rsidR="000D10F8" w:rsidRPr="00983955" w:rsidRDefault="000D10F8" w:rsidP="00DE79C7">
            <w:pPr>
              <w:pStyle w:val="Base"/>
              <w:jc w:val="center"/>
            </w:pPr>
            <w:r w:rsidRPr="00983955">
              <w:rPr>
                <w:strike/>
              </w:rPr>
              <w:t>21,200</w:t>
            </w:r>
            <w:r w:rsidRPr="00983955">
              <w:t xml:space="preserve"> </w:t>
            </w:r>
            <w:r w:rsidRPr="00983955">
              <w:rPr>
                <w:highlight w:val="lightGray"/>
                <w:u w:val="single"/>
              </w:rPr>
              <w:t>$29,965</w:t>
            </w:r>
          </w:p>
        </w:tc>
        <w:tc>
          <w:tcPr>
            <w:tcW w:w="1440" w:type="dxa"/>
          </w:tcPr>
          <w:p w14:paraId="71FE0794" w14:textId="77777777" w:rsidR="000D10F8" w:rsidRPr="00983955" w:rsidRDefault="000D10F8" w:rsidP="00DE79C7">
            <w:pPr>
              <w:pStyle w:val="Base"/>
              <w:jc w:val="center"/>
              <w:rPr>
                <w:strike/>
              </w:rPr>
            </w:pPr>
          </w:p>
        </w:tc>
        <w:tc>
          <w:tcPr>
            <w:tcW w:w="1440" w:type="dxa"/>
          </w:tcPr>
          <w:p w14:paraId="3975BC6B" w14:textId="77777777" w:rsidR="000D10F8" w:rsidRPr="00983955" w:rsidRDefault="000D10F8" w:rsidP="00DE79C7">
            <w:pPr>
              <w:pStyle w:val="Base"/>
              <w:jc w:val="center"/>
              <w:rPr>
                <w:strike/>
              </w:rPr>
            </w:pPr>
          </w:p>
        </w:tc>
        <w:tc>
          <w:tcPr>
            <w:tcW w:w="1440" w:type="dxa"/>
          </w:tcPr>
          <w:p w14:paraId="74CA24D1" w14:textId="77777777" w:rsidR="000D10F8" w:rsidRPr="00983955" w:rsidRDefault="000D10F8" w:rsidP="00DE79C7">
            <w:pPr>
              <w:pStyle w:val="Base"/>
              <w:jc w:val="center"/>
              <w:rPr>
                <w:strike/>
              </w:rPr>
            </w:pPr>
          </w:p>
        </w:tc>
        <w:tc>
          <w:tcPr>
            <w:tcW w:w="1440" w:type="dxa"/>
          </w:tcPr>
          <w:p w14:paraId="09F35EDD" w14:textId="77777777" w:rsidR="000D10F8" w:rsidRPr="00983955" w:rsidRDefault="000D10F8" w:rsidP="00DE79C7">
            <w:pPr>
              <w:pStyle w:val="Base"/>
              <w:jc w:val="center"/>
            </w:pPr>
            <w:r w:rsidRPr="00983955">
              <w:rPr>
                <w:strike/>
              </w:rPr>
              <w:t>$50</w:t>
            </w:r>
            <w:r w:rsidRPr="00983955">
              <w:t xml:space="preserve"> </w:t>
            </w:r>
            <w:r w:rsidRPr="00983955">
              <w:rPr>
                <w:highlight w:val="lightGray"/>
                <w:u w:val="single"/>
              </w:rPr>
              <w:t>$60</w:t>
            </w:r>
          </w:p>
        </w:tc>
      </w:tr>
      <w:tr w:rsidR="000D10F8" w:rsidRPr="00983955" w14:paraId="69AF1EA2" w14:textId="77777777" w:rsidTr="00DE79C7">
        <w:trPr>
          <w:cantSplit/>
        </w:trPr>
        <w:tc>
          <w:tcPr>
            <w:tcW w:w="2160" w:type="dxa"/>
            <w:gridSpan w:val="2"/>
          </w:tcPr>
          <w:p w14:paraId="674CBA21" w14:textId="77777777" w:rsidR="000D10F8" w:rsidRPr="00983955" w:rsidRDefault="000D10F8" w:rsidP="00DE79C7">
            <w:r w:rsidRPr="00983955">
              <w:rPr>
                <w:kern w:val="0"/>
              </w:rPr>
              <w:t>Synthetic Minor</w:t>
            </w:r>
          </w:p>
        </w:tc>
        <w:tc>
          <w:tcPr>
            <w:tcW w:w="1440" w:type="dxa"/>
          </w:tcPr>
          <w:p w14:paraId="058D725D" w14:textId="77777777" w:rsidR="000D10F8" w:rsidRPr="00983955" w:rsidRDefault="000D10F8" w:rsidP="00DE79C7">
            <w:pPr>
              <w:pStyle w:val="Base"/>
              <w:jc w:val="center"/>
            </w:pPr>
            <w:r w:rsidRPr="00983955">
              <w:t>$400</w:t>
            </w:r>
          </w:p>
        </w:tc>
        <w:tc>
          <w:tcPr>
            <w:tcW w:w="1440" w:type="dxa"/>
          </w:tcPr>
          <w:p w14:paraId="1E68FC41" w14:textId="77777777" w:rsidR="000D10F8" w:rsidRPr="00983955" w:rsidRDefault="000D10F8" w:rsidP="00DE79C7">
            <w:pPr>
              <w:pStyle w:val="Base"/>
              <w:jc w:val="center"/>
            </w:pPr>
          </w:p>
        </w:tc>
        <w:tc>
          <w:tcPr>
            <w:tcW w:w="1440" w:type="dxa"/>
          </w:tcPr>
          <w:p w14:paraId="3CA2125F" w14:textId="77777777" w:rsidR="000D10F8" w:rsidRPr="00983955" w:rsidRDefault="000D10F8" w:rsidP="00DE79C7">
            <w:pPr>
              <w:pStyle w:val="Base"/>
              <w:jc w:val="center"/>
            </w:pPr>
          </w:p>
        </w:tc>
        <w:tc>
          <w:tcPr>
            <w:tcW w:w="1440" w:type="dxa"/>
          </w:tcPr>
          <w:p w14:paraId="30A7884D" w14:textId="77777777" w:rsidR="000D10F8" w:rsidRPr="00983955" w:rsidRDefault="000D10F8" w:rsidP="00DE79C7">
            <w:pPr>
              <w:pStyle w:val="Base"/>
              <w:jc w:val="center"/>
            </w:pPr>
          </w:p>
        </w:tc>
        <w:tc>
          <w:tcPr>
            <w:tcW w:w="1440" w:type="dxa"/>
          </w:tcPr>
          <w:p w14:paraId="2624B7E2" w14:textId="77777777" w:rsidR="000D10F8" w:rsidRPr="00983955" w:rsidRDefault="000D10F8" w:rsidP="00DE79C7">
            <w:pPr>
              <w:pStyle w:val="Base"/>
              <w:jc w:val="center"/>
            </w:pPr>
            <w:r w:rsidRPr="00983955">
              <w:t>$50</w:t>
            </w:r>
          </w:p>
        </w:tc>
      </w:tr>
      <w:tr w:rsidR="000D10F8" w:rsidRPr="00983955" w14:paraId="3F315AC1" w14:textId="77777777" w:rsidTr="00DE79C7">
        <w:trPr>
          <w:cantSplit/>
        </w:trPr>
        <w:tc>
          <w:tcPr>
            <w:tcW w:w="2160" w:type="dxa"/>
            <w:gridSpan w:val="2"/>
          </w:tcPr>
          <w:p w14:paraId="7E371C44" w14:textId="77777777" w:rsidR="000D10F8" w:rsidRPr="00983955" w:rsidRDefault="000D10F8" w:rsidP="00DE79C7">
            <w:r w:rsidRPr="00983955">
              <w:rPr>
                <w:kern w:val="0"/>
              </w:rPr>
              <w:t>Small</w:t>
            </w:r>
          </w:p>
        </w:tc>
        <w:tc>
          <w:tcPr>
            <w:tcW w:w="1440" w:type="dxa"/>
          </w:tcPr>
          <w:p w14:paraId="234460BB" w14:textId="77777777" w:rsidR="000D10F8" w:rsidRPr="00983955" w:rsidRDefault="000D10F8" w:rsidP="00DE79C7">
            <w:pPr>
              <w:pStyle w:val="Base"/>
              <w:jc w:val="center"/>
            </w:pPr>
            <w:r w:rsidRPr="00983955">
              <w:t>$50</w:t>
            </w:r>
          </w:p>
        </w:tc>
        <w:tc>
          <w:tcPr>
            <w:tcW w:w="1440" w:type="dxa"/>
          </w:tcPr>
          <w:p w14:paraId="113F9B83" w14:textId="77777777" w:rsidR="000D10F8" w:rsidRPr="00983955" w:rsidRDefault="000D10F8" w:rsidP="00DE79C7">
            <w:pPr>
              <w:pStyle w:val="Base"/>
              <w:jc w:val="center"/>
            </w:pPr>
          </w:p>
        </w:tc>
        <w:tc>
          <w:tcPr>
            <w:tcW w:w="1440" w:type="dxa"/>
          </w:tcPr>
          <w:p w14:paraId="503D9F32" w14:textId="77777777" w:rsidR="000D10F8" w:rsidRPr="00983955" w:rsidRDefault="000D10F8" w:rsidP="00DE79C7">
            <w:pPr>
              <w:pStyle w:val="Base"/>
              <w:jc w:val="center"/>
            </w:pPr>
          </w:p>
        </w:tc>
        <w:tc>
          <w:tcPr>
            <w:tcW w:w="1440" w:type="dxa"/>
          </w:tcPr>
          <w:p w14:paraId="67111A40" w14:textId="77777777" w:rsidR="000D10F8" w:rsidRPr="00983955" w:rsidRDefault="000D10F8" w:rsidP="00DE79C7">
            <w:pPr>
              <w:pStyle w:val="Base"/>
              <w:jc w:val="center"/>
            </w:pPr>
          </w:p>
        </w:tc>
        <w:tc>
          <w:tcPr>
            <w:tcW w:w="1440" w:type="dxa"/>
          </w:tcPr>
          <w:p w14:paraId="16290855" w14:textId="77777777" w:rsidR="000D10F8" w:rsidRPr="00983955" w:rsidRDefault="000D10F8" w:rsidP="00DE79C7">
            <w:pPr>
              <w:pStyle w:val="Base"/>
              <w:jc w:val="center"/>
            </w:pPr>
            <w:r w:rsidRPr="00983955">
              <w:t>$50</w:t>
            </w:r>
          </w:p>
        </w:tc>
      </w:tr>
      <w:tr w:rsidR="000D10F8" w:rsidRPr="00983955" w14:paraId="508FF242" w14:textId="77777777" w:rsidTr="00DE79C7">
        <w:trPr>
          <w:cantSplit/>
        </w:trPr>
        <w:tc>
          <w:tcPr>
            <w:tcW w:w="2160" w:type="dxa"/>
            <w:gridSpan w:val="2"/>
          </w:tcPr>
          <w:p w14:paraId="63736897" w14:textId="77777777" w:rsidR="000D10F8" w:rsidRPr="00983955" w:rsidRDefault="000D10F8" w:rsidP="00DE79C7">
            <w:r w:rsidRPr="00983955">
              <w:rPr>
                <w:kern w:val="0"/>
              </w:rPr>
              <w:lastRenderedPageBreak/>
              <w:t>General</w:t>
            </w:r>
          </w:p>
        </w:tc>
        <w:tc>
          <w:tcPr>
            <w:tcW w:w="1440" w:type="dxa"/>
          </w:tcPr>
          <w:p w14:paraId="5D8057D3" w14:textId="77777777" w:rsidR="000D10F8" w:rsidRPr="00983955" w:rsidRDefault="000D10F8" w:rsidP="00DE79C7">
            <w:pPr>
              <w:pStyle w:val="Base"/>
              <w:jc w:val="center"/>
            </w:pPr>
          </w:p>
        </w:tc>
        <w:tc>
          <w:tcPr>
            <w:tcW w:w="4320" w:type="dxa"/>
            <w:gridSpan w:val="3"/>
          </w:tcPr>
          <w:p w14:paraId="1FB613DE" w14:textId="77777777" w:rsidR="000D10F8" w:rsidRPr="00983955" w:rsidRDefault="000D10F8" w:rsidP="00DE79C7">
            <w:pPr>
              <w:pStyle w:val="Base"/>
              <w:jc w:val="center"/>
            </w:pPr>
            <w:r w:rsidRPr="00983955">
              <w:t>50% of the otherwise applicable fee</w:t>
            </w:r>
          </w:p>
        </w:tc>
        <w:tc>
          <w:tcPr>
            <w:tcW w:w="1440" w:type="dxa"/>
          </w:tcPr>
          <w:p w14:paraId="2724F9CD" w14:textId="77777777" w:rsidR="000D10F8" w:rsidRPr="00983955" w:rsidRDefault="000D10F8" w:rsidP="00DE79C7">
            <w:pPr>
              <w:pStyle w:val="Base"/>
              <w:jc w:val="center"/>
            </w:pPr>
            <w:r w:rsidRPr="00983955">
              <w:t>$25</w:t>
            </w:r>
          </w:p>
        </w:tc>
      </w:tr>
      <w:tr w:rsidR="000D10F8" w:rsidRPr="00983955" w14:paraId="0832095C" w14:textId="77777777" w:rsidTr="00DE79C7">
        <w:trPr>
          <w:cantSplit/>
        </w:trPr>
        <w:tc>
          <w:tcPr>
            <w:tcW w:w="2160" w:type="dxa"/>
            <w:gridSpan w:val="2"/>
            <w:tcBorders>
              <w:bottom w:val="single" w:sz="6" w:space="0" w:color="000000"/>
            </w:tcBorders>
          </w:tcPr>
          <w:p w14:paraId="3D4D9E13" w14:textId="77777777" w:rsidR="000D10F8" w:rsidRPr="00983955" w:rsidRDefault="000D10F8" w:rsidP="00DE79C7">
            <w:r w:rsidRPr="00983955">
              <w:rPr>
                <w:kern w:val="0"/>
                <w:u w:val="single"/>
              </w:rPr>
              <w:t>General Title V ACI</w:t>
            </w:r>
          </w:p>
        </w:tc>
        <w:tc>
          <w:tcPr>
            <w:tcW w:w="1440" w:type="dxa"/>
            <w:tcBorders>
              <w:bottom w:val="single" w:sz="6" w:space="0" w:color="000000"/>
            </w:tcBorders>
          </w:tcPr>
          <w:p w14:paraId="65B61F68" w14:textId="77777777" w:rsidR="000D10F8" w:rsidRPr="00983955" w:rsidRDefault="000D10F8" w:rsidP="00DE79C7">
            <w:pPr>
              <w:pStyle w:val="Base"/>
              <w:jc w:val="center"/>
            </w:pPr>
          </w:p>
        </w:tc>
        <w:tc>
          <w:tcPr>
            <w:tcW w:w="4320" w:type="dxa"/>
            <w:gridSpan w:val="3"/>
            <w:tcBorders>
              <w:bottom w:val="single" w:sz="6" w:space="0" w:color="000000"/>
            </w:tcBorders>
          </w:tcPr>
          <w:p w14:paraId="16DFD730" w14:textId="77777777" w:rsidR="000D10F8" w:rsidRPr="00983955" w:rsidRDefault="000D10F8" w:rsidP="00DE79C7">
            <w:pPr>
              <w:pStyle w:val="Base"/>
              <w:jc w:val="center"/>
              <w:rPr>
                <w:u w:val="single"/>
              </w:rPr>
            </w:pPr>
            <w:r w:rsidRPr="00983955">
              <w:rPr>
                <w:u w:val="single"/>
              </w:rPr>
              <w:t>10% of the otherwise applicable fee</w:t>
            </w:r>
          </w:p>
        </w:tc>
        <w:tc>
          <w:tcPr>
            <w:tcW w:w="1440" w:type="dxa"/>
            <w:tcBorders>
              <w:bottom w:val="single" w:sz="6" w:space="0" w:color="000000"/>
            </w:tcBorders>
          </w:tcPr>
          <w:p w14:paraId="244F1053" w14:textId="77777777" w:rsidR="000D10F8" w:rsidRPr="00983955" w:rsidRDefault="000D10F8" w:rsidP="00DE79C7">
            <w:pPr>
              <w:pStyle w:val="Base"/>
              <w:jc w:val="center"/>
            </w:pPr>
          </w:p>
        </w:tc>
      </w:tr>
    </w:tbl>
    <w:p w14:paraId="029DD3A9" w14:textId="209678D1" w:rsidR="000D10F8" w:rsidRDefault="000D10F8" w:rsidP="00DE79C7">
      <w:pPr>
        <w:pStyle w:val="Paragraph"/>
      </w:pPr>
      <w:r w:rsidRPr="00983955">
        <w:rPr>
          <w:highlight w:val="lightGray"/>
        </w:rPr>
        <w:t>(Note: fees shaded in gray are fees for calendar year 2020, not adjusted for inflation for 2021)</w:t>
      </w:r>
    </w:p>
    <w:p w14:paraId="4E23AD0A" w14:textId="77777777" w:rsidR="000D10F8" w:rsidRDefault="000D10F8" w:rsidP="00DE79C7">
      <w:pPr>
        <w:pStyle w:val="Paragraph"/>
      </w:pPr>
    </w:p>
    <w:p w14:paraId="5F54BFE7" w14:textId="7189CA52" w:rsidR="000D10F8" w:rsidRDefault="000D10F8" w:rsidP="00DE79C7">
      <w:pPr>
        <w:pStyle w:val="Paragraph"/>
        <w:sectPr w:rsidR="000D10F8" w:rsidSect="000D10F8">
          <w:type w:val="continuous"/>
          <w:pgSz w:w="12240" w:h="15840"/>
          <w:pgMar w:top="360" w:right="720" w:bottom="360" w:left="720" w:header="360" w:footer="360" w:gutter="0"/>
          <w:cols w:space="360"/>
        </w:sectPr>
      </w:pPr>
    </w:p>
    <w:p w14:paraId="7BCDA793" w14:textId="759E9205" w:rsidR="000D10F8" w:rsidRPr="00983955" w:rsidRDefault="000D10F8" w:rsidP="00DE79C7">
      <w:pPr>
        <w:pStyle w:val="Paragraph"/>
      </w:pPr>
      <w:r w:rsidRPr="00983955">
        <w:t xml:space="preserve">Permit application fees for Title V facilities shall be adjusted for inflation as described in 15A NCAC 02Q .0204. </w:t>
      </w:r>
      <w:r w:rsidRPr="00983955">
        <w:rPr>
          <w:strike/>
        </w:rPr>
        <w:t>The current permit application fees shall be found on the Division's website at https://deq.nc.gov/about/divisions/air-quality/air-quality-permits/modifying-applying-for-air-quality-permit.</w:t>
      </w:r>
    </w:p>
    <w:p w14:paraId="1BA2A08D" w14:textId="77777777" w:rsidR="000D10F8" w:rsidRPr="00983955" w:rsidRDefault="000D10F8" w:rsidP="00DE79C7">
      <w:pPr>
        <w:pStyle w:val="Paragraph"/>
      </w:pPr>
      <w:r w:rsidRPr="00983955">
        <w:rPr>
          <w:u w:val="single"/>
        </w:rPr>
        <w:t>(e)  The current annual permit fees, annual complexity fees, and permit application fees shall be found on the Division's website at https://deq.nc.gov/about/divisions/air-quality/air-quality-permits/modifying-applying-for-air-quality-permit.</w:t>
      </w:r>
    </w:p>
    <w:p w14:paraId="48F60C3A" w14:textId="77777777" w:rsidR="000D10F8" w:rsidRPr="00983955" w:rsidRDefault="000D10F8" w:rsidP="00DE79C7">
      <w:pPr>
        <w:pStyle w:val="Paragraph"/>
      </w:pPr>
      <w:r w:rsidRPr="00983955">
        <w:rPr>
          <w:strike/>
        </w:rPr>
        <w:t>(c)</w:t>
      </w:r>
      <w:r w:rsidRPr="00983955">
        <w:rPr>
          <w:u w:val="single"/>
        </w:rPr>
        <w:t>(f)</w:t>
      </w:r>
      <w:r w:rsidRPr="00983955">
        <w:t xml:space="preserve">  If a facility, other than a general facility, belongs to more than one facility category, the fees shall be those of the applicable category with the highest fees. If a permit application belongs to more than one type of application, the fee shall be that of the applicable permit application type with the highest fee.</w:t>
      </w:r>
    </w:p>
    <w:p w14:paraId="223FE018" w14:textId="77777777" w:rsidR="000D10F8" w:rsidRPr="00983955" w:rsidRDefault="000D10F8" w:rsidP="00DE79C7">
      <w:pPr>
        <w:pStyle w:val="Paragraph"/>
      </w:pPr>
      <w:r w:rsidRPr="00983955">
        <w:rPr>
          <w:strike/>
        </w:rPr>
        <w:t>(d)</w:t>
      </w:r>
      <w:r w:rsidRPr="00983955">
        <w:rPr>
          <w:u w:val="single"/>
        </w:rPr>
        <w:t>(g)</w:t>
      </w:r>
      <w:r w:rsidRPr="00983955">
        <w:t xml:space="preserve">  The tonnage factor fee shall be applicable only to Title V facilities. It shall be computed by multiplying the tonnage factor indicated in the table in Paragraph (a) of this Rule by the facility's combined total actual emissions of all regulated air pollutants, rounded to the nearest ton, contained in the latest emissions inventory that has been completed by the Division. The calculation shall not </w:t>
      </w:r>
      <w:r w:rsidRPr="00983955">
        <w:rPr>
          <w:strike/>
        </w:rPr>
        <w:t>include:</w:t>
      </w:r>
      <w:r w:rsidRPr="00983955">
        <w:t xml:space="preserve"> </w:t>
      </w:r>
      <w:r w:rsidRPr="00983955">
        <w:rPr>
          <w:u w:val="single"/>
        </w:rPr>
        <w:t>include the amount of actual emissions of each pollutant that exceeds 4,000 tons per year and the actual emissions of pollutants listed in Subparagraphs (1) through (4) of this Paragraph as follows:</w:t>
      </w:r>
    </w:p>
    <w:p w14:paraId="0784B617" w14:textId="77777777" w:rsidR="000D10F8" w:rsidRPr="00983955" w:rsidRDefault="000D10F8" w:rsidP="00DE79C7">
      <w:pPr>
        <w:pStyle w:val="SubParagraph"/>
        <w:tabs>
          <w:tab w:val="clear" w:pos="1800"/>
        </w:tabs>
      </w:pPr>
      <w:r w:rsidRPr="00983955">
        <w:t>(1)</w:t>
      </w:r>
      <w:r w:rsidRPr="00983955">
        <w:tab/>
        <w:t>carbon monoxide;</w:t>
      </w:r>
    </w:p>
    <w:p w14:paraId="094A3AC5" w14:textId="77777777" w:rsidR="000D10F8" w:rsidRPr="00983955" w:rsidRDefault="000D10F8" w:rsidP="00DE79C7">
      <w:pPr>
        <w:pStyle w:val="SubParagraph"/>
        <w:tabs>
          <w:tab w:val="clear" w:pos="1800"/>
        </w:tabs>
      </w:pPr>
      <w:r w:rsidRPr="00983955">
        <w:t>(2)</w:t>
      </w:r>
      <w:r w:rsidRPr="00983955">
        <w:tab/>
        <w:t>any pollutant that is regulated solely because it is a Class I or II substance listed pursuant to Section 602 of the federal Clean Air Act (ozone depletors);</w:t>
      </w:r>
    </w:p>
    <w:p w14:paraId="7FBD43B2" w14:textId="77777777" w:rsidR="000D10F8" w:rsidRPr="00983955" w:rsidRDefault="000D10F8" w:rsidP="00DE79C7">
      <w:pPr>
        <w:pStyle w:val="SubParagraph"/>
        <w:tabs>
          <w:tab w:val="clear" w:pos="1800"/>
        </w:tabs>
      </w:pPr>
      <w:r w:rsidRPr="00983955">
        <w:t>(3)</w:t>
      </w:r>
      <w:r w:rsidRPr="00983955">
        <w:tab/>
        <w:t xml:space="preserve">any pollutant that is regulated solely because it is subject to a regulation or standard pursuant to Section 112(r) of the federal Clean Air Act (accidental releases); and </w:t>
      </w:r>
    </w:p>
    <w:p w14:paraId="1ADB0358" w14:textId="77777777" w:rsidR="000D10F8" w:rsidRPr="00983955" w:rsidRDefault="000D10F8" w:rsidP="00DE79C7">
      <w:pPr>
        <w:pStyle w:val="SubParagraph"/>
        <w:tabs>
          <w:tab w:val="clear" w:pos="1800"/>
        </w:tabs>
      </w:pPr>
      <w:r w:rsidRPr="00983955">
        <w:rPr>
          <w:strike/>
        </w:rPr>
        <w:t>(4)</w:t>
      </w:r>
      <w:r w:rsidRPr="00983955">
        <w:tab/>
      </w:r>
      <w:r w:rsidRPr="00983955">
        <w:rPr>
          <w:strike/>
        </w:rPr>
        <w:t>the amount of actual emissions of each pollutant that exceeds 4,000 tons per year.</w:t>
      </w:r>
    </w:p>
    <w:p w14:paraId="5F1C0E39" w14:textId="77777777" w:rsidR="000D10F8" w:rsidRPr="00983955" w:rsidRDefault="000D10F8" w:rsidP="00DE79C7">
      <w:pPr>
        <w:pStyle w:val="SubParagraph"/>
        <w:tabs>
          <w:tab w:val="clear" w:pos="1800"/>
        </w:tabs>
      </w:pPr>
      <w:r w:rsidRPr="00983955">
        <w:rPr>
          <w:u w:val="single"/>
        </w:rPr>
        <w:t>(4)</w:t>
      </w:r>
      <w:r w:rsidRPr="00983955">
        <w:tab/>
      </w:r>
      <w:r w:rsidRPr="00983955">
        <w:rPr>
          <w:u w:val="single"/>
        </w:rPr>
        <w:t>greenhouse gases.</w:t>
      </w:r>
    </w:p>
    <w:p w14:paraId="525A96F1" w14:textId="77777777" w:rsidR="000D10F8" w:rsidRPr="00983955" w:rsidRDefault="000D10F8" w:rsidP="00DE79C7">
      <w:pPr>
        <w:pStyle w:val="Paragraph"/>
      </w:pPr>
      <w:r w:rsidRPr="00983955">
        <w:t>Even though a pollutant may be classified in more than one pollutant category, the amount of pollutant emitted shall be counted only once for tonnage factor fee purposes and in a pollutant category chosen by the permittee. If a facility has more than one permit, the tonnage factor fee for the facility's combined total actual emissions as described in this Paragraph shall be paid only on the permit whose anniversary date first occurs on or after July 1.</w:t>
      </w:r>
    </w:p>
    <w:p w14:paraId="785D8D83" w14:textId="77777777" w:rsidR="000D10F8" w:rsidRPr="00983955" w:rsidRDefault="000D10F8" w:rsidP="00DE79C7">
      <w:pPr>
        <w:pStyle w:val="Paragraph"/>
      </w:pPr>
      <w:r w:rsidRPr="00983955">
        <w:rPr>
          <w:strike/>
        </w:rPr>
        <w:t>(e)</w:t>
      </w:r>
      <w:r w:rsidRPr="00983955">
        <w:rPr>
          <w:u w:val="single"/>
        </w:rPr>
        <w:t>(h)</w:t>
      </w:r>
      <w:r w:rsidRPr="00983955">
        <w:t xml:space="preserve">  The nonattainment area added fee shall be applicable only to Title V facilities required to comply with 15A NCAC 02D .0531 (Sources in Nonattainment Areas), 15A NCAC 02D .0900 (Volatile Organic Compounds), or 15A NCAC 02D .1400 (Nitrogen Oxides) and either:</w:t>
      </w:r>
    </w:p>
    <w:p w14:paraId="380AE55C" w14:textId="77777777" w:rsidR="000D10F8" w:rsidRPr="00983955" w:rsidRDefault="000D10F8" w:rsidP="00DE79C7">
      <w:pPr>
        <w:pStyle w:val="SubParagraph"/>
        <w:tabs>
          <w:tab w:val="clear" w:pos="1800"/>
        </w:tabs>
      </w:pPr>
      <w:r w:rsidRPr="00983955">
        <w:t>(1)</w:t>
      </w:r>
      <w:r w:rsidRPr="00983955">
        <w:tab/>
        <w:t>are in an area designated in 40 CFR 81.334 as nonattainment, or</w:t>
      </w:r>
    </w:p>
    <w:p w14:paraId="150DBD30" w14:textId="77777777" w:rsidR="000D10F8" w:rsidRPr="00983955" w:rsidRDefault="000D10F8" w:rsidP="00DE79C7">
      <w:pPr>
        <w:pStyle w:val="SubParagraph"/>
        <w:tabs>
          <w:tab w:val="clear" w:pos="1800"/>
        </w:tabs>
      </w:pPr>
      <w:r w:rsidRPr="00983955">
        <w:t>(2)</w:t>
      </w:r>
      <w:r w:rsidRPr="00983955">
        <w:tab/>
        <w:t>are covered by a nonattainment or maintenance State Implementation Plan submitted for approval or approved as part of 40 CFR Part 52, Subpart II.</w:t>
      </w:r>
    </w:p>
    <w:p w14:paraId="4B1F87D8" w14:textId="77777777" w:rsidR="000D10F8" w:rsidRPr="00983955" w:rsidRDefault="000D10F8" w:rsidP="00DE79C7">
      <w:pPr>
        <w:pStyle w:val="Paragraph"/>
      </w:pPr>
      <w:r w:rsidRPr="00983955">
        <w:rPr>
          <w:strike/>
        </w:rPr>
        <w:t>(f)</w:t>
      </w:r>
      <w:r w:rsidRPr="00983955">
        <w:rPr>
          <w:u w:val="single"/>
        </w:rPr>
        <w:t>(i)</w:t>
      </w:r>
      <w:r w:rsidRPr="00983955">
        <w:t xml:space="preserve">  </w:t>
      </w:r>
      <w:bookmarkStart w:id="4" w:name="_Hlk507071490"/>
      <w:r w:rsidRPr="00983955">
        <w:t xml:space="preserve">The facility category, Title V (PSD or </w:t>
      </w:r>
      <w:bookmarkStart w:id="5" w:name="_Hlk507071820"/>
      <w:r w:rsidRPr="00983955">
        <w:t xml:space="preserve">NSR/NAA), in the permit application fees table in Paragraph </w:t>
      </w:r>
      <w:r w:rsidRPr="00983955">
        <w:rPr>
          <w:strike/>
        </w:rPr>
        <w:t>(b)</w:t>
      </w:r>
      <w:r w:rsidRPr="00983955">
        <w:rPr>
          <w:u w:val="single"/>
        </w:rPr>
        <w:t>(d)</w:t>
      </w:r>
      <w:r w:rsidRPr="00983955">
        <w:t xml:space="preserve"> of this Rule means</w:t>
      </w:r>
      <w:bookmarkEnd w:id="4"/>
      <w:bookmarkEnd w:id="5"/>
      <w:r w:rsidRPr="00983955">
        <w:t xml:space="preserve"> a facility whose application shall be subject to review pursuant to 15A NCAC 02D .0530 (Prevention of Significant Deterioration) or 15A NCAC 02D .0531.</w:t>
      </w:r>
    </w:p>
    <w:p w14:paraId="13AB4628" w14:textId="77777777" w:rsidR="000D10F8" w:rsidRPr="00983955" w:rsidRDefault="000D10F8" w:rsidP="00DE79C7">
      <w:pPr>
        <w:pStyle w:val="Paragraph"/>
      </w:pPr>
      <w:r w:rsidRPr="00983955">
        <w:rPr>
          <w:strike/>
        </w:rPr>
        <w:t>(g)</w:t>
      </w:r>
      <w:r w:rsidRPr="00983955">
        <w:rPr>
          <w:u w:val="single"/>
        </w:rPr>
        <w:t>(j)</w:t>
      </w:r>
      <w:r w:rsidRPr="00983955">
        <w:t xml:space="preserve">  The facility category, Title V (PSD and NSR/NAA), in the permit application fees table in Paragraph </w:t>
      </w:r>
      <w:r w:rsidRPr="00983955">
        <w:rPr>
          <w:strike/>
        </w:rPr>
        <w:t>(b)</w:t>
      </w:r>
      <w:r w:rsidRPr="00983955">
        <w:rPr>
          <w:u w:val="single"/>
        </w:rPr>
        <w:t>(d)</w:t>
      </w:r>
      <w:r w:rsidRPr="00983955">
        <w:t xml:space="preserve"> of this Rule means a facility whose application shall be subject to review pursuant to 15A NCAC 02D .0530 and .0531.</w:t>
      </w:r>
    </w:p>
    <w:p w14:paraId="2CAF3A75" w14:textId="77777777" w:rsidR="000D10F8" w:rsidRPr="00983955" w:rsidRDefault="000D10F8" w:rsidP="00DE79C7">
      <w:pPr>
        <w:pStyle w:val="Paragraph"/>
      </w:pPr>
      <w:r w:rsidRPr="00983955">
        <w:rPr>
          <w:strike/>
        </w:rPr>
        <w:t>(h)</w:t>
      </w:r>
      <w:r w:rsidRPr="00983955">
        <w:rPr>
          <w:u w:val="single"/>
        </w:rPr>
        <w:t>(k)</w:t>
      </w:r>
      <w:r w:rsidRPr="00983955">
        <w:t xml:space="preserve">  Minor modification permit applications that are group processed shall require the payment of only one permit application fee per facility included in the group.</w:t>
      </w:r>
    </w:p>
    <w:p w14:paraId="596270BF" w14:textId="77777777" w:rsidR="000D10F8" w:rsidRPr="00983955" w:rsidRDefault="000D10F8" w:rsidP="00DE79C7">
      <w:pPr>
        <w:pStyle w:val="Paragraph"/>
      </w:pPr>
      <w:r w:rsidRPr="00983955">
        <w:rPr>
          <w:strike/>
        </w:rPr>
        <w:t>(i)</w:t>
      </w:r>
      <w:r w:rsidRPr="00983955">
        <w:rPr>
          <w:u w:val="single"/>
        </w:rPr>
        <w:t>(l)</w:t>
      </w:r>
      <w:r w:rsidRPr="00983955">
        <w:t xml:space="preserve">  No permit application fee shall be required for renewal of an existing permit, for changes to an unexpired permit when the only reason for the changes is initiated by the Director or the Commission, for a name change with no ownership change, for a change pursuant to 15A NCAC 02Q .0523 (Changes Not Requiring Permit Revisions), or for a construction date change, a test date change, a reporting procedure change, or a similar change.</w:t>
      </w:r>
    </w:p>
    <w:p w14:paraId="308C2BD9" w14:textId="77777777" w:rsidR="000D10F8" w:rsidRPr="00983955" w:rsidRDefault="000D10F8" w:rsidP="00DE79C7">
      <w:pPr>
        <w:pStyle w:val="Paragraph"/>
      </w:pPr>
      <w:r w:rsidRPr="00983955">
        <w:rPr>
          <w:strike/>
        </w:rPr>
        <w:t>(j)</w:t>
      </w:r>
      <w:r w:rsidRPr="00983955">
        <w:rPr>
          <w:u w:val="single"/>
        </w:rPr>
        <w:t>(m)</w:t>
      </w:r>
      <w:r w:rsidRPr="00983955">
        <w:t xml:space="preserve">  The permit application fee paid for modifications pursuant to 15A NCAC 02Q .0400, Acid Rain Procedures, shall be the fee for the same modification if it were subject to 15A NCAC 02Q .0500, Title V Procedures.</w:t>
      </w:r>
    </w:p>
    <w:p w14:paraId="0C7B0338" w14:textId="77777777" w:rsidR="000D10F8" w:rsidRPr="00983955" w:rsidRDefault="000D10F8" w:rsidP="00DE79C7">
      <w:pPr>
        <w:pStyle w:val="Paragraph"/>
      </w:pPr>
      <w:r w:rsidRPr="00983955">
        <w:rPr>
          <w:strike/>
        </w:rPr>
        <w:t>(k)</w:t>
      </w:r>
      <w:r w:rsidRPr="00983955">
        <w:rPr>
          <w:u w:val="single"/>
        </w:rPr>
        <w:t>(n)</w:t>
      </w:r>
      <w:r w:rsidRPr="00983955">
        <w:t xml:space="preserve">  An applicant who files permit applications pursuant to 15A NCAC 02Q .0504 shall pay an application fee equal to the application fee for the permit required pursuant to 15A NCAC 02Q .0500; this fee shall cover both applications, provided that the second application covers only what is covered under the first application. If permit terms or conditions in an existing or future permit issued pursuant to 15A NCAC 02Q .0500 are established or modified by an application for a modification and if these terms or conditions are enforceable by the Division only, then the applicant shall pay the fee under the column entitled "Minor Modification" in the table in Paragraph </w:t>
      </w:r>
      <w:r w:rsidRPr="00983955">
        <w:rPr>
          <w:strike/>
        </w:rPr>
        <w:t>(b)</w:t>
      </w:r>
      <w:r w:rsidRPr="00983955">
        <w:rPr>
          <w:u w:val="single"/>
        </w:rPr>
        <w:t>(d)</w:t>
      </w:r>
      <w:r w:rsidRPr="00983955">
        <w:t xml:space="preserve"> of this Rule.</w:t>
      </w:r>
    </w:p>
    <w:p w14:paraId="66373796" w14:textId="77777777" w:rsidR="000D10F8" w:rsidRPr="00983955" w:rsidRDefault="000D10F8" w:rsidP="00DE79C7">
      <w:pPr>
        <w:pStyle w:val="Base"/>
      </w:pPr>
    </w:p>
    <w:p w14:paraId="6F5C50D4" w14:textId="264D35D3" w:rsidR="000D10F8" w:rsidRPr="00983955" w:rsidRDefault="000D10F8" w:rsidP="00DE79C7">
      <w:pPr>
        <w:pStyle w:val="History"/>
      </w:pPr>
      <w:r w:rsidRPr="00983955">
        <w:t>Authority G.S. 143</w:t>
      </w:r>
      <w:r w:rsidRPr="00983955">
        <w:noBreakHyphen/>
        <w:t>215.3(a)(1),(1a),(1b),(1d)</w:t>
      </w:r>
      <w:r w:rsidR="007C04C3">
        <w:t>.</w:t>
      </w:r>
    </w:p>
    <w:p w14:paraId="2A558960" w14:textId="77777777" w:rsidR="000D10F8" w:rsidRPr="005E4FB1" w:rsidRDefault="000D10F8" w:rsidP="00DE79C7">
      <w:pPr>
        <w:pStyle w:val="Base"/>
      </w:pPr>
    </w:p>
    <w:p w14:paraId="478D3737" w14:textId="77777777" w:rsidR="000D10F8" w:rsidRDefault="000D10F8" w:rsidP="000D10F8">
      <w:pPr>
        <w:pStyle w:val="Base"/>
        <w:jc w:val="center"/>
      </w:pPr>
      <w:r>
        <w:t>* * * * * * * * * * * * * * * * * * * *</w:t>
      </w:r>
    </w:p>
    <w:p w14:paraId="325AFF94" w14:textId="680BA73B" w:rsidR="000D10F8" w:rsidRDefault="000D10F8" w:rsidP="000D10F8"/>
    <w:p w14:paraId="74A56E13" w14:textId="77777777" w:rsidR="00E81A54" w:rsidRDefault="00E81A54">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Marine Fisheries Commission</w:t>
      </w:r>
      <w:r w:rsidRPr="00B31E75">
        <w:rPr>
          <w:i/>
          <w:iCs/>
        </w:rPr>
        <w:t xml:space="preserve"> intends t</w:t>
      </w:r>
      <w:r>
        <w:rPr>
          <w:i/>
          <w:iCs/>
        </w:rPr>
        <w:t>o amend the rules cited as 15A NCAC 03R .0104, .0117, readopt with substantive changes the rules cited as 15A NCAC 03O .0201, .0202, .0204; 03R .0105; 18A .0146, .0150, .0154, .0155, .0159, .0160, .0167, .0171, .0172, .0179, .0180, .0189, .0190, .0704, .0901-.0907, .0909, .0913, .0914, readopt without substantive changes the rules cited as 15A NCAC 03Q .0101-.0109; 18A .0140-.0143, .0163, .0169, .0170, .0188, and repeal through readoption the rules cited as 15A NCAC 18A .0431, .0908, and .0910.</w:t>
      </w:r>
    </w:p>
    <w:p w14:paraId="097CB795" w14:textId="77777777" w:rsidR="00E81A54" w:rsidRDefault="00E81A54" w:rsidP="0024122B">
      <w:pPr>
        <w:rPr>
          <w:i/>
        </w:rPr>
      </w:pPr>
    </w:p>
    <w:p w14:paraId="109B792B" w14:textId="77777777" w:rsidR="00E81A54" w:rsidRPr="00B31E75" w:rsidRDefault="00E81A54" w:rsidP="0024122B">
      <w:pPr>
        <w:pStyle w:val="Paragraph"/>
        <w:rPr>
          <w:b/>
          <w:i/>
        </w:rPr>
      </w:pPr>
      <w:r w:rsidRPr="00B31E75">
        <w:rPr>
          <w:b/>
        </w:rPr>
        <w:t>Link to agency website pursuant to G.S. 150B-19.1(c):</w:t>
      </w:r>
      <w:r w:rsidRPr="00B31E75">
        <w:rPr>
          <w:b/>
          <w:i/>
        </w:rPr>
        <w:t xml:space="preserve">  </w:t>
      </w:r>
      <w:r>
        <w:rPr>
          <w:i/>
        </w:rPr>
        <w:t>http://portal.ncdenr.org/web/mf/mfc-proposed-rules</w:t>
      </w:r>
    </w:p>
    <w:p w14:paraId="37841647" w14:textId="77777777" w:rsidR="00E81A54" w:rsidRDefault="00E81A54" w:rsidP="0024122B">
      <w:pPr>
        <w:pStyle w:val="Paragraph"/>
        <w:rPr>
          <w:b/>
        </w:rPr>
      </w:pPr>
    </w:p>
    <w:p w14:paraId="61576959" w14:textId="77777777" w:rsidR="00E81A54" w:rsidRDefault="00E81A54" w:rsidP="0024122B">
      <w:pPr>
        <w:pStyle w:val="Paragraph"/>
        <w:rPr>
          <w:b/>
          <w:bCs/>
          <w:i/>
        </w:rPr>
      </w:pPr>
      <w:r w:rsidRPr="00B31E75">
        <w:rPr>
          <w:b/>
          <w:bCs/>
        </w:rPr>
        <w:lastRenderedPageBreak/>
        <w:t>Proposed Effective Date:</w:t>
      </w:r>
      <w:r w:rsidRPr="00B31E75">
        <w:rPr>
          <w:b/>
          <w:bCs/>
          <w:i/>
        </w:rPr>
        <w:t xml:space="preserve">  </w:t>
      </w:r>
    </w:p>
    <w:p w14:paraId="71716714" w14:textId="77777777" w:rsidR="00E81A54" w:rsidRDefault="00E81A54" w:rsidP="0024122B">
      <w:pPr>
        <w:pStyle w:val="Paragraph"/>
        <w:rPr>
          <w:i/>
          <w:color w:val="000000"/>
        </w:rPr>
      </w:pPr>
      <w:r>
        <w:rPr>
          <w:i/>
          <w:color w:val="000000"/>
        </w:rPr>
        <w:t>15A NCAC 03O .0204; 03Q .0107: automatically subject to legislative review (S.L. 2019-198)</w:t>
      </w:r>
    </w:p>
    <w:p w14:paraId="268C4BC0" w14:textId="77777777" w:rsidR="00E81A54" w:rsidRPr="00B31E75" w:rsidRDefault="00E81A54" w:rsidP="0024122B">
      <w:pPr>
        <w:pStyle w:val="Paragraph"/>
        <w:rPr>
          <w:i/>
        </w:rPr>
      </w:pPr>
      <w:r>
        <w:rPr>
          <w:i/>
          <w:color w:val="000000"/>
        </w:rPr>
        <w:t>All other rules:  April 1, 2021</w:t>
      </w:r>
    </w:p>
    <w:p w14:paraId="6F42C45D" w14:textId="77777777" w:rsidR="00E81A54" w:rsidRPr="00B31E75" w:rsidRDefault="00E81A54" w:rsidP="0024122B">
      <w:pPr>
        <w:pStyle w:val="Base"/>
      </w:pPr>
    </w:p>
    <w:p w14:paraId="6F7405CA" w14:textId="77777777" w:rsidR="00E81A54" w:rsidRDefault="00E81A54" w:rsidP="0024122B">
      <w:pPr>
        <w:pStyle w:val="Base"/>
        <w:tabs>
          <w:tab w:val="left" w:pos="936"/>
        </w:tabs>
        <w:rPr>
          <w:b/>
        </w:rPr>
      </w:pPr>
      <w:r>
        <w:rPr>
          <w:b/>
        </w:rPr>
        <w:t xml:space="preserve">Public Hearing:  </w:t>
      </w:r>
      <w:r>
        <w:rPr>
          <w:i/>
        </w:rPr>
        <w:t>In an abundance of caution and to address protective measures to help prevent the spread of COVID-19, these public hearings will be held by webinar.</w:t>
      </w:r>
    </w:p>
    <w:p w14:paraId="1161A204" w14:textId="77777777" w:rsidR="00044DC6" w:rsidRDefault="00044DC6" w:rsidP="0024122B">
      <w:pPr>
        <w:pStyle w:val="Base"/>
        <w:tabs>
          <w:tab w:val="left" w:pos="936"/>
        </w:tabs>
        <w:rPr>
          <w:b/>
        </w:rPr>
      </w:pPr>
    </w:p>
    <w:p w14:paraId="510F06B3" w14:textId="68DA14EC" w:rsidR="00E81A54" w:rsidRDefault="00E81A54" w:rsidP="0024122B">
      <w:pPr>
        <w:pStyle w:val="Base"/>
        <w:tabs>
          <w:tab w:val="left" w:pos="936"/>
        </w:tabs>
      </w:pPr>
      <w:r>
        <w:rPr>
          <w:b/>
        </w:rPr>
        <w:t>Date:</w:t>
      </w:r>
      <w:r>
        <w:rPr>
          <w:i/>
        </w:rPr>
        <w:t xml:space="preserve">  October 21, 2020</w:t>
      </w:r>
    </w:p>
    <w:p w14:paraId="4880E5A8" w14:textId="77777777" w:rsidR="00E81A54" w:rsidRDefault="00E81A54" w:rsidP="0024122B">
      <w:pPr>
        <w:pStyle w:val="Base"/>
        <w:tabs>
          <w:tab w:val="left" w:pos="936"/>
        </w:tabs>
      </w:pPr>
      <w:r>
        <w:rPr>
          <w:b/>
        </w:rPr>
        <w:t>Time:</w:t>
      </w:r>
      <w:r>
        <w:rPr>
          <w:i/>
        </w:rPr>
        <w:t xml:space="preserve">  6:00 p.m.</w:t>
      </w:r>
    </w:p>
    <w:p w14:paraId="13F735B3" w14:textId="699125BA" w:rsidR="00E81A54" w:rsidRDefault="00E81A54" w:rsidP="0024122B">
      <w:pPr>
        <w:pStyle w:val="Base"/>
        <w:tabs>
          <w:tab w:val="left" w:pos="936"/>
        </w:tabs>
        <w:rPr>
          <w:i/>
        </w:rPr>
      </w:pPr>
      <w:r>
        <w:rPr>
          <w:b/>
        </w:rPr>
        <w:t>Location:</w:t>
      </w:r>
      <w:r>
        <w:rPr>
          <w:i/>
        </w:rPr>
        <w:t xml:space="preserve">  WebEx Events meeting link for Oct. 21:</w:t>
      </w:r>
    </w:p>
    <w:p w14:paraId="0DD3DB70" w14:textId="77777777" w:rsidR="00E81A54" w:rsidRDefault="00E81A54" w:rsidP="0024122B">
      <w:pPr>
        <w:pStyle w:val="Base"/>
        <w:tabs>
          <w:tab w:val="left" w:pos="936"/>
        </w:tabs>
        <w:rPr>
          <w:i/>
        </w:rPr>
      </w:pPr>
      <w:r>
        <w:rPr>
          <w:i/>
        </w:rPr>
        <w:t xml:space="preserve">https://ncdenrits.webex.com/ncdenrits/onstage/g.php?MTID=e9643b0b8096a03f9e8e7aedc69f00aa5 </w:t>
      </w:r>
    </w:p>
    <w:p w14:paraId="13960F23" w14:textId="77777777" w:rsidR="00E81A54" w:rsidRDefault="00E81A54" w:rsidP="0024122B">
      <w:pPr>
        <w:pStyle w:val="Base"/>
        <w:tabs>
          <w:tab w:val="left" w:pos="936"/>
        </w:tabs>
        <w:rPr>
          <w:b/>
          <w:i/>
        </w:rPr>
      </w:pPr>
      <w:r>
        <w:rPr>
          <w:i/>
        </w:rPr>
        <w:t>Event number for Oct. 21:  171 042 8393     Event password for Oct. 21:  1234</w:t>
      </w:r>
    </w:p>
    <w:p w14:paraId="7ECF7512" w14:textId="77777777" w:rsidR="00E81A54" w:rsidRDefault="00E81A54" w:rsidP="0024122B">
      <w:pPr>
        <w:pStyle w:val="Base"/>
        <w:tabs>
          <w:tab w:val="left" w:pos="936"/>
        </w:tabs>
        <w:rPr>
          <w:b/>
        </w:rPr>
      </w:pPr>
    </w:p>
    <w:p w14:paraId="77CB3F0D" w14:textId="77777777" w:rsidR="00E81A54" w:rsidRDefault="00E81A54" w:rsidP="0024122B">
      <w:pPr>
        <w:pStyle w:val="Base"/>
        <w:tabs>
          <w:tab w:val="left" w:pos="936"/>
        </w:tabs>
      </w:pPr>
      <w:r>
        <w:rPr>
          <w:b/>
        </w:rPr>
        <w:t>Date:</w:t>
      </w:r>
      <w:r>
        <w:rPr>
          <w:i/>
        </w:rPr>
        <w:t xml:space="preserve">  October 27, 2020</w:t>
      </w:r>
    </w:p>
    <w:p w14:paraId="4B3EDE51" w14:textId="77777777" w:rsidR="00E81A54" w:rsidRDefault="00E81A54" w:rsidP="0024122B">
      <w:pPr>
        <w:pStyle w:val="Base"/>
        <w:tabs>
          <w:tab w:val="left" w:pos="936"/>
        </w:tabs>
      </w:pPr>
      <w:r>
        <w:rPr>
          <w:b/>
        </w:rPr>
        <w:t>Time:</w:t>
      </w:r>
      <w:r>
        <w:rPr>
          <w:i/>
        </w:rPr>
        <w:t xml:space="preserve">  6:00 p.m.</w:t>
      </w:r>
    </w:p>
    <w:p w14:paraId="45E3A85C" w14:textId="77777777" w:rsidR="00E81A54" w:rsidRDefault="00E81A54" w:rsidP="0024122B">
      <w:pPr>
        <w:pStyle w:val="Base"/>
        <w:tabs>
          <w:tab w:val="left" w:pos="936"/>
        </w:tabs>
        <w:rPr>
          <w:i/>
        </w:rPr>
      </w:pPr>
      <w:r>
        <w:rPr>
          <w:b/>
        </w:rPr>
        <w:t>Location:</w:t>
      </w:r>
      <w:r>
        <w:rPr>
          <w:i/>
        </w:rPr>
        <w:t xml:space="preserve">  WebEx Events meeting link for Oct. 27:</w:t>
      </w:r>
    </w:p>
    <w:p w14:paraId="49BEB095" w14:textId="77777777" w:rsidR="00E81A54" w:rsidRDefault="00E81A54" w:rsidP="0024122B">
      <w:pPr>
        <w:pStyle w:val="Base"/>
        <w:tabs>
          <w:tab w:val="left" w:pos="936"/>
        </w:tabs>
        <w:rPr>
          <w:i/>
        </w:rPr>
      </w:pPr>
      <w:r w:rsidRPr="007C0805">
        <w:rPr>
          <w:i/>
        </w:rPr>
        <w:t>https://ncdenrits.webex.com/ncdenrits/onstage/g.php?MTID=e9c38fe4cfb0d9fc1c4e4d02a818988ce</w:t>
      </w:r>
      <w:r>
        <w:rPr>
          <w:i/>
        </w:rPr>
        <w:t xml:space="preserve"> </w:t>
      </w:r>
    </w:p>
    <w:p w14:paraId="338911D5" w14:textId="77777777" w:rsidR="00E81A54" w:rsidRDefault="00E81A54" w:rsidP="0024122B">
      <w:pPr>
        <w:pStyle w:val="Base"/>
        <w:tabs>
          <w:tab w:val="left" w:pos="936"/>
        </w:tabs>
      </w:pPr>
      <w:r>
        <w:rPr>
          <w:i/>
        </w:rPr>
        <w:t>Event number for Oct. 27:  171 724 2813     Event password for Oct. 27:  1234</w:t>
      </w:r>
    </w:p>
    <w:p w14:paraId="2C7DD9B8" w14:textId="77777777" w:rsidR="00E81A54" w:rsidRDefault="00E81A54" w:rsidP="0024122B">
      <w:pPr>
        <w:pStyle w:val="Base"/>
        <w:tabs>
          <w:tab w:val="left" w:pos="936"/>
        </w:tabs>
      </w:pPr>
    </w:p>
    <w:p w14:paraId="73162A4D" w14:textId="77777777" w:rsidR="00E81A54" w:rsidRDefault="00E81A54" w:rsidP="0024122B">
      <w:pPr>
        <w:pStyle w:val="Paragraph"/>
      </w:pPr>
      <w:r w:rsidRPr="00B31E75">
        <w:rPr>
          <w:b/>
          <w:bCs/>
        </w:rPr>
        <w:t>Reason for Proposed Action:</w:t>
      </w:r>
      <w:r w:rsidRPr="00B31E75">
        <w:t xml:space="preserve">  </w:t>
      </w:r>
    </w:p>
    <w:p w14:paraId="3461D099" w14:textId="77777777" w:rsidR="00E81A54" w:rsidRPr="00AC743B" w:rsidRDefault="00E81A54" w:rsidP="00AC743B">
      <w:pPr>
        <w:pStyle w:val="Base"/>
        <w:rPr>
          <w:b/>
          <w:i/>
          <w:highlight w:val="white"/>
        </w:rPr>
      </w:pPr>
      <w:r w:rsidRPr="00AC743B">
        <w:rPr>
          <w:b/>
          <w:i/>
          <w:highlight w:val="white"/>
        </w:rPr>
        <w:t>15A NCAC 03O .0201</w:t>
      </w:r>
      <w:r w:rsidRPr="00AC743B">
        <w:rPr>
          <w:b/>
          <w:i/>
          <w:highlight w:val="white"/>
        </w:rPr>
        <w:tab/>
        <w:t>STANDARDS AND REQUIREMENTS FOR SHELLFISH BOTTOM LEASES AND FRANCHISES AND WATER COLUMN LEASES</w:t>
      </w:r>
    </w:p>
    <w:p w14:paraId="278C448A" w14:textId="77777777" w:rsidR="00E81A54" w:rsidRPr="00AC743B" w:rsidRDefault="00E81A54" w:rsidP="00AC743B">
      <w:pPr>
        <w:pStyle w:val="Base"/>
        <w:rPr>
          <w:b/>
          <w:i/>
          <w:highlight w:val="white"/>
        </w:rPr>
      </w:pPr>
      <w:r w:rsidRPr="00AC743B">
        <w:rPr>
          <w:b/>
          <w:i/>
          <w:highlight w:val="white"/>
        </w:rPr>
        <w:t>15A NCAC 03O .0202</w:t>
      </w:r>
      <w:r w:rsidRPr="00AC743B">
        <w:rPr>
          <w:b/>
          <w:i/>
          <w:highlight w:val="white"/>
        </w:rPr>
        <w:tab/>
        <w:t>SHELLFISH BOTTOM AND WATER COLUMN LEASE APPLICATIONS</w:t>
      </w:r>
    </w:p>
    <w:p w14:paraId="4B2E3C7F" w14:textId="77777777" w:rsidR="00E81A54" w:rsidRPr="00AC743B" w:rsidRDefault="00E81A54" w:rsidP="00AC743B">
      <w:pPr>
        <w:pStyle w:val="Base"/>
        <w:rPr>
          <w:b/>
          <w:i/>
          <w:highlight w:val="white"/>
        </w:rPr>
      </w:pPr>
      <w:r w:rsidRPr="00AC743B">
        <w:rPr>
          <w:b/>
          <w:i/>
          <w:highlight w:val="white"/>
        </w:rPr>
        <w:t>15A NCAC 03O .0204</w:t>
      </w:r>
      <w:r w:rsidRPr="00AC743B">
        <w:rPr>
          <w:b/>
          <w:i/>
          <w:highlight w:val="white"/>
        </w:rPr>
        <w:tab/>
        <w:t>MARKING SHELLFISH LEASES AND FRANCHISES</w:t>
      </w:r>
    </w:p>
    <w:p w14:paraId="47D3B039" w14:textId="77777777" w:rsidR="00E81A54" w:rsidRDefault="00E81A54" w:rsidP="0024122B">
      <w:pPr>
        <w:pStyle w:val="Paragraph"/>
        <w:rPr>
          <w:i/>
          <w:color w:val="000000"/>
          <w:highlight w:val="white"/>
        </w:rPr>
      </w:pPr>
      <w:r>
        <w:rPr>
          <w:i/>
          <w:color w:val="000000"/>
          <w:highlight w:val="white"/>
        </w:rPr>
        <w:t>In accordance with G.S. 150B-21.3A and Session Law 2019-37, proposed amendments to these three rules aim to reduce user conflict issues while supporting a productive shellfish aquaculture industry. Specifically, the amendments proposed would increase setback limits from developed shorelines for new shellfish leases, limit the allowable number of corners for demarcating shellfish leases to simplify polygon shape, set new criteria for shellfish lease stakes and signage to alleviate navigation concerns, and initiate a new leaseholder training program that emphasizes user conflict reduction strategies. Session Law 2019-37 was passed with the explicit goal of providing increased support to the state’s shellfish aquaculture industry. Central to this was the goal of understanding user conflict issues of shellfish leasing and amending state regulations based on these findings. Section 9 of the law required the N.C. Department of Environmental Quality, N.C. Division of Marine Fisheries, and the N.C. Marine Fisheries Commission to study how to reduce user conflict related to shellfish cultivation leases, and to adopt rules and reform internal operating procedures consistent with the findings of the study. Proposed rule amendments are based on the results of the study.</w:t>
      </w:r>
    </w:p>
    <w:p w14:paraId="1F1C5D9D" w14:textId="77777777" w:rsidR="00E81A54" w:rsidRDefault="00E81A54" w:rsidP="0024122B">
      <w:pPr>
        <w:pStyle w:val="Paragraph"/>
        <w:rPr>
          <w:i/>
          <w:color w:val="000000"/>
          <w:highlight w:val="white"/>
        </w:rPr>
      </w:pPr>
    </w:p>
    <w:p w14:paraId="1E4020E3" w14:textId="77777777" w:rsidR="00E81A54" w:rsidRPr="00AC743B" w:rsidRDefault="00E81A54" w:rsidP="00AC743B">
      <w:pPr>
        <w:pStyle w:val="Base"/>
        <w:rPr>
          <w:b/>
          <w:i/>
          <w:highlight w:val="white"/>
        </w:rPr>
      </w:pPr>
      <w:r w:rsidRPr="00AC743B">
        <w:rPr>
          <w:b/>
          <w:i/>
          <w:highlight w:val="white"/>
        </w:rPr>
        <w:t>15A NCAC 03Q .0101</w:t>
      </w:r>
      <w:r w:rsidRPr="00AC743B">
        <w:rPr>
          <w:b/>
          <w:i/>
          <w:highlight w:val="white"/>
        </w:rPr>
        <w:tab/>
        <w:t>SCOPE AND PURPOSE</w:t>
      </w:r>
    </w:p>
    <w:p w14:paraId="1D3A5792" w14:textId="77777777" w:rsidR="00E81A54" w:rsidRPr="00AC743B" w:rsidRDefault="00E81A54" w:rsidP="00AC743B">
      <w:pPr>
        <w:pStyle w:val="Base"/>
        <w:rPr>
          <w:b/>
          <w:i/>
          <w:highlight w:val="white"/>
        </w:rPr>
      </w:pPr>
      <w:r w:rsidRPr="00AC743B">
        <w:rPr>
          <w:b/>
          <w:i/>
          <w:highlight w:val="white"/>
        </w:rPr>
        <w:t>15A NCAC 03Q .0102</w:t>
      </w:r>
      <w:r w:rsidRPr="00AC743B">
        <w:rPr>
          <w:b/>
          <w:i/>
          <w:highlight w:val="white"/>
        </w:rPr>
        <w:tab/>
        <w:t>INLAND FISHING WATERS</w:t>
      </w:r>
    </w:p>
    <w:p w14:paraId="623E2ADE" w14:textId="77777777" w:rsidR="00E81A54" w:rsidRPr="00AC743B" w:rsidRDefault="00E81A54" w:rsidP="00AC743B">
      <w:pPr>
        <w:pStyle w:val="Base"/>
        <w:rPr>
          <w:b/>
          <w:i/>
          <w:highlight w:val="white"/>
        </w:rPr>
      </w:pPr>
      <w:r w:rsidRPr="00AC743B">
        <w:rPr>
          <w:b/>
          <w:i/>
          <w:highlight w:val="white"/>
        </w:rPr>
        <w:t>15A NCAC 03Q .0103</w:t>
      </w:r>
      <w:r w:rsidRPr="00AC743B">
        <w:rPr>
          <w:b/>
          <w:i/>
          <w:highlight w:val="white"/>
        </w:rPr>
        <w:tab/>
        <w:t>COASTAL FISHING WATERS</w:t>
      </w:r>
    </w:p>
    <w:p w14:paraId="05FF74A6" w14:textId="77777777" w:rsidR="00E81A54" w:rsidRPr="00AC743B" w:rsidRDefault="00E81A54" w:rsidP="00AC743B">
      <w:pPr>
        <w:pStyle w:val="Base"/>
        <w:rPr>
          <w:b/>
          <w:i/>
          <w:highlight w:val="white"/>
        </w:rPr>
      </w:pPr>
      <w:r w:rsidRPr="00AC743B">
        <w:rPr>
          <w:b/>
          <w:i/>
          <w:highlight w:val="white"/>
        </w:rPr>
        <w:t>15A NCAC 03Q .0104</w:t>
      </w:r>
      <w:r w:rsidRPr="00AC743B">
        <w:rPr>
          <w:b/>
          <w:i/>
          <w:highlight w:val="white"/>
        </w:rPr>
        <w:tab/>
        <w:t>JOINT FISHING WATERS</w:t>
      </w:r>
    </w:p>
    <w:p w14:paraId="342AAA4B" w14:textId="77777777" w:rsidR="00E81A54" w:rsidRPr="00AC743B" w:rsidRDefault="00E81A54" w:rsidP="00AC743B">
      <w:pPr>
        <w:pStyle w:val="Base"/>
        <w:rPr>
          <w:b/>
          <w:i/>
          <w:highlight w:val="white"/>
        </w:rPr>
      </w:pPr>
      <w:r w:rsidRPr="00AC743B">
        <w:rPr>
          <w:b/>
          <w:i/>
          <w:highlight w:val="white"/>
        </w:rPr>
        <w:t>15A NCAC 03Q .0105</w:t>
      </w:r>
      <w:r w:rsidRPr="00AC743B">
        <w:rPr>
          <w:b/>
          <w:i/>
          <w:highlight w:val="white"/>
        </w:rPr>
        <w:tab/>
        <w:t>POSTING DIVIDING LINES</w:t>
      </w:r>
    </w:p>
    <w:p w14:paraId="63D3DC9B" w14:textId="77777777" w:rsidR="00E81A54" w:rsidRPr="00AC743B" w:rsidRDefault="00E81A54" w:rsidP="00AC743B">
      <w:pPr>
        <w:pStyle w:val="Base"/>
        <w:rPr>
          <w:b/>
          <w:i/>
          <w:highlight w:val="white"/>
        </w:rPr>
      </w:pPr>
      <w:r w:rsidRPr="00AC743B">
        <w:rPr>
          <w:b/>
          <w:i/>
          <w:highlight w:val="white"/>
        </w:rPr>
        <w:t>15A NCAC 03Q .0106</w:t>
      </w:r>
      <w:r w:rsidRPr="00AC743B">
        <w:rPr>
          <w:b/>
          <w:i/>
          <w:highlight w:val="white"/>
        </w:rPr>
        <w:tab/>
        <w:t>APPLICABILITY OF RULES: JOINT WATERS</w:t>
      </w:r>
    </w:p>
    <w:p w14:paraId="51C30C96" w14:textId="77777777" w:rsidR="00E81A54" w:rsidRPr="00AC743B" w:rsidRDefault="00E81A54" w:rsidP="00AC743B">
      <w:pPr>
        <w:pStyle w:val="Base"/>
        <w:rPr>
          <w:b/>
          <w:i/>
          <w:highlight w:val="white"/>
        </w:rPr>
      </w:pPr>
      <w:r w:rsidRPr="00AC743B">
        <w:rPr>
          <w:b/>
          <w:i/>
          <w:highlight w:val="white"/>
        </w:rPr>
        <w:t>15A NCAC 03Q .0107</w:t>
      </w:r>
      <w:r w:rsidRPr="00AC743B">
        <w:rPr>
          <w:b/>
          <w:i/>
          <w:highlight w:val="white"/>
        </w:rPr>
        <w:tab/>
        <w:t>SPECIAL REGULATIONS: JOINT WATERS</w:t>
      </w:r>
    </w:p>
    <w:p w14:paraId="42C6AE02" w14:textId="77777777" w:rsidR="00E81A54" w:rsidRPr="00AC743B" w:rsidRDefault="00E81A54" w:rsidP="00AC743B">
      <w:pPr>
        <w:pStyle w:val="Base"/>
        <w:rPr>
          <w:b/>
          <w:i/>
          <w:highlight w:val="white"/>
        </w:rPr>
      </w:pPr>
      <w:r w:rsidRPr="00AC743B">
        <w:rPr>
          <w:b/>
          <w:i/>
          <w:highlight w:val="white"/>
        </w:rPr>
        <w:t>15A NCAC 03Q .0108</w:t>
      </w:r>
      <w:r w:rsidRPr="00AC743B">
        <w:rPr>
          <w:b/>
          <w:i/>
          <w:highlight w:val="white"/>
        </w:rPr>
        <w:tab/>
        <w:t>MANAGEMENT RESPONSIBILITY FOR ESTUARINE STRIPED BASS IN JOINT WATERS</w:t>
      </w:r>
    </w:p>
    <w:p w14:paraId="5B0E628F" w14:textId="77777777" w:rsidR="00E81A54" w:rsidRPr="00AC743B" w:rsidRDefault="00E81A54" w:rsidP="00AC743B">
      <w:pPr>
        <w:pStyle w:val="Base"/>
        <w:rPr>
          <w:b/>
          <w:i/>
          <w:highlight w:val="white"/>
        </w:rPr>
      </w:pPr>
      <w:r w:rsidRPr="00AC743B">
        <w:rPr>
          <w:b/>
          <w:i/>
          <w:highlight w:val="white"/>
        </w:rPr>
        <w:t>15A NCAC 03Q .0109</w:t>
      </w:r>
      <w:r w:rsidRPr="00AC743B">
        <w:rPr>
          <w:b/>
          <w:i/>
          <w:highlight w:val="white"/>
        </w:rPr>
        <w:tab/>
        <w:t>IMPLEMENTATION OF ESTUARINE STRIPED BASS MANAGEMENT PLANS: RECREATIONAL FISHING</w:t>
      </w:r>
    </w:p>
    <w:p w14:paraId="51E7EE00" w14:textId="77777777" w:rsidR="00E81A54" w:rsidRDefault="00E81A54" w:rsidP="0024122B">
      <w:pPr>
        <w:pStyle w:val="Paragraph"/>
        <w:rPr>
          <w:i/>
          <w:color w:val="000000"/>
          <w:highlight w:val="white"/>
        </w:rPr>
      </w:pPr>
      <w:r>
        <w:rPr>
          <w:i/>
          <w:color w:val="000000"/>
          <w:highlight w:val="white"/>
        </w:rPr>
        <w:t>In accordance with G.S. 150B-21.3A, these nine rules that pertain to the classification of the waters of North Carolina as coastal fishing waters, inland fishing waters, and joint fishing waters are proposed for readoption by the N.C. Marine Fisheries Commission with no changes.</w:t>
      </w:r>
    </w:p>
    <w:p w14:paraId="49A25EF9" w14:textId="77777777" w:rsidR="00E81A54" w:rsidRDefault="00E81A54" w:rsidP="0024122B">
      <w:pPr>
        <w:pStyle w:val="Paragraph"/>
        <w:rPr>
          <w:i/>
          <w:color w:val="000000"/>
          <w:highlight w:val="white"/>
        </w:rPr>
      </w:pPr>
    </w:p>
    <w:p w14:paraId="752262A7" w14:textId="77777777" w:rsidR="00E81A54" w:rsidRPr="001E22D8" w:rsidRDefault="00E81A54" w:rsidP="0024122B">
      <w:pPr>
        <w:pStyle w:val="Paragraph"/>
        <w:rPr>
          <w:b/>
          <w:bCs/>
          <w:i/>
          <w:color w:val="000000"/>
          <w:highlight w:val="white"/>
        </w:rPr>
      </w:pPr>
      <w:r w:rsidRPr="001E22D8">
        <w:rPr>
          <w:b/>
          <w:bCs/>
          <w:i/>
          <w:color w:val="000000"/>
          <w:highlight w:val="white"/>
        </w:rPr>
        <w:t>15A NCAC 03R .0104</w:t>
      </w:r>
      <w:r w:rsidRPr="001E22D8">
        <w:rPr>
          <w:b/>
          <w:bCs/>
          <w:i/>
          <w:color w:val="000000"/>
          <w:highlight w:val="white"/>
        </w:rPr>
        <w:tab/>
        <w:t>PERMANEMENT SECONDARY NURSERY AREAS</w:t>
      </w:r>
    </w:p>
    <w:p w14:paraId="432F8599" w14:textId="77777777" w:rsidR="00E81A54" w:rsidRPr="001E22D8" w:rsidRDefault="00E81A54" w:rsidP="0024122B">
      <w:pPr>
        <w:pStyle w:val="Paragraph"/>
        <w:rPr>
          <w:b/>
          <w:bCs/>
          <w:i/>
          <w:color w:val="000000"/>
          <w:highlight w:val="white"/>
        </w:rPr>
      </w:pPr>
      <w:r w:rsidRPr="001E22D8">
        <w:rPr>
          <w:b/>
          <w:bCs/>
          <w:i/>
          <w:color w:val="000000"/>
          <w:highlight w:val="white"/>
        </w:rPr>
        <w:t>15A NCAC 03R .0105</w:t>
      </w:r>
      <w:r w:rsidRPr="001E22D8">
        <w:rPr>
          <w:b/>
          <w:bCs/>
          <w:i/>
          <w:color w:val="000000"/>
          <w:highlight w:val="white"/>
        </w:rPr>
        <w:tab/>
        <w:t>SPECIAL SECONDARY NURSERY AREAS</w:t>
      </w:r>
    </w:p>
    <w:p w14:paraId="11250BD6" w14:textId="77777777" w:rsidR="00E81A54" w:rsidRDefault="00E81A54" w:rsidP="0024122B">
      <w:pPr>
        <w:pStyle w:val="Paragraph"/>
        <w:rPr>
          <w:i/>
          <w:color w:val="000000"/>
          <w:highlight w:val="white"/>
        </w:rPr>
      </w:pPr>
      <w:r>
        <w:rPr>
          <w:i/>
          <w:color w:val="000000"/>
          <w:highlight w:val="white"/>
        </w:rPr>
        <w:t>In accordance with G.S. 150B-21.3A (15A NCAC 03R .0105) and the N.C. Shrimp Fishery Management Plan (FMP) Amendment 1 (both rules), proposed amendments to these two rules reclassify nine Special Secondary Nursery Areas (SSNAs) as Secondary Nursery Areas (SNAs). In 2015, the N.C. Marine Fisheries Commission adopted the Shrimp FMP Amendment 1. One of the final management measures to implement after adoption of Amendment 1 was to evaluate changing the designation of nine SSNAs that have not been opened to trawling since at least 2004 to SNAs. The evaluation was undertaken and shows these nine sites have all been functioning as SNAs for nearly 30 years. None of these sites has been opened for trawling since 1991 at the latest, except for one site (Newport River), which was opened by proclamation in 2004. These changes would convert approximately 8,670 acres of current SSNA waters to SNAs, making them subject to all standard SNA gill net attendance requirements under 03R .0112(b)(1). The two practical differences between SNAs and SSNAs relates to trawling and small mesh gill net attendance. In SNAs, it is unlawful to use trawl nets for any purpose, but since none of the proposed SSNAs has been opened to trawling since at least 2004, the only impactful management change is the new requirements related to small mesh gill net attendance in all but one of these waters. (Scranton Creek would see no changes in its small mesh gill net attendance requirements.) Appendix III of the fiscal analysis of the proposed rules contains tables and figures for the nine areas that shows the gill net attendance requirements that would be in place once the rule changes become effective.</w:t>
      </w:r>
    </w:p>
    <w:p w14:paraId="5543CEA2" w14:textId="77777777" w:rsidR="00E81A54" w:rsidRDefault="00E81A54" w:rsidP="0024122B">
      <w:pPr>
        <w:pStyle w:val="Paragraph"/>
        <w:rPr>
          <w:i/>
          <w:color w:val="000000"/>
          <w:highlight w:val="white"/>
        </w:rPr>
      </w:pPr>
    </w:p>
    <w:p w14:paraId="255AF80B" w14:textId="77777777" w:rsidR="00E81A54" w:rsidRPr="001E22D8" w:rsidRDefault="00E81A54" w:rsidP="0024122B">
      <w:pPr>
        <w:pStyle w:val="Paragraph"/>
        <w:rPr>
          <w:b/>
          <w:bCs/>
          <w:i/>
          <w:color w:val="000000"/>
          <w:highlight w:val="white"/>
        </w:rPr>
      </w:pPr>
      <w:r w:rsidRPr="001E22D8">
        <w:rPr>
          <w:b/>
          <w:bCs/>
          <w:i/>
          <w:color w:val="000000"/>
          <w:highlight w:val="white"/>
        </w:rPr>
        <w:t>15A NCAC 03R .0117</w:t>
      </w:r>
      <w:r w:rsidRPr="001E22D8">
        <w:rPr>
          <w:b/>
          <w:bCs/>
          <w:i/>
          <w:color w:val="000000"/>
          <w:highlight w:val="white"/>
        </w:rPr>
        <w:tab/>
        <w:t>OYSTER SANCTUARIES</w:t>
      </w:r>
    </w:p>
    <w:p w14:paraId="2DEA73A5" w14:textId="77777777" w:rsidR="00E81A54" w:rsidRDefault="00E81A54" w:rsidP="0024122B">
      <w:pPr>
        <w:pStyle w:val="Paragraph"/>
        <w:rPr>
          <w:i/>
          <w:color w:val="000000"/>
          <w:highlight w:val="white"/>
        </w:rPr>
      </w:pPr>
      <w:r>
        <w:rPr>
          <w:i/>
          <w:color w:val="000000"/>
          <w:highlight w:val="white"/>
        </w:rPr>
        <w:t xml:space="preserve">This rule is proposed for amendment consistent with the N.C. Oyster Fishery Management Plan. Rule amendments are proposed to add the boundaries of the five most recently developed oyster sanctuaries (i.e., Long Shoal, Little Creek, Pea Island, Raccoon Island, and Swan Island) and update boundaries for three existing sanctuaries (i.e., Neuse River, West Bluff, and Gibbs Shoal). Boundaries delineating the area for two existing sanctuaries (i.e., Ocracoke and Clam Shoal) are proposed to be </w:t>
      </w:r>
      <w:r>
        <w:rPr>
          <w:i/>
          <w:color w:val="000000"/>
          <w:highlight w:val="white"/>
        </w:rPr>
        <w:lastRenderedPageBreak/>
        <w:t>removed from rule as they no longer function as biologically productive oyster sanctuaries. The term “sanctuary” refers to reefs protected from oyster harvest in N.C. Marine Fisheries Commission (MFC) rule or by proclamation issued by the Fisheries Director under the authority of MFC rule.</w:t>
      </w:r>
    </w:p>
    <w:p w14:paraId="7CEEF8B4" w14:textId="77777777" w:rsidR="00E81A54" w:rsidRPr="001E22D8" w:rsidRDefault="00E81A54" w:rsidP="0024122B">
      <w:pPr>
        <w:pStyle w:val="Paragraph"/>
        <w:rPr>
          <w:b/>
          <w:bCs/>
          <w:i/>
          <w:color w:val="000000"/>
          <w:highlight w:val="white"/>
        </w:rPr>
      </w:pPr>
      <w:r w:rsidRPr="001E22D8">
        <w:rPr>
          <w:b/>
          <w:bCs/>
          <w:i/>
          <w:color w:val="000000"/>
          <w:highlight w:val="white"/>
        </w:rPr>
        <w:t>15A NCAC 18A .0140</w:t>
      </w:r>
      <w:r w:rsidRPr="001E22D8">
        <w:rPr>
          <w:b/>
          <w:bCs/>
          <w:i/>
          <w:color w:val="000000"/>
          <w:highlight w:val="white"/>
        </w:rPr>
        <w:tab/>
        <w:t>FLOORS</w:t>
      </w:r>
    </w:p>
    <w:p w14:paraId="76C810D7" w14:textId="77777777" w:rsidR="00E81A54" w:rsidRPr="00AC743B" w:rsidRDefault="00E81A54" w:rsidP="00AC743B">
      <w:pPr>
        <w:pStyle w:val="Base"/>
        <w:rPr>
          <w:b/>
          <w:i/>
          <w:highlight w:val="white"/>
        </w:rPr>
      </w:pPr>
      <w:r w:rsidRPr="00AC743B">
        <w:rPr>
          <w:b/>
          <w:i/>
          <w:highlight w:val="white"/>
        </w:rPr>
        <w:t>15A NCAC 18A. 0141</w:t>
      </w:r>
      <w:r w:rsidRPr="00AC743B">
        <w:rPr>
          <w:b/>
          <w:i/>
          <w:highlight w:val="white"/>
        </w:rPr>
        <w:tab/>
        <w:t>WALLS AND CEILINGS</w:t>
      </w:r>
    </w:p>
    <w:p w14:paraId="743B0742" w14:textId="77777777" w:rsidR="00E81A54" w:rsidRPr="00AC743B" w:rsidRDefault="00E81A54" w:rsidP="00AC743B">
      <w:pPr>
        <w:pStyle w:val="Base"/>
        <w:rPr>
          <w:b/>
          <w:i/>
          <w:highlight w:val="white"/>
        </w:rPr>
      </w:pPr>
      <w:r w:rsidRPr="00AC743B">
        <w:rPr>
          <w:b/>
          <w:i/>
          <w:highlight w:val="white"/>
        </w:rPr>
        <w:t>15A NCAC 18A .0142</w:t>
      </w:r>
      <w:r w:rsidRPr="00AC743B">
        <w:rPr>
          <w:b/>
          <w:i/>
          <w:highlight w:val="white"/>
        </w:rPr>
        <w:tab/>
        <w:t>LIGHTING</w:t>
      </w:r>
    </w:p>
    <w:p w14:paraId="17925242" w14:textId="77777777" w:rsidR="00E81A54" w:rsidRPr="00AC743B" w:rsidRDefault="00E81A54" w:rsidP="00AC743B">
      <w:pPr>
        <w:pStyle w:val="Base"/>
        <w:rPr>
          <w:b/>
          <w:i/>
          <w:highlight w:val="white"/>
        </w:rPr>
      </w:pPr>
      <w:r w:rsidRPr="00AC743B">
        <w:rPr>
          <w:b/>
          <w:i/>
          <w:highlight w:val="white"/>
        </w:rPr>
        <w:t>15A NCAC 18A .0143</w:t>
      </w:r>
      <w:r w:rsidRPr="00AC743B">
        <w:rPr>
          <w:b/>
          <w:i/>
          <w:highlight w:val="white"/>
        </w:rPr>
        <w:tab/>
        <w:t>VENTILATION</w:t>
      </w:r>
    </w:p>
    <w:p w14:paraId="636A7B60" w14:textId="77777777" w:rsidR="00E81A54" w:rsidRPr="00AC743B" w:rsidRDefault="00E81A54" w:rsidP="00AC743B">
      <w:pPr>
        <w:pStyle w:val="Base"/>
        <w:rPr>
          <w:b/>
          <w:i/>
          <w:highlight w:val="white"/>
        </w:rPr>
      </w:pPr>
      <w:r w:rsidRPr="00AC743B">
        <w:rPr>
          <w:b/>
          <w:i/>
          <w:highlight w:val="white"/>
        </w:rPr>
        <w:t>15A NCAC 18A .0163</w:t>
      </w:r>
      <w:r w:rsidRPr="00AC743B">
        <w:rPr>
          <w:b/>
          <w:i/>
          <w:highlight w:val="white"/>
        </w:rPr>
        <w:tab/>
        <w:t>COOKED CRUSTACEA REFRIGERATION</w:t>
      </w:r>
    </w:p>
    <w:p w14:paraId="070C0412" w14:textId="77777777" w:rsidR="00E81A54" w:rsidRPr="00AC743B" w:rsidRDefault="00E81A54" w:rsidP="00AC743B">
      <w:pPr>
        <w:pStyle w:val="Base"/>
        <w:rPr>
          <w:b/>
          <w:i/>
          <w:highlight w:val="white"/>
        </w:rPr>
      </w:pPr>
      <w:r w:rsidRPr="00AC743B">
        <w:rPr>
          <w:b/>
          <w:i/>
          <w:highlight w:val="white"/>
        </w:rPr>
        <w:t>15A NCAC 18A .0169</w:t>
      </w:r>
      <w:r w:rsidRPr="00AC743B">
        <w:rPr>
          <w:b/>
          <w:i/>
          <w:highlight w:val="white"/>
        </w:rPr>
        <w:tab/>
        <w:t>FREEZING</w:t>
      </w:r>
    </w:p>
    <w:p w14:paraId="7304D31E" w14:textId="77777777" w:rsidR="00E81A54" w:rsidRPr="00AC743B" w:rsidRDefault="00E81A54" w:rsidP="00AC743B">
      <w:pPr>
        <w:pStyle w:val="Base"/>
        <w:rPr>
          <w:b/>
          <w:i/>
          <w:highlight w:val="white"/>
        </w:rPr>
      </w:pPr>
      <w:r w:rsidRPr="00AC743B">
        <w:rPr>
          <w:b/>
          <w:i/>
          <w:highlight w:val="white"/>
        </w:rPr>
        <w:t>15A NCAC 18A .0170</w:t>
      </w:r>
      <w:r w:rsidRPr="00AC743B">
        <w:rPr>
          <w:b/>
          <w:i/>
          <w:highlight w:val="white"/>
        </w:rPr>
        <w:tab/>
        <w:t>SHIPPING</w:t>
      </w:r>
    </w:p>
    <w:p w14:paraId="1B242907" w14:textId="77777777" w:rsidR="00E81A54" w:rsidRPr="00AC743B" w:rsidRDefault="00E81A54" w:rsidP="00AC743B">
      <w:pPr>
        <w:pStyle w:val="Base"/>
        <w:rPr>
          <w:b/>
          <w:i/>
          <w:highlight w:val="white"/>
        </w:rPr>
      </w:pPr>
      <w:r w:rsidRPr="00AC743B">
        <w:rPr>
          <w:b/>
          <w:i/>
          <w:highlight w:val="white"/>
        </w:rPr>
        <w:t>15A NCAC 18A .0188</w:t>
      </w:r>
      <w:r w:rsidRPr="00AC743B">
        <w:rPr>
          <w:b/>
          <w:i/>
          <w:highlight w:val="white"/>
        </w:rPr>
        <w:tab/>
        <w:t>HAZARD ANALYSIS</w:t>
      </w:r>
    </w:p>
    <w:p w14:paraId="5546A039" w14:textId="77777777" w:rsidR="00E81A54" w:rsidRDefault="00E81A54" w:rsidP="0024122B">
      <w:pPr>
        <w:pStyle w:val="Paragraph"/>
        <w:rPr>
          <w:i/>
          <w:color w:val="000000"/>
          <w:highlight w:val="white"/>
        </w:rPr>
      </w:pPr>
      <w:r>
        <w:rPr>
          <w:i/>
          <w:color w:val="000000"/>
          <w:highlight w:val="white"/>
        </w:rPr>
        <w:t>In accordance with G.S. 150B-21.3A, these eight rules that relate to standards for commercial shellfish sanitation and processing procedures are proposed for readoption with no changes.</w:t>
      </w:r>
    </w:p>
    <w:p w14:paraId="117D8AC5" w14:textId="77777777" w:rsidR="00E81A54" w:rsidRDefault="00E81A54" w:rsidP="0024122B">
      <w:pPr>
        <w:pStyle w:val="Paragraph"/>
        <w:rPr>
          <w:i/>
          <w:color w:val="000000"/>
          <w:highlight w:val="white"/>
        </w:rPr>
      </w:pPr>
    </w:p>
    <w:p w14:paraId="184155CD" w14:textId="77777777" w:rsidR="00E81A54" w:rsidRPr="00AC743B" w:rsidRDefault="00E81A54" w:rsidP="00AC743B">
      <w:pPr>
        <w:pStyle w:val="Base"/>
        <w:rPr>
          <w:b/>
          <w:i/>
          <w:highlight w:val="white"/>
        </w:rPr>
      </w:pPr>
      <w:r w:rsidRPr="00AC743B">
        <w:rPr>
          <w:b/>
          <w:i/>
          <w:highlight w:val="white"/>
        </w:rPr>
        <w:t>15A NCAC 18A .0146</w:t>
      </w:r>
      <w:r w:rsidRPr="00AC743B">
        <w:rPr>
          <w:b/>
          <w:i/>
          <w:highlight w:val="white"/>
        </w:rPr>
        <w:tab/>
        <w:t>PREMISES</w:t>
      </w:r>
    </w:p>
    <w:p w14:paraId="1D854FB9" w14:textId="77777777" w:rsidR="00E81A54" w:rsidRPr="00AC743B" w:rsidRDefault="00E81A54" w:rsidP="00AC743B">
      <w:pPr>
        <w:pStyle w:val="Base"/>
        <w:rPr>
          <w:b/>
          <w:i/>
          <w:highlight w:val="white"/>
        </w:rPr>
      </w:pPr>
      <w:r w:rsidRPr="00AC743B">
        <w:rPr>
          <w:b/>
          <w:i/>
          <w:highlight w:val="white"/>
        </w:rPr>
        <w:t>15A NCAC 18A .0150</w:t>
      </w:r>
      <w:r w:rsidRPr="00AC743B">
        <w:rPr>
          <w:b/>
          <w:i/>
          <w:highlight w:val="white"/>
        </w:rPr>
        <w:tab/>
        <w:t>SEWAGE DISPOSAL</w:t>
      </w:r>
    </w:p>
    <w:p w14:paraId="1E50332B" w14:textId="77777777" w:rsidR="00E81A54" w:rsidRPr="00AC743B" w:rsidRDefault="00E81A54" w:rsidP="00AC743B">
      <w:pPr>
        <w:pStyle w:val="Base"/>
        <w:rPr>
          <w:b/>
          <w:i/>
          <w:highlight w:val="white"/>
        </w:rPr>
      </w:pPr>
      <w:r w:rsidRPr="00AC743B">
        <w:rPr>
          <w:b/>
          <w:i/>
          <w:highlight w:val="white"/>
        </w:rPr>
        <w:t>15A NCAC 18A .0154</w:t>
      </w:r>
      <w:r w:rsidRPr="00AC743B">
        <w:rPr>
          <w:b/>
          <w:i/>
          <w:highlight w:val="white"/>
        </w:rPr>
        <w:tab/>
        <w:t>EMPLOYEES’ PERSONAL ARTICLES</w:t>
      </w:r>
    </w:p>
    <w:p w14:paraId="05C7ACA0" w14:textId="77777777" w:rsidR="00E81A54" w:rsidRPr="00AC743B" w:rsidRDefault="00E81A54" w:rsidP="00AC743B">
      <w:pPr>
        <w:pStyle w:val="Base"/>
        <w:rPr>
          <w:b/>
          <w:i/>
          <w:highlight w:val="white"/>
        </w:rPr>
      </w:pPr>
      <w:r w:rsidRPr="00AC743B">
        <w:rPr>
          <w:b/>
          <w:i/>
          <w:highlight w:val="white"/>
        </w:rPr>
        <w:t>15A NCAC 18A .0155</w:t>
      </w:r>
      <w:r w:rsidRPr="00AC743B">
        <w:rPr>
          <w:b/>
          <w:i/>
          <w:highlight w:val="white"/>
        </w:rPr>
        <w:tab/>
        <w:t>SUPPLY STORAGE</w:t>
      </w:r>
    </w:p>
    <w:p w14:paraId="58362BD9" w14:textId="77777777" w:rsidR="00E81A54" w:rsidRPr="00AC743B" w:rsidRDefault="00E81A54" w:rsidP="00AC743B">
      <w:pPr>
        <w:pStyle w:val="Base"/>
        <w:rPr>
          <w:b/>
          <w:i/>
          <w:highlight w:val="white"/>
        </w:rPr>
      </w:pPr>
      <w:r w:rsidRPr="00AC743B">
        <w:rPr>
          <w:b/>
          <w:i/>
          <w:highlight w:val="white"/>
        </w:rPr>
        <w:t>15A NCAC 18A .0159</w:t>
      </w:r>
      <w:r w:rsidRPr="00AC743B">
        <w:rPr>
          <w:b/>
          <w:i/>
          <w:highlight w:val="white"/>
        </w:rPr>
        <w:tab/>
        <w:t>SEPARATION OF OPERATIONS</w:t>
      </w:r>
    </w:p>
    <w:p w14:paraId="313D06BD" w14:textId="77777777" w:rsidR="00E81A54" w:rsidRPr="00AC743B" w:rsidRDefault="00E81A54" w:rsidP="00AC743B">
      <w:pPr>
        <w:pStyle w:val="Base"/>
        <w:rPr>
          <w:b/>
          <w:i/>
          <w:highlight w:val="white"/>
        </w:rPr>
      </w:pPr>
      <w:r w:rsidRPr="00AC743B">
        <w:rPr>
          <w:b/>
          <w:i/>
          <w:highlight w:val="white"/>
        </w:rPr>
        <w:t>15A NCAC 18A .0160</w:t>
      </w:r>
      <w:r w:rsidRPr="00AC743B">
        <w:rPr>
          <w:b/>
          <w:i/>
          <w:highlight w:val="white"/>
        </w:rPr>
        <w:tab/>
        <w:t>RAW CRUSTACEA RECEIVING AND REFRIGERATION</w:t>
      </w:r>
    </w:p>
    <w:p w14:paraId="0D385183" w14:textId="77777777" w:rsidR="00E81A54" w:rsidRPr="00AC743B" w:rsidRDefault="00E81A54" w:rsidP="00AC743B">
      <w:pPr>
        <w:pStyle w:val="Base"/>
        <w:rPr>
          <w:b/>
          <w:i/>
          <w:highlight w:val="white"/>
        </w:rPr>
      </w:pPr>
      <w:r w:rsidRPr="00AC743B">
        <w:rPr>
          <w:b/>
          <w:i/>
          <w:highlight w:val="white"/>
        </w:rPr>
        <w:t>15A NCAC 18A .0167</w:t>
      </w:r>
      <w:r w:rsidRPr="00AC743B">
        <w:rPr>
          <w:b/>
          <w:i/>
          <w:highlight w:val="white"/>
        </w:rPr>
        <w:tab/>
        <w:t>DELIVERY WINDOW OR SHELF</w:t>
      </w:r>
    </w:p>
    <w:p w14:paraId="449BC1B1" w14:textId="77777777" w:rsidR="00E81A54" w:rsidRPr="00AC743B" w:rsidRDefault="00E81A54" w:rsidP="00AC743B">
      <w:pPr>
        <w:pStyle w:val="Base"/>
        <w:rPr>
          <w:b/>
          <w:i/>
          <w:highlight w:val="white"/>
        </w:rPr>
      </w:pPr>
      <w:r w:rsidRPr="00AC743B">
        <w:rPr>
          <w:b/>
          <w:i/>
          <w:highlight w:val="white"/>
        </w:rPr>
        <w:t>15A NCAC 18A .0171</w:t>
      </w:r>
      <w:r w:rsidRPr="00AC743B">
        <w:rPr>
          <w:b/>
          <w:i/>
          <w:highlight w:val="white"/>
        </w:rPr>
        <w:tab/>
        <w:t>WHOLE CRUSTACEA OR CRUSTACEA PRODUCTS</w:t>
      </w:r>
    </w:p>
    <w:p w14:paraId="2662787F" w14:textId="77777777" w:rsidR="00E81A54" w:rsidRPr="00AC743B" w:rsidRDefault="00E81A54" w:rsidP="00AC743B">
      <w:pPr>
        <w:pStyle w:val="Base"/>
        <w:rPr>
          <w:b/>
          <w:i/>
          <w:highlight w:val="white"/>
        </w:rPr>
      </w:pPr>
      <w:r w:rsidRPr="00AC743B">
        <w:rPr>
          <w:b/>
          <w:i/>
          <w:highlight w:val="white"/>
        </w:rPr>
        <w:t>15A NCAC 18A .0172</w:t>
      </w:r>
      <w:r w:rsidRPr="00AC743B">
        <w:rPr>
          <w:b/>
          <w:i/>
          <w:highlight w:val="white"/>
        </w:rPr>
        <w:tab/>
        <w:t>COOKED CLAW SHIPPING CONDITIONS</w:t>
      </w:r>
    </w:p>
    <w:p w14:paraId="2AB567C5" w14:textId="77777777" w:rsidR="00E81A54" w:rsidRPr="00AC743B" w:rsidRDefault="00E81A54" w:rsidP="00AC743B">
      <w:pPr>
        <w:pStyle w:val="Base"/>
        <w:rPr>
          <w:b/>
          <w:i/>
          <w:highlight w:val="white"/>
        </w:rPr>
      </w:pPr>
      <w:r w:rsidRPr="00AC743B">
        <w:rPr>
          <w:b/>
          <w:i/>
          <w:highlight w:val="white"/>
        </w:rPr>
        <w:t>15A NCAC 18A .0179</w:t>
      </w:r>
      <w:r w:rsidRPr="00AC743B">
        <w:rPr>
          <w:b/>
          <w:i/>
          <w:highlight w:val="white"/>
        </w:rPr>
        <w:tab/>
        <w:t>RECALL PROCEDURE</w:t>
      </w:r>
    </w:p>
    <w:p w14:paraId="0C5ABCEC" w14:textId="77777777" w:rsidR="00E81A54" w:rsidRPr="00AC743B" w:rsidRDefault="00E81A54" w:rsidP="00AC743B">
      <w:pPr>
        <w:pStyle w:val="Base"/>
        <w:rPr>
          <w:b/>
          <w:i/>
          <w:highlight w:val="white"/>
        </w:rPr>
      </w:pPr>
      <w:r w:rsidRPr="00AC743B">
        <w:rPr>
          <w:b/>
          <w:i/>
          <w:highlight w:val="white"/>
        </w:rPr>
        <w:t>15A NCAC 18A .0180</w:t>
      </w:r>
      <w:r w:rsidRPr="00AC743B">
        <w:rPr>
          <w:b/>
          <w:i/>
          <w:highlight w:val="white"/>
        </w:rPr>
        <w:tab/>
        <w:t>SAMPLING AND TESTING</w:t>
      </w:r>
    </w:p>
    <w:p w14:paraId="100E60BC" w14:textId="77777777" w:rsidR="00E81A54" w:rsidRPr="00AC743B" w:rsidRDefault="00E81A54" w:rsidP="00AC743B">
      <w:pPr>
        <w:pStyle w:val="Base"/>
        <w:rPr>
          <w:b/>
          <w:i/>
          <w:highlight w:val="white"/>
        </w:rPr>
      </w:pPr>
      <w:r w:rsidRPr="00AC743B">
        <w:rPr>
          <w:b/>
          <w:i/>
          <w:highlight w:val="white"/>
        </w:rPr>
        <w:t>15A NCAC 18A .0189</w:t>
      </w:r>
      <w:r w:rsidRPr="00AC743B">
        <w:rPr>
          <w:b/>
          <w:i/>
          <w:highlight w:val="white"/>
        </w:rPr>
        <w:tab/>
        <w:t>HACCP PLAN</w:t>
      </w:r>
    </w:p>
    <w:p w14:paraId="12A1CC37" w14:textId="77777777" w:rsidR="00E81A54" w:rsidRPr="00AC743B" w:rsidRDefault="00E81A54" w:rsidP="00AC743B">
      <w:pPr>
        <w:pStyle w:val="Base"/>
        <w:rPr>
          <w:b/>
          <w:i/>
          <w:highlight w:val="white"/>
        </w:rPr>
      </w:pPr>
      <w:r w:rsidRPr="00AC743B">
        <w:rPr>
          <w:b/>
          <w:i/>
          <w:highlight w:val="white"/>
        </w:rPr>
        <w:t>15A NCAC 18A .0190</w:t>
      </w:r>
      <w:r w:rsidRPr="00AC743B">
        <w:rPr>
          <w:b/>
          <w:i/>
          <w:highlight w:val="white"/>
        </w:rPr>
        <w:tab/>
        <w:t>SANITATION MONITORING REQUIREMENTS</w:t>
      </w:r>
    </w:p>
    <w:p w14:paraId="64240B22" w14:textId="77777777" w:rsidR="00E81A54" w:rsidRDefault="00E81A54" w:rsidP="0024122B">
      <w:pPr>
        <w:pStyle w:val="Paragraph"/>
        <w:rPr>
          <w:i/>
          <w:color w:val="000000"/>
          <w:highlight w:val="white"/>
        </w:rPr>
      </w:pPr>
      <w:r>
        <w:rPr>
          <w:i/>
          <w:color w:val="000000"/>
          <w:highlight w:val="white"/>
        </w:rPr>
        <w:t>In accordance with G.S. 150B-21.3A, these 13 rules that relate to standards for commercial shellfish sanitation and processing procedures are proposed for readoption with minor changes, such as updates to punctuation, agency names, capitalization, acronym introduction, and a missing degree symbol for a temperature provided.</w:t>
      </w:r>
    </w:p>
    <w:p w14:paraId="55CBF72F" w14:textId="77777777" w:rsidR="00E81A54" w:rsidRDefault="00E81A54" w:rsidP="0024122B">
      <w:pPr>
        <w:pStyle w:val="Paragraph"/>
        <w:rPr>
          <w:i/>
          <w:color w:val="000000"/>
          <w:highlight w:val="white"/>
        </w:rPr>
      </w:pPr>
    </w:p>
    <w:p w14:paraId="0CD6AC21" w14:textId="77777777" w:rsidR="00E81A54" w:rsidRPr="001E22D8" w:rsidRDefault="00E81A54" w:rsidP="0024122B">
      <w:pPr>
        <w:pStyle w:val="Paragraph"/>
        <w:rPr>
          <w:b/>
          <w:bCs/>
          <w:i/>
          <w:color w:val="000000"/>
          <w:highlight w:val="white"/>
        </w:rPr>
      </w:pPr>
      <w:r w:rsidRPr="001E22D8">
        <w:rPr>
          <w:b/>
          <w:bCs/>
          <w:i/>
          <w:color w:val="000000"/>
          <w:highlight w:val="white"/>
        </w:rPr>
        <w:t>15A NCAC 18A .0431</w:t>
      </w:r>
      <w:r w:rsidRPr="001E22D8">
        <w:rPr>
          <w:b/>
          <w:bCs/>
          <w:i/>
          <w:color w:val="000000"/>
          <w:highlight w:val="white"/>
        </w:rPr>
        <w:tab/>
        <w:t>STANDARDS FOR AN APPROVED SHELLFISH GROWING AREA</w:t>
      </w:r>
    </w:p>
    <w:p w14:paraId="2296309A" w14:textId="77777777" w:rsidR="00E81A54" w:rsidRDefault="00E81A54" w:rsidP="0024122B">
      <w:pPr>
        <w:pStyle w:val="Paragraph"/>
        <w:rPr>
          <w:i/>
          <w:color w:val="000000"/>
          <w:highlight w:val="white"/>
        </w:rPr>
      </w:pPr>
      <w:r>
        <w:rPr>
          <w:i/>
          <w:color w:val="000000"/>
          <w:highlight w:val="white"/>
        </w:rPr>
        <w:t>In accordance with G.S. 150B-21.3A, this rule is proposed for repeal, as it is redundant with rule 15A NCAC 18A .0904.</w:t>
      </w:r>
    </w:p>
    <w:p w14:paraId="76D349C7" w14:textId="77777777" w:rsidR="00E81A54" w:rsidRDefault="00E81A54" w:rsidP="0024122B">
      <w:pPr>
        <w:pStyle w:val="Paragraph"/>
        <w:rPr>
          <w:i/>
          <w:color w:val="000000"/>
          <w:highlight w:val="white"/>
        </w:rPr>
      </w:pPr>
    </w:p>
    <w:p w14:paraId="22C23C39" w14:textId="77777777" w:rsidR="00E81A54" w:rsidRPr="001E22D8" w:rsidRDefault="00E81A54" w:rsidP="0024122B">
      <w:pPr>
        <w:pStyle w:val="Paragraph"/>
        <w:rPr>
          <w:b/>
          <w:bCs/>
          <w:i/>
          <w:color w:val="000000"/>
          <w:highlight w:val="white"/>
        </w:rPr>
      </w:pPr>
      <w:r w:rsidRPr="001E22D8">
        <w:rPr>
          <w:b/>
          <w:bCs/>
          <w:i/>
          <w:color w:val="000000"/>
          <w:highlight w:val="white"/>
        </w:rPr>
        <w:t>15A NCAC 18A .0704</w:t>
      </w:r>
      <w:r w:rsidRPr="001E22D8">
        <w:rPr>
          <w:b/>
          <w:bCs/>
          <w:i/>
          <w:color w:val="000000"/>
          <w:highlight w:val="white"/>
        </w:rPr>
        <w:tab/>
        <w:t>LABORATORY PROCEDURES</w:t>
      </w:r>
    </w:p>
    <w:p w14:paraId="108D23F6" w14:textId="77777777" w:rsidR="00E81A54" w:rsidRPr="001E22D8" w:rsidRDefault="00E81A54" w:rsidP="0024122B">
      <w:pPr>
        <w:pStyle w:val="Paragraph"/>
        <w:rPr>
          <w:b/>
          <w:bCs/>
          <w:i/>
          <w:color w:val="000000"/>
          <w:highlight w:val="white"/>
        </w:rPr>
      </w:pPr>
      <w:r w:rsidRPr="001E22D8">
        <w:rPr>
          <w:b/>
          <w:bCs/>
          <w:i/>
          <w:color w:val="000000"/>
          <w:highlight w:val="white"/>
        </w:rPr>
        <w:t>15A NCAC 18A .0914</w:t>
      </w:r>
      <w:r w:rsidRPr="001E22D8">
        <w:rPr>
          <w:b/>
          <w:bCs/>
          <w:i/>
          <w:color w:val="000000"/>
          <w:highlight w:val="white"/>
        </w:rPr>
        <w:tab/>
        <w:t>LABORATORY PROCEDURES</w:t>
      </w:r>
    </w:p>
    <w:p w14:paraId="11A95243" w14:textId="77777777" w:rsidR="00E81A54" w:rsidRDefault="00E81A54" w:rsidP="0024122B">
      <w:pPr>
        <w:pStyle w:val="Paragraph"/>
        <w:rPr>
          <w:i/>
          <w:color w:val="000000"/>
          <w:highlight w:val="white"/>
        </w:rPr>
      </w:pPr>
      <w:r>
        <w:rPr>
          <w:i/>
          <w:color w:val="000000"/>
          <w:highlight w:val="white"/>
        </w:rPr>
        <w:t xml:space="preserve">In accordance with G.S. 150B-21.3A, the proposed amendments replace an outdated set of standards for the types of laboratories and laboratory methods that can be used to support the North Carolina Shellfish Sanitation and Recreational Water Quality Section with a set of standards that will bring North Carolina rules into agreement with current national standards, and will better protect the health of shellfish consumers. These amendments will also provide North Carolina with additional </w:t>
      </w:r>
      <w:r>
        <w:rPr>
          <w:i/>
          <w:color w:val="000000"/>
          <w:highlight w:val="white"/>
        </w:rPr>
        <w:t>flexibility regarding the types of laboratory tests that are permissible for use within the program.</w:t>
      </w:r>
    </w:p>
    <w:p w14:paraId="27C5892B" w14:textId="77777777" w:rsidR="00E81A54" w:rsidRDefault="00E81A54" w:rsidP="0024122B">
      <w:pPr>
        <w:pStyle w:val="Paragraph"/>
        <w:rPr>
          <w:i/>
          <w:color w:val="000000"/>
          <w:highlight w:val="white"/>
        </w:rPr>
      </w:pPr>
    </w:p>
    <w:p w14:paraId="602BEC45" w14:textId="77777777" w:rsidR="00E81A54" w:rsidRPr="001E22D8" w:rsidRDefault="00E81A54" w:rsidP="0024122B">
      <w:pPr>
        <w:pStyle w:val="Paragraph"/>
        <w:rPr>
          <w:b/>
          <w:bCs/>
          <w:i/>
          <w:color w:val="000000"/>
          <w:highlight w:val="white"/>
        </w:rPr>
      </w:pPr>
      <w:r w:rsidRPr="001E22D8">
        <w:rPr>
          <w:b/>
          <w:bCs/>
          <w:i/>
          <w:color w:val="000000"/>
          <w:highlight w:val="white"/>
        </w:rPr>
        <w:t>15A NCAC 18A .0901</w:t>
      </w:r>
      <w:r w:rsidRPr="001E22D8">
        <w:rPr>
          <w:b/>
          <w:bCs/>
          <w:i/>
          <w:color w:val="000000"/>
          <w:highlight w:val="white"/>
        </w:rPr>
        <w:tab/>
        <w:t>DEFINITIONS</w:t>
      </w:r>
    </w:p>
    <w:p w14:paraId="1013EF02" w14:textId="77777777" w:rsidR="00E81A54" w:rsidRDefault="00E81A54" w:rsidP="0024122B">
      <w:pPr>
        <w:pStyle w:val="Paragraph"/>
        <w:rPr>
          <w:i/>
          <w:color w:val="000000"/>
          <w:highlight w:val="white"/>
        </w:rPr>
      </w:pPr>
      <w:r>
        <w:rPr>
          <w:i/>
          <w:color w:val="000000"/>
          <w:highlight w:val="white"/>
        </w:rPr>
        <w:t>In accordance with G.S. 150B-21.3A, the proposed amendments update definitions to conform with proposed changes to other rules in 15A NCAC 18A .0900.</w:t>
      </w:r>
    </w:p>
    <w:p w14:paraId="67C4CE54" w14:textId="77777777" w:rsidR="00E81A54" w:rsidRDefault="00E81A54" w:rsidP="0024122B">
      <w:pPr>
        <w:pStyle w:val="Paragraph"/>
        <w:rPr>
          <w:i/>
          <w:color w:val="000000"/>
          <w:highlight w:val="white"/>
        </w:rPr>
      </w:pPr>
    </w:p>
    <w:p w14:paraId="042C6BF9" w14:textId="77777777" w:rsidR="00E81A54" w:rsidRPr="001E22D8" w:rsidRDefault="00E81A54" w:rsidP="0024122B">
      <w:pPr>
        <w:pStyle w:val="Paragraph"/>
        <w:rPr>
          <w:b/>
          <w:bCs/>
          <w:i/>
          <w:color w:val="000000"/>
          <w:highlight w:val="white"/>
        </w:rPr>
      </w:pPr>
      <w:r w:rsidRPr="001E22D8">
        <w:rPr>
          <w:b/>
          <w:bCs/>
          <w:i/>
          <w:color w:val="000000"/>
          <w:highlight w:val="white"/>
        </w:rPr>
        <w:t>15A NCAC 18A .0902</w:t>
      </w:r>
      <w:r w:rsidRPr="001E22D8">
        <w:rPr>
          <w:b/>
          <w:bCs/>
          <w:i/>
          <w:color w:val="000000"/>
          <w:highlight w:val="white"/>
        </w:rPr>
        <w:tab/>
        <w:t>CLASSIFICATION OF SHELLFISH GROWING WATERS</w:t>
      </w:r>
    </w:p>
    <w:p w14:paraId="3736E1CF" w14:textId="77777777" w:rsidR="00E81A54" w:rsidRDefault="00E81A54" w:rsidP="0024122B">
      <w:pPr>
        <w:pStyle w:val="Paragraph"/>
        <w:rPr>
          <w:i/>
          <w:color w:val="000000"/>
          <w:highlight w:val="white"/>
        </w:rPr>
      </w:pPr>
      <w:r>
        <w:rPr>
          <w:i/>
          <w:color w:val="000000"/>
          <w:highlight w:val="white"/>
        </w:rPr>
        <w:t>In accordance with G.S. 150B-21.3A, the proposed amendments eliminate the interchangeable use of two differently defined terms, “shellfish growing waters” and “shellfish growing areas”, in order to improve the clarity of what this rule requires.</w:t>
      </w:r>
    </w:p>
    <w:p w14:paraId="4F819E6F" w14:textId="77777777" w:rsidR="00E81A54" w:rsidRDefault="00E81A54" w:rsidP="0024122B">
      <w:pPr>
        <w:pStyle w:val="Paragraph"/>
        <w:rPr>
          <w:i/>
          <w:color w:val="000000"/>
          <w:highlight w:val="white"/>
        </w:rPr>
      </w:pPr>
    </w:p>
    <w:p w14:paraId="3AA7F92B" w14:textId="77777777" w:rsidR="00E81A54" w:rsidRPr="001E22D8" w:rsidRDefault="00E81A54" w:rsidP="0024122B">
      <w:pPr>
        <w:pStyle w:val="Paragraph"/>
        <w:rPr>
          <w:b/>
          <w:bCs/>
          <w:i/>
          <w:color w:val="000000"/>
          <w:highlight w:val="white"/>
        </w:rPr>
      </w:pPr>
      <w:r w:rsidRPr="001E22D8">
        <w:rPr>
          <w:b/>
          <w:bCs/>
          <w:i/>
          <w:color w:val="000000"/>
          <w:highlight w:val="white"/>
        </w:rPr>
        <w:t>15A NCAC 18A .0903</w:t>
      </w:r>
      <w:r w:rsidRPr="001E22D8">
        <w:rPr>
          <w:b/>
          <w:bCs/>
          <w:i/>
          <w:color w:val="000000"/>
          <w:highlight w:val="white"/>
        </w:rPr>
        <w:tab/>
        <w:t>SANITARY SURVEYS</w:t>
      </w:r>
    </w:p>
    <w:p w14:paraId="590EAF3A" w14:textId="77777777" w:rsidR="00E81A54" w:rsidRPr="001E22D8" w:rsidRDefault="00E81A54" w:rsidP="0024122B">
      <w:pPr>
        <w:pStyle w:val="Paragraph"/>
        <w:rPr>
          <w:b/>
          <w:bCs/>
          <w:i/>
          <w:color w:val="000000"/>
          <w:highlight w:val="white"/>
        </w:rPr>
      </w:pPr>
      <w:r w:rsidRPr="001E22D8">
        <w:rPr>
          <w:b/>
          <w:bCs/>
          <w:i/>
          <w:color w:val="000000"/>
          <w:highlight w:val="white"/>
        </w:rPr>
        <w:t>15A NCAC 18A .0910</w:t>
      </w:r>
      <w:r w:rsidRPr="001E22D8">
        <w:rPr>
          <w:b/>
          <w:bCs/>
          <w:i/>
          <w:color w:val="000000"/>
          <w:highlight w:val="white"/>
        </w:rPr>
        <w:tab/>
        <w:t>RECLASSIFICATION</w:t>
      </w:r>
    </w:p>
    <w:p w14:paraId="23651E49" w14:textId="77777777" w:rsidR="00E81A54" w:rsidRPr="00396F75" w:rsidRDefault="00E81A54" w:rsidP="0024122B">
      <w:pPr>
        <w:pStyle w:val="Paragraph"/>
        <w:rPr>
          <w:i/>
          <w:color w:val="000000"/>
          <w:highlight w:val="white"/>
        </w:rPr>
      </w:pPr>
      <w:r>
        <w:rPr>
          <w:i/>
          <w:color w:val="000000"/>
          <w:highlight w:val="white"/>
        </w:rPr>
        <w:t>In accordance with G.S. 150B-21.3A, the proposed amendments update the reporting requirements that need to be met in order to classify shellfish growing waters or to modify existing classifications, and to bring those requirements in line with th</w:t>
      </w:r>
      <w:r w:rsidRPr="00396F75">
        <w:rPr>
          <w:i/>
          <w:color w:val="000000"/>
          <w:highlight w:val="white"/>
        </w:rPr>
        <w:t>e national standards. The proposed amendments include details on the required frequency of reporting as well as the required contents of each report. Rule .0910 is proposed for repeal, with the requirements of the rule being moved into .0903 instead, for improved clarity and organization.</w:t>
      </w:r>
    </w:p>
    <w:p w14:paraId="7947A4AB" w14:textId="77777777" w:rsidR="00E81A54" w:rsidRPr="00396F75" w:rsidRDefault="00E81A54" w:rsidP="0024122B">
      <w:pPr>
        <w:pStyle w:val="Paragraph"/>
        <w:rPr>
          <w:i/>
          <w:color w:val="000000"/>
          <w:highlight w:val="white"/>
        </w:rPr>
      </w:pPr>
    </w:p>
    <w:p w14:paraId="4C851F45" w14:textId="77777777" w:rsidR="00E81A54" w:rsidRPr="00396F75" w:rsidRDefault="00E81A54" w:rsidP="0024122B">
      <w:pPr>
        <w:pStyle w:val="Paragraph"/>
        <w:rPr>
          <w:b/>
          <w:i/>
          <w:color w:val="000000"/>
          <w:highlight w:val="white"/>
        </w:rPr>
      </w:pPr>
      <w:r w:rsidRPr="00396F75">
        <w:rPr>
          <w:b/>
          <w:i/>
          <w:color w:val="000000"/>
          <w:highlight w:val="white"/>
        </w:rPr>
        <w:t>15A NCAC 18A .0904</w:t>
      </w:r>
      <w:r w:rsidRPr="00396F75">
        <w:rPr>
          <w:b/>
          <w:i/>
          <w:color w:val="000000"/>
          <w:highlight w:val="white"/>
        </w:rPr>
        <w:tab/>
        <w:t>APPROVED WATERS</w:t>
      </w:r>
    </w:p>
    <w:p w14:paraId="2A0D6A51" w14:textId="77777777" w:rsidR="00E81A54" w:rsidRPr="00396F75" w:rsidRDefault="00E81A54" w:rsidP="0024122B">
      <w:pPr>
        <w:pStyle w:val="Paragraph"/>
        <w:rPr>
          <w:i/>
          <w:color w:val="000000"/>
          <w:highlight w:val="white"/>
        </w:rPr>
      </w:pPr>
      <w:r w:rsidRPr="00396F75">
        <w:rPr>
          <w:i/>
          <w:color w:val="000000"/>
          <w:highlight w:val="white"/>
        </w:rPr>
        <w:t>In accordance with G.S. 150B-21.3A, the proposed amendments replace an outdated set of standards used for the classification of shellfish harvesting waters with a set of standards that would bring North Carolina rules into agreement with current national requirements, and would better protect the health of shellfish consumers. These amendments would also provide North Carolina with additional flexibility regarding the types of laboratory tests that are permissible for use in the classification of shellfish growing waters.</w:t>
      </w:r>
    </w:p>
    <w:p w14:paraId="5FB46D81" w14:textId="77777777" w:rsidR="00E81A54" w:rsidRPr="00396F75" w:rsidRDefault="00E81A54" w:rsidP="0024122B">
      <w:pPr>
        <w:pStyle w:val="Paragraph"/>
        <w:rPr>
          <w:i/>
          <w:color w:val="000000"/>
          <w:highlight w:val="white"/>
        </w:rPr>
      </w:pPr>
    </w:p>
    <w:p w14:paraId="27D9E407" w14:textId="77777777" w:rsidR="00E81A54" w:rsidRPr="00396F75" w:rsidRDefault="00E81A54" w:rsidP="0024122B">
      <w:pPr>
        <w:pStyle w:val="Paragraph"/>
        <w:rPr>
          <w:b/>
          <w:i/>
          <w:color w:val="000000"/>
          <w:highlight w:val="white"/>
        </w:rPr>
      </w:pPr>
      <w:r w:rsidRPr="00396F75">
        <w:rPr>
          <w:b/>
          <w:i/>
          <w:color w:val="000000"/>
          <w:highlight w:val="white"/>
        </w:rPr>
        <w:t>15A NCAC 18A .0905</w:t>
      </w:r>
      <w:r w:rsidRPr="00396F75">
        <w:rPr>
          <w:b/>
          <w:i/>
          <w:color w:val="000000"/>
          <w:highlight w:val="white"/>
        </w:rPr>
        <w:tab/>
        <w:t>CONDITIONALLY APPROVED WATERS</w:t>
      </w:r>
    </w:p>
    <w:p w14:paraId="6D0DA52D" w14:textId="77777777" w:rsidR="00E81A54" w:rsidRPr="00396F75" w:rsidRDefault="00E81A54" w:rsidP="0024122B">
      <w:pPr>
        <w:pStyle w:val="Paragraph"/>
        <w:rPr>
          <w:i/>
          <w:color w:val="000000"/>
          <w:highlight w:val="white"/>
        </w:rPr>
      </w:pPr>
      <w:r w:rsidRPr="00396F75">
        <w:rPr>
          <w:i/>
          <w:color w:val="000000"/>
          <w:highlight w:val="white"/>
        </w:rPr>
        <w:t>In accordance with G.S. 150B-21.3A, the proposed amendments define the criteria that must be met in order to classify shellfish growing waters with the conditionally approved classification. They would also bring North Carolina rules into agreement with current national requirements by defining the required contents of management plans that must be developed for any conditionally approved waters, and by adding in the requirement that all conditionally approved growing waters be re-evaluated on an annual basis to ensure that the classification remains appropriate.</w:t>
      </w:r>
    </w:p>
    <w:p w14:paraId="3F8697DF" w14:textId="77777777" w:rsidR="00E81A54" w:rsidRPr="00396F75" w:rsidRDefault="00E81A54" w:rsidP="0024122B">
      <w:pPr>
        <w:pStyle w:val="Paragraph"/>
        <w:rPr>
          <w:i/>
          <w:color w:val="000000"/>
          <w:highlight w:val="white"/>
        </w:rPr>
      </w:pPr>
    </w:p>
    <w:p w14:paraId="297D2ED7" w14:textId="77777777" w:rsidR="00E81A54" w:rsidRPr="00396F75" w:rsidRDefault="00E81A54" w:rsidP="0024122B">
      <w:pPr>
        <w:pStyle w:val="Paragraph"/>
        <w:rPr>
          <w:b/>
          <w:i/>
          <w:color w:val="000000"/>
          <w:highlight w:val="white"/>
        </w:rPr>
      </w:pPr>
      <w:r w:rsidRPr="00396F75">
        <w:rPr>
          <w:b/>
          <w:i/>
          <w:color w:val="000000"/>
          <w:highlight w:val="white"/>
        </w:rPr>
        <w:t>15A NCAC 18A .0906</w:t>
      </w:r>
      <w:r w:rsidRPr="00396F75">
        <w:rPr>
          <w:b/>
          <w:i/>
          <w:color w:val="000000"/>
          <w:highlight w:val="white"/>
        </w:rPr>
        <w:tab/>
        <w:t>RESTRICTED AREAS</w:t>
      </w:r>
    </w:p>
    <w:p w14:paraId="427AA601" w14:textId="77777777" w:rsidR="00E81A54" w:rsidRPr="00396F75" w:rsidRDefault="00E81A54" w:rsidP="0024122B">
      <w:pPr>
        <w:pStyle w:val="Paragraph"/>
        <w:rPr>
          <w:i/>
          <w:color w:val="000000"/>
          <w:highlight w:val="white"/>
        </w:rPr>
      </w:pPr>
      <w:r w:rsidRPr="00396F75">
        <w:rPr>
          <w:i/>
          <w:color w:val="000000"/>
          <w:highlight w:val="white"/>
        </w:rPr>
        <w:t>In accordance with G.S. 150B-21.3A, the proposed amendments define the criteria that must be met in order to classify shellfish growing waters with the restricted classification. They would also bring North Carolina rules into agreement with current national requirements by defining the specific bacteriological standards that must be met for restricted waters to be used as a source of shellstock for depuration.</w:t>
      </w:r>
    </w:p>
    <w:p w14:paraId="72CDD369" w14:textId="754B0DF7" w:rsidR="00E81A54" w:rsidRPr="00396F75" w:rsidRDefault="00E81A54" w:rsidP="0024122B">
      <w:pPr>
        <w:pStyle w:val="Paragraph"/>
        <w:rPr>
          <w:b/>
          <w:i/>
          <w:color w:val="000000"/>
          <w:highlight w:val="white"/>
        </w:rPr>
      </w:pPr>
      <w:r w:rsidRPr="00396F75">
        <w:rPr>
          <w:b/>
          <w:i/>
          <w:color w:val="000000"/>
          <w:highlight w:val="white"/>
        </w:rPr>
        <w:lastRenderedPageBreak/>
        <w:t>15A NCAC 18A .0907</w:t>
      </w:r>
      <w:r w:rsidRPr="00396F75">
        <w:rPr>
          <w:b/>
          <w:i/>
          <w:color w:val="000000"/>
          <w:highlight w:val="white"/>
        </w:rPr>
        <w:tab/>
        <w:t>PROHIBITED WATERS</w:t>
      </w:r>
    </w:p>
    <w:p w14:paraId="5D344779" w14:textId="77777777" w:rsidR="00E81A54" w:rsidRPr="00396F75" w:rsidRDefault="00E81A54" w:rsidP="0024122B">
      <w:pPr>
        <w:pStyle w:val="Paragraph"/>
        <w:rPr>
          <w:b/>
          <w:i/>
          <w:color w:val="000000"/>
          <w:highlight w:val="white"/>
        </w:rPr>
      </w:pPr>
      <w:r w:rsidRPr="00396F75">
        <w:rPr>
          <w:b/>
          <w:i/>
          <w:color w:val="000000"/>
          <w:highlight w:val="white"/>
        </w:rPr>
        <w:t>15A NCAC 18A .0908</w:t>
      </w:r>
      <w:r w:rsidRPr="00396F75">
        <w:rPr>
          <w:b/>
          <w:i/>
          <w:color w:val="000000"/>
          <w:highlight w:val="white"/>
        </w:rPr>
        <w:tab/>
        <w:t>UNSURVEYED AREAS</w:t>
      </w:r>
    </w:p>
    <w:p w14:paraId="39A6CF30" w14:textId="77777777" w:rsidR="00E81A54" w:rsidRPr="00396F75" w:rsidRDefault="00E81A54" w:rsidP="0024122B">
      <w:pPr>
        <w:pStyle w:val="Paragraph"/>
        <w:rPr>
          <w:b/>
          <w:i/>
          <w:color w:val="000000"/>
          <w:highlight w:val="white"/>
        </w:rPr>
      </w:pPr>
      <w:r w:rsidRPr="00396F75">
        <w:rPr>
          <w:b/>
          <w:i/>
          <w:color w:val="000000"/>
          <w:highlight w:val="white"/>
        </w:rPr>
        <w:t>15A NCAC 18A .0909</w:t>
      </w:r>
      <w:r w:rsidRPr="00396F75">
        <w:rPr>
          <w:b/>
          <w:i/>
          <w:color w:val="000000"/>
          <w:highlight w:val="white"/>
        </w:rPr>
        <w:tab/>
        <w:t>BUFFER ZONE</w:t>
      </w:r>
    </w:p>
    <w:p w14:paraId="4F67434C" w14:textId="77777777" w:rsidR="00E81A54" w:rsidRPr="00396F75" w:rsidRDefault="00E81A54" w:rsidP="0024122B">
      <w:pPr>
        <w:pStyle w:val="Paragraph"/>
        <w:rPr>
          <w:i/>
          <w:color w:val="000000"/>
          <w:highlight w:val="white"/>
        </w:rPr>
      </w:pPr>
      <w:r w:rsidRPr="00396F75">
        <w:rPr>
          <w:i/>
          <w:color w:val="000000"/>
          <w:highlight w:val="white"/>
        </w:rPr>
        <w:t>In accordance with G.S. 150B-21.3A, the proposed amendments replace an outdated set of standards and requirements used for the prohibited classification of shellfish harvesting waters with a set of standards and requirements that would bring North Carolina rules into agreement with current national requirements, and would better protect the health of shellfish consumers. These modifications would also reduce redundancy between rules. The requirements contained in .0908 are redundant with and better suited for inclusion in .0907, so .0908 is proposed for repeal.</w:t>
      </w:r>
    </w:p>
    <w:p w14:paraId="478D92CD" w14:textId="77777777" w:rsidR="00E81A54" w:rsidRPr="00396F75" w:rsidRDefault="00E81A54" w:rsidP="0024122B">
      <w:pPr>
        <w:pStyle w:val="Paragraph"/>
        <w:rPr>
          <w:i/>
          <w:color w:val="000000"/>
          <w:highlight w:val="white"/>
        </w:rPr>
      </w:pPr>
    </w:p>
    <w:p w14:paraId="1D45944C" w14:textId="77777777" w:rsidR="00E81A54" w:rsidRPr="00396F75" w:rsidRDefault="00E81A54" w:rsidP="0024122B">
      <w:pPr>
        <w:pStyle w:val="Paragraph"/>
        <w:rPr>
          <w:b/>
          <w:i/>
          <w:color w:val="000000"/>
          <w:highlight w:val="white"/>
        </w:rPr>
      </w:pPr>
      <w:r w:rsidRPr="00396F75">
        <w:rPr>
          <w:b/>
          <w:i/>
          <w:color w:val="000000"/>
          <w:highlight w:val="white"/>
        </w:rPr>
        <w:t>15A NCAC 18A .0913</w:t>
      </w:r>
      <w:r w:rsidRPr="00396F75">
        <w:rPr>
          <w:b/>
          <w:i/>
          <w:color w:val="000000"/>
          <w:highlight w:val="white"/>
        </w:rPr>
        <w:tab/>
        <w:t>PUBLIC HEALTH EMERGENCY</w:t>
      </w:r>
    </w:p>
    <w:p w14:paraId="1156E893" w14:textId="77777777" w:rsidR="00E81A54" w:rsidRPr="00B31E75" w:rsidRDefault="00E81A54" w:rsidP="0024122B">
      <w:pPr>
        <w:pStyle w:val="Paragraph"/>
        <w:rPr>
          <w:i/>
          <w:iCs/>
        </w:rPr>
      </w:pPr>
      <w:r w:rsidRPr="00396F75">
        <w:rPr>
          <w:i/>
          <w:color w:val="000000"/>
          <w:highlight w:val="white"/>
        </w:rPr>
        <w:t>In accordance with G.S. 150B-21.3A, the proposed amendments update the language in the rule to reflect that the Shellfish Sanitation and Recreational Water Quality Section is now part of the Division of Marine Fisheries, instead of the Division of Environmental Health.</w:t>
      </w:r>
    </w:p>
    <w:p w14:paraId="4E251563" w14:textId="77777777" w:rsidR="00E81A54" w:rsidRPr="001E22D8" w:rsidRDefault="00E81A54">
      <w:pPr>
        <w:pStyle w:val="Paragraph"/>
        <w:rPr>
          <w:b/>
          <w:bCs/>
        </w:rPr>
      </w:pPr>
    </w:p>
    <w:p w14:paraId="7FB24377" w14:textId="77777777" w:rsidR="00E81A54" w:rsidRDefault="00E81A54" w:rsidP="0024122B">
      <w:pPr>
        <w:pStyle w:val="Paragraph"/>
        <w:rPr>
          <w:i/>
          <w:iCs/>
        </w:rPr>
      </w:pPr>
      <w:r w:rsidRPr="001E22D8">
        <w:rPr>
          <w:b/>
          <w:bCs/>
        </w:rPr>
        <w:t xml:space="preserve">Comments may be submitted to:  </w:t>
      </w:r>
      <w:r w:rsidRPr="001E22D8">
        <w:rPr>
          <w:i/>
          <w:iCs/>
          <w:highlight w:val="white"/>
        </w:rPr>
        <w:t>Catherine Blum, P.O. BOX 769, Morehead City, NC 28557</w:t>
      </w:r>
    </w:p>
    <w:p w14:paraId="74D31786" w14:textId="77777777" w:rsidR="00E81A54" w:rsidRPr="001E22D8" w:rsidRDefault="00E81A54" w:rsidP="0024122B">
      <w:pPr>
        <w:pStyle w:val="Base"/>
        <w:rPr>
          <w:i/>
          <w:iCs/>
        </w:rPr>
      </w:pPr>
      <w:r w:rsidRPr="00396F75">
        <w:rPr>
          <w:i/>
          <w:iCs/>
        </w:rPr>
        <w:t xml:space="preserve">Written comments may also be submitted via an online form available at </w:t>
      </w:r>
      <w:r w:rsidRPr="00F47F7D">
        <w:rPr>
          <w:i/>
          <w:iCs/>
        </w:rPr>
        <w:t>http://portal.ncdenr.org/web/mf/mfc-proposed-rules</w:t>
      </w:r>
      <w:r w:rsidRPr="00396F75">
        <w:rPr>
          <w:i/>
          <w:iCs/>
        </w:rPr>
        <w:t>.</w:t>
      </w:r>
    </w:p>
    <w:p w14:paraId="613A7414" w14:textId="77777777" w:rsidR="00E81A54" w:rsidRPr="00B31E75" w:rsidRDefault="00E81A54" w:rsidP="0024122B">
      <w:pPr>
        <w:pStyle w:val="Paragraph"/>
        <w:rPr>
          <w:i/>
          <w:iCs/>
        </w:rPr>
      </w:pPr>
    </w:p>
    <w:p w14:paraId="1A83FB9C" w14:textId="77777777" w:rsidR="00E81A54" w:rsidRPr="00B31E75" w:rsidRDefault="00E81A54" w:rsidP="0024122B">
      <w:pPr>
        <w:pStyle w:val="Paragraph"/>
        <w:rPr>
          <w:b/>
        </w:rPr>
      </w:pPr>
      <w:r w:rsidRPr="00B31E75">
        <w:rPr>
          <w:b/>
          <w:iCs/>
        </w:rPr>
        <w:t>Comment period ends:</w:t>
      </w:r>
      <w:r w:rsidRPr="00B31E75">
        <w:rPr>
          <w:b/>
          <w:i/>
          <w:iCs/>
        </w:rPr>
        <w:t xml:space="preserve">  </w:t>
      </w:r>
      <w:r>
        <w:rPr>
          <w:i/>
          <w:color w:val="000000"/>
          <w:highlight w:val="white"/>
        </w:rPr>
        <w:t>November 30, 2020</w:t>
      </w:r>
    </w:p>
    <w:p w14:paraId="54584911" w14:textId="77777777" w:rsidR="00E81A54" w:rsidRPr="00B31E75" w:rsidRDefault="00E81A54" w:rsidP="0024122B">
      <w:pPr>
        <w:pStyle w:val="Paragraph"/>
      </w:pPr>
    </w:p>
    <w:p w14:paraId="59F7F042" w14:textId="77777777" w:rsidR="00E81A54" w:rsidRPr="006D6687" w:rsidRDefault="00E81A54" w:rsidP="0024122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17C90113" w14:textId="77777777" w:rsidR="00E81A54" w:rsidRDefault="00E81A54" w:rsidP="0024122B">
      <w:pPr>
        <w:pStyle w:val="Paragraph"/>
      </w:pPr>
    </w:p>
    <w:p w14:paraId="153AFB5D" w14:textId="77777777" w:rsidR="00E81A54" w:rsidRPr="00B31E75" w:rsidRDefault="00E81A54" w:rsidP="0024122B">
      <w:pPr>
        <w:pStyle w:val="Paragraph"/>
        <w:rPr>
          <w:b/>
        </w:rPr>
      </w:pPr>
      <w:r w:rsidRPr="00B31E75">
        <w:rPr>
          <w:b/>
        </w:rPr>
        <w:t>Fiscal impact. Does any rule or combination of rules in this notice create an economic impact? Check all that apply.</w:t>
      </w:r>
    </w:p>
    <w:p w14:paraId="12C9E0E0"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State funds affected</w:t>
      </w:r>
    </w:p>
    <w:p w14:paraId="65C4ACCB"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Local funds affected</w:t>
      </w:r>
    </w:p>
    <w:p w14:paraId="4525C329"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Substantial economic impact (&gt;= $1,000,000)</w:t>
      </w:r>
    </w:p>
    <w:p w14:paraId="54BCC672"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Approved by OSBM</w:t>
      </w:r>
    </w:p>
    <w:p w14:paraId="6915F959"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No fiscal note required</w:t>
      </w:r>
    </w:p>
    <w:p w14:paraId="0B0BC7CB" w14:textId="77777777" w:rsidR="00E81A54" w:rsidRDefault="00E81A54" w:rsidP="0024122B">
      <w:pPr>
        <w:pStyle w:val="Paragraph"/>
      </w:pPr>
    </w:p>
    <w:p w14:paraId="5DFC5EE8" w14:textId="77777777" w:rsidR="00E81A54" w:rsidRDefault="00E81A54" w:rsidP="0024122B">
      <w:pPr>
        <w:pStyle w:val="Chapter"/>
        <w:rPr>
          <w:snapToGrid w:val="0"/>
        </w:rPr>
      </w:pPr>
      <w:r>
        <w:rPr>
          <w:snapToGrid w:val="0"/>
        </w:rPr>
        <w:t>Chapter 03 - Marine Fisheries</w:t>
      </w:r>
    </w:p>
    <w:p w14:paraId="35D1D1E8" w14:textId="77777777" w:rsidR="00E81A54" w:rsidRDefault="00E81A54" w:rsidP="0024122B">
      <w:pPr>
        <w:pStyle w:val="Base"/>
      </w:pPr>
    </w:p>
    <w:p w14:paraId="4D6E9323" w14:textId="77777777" w:rsidR="00E81A54" w:rsidRDefault="00E81A54" w:rsidP="0024122B">
      <w:pPr>
        <w:pStyle w:val="SubChapter"/>
      </w:pPr>
      <w:r>
        <w:t>SUBCHAPTER 03O - LICENSES, LEASES, FRANCHISES AND PERMITS</w:t>
      </w:r>
    </w:p>
    <w:p w14:paraId="260F8819" w14:textId="77777777" w:rsidR="00E81A54" w:rsidRDefault="00E81A54" w:rsidP="0024122B">
      <w:pPr>
        <w:pStyle w:val="Base"/>
      </w:pPr>
    </w:p>
    <w:p w14:paraId="3CE4ED84" w14:textId="77777777" w:rsidR="00E81A54" w:rsidRDefault="00E81A54" w:rsidP="0024122B">
      <w:pPr>
        <w:pStyle w:val="Section"/>
      </w:pPr>
      <w:r>
        <w:t>SECTION .0200 – LEASES AND FRANCHISES</w:t>
      </w:r>
    </w:p>
    <w:p w14:paraId="7227607C" w14:textId="77777777" w:rsidR="00E81A54" w:rsidRPr="00EB487D" w:rsidRDefault="00E81A54" w:rsidP="0024122B">
      <w:pPr>
        <w:pStyle w:val="Rule"/>
        <w:rPr>
          <w:snapToGrid w:val="0"/>
        </w:rPr>
      </w:pPr>
      <w:r w:rsidRPr="00EB487D">
        <w:rPr>
          <w:snapToGrid w:val="0"/>
        </w:rPr>
        <w:t>15A NCAC 03O .0201</w:t>
      </w:r>
      <w:r w:rsidRPr="00EB487D">
        <w:rPr>
          <w:snapToGrid w:val="0"/>
        </w:rPr>
        <w:tab/>
        <w:t>STANDARDS and requirements FOR SHELLFISH BOTTOM LEASES AND FRANCHISES AND WATER COLUMN LEASES</w:t>
      </w:r>
    </w:p>
    <w:p w14:paraId="6BAD7BB1" w14:textId="77777777" w:rsidR="00E81A54" w:rsidRPr="00EB487D" w:rsidRDefault="00E81A54" w:rsidP="0024122B">
      <w:pPr>
        <w:pStyle w:val="Paragraph"/>
        <w:rPr>
          <w:snapToGrid w:val="0"/>
        </w:rPr>
      </w:pPr>
      <w:r w:rsidRPr="00EB487D">
        <w:rPr>
          <w:snapToGrid w:val="0"/>
        </w:rPr>
        <w:t>(a)  All areas of the public bottom underlying Coastal Fishing Waters shall meet the following standards and requirements, in addition to the standards in G.S. 113-202, in order to be deemed suitable for leasing for shellfish cultivation purposes:</w:t>
      </w:r>
    </w:p>
    <w:p w14:paraId="796F1EDF" w14:textId="77777777" w:rsidR="00E81A54" w:rsidRPr="00EB487D" w:rsidRDefault="00E81A54" w:rsidP="0024122B">
      <w:pPr>
        <w:pStyle w:val="SubParagraph"/>
        <w:tabs>
          <w:tab w:val="clear" w:pos="1800"/>
        </w:tabs>
      </w:pPr>
      <w:r w:rsidRPr="00EB487D">
        <w:t>(1)</w:t>
      </w:r>
      <w:r w:rsidRPr="00EB487D">
        <w:tab/>
        <w:t>the proposed lease area shall not contain a "natural shellfish bed," as defined in G.S. 113-201.1, or have 10 bushels or more of shellfish per acre;</w:t>
      </w:r>
    </w:p>
    <w:p w14:paraId="37004EAB" w14:textId="77777777" w:rsidR="00E81A54" w:rsidRPr="00EB487D" w:rsidRDefault="00E81A54" w:rsidP="0024122B">
      <w:pPr>
        <w:pStyle w:val="SubParagraph"/>
        <w:tabs>
          <w:tab w:val="clear" w:pos="1800"/>
        </w:tabs>
      </w:pPr>
      <w:r w:rsidRPr="00EB487D">
        <w:t>(2)</w:t>
      </w:r>
      <w:r w:rsidRPr="00EB487D">
        <w:tab/>
        <w:t xml:space="preserve">the proposed lease area shall not be closer than </w:t>
      </w:r>
      <w:r w:rsidRPr="00EB487D">
        <w:rPr>
          <w:strike/>
        </w:rPr>
        <w:t>100</w:t>
      </w:r>
      <w:r w:rsidRPr="00EB487D">
        <w:t xml:space="preserve"> </w:t>
      </w:r>
      <w:r w:rsidRPr="00EB487D">
        <w:rPr>
          <w:u w:val="single"/>
        </w:rPr>
        <w:t>250</w:t>
      </w:r>
      <w:r w:rsidRPr="00EB487D">
        <w:t xml:space="preserve"> feet </w:t>
      </w:r>
      <w:r w:rsidRPr="00EB487D">
        <w:rPr>
          <w:strike/>
        </w:rPr>
        <w:t>to</w:t>
      </w:r>
      <w:r w:rsidRPr="00EB487D">
        <w:t xml:space="preserve"> </w:t>
      </w:r>
      <w:r w:rsidRPr="00EB487D">
        <w:rPr>
          <w:u w:val="single"/>
        </w:rPr>
        <w:t>from</w:t>
      </w:r>
      <w:r w:rsidRPr="00EB487D">
        <w:t xml:space="preserve"> a developed </w:t>
      </w:r>
      <w:r w:rsidRPr="00EB487D">
        <w:rPr>
          <w:strike/>
        </w:rPr>
        <w:t>shoreline,</w:t>
      </w:r>
      <w:r w:rsidRPr="00EB487D">
        <w:t xml:space="preserve"> </w:t>
      </w:r>
      <w:r w:rsidRPr="00EB487D">
        <w:rPr>
          <w:u w:val="single"/>
        </w:rPr>
        <w:t>shoreline or a water-dependent shore-based structure,</w:t>
      </w:r>
      <w:r w:rsidRPr="00EB487D">
        <w:t xml:space="preserve"> except no minimum setback is required when the area to be leased borders the applicant's property, the property of "riparian owners" as defined in G.S. 113-201.1 who have consented in a notarized statement, or is in an area bordered by undeveloped </w:t>
      </w:r>
      <w:r w:rsidRPr="00EB487D">
        <w:rPr>
          <w:strike/>
        </w:rPr>
        <w:t>shoreline; and</w:t>
      </w:r>
      <w:r w:rsidRPr="00EB487D">
        <w:t xml:space="preserve"> </w:t>
      </w:r>
      <w:r w:rsidRPr="00EB487D">
        <w:rPr>
          <w:u w:val="single"/>
        </w:rPr>
        <w:t>shoreline. For the purposes of this Rule, a water-dependent shore-based structure shall include docks, wharves, boat ramps, bridges, bulkheads, and groins;</w:t>
      </w:r>
    </w:p>
    <w:p w14:paraId="21D6C120" w14:textId="77777777" w:rsidR="00E81A54" w:rsidRPr="00EB487D" w:rsidRDefault="00E81A54" w:rsidP="0024122B">
      <w:pPr>
        <w:pStyle w:val="SubParagraph"/>
        <w:tabs>
          <w:tab w:val="clear" w:pos="1800"/>
        </w:tabs>
      </w:pPr>
      <w:r w:rsidRPr="00EB487D">
        <w:rPr>
          <w:u w:val="single"/>
        </w:rPr>
        <w:t>(3)</w:t>
      </w:r>
      <w:r w:rsidRPr="00EB487D">
        <w:tab/>
      </w:r>
      <w:r w:rsidRPr="00EB487D">
        <w:rPr>
          <w:u w:val="single"/>
        </w:rPr>
        <w:t>the proposed lease area shall not be closer than 250 feet to an existing shellfish lease;</w:t>
      </w:r>
    </w:p>
    <w:p w14:paraId="46BBBBA5" w14:textId="77777777" w:rsidR="00E81A54" w:rsidRPr="00EB487D" w:rsidRDefault="00E81A54" w:rsidP="0024122B">
      <w:pPr>
        <w:pStyle w:val="SubParagraph"/>
        <w:tabs>
          <w:tab w:val="clear" w:pos="1800"/>
        </w:tabs>
      </w:pPr>
      <w:r w:rsidRPr="00EB487D">
        <w:rPr>
          <w:u w:val="single"/>
        </w:rPr>
        <w:t>(4)</w:t>
      </w:r>
      <w:r w:rsidRPr="00EB487D">
        <w:tab/>
      </w:r>
      <w:r w:rsidRPr="00EB487D">
        <w:rPr>
          <w:u w:val="single"/>
        </w:rPr>
        <w:t>the proposed lease area, either alone or when considered cumulatively with existing shellfish leases in the area, shall not interfere with navigation or with existing, traditional uses of the area; and</w:t>
      </w:r>
    </w:p>
    <w:p w14:paraId="2B1A8CAC" w14:textId="77777777" w:rsidR="00E81A54" w:rsidRPr="00EB487D" w:rsidRDefault="00E81A54" w:rsidP="0024122B">
      <w:pPr>
        <w:pStyle w:val="SubParagraph"/>
        <w:tabs>
          <w:tab w:val="clear" w:pos="1800"/>
        </w:tabs>
      </w:pPr>
      <w:r w:rsidRPr="00EB487D">
        <w:rPr>
          <w:strike/>
        </w:rPr>
        <w:t>(3)</w:t>
      </w:r>
      <w:r w:rsidRPr="00EB487D">
        <w:rPr>
          <w:u w:val="single"/>
        </w:rPr>
        <w:t>(5)</w:t>
      </w:r>
      <w:r w:rsidRPr="00EB487D">
        <w:tab/>
        <w:t>the proposed lease area shall not be less than one</w:t>
      </w:r>
      <w:r w:rsidRPr="00EB487D">
        <w:noBreakHyphen/>
        <w:t>half acre and shall not exceed 10 acres.</w:t>
      </w:r>
    </w:p>
    <w:p w14:paraId="34937342" w14:textId="77777777" w:rsidR="00E81A54" w:rsidRPr="00EB487D" w:rsidRDefault="00E81A54" w:rsidP="0024122B">
      <w:pPr>
        <w:pStyle w:val="Paragraph"/>
        <w:rPr>
          <w:snapToGrid w:val="0"/>
        </w:rPr>
      </w:pPr>
      <w:r w:rsidRPr="00EB487D">
        <w:rPr>
          <w:snapToGrid w:val="0"/>
        </w:rPr>
        <w:t>(b)  To be suitable for leasing for aquaculture purposes, water columns superjacent to leased bottom shall meet the standards in G.S. 113</w:t>
      </w:r>
      <w:r w:rsidRPr="00EB487D">
        <w:rPr>
          <w:snapToGrid w:val="0"/>
        </w:rPr>
        <w:noBreakHyphen/>
        <w:t>202.1 and water columns superjacent to franchises recognized pursuant to G.S. 113-206 shall meet the standards in G.S. 113</w:t>
      </w:r>
      <w:r w:rsidRPr="00EB487D">
        <w:rPr>
          <w:snapToGrid w:val="0"/>
        </w:rPr>
        <w:noBreakHyphen/>
        <w:t>202.2.</w:t>
      </w:r>
    </w:p>
    <w:p w14:paraId="17B97D7A" w14:textId="77777777" w:rsidR="00E81A54" w:rsidRPr="00EB487D" w:rsidRDefault="00E81A54" w:rsidP="0024122B">
      <w:pPr>
        <w:pStyle w:val="Paragraph"/>
        <w:rPr>
          <w:snapToGrid w:val="0"/>
        </w:rPr>
      </w:pPr>
      <w:r w:rsidRPr="00EB487D">
        <w:rPr>
          <w:snapToGrid w:val="0"/>
        </w:rPr>
        <w:t>(c)  Franchises recognized pursuant to G.S. 113-206 and shellfish bottom leases shall be terminated unless they meet the following requirements, in addition to the standards in and as allowed by G.S. 113-202:</w:t>
      </w:r>
    </w:p>
    <w:p w14:paraId="420F6446" w14:textId="77777777" w:rsidR="00E81A54" w:rsidRPr="00EB487D" w:rsidRDefault="00E81A54" w:rsidP="0024122B">
      <w:pPr>
        <w:pStyle w:val="SubParagraph"/>
        <w:tabs>
          <w:tab w:val="clear" w:pos="1800"/>
        </w:tabs>
      </w:pPr>
      <w:r w:rsidRPr="00EB487D">
        <w:t>(1)</w:t>
      </w:r>
      <w:r w:rsidRPr="00EB487D">
        <w:tab/>
        <w:t>they produce and market 10 bushels of shellfish per acre per year; and</w:t>
      </w:r>
    </w:p>
    <w:p w14:paraId="638698AF" w14:textId="77777777" w:rsidR="00E81A54" w:rsidRPr="00EB487D" w:rsidRDefault="00E81A54" w:rsidP="0024122B">
      <w:pPr>
        <w:pStyle w:val="SubParagraph"/>
        <w:tabs>
          <w:tab w:val="clear" w:pos="1800"/>
        </w:tabs>
      </w:pPr>
      <w:r w:rsidRPr="00EB487D">
        <w:t>(2)</w:t>
      </w:r>
      <w:r w:rsidRPr="00EB487D">
        <w:tab/>
        <w:t>they are planted with 25 bushels of seed shellfish per acre per year or 50 bushels of cultch per acre per year, or a combination of cultch and seed shellfish where the percentage of required cultch planted and the percentage of required seed shellfish planted totals at least 100 percent.</w:t>
      </w:r>
    </w:p>
    <w:p w14:paraId="3D9C67D0" w14:textId="77777777" w:rsidR="00E81A54" w:rsidRPr="00EB487D" w:rsidRDefault="00E81A54" w:rsidP="0024122B">
      <w:pPr>
        <w:pStyle w:val="Paragraph"/>
      </w:pPr>
      <w:r w:rsidRPr="00EB487D">
        <w:t>(d)  Water column leases shall be terminated unless they meet the following requirements, in addition to the standards in and as allowed by G.S. 113-202.1 and 113-202.2:</w:t>
      </w:r>
    </w:p>
    <w:p w14:paraId="3447622B" w14:textId="77777777" w:rsidR="00E81A54" w:rsidRPr="00EB487D" w:rsidRDefault="00E81A54" w:rsidP="0024122B">
      <w:pPr>
        <w:pStyle w:val="SubParagraph"/>
        <w:tabs>
          <w:tab w:val="clear" w:pos="1800"/>
        </w:tabs>
      </w:pPr>
      <w:r w:rsidRPr="00EB487D">
        <w:t>(1)</w:t>
      </w:r>
      <w:r w:rsidRPr="00EB487D">
        <w:tab/>
        <w:t>they produce and market 40 bushels of shellfish per acre per year; or</w:t>
      </w:r>
    </w:p>
    <w:p w14:paraId="318DC9AA" w14:textId="77777777" w:rsidR="00E81A54" w:rsidRPr="00EB487D" w:rsidRDefault="00E81A54" w:rsidP="0024122B">
      <w:pPr>
        <w:pStyle w:val="SubParagraph"/>
        <w:tabs>
          <w:tab w:val="clear" w:pos="1800"/>
        </w:tabs>
      </w:pPr>
      <w:r w:rsidRPr="00EB487D">
        <w:t>(2)</w:t>
      </w:r>
      <w:r w:rsidRPr="00EB487D">
        <w:tab/>
        <w:t>the underlying bottom is planted with 100 bushels of cultch or seed shellfish per acre per year.</w:t>
      </w:r>
    </w:p>
    <w:p w14:paraId="277E4185" w14:textId="77777777" w:rsidR="00E81A54" w:rsidRPr="00EB487D" w:rsidRDefault="00E81A54" w:rsidP="0024122B">
      <w:pPr>
        <w:pStyle w:val="Paragraph"/>
        <w:rPr>
          <w:snapToGrid w:val="0"/>
        </w:rPr>
      </w:pPr>
      <w:r w:rsidRPr="00EB487D">
        <w:rPr>
          <w:snapToGrid w:val="0"/>
        </w:rPr>
        <w:lastRenderedPageBreak/>
        <w:t>(e)  The following standards shall be applied to determine compliance with Paragraphs (c) and (d) of this Rule:</w:t>
      </w:r>
    </w:p>
    <w:p w14:paraId="31A45F16" w14:textId="77777777" w:rsidR="00E81A54" w:rsidRPr="00EB487D" w:rsidRDefault="00E81A54" w:rsidP="0024122B">
      <w:pPr>
        <w:pStyle w:val="SubParagraph"/>
        <w:tabs>
          <w:tab w:val="clear" w:pos="1800"/>
        </w:tabs>
      </w:pPr>
      <w:r w:rsidRPr="00EB487D">
        <w:t>(1)</w:t>
      </w:r>
      <w:r w:rsidRPr="00EB487D">
        <w:tab/>
        <w:t>Only shellfish marketed, planted, or produced as defined in 15A NCAC 03I .0101 as the fishing activities "shellfish marketing from leases and franchises," "shellfish planting effort on leases and franchises," or "shellfish production on leases and franchises" shall be included in the lease and franchise reports required by Rule .0207 of this Section.</w:t>
      </w:r>
    </w:p>
    <w:p w14:paraId="09E0ABAF" w14:textId="77777777" w:rsidR="00E81A54" w:rsidRPr="00EB487D" w:rsidRDefault="00E81A54" w:rsidP="0024122B">
      <w:pPr>
        <w:pStyle w:val="SubParagraph"/>
        <w:tabs>
          <w:tab w:val="clear" w:pos="1800"/>
        </w:tabs>
      </w:pPr>
      <w:r w:rsidRPr="00EB487D">
        <w:t>(2)</w:t>
      </w:r>
      <w:r w:rsidRPr="00EB487D">
        <w:tab/>
        <w:t>If more than one lease or franchise is used in the production of shellfish, one of the leases or franchises used in the production of the shellfish shall be designated as the producing lease or franchise for those shellfish. Each bushel of shellfish shall be produced by only one lease or franchise. Shellfish transplanted between leases or franchises shall be credited as planting effort on only one lease or franchise.</w:t>
      </w:r>
    </w:p>
    <w:p w14:paraId="0B270024" w14:textId="77777777" w:rsidR="00E81A54" w:rsidRPr="00EB487D" w:rsidRDefault="00E81A54" w:rsidP="0024122B">
      <w:pPr>
        <w:pStyle w:val="SubParagraph"/>
        <w:tabs>
          <w:tab w:val="clear" w:pos="1800"/>
        </w:tabs>
      </w:pPr>
      <w:r w:rsidRPr="00EB487D">
        <w:t>(3)</w:t>
      </w:r>
      <w:r w:rsidRPr="00EB487D">
        <w:tab/>
        <w:t>Production and marketing information and planting effort information shall be compiled and averaged separately to assess compliance with the requirements of this Rule. The lease or franchise shall meet both the production requirement and the planting effort requirement within the dates set forth in G.S. 113-202.1 and G.S. 202.2 to be deemed in compliance for shellfish bottom leases. The lease or franchise shall meet either the production requirement or the planting effort requirement within the dates set forth in G.S. 113-202.1 and G.S. 202.2 to be deemed in compliance for water column leases.</w:t>
      </w:r>
    </w:p>
    <w:p w14:paraId="723D14F4" w14:textId="77777777" w:rsidR="00E81A54" w:rsidRPr="00EB487D" w:rsidRDefault="00E81A54" w:rsidP="0024122B">
      <w:pPr>
        <w:pStyle w:val="SubParagraph"/>
        <w:tabs>
          <w:tab w:val="clear" w:pos="1800"/>
        </w:tabs>
      </w:pPr>
      <w:r w:rsidRPr="00EB487D">
        <w:t>(4)</w:t>
      </w:r>
      <w:r w:rsidRPr="00EB487D">
        <w:tab/>
        <w:t>All bushel measurements shall be in standard U.S. bushels.</w:t>
      </w:r>
    </w:p>
    <w:p w14:paraId="2C59D778" w14:textId="77777777" w:rsidR="00E81A54" w:rsidRPr="00EB487D" w:rsidRDefault="00E81A54" w:rsidP="0024122B">
      <w:pPr>
        <w:pStyle w:val="SubParagraph"/>
        <w:tabs>
          <w:tab w:val="clear" w:pos="1800"/>
        </w:tabs>
      </w:pPr>
      <w:r w:rsidRPr="00EB487D">
        <w:t>(5)</w:t>
      </w:r>
      <w:r w:rsidRPr="00EB487D">
        <w:tab/>
        <w:t>In determining production and marketing averages and planting effort averages for information not reported in bushel measurements, the following conversion factors shall be used:</w:t>
      </w:r>
    </w:p>
    <w:p w14:paraId="0DABCFC4" w14:textId="77777777" w:rsidR="00E81A54" w:rsidRPr="00EB487D" w:rsidRDefault="00E81A54" w:rsidP="0024122B">
      <w:pPr>
        <w:pStyle w:val="Part"/>
        <w:tabs>
          <w:tab w:val="clear" w:pos="2520"/>
        </w:tabs>
      </w:pPr>
      <w:r w:rsidRPr="00EB487D">
        <w:t>(A)</w:t>
      </w:r>
      <w:r w:rsidRPr="00EB487D">
        <w:tab/>
        <w:t>300 oysters, 400 clams, or 400 scallops equal one bushel; and</w:t>
      </w:r>
    </w:p>
    <w:p w14:paraId="134E5C63" w14:textId="77777777" w:rsidR="00E81A54" w:rsidRPr="00EB487D" w:rsidRDefault="00E81A54" w:rsidP="0024122B">
      <w:pPr>
        <w:pStyle w:val="Part"/>
        <w:tabs>
          <w:tab w:val="clear" w:pos="2520"/>
        </w:tabs>
      </w:pPr>
      <w:r w:rsidRPr="00EB487D">
        <w:t>(B)</w:t>
      </w:r>
      <w:r w:rsidRPr="00EB487D">
        <w:tab/>
        <w:t>40 pounds of scallop shell, 60 pounds of oyster shell, 75 pounds of clam shell, or 90 pounds of fossil stone equal one bushel.</w:t>
      </w:r>
    </w:p>
    <w:p w14:paraId="403AEEB3" w14:textId="77777777" w:rsidR="00E81A54" w:rsidRPr="00EB487D" w:rsidRDefault="00E81A54" w:rsidP="0024122B">
      <w:pPr>
        <w:pStyle w:val="SubParagraph"/>
        <w:tabs>
          <w:tab w:val="clear" w:pos="1800"/>
        </w:tabs>
      </w:pPr>
      <w:r w:rsidRPr="00EB487D">
        <w:t>(6)</w:t>
      </w:r>
      <w:r w:rsidRPr="00EB487D">
        <w:tab/>
        <w:t>Production and marketing rate averages shall be computed irrespective of transfer of the lease or franchise. The production and marketing rates shall be averaged for the following situations using the time periods described:</w:t>
      </w:r>
    </w:p>
    <w:p w14:paraId="2FE40D5D" w14:textId="77777777" w:rsidR="00E81A54" w:rsidRPr="00EB487D" w:rsidRDefault="00E81A54" w:rsidP="0024122B">
      <w:pPr>
        <w:pStyle w:val="Part"/>
        <w:tabs>
          <w:tab w:val="clear" w:pos="2520"/>
        </w:tabs>
      </w:pPr>
      <w:r w:rsidRPr="00EB487D">
        <w:t>(A)</w:t>
      </w:r>
      <w:r w:rsidRPr="00EB487D">
        <w:tab/>
        <w:t>for an initial bottom lease or franchise, over the consecutive full calendar years remaining on the bottom lease or franchise contract after December 31 following the second anniversary of the initial bottom lease or franchise;</w:t>
      </w:r>
    </w:p>
    <w:p w14:paraId="5AE1756F" w14:textId="77777777" w:rsidR="00E81A54" w:rsidRPr="00EB487D" w:rsidRDefault="00E81A54" w:rsidP="0024122B">
      <w:pPr>
        <w:pStyle w:val="Part"/>
        <w:tabs>
          <w:tab w:val="clear" w:pos="2520"/>
        </w:tabs>
      </w:pPr>
      <w:r w:rsidRPr="00EB487D">
        <w:t>(B)</w:t>
      </w:r>
      <w:r w:rsidRPr="00EB487D">
        <w:tab/>
        <w:t xml:space="preserve">for a renewal bottom lease or franchise, over the consecutive full calendar years beginning January 1 of </w:t>
      </w:r>
      <w:r w:rsidRPr="00EB487D">
        <w:t>the final year of the previous bottom lease or franchise term and ending December 31 of the final year of the current bottom lease or franchise contract;</w:t>
      </w:r>
    </w:p>
    <w:p w14:paraId="16631C90" w14:textId="77777777" w:rsidR="00E81A54" w:rsidRPr="00EB487D" w:rsidRDefault="00E81A54" w:rsidP="0024122B">
      <w:pPr>
        <w:pStyle w:val="Part"/>
        <w:tabs>
          <w:tab w:val="clear" w:pos="2520"/>
        </w:tabs>
      </w:pPr>
      <w:r w:rsidRPr="00EB487D">
        <w:t>(C)</w:t>
      </w:r>
      <w:r w:rsidRPr="00EB487D">
        <w:tab/>
        <w:t>for a water column lease, over the first five-year period for an initial water column lease and over the most recent five-year period thereafter for a renewal water column lease; or</w:t>
      </w:r>
    </w:p>
    <w:p w14:paraId="734B6FBD" w14:textId="77777777" w:rsidR="00E81A54" w:rsidRPr="00EB487D" w:rsidRDefault="00E81A54" w:rsidP="0024122B">
      <w:pPr>
        <w:pStyle w:val="Part"/>
        <w:tabs>
          <w:tab w:val="clear" w:pos="2520"/>
        </w:tabs>
      </w:pPr>
      <w:r w:rsidRPr="00EB487D">
        <w:t>(D)</w:t>
      </w:r>
      <w:r w:rsidRPr="00EB487D">
        <w:tab/>
        <w:t>for a bottom lease or franchise issued an extension period under Rule .0208 of this Section, over the most recent five-year period.</w:t>
      </w:r>
    </w:p>
    <w:p w14:paraId="300AA50A" w14:textId="77777777" w:rsidR="00E81A54" w:rsidRPr="00EB487D" w:rsidRDefault="00E81A54" w:rsidP="0024122B">
      <w:pPr>
        <w:pStyle w:val="SubParagraph"/>
        <w:tabs>
          <w:tab w:val="clear" w:pos="1800"/>
        </w:tabs>
      </w:pPr>
      <w:r w:rsidRPr="00EB487D">
        <w:t>(7)</w:t>
      </w:r>
      <w:r w:rsidRPr="00EB487D">
        <w:tab/>
        <w:t>In the event that a portion of an existing lease or franchise is obtained by a new owner, the production history for the portion obtained shall be a percentage of the originating lease or franchise production equal to the percentage of the area of lease or franchise site obtained to the area of the originating lease or franchise.</w:t>
      </w:r>
    </w:p>
    <w:p w14:paraId="236A4262" w14:textId="77777777" w:rsidR="00E81A54" w:rsidRPr="00EB487D" w:rsidRDefault="00E81A54" w:rsidP="0024122B">
      <w:pPr>
        <w:pStyle w:val="Paragraph"/>
        <w:rPr>
          <w:snapToGrid w:val="0"/>
        </w:rPr>
      </w:pPr>
      <w:r w:rsidRPr="00EB487D">
        <w:rPr>
          <w:snapToGrid w:val="0"/>
        </w:rPr>
        <w:t>(f)  Persons holding five or more acres under all shellfish bottom leases and franchises combined shall meet the requirements established in Paragraph (c) of this Rule before submitting an application for additional shellfish lease acreage to the Division of Marine Fisheries.</w:t>
      </w:r>
    </w:p>
    <w:p w14:paraId="3E816399" w14:textId="77777777" w:rsidR="00E81A54" w:rsidRPr="00EB487D" w:rsidRDefault="00E81A54" w:rsidP="0024122B">
      <w:pPr>
        <w:pStyle w:val="Base"/>
      </w:pPr>
    </w:p>
    <w:p w14:paraId="04D6AEB1" w14:textId="741C0B32" w:rsidR="00E81A54" w:rsidRPr="00EB487D" w:rsidRDefault="00E81A54" w:rsidP="00E81A54">
      <w:pPr>
        <w:pStyle w:val="HistoryAuthority"/>
      </w:pPr>
      <w:r w:rsidRPr="00EB487D">
        <w:t>Authority G.S. 113</w:t>
      </w:r>
      <w:r w:rsidRPr="00EB487D">
        <w:noBreakHyphen/>
        <w:t xml:space="preserve">134; </w:t>
      </w:r>
      <w:r w:rsidRPr="00EB487D">
        <w:rPr>
          <w:u w:val="single"/>
        </w:rPr>
        <w:t>113-182;</w:t>
      </w:r>
      <w:r w:rsidRPr="00EB487D">
        <w:t xml:space="preserve"> 113</w:t>
      </w:r>
      <w:r w:rsidRPr="00EB487D">
        <w:noBreakHyphen/>
        <w:t>201; 113</w:t>
      </w:r>
      <w:r w:rsidRPr="00EB487D">
        <w:noBreakHyphen/>
        <w:t>202; 113</w:t>
      </w:r>
      <w:r w:rsidRPr="00EB487D">
        <w:noBreakHyphen/>
        <w:t>202.1; 113</w:t>
      </w:r>
      <w:r w:rsidRPr="00EB487D">
        <w:noBreakHyphen/>
        <w:t>202.2; 113-206; 143B</w:t>
      </w:r>
      <w:r w:rsidRPr="00EB487D">
        <w:noBreakHyphen/>
        <w:t>289.52</w:t>
      </w:r>
      <w:r>
        <w:t>.</w:t>
      </w:r>
    </w:p>
    <w:p w14:paraId="2699CBDC" w14:textId="77777777" w:rsidR="00E81A54" w:rsidRPr="00EB487D" w:rsidRDefault="00E81A54" w:rsidP="0024122B">
      <w:pPr>
        <w:pStyle w:val="Base"/>
      </w:pPr>
    </w:p>
    <w:p w14:paraId="752E828F" w14:textId="77777777" w:rsidR="00E81A54" w:rsidRPr="00FD2CDA" w:rsidRDefault="00E81A54" w:rsidP="0024122B">
      <w:pPr>
        <w:pStyle w:val="Rule"/>
      </w:pPr>
      <w:r w:rsidRPr="00FD2CDA">
        <w:t>15A NCAC 03o .0202</w:t>
      </w:r>
      <w:r w:rsidRPr="00FD2CDA">
        <w:tab/>
        <w:t>SHELLFISH BOTTOM AND WATER COLUMN LEASE APPLICATIONS</w:t>
      </w:r>
    </w:p>
    <w:p w14:paraId="1453AE86" w14:textId="77777777" w:rsidR="00E81A54" w:rsidRPr="00FD2CDA" w:rsidRDefault="00E81A54" w:rsidP="0024122B">
      <w:pPr>
        <w:pStyle w:val="Paragraph"/>
      </w:pPr>
      <w:r w:rsidRPr="00FD2CDA">
        <w:t xml:space="preserve">(a)  Application forms are available from the </w:t>
      </w:r>
      <w:r w:rsidRPr="00FD2CDA">
        <w:rPr>
          <w:strike/>
        </w:rPr>
        <w:t>Division's office headquarters at</w:t>
      </w:r>
      <w:r w:rsidRPr="00FD2CDA">
        <w:t xml:space="preserve"> </w:t>
      </w:r>
      <w:r w:rsidRPr="00FD2CDA">
        <w:rPr>
          <w:u w:val="single"/>
        </w:rPr>
        <w:t>Division of Marine Fisheries,</w:t>
      </w:r>
      <w:r w:rsidRPr="00FD2CDA">
        <w:t xml:space="preserve"> 3441 Arendell Street, Morehead City, NC 28557 for persons desiring to apply for shellfish bottom and water column leases. Each application shall be accompanied by a map or diagram prepared at the applicant's expense including an inset vicinity map showing the location of the proposed lease with detail sufficient to permit on</w:t>
      </w:r>
      <w:r w:rsidRPr="00FD2CDA">
        <w:noBreakHyphen/>
        <w:t xml:space="preserve">site identification and </w:t>
      </w:r>
      <w:r w:rsidRPr="00FD2CDA">
        <w:rPr>
          <w:strike/>
        </w:rPr>
        <w:t>must</w:t>
      </w:r>
      <w:r w:rsidRPr="00FD2CDA">
        <w:t xml:space="preserve"> </w:t>
      </w:r>
      <w:r w:rsidRPr="00FD2CDA">
        <w:rPr>
          <w:u w:val="single"/>
        </w:rPr>
        <w:t>shall</w:t>
      </w:r>
      <w:r w:rsidRPr="00FD2CDA">
        <w:t xml:space="preserve"> meet the information requirements pursuant to G.S. 113-202(d).</w:t>
      </w:r>
    </w:p>
    <w:p w14:paraId="695B06D8" w14:textId="77777777" w:rsidR="00E81A54" w:rsidRPr="00FD2CDA" w:rsidRDefault="00E81A54" w:rsidP="0024122B">
      <w:pPr>
        <w:pStyle w:val="Paragraph"/>
      </w:pPr>
      <w:r w:rsidRPr="00FD2CDA">
        <w:t xml:space="preserve">(b)  As a part of the application, the applicant shall submit a </w:t>
      </w:r>
      <w:r w:rsidRPr="00FD2CDA">
        <w:rPr>
          <w:strike/>
        </w:rPr>
        <w:t>management plan</w:t>
      </w:r>
      <w:r w:rsidRPr="00FD2CDA">
        <w:t xml:space="preserve"> </w:t>
      </w:r>
      <w:r w:rsidRPr="00FD2CDA">
        <w:rPr>
          <w:u w:val="single"/>
        </w:rPr>
        <w:t>Shellfish Lease Management Plan</w:t>
      </w:r>
      <w:r w:rsidRPr="00FD2CDA">
        <w:t xml:space="preserve"> for the area to be leased on a form provided by the Division </w:t>
      </w:r>
      <w:r w:rsidRPr="00FD2CDA">
        <w:rPr>
          <w:strike/>
        </w:rPr>
        <w:t>which meets the following standards:</w:t>
      </w:r>
      <w:r w:rsidRPr="00FD2CDA">
        <w:t xml:space="preserve"> </w:t>
      </w:r>
      <w:r w:rsidRPr="00FD2CDA">
        <w:rPr>
          <w:u w:val="single"/>
        </w:rPr>
        <w:t>that shall:</w:t>
      </w:r>
    </w:p>
    <w:p w14:paraId="64228733" w14:textId="77777777" w:rsidR="00E81A54" w:rsidRPr="00FD2CDA" w:rsidRDefault="00E81A54" w:rsidP="0024122B">
      <w:pPr>
        <w:pStyle w:val="SubParagraph"/>
        <w:tabs>
          <w:tab w:val="clear" w:pos="1800"/>
        </w:tabs>
      </w:pPr>
      <w:r w:rsidRPr="00FD2CDA">
        <w:t>(1)</w:t>
      </w:r>
      <w:r w:rsidRPr="00FD2CDA">
        <w:tab/>
      </w:r>
      <w:r w:rsidRPr="00FD2CDA">
        <w:rPr>
          <w:strike/>
        </w:rPr>
        <w:t>States</w:t>
      </w:r>
      <w:r w:rsidRPr="00FD2CDA">
        <w:t xml:space="preserve"> </w:t>
      </w:r>
      <w:r w:rsidRPr="00FD2CDA">
        <w:rPr>
          <w:u w:val="single"/>
        </w:rPr>
        <w:t>state</w:t>
      </w:r>
      <w:r w:rsidRPr="00FD2CDA">
        <w:t xml:space="preserve"> the methods through which the applicant will cultivate and produce shellfish consistent with the minimum requirements </w:t>
      </w:r>
      <w:r w:rsidRPr="00FD2CDA">
        <w:rPr>
          <w:strike/>
        </w:rPr>
        <w:t>set forth in 15A NCAC 03O .0201;</w:t>
      </w:r>
      <w:r w:rsidRPr="00FD2CDA">
        <w:t xml:space="preserve"> </w:t>
      </w:r>
      <w:r w:rsidRPr="00FD2CDA">
        <w:rPr>
          <w:u w:val="single"/>
        </w:rPr>
        <w:t>in accordance with Rule .0201 of this Section;</w:t>
      </w:r>
    </w:p>
    <w:p w14:paraId="1BA99D99" w14:textId="77777777" w:rsidR="00E81A54" w:rsidRPr="00FD2CDA" w:rsidRDefault="00E81A54" w:rsidP="0024122B">
      <w:pPr>
        <w:pStyle w:val="SubParagraph"/>
        <w:tabs>
          <w:tab w:val="clear" w:pos="1800"/>
        </w:tabs>
      </w:pPr>
      <w:r w:rsidRPr="00FD2CDA">
        <w:t>(2)</w:t>
      </w:r>
      <w:r w:rsidRPr="00FD2CDA">
        <w:tab/>
      </w:r>
      <w:r w:rsidRPr="00FD2CDA">
        <w:rPr>
          <w:strike/>
        </w:rPr>
        <w:t>States</w:t>
      </w:r>
      <w:r w:rsidRPr="00FD2CDA">
        <w:t xml:space="preserve"> </w:t>
      </w:r>
      <w:r w:rsidRPr="00FD2CDA">
        <w:rPr>
          <w:u w:val="single"/>
        </w:rPr>
        <w:t>state</w:t>
      </w:r>
      <w:r w:rsidRPr="00FD2CDA">
        <w:t xml:space="preserve"> the time intervals during which various phases of the cultivation and production plan will be achieved;</w:t>
      </w:r>
    </w:p>
    <w:p w14:paraId="550FC9E7" w14:textId="77777777" w:rsidR="00E81A54" w:rsidRPr="00FD2CDA" w:rsidRDefault="00E81A54" w:rsidP="0024122B">
      <w:pPr>
        <w:pStyle w:val="SubParagraph"/>
        <w:tabs>
          <w:tab w:val="clear" w:pos="1800"/>
        </w:tabs>
      </w:pPr>
      <w:r w:rsidRPr="00FD2CDA">
        <w:t>(3)</w:t>
      </w:r>
      <w:r w:rsidRPr="00FD2CDA">
        <w:tab/>
      </w:r>
      <w:r w:rsidRPr="00FD2CDA">
        <w:rPr>
          <w:strike/>
        </w:rPr>
        <w:t>States</w:t>
      </w:r>
      <w:r w:rsidRPr="00FD2CDA">
        <w:t xml:space="preserve"> </w:t>
      </w:r>
      <w:r w:rsidRPr="00FD2CDA">
        <w:rPr>
          <w:u w:val="single"/>
        </w:rPr>
        <w:t>state</w:t>
      </w:r>
      <w:r w:rsidRPr="00FD2CDA">
        <w:t xml:space="preserve"> the materials and techniques that will be utilized in management of the lease;</w:t>
      </w:r>
    </w:p>
    <w:p w14:paraId="59C17C28" w14:textId="77777777" w:rsidR="00E81A54" w:rsidRPr="00FD2CDA" w:rsidRDefault="00E81A54" w:rsidP="0024122B">
      <w:pPr>
        <w:pStyle w:val="SubParagraph"/>
        <w:tabs>
          <w:tab w:val="clear" w:pos="1800"/>
        </w:tabs>
      </w:pPr>
      <w:r w:rsidRPr="00FD2CDA">
        <w:t>(4)</w:t>
      </w:r>
      <w:r w:rsidRPr="00FD2CDA">
        <w:tab/>
      </w:r>
      <w:r w:rsidRPr="00FD2CDA">
        <w:rPr>
          <w:strike/>
        </w:rPr>
        <w:t>Forecasts</w:t>
      </w:r>
      <w:r w:rsidRPr="00FD2CDA">
        <w:t xml:space="preserve"> </w:t>
      </w:r>
      <w:r w:rsidRPr="00FD2CDA">
        <w:rPr>
          <w:u w:val="single"/>
        </w:rPr>
        <w:t>forecast</w:t>
      </w:r>
      <w:r w:rsidRPr="00FD2CDA">
        <w:t xml:space="preserve"> the results expected to be achieved by the management activities; </w:t>
      </w:r>
      <w:r w:rsidRPr="00FD2CDA">
        <w:rPr>
          <w:strike/>
        </w:rPr>
        <w:t>and</w:t>
      </w:r>
    </w:p>
    <w:p w14:paraId="6EC4F12E" w14:textId="77777777" w:rsidR="00E81A54" w:rsidRPr="00FD2CDA" w:rsidRDefault="00E81A54" w:rsidP="0024122B">
      <w:pPr>
        <w:pStyle w:val="SubParagraph"/>
        <w:tabs>
          <w:tab w:val="clear" w:pos="1800"/>
        </w:tabs>
      </w:pPr>
      <w:r w:rsidRPr="00FD2CDA">
        <w:lastRenderedPageBreak/>
        <w:t>(5)</w:t>
      </w:r>
      <w:r w:rsidRPr="00FD2CDA">
        <w:tab/>
      </w:r>
      <w:r w:rsidRPr="00FD2CDA">
        <w:rPr>
          <w:strike/>
        </w:rPr>
        <w:t>Describes</w:t>
      </w:r>
      <w:r w:rsidRPr="00FD2CDA">
        <w:t xml:space="preserve"> </w:t>
      </w:r>
      <w:r w:rsidRPr="00FD2CDA">
        <w:rPr>
          <w:u w:val="single"/>
        </w:rPr>
        <w:t>describe</w:t>
      </w:r>
      <w:r w:rsidRPr="00FD2CDA">
        <w:t xml:space="preserve"> the productivity of any other leases or franchises held by the </w:t>
      </w:r>
      <w:r w:rsidRPr="00FD2CDA">
        <w:rPr>
          <w:strike/>
        </w:rPr>
        <w:t>applicant.</w:t>
      </w:r>
      <w:r w:rsidRPr="00FD2CDA">
        <w:t xml:space="preserve"> </w:t>
      </w:r>
      <w:r w:rsidRPr="00FD2CDA">
        <w:rPr>
          <w:u w:val="single"/>
        </w:rPr>
        <w:t>applicant; and</w:t>
      </w:r>
    </w:p>
    <w:p w14:paraId="14656C12" w14:textId="77777777" w:rsidR="00E81A54" w:rsidRPr="00FD2CDA" w:rsidRDefault="00E81A54" w:rsidP="0024122B">
      <w:pPr>
        <w:pStyle w:val="SubParagraph"/>
        <w:tabs>
          <w:tab w:val="clear" w:pos="1800"/>
        </w:tabs>
      </w:pPr>
      <w:r w:rsidRPr="00FD2CDA">
        <w:rPr>
          <w:u w:val="single"/>
        </w:rPr>
        <w:t>(6)</w:t>
      </w:r>
      <w:r w:rsidRPr="00FD2CDA">
        <w:tab/>
      </w:r>
      <w:r w:rsidRPr="00FD2CDA">
        <w:rPr>
          <w:u w:val="single"/>
        </w:rPr>
        <w:t>state the locations of each corner defining the area to be leased with no more than eight corners.</w:t>
      </w:r>
    </w:p>
    <w:p w14:paraId="11EFB9D8" w14:textId="77777777" w:rsidR="00E81A54" w:rsidRPr="00FD2CDA" w:rsidRDefault="00E81A54" w:rsidP="0024122B">
      <w:pPr>
        <w:pStyle w:val="Paragraph"/>
      </w:pPr>
      <w:r w:rsidRPr="00FD2CDA">
        <w:t xml:space="preserve">(c)  The completed application, map or diagram, and </w:t>
      </w:r>
      <w:r w:rsidRPr="00FD2CDA">
        <w:rPr>
          <w:strike/>
        </w:rPr>
        <w:t>management plan</w:t>
      </w:r>
      <w:r w:rsidRPr="00FD2CDA">
        <w:t xml:space="preserve"> </w:t>
      </w:r>
      <w:r w:rsidRPr="00FD2CDA">
        <w:rPr>
          <w:u w:val="single"/>
        </w:rPr>
        <w:t>Shellfish Lease Management Plan</w:t>
      </w:r>
      <w:r w:rsidRPr="00FD2CDA">
        <w:t xml:space="preserve"> for the requested lease shall be accompanied by the non</w:t>
      </w:r>
      <w:r w:rsidRPr="00FD2CDA">
        <w:noBreakHyphen/>
        <w:t>refundable filing fee set forth in G.S. 113-202(d1). An incomplete application shall be returned and not considered further until re</w:t>
      </w:r>
      <w:r w:rsidRPr="00FD2CDA">
        <w:noBreakHyphen/>
        <w:t>submitted complete with all required information.</w:t>
      </w:r>
    </w:p>
    <w:p w14:paraId="34B95C00" w14:textId="77777777" w:rsidR="00E81A54" w:rsidRPr="00FD2CDA" w:rsidRDefault="00E81A54" w:rsidP="0024122B">
      <w:pPr>
        <w:pStyle w:val="Paragraph"/>
      </w:pPr>
      <w:r w:rsidRPr="00FD2CDA">
        <w:t xml:space="preserve">(d)  Applicants and transferees not currently holding a shellfish cultivation lease, and applicants and transferees holding one or more shellfish cultivation leases which are not meeting production requirements, shall complete </w:t>
      </w:r>
      <w:r w:rsidRPr="00FD2CDA">
        <w:rPr>
          <w:strike/>
        </w:rPr>
        <w:t>and submit an examination, with a minimum of 70 percent correct answers, based on an educational package</w:t>
      </w:r>
      <w:r w:rsidRPr="00FD2CDA">
        <w:t xml:space="preserve"> </w:t>
      </w:r>
      <w:r w:rsidRPr="00FD2CDA">
        <w:rPr>
          <w:u w:val="single"/>
        </w:rPr>
        <w:t>the Shellfish Aquaculture Education Program</w:t>
      </w:r>
      <w:r w:rsidRPr="00FD2CDA">
        <w:t xml:space="preserve"> provided by the </w:t>
      </w:r>
      <w:r w:rsidRPr="00FD2CDA">
        <w:rPr>
          <w:strike/>
        </w:rPr>
        <w:t>Division of Marine Fisheries.</w:t>
      </w:r>
      <w:r w:rsidRPr="00FD2CDA">
        <w:t xml:space="preserve"> </w:t>
      </w:r>
      <w:r w:rsidRPr="00FD2CDA">
        <w:rPr>
          <w:u w:val="single"/>
        </w:rPr>
        <w:t>Division.</w:t>
      </w:r>
      <w:r w:rsidRPr="00FD2CDA">
        <w:t xml:space="preserve"> The </w:t>
      </w:r>
      <w:r w:rsidRPr="00FD2CDA">
        <w:rPr>
          <w:strike/>
        </w:rPr>
        <w:t>examination</w:t>
      </w:r>
      <w:r w:rsidRPr="00FD2CDA">
        <w:t xml:space="preserve"> </w:t>
      </w:r>
      <w:r w:rsidRPr="00FD2CDA">
        <w:rPr>
          <w:u w:val="single"/>
        </w:rPr>
        <w:t>Shellfish Aquaculture Education Program</w:t>
      </w:r>
      <w:r w:rsidRPr="00FD2CDA">
        <w:t xml:space="preserve"> shall </w:t>
      </w:r>
      <w:r w:rsidRPr="00FD2CDA">
        <w:rPr>
          <w:strike/>
        </w:rPr>
        <w:t>demonstrate the applicant's knowledge of:</w:t>
      </w:r>
      <w:r w:rsidRPr="00FD2CDA">
        <w:t xml:space="preserve"> </w:t>
      </w:r>
      <w:r w:rsidRPr="00FD2CDA">
        <w:rPr>
          <w:u w:val="single"/>
        </w:rPr>
        <w:t>provide the applicant information on shellfish aquaculture including</w:t>
      </w:r>
      <w:r w:rsidRPr="00FD2CDA">
        <w:t>:</w:t>
      </w:r>
    </w:p>
    <w:p w14:paraId="460B3F3F" w14:textId="77777777" w:rsidR="00E81A54" w:rsidRPr="00FD2CDA" w:rsidRDefault="00E81A54" w:rsidP="0024122B">
      <w:pPr>
        <w:pStyle w:val="SubParagraph"/>
        <w:tabs>
          <w:tab w:val="clear" w:pos="1800"/>
        </w:tabs>
      </w:pPr>
      <w:r w:rsidRPr="00FD2CDA">
        <w:rPr>
          <w:strike/>
        </w:rPr>
        <w:t>(1)</w:t>
      </w:r>
      <w:r w:rsidRPr="00FD2CDA">
        <w:tab/>
      </w:r>
      <w:r w:rsidRPr="00FD2CDA">
        <w:rPr>
          <w:strike/>
        </w:rPr>
        <w:t>the shellfish lease application process;</w:t>
      </w:r>
    </w:p>
    <w:p w14:paraId="38862629" w14:textId="77777777" w:rsidR="00E81A54" w:rsidRPr="00FD2CDA" w:rsidRDefault="00E81A54" w:rsidP="0024122B">
      <w:pPr>
        <w:pStyle w:val="SubParagraph"/>
        <w:tabs>
          <w:tab w:val="clear" w:pos="1800"/>
        </w:tabs>
      </w:pPr>
      <w:r w:rsidRPr="00FD2CDA">
        <w:rPr>
          <w:strike/>
        </w:rPr>
        <w:t>(2)</w:t>
      </w:r>
      <w:r w:rsidRPr="00FD2CDA">
        <w:tab/>
      </w:r>
      <w:r w:rsidRPr="00FD2CDA">
        <w:rPr>
          <w:strike/>
        </w:rPr>
        <w:t>shellfish lease planting and production requirements;</w:t>
      </w:r>
    </w:p>
    <w:p w14:paraId="0D72B74F" w14:textId="77777777" w:rsidR="00E81A54" w:rsidRPr="00FD2CDA" w:rsidRDefault="00E81A54" w:rsidP="0024122B">
      <w:pPr>
        <w:pStyle w:val="SubParagraph"/>
        <w:tabs>
          <w:tab w:val="clear" w:pos="1800"/>
        </w:tabs>
      </w:pPr>
      <w:r w:rsidRPr="00FD2CDA">
        <w:rPr>
          <w:strike/>
        </w:rPr>
        <w:t>(3)</w:t>
      </w:r>
      <w:r w:rsidRPr="00FD2CDA">
        <w:tab/>
      </w:r>
      <w:r w:rsidRPr="00FD2CDA">
        <w:rPr>
          <w:strike/>
        </w:rPr>
        <w:t>lease marking requirements;</w:t>
      </w:r>
    </w:p>
    <w:p w14:paraId="04EEFEF6" w14:textId="77777777" w:rsidR="00E81A54" w:rsidRPr="00FD2CDA" w:rsidRDefault="00E81A54" w:rsidP="0024122B">
      <w:pPr>
        <w:pStyle w:val="SubParagraph"/>
        <w:tabs>
          <w:tab w:val="clear" w:pos="1800"/>
        </w:tabs>
      </w:pPr>
      <w:r w:rsidRPr="00FD2CDA">
        <w:rPr>
          <w:strike/>
        </w:rPr>
        <w:t>(4)</w:t>
      </w:r>
      <w:r w:rsidRPr="00FD2CDA">
        <w:tab/>
      </w:r>
      <w:r w:rsidRPr="00FD2CDA">
        <w:rPr>
          <w:strike/>
        </w:rPr>
        <w:t>lease fees;</w:t>
      </w:r>
    </w:p>
    <w:p w14:paraId="5FB7CBC0" w14:textId="77777777" w:rsidR="00E81A54" w:rsidRPr="00FD2CDA" w:rsidRDefault="00E81A54" w:rsidP="0024122B">
      <w:pPr>
        <w:pStyle w:val="SubParagraph"/>
        <w:tabs>
          <w:tab w:val="clear" w:pos="1800"/>
        </w:tabs>
      </w:pPr>
      <w:r w:rsidRPr="00FD2CDA">
        <w:rPr>
          <w:strike/>
        </w:rPr>
        <w:t>(5)</w:t>
      </w:r>
      <w:r w:rsidRPr="00FD2CDA">
        <w:tab/>
      </w:r>
      <w:r w:rsidRPr="00FD2CDA">
        <w:rPr>
          <w:strike/>
        </w:rPr>
        <w:t>shellfish harvest area closures due to pollution;</w:t>
      </w:r>
    </w:p>
    <w:p w14:paraId="29108148" w14:textId="77777777" w:rsidR="00E81A54" w:rsidRPr="00FD2CDA" w:rsidRDefault="00E81A54" w:rsidP="0024122B">
      <w:pPr>
        <w:pStyle w:val="SubParagraph"/>
        <w:tabs>
          <w:tab w:val="clear" w:pos="1800"/>
        </w:tabs>
      </w:pPr>
      <w:r w:rsidRPr="00FD2CDA">
        <w:rPr>
          <w:strike/>
        </w:rPr>
        <w:t>(6)</w:t>
      </w:r>
      <w:r w:rsidRPr="00FD2CDA">
        <w:tab/>
      </w:r>
      <w:r w:rsidRPr="00FD2CDA">
        <w:rPr>
          <w:strike/>
        </w:rPr>
        <w:t>safe handling practices;</w:t>
      </w:r>
    </w:p>
    <w:p w14:paraId="793C7CA5" w14:textId="77777777" w:rsidR="00E81A54" w:rsidRPr="00FD2CDA" w:rsidRDefault="00E81A54" w:rsidP="0024122B">
      <w:pPr>
        <w:pStyle w:val="SubParagraph"/>
        <w:tabs>
          <w:tab w:val="clear" w:pos="1800"/>
        </w:tabs>
      </w:pPr>
      <w:r w:rsidRPr="00FD2CDA">
        <w:rPr>
          <w:strike/>
        </w:rPr>
        <w:t>(7)</w:t>
      </w:r>
      <w:r w:rsidRPr="00FD2CDA">
        <w:tab/>
      </w:r>
      <w:r w:rsidRPr="00FD2CDA">
        <w:rPr>
          <w:strike/>
        </w:rPr>
        <w:t>lease contracts and renewals;</w:t>
      </w:r>
    </w:p>
    <w:p w14:paraId="2086CFD0" w14:textId="77777777" w:rsidR="00E81A54" w:rsidRPr="00FD2CDA" w:rsidRDefault="00E81A54" w:rsidP="0024122B">
      <w:pPr>
        <w:pStyle w:val="SubParagraph"/>
        <w:tabs>
          <w:tab w:val="clear" w:pos="1800"/>
        </w:tabs>
      </w:pPr>
      <w:r w:rsidRPr="00FD2CDA">
        <w:rPr>
          <w:strike/>
        </w:rPr>
        <w:t>(8)</w:t>
      </w:r>
      <w:r w:rsidRPr="00FD2CDA">
        <w:tab/>
      </w:r>
      <w:r w:rsidRPr="00FD2CDA">
        <w:rPr>
          <w:strike/>
        </w:rPr>
        <w:t>lease termination criteria; and</w:t>
      </w:r>
    </w:p>
    <w:p w14:paraId="6EDF1A6D" w14:textId="77777777" w:rsidR="00E81A54" w:rsidRPr="00FD2CDA" w:rsidRDefault="00E81A54" w:rsidP="0024122B">
      <w:pPr>
        <w:pStyle w:val="SubParagraph"/>
        <w:tabs>
          <w:tab w:val="clear" w:pos="1800"/>
        </w:tabs>
      </w:pPr>
      <w:r w:rsidRPr="00FD2CDA">
        <w:rPr>
          <w:strike/>
        </w:rPr>
        <w:t>(9)</w:t>
      </w:r>
      <w:r w:rsidRPr="00FD2CDA">
        <w:tab/>
      </w:r>
      <w:r w:rsidRPr="00FD2CDA">
        <w:rPr>
          <w:strike/>
        </w:rPr>
        <w:t>shellfish cultivation techniques.</w:t>
      </w:r>
    </w:p>
    <w:p w14:paraId="0005CCD3" w14:textId="77777777" w:rsidR="00E81A54" w:rsidRPr="00FD2CDA" w:rsidRDefault="00E81A54" w:rsidP="0024122B">
      <w:pPr>
        <w:pStyle w:val="SubParagraph"/>
        <w:tabs>
          <w:tab w:val="clear" w:pos="1800"/>
        </w:tabs>
      </w:pPr>
      <w:r w:rsidRPr="00FD2CDA">
        <w:rPr>
          <w:u w:val="single"/>
        </w:rPr>
        <w:t>(1)</w:t>
      </w:r>
      <w:r w:rsidRPr="00FD2CDA">
        <w:tab/>
      </w:r>
      <w:r w:rsidRPr="00FD2CDA">
        <w:rPr>
          <w:u w:val="single"/>
        </w:rPr>
        <w:t>shellfish lease application process;</w:t>
      </w:r>
    </w:p>
    <w:p w14:paraId="798F6CA0" w14:textId="77777777" w:rsidR="00E81A54" w:rsidRPr="00FD2CDA" w:rsidRDefault="00E81A54" w:rsidP="0024122B">
      <w:pPr>
        <w:pStyle w:val="SubParagraph"/>
        <w:tabs>
          <w:tab w:val="clear" w:pos="1800"/>
        </w:tabs>
      </w:pPr>
      <w:r w:rsidRPr="00FD2CDA">
        <w:rPr>
          <w:u w:val="single"/>
        </w:rPr>
        <w:t>(2)</w:t>
      </w:r>
      <w:r w:rsidRPr="00FD2CDA">
        <w:tab/>
      </w:r>
      <w:r w:rsidRPr="00FD2CDA">
        <w:rPr>
          <w:u w:val="single"/>
        </w:rPr>
        <w:t>shellfish lease requirements and techniques;</w:t>
      </w:r>
    </w:p>
    <w:p w14:paraId="0E473C40" w14:textId="77777777" w:rsidR="00E81A54" w:rsidRPr="00FD2CDA" w:rsidRDefault="00E81A54" w:rsidP="0024122B">
      <w:pPr>
        <w:pStyle w:val="SubParagraph"/>
        <w:tabs>
          <w:tab w:val="clear" w:pos="1800"/>
        </w:tabs>
      </w:pPr>
      <w:r w:rsidRPr="00FD2CDA">
        <w:rPr>
          <w:u w:val="single"/>
        </w:rPr>
        <w:t>(3)</w:t>
      </w:r>
      <w:r w:rsidRPr="00FD2CDA">
        <w:tab/>
      </w:r>
      <w:r w:rsidRPr="00FD2CDA">
        <w:rPr>
          <w:u w:val="single"/>
        </w:rPr>
        <w:t>shellfish sanitation and National Shellfish Sanitation Program requirements;</w:t>
      </w:r>
    </w:p>
    <w:p w14:paraId="5DDF29E8" w14:textId="77777777" w:rsidR="00E81A54" w:rsidRPr="00FD2CDA" w:rsidRDefault="00E81A54" w:rsidP="0024122B">
      <w:pPr>
        <w:pStyle w:val="SubParagraph"/>
        <w:tabs>
          <w:tab w:val="clear" w:pos="1800"/>
        </w:tabs>
      </w:pPr>
      <w:r w:rsidRPr="00FD2CDA">
        <w:rPr>
          <w:u w:val="single"/>
        </w:rPr>
        <w:t>(4)</w:t>
      </w:r>
      <w:r w:rsidRPr="00FD2CDA">
        <w:tab/>
      </w:r>
      <w:r w:rsidRPr="00FD2CDA">
        <w:rPr>
          <w:u w:val="single"/>
        </w:rPr>
        <w:t>shellfish harvest requirements;</w:t>
      </w:r>
    </w:p>
    <w:p w14:paraId="55578E22" w14:textId="77777777" w:rsidR="00E81A54" w:rsidRPr="00FD2CDA" w:rsidRDefault="00E81A54" w:rsidP="0024122B">
      <w:pPr>
        <w:pStyle w:val="SubParagraph"/>
        <w:tabs>
          <w:tab w:val="clear" w:pos="1800"/>
        </w:tabs>
      </w:pPr>
      <w:r w:rsidRPr="00FD2CDA">
        <w:rPr>
          <w:u w:val="single"/>
        </w:rPr>
        <w:t>(5)</w:t>
      </w:r>
      <w:r w:rsidRPr="00FD2CDA">
        <w:tab/>
      </w:r>
      <w:r w:rsidRPr="00FD2CDA">
        <w:rPr>
          <w:u w:val="single"/>
        </w:rPr>
        <w:t>aquaculture permits;</w:t>
      </w:r>
    </w:p>
    <w:p w14:paraId="1AF49AED" w14:textId="77777777" w:rsidR="00E81A54" w:rsidRPr="00FD2CDA" w:rsidRDefault="00E81A54" w:rsidP="0024122B">
      <w:pPr>
        <w:pStyle w:val="SubParagraph"/>
        <w:tabs>
          <w:tab w:val="clear" w:pos="1800"/>
        </w:tabs>
      </w:pPr>
      <w:r w:rsidRPr="00FD2CDA">
        <w:rPr>
          <w:u w:val="single"/>
        </w:rPr>
        <w:t>(6)</w:t>
      </w:r>
      <w:r w:rsidRPr="00FD2CDA">
        <w:tab/>
      </w:r>
      <w:r w:rsidRPr="00FD2CDA">
        <w:rPr>
          <w:u w:val="single"/>
        </w:rPr>
        <w:t>best management practices; and</w:t>
      </w:r>
    </w:p>
    <w:p w14:paraId="34E83124" w14:textId="77777777" w:rsidR="00E81A54" w:rsidRPr="00FD2CDA" w:rsidRDefault="00E81A54" w:rsidP="0024122B">
      <w:pPr>
        <w:pStyle w:val="SubParagraph"/>
        <w:tabs>
          <w:tab w:val="clear" w:pos="1800"/>
        </w:tabs>
      </w:pPr>
      <w:r w:rsidRPr="00FD2CDA">
        <w:rPr>
          <w:u w:val="single"/>
        </w:rPr>
        <w:t>(7)</w:t>
      </w:r>
      <w:r w:rsidRPr="00FD2CDA">
        <w:tab/>
      </w:r>
      <w:r w:rsidRPr="00FD2CDA">
        <w:rPr>
          <w:u w:val="single"/>
        </w:rPr>
        <w:t>shellfish lease user conflict avoidance.</w:t>
      </w:r>
    </w:p>
    <w:p w14:paraId="4AB21103" w14:textId="77777777" w:rsidR="00E81A54" w:rsidRPr="00FD2CDA" w:rsidRDefault="00E81A54" w:rsidP="0024122B">
      <w:pPr>
        <w:pStyle w:val="Paragraph"/>
      </w:pPr>
      <w:r w:rsidRPr="00FD2CDA">
        <w:t xml:space="preserve">(e)  After an application is deemed to have met all requirements and is accepted by the Division, the applicant shall identify the area for which a lease is requested with stakes at each corner in accordance with </w:t>
      </w:r>
      <w:r w:rsidRPr="00FD2CDA">
        <w:rPr>
          <w:strike/>
        </w:rPr>
        <w:t>15A NCAC 03O .0204(a)(1)(A).</w:t>
      </w:r>
      <w:r w:rsidRPr="00FD2CDA">
        <w:t xml:space="preserve"> </w:t>
      </w:r>
      <w:r w:rsidRPr="00FD2CDA">
        <w:rPr>
          <w:u w:val="single"/>
        </w:rPr>
        <w:t>Rule .0204(a)(1)(A) of this Section.</w:t>
      </w:r>
      <w:r w:rsidRPr="00FD2CDA">
        <w:t xml:space="preserve"> The applicant shall attach to each stake a sign, provided by the Division containing the name of the applicant, the date the application was filed, and the estimated acres. </w:t>
      </w:r>
      <w:r w:rsidRPr="00FD2CDA">
        <w:rPr>
          <w:u w:val="single"/>
        </w:rPr>
        <w:t>The applicant shall be responsible for ensuring the sign remains in place until the lease application process is completed.</w:t>
      </w:r>
    </w:p>
    <w:p w14:paraId="2C437F40" w14:textId="77777777" w:rsidR="00E81A54" w:rsidRPr="00FD2CDA" w:rsidRDefault="00E81A54" w:rsidP="0024122B">
      <w:pPr>
        <w:pStyle w:val="Base"/>
      </w:pPr>
    </w:p>
    <w:p w14:paraId="347587F4" w14:textId="16FCB60E" w:rsidR="00E81A54" w:rsidRPr="00FD2CDA" w:rsidRDefault="00E81A54" w:rsidP="00E81A54">
      <w:pPr>
        <w:pStyle w:val="HistoryAuthority"/>
      </w:pPr>
      <w:r w:rsidRPr="00FD2CDA">
        <w:t>Authority G.S. 113</w:t>
      </w:r>
      <w:r w:rsidRPr="00FD2CDA">
        <w:noBreakHyphen/>
        <w:t xml:space="preserve">134; </w:t>
      </w:r>
      <w:r w:rsidRPr="00FD2CDA">
        <w:rPr>
          <w:u w:val="single"/>
        </w:rPr>
        <w:t>113-182;</w:t>
      </w:r>
      <w:r w:rsidRPr="00FD2CDA">
        <w:t xml:space="preserve"> 113</w:t>
      </w:r>
      <w:r w:rsidRPr="00FD2CDA">
        <w:noBreakHyphen/>
        <w:t>201; 113</w:t>
      </w:r>
      <w:r w:rsidRPr="00FD2CDA">
        <w:noBreakHyphen/>
        <w:t>202; 143B</w:t>
      </w:r>
      <w:r w:rsidRPr="00FD2CDA">
        <w:noBreakHyphen/>
        <w:t>289.52</w:t>
      </w:r>
      <w:r>
        <w:t>.</w:t>
      </w:r>
    </w:p>
    <w:p w14:paraId="477F2CD9" w14:textId="77777777" w:rsidR="00E81A54" w:rsidRPr="00FD2CDA" w:rsidRDefault="00E81A54" w:rsidP="0024122B">
      <w:pPr>
        <w:pStyle w:val="Base"/>
      </w:pPr>
    </w:p>
    <w:p w14:paraId="74E85B31" w14:textId="77777777" w:rsidR="00E81A54" w:rsidRPr="005C5413" w:rsidRDefault="00E81A54" w:rsidP="0024122B">
      <w:pPr>
        <w:pStyle w:val="Rule"/>
      </w:pPr>
      <w:r w:rsidRPr="005C5413">
        <w:t>15A NCAC 03O .0204</w:t>
      </w:r>
      <w:r w:rsidRPr="005C5413">
        <w:tab/>
        <w:t xml:space="preserve">MARKING SHELLFISH LEASES AND </w:t>
      </w:r>
      <w:r w:rsidRPr="005C5413">
        <w:rPr>
          <w:u w:val="single"/>
        </w:rPr>
        <w:t>water column leases and</w:t>
      </w:r>
      <w:r w:rsidRPr="005C5413">
        <w:t xml:space="preserve"> franchises</w:t>
      </w:r>
    </w:p>
    <w:p w14:paraId="10FF6941" w14:textId="77777777" w:rsidR="00E81A54" w:rsidRPr="005C5413" w:rsidRDefault="00E81A54" w:rsidP="0024122B">
      <w:pPr>
        <w:pStyle w:val="Paragraph"/>
      </w:pPr>
      <w:r w:rsidRPr="005C5413">
        <w:t xml:space="preserve">(a)  All shellfish bottom leases, franchises, and water column leases shall be marked </w:t>
      </w:r>
      <w:r w:rsidRPr="005C5413">
        <w:rPr>
          <w:u w:val="single"/>
        </w:rPr>
        <w:t>by the leaseholder or franchise holder</w:t>
      </w:r>
      <w:r w:rsidRPr="005C5413">
        <w:t xml:space="preserve"> as follows:</w:t>
      </w:r>
    </w:p>
    <w:p w14:paraId="31759F3B" w14:textId="77777777" w:rsidR="00E81A54" w:rsidRPr="005C5413" w:rsidRDefault="00E81A54" w:rsidP="0024122B">
      <w:pPr>
        <w:pStyle w:val="SubParagraph"/>
        <w:tabs>
          <w:tab w:val="clear" w:pos="1800"/>
        </w:tabs>
      </w:pPr>
      <w:r w:rsidRPr="005C5413">
        <w:t>(1)</w:t>
      </w:r>
      <w:r w:rsidRPr="005C5413">
        <w:tab/>
        <w:t>Shellfish bottom leases and franchises shall be marked by:</w:t>
      </w:r>
    </w:p>
    <w:p w14:paraId="086A7241" w14:textId="77777777" w:rsidR="00E81A54" w:rsidRPr="005C5413" w:rsidRDefault="00E81A54" w:rsidP="0024122B">
      <w:pPr>
        <w:pStyle w:val="Part"/>
        <w:tabs>
          <w:tab w:val="clear" w:pos="2520"/>
        </w:tabs>
      </w:pPr>
      <w:r w:rsidRPr="005C5413">
        <w:t>(A)</w:t>
      </w:r>
      <w:r w:rsidRPr="005C5413">
        <w:tab/>
      </w:r>
      <w:r w:rsidRPr="005C5413">
        <w:rPr>
          <w:strike/>
        </w:rPr>
        <w:t>Stakes</w:t>
      </w:r>
      <w:r w:rsidRPr="005C5413">
        <w:t xml:space="preserve"> </w:t>
      </w:r>
      <w:r w:rsidRPr="005C5413">
        <w:rPr>
          <w:u w:val="single"/>
        </w:rPr>
        <w:t>stakes</w:t>
      </w:r>
      <w:r w:rsidRPr="005C5413">
        <w:t xml:space="preserve"> of wood or plastic material </w:t>
      </w:r>
      <w:r w:rsidRPr="005C5413">
        <w:rPr>
          <w:strike/>
        </w:rPr>
        <w:t>at least three inches in diameter</w:t>
      </w:r>
      <w:r w:rsidRPr="005C5413">
        <w:t xml:space="preserve"> </w:t>
      </w:r>
      <w:r w:rsidRPr="005C5413">
        <w:rPr>
          <w:u w:val="single"/>
        </w:rPr>
        <w:t>no less than three inches in diameter and no more than 12 inches in diameter</w:t>
      </w:r>
      <w:r w:rsidRPr="005C5413">
        <w:t xml:space="preserve"> at the </w:t>
      </w:r>
      <w:r w:rsidRPr="005C5413">
        <w:rPr>
          <w:strike/>
        </w:rPr>
        <w:t>water level</w:t>
      </w:r>
      <w:r w:rsidRPr="005C5413">
        <w:t xml:space="preserve"> </w:t>
      </w:r>
      <w:r w:rsidRPr="005C5413">
        <w:rPr>
          <w:u w:val="single"/>
        </w:rPr>
        <w:t>mean high water mark</w:t>
      </w:r>
      <w:r w:rsidRPr="005C5413">
        <w:t xml:space="preserve"> and extending at least four feet above the </w:t>
      </w:r>
      <w:r w:rsidRPr="005C5413">
        <w:rPr>
          <w:u w:val="single"/>
        </w:rPr>
        <w:t>mean</w:t>
      </w:r>
      <w:r w:rsidRPr="005C5413">
        <w:t xml:space="preserve"> high water </w:t>
      </w:r>
      <w:r w:rsidRPr="005C5413">
        <w:rPr>
          <w:strike/>
        </w:rPr>
        <w:t>mark.</w:t>
      </w:r>
      <w:r w:rsidRPr="005C5413">
        <w:t xml:space="preserve"> </w:t>
      </w:r>
      <w:r w:rsidRPr="005C5413">
        <w:rPr>
          <w:u w:val="single"/>
        </w:rPr>
        <w:t>mark for each corner, except stakes more than 12 inches in diameter approved as part of a Coastal Area Management Act Permit issued in accordance with G.S. 113A-118 and G.S. 113-229 shall be allowed.</w:t>
      </w:r>
      <w:r w:rsidRPr="005C5413">
        <w:t xml:space="preserve"> The stakes shall be firmly jetted or driven into the bottom at each </w:t>
      </w:r>
      <w:r w:rsidRPr="005C5413">
        <w:rPr>
          <w:strike/>
        </w:rPr>
        <w:t>corner.</w:t>
      </w:r>
      <w:r w:rsidRPr="005C5413">
        <w:t xml:space="preserve"> </w:t>
      </w:r>
      <w:r w:rsidRPr="005C5413">
        <w:rPr>
          <w:u w:val="single"/>
        </w:rPr>
        <w:t>corner as set forth in Rule .0202(b)(6) of this Section.</w:t>
      </w:r>
    </w:p>
    <w:p w14:paraId="76ADD697" w14:textId="77777777" w:rsidR="00E81A54" w:rsidRPr="005C5413" w:rsidRDefault="00E81A54" w:rsidP="0024122B">
      <w:pPr>
        <w:pStyle w:val="Part"/>
        <w:tabs>
          <w:tab w:val="clear" w:pos="2520"/>
        </w:tabs>
      </w:pPr>
      <w:r w:rsidRPr="005C5413">
        <w:t>(B)</w:t>
      </w:r>
      <w:r w:rsidRPr="005C5413">
        <w:tab/>
      </w:r>
      <w:r w:rsidRPr="005C5413">
        <w:rPr>
          <w:strike/>
        </w:rPr>
        <w:t>Signs</w:t>
      </w:r>
      <w:r w:rsidRPr="005C5413">
        <w:t xml:space="preserve"> </w:t>
      </w:r>
      <w:r w:rsidRPr="005C5413">
        <w:rPr>
          <w:u w:val="single"/>
        </w:rPr>
        <w:t>signs</w:t>
      </w:r>
      <w:r w:rsidRPr="005C5413">
        <w:t xml:space="preserve"> displaying the number of the lease or franchise and the name of the owner printed in letters at least three inches high must be firmly attached to each corner stake.</w:t>
      </w:r>
    </w:p>
    <w:p w14:paraId="060E5ACA" w14:textId="77777777" w:rsidR="00E81A54" w:rsidRPr="005C5413" w:rsidRDefault="00E81A54" w:rsidP="0024122B">
      <w:pPr>
        <w:pStyle w:val="Part"/>
        <w:tabs>
          <w:tab w:val="clear" w:pos="2520"/>
        </w:tabs>
      </w:pPr>
      <w:r w:rsidRPr="005C5413">
        <w:rPr>
          <w:u w:val="single"/>
        </w:rPr>
        <w:t>(C)</w:t>
      </w:r>
      <w:r w:rsidRPr="005C5413">
        <w:tab/>
      </w:r>
      <w:r w:rsidRPr="005C5413">
        <w:rPr>
          <w:u w:val="single"/>
        </w:rPr>
        <w:t>yellow light reflective tape or yellow light reflective devices on each corner stake. The yellow light reflective tape or yellow light reflective devices shall be affixed to each corner stake, shall cover a vertical distance of not less than 12 inches, and shall be visible from all directions.</w:t>
      </w:r>
    </w:p>
    <w:p w14:paraId="6FBDBBA4" w14:textId="77777777" w:rsidR="00E81A54" w:rsidRPr="005C5413" w:rsidRDefault="00E81A54" w:rsidP="0024122B">
      <w:pPr>
        <w:pStyle w:val="Part"/>
        <w:tabs>
          <w:tab w:val="clear" w:pos="2520"/>
        </w:tabs>
      </w:pPr>
      <w:r w:rsidRPr="005C5413">
        <w:rPr>
          <w:strike/>
        </w:rPr>
        <w:t>(C)</w:t>
      </w:r>
      <w:r w:rsidRPr="005C5413">
        <w:rPr>
          <w:u w:val="single"/>
        </w:rPr>
        <w:t>(D)</w:t>
      </w:r>
      <w:r w:rsidRPr="005C5413">
        <w:tab/>
      </w:r>
      <w:r w:rsidRPr="005C5413">
        <w:rPr>
          <w:strike/>
        </w:rPr>
        <w:t>Supplementary</w:t>
      </w:r>
      <w:r w:rsidRPr="005C5413">
        <w:t xml:space="preserve"> </w:t>
      </w:r>
      <w:r w:rsidRPr="005C5413">
        <w:rPr>
          <w:u w:val="single"/>
        </w:rPr>
        <w:t>supplementary</w:t>
      </w:r>
      <w:r w:rsidRPr="005C5413">
        <w:t xml:space="preserve"> stakes of wood or plastic </w:t>
      </w:r>
      <w:r w:rsidRPr="005C5413">
        <w:rPr>
          <w:strike/>
        </w:rPr>
        <w:t>material,</w:t>
      </w:r>
      <w:r w:rsidRPr="005C5413">
        <w:t xml:space="preserve"> </w:t>
      </w:r>
      <w:r w:rsidRPr="005C5413">
        <w:rPr>
          <w:u w:val="single"/>
        </w:rPr>
        <w:t>material no less than three inches in diameter and no more than four inches in diameter,</w:t>
      </w:r>
      <w:r w:rsidRPr="005C5413">
        <w:t xml:space="preserve"> not farther apart than </w:t>
      </w:r>
      <w:r w:rsidRPr="005C5413">
        <w:rPr>
          <w:strike/>
        </w:rPr>
        <w:t>50 yards</w:t>
      </w:r>
      <w:r w:rsidRPr="005C5413">
        <w:t xml:space="preserve"> </w:t>
      </w:r>
      <w:r w:rsidRPr="005C5413">
        <w:rPr>
          <w:u w:val="single"/>
        </w:rPr>
        <w:t>150 feet</w:t>
      </w:r>
      <w:r w:rsidRPr="005C5413">
        <w:t xml:space="preserve"> or closer together than 50 feet and extending at least four feet above the </w:t>
      </w:r>
      <w:r w:rsidRPr="005C5413">
        <w:rPr>
          <w:u w:val="single"/>
        </w:rPr>
        <w:t>mean</w:t>
      </w:r>
      <w:r w:rsidRPr="005C5413">
        <w:t xml:space="preserve"> high water mark, </w:t>
      </w:r>
      <w:r w:rsidRPr="005C5413">
        <w:rPr>
          <w:strike/>
        </w:rPr>
        <w:t>must</w:t>
      </w:r>
      <w:r w:rsidRPr="005C5413">
        <w:t xml:space="preserve"> </w:t>
      </w:r>
      <w:r w:rsidRPr="005C5413">
        <w:rPr>
          <w:u w:val="single"/>
        </w:rPr>
        <w:t>shall</w:t>
      </w:r>
      <w:r w:rsidRPr="005C5413">
        <w:t xml:space="preserve"> be placed along each boundary, except </w:t>
      </w:r>
      <w:r w:rsidRPr="005C5413">
        <w:rPr>
          <w:strike/>
        </w:rPr>
        <w:t>when such would interfere</w:t>
      </w:r>
      <w:r w:rsidRPr="005C5413">
        <w:t xml:space="preserve"> </w:t>
      </w:r>
      <w:r w:rsidRPr="005C5413">
        <w:rPr>
          <w:u w:val="single"/>
        </w:rPr>
        <w:t>if doing so interferes</w:t>
      </w:r>
      <w:r w:rsidRPr="005C5413">
        <w:t xml:space="preserve"> with the use of traditional navigation channels.</w:t>
      </w:r>
    </w:p>
    <w:p w14:paraId="5CD46EA0" w14:textId="77777777" w:rsidR="00E81A54" w:rsidRPr="005C5413" w:rsidRDefault="00E81A54" w:rsidP="0024122B">
      <w:pPr>
        <w:pStyle w:val="SubParagraph"/>
        <w:tabs>
          <w:tab w:val="clear" w:pos="1800"/>
        </w:tabs>
      </w:pPr>
      <w:r w:rsidRPr="005C5413">
        <w:t>(2)</w:t>
      </w:r>
      <w:r w:rsidRPr="005C5413">
        <w:tab/>
      </w:r>
      <w:r w:rsidRPr="005C5413">
        <w:rPr>
          <w:strike/>
        </w:rPr>
        <w:t>Water</w:t>
      </w:r>
      <w:r w:rsidRPr="005C5413">
        <w:t xml:space="preserve"> </w:t>
      </w:r>
      <w:r w:rsidRPr="005C5413">
        <w:rPr>
          <w:u w:val="single"/>
        </w:rPr>
        <w:t>Shellfish water</w:t>
      </w:r>
      <w:r w:rsidRPr="005C5413">
        <w:t xml:space="preserve"> column leases shall be marked </w:t>
      </w:r>
      <w:r w:rsidRPr="005C5413">
        <w:rPr>
          <w:strike/>
        </w:rPr>
        <w:t>by anchoring two yellow buoys, meeting the material and minimum size requirements specified in 15A NCAC 3J .0103(b)</w:t>
      </w:r>
      <w:r w:rsidRPr="005C5413">
        <w:t xml:space="preserve"> at each corner of the area </w:t>
      </w:r>
      <w:r w:rsidRPr="005C5413">
        <w:rPr>
          <w:strike/>
        </w:rPr>
        <w:t>or by larger buoys, posts and</w:t>
      </w:r>
      <w:r w:rsidRPr="005C5413">
        <w:t xml:space="preserve"> </w:t>
      </w:r>
      <w:r w:rsidRPr="005C5413">
        <w:rPr>
          <w:u w:val="single"/>
        </w:rPr>
        <w:t>by signs giving notice and providing caution in addition to the required</w:t>
      </w:r>
      <w:r w:rsidRPr="005C5413">
        <w:t xml:space="preserve"> signs as identified and approved by the Secretary in the </w:t>
      </w:r>
      <w:r w:rsidRPr="005C5413">
        <w:rPr>
          <w:strike/>
        </w:rPr>
        <w:t>Management Plan.</w:t>
      </w:r>
      <w:r w:rsidRPr="005C5413">
        <w:t xml:space="preserve"> </w:t>
      </w:r>
      <w:r w:rsidRPr="005C5413">
        <w:rPr>
          <w:u w:val="single"/>
        </w:rPr>
        <w:t>management plan.</w:t>
      </w:r>
    </w:p>
    <w:p w14:paraId="5CA4C744" w14:textId="77777777" w:rsidR="00E81A54" w:rsidRPr="005C5413" w:rsidRDefault="00E81A54" w:rsidP="0024122B">
      <w:pPr>
        <w:pStyle w:val="Paragraph"/>
      </w:pPr>
      <w:r w:rsidRPr="005C5413">
        <w:t xml:space="preserve">(b)  Stakes marking areas of management within shellfish bottom leases or franchises, as approved in the management plan, </w:t>
      </w:r>
      <w:r w:rsidRPr="005C5413">
        <w:rPr>
          <w:strike/>
        </w:rPr>
        <w:t>must</w:t>
      </w:r>
      <w:r w:rsidRPr="005C5413">
        <w:t xml:space="preserve"> </w:t>
      </w:r>
      <w:r w:rsidRPr="005C5413">
        <w:rPr>
          <w:u w:val="single"/>
        </w:rPr>
        <w:t>shall</w:t>
      </w:r>
      <w:r w:rsidRPr="005C5413">
        <w:t xml:space="preserve"> conform to </w:t>
      </w:r>
      <w:r w:rsidRPr="005C5413">
        <w:rPr>
          <w:strike/>
        </w:rPr>
        <w:t>Subparagraph (a)(1)(C)</w:t>
      </w:r>
      <w:r w:rsidRPr="005C5413">
        <w:t xml:space="preserve"> </w:t>
      </w:r>
      <w:r w:rsidRPr="005C5413">
        <w:rPr>
          <w:u w:val="single"/>
        </w:rPr>
        <w:t>Part (a)(1)(D)</w:t>
      </w:r>
      <w:r w:rsidRPr="005C5413">
        <w:t xml:space="preserve"> of this Rule and may not exceed one for each 1,200 square feet. Marking at concentrations of stakes greater than one for each 1,200 square </w:t>
      </w:r>
      <w:r w:rsidRPr="005C5413">
        <w:lastRenderedPageBreak/>
        <w:t>feet constitutes use of the water column and a water column lease is required in accordance with G.S. 113</w:t>
      </w:r>
      <w:r w:rsidRPr="005C5413">
        <w:noBreakHyphen/>
        <w:t>202.1 or G.S. 113</w:t>
      </w:r>
      <w:r w:rsidRPr="005C5413">
        <w:noBreakHyphen/>
        <w:t>202.2.</w:t>
      </w:r>
    </w:p>
    <w:p w14:paraId="387D5F0F" w14:textId="77777777" w:rsidR="00E81A54" w:rsidRPr="005C5413" w:rsidRDefault="00E81A54" w:rsidP="0024122B">
      <w:pPr>
        <w:pStyle w:val="Paragraph"/>
      </w:pPr>
      <w:r w:rsidRPr="005C5413">
        <w:t>(c)  All areas claimed in filings made pursuant to G.S. 113</w:t>
      </w:r>
      <w:r w:rsidRPr="005C5413">
        <w:noBreakHyphen/>
        <w:t>205 as deeded bottoms through oyster grants issued by the county clerk of court or as private bottoms through perpetual franchises issued by the Shellfish Commission shall be marked in accordance with Paragraph (a) of this Rule, except the sign shall include the number of the franchise rather than the number of the lease. However, claimed areas not being managed and cultivated shall not be marked.</w:t>
      </w:r>
    </w:p>
    <w:p w14:paraId="3CB496BE" w14:textId="77777777" w:rsidR="00E81A54" w:rsidRPr="005C5413" w:rsidRDefault="00E81A54" w:rsidP="0024122B">
      <w:pPr>
        <w:pStyle w:val="Paragraph"/>
      </w:pPr>
      <w:r w:rsidRPr="005C5413">
        <w:rPr>
          <w:strike/>
        </w:rPr>
        <w:t>(d)  It is unlawful to fail to remove all stakes, signs, and markers within 30 days of receipt of notice from the Secretary pursuant to Departmental Rule 15A NCAC 1G .0207 that a G.S. 113</w:t>
      </w:r>
      <w:r w:rsidRPr="005C5413">
        <w:rPr>
          <w:strike/>
        </w:rPr>
        <w:noBreakHyphen/>
        <w:t>205 claim to a marked area has been denied.</w:t>
      </w:r>
    </w:p>
    <w:p w14:paraId="7707DE1F" w14:textId="77777777" w:rsidR="00E81A54" w:rsidRPr="005C5413" w:rsidRDefault="00E81A54" w:rsidP="0024122B">
      <w:pPr>
        <w:pStyle w:val="Paragraph"/>
      </w:pPr>
      <w:r w:rsidRPr="005C5413">
        <w:rPr>
          <w:strike/>
        </w:rPr>
        <w:t>(e)</w:t>
      </w:r>
      <w:r w:rsidRPr="005C5413">
        <w:rPr>
          <w:u w:val="single"/>
        </w:rPr>
        <w:t>(d)</w:t>
      </w:r>
      <w:r w:rsidRPr="005C5413">
        <w:t xml:space="preserve">  It </w:t>
      </w:r>
      <w:r w:rsidRPr="005C5413">
        <w:rPr>
          <w:strike/>
        </w:rPr>
        <w:t>is</w:t>
      </w:r>
      <w:r w:rsidRPr="005C5413">
        <w:t xml:space="preserve"> </w:t>
      </w:r>
      <w:r w:rsidRPr="005C5413">
        <w:rPr>
          <w:u w:val="single"/>
        </w:rPr>
        <w:t>shall be</w:t>
      </w:r>
      <w:r w:rsidRPr="005C5413">
        <w:t xml:space="preserve"> unlawful to exclude or attempt to exclude the public from allowable public trust use of navigable waters on shellfish leases and franchises including, but not limited to, fishing, hunting, swimming, </w:t>
      </w:r>
      <w:r w:rsidRPr="005C5413">
        <w:rPr>
          <w:strike/>
        </w:rPr>
        <w:t>wading</w:t>
      </w:r>
      <w:r w:rsidRPr="005C5413">
        <w:t xml:space="preserve"> </w:t>
      </w:r>
      <w:r w:rsidRPr="005C5413">
        <w:rPr>
          <w:u w:val="single"/>
        </w:rPr>
        <w:t>wading,</w:t>
      </w:r>
      <w:r w:rsidRPr="005C5413">
        <w:t xml:space="preserve"> and navigation.</w:t>
      </w:r>
    </w:p>
    <w:p w14:paraId="03E14912" w14:textId="77777777" w:rsidR="00E81A54" w:rsidRPr="005C5413" w:rsidRDefault="00E81A54" w:rsidP="0024122B">
      <w:pPr>
        <w:pStyle w:val="Paragraph"/>
      </w:pPr>
      <w:r w:rsidRPr="005C5413">
        <w:rPr>
          <w:strike/>
        </w:rPr>
        <w:t>(f)</w:t>
      </w:r>
      <w:r w:rsidRPr="005C5413">
        <w:rPr>
          <w:u w:val="single"/>
        </w:rPr>
        <w:t>(e)</w:t>
      </w:r>
      <w:r w:rsidRPr="005C5413">
        <w:t xml:space="preserve">  The Division has no duty to protect any shellfish bottom lease, franchise, or water column lease not marked in accordance with Paragraph (a) of this Rule.</w:t>
      </w:r>
    </w:p>
    <w:p w14:paraId="74BCEA1D" w14:textId="77777777" w:rsidR="00E81A54" w:rsidRPr="005C5413" w:rsidRDefault="00E81A54" w:rsidP="0024122B">
      <w:pPr>
        <w:pStyle w:val="Base"/>
      </w:pPr>
    </w:p>
    <w:p w14:paraId="0E6E4BAE" w14:textId="16C44101" w:rsidR="00E81A54" w:rsidRPr="005C5413" w:rsidRDefault="00E81A54" w:rsidP="00E81A54">
      <w:pPr>
        <w:pStyle w:val="HistoryAuthority"/>
      </w:pPr>
      <w:r w:rsidRPr="005C5413">
        <w:t>Authority G.S. 76</w:t>
      </w:r>
      <w:r w:rsidRPr="005C5413">
        <w:noBreakHyphen/>
        <w:t>40; 113</w:t>
      </w:r>
      <w:r w:rsidRPr="005C5413">
        <w:noBreakHyphen/>
        <w:t>134; 113</w:t>
      </w:r>
      <w:r w:rsidRPr="005C5413">
        <w:noBreakHyphen/>
        <w:t>182; 113</w:t>
      </w:r>
      <w:r w:rsidRPr="005C5413">
        <w:noBreakHyphen/>
        <w:t>201; 113</w:t>
      </w:r>
      <w:r w:rsidRPr="005C5413">
        <w:noBreakHyphen/>
        <w:t>202; 113</w:t>
      </w:r>
      <w:r w:rsidRPr="005C5413">
        <w:noBreakHyphen/>
        <w:t>202.1; 113</w:t>
      </w:r>
      <w:r w:rsidRPr="005C5413">
        <w:noBreakHyphen/>
        <w:t>202.2; 113</w:t>
      </w:r>
      <w:r w:rsidRPr="005C5413">
        <w:noBreakHyphen/>
        <w:t>205</w:t>
      </w:r>
      <w:r>
        <w:t>.</w:t>
      </w:r>
    </w:p>
    <w:p w14:paraId="2298C865" w14:textId="77777777" w:rsidR="00E81A54" w:rsidRPr="005C5413" w:rsidRDefault="00E81A54" w:rsidP="0024122B">
      <w:pPr>
        <w:pStyle w:val="Base"/>
      </w:pPr>
    </w:p>
    <w:p w14:paraId="5A4C855C" w14:textId="77777777" w:rsidR="00E81A54" w:rsidRDefault="00E81A54">
      <w:pPr>
        <w:pStyle w:val="SubChapter"/>
      </w:pPr>
      <w:r>
        <w:t xml:space="preserve">SUBCHAPTER 03Q </w:t>
      </w:r>
      <w:r>
        <w:noBreakHyphen/>
        <w:t xml:space="preserve"> JURISDICTION OF AGENCIES: CLASSIFICATION OF WATERS</w:t>
      </w:r>
    </w:p>
    <w:p w14:paraId="44A4FCE1" w14:textId="77777777" w:rsidR="00E81A54" w:rsidRDefault="00E81A54"/>
    <w:p w14:paraId="08861125" w14:textId="77777777" w:rsidR="00E81A54" w:rsidRDefault="00E81A54">
      <w:pPr>
        <w:pStyle w:val="Section"/>
      </w:pPr>
      <w:r>
        <w:t xml:space="preserve">SECTION .0100 </w:t>
      </w:r>
      <w:r>
        <w:noBreakHyphen/>
        <w:t xml:space="preserve"> GENERAL REGULATIONS: JOINT</w:t>
      </w:r>
    </w:p>
    <w:p w14:paraId="1A4C5DE8" w14:textId="77777777" w:rsidR="00E81A54" w:rsidRPr="00104440" w:rsidRDefault="00E81A54" w:rsidP="0024122B">
      <w:pPr>
        <w:pStyle w:val="Base"/>
      </w:pPr>
    </w:p>
    <w:p w14:paraId="7EBB6039" w14:textId="77777777" w:rsidR="00E81A54" w:rsidRPr="00901CED" w:rsidRDefault="00E81A54" w:rsidP="0024122B">
      <w:pPr>
        <w:pStyle w:val="Rule"/>
      </w:pPr>
      <w:bookmarkStart w:id="6" w:name="p131p133"/>
      <w:r w:rsidRPr="00901CED">
        <w:t>15A NCAC 03Q .0101</w:t>
      </w:r>
      <w:r w:rsidRPr="00901CED">
        <w:tab/>
        <w:t>SCOPE AND PURPOSE</w:t>
      </w:r>
    </w:p>
    <w:p w14:paraId="75676DD4" w14:textId="77777777" w:rsidR="00E81A54" w:rsidRPr="00901CED" w:rsidRDefault="00E81A54" w:rsidP="0024122B">
      <w:pPr>
        <w:pStyle w:val="Paragraph"/>
      </w:pPr>
      <w:r w:rsidRPr="00901CED">
        <w:t>The rules in this Section pertain to the classification of the waters of North Carolina as coastal fishing waters, inland fishing waters and joint fishing waters.</w:t>
      </w:r>
      <w:r>
        <w:t xml:space="preserve"> </w:t>
      </w:r>
      <w:r w:rsidRPr="00901CED">
        <w:t>These rules are adopted jointly by the Marine Fisheries Commission and the Wildlife Resources Commission.</w:t>
      </w:r>
      <w:r>
        <w:t xml:space="preserve"> </w:t>
      </w:r>
      <w:r w:rsidRPr="00901CED">
        <w:t>In addition to the classification of the waters of the state these joint rules set forth guidelines to determine which fishing activities in joint waters are regulated by the Marine Fisheries Commission and which are regulated by the Wildlife Resources Commission.</w:t>
      </w:r>
      <w:r>
        <w:t xml:space="preserve"> </w:t>
      </w:r>
      <w:r w:rsidRPr="00901CED">
        <w:t>Finally, the joint rules set forth special fishing regulations applicable in joint waters that can be enforced by officers of the Division of Marine Fisheries and the Wildlife Resources Commission.</w:t>
      </w:r>
      <w:r>
        <w:t xml:space="preserve"> </w:t>
      </w:r>
      <w:r w:rsidRPr="00901CED">
        <w:t>These regulations do not affect the jurisdiction of the Marine Fisheries Commission and the Wildlife Resources Commission in any matters other than those specifically set out.</w:t>
      </w:r>
    </w:p>
    <w:p w14:paraId="1BED596D" w14:textId="77777777" w:rsidR="00E81A54" w:rsidRPr="00104440" w:rsidRDefault="00E81A54" w:rsidP="0024122B">
      <w:pPr>
        <w:pStyle w:val="Base"/>
      </w:pPr>
    </w:p>
    <w:p w14:paraId="7B8C645D" w14:textId="2D8C4664" w:rsidR="00E81A54" w:rsidRPr="00901CED" w:rsidRDefault="00E81A54" w:rsidP="00E81A54">
      <w:pPr>
        <w:pStyle w:val="HistoryAuthority"/>
      </w:pPr>
      <w:r w:rsidRPr="00901CED">
        <w:t>Authority G.S. 113</w:t>
      </w:r>
      <w:r w:rsidRPr="00901CED">
        <w:noBreakHyphen/>
        <w:t>132; 113</w:t>
      </w:r>
      <w:r w:rsidRPr="00901CED">
        <w:noBreakHyphen/>
        <w:t>134; 143B</w:t>
      </w:r>
      <w:r w:rsidRPr="00901CED">
        <w:noBreakHyphen/>
        <w:t>289.52</w:t>
      </w:r>
      <w:r>
        <w:t>.</w:t>
      </w:r>
    </w:p>
    <w:p w14:paraId="6C22FABE" w14:textId="77777777" w:rsidR="00E81A54" w:rsidRPr="00104440" w:rsidRDefault="00E81A54" w:rsidP="0024122B">
      <w:pPr>
        <w:pStyle w:val="Base"/>
      </w:pPr>
    </w:p>
    <w:p w14:paraId="14FA3FFD" w14:textId="77777777" w:rsidR="00E81A54" w:rsidRPr="000B7356" w:rsidRDefault="00E81A54" w:rsidP="0024122B">
      <w:pPr>
        <w:pStyle w:val="Rule"/>
      </w:pPr>
      <w:r w:rsidRPr="000B7356">
        <w:t>15A NCAC 03Q .0102</w:t>
      </w:r>
      <w:r w:rsidRPr="000B7356">
        <w:tab/>
        <w:t>INLAND FISHING WATERS</w:t>
      </w:r>
    </w:p>
    <w:p w14:paraId="5F759537" w14:textId="77777777" w:rsidR="00E81A54" w:rsidRPr="000B7356" w:rsidRDefault="00E81A54" w:rsidP="0024122B">
      <w:pPr>
        <w:pStyle w:val="Paragraph"/>
      </w:pPr>
      <w:r w:rsidRPr="000B7356">
        <w:t>Inland fishing waters are all inland waters except private ponds; and all waters connecting with or tributary to coastal sounds or the ocean extending inland from the dividing line between coastal fishing waters and inland fishing waters agreed upon by the Marine Fisheries Commission and the Wildlife Resources Commission.</w:t>
      </w:r>
      <w:r>
        <w:t xml:space="preserve"> </w:t>
      </w:r>
      <w:r w:rsidRPr="000B7356">
        <w:t>All waters which are tributary to inland fishing waters and which are not otherwise designated by agreement between the Marine Fisheries Commission and the Wildlife Resources Commission are inland fishing waters.</w:t>
      </w:r>
      <w:r>
        <w:t xml:space="preserve"> </w:t>
      </w:r>
      <w:r w:rsidRPr="000B7356">
        <w:t xml:space="preserve">The regulation </w:t>
      </w:r>
      <w:r w:rsidRPr="000B7356">
        <w:t>and licensing of fishing in inland fishing waters is under the jurisdiction of the Wildlife Resources Commission.</w:t>
      </w:r>
      <w:r>
        <w:t xml:space="preserve"> </w:t>
      </w:r>
      <w:r w:rsidRPr="000B7356">
        <w:t>Regulations and laws administered by the Wildlife Resources Commission regarding fishing in inland fishing waters are enforced by wildlife enforcement officers.</w:t>
      </w:r>
    </w:p>
    <w:p w14:paraId="3CEA43AF" w14:textId="77777777" w:rsidR="00E81A54" w:rsidRPr="00104440" w:rsidRDefault="00E81A54" w:rsidP="0024122B">
      <w:pPr>
        <w:pStyle w:val="Base"/>
      </w:pPr>
    </w:p>
    <w:p w14:paraId="02336F36" w14:textId="212C5798" w:rsidR="00E81A54" w:rsidRPr="000B7356" w:rsidRDefault="00E81A54" w:rsidP="00E81A54">
      <w:pPr>
        <w:pStyle w:val="HistoryAuthority"/>
      </w:pPr>
      <w:r w:rsidRPr="000B7356">
        <w:t>Authority G.S. 113</w:t>
      </w:r>
      <w:r w:rsidRPr="000B7356">
        <w:noBreakHyphen/>
        <w:t>132; 113</w:t>
      </w:r>
      <w:r w:rsidRPr="000B7356">
        <w:noBreakHyphen/>
        <w:t>134; 143B</w:t>
      </w:r>
      <w:r w:rsidRPr="000B7356">
        <w:noBreakHyphen/>
        <w:t>289.52</w:t>
      </w:r>
      <w:r>
        <w:t>.</w:t>
      </w:r>
    </w:p>
    <w:p w14:paraId="0CC343A5" w14:textId="77777777" w:rsidR="00E81A54" w:rsidRPr="00104440" w:rsidRDefault="00E81A54" w:rsidP="0024122B">
      <w:pPr>
        <w:pStyle w:val="Base"/>
      </w:pPr>
    </w:p>
    <w:p w14:paraId="3A06C92D" w14:textId="77777777" w:rsidR="00E81A54" w:rsidRPr="00B27FCC" w:rsidRDefault="00E81A54" w:rsidP="0024122B">
      <w:pPr>
        <w:pStyle w:val="Rule"/>
      </w:pPr>
      <w:r w:rsidRPr="00B27FCC">
        <w:t>15A NCAC 03Q .0103</w:t>
      </w:r>
      <w:r w:rsidRPr="00B27FCC">
        <w:tab/>
        <w:t>COASTAL FISHING WATERS</w:t>
      </w:r>
    </w:p>
    <w:p w14:paraId="31609655" w14:textId="77777777" w:rsidR="00E81A54" w:rsidRPr="00B27FCC" w:rsidRDefault="00E81A54" w:rsidP="0024122B">
      <w:pPr>
        <w:pStyle w:val="Paragraph"/>
      </w:pPr>
      <w:r w:rsidRPr="00B27FCC">
        <w:t>Coastal fishing waters are the Atlantic Ocean; the various coastal sounds; and estuarine waters up to the dividing line between coastal fishing waters and inland fishing waters agreed upon by the Marine Fisheries Commission and the Wildlife Resources Commission.</w:t>
      </w:r>
      <w:r>
        <w:t xml:space="preserve"> </w:t>
      </w:r>
      <w:r w:rsidRPr="00B27FCC">
        <w:t>All waters which are tributary to coastal fishing waters and which are not otherwise designated by agreement between the Marine Fisheries Commission and the Wildlife Resources Commission are coastal fishing waters.</w:t>
      </w:r>
      <w:r>
        <w:t xml:space="preserve"> </w:t>
      </w:r>
      <w:r w:rsidRPr="00B27FCC">
        <w:t>The regulations and licensing of fishing in coastal fishing waters is under the jurisdiction of the Marine Fisheries Commission; except that inland game fish (exclusive of spotted seatrout, weakfish, and striped bass) are subject to regulations by the Wildlife Resources Commission in coastal fishing waters.</w:t>
      </w:r>
      <w:r>
        <w:t xml:space="preserve"> </w:t>
      </w:r>
      <w:r w:rsidRPr="00B27FCC">
        <w:t>Regulations and laws administered by the Marine Fisheries Commission regarding fishing in coastal waters are enforced by fisheries enforcement officers.</w:t>
      </w:r>
      <w:r>
        <w:t xml:space="preserve"> </w:t>
      </w:r>
      <w:r w:rsidRPr="00B27FCC">
        <w:t>Regulations regarding inland game fish in coastal fishing waters are enforced by wildlife enforcement officers unless otherwise agreed to by the Wildlife Resources Commission.</w:t>
      </w:r>
    </w:p>
    <w:p w14:paraId="617407E7" w14:textId="77777777" w:rsidR="00E81A54" w:rsidRPr="00104440" w:rsidRDefault="00E81A54" w:rsidP="0024122B">
      <w:pPr>
        <w:pStyle w:val="Base"/>
      </w:pPr>
    </w:p>
    <w:p w14:paraId="3B601EA2" w14:textId="12A54FE0" w:rsidR="00E81A54" w:rsidRPr="00B27FCC" w:rsidRDefault="00E81A54" w:rsidP="00E81A54">
      <w:pPr>
        <w:pStyle w:val="HistoryAuthority"/>
      </w:pPr>
      <w:r w:rsidRPr="00B27FCC">
        <w:t>Authority G.S. 113</w:t>
      </w:r>
      <w:r w:rsidRPr="00B27FCC">
        <w:noBreakHyphen/>
        <w:t>132; 113</w:t>
      </w:r>
      <w:r w:rsidRPr="00B27FCC">
        <w:noBreakHyphen/>
        <w:t>134; 143B</w:t>
      </w:r>
      <w:r w:rsidRPr="00B27FCC">
        <w:noBreakHyphen/>
        <w:t>289.52</w:t>
      </w:r>
      <w:r>
        <w:t>.</w:t>
      </w:r>
    </w:p>
    <w:p w14:paraId="29FF64E5" w14:textId="77777777" w:rsidR="00E81A54" w:rsidRPr="00104440" w:rsidRDefault="00E81A54" w:rsidP="0024122B">
      <w:pPr>
        <w:pStyle w:val="Base"/>
      </w:pPr>
    </w:p>
    <w:p w14:paraId="45CE724B" w14:textId="77777777" w:rsidR="00E81A54" w:rsidRPr="00224F1D" w:rsidRDefault="00E81A54" w:rsidP="0024122B">
      <w:pPr>
        <w:pStyle w:val="Rule"/>
      </w:pPr>
      <w:r w:rsidRPr="00224F1D">
        <w:t>15A NCAC 03Q .0104</w:t>
      </w:r>
      <w:r w:rsidRPr="00224F1D">
        <w:tab/>
        <w:t>JOINT FISHING WATERS</w:t>
      </w:r>
    </w:p>
    <w:p w14:paraId="1C037D91" w14:textId="77777777" w:rsidR="00E81A54" w:rsidRPr="00224F1D" w:rsidRDefault="00E81A54" w:rsidP="0024122B">
      <w:pPr>
        <w:pStyle w:val="Paragraph"/>
      </w:pPr>
      <w:r w:rsidRPr="00224F1D">
        <w:t>Joint fishing waters are those coastal fishing waters, hereinafter set out, denominated by agreement of the Marine Fisheries Commission and the Wildlife Resources Commission pursuant to G.S. 113</w:t>
      </w:r>
      <w:r w:rsidRPr="00224F1D">
        <w:noBreakHyphen/>
        <w:t>132(e) as joint fishing waters.</w:t>
      </w:r>
      <w:r>
        <w:t xml:space="preserve"> </w:t>
      </w:r>
      <w:r w:rsidRPr="00224F1D">
        <w:t>All waters which are tributary to joint fishing waters and which are not otherwise designated by agreement between the Marine Fisheries Commission and the Wildlife Resources Commission are classified as joint fishing waters.</w:t>
      </w:r>
      <w:r>
        <w:t xml:space="preserve"> </w:t>
      </w:r>
      <w:r w:rsidRPr="00224F1D">
        <w:t>The regulation and licensing of fishing in joint waters shall be as stated in 15A NCAC 3Q .0106.</w:t>
      </w:r>
    </w:p>
    <w:p w14:paraId="4CF4E0BE" w14:textId="77777777" w:rsidR="00E81A54" w:rsidRPr="00104440" w:rsidRDefault="00E81A54" w:rsidP="0024122B">
      <w:pPr>
        <w:pStyle w:val="Base"/>
      </w:pPr>
    </w:p>
    <w:p w14:paraId="695EB449" w14:textId="60CDC553" w:rsidR="00E81A54" w:rsidRPr="00224F1D" w:rsidRDefault="00E81A54" w:rsidP="00E81A54">
      <w:pPr>
        <w:pStyle w:val="HistoryAuthority"/>
      </w:pPr>
      <w:r w:rsidRPr="00224F1D">
        <w:t>Authority G.S. 113</w:t>
      </w:r>
      <w:r w:rsidRPr="00224F1D">
        <w:noBreakHyphen/>
        <w:t>132; 113</w:t>
      </w:r>
      <w:r w:rsidRPr="00224F1D">
        <w:noBreakHyphen/>
        <w:t>134; 143B</w:t>
      </w:r>
      <w:r w:rsidRPr="00224F1D">
        <w:noBreakHyphen/>
        <w:t>289.52</w:t>
      </w:r>
      <w:r>
        <w:t>.</w:t>
      </w:r>
    </w:p>
    <w:p w14:paraId="679455C4" w14:textId="77777777" w:rsidR="00E81A54" w:rsidRPr="00104440" w:rsidRDefault="00E81A54" w:rsidP="0024122B">
      <w:pPr>
        <w:pStyle w:val="Base"/>
      </w:pPr>
    </w:p>
    <w:p w14:paraId="40AB3C36" w14:textId="77777777" w:rsidR="00E81A54" w:rsidRPr="008D75EE" w:rsidRDefault="00E81A54" w:rsidP="0024122B">
      <w:pPr>
        <w:pStyle w:val="Rule"/>
      </w:pPr>
      <w:r w:rsidRPr="008D75EE">
        <w:t>15A NCAC 03Q .0105</w:t>
      </w:r>
      <w:r w:rsidRPr="008D75EE">
        <w:tab/>
        <w:t>POSTING DIVIDING LINES</w:t>
      </w:r>
    </w:p>
    <w:p w14:paraId="0431AEB3" w14:textId="77777777" w:rsidR="00E81A54" w:rsidRPr="008D75EE" w:rsidRDefault="00E81A54" w:rsidP="0024122B">
      <w:pPr>
        <w:pStyle w:val="Paragraph"/>
      </w:pPr>
      <w:r w:rsidRPr="008D75EE">
        <w:t>The dividing lines of all major bodies of water and watercourses which are divided by the agreement of the Marine Fisheries Commission and the Wildlife Resources Commission so that portions of the same are constituted inland fishing waters, coastal fishing waters, or joint fishing waters shall be marked with signs in so far as may be practicable.</w:t>
      </w:r>
      <w:r>
        <w:t xml:space="preserve"> </w:t>
      </w:r>
      <w:r w:rsidRPr="008D75EE">
        <w:t>Unmarked and undesignated tributaries shall have the same classification as the designated waters to which they connect or into which they flow.</w:t>
      </w:r>
      <w:r>
        <w:t xml:space="preserve"> </w:t>
      </w:r>
      <w:r w:rsidRPr="008D75EE">
        <w:t>No unauthorized removal or relocation of any such marker shall have the effect of changing the classification of any body of water or portion thereof, nor shall any such unauthorized removal or relocation or the absence of any marker affect the applicability of any regulation pertaining to any such body of water or portion thereof.</w:t>
      </w:r>
    </w:p>
    <w:p w14:paraId="0107BCA8" w14:textId="77777777" w:rsidR="00E81A54" w:rsidRPr="00104440" w:rsidRDefault="00E81A54" w:rsidP="0024122B">
      <w:pPr>
        <w:pStyle w:val="Base"/>
      </w:pPr>
    </w:p>
    <w:p w14:paraId="20DD3247" w14:textId="0D274570" w:rsidR="00E81A54" w:rsidRPr="008D75EE" w:rsidRDefault="00E81A54" w:rsidP="00E81A54">
      <w:pPr>
        <w:pStyle w:val="HistoryAuthority"/>
      </w:pPr>
      <w:r w:rsidRPr="008D75EE">
        <w:lastRenderedPageBreak/>
        <w:t>Authority G.S. 113</w:t>
      </w:r>
      <w:r w:rsidRPr="008D75EE">
        <w:noBreakHyphen/>
        <w:t>132; 113</w:t>
      </w:r>
      <w:r w:rsidRPr="008D75EE">
        <w:noBreakHyphen/>
        <w:t>134; 143B</w:t>
      </w:r>
      <w:r w:rsidRPr="008D75EE">
        <w:noBreakHyphen/>
        <w:t>289.52</w:t>
      </w:r>
      <w:r>
        <w:t>.</w:t>
      </w:r>
    </w:p>
    <w:p w14:paraId="0C1805DE" w14:textId="77777777" w:rsidR="00E81A54" w:rsidRPr="00104440" w:rsidRDefault="00E81A54" w:rsidP="0024122B">
      <w:pPr>
        <w:pStyle w:val="Base"/>
      </w:pPr>
    </w:p>
    <w:p w14:paraId="10A5C887" w14:textId="77777777" w:rsidR="00E81A54" w:rsidRPr="002F3CFF" w:rsidRDefault="00E81A54" w:rsidP="0024122B">
      <w:pPr>
        <w:pStyle w:val="Rule"/>
      </w:pPr>
      <w:r w:rsidRPr="002F3CFF">
        <w:t>15A NCAC 03Q .0106</w:t>
      </w:r>
      <w:r w:rsidRPr="002F3CFF">
        <w:tab/>
        <w:t>APPLICABILITY OF RULES: JOINT WATERS</w:t>
      </w:r>
    </w:p>
    <w:p w14:paraId="430AA355" w14:textId="77777777" w:rsidR="00E81A54" w:rsidRPr="002F3CFF" w:rsidRDefault="00E81A54" w:rsidP="0024122B">
      <w:pPr>
        <w:pStyle w:val="Paragraph"/>
      </w:pPr>
      <w:r w:rsidRPr="002F3CFF">
        <w:t>(a)  All coastal fishing laws and regulations administered by the Department of Environment and Natural Resources and the Marine Fisheries Commission apply to joint waters except as otherwise provided, and shall be enforced by fisheries enforcement officers.</w:t>
      </w:r>
    </w:p>
    <w:p w14:paraId="0A28C7E1" w14:textId="77777777" w:rsidR="00E81A54" w:rsidRPr="002F3CFF" w:rsidRDefault="00E81A54" w:rsidP="0024122B">
      <w:pPr>
        <w:pStyle w:val="Paragraph"/>
      </w:pPr>
      <w:r w:rsidRPr="002F3CFF">
        <w:t>(b)  The following inland fishing laws and regulations administered by the Wildlife Resources Commission apply to joint waters and shall be enforced by wildlife enforcement officers:</w:t>
      </w:r>
    </w:p>
    <w:p w14:paraId="5988A79A" w14:textId="77777777" w:rsidR="00E81A54" w:rsidRPr="002F3CFF" w:rsidRDefault="00E81A54" w:rsidP="0024122B">
      <w:pPr>
        <w:pStyle w:val="SubParagraph"/>
        <w:tabs>
          <w:tab w:val="clear" w:pos="1800"/>
        </w:tabs>
      </w:pPr>
      <w:r w:rsidRPr="002F3CFF">
        <w:t>(1)</w:t>
      </w:r>
      <w:r w:rsidRPr="002F3CFF">
        <w:tab/>
        <w:t>all laws and regulations pertaining to inland game fishes,</w:t>
      </w:r>
    </w:p>
    <w:p w14:paraId="6A92A6DE" w14:textId="77777777" w:rsidR="00E81A54" w:rsidRPr="002F3CFF" w:rsidRDefault="00E81A54" w:rsidP="0024122B">
      <w:pPr>
        <w:pStyle w:val="SubParagraph"/>
        <w:tabs>
          <w:tab w:val="clear" w:pos="1800"/>
        </w:tabs>
      </w:pPr>
      <w:r w:rsidRPr="002F3CFF">
        <w:t>(2)</w:t>
      </w:r>
      <w:r w:rsidRPr="002F3CFF">
        <w:tab/>
        <w:t>all laws and regulations pertaining to inland fishing license requirements for hook and line fishing,</w:t>
      </w:r>
    </w:p>
    <w:p w14:paraId="17189062" w14:textId="77777777" w:rsidR="00E81A54" w:rsidRPr="002F3CFF" w:rsidRDefault="00E81A54" w:rsidP="0024122B">
      <w:pPr>
        <w:pStyle w:val="SubParagraph"/>
        <w:tabs>
          <w:tab w:val="clear" w:pos="1800"/>
        </w:tabs>
      </w:pPr>
      <w:r w:rsidRPr="002F3CFF">
        <w:t>(3)</w:t>
      </w:r>
      <w:r w:rsidRPr="002F3CFF">
        <w:tab/>
        <w:t>all laws and regulations pertaining to hook and line fishing except as hereinafter provided.</w:t>
      </w:r>
    </w:p>
    <w:p w14:paraId="2467AB23" w14:textId="77777777" w:rsidR="00E81A54" w:rsidRPr="00104440" w:rsidRDefault="00E81A54" w:rsidP="0024122B">
      <w:pPr>
        <w:pStyle w:val="Base"/>
      </w:pPr>
    </w:p>
    <w:p w14:paraId="381D25A6" w14:textId="423BC56E" w:rsidR="00E81A54" w:rsidRPr="002F3CFF" w:rsidRDefault="00E81A54" w:rsidP="00E81A54">
      <w:pPr>
        <w:pStyle w:val="HistoryAuthority"/>
      </w:pPr>
      <w:r w:rsidRPr="002F3CFF">
        <w:t>Authority G.S. 113</w:t>
      </w:r>
      <w:r w:rsidRPr="002F3CFF">
        <w:noBreakHyphen/>
        <w:t>132; 113</w:t>
      </w:r>
      <w:r w:rsidRPr="002F3CFF">
        <w:noBreakHyphen/>
        <w:t>134; 143B</w:t>
      </w:r>
      <w:r w:rsidRPr="002F3CFF">
        <w:noBreakHyphen/>
        <w:t>289.52</w:t>
      </w:r>
      <w:r>
        <w:t>.</w:t>
      </w:r>
    </w:p>
    <w:p w14:paraId="0A1FBA71" w14:textId="77777777" w:rsidR="00E81A54" w:rsidRPr="00104440" w:rsidRDefault="00E81A54" w:rsidP="0024122B">
      <w:pPr>
        <w:pStyle w:val="Base"/>
      </w:pPr>
    </w:p>
    <w:p w14:paraId="7E4034D3" w14:textId="77777777" w:rsidR="00E81A54" w:rsidRPr="0033136F" w:rsidRDefault="00E81A54" w:rsidP="0024122B">
      <w:pPr>
        <w:pStyle w:val="Rule"/>
      </w:pPr>
      <w:r w:rsidRPr="0033136F">
        <w:t>15A NCAC 03Q .0107</w:t>
      </w:r>
      <w:r w:rsidRPr="0033136F">
        <w:tab/>
        <w:t>SPECIAL REGULATIONS: JOINT WATERS</w:t>
      </w:r>
    </w:p>
    <w:p w14:paraId="00377034" w14:textId="77777777" w:rsidR="00E81A54" w:rsidRPr="0033136F" w:rsidRDefault="00E81A54" w:rsidP="0024122B">
      <w:pPr>
        <w:pStyle w:val="Paragraph"/>
      </w:pPr>
      <w:r w:rsidRPr="0033136F">
        <w:t>In order to effectively manage all fisheries resources in joint waters and in order to confer enforcement powers on both fisheries enforcement officers and wildlife enforcement officers with respect to certain rules, the Marine Fisheries Commission and the Wildlife Resources Commission deem it necessary to adopt special rules for joint waters.</w:t>
      </w:r>
      <w:r>
        <w:t xml:space="preserve"> </w:t>
      </w:r>
      <w:r w:rsidRPr="0033136F">
        <w:t>Such rules supersede any inconsistent rules of the Marine Fisheries Commission or the Wildlife Resources Commission that would otherwise be applicable in joint waters under the provisions of 15A NCAC 03Q .0106:</w:t>
      </w:r>
    </w:p>
    <w:p w14:paraId="69D81D95" w14:textId="77777777" w:rsidR="00E81A54" w:rsidRPr="0033136F" w:rsidRDefault="00E81A54" w:rsidP="0024122B">
      <w:pPr>
        <w:pStyle w:val="Item"/>
        <w:tabs>
          <w:tab w:val="clear" w:pos="1800"/>
        </w:tabs>
      </w:pPr>
      <w:r w:rsidRPr="0033136F">
        <w:t>(1)</w:t>
      </w:r>
      <w:r w:rsidRPr="0033136F">
        <w:tab/>
        <w:t>Striped Bass</w:t>
      </w:r>
    </w:p>
    <w:p w14:paraId="22F3BACB" w14:textId="77777777" w:rsidR="00E81A54" w:rsidRPr="0033136F" w:rsidRDefault="00E81A54" w:rsidP="0024122B">
      <w:pPr>
        <w:pStyle w:val="SubItemLvl1"/>
        <w:tabs>
          <w:tab w:val="clear" w:pos="2520"/>
        </w:tabs>
      </w:pPr>
      <w:r w:rsidRPr="0033136F">
        <w:t>(a)</w:t>
      </w:r>
      <w:r w:rsidRPr="0033136F">
        <w:tab/>
        <w:t>It is unlawful to possess any striped bass or striped bass hybrid that is less than 18 inches long (total length).</w:t>
      </w:r>
    </w:p>
    <w:p w14:paraId="7B51C18E" w14:textId="77777777" w:rsidR="00E81A54" w:rsidRPr="0033136F" w:rsidRDefault="00E81A54" w:rsidP="0024122B">
      <w:pPr>
        <w:pStyle w:val="SubItemLvl1"/>
        <w:tabs>
          <w:tab w:val="clear" w:pos="2520"/>
        </w:tabs>
      </w:pPr>
      <w:r w:rsidRPr="0033136F">
        <w:t>(b)</w:t>
      </w:r>
      <w:r w:rsidRPr="0033136F">
        <w:tab/>
        <w:t>It is unlawful to possess striped bass or striped bass hybrids between the lengths of 22 and 27 inches (total length) in joint fishing waters of the Central Southern Management Area as designated in 15A NCAC 03R .0201.</w:t>
      </w:r>
    </w:p>
    <w:p w14:paraId="0A7B4D30" w14:textId="77777777" w:rsidR="00E81A54" w:rsidRPr="0033136F" w:rsidRDefault="00E81A54" w:rsidP="0024122B">
      <w:pPr>
        <w:pStyle w:val="SubItemLvl1"/>
        <w:tabs>
          <w:tab w:val="clear" w:pos="2520"/>
        </w:tabs>
      </w:pPr>
      <w:r w:rsidRPr="0033136F">
        <w:t>(c)</w:t>
      </w:r>
      <w:r w:rsidRPr="0033136F">
        <w:tab/>
        <w:t>It is unlawful to possess striped bass or striped bass hybrids May through September in the joint fishing waters of the Central Southern Management Area and the Albemarle Sound Management Area.</w:t>
      </w:r>
    </w:p>
    <w:p w14:paraId="374CF3CB" w14:textId="77777777" w:rsidR="00E81A54" w:rsidRPr="0033136F" w:rsidRDefault="00E81A54" w:rsidP="0024122B">
      <w:pPr>
        <w:pStyle w:val="SubItemLvl1"/>
        <w:tabs>
          <w:tab w:val="clear" w:pos="2520"/>
        </w:tabs>
      </w:pPr>
      <w:r w:rsidRPr="0033136F">
        <w:t>(d)</w:t>
      </w:r>
      <w:r w:rsidRPr="0033136F">
        <w:tab/>
        <w:t>It is unlawful to possess striped bass or striped bass hybrids taken from the joint fishing waters of the Cape Fear River.</w:t>
      </w:r>
    </w:p>
    <w:p w14:paraId="1E3185EB" w14:textId="77777777" w:rsidR="00E81A54" w:rsidRPr="0033136F" w:rsidRDefault="00E81A54" w:rsidP="0024122B">
      <w:pPr>
        <w:pStyle w:val="SubItemLvl1"/>
        <w:tabs>
          <w:tab w:val="clear" w:pos="2520"/>
        </w:tabs>
      </w:pPr>
      <w:r w:rsidRPr="0033136F">
        <w:t>(e)</w:t>
      </w:r>
      <w:r w:rsidRPr="0033136F">
        <w:tab/>
        <w:t xml:space="preserve">It is unlawful to possess more than one daily creel limit of striped bass or striped bass hybrids, in the aggregate, </w:t>
      </w:r>
      <w:r w:rsidRPr="0033136F">
        <w:t>per person per day, regardless of the number of management areas fished.</w:t>
      </w:r>
    </w:p>
    <w:p w14:paraId="6CEB53AC" w14:textId="77777777" w:rsidR="00E81A54" w:rsidRPr="0033136F" w:rsidRDefault="00E81A54" w:rsidP="0024122B">
      <w:pPr>
        <w:pStyle w:val="SubItemLvl1"/>
        <w:tabs>
          <w:tab w:val="clear" w:pos="2520"/>
        </w:tabs>
      </w:pPr>
      <w:r w:rsidRPr="0033136F">
        <w:t>(f)</w:t>
      </w:r>
      <w:r w:rsidRPr="0033136F">
        <w:tab/>
        <w:t>Possession of fish shall be assessed for the creel and size limits of the management area in which the individual is found to be fishing, regardless of the size or creel limits for other management areas visited by that individual in a given day.</w:t>
      </w:r>
    </w:p>
    <w:p w14:paraId="1AF5DC61" w14:textId="77777777" w:rsidR="00E81A54" w:rsidRPr="0033136F" w:rsidRDefault="00E81A54" w:rsidP="0024122B">
      <w:pPr>
        <w:pStyle w:val="SubItemLvl1"/>
        <w:tabs>
          <w:tab w:val="clear" w:pos="2520"/>
        </w:tabs>
      </w:pPr>
      <w:r w:rsidRPr="0033136F">
        <w:t>(g)</w:t>
      </w:r>
      <w:r w:rsidRPr="0033136F">
        <w:tab/>
        <w:t>It is unlawful to engage in net fishing for striped bass or striped bass hybrids in joint waters except as authorized by rules of the Marine Fisheries Commission.</w:t>
      </w:r>
    </w:p>
    <w:p w14:paraId="6514487B" w14:textId="77777777" w:rsidR="00E81A54" w:rsidRPr="0033136F" w:rsidRDefault="00E81A54" w:rsidP="0024122B">
      <w:pPr>
        <w:pStyle w:val="Item"/>
        <w:tabs>
          <w:tab w:val="clear" w:pos="1800"/>
        </w:tabs>
      </w:pPr>
      <w:r w:rsidRPr="0033136F">
        <w:t>(2)</w:t>
      </w:r>
      <w:r w:rsidRPr="0033136F">
        <w:tab/>
        <w:t>Lake Mattamuskeet:</w:t>
      </w:r>
    </w:p>
    <w:p w14:paraId="562D8F51" w14:textId="77777777" w:rsidR="00E81A54" w:rsidRPr="0033136F" w:rsidRDefault="00E81A54" w:rsidP="0024122B">
      <w:pPr>
        <w:pStyle w:val="SubItemLvl1"/>
        <w:tabs>
          <w:tab w:val="clear" w:pos="2520"/>
        </w:tabs>
      </w:pPr>
      <w:r w:rsidRPr="0033136F">
        <w:t>(a)</w:t>
      </w:r>
      <w:r w:rsidRPr="0033136F">
        <w:tab/>
        <w:t>It is unlawful to set or attempt to set any gill net in Lake Mattamuskeet canals designated as joint waters.</w:t>
      </w:r>
    </w:p>
    <w:p w14:paraId="2CE00133" w14:textId="77777777" w:rsidR="00E81A54" w:rsidRPr="0033136F" w:rsidRDefault="00E81A54" w:rsidP="0024122B">
      <w:pPr>
        <w:pStyle w:val="SubItemLvl1"/>
        <w:tabs>
          <w:tab w:val="clear" w:pos="2520"/>
        </w:tabs>
      </w:pPr>
      <w:r w:rsidRPr="0033136F">
        <w:t>(b)</w:t>
      </w:r>
      <w:r w:rsidRPr="0033136F">
        <w:tab/>
        <w:t>It is unlawful to use or attempt to use any trawl net or seines in Lake Mattamuskeet canals designated as joint waters.</w:t>
      </w:r>
    </w:p>
    <w:p w14:paraId="289AD526" w14:textId="77777777" w:rsidR="00E81A54" w:rsidRPr="0033136F" w:rsidRDefault="00E81A54" w:rsidP="0024122B">
      <w:pPr>
        <w:pStyle w:val="Item"/>
        <w:tabs>
          <w:tab w:val="clear" w:pos="1800"/>
        </w:tabs>
      </w:pPr>
      <w:r w:rsidRPr="0033136F">
        <w:t>(3)</w:t>
      </w:r>
      <w:r w:rsidRPr="0033136F">
        <w:tab/>
        <w:t>Cape Fear River.</w:t>
      </w:r>
      <w:r>
        <w:t xml:space="preserve"> </w:t>
      </w:r>
      <w:r w:rsidRPr="0033136F">
        <w:t>It is unlawful to use or attempt to use any net, net stakes or electrical fishing device within 800 feet of the dam at Lock No.1 on the Cape Fear River.</w:t>
      </w:r>
    </w:p>
    <w:p w14:paraId="56EFE18E" w14:textId="77777777" w:rsidR="00E81A54" w:rsidRPr="0033136F" w:rsidRDefault="00E81A54" w:rsidP="0024122B">
      <w:pPr>
        <w:pStyle w:val="Item"/>
        <w:tabs>
          <w:tab w:val="clear" w:pos="1800"/>
        </w:tabs>
      </w:pPr>
      <w:r w:rsidRPr="0033136F">
        <w:t>(4)</w:t>
      </w:r>
      <w:r w:rsidRPr="0033136F">
        <w:tab/>
        <w:t>Shad:</w:t>
      </w:r>
      <w:r>
        <w:t xml:space="preserve"> </w:t>
      </w:r>
      <w:r w:rsidRPr="0033136F">
        <w:t>It is unlawful to possess more than 10 American shad or hickory shad, in the aggregate, per person per day taken by hook-and-line.</w:t>
      </w:r>
    </w:p>
    <w:p w14:paraId="244F1BCF" w14:textId="77777777" w:rsidR="00215F4A" w:rsidRDefault="00215F4A" w:rsidP="00E81A54">
      <w:pPr>
        <w:pStyle w:val="HistoryAuthority"/>
      </w:pPr>
    </w:p>
    <w:p w14:paraId="4150F39B" w14:textId="03530E10" w:rsidR="00E81A54" w:rsidRPr="0033136F" w:rsidRDefault="00E81A54" w:rsidP="00E81A54">
      <w:pPr>
        <w:pStyle w:val="HistoryAuthority"/>
      </w:pPr>
      <w:r w:rsidRPr="0033136F">
        <w:t>Authority G.S. 113</w:t>
      </w:r>
      <w:r w:rsidRPr="0033136F">
        <w:noBreakHyphen/>
        <w:t>132; 113</w:t>
      </w:r>
      <w:r w:rsidRPr="0033136F">
        <w:noBreakHyphen/>
        <w:t>134; 143B</w:t>
      </w:r>
      <w:r w:rsidRPr="0033136F">
        <w:noBreakHyphen/>
        <w:t>289.52</w:t>
      </w:r>
      <w:r>
        <w:t>.</w:t>
      </w:r>
    </w:p>
    <w:p w14:paraId="3544D5FD" w14:textId="77777777" w:rsidR="00E81A54" w:rsidRPr="00104440" w:rsidRDefault="00E81A54" w:rsidP="0024122B">
      <w:pPr>
        <w:pStyle w:val="Base"/>
      </w:pPr>
    </w:p>
    <w:p w14:paraId="2CD20CC6" w14:textId="77777777" w:rsidR="00E81A54" w:rsidRPr="0020482B" w:rsidRDefault="00E81A54" w:rsidP="0024122B">
      <w:pPr>
        <w:pStyle w:val="Rule"/>
      </w:pPr>
      <w:r w:rsidRPr="0020482B">
        <w:t>15A NCAC 03Q .0108</w:t>
      </w:r>
      <w:r w:rsidRPr="0020482B">
        <w:tab/>
        <w:t>MANAGEMENT RESPONSIBILITY FOR ESTUARINE STRIPED BASS IN JOINT WATERS</w:t>
      </w:r>
    </w:p>
    <w:p w14:paraId="1140D4CF" w14:textId="77777777" w:rsidR="00E81A54" w:rsidRPr="0020482B" w:rsidRDefault="00E81A54" w:rsidP="0024122B">
      <w:pPr>
        <w:pStyle w:val="Paragraph"/>
      </w:pPr>
      <w:r w:rsidRPr="0020482B">
        <w:t>(a)  The management areas for estuarine striped bass fisheries in coastal North Carolina are designated in 15A NCAC 03R .0201.</w:t>
      </w:r>
    </w:p>
    <w:p w14:paraId="7F30CA9C" w14:textId="77777777" w:rsidR="00E81A54" w:rsidRPr="0020482B" w:rsidRDefault="00E81A54" w:rsidP="0024122B">
      <w:pPr>
        <w:pStyle w:val="Paragraph"/>
      </w:pPr>
      <w:r w:rsidRPr="0020482B">
        <w:t>(b)  In order to effectively manage the recreational hook and line harvest in joint waters of the Albemarle Sound-Roanoke River stock of striped bass, the Marine Fisheries Commission and the Wildlife Resources Commission deem it necessary to establish two management areas; the Albemarle Sound Management Area and the Roanoke River Management Area as designated in 15A NCAC 03R .0201.</w:t>
      </w:r>
      <w:r>
        <w:t xml:space="preserve"> </w:t>
      </w:r>
      <w:r w:rsidRPr="0020482B">
        <w:t>The Wildlife Resources Commission shall have principal management responsibility for the stock when it is in the joint and inland fishing waters of the Roanoke River Management Area.</w:t>
      </w:r>
      <w:r>
        <w:t xml:space="preserve"> </w:t>
      </w:r>
      <w:r w:rsidRPr="0020482B">
        <w:t>The Marine Fisheries Commission shall have principal management responsibility for the stock in the coastal, joint and inland waters of the Albemarle Sound Management Area.</w:t>
      </w:r>
      <w:r>
        <w:t xml:space="preserve"> </w:t>
      </w:r>
      <w:r w:rsidRPr="0020482B">
        <w:t>The annual quota for recreational harvest of the Albemarle-Roanoke striped bass stock shall be divided equally between the two management areas.</w:t>
      </w:r>
      <w:r>
        <w:t xml:space="preserve"> </w:t>
      </w:r>
      <w:r w:rsidRPr="0020482B">
        <w:t>Each commission shall implement management actions for recreational harvest within their respective management areas that will be consistent with the North Carolina Estuarine Striped Bass Fishery Management Plan.</w:t>
      </w:r>
    </w:p>
    <w:p w14:paraId="0DD9B278" w14:textId="77777777" w:rsidR="00E81A54" w:rsidRPr="00104440" w:rsidRDefault="00E81A54" w:rsidP="0024122B">
      <w:pPr>
        <w:pStyle w:val="Base"/>
      </w:pPr>
    </w:p>
    <w:p w14:paraId="73A0595E" w14:textId="3C16111A" w:rsidR="00E81A54" w:rsidRPr="0020482B" w:rsidRDefault="00E81A54" w:rsidP="00E81A54">
      <w:pPr>
        <w:pStyle w:val="HistoryAuthority"/>
      </w:pPr>
      <w:r w:rsidRPr="0020482B">
        <w:t>Authority G.S. 113</w:t>
      </w:r>
      <w:r w:rsidRPr="0020482B">
        <w:noBreakHyphen/>
        <w:t>132; 113</w:t>
      </w:r>
      <w:r w:rsidRPr="0020482B">
        <w:noBreakHyphen/>
        <w:t>134; 143B</w:t>
      </w:r>
      <w:r w:rsidRPr="0020482B">
        <w:noBreakHyphen/>
        <w:t>289.52</w:t>
      </w:r>
      <w:r>
        <w:t>.</w:t>
      </w:r>
    </w:p>
    <w:p w14:paraId="5C6375A6" w14:textId="77777777" w:rsidR="00E81A54" w:rsidRPr="00104440" w:rsidRDefault="00E81A54" w:rsidP="0024122B">
      <w:pPr>
        <w:pStyle w:val="Base"/>
      </w:pPr>
    </w:p>
    <w:p w14:paraId="6EA54EB3" w14:textId="77777777" w:rsidR="00E81A54" w:rsidRPr="00AD3691" w:rsidRDefault="00E81A54" w:rsidP="0024122B">
      <w:pPr>
        <w:pStyle w:val="Rule"/>
      </w:pPr>
      <w:r w:rsidRPr="00AD3691">
        <w:lastRenderedPageBreak/>
        <w:t>15A NCAC 03Q .0109</w:t>
      </w:r>
      <w:r w:rsidRPr="00AD3691">
        <w:tab/>
        <w:t>IMPLEMENTATION OF ESTUARINE STRIPED BASS MANAGEMENT PLANS: RECREATIONAL FISHING</w:t>
      </w:r>
    </w:p>
    <w:p w14:paraId="56C90A5C" w14:textId="77777777" w:rsidR="00E81A54" w:rsidRPr="00AD3691" w:rsidRDefault="00E81A54" w:rsidP="0024122B">
      <w:pPr>
        <w:pStyle w:val="Paragraph"/>
      </w:pPr>
      <w:r w:rsidRPr="00AD3691">
        <w:t>The Marine Fisheries and Wildlife Resources Commissions shall implement their respective striped bass management actions for recreational fishing pursuant to their respective rule-making powers.</w:t>
      </w:r>
      <w:r>
        <w:t xml:space="preserve"> </w:t>
      </w:r>
      <w:r w:rsidRPr="00AD3691">
        <w:t>To preserve jurisdictional authority of each Commission, the following means are established through which management measures can be implemented by a single instrument in the following management areas:</w:t>
      </w:r>
    </w:p>
    <w:p w14:paraId="799F4376" w14:textId="77777777" w:rsidR="00E81A54" w:rsidRPr="00AD3691" w:rsidRDefault="00E81A54" w:rsidP="0024122B">
      <w:pPr>
        <w:pStyle w:val="Item"/>
        <w:tabs>
          <w:tab w:val="clear" w:pos="1800"/>
        </w:tabs>
      </w:pPr>
      <w:r w:rsidRPr="00AD3691">
        <w:t>(1)</w:t>
      </w:r>
      <w:r w:rsidRPr="00AD3691">
        <w:tab/>
        <w:t>In the Roanoke River Management Area, the exclusive authority to open and close seasons and areas, and establish size and creel limits whether inland or joint fishing waters shall be vested in the Wildlife Resources Commission.</w:t>
      </w:r>
      <w:r>
        <w:t xml:space="preserve"> </w:t>
      </w:r>
      <w:r w:rsidRPr="00AD3691">
        <w:t>An instrument closing any management area in joint waters shall operate as and shall be a jointly issued instrument opening or closing seasons or areas to harvest in the Roanoke River management area.</w:t>
      </w:r>
    </w:p>
    <w:p w14:paraId="6DEBF01D" w14:textId="77777777" w:rsidR="00E81A54" w:rsidRPr="00AD3691" w:rsidRDefault="00E81A54" w:rsidP="0024122B">
      <w:pPr>
        <w:pStyle w:val="Item"/>
        <w:tabs>
          <w:tab w:val="clear" w:pos="1800"/>
        </w:tabs>
      </w:pPr>
      <w:r w:rsidRPr="00AD3691">
        <w:t>(2)</w:t>
      </w:r>
      <w:r w:rsidRPr="00AD3691">
        <w:tab/>
        <w:t>In the Albemarle Sound Management Area, the exclusive authority to open and close seasons and areas and establish size and creel limits, whether coastal or joint fishing waters shall be vested in the Marine Fisheries Commission.</w:t>
      </w:r>
      <w:r>
        <w:t xml:space="preserve"> </w:t>
      </w:r>
      <w:r w:rsidRPr="00AD3691">
        <w:t>The season shall close by proclamation if the quota is about to be exceeded.</w:t>
      </w:r>
      <w:r>
        <w:t xml:space="preserve"> </w:t>
      </w:r>
      <w:r w:rsidRPr="00AD3691">
        <w:t>In the Albemarle Sound Management Area administered by the Marine Fisheries Commission, a proclamation affecting the harvest in joint and coastal waters, excluding the Roanoke River Management Area, shall automatically be implemented and effective as a Wildlife Resources Commission action in the inland waters and tributaries to the waters affected.</w:t>
      </w:r>
    </w:p>
    <w:p w14:paraId="0F677842" w14:textId="77777777" w:rsidR="00E81A54" w:rsidRPr="00104440" w:rsidRDefault="00E81A54" w:rsidP="0024122B">
      <w:pPr>
        <w:pStyle w:val="Base"/>
      </w:pPr>
    </w:p>
    <w:p w14:paraId="0F7D28DD" w14:textId="260C5C74" w:rsidR="00E81A54" w:rsidRPr="00AD3691" w:rsidRDefault="00E81A54" w:rsidP="00E81A54">
      <w:pPr>
        <w:pStyle w:val="HistoryAuthority"/>
      </w:pPr>
      <w:r w:rsidRPr="00AD3691">
        <w:t>Authority G.S. 113</w:t>
      </w:r>
      <w:r w:rsidRPr="00AD3691">
        <w:noBreakHyphen/>
        <w:t>132; 113</w:t>
      </w:r>
      <w:r w:rsidRPr="00AD3691">
        <w:noBreakHyphen/>
        <w:t>134; 113</w:t>
      </w:r>
      <w:r w:rsidRPr="00AD3691">
        <w:noBreakHyphen/>
        <w:t>182; 143B</w:t>
      </w:r>
      <w:r w:rsidRPr="00AD3691">
        <w:noBreakHyphen/>
        <w:t>289.52</w:t>
      </w:r>
      <w:r>
        <w:t>.</w:t>
      </w:r>
    </w:p>
    <w:p w14:paraId="64D5AFED" w14:textId="77777777" w:rsidR="00E81A54" w:rsidRPr="00104440" w:rsidRDefault="00E81A54" w:rsidP="0024122B">
      <w:pPr>
        <w:pStyle w:val="Base"/>
      </w:pPr>
    </w:p>
    <w:p w14:paraId="74CB13A0" w14:textId="77777777" w:rsidR="00E81A54" w:rsidRDefault="00E81A54" w:rsidP="0024122B">
      <w:pPr>
        <w:pStyle w:val="SubChapter"/>
      </w:pPr>
      <w:r>
        <w:t xml:space="preserve">SUBCHAPTER 03R </w:t>
      </w:r>
      <w:r>
        <w:noBreakHyphen/>
        <w:t xml:space="preserve"> DESCRIPTIVE BOUNDARIES</w:t>
      </w:r>
    </w:p>
    <w:p w14:paraId="2DBCDCFC" w14:textId="77777777" w:rsidR="00E81A54" w:rsidRDefault="00E81A54" w:rsidP="0024122B">
      <w:pPr>
        <w:pStyle w:val="Base"/>
      </w:pPr>
    </w:p>
    <w:p w14:paraId="41766CC3" w14:textId="77777777" w:rsidR="00E81A54" w:rsidRDefault="00E81A54" w:rsidP="0024122B">
      <w:pPr>
        <w:pStyle w:val="Section"/>
      </w:pPr>
      <w:r>
        <w:t>SECTION .0100 - DESCRIPTIVE BOUNDARIES</w:t>
      </w:r>
    </w:p>
    <w:p w14:paraId="77375E09" w14:textId="77777777" w:rsidR="00E81A54" w:rsidRPr="0046290A" w:rsidRDefault="00E81A54" w:rsidP="0024122B">
      <w:pPr>
        <w:pStyle w:val="Base"/>
      </w:pPr>
    </w:p>
    <w:p w14:paraId="221F8060" w14:textId="77777777" w:rsidR="00E81A54" w:rsidRPr="0046290A" w:rsidRDefault="00E81A54" w:rsidP="0024122B">
      <w:pPr>
        <w:pStyle w:val="Rule"/>
        <w:rPr>
          <w:snapToGrid w:val="0"/>
        </w:rPr>
      </w:pPr>
      <w:r w:rsidRPr="0046290A">
        <w:rPr>
          <w:snapToGrid w:val="0"/>
        </w:rPr>
        <w:t>15A NCAC 03R .0104</w:t>
      </w:r>
      <w:r w:rsidRPr="0046290A">
        <w:rPr>
          <w:snapToGrid w:val="0"/>
        </w:rPr>
        <w:tab/>
        <w:t>PERMANENT SECONDARY NURSERY AREAS</w:t>
      </w:r>
    </w:p>
    <w:p w14:paraId="2D8C9527" w14:textId="77777777" w:rsidR="00E81A54" w:rsidRPr="0046290A" w:rsidRDefault="00E81A54" w:rsidP="0024122B">
      <w:pPr>
        <w:pStyle w:val="Paragraph"/>
        <w:rPr>
          <w:snapToGrid w:val="0"/>
        </w:rPr>
      </w:pPr>
      <w:r w:rsidRPr="0046290A">
        <w:rPr>
          <w:snapToGrid w:val="0"/>
        </w:rPr>
        <w:t>The permanent secondary nursery areas referenced in 15A NCAC 03N .0105(a) are delineated in the following coastal water areas:</w:t>
      </w:r>
    </w:p>
    <w:p w14:paraId="0542CE71" w14:textId="77777777" w:rsidR="00E81A54" w:rsidRPr="0046290A" w:rsidRDefault="00E81A54" w:rsidP="0024122B">
      <w:pPr>
        <w:pStyle w:val="Item"/>
        <w:tabs>
          <w:tab w:val="clear" w:pos="1800"/>
        </w:tabs>
      </w:pPr>
      <w:r w:rsidRPr="0046290A">
        <w:t>(1)</w:t>
      </w:r>
      <w:r w:rsidRPr="0046290A">
        <w:tab/>
        <w:t>Roanoke Sound:</w:t>
      </w:r>
    </w:p>
    <w:p w14:paraId="6EF66D49" w14:textId="77777777" w:rsidR="00E81A54" w:rsidRPr="0046290A" w:rsidRDefault="00E81A54" w:rsidP="0024122B">
      <w:pPr>
        <w:pStyle w:val="Paragraph"/>
        <w:ind w:left="1440"/>
      </w:pPr>
      <w:r w:rsidRPr="0046290A">
        <w:t>Inner Shallowbag Bay - west of a line beginning on the northeast shore at a point 35° 54.6729' N – 75° 39.8099' W; running southerly to the southeast shore to a point 35° 54.1722' N – 75° 39.6806' W;</w:t>
      </w:r>
    </w:p>
    <w:p w14:paraId="7ECB781C" w14:textId="77777777" w:rsidR="00E81A54" w:rsidRPr="0046290A" w:rsidRDefault="00E81A54" w:rsidP="0024122B">
      <w:pPr>
        <w:pStyle w:val="Item"/>
        <w:tabs>
          <w:tab w:val="clear" w:pos="1800"/>
        </w:tabs>
      </w:pPr>
      <w:r w:rsidRPr="0046290A">
        <w:t>(2)</w:t>
      </w:r>
      <w:r w:rsidRPr="0046290A">
        <w:tab/>
      </w:r>
      <w:r w:rsidRPr="0046290A">
        <w:rPr>
          <w:strike/>
        </w:rPr>
        <w:t>In</w:t>
      </w:r>
      <w:r w:rsidRPr="0046290A">
        <w:t xml:space="preserve"> </w:t>
      </w:r>
      <w:r w:rsidRPr="0046290A">
        <w:rPr>
          <w:u w:val="single"/>
        </w:rPr>
        <w:t>in</w:t>
      </w:r>
      <w:r w:rsidRPr="0046290A">
        <w:t xml:space="preserve"> the Pamlico Long Sound Area:</w:t>
      </w:r>
    </w:p>
    <w:p w14:paraId="5ECBCE45" w14:textId="77777777" w:rsidR="00E81A54" w:rsidRPr="0046290A" w:rsidRDefault="00E81A54" w:rsidP="0024122B">
      <w:pPr>
        <w:pStyle w:val="SubItemLvl1"/>
        <w:tabs>
          <w:tab w:val="clear" w:pos="2520"/>
        </w:tabs>
      </w:pPr>
      <w:r w:rsidRPr="0046290A">
        <w:t>(a)</w:t>
      </w:r>
      <w:r w:rsidRPr="0046290A">
        <w:tab/>
        <w:t xml:space="preserve">Long Shoal River </w:t>
      </w:r>
      <w:r w:rsidRPr="0046290A">
        <w:noBreakHyphen/>
        <w:t xml:space="preserve"> north of a line beginning at the 5th Avenue Canal at a point 35° 35.2120' N – 75° 53.2232' W; running easterly to the east shore on Pains Point to a point 35° 35.0666' N – 75° 51.2000' W;</w:t>
      </w:r>
    </w:p>
    <w:p w14:paraId="4BB50FE5" w14:textId="77777777" w:rsidR="00E81A54" w:rsidRPr="0046290A" w:rsidRDefault="00E81A54" w:rsidP="0024122B">
      <w:pPr>
        <w:pStyle w:val="SubItemLvl1"/>
        <w:tabs>
          <w:tab w:val="clear" w:pos="2520"/>
        </w:tabs>
      </w:pPr>
      <w:r w:rsidRPr="0046290A">
        <w:t>(b)</w:t>
      </w:r>
      <w:r w:rsidRPr="0046290A">
        <w:tab/>
        <w:t xml:space="preserve">Pains Bay </w:t>
      </w:r>
      <w:r w:rsidRPr="0046290A">
        <w:noBreakHyphen/>
        <w:t xml:space="preserve"> east of a line beginning on Pains Point at a point 35° 35.0666' N – 75° 51.2000' W; running southerly to Rawls Island to a point 35° 34.4666' N – 75° 50.9666' W; running easterly to the east shore to a point 35° 34.2309' N – 75° 50.2695' W;</w:t>
      </w:r>
    </w:p>
    <w:p w14:paraId="7C2FB46E" w14:textId="77777777" w:rsidR="00E81A54" w:rsidRPr="0046290A" w:rsidRDefault="00E81A54" w:rsidP="0024122B">
      <w:pPr>
        <w:pStyle w:val="SubItemLvl1"/>
        <w:tabs>
          <w:tab w:val="clear" w:pos="2520"/>
        </w:tabs>
      </w:pPr>
      <w:r w:rsidRPr="0046290A">
        <w:t>(c)</w:t>
      </w:r>
      <w:r w:rsidRPr="0046290A">
        <w:tab/>
        <w:t>Wysocking Bay - northwest of a line beginning at Benson Point at a point 35° 22.9684' N – 76° 03.7129' W; running northeasterly to Long Point to a point 35° 24.6895' N – 76° 01.3155' W;</w:t>
      </w:r>
    </w:p>
    <w:p w14:paraId="4D29E3E9" w14:textId="77777777" w:rsidR="00E81A54" w:rsidRPr="0046290A" w:rsidRDefault="00E81A54" w:rsidP="0024122B">
      <w:pPr>
        <w:pStyle w:val="SubItemLvl1"/>
        <w:tabs>
          <w:tab w:val="clear" w:pos="2520"/>
        </w:tabs>
      </w:pPr>
      <w:r w:rsidRPr="0046290A">
        <w:t>(d)</w:t>
      </w:r>
      <w:r w:rsidRPr="0046290A">
        <w:tab/>
        <w:t>Juniper Bay</w:t>
      </w:r>
      <w:r w:rsidRPr="0046290A">
        <w:noBreakHyphen/>
        <w:t xml:space="preserve">Cunning Harbor </w:t>
      </w:r>
      <w:r w:rsidRPr="0046290A">
        <w:noBreakHyphen/>
        <w:t xml:space="preserve"> north of a line beginning on the west shore of Juniper Bay at a point 35° 20.6217' N – 76° 15.5447' W; running easterly to a point 35° 20.4372' N – 76° 13.2697' W; running easterly to the east shore of Cunning Harbor to a point 35° 20.3413' N – 76° 12.3378' W;</w:t>
      </w:r>
    </w:p>
    <w:p w14:paraId="5B193689" w14:textId="77777777" w:rsidR="00E81A54" w:rsidRPr="0046290A" w:rsidRDefault="00E81A54" w:rsidP="0024122B">
      <w:pPr>
        <w:pStyle w:val="SubItemLvl1"/>
        <w:tabs>
          <w:tab w:val="clear" w:pos="2520"/>
        </w:tabs>
      </w:pPr>
      <w:r w:rsidRPr="0046290A">
        <w:t>(e)</w:t>
      </w:r>
      <w:r w:rsidRPr="0046290A">
        <w:tab/>
        <w:t xml:space="preserve">Swanquarter Bay </w:t>
      </w:r>
      <w:r w:rsidRPr="0046290A">
        <w:noBreakHyphen/>
        <w:t xml:space="preserve"> north of a line beginning at The Narrows at a point 35° 20.9500' N – 76° 20.6409' W; running easterly to the east shore to a point 35° 21.5959' N – 76° 18.3580' W;</w:t>
      </w:r>
    </w:p>
    <w:p w14:paraId="714E1E40" w14:textId="77777777" w:rsidR="00E81A54" w:rsidRPr="0046290A" w:rsidRDefault="00E81A54" w:rsidP="0024122B">
      <w:pPr>
        <w:pStyle w:val="SubItemLvl1"/>
        <w:tabs>
          <w:tab w:val="clear" w:pos="2520"/>
        </w:tabs>
      </w:pPr>
      <w:r w:rsidRPr="0046290A">
        <w:t>(f)</w:t>
      </w:r>
      <w:r w:rsidRPr="0046290A">
        <w:tab/>
        <w:t xml:space="preserve">Deep Cove </w:t>
      </w:r>
      <w:r w:rsidRPr="0046290A">
        <w:noBreakHyphen/>
        <w:t xml:space="preserve"> The Narrows </w:t>
      </w:r>
      <w:r w:rsidRPr="0046290A">
        <w:noBreakHyphen/>
        <w:t xml:space="preserve"> north and east of a line beginning on the west shore at a point 35° 20.9790' N – 76° 23.8577' W; running southeasterly to Swanquarter Island to a point 35° 20.5321' N – 76° 22.7869' W; and west of a line at The Narrows beginning on the north shore to a point 35° 20.9500' N – 76° 20.6409' W; running southerly to Swanquarter Island to a point 35° 20.7025' N – 76° 20.5620' W;</w:t>
      </w:r>
    </w:p>
    <w:p w14:paraId="5CEB8073" w14:textId="77777777" w:rsidR="00E81A54" w:rsidRPr="0046290A" w:rsidRDefault="00E81A54" w:rsidP="0024122B">
      <w:pPr>
        <w:pStyle w:val="SubItemLvl1"/>
        <w:tabs>
          <w:tab w:val="clear" w:pos="2520"/>
        </w:tabs>
      </w:pPr>
      <w:r w:rsidRPr="0046290A">
        <w:t>(g)</w:t>
      </w:r>
      <w:r w:rsidRPr="0046290A">
        <w:tab/>
        <w:t xml:space="preserve">Rose Bay </w:t>
      </w:r>
      <w:r w:rsidRPr="0046290A">
        <w:noBreakHyphen/>
        <w:t xml:space="preserve"> north of a line beginning on Long Point at a point 35° 23.3404' N – 76° 26.2491' W; running southeasterly to Drum Point to a point 35° 22.4891' N – 76° 25.2012' W;</w:t>
      </w:r>
    </w:p>
    <w:p w14:paraId="51AB97B7" w14:textId="77777777" w:rsidR="00E81A54" w:rsidRPr="0046290A" w:rsidRDefault="00E81A54" w:rsidP="0024122B">
      <w:pPr>
        <w:pStyle w:val="SubItemLvl1"/>
        <w:tabs>
          <w:tab w:val="clear" w:pos="2520"/>
        </w:tabs>
      </w:pPr>
      <w:r w:rsidRPr="0046290A">
        <w:t>(h)</w:t>
      </w:r>
      <w:r w:rsidRPr="0046290A">
        <w:tab/>
        <w:t>Spencer Bay - northwest of a line beginning on Roos Point at a point 35° 22.3866' N – 76° 27.9225' W; running northeasterly to Long Point to a point 35° 23.3404' N – 76° 26.2491' W;</w:t>
      </w:r>
    </w:p>
    <w:p w14:paraId="3EE81C73" w14:textId="77777777" w:rsidR="00E81A54" w:rsidRPr="0046290A" w:rsidRDefault="00E81A54" w:rsidP="0024122B">
      <w:pPr>
        <w:pStyle w:val="SubItemLvl1"/>
        <w:tabs>
          <w:tab w:val="clear" w:pos="2520"/>
        </w:tabs>
      </w:pPr>
      <w:r w:rsidRPr="0046290A">
        <w:t>(i)</w:t>
      </w:r>
      <w:r w:rsidRPr="0046290A">
        <w:tab/>
        <w:t>Abel Bay - northeast of a line beginning on the west shore at a point 35° 23.6463' N – 76° 31.0003' W; running southeasterly to the east shore to a point 35° 22.9353' N – 76° 29.7215' W;</w:t>
      </w:r>
    </w:p>
    <w:p w14:paraId="699840DD" w14:textId="77777777" w:rsidR="00E81A54" w:rsidRPr="0046290A" w:rsidRDefault="00E81A54" w:rsidP="0024122B">
      <w:pPr>
        <w:pStyle w:val="SubItemLvl1"/>
        <w:tabs>
          <w:tab w:val="clear" w:pos="2520"/>
        </w:tabs>
      </w:pPr>
      <w:r w:rsidRPr="0046290A">
        <w:t>(j)</w:t>
      </w:r>
      <w:r w:rsidRPr="0046290A">
        <w:tab/>
        <w:t xml:space="preserve">Mouse Harbor </w:t>
      </w:r>
      <w:r w:rsidRPr="0046290A">
        <w:noBreakHyphen/>
        <w:t xml:space="preserve"> west of a line beginning on Persimmon Tree Point at a point 35° 18.3915' N – 76° 29.0454' W; running southerly to Yaupon </w:t>
      </w:r>
      <w:r w:rsidRPr="0046290A">
        <w:lastRenderedPageBreak/>
        <w:t>Hammock Point to a point 35° 17.1825' N – 76° 28.8713' W;</w:t>
      </w:r>
    </w:p>
    <w:p w14:paraId="10FD5D5E" w14:textId="77777777" w:rsidR="00E81A54" w:rsidRPr="0046290A" w:rsidRDefault="00E81A54" w:rsidP="0024122B">
      <w:pPr>
        <w:pStyle w:val="SubItemLvl1"/>
        <w:tabs>
          <w:tab w:val="clear" w:pos="2520"/>
        </w:tabs>
      </w:pPr>
      <w:r w:rsidRPr="0046290A">
        <w:t>(k)</w:t>
      </w:r>
      <w:r w:rsidRPr="0046290A">
        <w:tab/>
        <w:t>Big Porpoise Bay - northwest of a line beginning on Big Porpoise Point at a point 35° 15.6993' N – 76° 28.2041' W; running southwesterly to Middle Bay Point to a point 35° 14.9276' N – 76° 28.8658' W;</w:t>
      </w:r>
    </w:p>
    <w:p w14:paraId="62F39505" w14:textId="77777777" w:rsidR="00E81A54" w:rsidRPr="0046290A" w:rsidRDefault="00E81A54" w:rsidP="0024122B">
      <w:pPr>
        <w:pStyle w:val="SubItemLvl1"/>
        <w:tabs>
          <w:tab w:val="clear" w:pos="2520"/>
        </w:tabs>
      </w:pPr>
      <w:r w:rsidRPr="0046290A">
        <w:t>(l)</w:t>
      </w:r>
      <w:r w:rsidRPr="0046290A">
        <w:tab/>
        <w:t xml:space="preserve">Middle Bay </w:t>
      </w:r>
      <w:r w:rsidRPr="0046290A">
        <w:noBreakHyphen/>
        <w:t xml:space="preserve"> west of a line beginning on Deep Point at a point 35° 14.8003' N – 76° 29.1923' W; running southerly to Little Fishing Point to a point 35° 13.5419' N – 76° 29.6123' W;</w:t>
      </w:r>
    </w:p>
    <w:p w14:paraId="35A8D1A9" w14:textId="77777777" w:rsidR="00E81A54" w:rsidRPr="0046290A" w:rsidRDefault="00E81A54" w:rsidP="0024122B">
      <w:pPr>
        <w:pStyle w:val="SubItemLvl1"/>
        <w:tabs>
          <w:tab w:val="clear" w:pos="2520"/>
        </w:tabs>
      </w:pPr>
      <w:r w:rsidRPr="0046290A">
        <w:t>(m)</w:t>
      </w:r>
      <w:r w:rsidRPr="0046290A">
        <w:tab/>
        <w:t xml:space="preserve">Jones Bay </w:t>
      </w:r>
      <w:r w:rsidRPr="0046290A">
        <w:noBreakHyphen/>
        <w:t xml:space="preserve"> west of a line beginning on Mink Trap Point at a point 35° 13.4968' N – 76° 31.1040' W; running southerly to Boar Point to a point 35° 12.3253' N – 76° 31.2767' W; and</w:t>
      </w:r>
    </w:p>
    <w:p w14:paraId="28800900" w14:textId="77777777" w:rsidR="00E81A54" w:rsidRPr="0046290A" w:rsidRDefault="00E81A54" w:rsidP="0024122B">
      <w:pPr>
        <w:pStyle w:val="SubItemLvl1"/>
        <w:tabs>
          <w:tab w:val="clear" w:pos="2520"/>
        </w:tabs>
      </w:pPr>
      <w:r w:rsidRPr="0046290A">
        <w:t>(n)</w:t>
      </w:r>
      <w:r w:rsidRPr="0046290A">
        <w:tab/>
      </w:r>
      <w:r w:rsidRPr="0046290A">
        <w:rPr>
          <w:strike/>
        </w:rPr>
        <w:t>In</w:t>
      </w:r>
      <w:r w:rsidRPr="0046290A">
        <w:t xml:space="preserve"> </w:t>
      </w:r>
      <w:r w:rsidRPr="0046290A">
        <w:rPr>
          <w:u w:val="single"/>
        </w:rPr>
        <w:t>in</w:t>
      </w:r>
      <w:r w:rsidRPr="0046290A">
        <w:t xml:space="preserve"> the Bay River Area:</w:t>
      </w:r>
    </w:p>
    <w:p w14:paraId="52E61F36" w14:textId="77777777" w:rsidR="00E81A54" w:rsidRPr="0046290A" w:rsidRDefault="00E81A54" w:rsidP="0024122B">
      <w:pPr>
        <w:pStyle w:val="SubItemLvl2"/>
      </w:pPr>
      <w:r w:rsidRPr="0046290A">
        <w:t>(i)</w:t>
      </w:r>
      <w:r w:rsidRPr="0046290A">
        <w:tab/>
        <w:t>Bonner Bay - southeast of a line beginning on the west shore at a point 35° 09.6281' N – 76° 36.2185' W; running northeasterly to Davis Island Point to a point 35° 10.0888' N – 76° 35.2587' W; and</w:t>
      </w:r>
    </w:p>
    <w:p w14:paraId="61484F21" w14:textId="77777777" w:rsidR="00E81A54" w:rsidRPr="0046290A" w:rsidRDefault="00E81A54" w:rsidP="0024122B">
      <w:pPr>
        <w:pStyle w:val="SubItemLvl2"/>
      </w:pPr>
      <w:r w:rsidRPr="0046290A">
        <w:t>(ii)</w:t>
      </w:r>
      <w:r w:rsidRPr="0046290A">
        <w:tab/>
        <w:t>Gales Creek</w:t>
      </w:r>
      <w:r w:rsidRPr="0046290A">
        <w:noBreakHyphen/>
        <w:t>Bear Creek - north and west of a line beginning on Sanders Point at a point 35° 11.2833' N – 76° 35.9000' W; running northeasterly to the east shore to a point 35° 11.9000' N – 76° 34.2833' W;</w:t>
      </w:r>
    </w:p>
    <w:p w14:paraId="2E109023" w14:textId="77777777" w:rsidR="00E81A54" w:rsidRPr="0046290A" w:rsidRDefault="00E81A54" w:rsidP="0024122B">
      <w:pPr>
        <w:pStyle w:val="Item"/>
        <w:tabs>
          <w:tab w:val="clear" w:pos="1800"/>
        </w:tabs>
      </w:pPr>
      <w:r w:rsidRPr="0046290A">
        <w:t>(3)</w:t>
      </w:r>
      <w:r w:rsidRPr="0046290A">
        <w:tab/>
      </w:r>
      <w:r w:rsidRPr="0046290A">
        <w:rPr>
          <w:strike/>
        </w:rPr>
        <w:t>In</w:t>
      </w:r>
      <w:r w:rsidRPr="0046290A">
        <w:t xml:space="preserve"> </w:t>
      </w:r>
      <w:r w:rsidRPr="0046290A">
        <w:rPr>
          <w:u w:val="single"/>
        </w:rPr>
        <w:t>in</w:t>
      </w:r>
      <w:r w:rsidRPr="0046290A">
        <w:t xml:space="preserve"> the Pamlico and Pungo Rivers Area:</w:t>
      </w:r>
    </w:p>
    <w:p w14:paraId="4C765ED0" w14:textId="77777777" w:rsidR="00E81A54" w:rsidRPr="0046290A" w:rsidRDefault="00E81A54" w:rsidP="0024122B">
      <w:pPr>
        <w:pStyle w:val="SubItemLvl1"/>
        <w:tabs>
          <w:tab w:val="clear" w:pos="2520"/>
        </w:tabs>
      </w:pPr>
      <w:r w:rsidRPr="0046290A">
        <w:t>(a)</w:t>
      </w:r>
      <w:r w:rsidRPr="0046290A">
        <w:tab/>
        <w:t>Pungo River - north of a line beginning on the west shore at a point 35° 32.2000' N – 76° 29.2500' W; running east near Beacon "21" to the east shore to a point 35° 32.0833' N – 76° 28.1500' W;</w:t>
      </w:r>
    </w:p>
    <w:p w14:paraId="74203211" w14:textId="77777777" w:rsidR="00E81A54" w:rsidRPr="0046290A" w:rsidRDefault="00E81A54" w:rsidP="0024122B">
      <w:pPr>
        <w:pStyle w:val="SubItemLvl1"/>
        <w:tabs>
          <w:tab w:val="clear" w:pos="2520"/>
        </w:tabs>
      </w:pPr>
      <w:r w:rsidRPr="0046290A">
        <w:rPr>
          <w:u w:val="single"/>
        </w:rPr>
        <w:t>(b)</w:t>
      </w:r>
      <w:r w:rsidRPr="0046290A">
        <w:tab/>
      </w:r>
      <w:r w:rsidRPr="0046290A">
        <w:rPr>
          <w:u w:val="single"/>
        </w:rPr>
        <w:t>Pungo Creek - west of a line beginning on Persimmon Tree Point at a point 35° 30.7633' N – 76° 38.2831' W; running southwesterly to Windmill Point to a point 35° 31.1546' N – 76° 37.7590' W;</w:t>
      </w:r>
    </w:p>
    <w:p w14:paraId="122DB495" w14:textId="77777777" w:rsidR="00E81A54" w:rsidRPr="0046290A" w:rsidRDefault="00E81A54" w:rsidP="0024122B">
      <w:pPr>
        <w:pStyle w:val="SubItemLvl1"/>
        <w:tabs>
          <w:tab w:val="clear" w:pos="2520"/>
        </w:tabs>
      </w:pPr>
      <w:r w:rsidRPr="0046290A">
        <w:rPr>
          <w:u w:val="single"/>
        </w:rPr>
        <w:t>(c)</w:t>
      </w:r>
      <w:r w:rsidRPr="0046290A">
        <w:tab/>
      </w:r>
      <w:r w:rsidRPr="0046290A">
        <w:rPr>
          <w:u w:val="single"/>
        </w:rPr>
        <w:t>Scranton Creek - south and east of a line beginning on the west shore at a point 35° 30.6810' N – 76° 28.3435' W; running easterly to the east shore to a point 35° 30.7075' N – 76° 28.6766' W;</w:t>
      </w:r>
    </w:p>
    <w:p w14:paraId="7E757C16" w14:textId="77777777" w:rsidR="00E81A54" w:rsidRPr="0046290A" w:rsidRDefault="00E81A54" w:rsidP="0024122B">
      <w:pPr>
        <w:pStyle w:val="SubItemLvl1"/>
        <w:tabs>
          <w:tab w:val="clear" w:pos="2520"/>
        </w:tabs>
      </w:pPr>
      <w:r w:rsidRPr="0046290A">
        <w:rPr>
          <w:u w:val="single"/>
        </w:rPr>
        <w:t>(d)</w:t>
      </w:r>
      <w:r w:rsidRPr="0046290A">
        <w:tab/>
      </w:r>
      <w:r w:rsidRPr="0046290A">
        <w:rPr>
          <w:u w:val="single"/>
        </w:rPr>
        <w:t>Slade Creek - east of a line beginning on the west shore at a point 35° 27.8879' N – 76° 32.9906' W; running southeasterly to the east shore to a point 35° 27.6510' N – 76° 32.7361' W;</w:t>
      </w:r>
    </w:p>
    <w:p w14:paraId="7C264E87" w14:textId="77777777" w:rsidR="00E81A54" w:rsidRPr="0046290A" w:rsidRDefault="00E81A54" w:rsidP="0024122B">
      <w:pPr>
        <w:pStyle w:val="SubItemLvl1"/>
        <w:tabs>
          <w:tab w:val="clear" w:pos="2520"/>
        </w:tabs>
      </w:pPr>
      <w:r w:rsidRPr="0046290A">
        <w:rPr>
          <w:strike/>
        </w:rPr>
        <w:t>(b)</w:t>
      </w:r>
      <w:r w:rsidRPr="0046290A">
        <w:rPr>
          <w:u w:val="single"/>
        </w:rPr>
        <w:t>(e)</w:t>
      </w:r>
      <w:r w:rsidRPr="0046290A">
        <w:tab/>
        <w:t>Fortescue Creek - east of a line beginning on Pasture Point at a point 35° 25.9213' N – 76° 31.9135' W; running southerly to the Lupton Point shore to a point 35° 25.6012' N – 76° 31.9641' W;</w:t>
      </w:r>
    </w:p>
    <w:p w14:paraId="649F78AB" w14:textId="77777777" w:rsidR="00E81A54" w:rsidRPr="0046290A" w:rsidRDefault="00E81A54" w:rsidP="0024122B">
      <w:pPr>
        <w:pStyle w:val="SubItemLvl1"/>
        <w:tabs>
          <w:tab w:val="clear" w:pos="2520"/>
        </w:tabs>
      </w:pPr>
      <w:r w:rsidRPr="0046290A">
        <w:rPr>
          <w:strike/>
        </w:rPr>
        <w:t>(c)</w:t>
      </w:r>
      <w:r w:rsidRPr="0046290A">
        <w:rPr>
          <w:u w:val="single"/>
        </w:rPr>
        <w:t>(f)</w:t>
      </w:r>
      <w:r w:rsidRPr="0046290A">
        <w:tab/>
        <w:t>Pamlico River - west of a line beginning on Ragged Point at a point 35° 27.5768' N – 76° 54.3612' W; running southwesterly to Mauls Point to a point 35° 26.9176' N – 76° 55.5253' W;</w:t>
      </w:r>
    </w:p>
    <w:p w14:paraId="54E51A0D" w14:textId="77777777" w:rsidR="00E81A54" w:rsidRPr="0046290A" w:rsidRDefault="00E81A54" w:rsidP="0024122B">
      <w:pPr>
        <w:pStyle w:val="SubItemLvl1"/>
        <w:tabs>
          <w:tab w:val="clear" w:pos="2520"/>
        </w:tabs>
      </w:pPr>
      <w:r w:rsidRPr="0046290A">
        <w:rPr>
          <w:strike/>
        </w:rPr>
        <w:t>(d)</w:t>
      </w:r>
      <w:r w:rsidRPr="0046290A">
        <w:rPr>
          <w:u w:val="single"/>
        </w:rPr>
        <w:t>(g)</w:t>
      </w:r>
      <w:r w:rsidRPr="0046290A">
        <w:tab/>
        <w:t xml:space="preserve">North Creek </w:t>
      </w:r>
      <w:r w:rsidRPr="0046290A">
        <w:noBreakHyphen/>
        <w:t xml:space="preserve"> north of a line beginning on the west shore at a point 35° 25.3988' N – 76° 40.0455' W; running southeasterly to the east shore to a point 35° 25.1384' N – 76° 39.6712' W;</w:t>
      </w:r>
    </w:p>
    <w:p w14:paraId="74254E12" w14:textId="77777777" w:rsidR="00E81A54" w:rsidRPr="0046290A" w:rsidRDefault="00E81A54" w:rsidP="0024122B">
      <w:pPr>
        <w:pStyle w:val="SubItemLvl1"/>
        <w:tabs>
          <w:tab w:val="clear" w:pos="2520"/>
        </w:tabs>
      </w:pPr>
      <w:r w:rsidRPr="0046290A">
        <w:rPr>
          <w:u w:val="single"/>
        </w:rPr>
        <w:t>(h)</w:t>
      </w:r>
      <w:r w:rsidRPr="0046290A">
        <w:tab/>
      </w:r>
      <w:r w:rsidRPr="0046290A">
        <w:rPr>
          <w:u w:val="single"/>
        </w:rPr>
        <w:t>South Creek - west of a line beginning on Hickory Point at a point 35° 21.7385' N – 76° 41.5907' W; running southerly to Fork Point to a point 35° 20.7534' N – 76° 41.7870' W;</w:t>
      </w:r>
    </w:p>
    <w:p w14:paraId="5630F136" w14:textId="77777777" w:rsidR="00E81A54" w:rsidRPr="0046290A" w:rsidRDefault="00E81A54" w:rsidP="0024122B">
      <w:pPr>
        <w:pStyle w:val="SubItemLvl1"/>
        <w:tabs>
          <w:tab w:val="clear" w:pos="2520"/>
        </w:tabs>
      </w:pPr>
      <w:r w:rsidRPr="0046290A">
        <w:rPr>
          <w:u w:val="single"/>
        </w:rPr>
        <w:t>(i)</w:t>
      </w:r>
      <w:r w:rsidRPr="0046290A">
        <w:tab/>
      </w:r>
      <w:r w:rsidRPr="0046290A">
        <w:rPr>
          <w:u w:val="single"/>
        </w:rPr>
        <w:t>Bond Creek/Muddy Creek - south of a line beginning on Fork Point at a point 35° 20.7534' N – 76° 41.7870' W; running southeasterly to Gum Point to a point 35° 20.5632' N – 76° 41.4645' W;</w:t>
      </w:r>
    </w:p>
    <w:p w14:paraId="2EA29B61" w14:textId="77777777" w:rsidR="00E81A54" w:rsidRPr="0046290A" w:rsidRDefault="00E81A54" w:rsidP="0024122B">
      <w:pPr>
        <w:pStyle w:val="SubItemLvl1"/>
        <w:tabs>
          <w:tab w:val="clear" w:pos="2520"/>
        </w:tabs>
      </w:pPr>
      <w:r w:rsidRPr="0046290A">
        <w:rPr>
          <w:strike/>
        </w:rPr>
        <w:t>(e)</w:t>
      </w:r>
      <w:r w:rsidRPr="0046290A">
        <w:rPr>
          <w:u w:val="single"/>
        </w:rPr>
        <w:t>(j)</w:t>
      </w:r>
      <w:r w:rsidRPr="0046290A">
        <w:tab/>
      </w:r>
      <w:r w:rsidRPr="0046290A">
        <w:rPr>
          <w:strike/>
        </w:rPr>
        <w:t>In</w:t>
      </w:r>
      <w:r w:rsidRPr="0046290A">
        <w:t xml:space="preserve"> </w:t>
      </w:r>
      <w:r w:rsidRPr="0046290A">
        <w:rPr>
          <w:u w:val="single"/>
        </w:rPr>
        <w:t>in</w:t>
      </w:r>
      <w:r w:rsidRPr="0046290A">
        <w:t xml:space="preserve"> the Goose Creek Area, Campbell Creek - west of a line beginning on the north shore at a point 35° 17.3600' N – 76° 37.1096' W; running southerly to the south shore to a point 35° 16.9876' N – 76° 37.0965' W; and</w:t>
      </w:r>
    </w:p>
    <w:p w14:paraId="2F2FAE42" w14:textId="77777777" w:rsidR="00E81A54" w:rsidRPr="0046290A" w:rsidRDefault="00E81A54" w:rsidP="0024122B">
      <w:pPr>
        <w:pStyle w:val="SubItemLvl1"/>
        <w:tabs>
          <w:tab w:val="clear" w:pos="2520"/>
        </w:tabs>
      </w:pPr>
      <w:r w:rsidRPr="0046290A">
        <w:rPr>
          <w:strike/>
        </w:rPr>
        <w:t>(f)</w:t>
      </w:r>
      <w:r w:rsidRPr="0046290A">
        <w:rPr>
          <w:u w:val="single"/>
        </w:rPr>
        <w:t>(k)</w:t>
      </w:r>
      <w:r w:rsidRPr="0046290A">
        <w:tab/>
        <w:t>Oyster Creek</w:t>
      </w:r>
      <w:r w:rsidRPr="0046290A">
        <w:noBreakHyphen/>
        <w:t xml:space="preserve">Middle Prong </w:t>
      </w:r>
      <w:r w:rsidRPr="0046290A">
        <w:noBreakHyphen/>
        <w:t xml:space="preserve"> southwest of a line beginning on Pine Hammock at a point 35° 19.5586' N – 76° 32.8830' W; running easterly to Cedar Island to a point 35° 19.5490' N – 76° 32.7365' W; and southwest of a line beginning on Cedar Island at a point 35° 19.4921' N – 76° 32.2590' W; running southeasterly to Beard Island Point to a point 35° 19.1265' N – 76° 31.7226' W;</w:t>
      </w:r>
    </w:p>
    <w:p w14:paraId="533CE188" w14:textId="77777777" w:rsidR="00E81A54" w:rsidRPr="0046290A" w:rsidRDefault="00E81A54" w:rsidP="0024122B">
      <w:pPr>
        <w:pStyle w:val="Item"/>
        <w:tabs>
          <w:tab w:val="clear" w:pos="1800"/>
        </w:tabs>
      </w:pPr>
      <w:r w:rsidRPr="0046290A">
        <w:t>(4)</w:t>
      </w:r>
      <w:r w:rsidRPr="0046290A">
        <w:tab/>
      </w:r>
      <w:r w:rsidRPr="0046290A">
        <w:rPr>
          <w:strike/>
        </w:rPr>
        <w:t>In</w:t>
      </w:r>
      <w:r w:rsidRPr="0046290A">
        <w:t xml:space="preserve"> </w:t>
      </w:r>
      <w:r w:rsidRPr="0046290A">
        <w:rPr>
          <w:u w:val="single"/>
        </w:rPr>
        <w:t>in</w:t>
      </w:r>
      <w:r w:rsidRPr="0046290A">
        <w:t xml:space="preserve"> the Neuse River Area:</w:t>
      </w:r>
    </w:p>
    <w:p w14:paraId="61A50A27" w14:textId="77777777" w:rsidR="00E81A54" w:rsidRPr="0046290A" w:rsidRDefault="00E81A54" w:rsidP="0024122B">
      <w:pPr>
        <w:pStyle w:val="SubItemLvl1"/>
        <w:tabs>
          <w:tab w:val="clear" w:pos="2520"/>
        </w:tabs>
      </w:pPr>
      <w:r w:rsidRPr="0046290A">
        <w:t>(a)</w:t>
      </w:r>
      <w:r w:rsidRPr="0046290A">
        <w:tab/>
        <w:t>Lower Broad Creek - west of a line beginning on the north shore at a point 35° 05.8314' N – 76° 35.3845' W; running southwesterly to the south shore to a point 35° 05.5505' N – 76° 35.7249' W;</w:t>
      </w:r>
    </w:p>
    <w:p w14:paraId="13835BA7" w14:textId="77777777" w:rsidR="00E81A54" w:rsidRPr="0046290A" w:rsidRDefault="00E81A54" w:rsidP="0024122B">
      <w:pPr>
        <w:pStyle w:val="SubItemLvl1"/>
        <w:tabs>
          <w:tab w:val="clear" w:pos="2520"/>
        </w:tabs>
      </w:pPr>
      <w:r w:rsidRPr="0046290A">
        <w:t>(b)</w:t>
      </w:r>
      <w:r w:rsidRPr="0046290A">
        <w:tab/>
        <w:t xml:space="preserve">Greens Creek </w:t>
      </w:r>
      <w:r w:rsidRPr="0046290A">
        <w:noBreakHyphen/>
        <w:t xml:space="preserve"> north of a line beginning on the west shore of Greens Creek at a point 35° 01.3476' N – 76° 42.1740' W; running northeasterly to the east shore to a point 35° 01.4899' N – 76° 41.9961' W;</w:t>
      </w:r>
    </w:p>
    <w:p w14:paraId="315FD535" w14:textId="77777777" w:rsidR="00E81A54" w:rsidRPr="0046290A" w:rsidRDefault="00E81A54" w:rsidP="0024122B">
      <w:pPr>
        <w:pStyle w:val="SubItemLvl1"/>
        <w:tabs>
          <w:tab w:val="clear" w:pos="2520"/>
        </w:tabs>
      </w:pPr>
      <w:r w:rsidRPr="0046290A">
        <w:lastRenderedPageBreak/>
        <w:t>(c)</w:t>
      </w:r>
      <w:r w:rsidRPr="0046290A">
        <w:tab/>
        <w:t xml:space="preserve">Dawson Creek </w:t>
      </w:r>
      <w:r w:rsidRPr="0046290A">
        <w:noBreakHyphen/>
        <w:t xml:space="preserve"> north of a line beginning on the west shore at a point 34° 59.5920' N – 76° 45.4620' W; running southeasterly to the east shore to a point 34° 59.5800' N – 76° 45.4140' W;</w:t>
      </w:r>
    </w:p>
    <w:p w14:paraId="44832D4B" w14:textId="77777777" w:rsidR="00E81A54" w:rsidRPr="0046290A" w:rsidRDefault="00E81A54" w:rsidP="0024122B">
      <w:pPr>
        <w:pStyle w:val="SubItemLvl1"/>
        <w:tabs>
          <w:tab w:val="clear" w:pos="2520"/>
        </w:tabs>
      </w:pPr>
      <w:r w:rsidRPr="0046290A">
        <w:t>(d)</w:t>
      </w:r>
      <w:r w:rsidRPr="0046290A">
        <w:tab/>
        <w:t>Goose Creek - north and east of a line beginning at a point on the west shore at a point 35° 02.6642' N – 76° 56.4710' W; running southeasterly to a point on Cooper Point 35° 02.0908' N – 76° 56.0092' W;</w:t>
      </w:r>
    </w:p>
    <w:p w14:paraId="776D6451" w14:textId="77777777" w:rsidR="00E81A54" w:rsidRPr="0046290A" w:rsidRDefault="00E81A54" w:rsidP="0024122B">
      <w:pPr>
        <w:pStyle w:val="SubItemLvl1"/>
        <w:tabs>
          <w:tab w:val="clear" w:pos="2520"/>
        </w:tabs>
      </w:pPr>
      <w:r w:rsidRPr="0046290A">
        <w:t>(e)</w:t>
      </w:r>
      <w:r w:rsidRPr="0046290A">
        <w:tab/>
        <w:t>Upper Broad Creek - northeast of a line beginning at a point on Rowland Point on the north shore at a point 35° 02.6166' N – 76° 56.4500' W; running southeasterly to the south shore to a point 35° 02.8960' N – 76° 56.7865' W;</w:t>
      </w:r>
    </w:p>
    <w:p w14:paraId="3AAE81F8" w14:textId="77777777" w:rsidR="00E81A54" w:rsidRPr="0046290A" w:rsidRDefault="00E81A54" w:rsidP="0024122B">
      <w:pPr>
        <w:pStyle w:val="SubItemLvl1"/>
        <w:tabs>
          <w:tab w:val="clear" w:pos="2520"/>
        </w:tabs>
      </w:pPr>
      <w:r w:rsidRPr="0046290A">
        <w:t>(f)</w:t>
      </w:r>
      <w:r w:rsidRPr="0046290A">
        <w:tab/>
        <w:t xml:space="preserve">Clubfoot Creek </w:t>
      </w:r>
      <w:r w:rsidRPr="0046290A">
        <w:noBreakHyphen/>
        <w:t xml:space="preserve"> south of a line beginning on the west shore at a point 34° 54.5424' N – 76° 45.7252' W; running easterly to the east shore to a point 34° 54.4853' N – 76° 45.4022' W; and</w:t>
      </w:r>
    </w:p>
    <w:p w14:paraId="53BCDB63" w14:textId="77777777" w:rsidR="00E81A54" w:rsidRPr="0046290A" w:rsidRDefault="00E81A54" w:rsidP="0024122B">
      <w:pPr>
        <w:pStyle w:val="SubItemLvl1"/>
        <w:tabs>
          <w:tab w:val="clear" w:pos="2520"/>
        </w:tabs>
      </w:pPr>
      <w:r w:rsidRPr="0046290A">
        <w:t>(g)</w:t>
      </w:r>
      <w:r w:rsidRPr="0046290A">
        <w:tab/>
      </w:r>
      <w:r w:rsidRPr="0046290A">
        <w:rPr>
          <w:strike/>
        </w:rPr>
        <w:t>In</w:t>
      </w:r>
      <w:r w:rsidRPr="0046290A">
        <w:t xml:space="preserve"> </w:t>
      </w:r>
      <w:r w:rsidRPr="0046290A">
        <w:rPr>
          <w:u w:val="single"/>
        </w:rPr>
        <w:t>in</w:t>
      </w:r>
      <w:r w:rsidRPr="0046290A">
        <w:t xml:space="preserve"> the Adams Creek Area, Cedar Creek </w:t>
      </w:r>
      <w:r w:rsidRPr="0046290A">
        <w:noBreakHyphen/>
        <w:t xml:space="preserve"> east of a line beginning on the north shore at a point 34° 56.1203' N – 76° 38.7988' W; running southerly to the south shore to a point 34° 55.8745' N – 76° 38.8153' W;</w:t>
      </w:r>
    </w:p>
    <w:p w14:paraId="0F394C12" w14:textId="77777777" w:rsidR="00E81A54" w:rsidRPr="0046290A" w:rsidRDefault="00E81A54" w:rsidP="0024122B">
      <w:pPr>
        <w:pStyle w:val="Item"/>
        <w:tabs>
          <w:tab w:val="clear" w:pos="1800"/>
        </w:tabs>
      </w:pPr>
      <w:r w:rsidRPr="0046290A">
        <w:rPr>
          <w:u w:val="single"/>
        </w:rPr>
        <w:t>(5)</w:t>
      </w:r>
      <w:r w:rsidRPr="0046290A">
        <w:tab/>
      </w:r>
      <w:r w:rsidRPr="0046290A">
        <w:rPr>
          <w:u w:val="single"/>
        </w:rPr>
        <w:t>Newport River - west of a line beginning near Penn Point on the south shore at a point 34° 45.6960' N – 76° 43.5180' W; running northeasterly to the north shore to a point 34° 46.8490' N – 76° 43.3296' W;</w:t>
      </w:r>
    </w:p>
    <w:p w14:paraId="2427FF9E" w14:textId="77777777" w:rsidR="00E81A54" w:rsidRPr="0046290A" w:rsidRDefault="00E81A54" w:rsidP="0024122B">
      <w:pPr>
        <w:pStyle w:val="Item"/>
        <w:tabs>
          <w:tab w:val="clear" w:pos="1800"/>
        </w:tabs>
      </w:pPr>
      <w:r w:rsidRPr="0046290A">
        <w:rPr>
          <w:strike/>
        </w:rPr>
        <w:t>(5)</w:t>
      </w:r>
      <w:r w:rsidRPr="0046290A">
        <w:rPr>
          <w:u w:val="single"/>
        </w:rPr>
        <w:t>(6)</w:t>
      </w:r>
      <w:r w:rsidRPr="0046290A">
        <w:tab/>
        <w:t xml:space="preserve">Virginia Creek </w:t>
      </w:r>
      <w:r w:rsidRPr="0046290A">
        <w:noBreakHyphen/>
        <w:t xml:space="preserve"> all waters of the natural channel northwest of the primary nursery area line;</w:t>
      </w:r>
    </w:p>
    <w:p w14:paraId="2D862944" w14:textId="77777777" w:rsidR="00E81A54" w:rsidRPr="0046290A" w:rsidRDefault="00E81A54" w:rsidP="0024122B">
      <w:pPr>
        <w:pStyle w:val="Item"/>
        <w:tabs>
          <w:tab w:val="clear" w:pos="1800"/>
        </w:tabs>
      </w:pPr>
      <w:r w:rsidRPr="0046290A">
        <w:rPr>
          <w:strike/>
        </w:rPr>
        <w:t>(6)</w:t>
      </w:r>
      <w:r w:rsidRPr="0046290A">
        <w:rPr>
          <w:u w:val="single"/>
        </w:rPr>
        <w:t>(7)</w:t>
      </w:r>
      <w:r w:rsidRPr="0046290A">
        <w:tab/>
        <w:t xml:space="preserve">Old Topsail Creek </w:t>
      </w:r>
      <w:r w:rsidRPr="0046290A">
        <w:noBreakHyphen/>
        <w:t xml:space="preserve"> all waters of the dredged channel northwest of the primary nursery area line;</w:t>
      </w:r>
    </w:p>
    <w:p w14:paraId="0EE9D984" w14:textId="77777777" w:rsidR="00E81A54" w:rsidRPr="0046290A" w:rsidRDefault="00E81A54" w:rsidP="0024122B">
      <w:pPr>
        <w:pStyle w:val="Item"/>
        <w:tabs>
          <w:tab w:val="clear" w:pos="1800"/>
        </w:tabs>
      </w:pPr>
      <w:r w:rsidRPr="0046290A">
        <w:rPr>
          <w:strike/>
        </w:rPr>
        <w:t>(7)</w:t>
      </w:r>
      <w:r w:rsidRPr="0046290A">
        <w:rPr>
          <w:u w:val="single"/>
        </w:rPr>
        <w:t>(8)</w:t>
      </w:r>
      <w:r w:rsidRPr="0046290A">
        <w:tab/>
        <w:t xml:space="preserve">Mill Creek </w:t>
      </w:r>
      <w:r w:rsidRPr="0046290A">
        <w:noBreakHyphen/>
        <w:t xml:space="preserve"> all waters west of a line beginning on the north shore at a point 34° 20.6420' N – 77° 42.1220' W; running southwesterly to the south shore to a point 34° 20.3360' N – 77° 42.2400' W;</w:t>
      </w:r>
    </w:p>
    <w:p w14:paraId="3C4A5F31" w14:textId="77777777" w:rsidR="00E81A54" w:rsidRPr="0046290A" w:rsidRDefault="00E81A54" w:rsidP="0024122B">
      <w:pPr>
        <w:pStyle w:val="Item"/>
        <w:tabs>
          <w:tab w:val="clear" w:pos="1800"/>
        </w:tabs>
      </w:pPr>
      <w:r w:rsidRPr="0046290A">
        <w:rPr>
          <w:strike/>
        </w:rPr>
        <w:t>(8)</w:t>
      </w:r>
      <w:r w:rsidRPr="0046290A">
        <w:rPr>
          <w:u w:val="single"/>
        </w:rPr>
        <w:t>(9)</w:t>
      </w:r>
      <w:r w:rsidRPr="0046290A">
        <w:tab/>
        <w:t xml:space="preserve">Pages Creek </w:t>
      </w:r>
      <w:r w:rsidRPr="0046290A">
        <w:noBreakHyphen/>
        <w:t xml:space="preserve"> all waters west of a line beginning on the north shore at a point 34° 16.1610' N – 77° 45.9930' W; running southwesterly to the south shore to a point 34° 15.9430' N – 77° 46.1670' W;</w:t>
      </w:r>
    </w:p>
    <w:p w14:paraId="0C32A429" w14:textId="77777777" w:rsidR="00E81A54" w:rsidRPr="0046290A" w:rsidRDefault="00E81A54" w:rsidP="0024122B">
      <w:pPr>
        <w:pStyle w:val="Item"/>
        <w:tabs>
          <w:tab w:val="clear" w:pos="1800"/>
        </w:tabs>
      </w:pPr>
      <w:r w:rsidRPr="0046290A">
        <w:rPr>
          <w:strike/>
        </w:rPr>
        <w:t>(9)</w:t>
      </w:r>
      <w:r w:rsidRPr="0046290A">
        <w:rPr>
          <w:u w:val="single"/>
        </w:rPr>
        <w:t>(10)</w:t>
      </w:r>
      <w:r w:rsidRPr="0046290A">
        <w:tab/>
        <w:t xml:space="preserve">Bradley Creek </w:t>
      </w:r>
      <w:r w:rsidRPr="0046290A">
        <w:noBreakHyphen/>
        <w:t xml:space="preserve"> all waters west of a line beginning on the north shore at a point 34° 12.7030' N – 77° 49.1230' W; running southerly near the dredged channel to a point 34° 12.4130' N – 77° 49.2110' W; </w:t>
      </w:r>
      <w:r w:rsidRPr="0046290A">
        <w:rPr>
          <w:strike/>
        </w:rPr>
        <w:t>and</w:t>
      </w:r>
    </w:p>
    <w:p w14:paraId="0DD065B4" w14:textId="77777777" w:rsidR="00E81A54" w:rsidRPr="0046290A" w:rsidRDefault="00E81A54" w:rsidP="0024122B">
      <w:pPr>
        <w:pStyle w:val="Item"/>
        <w:tabs>
          <w:tab w:val="clear" w:pos="1800"/>
        </w:tabs>
      </w:pPr>
      <w:r w:rsidRPr="0046290A">
        <w:rPr>
          <w:u w:val="single"/>
        </w:rPr>
        <w:t>(11)</w:t>
      </w:r>
      <w:r w:rsidRPr="0046290A">
        <w:tab/>
      </w:r>
      <w:r w:rsidRPr="0046290A">
        <w:rPr>
          <w:u w:val="single"/>
        </w:rPr>
        <w:t xml:space="preserve">Cape Fear River - all waters bounded by a line beginning on the south side of the Spoil Island </w:t>
      </w:r>
      <w:r w:rsidRPr="0046290A">
        <w:rPr>
          <w:u w:val="single"/>
        </w:rPr>
        <w:t>at the intersection of the Intracoastal Waterway and the Cape Fear River ship channel at a point 34° 01.5780' N – 77° 56.0010' W; running easterly to the east shore of the Cape Fear River to a point 34° 01.7230' N – 77° 55.1010' W; running southerly and bounded by the shoreline to the Ferry Slip at Federal Point at a point 33° 57.8080' N – 77° 56.4120' W; running northerly to Bird Island to a point 33° 58.3870' N – 77° 56.5780' W; running northerly along the west shoreline of Bird Island and the Cape Fear River spoil islands</w:t>
      </w:r>
      <w:r>
        <w:rPr>
          <w:u w:val="single"/>
        </w:rPr>
        <w:t xml:space="preserve"> </w:t>
      </w:r>
      <w:r w:rsidRPr="0046290A">
        <w:rPr>
          <w:u w:val="single"/>
        </w:rPr>
        <w:t>back to point of origin;</w:t>
      </w:r>
    </w:p>
    <w:p w14:paraId="0EDA75B2" w14:textId="77777777" w:rsidR="00E81A54" w:rsidRPr="0046290A" w:rsidRDefault="00E81A54" w:rsidP="0024122B">
      <w:pPr>
        <w:pStyle w:val="Item"/>
        <w:tabs>
          <w:tab w:val="clear" w:pos="1800"/>
        </w:tabs>
      </w:pPr>
      <w:r w:rsidRPr="0046290A">
        <w:rPr>
          <w:u w:val="single"/>
        </w:rPr>
        <w:t>(12)</w:t>
      </w:r>
      <w:r w:rsidRPr="0046290A">
        <w:tab/>
      </w:r>
      <w:r w:rsidRPr="0046290A">
        <w:rPr>
          <w:u w:val="single"/>
        </w:rPr>
        <w:t>Lockwood Folly River - all waters north of a line beginning on Howells Point at a point 33° 55.3680' N – 78° 12.7930' W and running in a westerly direction along the Intracoastal Waterway near Intracoastal Waterway Marker "46" to a point 33° 55.3650' N – 78° 13.8500' W;</w:t>
      </w:r>
    </w:p>
    <w:p w14:paraId="6DE1F631" w14:textId="77777777" w:rsidR="00E81A54" w:rsidRPr="0046290A" w:rsidRDefault="00E81A54" w:rsidP="0024122B">
      <w:pPr>
        <w:pStyle w:val="Item"/>
        <w:tabs>
          <w:tab w:val="clear" w:pos="1800"/>
        </w:tabs>
      </w:pPr>
      <w:r w:rsidRPr="0046290A">
        <w:rPr>
          <w:u w:val="single"/>
        </w:rPr>
        <w:t>(13)</w:t>
      </w:r>
      <w:r w:rsidRPr="0046290A">
        <w:tab/>
      </w:r>
      <w:r w:rsidRPr="0046290A">
        <w:rPr>
          <w:u w:val="single"/>
        </w:rPr>
        <w:t>Saucepan Creek - all waters north of a line beginning on the west shore at a point 33° 54.6290' N – 78° 22.9170' W; running northeasterly to the east shore to a point 33° 54.6550' N – 78° 22.8670' W; and</w:t>
      </w:r>
    </w:p>
    <w:p w14:paraId="10AEAF6A" w14:textId="77777777" w:rsidR="00E81A54" w:rsidRPr="0046290A" w:rsidRDefault="00E81A54" w:rsidP="0024122B">
      <w:pPr>
        <w:pStyle w:val="Item"/>
        <w:tabs>
          <w:tab w:val="clear" w:pos="1800"/>
        </w:tabs>
      </w:pPr>
      <w:r w:rsidRPr="0046290A">
        <w:rPr>
          <w:strike/>
        </w:rPr>
        <w:t>(10)</w:t>
      </w:r>
      <w:r w:rsidRPr="0046290A">
        <w:rPr>
          <w:u w:val="single"/>
        </w:rPr>
        <w:t>(14)</w:t>
      </w:r>
      <w:r w:rsidRPr="0046290A">
        <w:tab/>
        <w:t xml:space="preserve">Davis Creek - all waters east of a line beginning on Horse Island at a point 33° 55.0160' N – 78° 12.7380' W; running southerly to Oak Island to a point 33° 54.9190' N – 78° 12.7170' W; continuing upstream to the primary nursery line and Davis Canal, all waters southeast of a line beginning on Pinner Point at a point 33° 55.2930' N – 78° 11.6390' W; running southwesterly across the mouth of Davis Canal to the spoil island at the southwest intersection of the </w:t>
      </w:r>
      <w:r w:rsidRPr="0046290A">
        <w:rPr>
          <w:strike/>
        </w:rPr>
        <w:t>IWW</w:t>
      </w:r>
      <w:r w:rsidRPr="0046290A">
        <w:t xml:space="preserve"> </w:t>
      </w:r>
      <w:bookmarkStart w:id="7" w:name="_Hlk22130463"/>
      <w:r w:rsidRPr="0046290A">
        <w:rPr>
          <w:u w:val="single"/>
        </w:rPr>
        <w:t>Intracoastal Waterway</w:t>
      </w:r>
      <w:r w:rsidRPr="0046290A">
        <w:t xml:space="preserve"> </w:t>
      </w:r>
      <w:bookmarkEnd w:id="7"/>
      <w:r w:rsidRPr="0046290A">
        <w:t>and Davis Canal to a point 33° 55.2690' N – 78° 11.6550' W.</w:t>
      </w:r>
      <w:bookmarkEnd w:id="6"/>
    </w:p>
    <w:p w14:paraId="188C217E" w14:textId="77777777" w:rsidR="00E81A54" w:rsidRPr="0046290A" w:rsidRDefault="00E81A54" w:rsidP="0024122B">
      <w:pPr>
        <w:pStyle w:val="Base"/>
      </w:pPr>
    </w:p>
    <w:p w14:paraId="52EDAA27" w14:textId="44C76539" w:rsidR="00E81A54" w:rsidRPr="0046290A" w:rsidRDefault="00E81A54" w:rsidP="00E81A54">
      <w:pPr>
        <w:pStyle w:val="HistoryAuthority"/>
      </w:pPr>
      <w:r w:rsidRPr="0046290A">
        <w:t>Authority G.S. 113</w:t>
      </w:r>
      <w:r w:rsidRPr="0046290A">
        <w:noBreakHyphen/>
        <w:t>134; 113</w:t>
      </w:r>
      <w:r w:rsidRPr="0046290A">
        <w:noBreakHyphen/>
        <w:t>182; 143B</w:t>
      </w:r>
      <w:r w:rsidRPr="0046290A">
        <w:noBreakHyphen/>
        <w:t>289.52</w:t>
      </w:r>
      <w:r>
        <w:t>.</w:t>
      </w:r>
    </w:p>
    <w:p w14:paraId="549B9573" w14:textId="77777777" w:rsidR="00E81A54" w:rsidRPr="0046290A" w:rsidRDefault="00E81A54" w:rsidP="0024122B">
      <w:pPr>
        <w:pStyle w:val="Base"/>
      </w:pPr>
    </w:p>
    <w:p w14:paraId="6FC13E55" w14:textId="77777777" w:rsidR="00E81A54" w:rsidRPr="00A35EC7" w:rsidRDefault="00E81A54" w:rsidP="0024122B">
      <w:pPr>
        <w:pStyle w:val="Rule"/>
        <w:rPr>
          <w:snapToGrid w:val="0"/>
        </w:rPr>
      </w:pPr>
      <w:r w:rsidRPr="00A35EC7">
        <w:rPr>
          <w:snapToGrid w:val="0"/>
        </w:rPr>
        <w:t>15A NCAC 03R .0105</w:t>
      </w:r>
      <w:r w:rsidRPr="00A35EC7">
        <w:rPr>
          <w:snapToGrid w:val="0"/>
        </w:rPr>
        <w:tab/>
        <w:t>SPECIAL SECONDARY NURSERY AREAS</w:t>
      </w:r>
    </w:p>
    <w:p w14:paraId="63812FBF" w14:textId="77777777" w:rsidR="00E81A54" w:rsidRPr="00A35EC7" w:rsidRDefault="00E81A54" w:rsidP="0024122B">
      <w:pPr>
        <w:pStyle w:val="Paragraph"/>
        <w:rPr>
          <w:snapToGrid w:val="0"/>
        </w:rPr>
      </w:pPr>
      <w:r w:rsidRPr="00A35EC7">
        <w:rPr>
          <w:snapToGrid w:val="0"/>
        </w:rPr>
        <w:t>The special secondary nursery areas referenced in 15A NCAC 03N .0105(b) are designated in the following coastal water areas:</w:t>
      </w:r>
    </w:p>
    <w:p w14:paraId="6E11AFBD" w14:textId="77777777" w:rsidR="00E81A54" w:rsidRPr="00A35EC7" w:rsidRDefault="00E81A54" w:rsidP="0024122B">
      <w:pPr>
        <w:pStyle w:val="Item"/>
        <w:tabs>
          <w:tab w:val="clear" w:pos="1800"/>
        </w:tabs>
      </w:pPr>
      <w:r w:rsidRPr="00A35EC7">
        <w:t>(1)</w:t>
      </w:r>
      <w:r w:rsidRPr="00A35EC7">
        <w:tab/>
        <w:t>Roanoke Sound:</w:t>
      </w:r>
    </w:p>
    <w:p w14:paraId="378FE171" w14:textId="77777777" w:rsidR="00E81A54" w:rsidRPr="00A35EC7" w:rsidRDefault="00E81A54" w:rsidP="0024122B">
      <w:pPr>
        <w:pStyle w:val="SubItemLvl1"/>
        <w:tabs>
          <w:tab w:val="clear" w:pos="2520"/>
        </w:tabs>
      </w:pPr>
      <w:r w:rsidRPr="00A35EC7">
        <w:t>(a)</w:t>
      </w:r>
      <w:r w:rsidRPr="00A35EC7">
        <w:tab/>
        <w:t>Outer Shallowbag Bay - west of a line beginning on Baum Point at a point 35° 55.1461' N – 75° 39.5618' W; running southeasterly to Ballast Point to a point 35° 54.6250' N – 75° 38.8656' W; including the canal on the southeast shore of Shallowbag Bay; and</w:t>
      </w:r>
    </w:p>
    <w:p w14:paraId="25C88897" w14:textId="77777777" w:rsidR="00E81A54" w:rsidRPr="00A35EC7" w:rsidRDefault="00E81A54" w:rsidP="0024122B">
      <w:pPr>
        <w:pStyle w:val="SubItemLvl1"/>
        <w:tabs>
          <w:tab w:val="clear" w:pos="2520"/>
        </w:tabs>
      </w:pPr>
      <w:r w:rsidRPr="00A35EC7">
        <w:t>(b)</w:t>
      </w:r>
      <w:r w:rsidRPr="00A35EC7">
        <w:tab/>
        <w:t xml:space="preserve">Kitty Hawk Bay/Buzzard Bay - within the area designated by a line beginning at a point on the east shore of </w:t>
      </w:r>
      <w:r w:rsidRPr="00A35EC7">
        <w:rPr>
          <w:strike/>
        </w:rPr>
        <w:t>Collington</w:t>
      </w:r>
      <w:r w:rsidRPr="00A35EC7">
        <w:t xml:space="preserve"> </w:t>
      </w:r>
      <w:r w:rsidRPr="00A35EC7">
        <w:rPr>
          <w:u w:val="single"/>
        </w:rPr>
        <w:t>Colington</w:t>
      </w:r>
      <w:r w:rsidRPr="00A35EC7">
        <w:t xml:space="preserve"> Creek at a point 36</w:t>
      </w:r>
      <w:r w:rsidRPr="00A35EC7">
        <w:sym w:font="Symbol" w:char="F0B0"/>
      </w:r>
      <w:r w:rsidRPr="00A35EC7">
        <w:t xml:space="preserve"> 02.4360' N – 75</w:t>
      </w:r>
      <w:r w:rsidRPr="00A35EC7">
        <w:sym w:font="Symbol" w:char="F0B0"/>
      </w:r>
      <w:r w:rsidRPr="00A35EC7">
        <w:t xml:space="preserve"> 42.3189' W; running westerly to a point 36</w:t>
      </w:r>
      <w:r w:rsidRPr="00A35EC7">
        <w:sym w:font="Symbol" w:char="F0B0"/>
      </w:r>
      <w:r w:rsidRPr="00A35EC7">
        <w:t xml:space="preserve"> </w:t>
      </w:r>
      <w:r w:rsidRPr="00A35EC7">
        <w:lastRenderedPageBreak/>
        <w:t>02.6630' N – 75</w:t>
      </w:r>
      <w:r w:rsidRPr="00A35EC7">
        <w:sym w:font="Symbol" w:char="F0B0"/>
      </w:r>
      <w:r w:rsidRPr="00A35EC7">
        <w:t xml:space="preserve"> 41.4102' W; running along the shoreline to a point 36</w:t>
      </w:r>
      <w:r w:rsidRPr="00A35EC7">
        <w:sym w:font="Symbol" w:char="F0B0"/>
      </w:r>
      <w:r w:rsidRPr="00A35EC7">
        <w:t xml:space="preserve"> 02.3264' N – 75</w:t>
      </w:r>
      <w:r w:rsidRPr="00A35EC7">
        <w:sym w:font="Symbol" w:char="F0B0"/>
      </w:r>
      <w:r w:rsidRPr="00A35EC7">
        <w:t xml:space="preserve"> 42.3889' W; running southwesterly to a point 36</w:t>
      </w:r>
      <w:r w:rsidRPr="00A35EC7">
        <w:sym w:font="Symbol" w:char="F0B0"/>
      </w:r>
      <w:r w:rsidRPr="00A35EC7">
        <w:t xml:space="preserve"> 02.1483' N – 75</w:t>
      </w:r>
      <w:r w:rsidRPr="00A35EC7">
        <w:sym w:font="Symbol" w:char="F0B0"/>
      </w:r>
      <w:r w:rsidRPr="00A35EC7">
        <w:t xml:space="preserve"> 42.4329' W; running along the shoreline to a point 36</w:t>
      </w:r>
      <w:r w:rsidRPr="00A35EC7">
        <w:sym w:font="Symbol" w:char="F0B0"/>
      </w:r>
      <w:r w:rsidRPr="00A35EC7">
        <w:t xml:space="preserve"> 01.6736' N – 75</w:t>
      </w:r>
      <w:r w:rsidRPr="00A35EC7">
        <w:sym w:font="Symbol" w:char="F0B0"/>
      </w:r>
      <w:r w:rsidRPr="00A35EC7">
        <w:t xml:space="preserve"> 42.5313' W; running southwesterly to a point 36</w:t>
      </w:r>
      <w:r w:rsidRPr="00A35EC7">
        <w:sym w:font="Symbol" w:char="F0B0"/>
      </w:r>
      <w:r w:rsidRPr="00A35EC7">
        <w:t xml:space="preserve"> 01.5704' N – 75</w:t>
      </w:r>
      <w:r w:rsidRPr="00A35EC7">
        <w:sym w:font="Symbol" w:char="F0B0"/>
      </w:r>
      <w:r w:rsidRPr="00A35EC7">
        <w:t xml:space="preserve"> 42.5899' W; running along the shoreline to a point 36</w:t>
      </w:r>
      <w:r w:rsidRPr="00A35EC7">
        <w:sym w:font="Symbol" w:char="F0B0"/>
      </w:r>
      <w:r w:rsidRPr="00A35EC7">
        <w:t xml:space="preserve"> 00.9162' N – 75</w:t>
      </w:r>
      <w:r w:rsidRPr="00A35EC7">
        <w:sym w:font="Symbol" w:char="F0B0"/>
      </w:r>
      <w:r w:rsidRPr="00A35EC7">
        <w:t xml:space="preserve"> 42.2035' W; running southeasterly to a point 36</w:t>
      </w:r>
      <w:r w:rsidRPr="00A35EC7">
        <w:sym w:font="Symbol" w:char="F0B0"/>
      </w:r>
      <w:r w:rsidRPr="00A35EC7">
        <w:t xml:space="preserve"> 00.8253' N – 75</w:t>
      </w:r>
      <w:r w:rsidRPr="00A35EC7">
        <w:sym w:font="Symbol" w:char="F0B0"/>
      </w:r>
      <w:r w:rsidRPr="00A35EC7">
        <w:t xml:space="preserve"> 42.0886' W; running along the shoreline to a point 35</w:t>
      </w:r>
      <w:r w:rsidRPr="00A35EC7">
        <w:sym w:font="Symbol" w:char="F0B0"/>
      </w:r>
      <w:r w:rsidRPr="00A35EC7">
        <w:t xml:space="preserve"> 59.9886' N – 75</w:t>
      </w:r>
      <w:r w:rsidRPr="00A35EC7">
        <w:sym w:font="Symbol" w:char="F0B0"/>
      </w:r>
      <w:r w:rsidRPr="00A35EC7">
        <w:t xml:space="preserve"> 41.7284' W; running southwesterly to a point 35</w:t>
      </w:r>
      <w:r w:rsidRPr="00A35EC7">
        <w:sym w:font="Symbol" w:char="F0B0"/>
      </w:r>
      <w:r w:rsidRPr="00A35EC7">
        <w:t xml:space="preserve"> 59.9597' N – 75</w:t>
      </w:r>
      <w:r w:rsidRPr="00A35EC7">
        <w:sym w:font="Symbol" w:char="F0B0"/>
      </w:r>
      <w:r w:rsidRPr="00A35EC7">
        <w:t xml:space="preserve"> 41.7682' W; running along the shoreline to the mouth of Buzzard Bay to a point 35</w:t>
      </w:r>
      <w:r w:rsidRPr="00A35EC7">
        <w:sym w:font="Symbol" w:char="F0B0"/>
      </w:r>
      <w:r w:rsidRPr="00A35EC7">
        <w:t xml:space="preserve"> 59.6480' N – 75</w:t>
      </w:r>
      <w:r w:rsidRPr="00A35EC7">
        <w:sym w:font="Symbol" w:char="F0B0"/>
      </w:r>
      <w:r w:rsidRPr="00A35EC7">
        <w:t xml:space="preserve"> 32.9906' W; running easterly to Mann Point to a point 35</w:t>
      </w:r>
      <w:r w:rsidRPr="00A35EC7">
        <w:sym w:font="Symbol" w:char="F0B0"/>
      </w:r>
      <w:r w:rsidRPr="00A35EC7">
        <w:t xml:space="preserve"> 59.4171' N – 75</w:t>
      </w:r>
      <w:r w:rsidRPr="00A35EC7">
        <w:sym w:font="Symbol" w:char="F0B0"/>
      </w:r>
      <w:r w:rsidRPr="00A35EC7">
        <w:t xml:space="preserve"> 32.7361' W; running northerly along the shoreline to the point of beginning;</w:t>
      </w:r>
    </w:p>
    <w:p w14:paraId="192CC8D9" w14:textId="77777777" w:rsidR="00E81A54" w:rsidRPr="00A35EC7" w:rsidRDefault="00E81A54" w:rsidP="0024122B">
      <w:pPr>
        <w:pStyle w:val="Item"/>
        <w:tabs>
          <w:tab w:val="clear" w:pos="1800"/>
        </w:tabs>
      </w:pPr>
      <w:r w:rsidRPr="00A35EC7">
        <w:rPr>
          <w:strike/>
        </w:rPr>
        <w:t>(2)</w:t>
      </w:r>
      <w:r w:rsidRPr="00A35EC7">
        <w:tab/>
      </w:r>
      <w:r w:rsidRPr="00A35EC7">
        <w:rPr>
          <w:strike/>
        </w:rPr>
        <w:t>In the Pamlico and Pungo rivers Area:</w:t>
      </w:r>
    </w:p>
    <w:p w14:paraId="6621E4F4" w14:textId="77777777" w:rsidR="00E81A54" w:rsidRPr="00A35EC7" w:rsidRDefault="00E81A54" w:rsidP="0024122B">
      <w:pPr>
        <w:pStyle w:val="SubItemLvl1"/>
        <w:tabs>
          <w:tab w:val="clear" w:pos="2520"/>
        </w:tabs>
      </w:pPr>
      <w:r w:rsidRPr="00A35EC7">
        <w:rPr>
          <w:strike/>
        </w:rPr>
        <w:t>(a)</w:t>
      </w:r>
      <w:r w:rsidRPr="00A35EC7">
        <w:tab/>
      </w:r>
      <w:r w:rsidRPr="00A35EC7">
        <w:rPr>
          <w:strike/>
        </w:rPr>
        <w:t>Pungo Creek - west of a line beginning on Persimmon Tree Point at a point 35° 30.7633' N – 76° 38.2831' W; running southwesterly to Windmill Point to a point 35° 31.1546' N – 76° 37.7590' W;</w:t>
      </w:r>
    </w:p>
    <w:p w14:paraId="3D59405A" w14:textId="77777777" w:rsidR="00E81A54" w:rsidRPr="00A35EC7" w:rsidRDefault="00E81A54" w:rsidP="0024122B">
      <w:pPr>
        <w:pStyle w:val="SubItemLvl1"/>
        <w:tabs>
          <w:tab w:val="clear" w:pos="2520"/>
        </w:tabs>
      </w:pPr>
      <w:r w:rsidRPr="00A35EC7">
        <w:rPr>
          <w:strike/>
        </w:rPr>
        <w:t>(b)</w:t>
      </w:r>
      <w:r w:rsidRPr="00A35EC7">
        <w:tab/>
      </w:r>
      <w:r w:rsidRPr="00A35EC7">
        <w:rPr>
          <w:strike/>
        </w:rPr>
        <w:t>Scranton Creek - south and east of a line beginning on the west shore at a point 35° 30.6810' N – 76° 28.3435' W; running easterly to the east shore to a point 35° 30.7075' N – 76° 28.6766' W;</w:t>
      </w:r>
    </w:p>
    <w:p w14:paraId="2406A320" w14:textId="77777777" w:rsidR="00E81A54" w:rsidRPr="00A35EC7" w:rsidRDefault="00E81A54" w:rsidP="0024122B">
      <w:pPr>
        <w:pStyle w:val="SubItemLvl1"/>
        <w:tabs>
          <w:tab w:val="clear" w:pos="2520"/>
        </w:tabs>
      </w:pPr>
      <w:r w:rsidRPr="00A35EC7">
        <w:rPr>
          <w:strike/>
        </w:rPr>
        <w:t>(c)</w:t>
      </w:r>
      <w:r w:rsidRPr="00A35EC7">
        <w:tab/>
      </w:r>
      <w:r w:rsidRPr="00A35EC7">
        <w:rPr>
          <w:strike/>
        </w:rPr>
        <w:t>Slade Creek - east of a line beginning on the west shore at a point 35° 27.8879' N – 76° 32.9906' W; running southeasterly to the east shore to a point 35° 27.6510' N – 76° 32.7361' W;</w:t>
      </w:r>
    </w:p>
    <w:p w14:paraId="2DACC1B7" w14:textId="77777777" w:rsidR="00E81A54" w:rsidRPr="00A35EC7" w:rsidRDefault="00E81A54" w:rsidP="0024122B">
      <w:pPr>
        <w:pStyle w:val="SubItemLvl1"/>
        <w:tabs>
          <w:tab w:val="clear" w:pos="2520"/>
        </w:tabs>
      </w:pPr>
      <w:r w:rsidRPr="00A35EC7">
        <w:rPr>
          <w:strike/>
        </w:rPr>
        <w:t>(d)</w:t>
      </w:r>
      <w:r w:rsidRPr="00A35EC7">
        <w:tab/>
      </w:r>
      <w:r w:rsidRPr="00A35EC7">
        <w:rPr>
          <w:strike/>
        </w:rPr>
        <w:t>South Creek - west of a line beginning on Hickory Point at a point 35° 21.7385' N – 76° 41.5907' W; running southerly to Fork Point to a point 35° 20.7534' N – 76° 41.7870' W; and</w:t>
      </w:r>
    </w:p>
    <w:p w14:paraId="57906112" w14:textId="77777777" w:rsidR="00E81A54" w:rsidRPr="00A35EC7" w:rsidRDefault="00E81A54" w:rsidP="0024122B">
      <w:pPr>
        <w:pStyle w:val="SubItemLvl1"/>
        <w:tabs>
          <w:tab w:val="clear" w:pos="2520"/>
        </w:tabs>
      </w:pPr>
      <w:r w:rsidRPr="00A35EC7">
        <w:rPr>
          <w:strike/>
        </w:rPr>
        <w:t>(e)</w:t>
      </w:r>
      <w:r w:rsidRPr="00A35EC7">
        <w:tab/>
      </w:r>
      <w:r w:rsidRPr="00A35EC7">
        <w:rPr>
          <w:strike/>
        </w:rPr>
        <w:t>Bond Creek/Muddy Creek - south of a line beginning on Fork Point 35° 20.7534' N – 76° 41.7870' W; running southeasterly to Gum Point to a point 35° 20.5632' N – 76° 41.4645' W;</w:t>
      </w:r>
    </w:p>
    <w:p w14:paraId="58E8D657" w14:textId="77777777" w:rsidR="00E81A54" w:rsidRPr="00A35EC7" w:rsidRDefault="00E81A54" w:rsidP="0024122B">
      <w:pPr>
        <w:pStyle w:val="Item"/>
        <w:tabs>
          <w:tab w:val="clear" w:pos="1800"/>
        </w:tabs>
      </w:pPr>
      <w:r w:rsidRPr="00A35EC7">
        <w:rPr>
          <w:strike/>
        </w:rPr>
        <w:t>(3)</w:t>
      </w:r>
      <w:r w:rsidRPr="00A35EC7">
        <w:rPr>
          <w:u w:val="single"/>
        </w:rPr>
        <w:t>(2)</w:t>
      </w:r>
      <w:r w:rsidRPr="00A35EC7">
        <w:tab/>
      </w:r>
      <w:r w:rsidRPr="00A35EC7">
        <w:rPr>
          <w:strike/>
        </w:rPr>
        <w:t>In</w:t>
      </w:r>
      <w:r w:rsidRPr="00A35EC7">
        <w:t xml:space="preserve"> </w:t>
      </w:r>
      <w:r w:rsidRPr="00A35EC7">
        <w:rPr>
          <w:u w:val="single"/>
        </w:rPr>
        <w:t>in</w:t>
      </w:r>
      <w:r w:rsidRPr="00A35EC7">
        <w:t xml:space="preserve"> the West Bay Area:</w:t>
      </w:r>
      <w:r w:rsidRPr="00A35EC7">
        <w:tab/>
      </w:r>
    </w:p>
    <w:p w14:paraId="7773A989" w14:textId="77777777" w:rsidR="00E81A54" w:rsidRPr="00A35EC7" w:rsidRDefault="00E81A54" w:rsidP="0024122B">
      <w:pPr>
        <w:pStyle w:val="SubItemLvl1"/>
        <w:tabs>
          <w:tab w:val="clear" w:pos="2520"/>
        </w:tabs>
      </w:pPr>
      <w:r w:rsidRPr="00A35EC7">
        <w:t>(a)</w:t>
      </w:r>
      <w:r w:rsidRPr="00A35EC7">
        <w:tab/>
        <w:t xml:space="preserve">West Thorofare Bay </w:t>
      </w:r>
      <w:r w:rsidRPr="00A35EC7">
        <w:noBreakHyphen/>
        <w:t xml:space="preserve"> south of a line beginning on the west shore at a point 34° 57.2199' N – 76° 24.0947' W; running easterly to the east shore to a </w:t>
      </w:r>
      <w:r w:rsidRPr="00A35EC7">
        <w:t>point 34° 57.4871' N – 76° 23.0737' W;</w:t>
      </w:r>
    </w:p>
    <w:p w14:paraId="2B3BD61F" w14:textId="77777777" w:rsidR="00E81A54" w:rsidRPr="00A35EC7" w:rsidRDefault="00E81A54" w:rsidP="0024122B">
      <w:pPr>
        <w:pStyle w:val="SubItemLvl1"/>
        <w:tabs>
          <w:tab w:val="clear" w:pos="2520"/>
        </w:tabs>
      </w:pPr>
      <w:r w:rsidRPr="00A35EC7">
        <w:t>(b)</w:t>
      </w:r>
      <w:r w:rsidRPr="00A35EC7">
        <w:tab/>
        <w:t>Long Bay</w:t>
      </w:r>
      <w:r w:rsidRPr="00A35EC7">
        <w:noBreakHyphen/>
        <w:t xml:space="preserve">Ditch Bay </w:t>
      </w:r>
      <w:r w:rsidRPr="00A35EC7">
        <w:noBreakHyphen/>
        <w:t xml:space="preserve"> west of a line beginning on the north shore of Ditch Bay at a point 34° 57.9388' N – 76° 27.0781' W; running southwesterly to the south shore of Ditch Bay to a point 34° 57.2120' N – 76° 27.2185' W; then south of a line running southeasterly to the east shore of Long Bay to a point 34° 56.7633' N – 76° 26.3927' W; and</w:t>
      </w:r>
    </w:p>
    <w:p w14:paraId="319225B9" w14:textId="77777777" w:rsidR="00E81A54" w:rsidRPr="00A35EC7" w:rsidRDefault="00E81A54" w:rsidP="0024122B">
      <w:pPr>
        <w:pStyle w:val="SubItemLvl1"/>
        <w:tabs>
          <w:tab w:val="clear" w:pos="2520"/>
        </w:tabs>
      </w:pPr>
      <w:r w:rsidRPr="00A35EC7">
        <w:t>(c)</w:t>
      </w:r>
      <w:r w:rsidRPr="00A35EC7">
        <w:tab/>
        <w:t xml:space="preserve">Turnagain Bay </w:t>
      </w:r>
      <w:r w:rsidRPr="00A35EC7">
        <w:noBreakHyphen/>
        <w:t xml:space="preserve"> south of a line beginning on the west shore at a point 34° 59.4065' N – 76° 30.1906' W; running easterly to the east shore to a point 34° 59.5668' N – 76° 29.3557' W;</w:t>
      </w:r>
    </w:p>
    <w:p w14:paraId="4EBE0877" w14:textId="77777777" w:rsidR="00E81A54" w:rsidRPr="00A35EC7" w:rsidRDefault="00E81A54" w:rsidP="0024122B">
      <w:pPr>
        <w:pStyle w:val="Item"/>
        <w:tabs>
          <w:tab w:val="clear" w:pos="1800"/>
        </w:tabs>
      </w:pPr>
      <w:r w:rsidRPr="00A35EC7">
        <w:rPr>
          <w:strike/>
        </w:rPr>
        <w:t>(4)</w:t>
      </w:r>
      <w:r w:rsidRPr="00A35EC7">
        <w:rPr>
          <w:u w:val="single"/>
        </w:rPr>
        <w:t>(3)</w:t>
      </w:r>
      <w:r w:rsidRPr="00A35EC7">
        <w:tab/>
      </w:r>
      <w:r w:rsidRPr="00A35EC7">
        <w:rPr>
          <w:strike/>
        </w:rPr>
        <w:t>In</w:t>
      </w:r>
      <w:r w:rsidRPr="00A35EC7">
        <w:t xml:space="preserve"> </w:t>
      </w:r>
      <w:r w:rsidRPr="00A35EC7">
        <w:rPr>
          <w:u w:val="single"/>
        </w:rPr>
        <w:t>in</w:t>
      </w:r>
      <w:r w:rsidRPr="00A35EC7">
        <w:t xml:space="preserve"> the Core Sound Area:</w:t>
      </w:r>
    </w:p>
    <w:p w14:paraId="6B57AA66" w14:textId="77777777" w:rsidR="00E81A54" w:rsidRPr="00A35EC7" w:rsidRDefault="00E81A54" w:rsidP="0024122B">
      <w:pPr>
        <w:pStyle w:val="SubItemLvl1"/>
        <w:tabs>
          <w:tab w:val="clear" w:pos="2520"/>
        </w:tabs>
      </w:pPr>
      <w:r w:rsidRPr="00A35EC7">
        <w:t>(a)</w:t>
      </w:r>
      <w:r w:rsidRPr="00A35EC7">
        <w:tab/>
        <w:t xml:space="preserve">Cedar Island Bay </w:t>
      </w:r>
      <w:r w:rsidRPr="00A35EC7">
        <w:noBreakHyphen/>
        <w:t xml:space="preserve"> northwest of a line beginning near the gun club dock at a point 34° 58.7203' N – 76° 15.9645' W; running northeasterly to the south shore to a point 34° 57.7690' N – 76° 16.8781' W;</w:t>
      </w:r>
    </w:p>
    <w:p w14:paraId="1D30FDD9" w14:textId="77777777" w:rsidR="00E81A54" w:rsidRPr="00A35EC7" w:rsidRDefault="00E81A54" w:rsidP="0024122B">
      <w:pPr>
        <w:pStyle w:val="SubItemLvl1"/>
        <w:tabs>
          <w:tab w:val="clear" w:pos="2520"/>
        </w:tabs>
      </w:pPr>
      <w:r w:rsidRPr="00A35EC7">
        <w:t>(b)</w:t>
      </w:r>
      <w:r w:rsidRPr="00A35EC7">
        <w:tab/>
        <w:t>Thorofare Bay</w:t>
      </w:r>
      <w:r w:rsidRPr="00A35EC7">
        <w:noBreakHyphen/>
        <w:t xml:space="preserve">Barry Bay </w:t>
      </w:r>
      <w:r w:rsidRPr="00A35EC7">
        <w:noBreakHyphen/>
        <w:t xml:space="preserve"> northwest of a line beginning on Rumley Hammock at a point 34° 55.4853' N – 76° 18.2487' W; running northeasterly to Hall Point to a point 34° 54.4227' N – 76° 19.1908' W;</w:t>
      </w:r>
    </w:p>
    <w:p w14:paraId="7B872BCB" w14:textId="77777777" w:rsidR="00E81A54" w:rsidRPr="00A35EC7" w:rsidRDefault="00E81A54" w:rsidP="0024122B">
      <w:pPr>
        <w:pStyle w:val="SubItemLvl1"/>
        <w:tabs>
          <w:tab w:val="clear" w:pos="2520"/>
        </w:tabs>
      </w:pPr>
      <w:r w:rsidRPr="00A35EC7">
        <w:t>(c)</w:t>
      </w:r>
      <w:r w:rsidRPr="00A35EC7">
        <w:tab/>
        <w:t xml:space="preserve">Nelson Bay </w:t>
      </w:r>
      <w:r w:rsidRPr="00A35EC7">
        <w:noBreakHyphen/>
        <w:t xml:space="preserve"> northwest of a line beginning on the west shore of Nelson Bay at a point 34° 51.1353' N – 76° 24.5866' W; running northeasterly to Drum Point to a point 34° 51.6417' N – 76° 23.7620' W;</w:t>
      </w:r>
    </w:p>
    <w:p w14:paraId="0BA81345" w14:textId="77777777" w:rsidR="00E81A54" w:rsidRPr="00A35EC7" w:rsidRDefault="00E81A54" w:rsidP="0024122B">
      <w:pPr>
        <w:pStyle w:val="SubItemLvl1"/>
        <w:tabs>
          <w:tab w:val="clear" w:pos="2520"/>
        </w:tabs>
      </w:pPr>
      <w:r w:rsidRPr="00A35EC7">
        <w:t>(d)</w:t>
      </w:r>
      <w:r w:rsidRPr="00A35EC7">
        <w:tab/>
        <w:t xml:space="preserve">Brett Bay </w:t>
      </w:r>
      <w:r w:rsidRPr="00A35EC7">
        <w:noBreakHyphen/>
        <w:t xml:space="preserve"> north of a line beginning on the west shore at a point 34° 49.4019' N – 76° 26.0227' W; running easterly to Piney Point to a point 34° 49.5799' N – 76° 25.0534' W; and</w:t>
      </w:r>
    </w:p>
    <w:p w14:paraId="49F7EFBE" w14:textId="77777777" w:rsidR="00E81A54" w:rsidRPr="00A35EC7" w:rsidRDefault="00E81A54" w:rsidP="0024122B">
      <w:pPr>
        <w:pStyle w:val="SubItemLvl1"/>
        <w:tabs>
          <w:tab w:val="clear" w:pos="2520"/>
        </w:tabs>
      </w:pPr>
      <w:r w:rsidRPr="00A35EC7">
        <w:t>(e)</w:t>
      </w:r>
      <w:r w:rsidRPr="00A35EC7">
        <w:tab/>
        <w:t xml:space="preserve">Jarrett Bay </w:t>
      </w:r>
      <w:r w:rsidRPr="00A35EC7">
        <w:noBreakHyphen/>
        <w:t xml:space="preserve"> north of a line beginning on the west shore near Old Chimney at a point 34° 45.5743' N – 76° 30.0076' W; running easterly to a point east of Davis Island 34° 45.8325' N – 76° 28.7955' W;</w:t>
      </w:r>
    </w:p>
    <w:p w14:paraId="47B53646" w14:textId="77777777" w:rsidR="00E81A54" w:rsidRPr="00A35EC7" w:rsidRDefault="00E81A54" w:rsidP="0024122B">
      <w:pPr>
        <w:pStyle w:val="Item"/>
        <w:tabs>
          <w:tab w:val="clear" w:pos="1800"/>
        </w:tabs>
      </w:pPr>
      <w:r w:rsidRPr="00A35EC7">
        <w:rPr>
          <w:strike/>
        </w:rPr>
        <w:t>(5)</w:t>
      </w:r>
      <w:r w:rsidRPr="00A35EC7">
        <w:rPr>
          <w:u w:val="single"/>
        </w:rPr>
        <w:t>(4)</w:t>
      </w:r>
      <w:r w:rsidRPr="00A35EC7">
        <w:tab/>
      </w:r>
      <w:r w:rsidRPr="00A35EC7">
        <w:rPr>
          <w:strike/>
        </w:rPr>
        <w:t>In</w:t>
      </w:r>
      <w:r w:rsidRPr="00A35EC7">
        <w:t xml:space="preserve"> </w:t>
      </w:r>
      <w:r w:rsidRPr="00A35EC7">
        <w:rPr>
          <w:u w:val="single"/>
        </w:rPr>
        <w:t>in</w:t>
      </w:r>
      <w:r w:rsidRPr="00A35EC7">
        <w:t xml:space="preserve"> the North River Area:</w:t>
      </w:r>
    </w:p>
    <w:p w14:paraId="0DEFE4A3" w14:textId="77777777" w:rsidR="00E81A54" w:rsidRPr="00A35EC7" w:rsidRDefault="00E81A54" w:rsidP="0024122B">
      <w:pPr>
        <w:pStyle w:val="SubItemLvl1"/>
        <w:tabs>
          <w:tab w:val="clear" w:pos="2520"/>
        </w:tabs>
      </w:pPr>
      <w:r w:rsidRPr="00A35EC7">
        <w:t>(a)</w:t>
      </w:r>
      <w:r w:rsidRPr="00A35EC7">
        <w:tab/>
        <w:t>North River - north of a line beginning on the west shore at a point 34° 46.0383' N – 76° 37.0633' W; running easterly to a point on the east shore 34° 46.2667' N – 76° 35.4933' W; and</w:t>
      </w:r>
    </w:p>
    <w:p w14:paraId="47230673" w14:textId="77777777" w:rsidR="00E81A54" w:rsidRPr="00A35EC7" w:rsidRDefault="00E81A54" w:rsidP="0024122B">
      <w:pPr>
        <w:pStyle w:val="SubItemLvl1"/>
        <w:tabs>
          <w:tab w:val="clear" w:pos="2520"/>
        </w:tabs>
      </w:pPr>
      <w:r w:rsidRPr="00A35EC7">
        <w:t>(b)</w:t>
      </w:r>
      <w:r w:rsidRPr="00A35EC7">
        <w:tab/>
        <w:t>Ward Creek - east of a line beginning on the north shore at a point 34° 46.2667' N – 76° 35.4933' W; running southerly to the south shore to a point 34° 45.4517' N – 76° 35.1767' W;</w:t>
      </w:r>
    </w:p>
    <w:p w14:paraId="25BB3D53" w14:textId="77777777" w:rsidR="00E81A54" w:rsidRPr="00A35EC7" w:rsidRDefault="00E81A54" w:rsidP="0024122B">
      <w:pPr>
        <w:pStyle w:val="Item"/>
        <w:tabs>
          <w:tab w:val="clear" w:pos="1800"/>
        </w:tabs>
      </w:pPr>
      <w:r w:rsidRPr="00A35EC7">
        <w:rPr>
          <w:strike/>
        </w:rPr>
        <w:lastRenderedPageBreak/>
        <w:t>(6)</w:t>
      </w:r>
      <w:r w:rsidRPr="00A35EC7">
        <w:tab/>
      </w:r>
      <w:r w:rsidRPr="00A35EC7">
        <w:rPr>
          <w:strike/>
        </w:rPr>
        <w:t>Newport River - west of a line beginning near Penn Point on the south shore at a point 34° 45.6960' N – 76° 43.5180' W; running northeasterly to the north shore to a point 34° 46.8490' N – 76° 43.3296' W;</w:t>
      </w:r>
    </w:p>
    <w:p w14:paraId="1B2C60F0" w14:textId="77777777" w:rsidR="00E81A54" w:rsidRPr="00A35EC7" w:rsidRDefault="00E81A54" w:rsidP="0024122B">
      <w:pPr>
        <w:pStyle w:val="Item"/>
        <w:tabs>
          <w:tab w:val="clear" w:pos="1800"/>
        </w:tabs>
      </w:pPr>
      <w:r w:rsidRPr="00A35EC7">
        <w:rPr>
          <w:strike/>
        </w:rPr>
        <w:t>(7)</w:t>
      </w:r>
      <w:r w:rsidRPr="00A35EC7">
        <w:rPr>
          <w:u w:val="single"/>
        </w:rPr>
        <w:t>(5)</w:t>
      </w:r>
      <w:r w:rsidRPr="00A35EC7">
        <w:tab/>
        <w:t>New River - all waters upstream of a line beginning on the north side of the N.C. Highway 172 Bridge at a point 34° 34.7680' N – 77° 23.9940' W; running southerly to the south side of the bridge at a point 34° 34.6000' N – 77° 23.9710' W;</w:t>
      </w:r>
    </w:p>
    <w:p w14:paraId="108F8B1E" w14:textId="77777777" w:rsidR="00E81A54" w:rsidRPr="00A35EC7" w:rsidRDefault="00E81A54" w:rsidP="0024122B">
      <w:pPr>
        <w:pStyle w:val="Item"/>
        <w:tabs>
          <w:tab w:val="clear" w:pos="1800"/>
        </w:tabs>
      </w:pPr>
      <w:r w:rsidRPr="00A35EC7">
        <w:rPr>
          <w:strike/>
        </w:rPr>
        <w:t>(8)</w:t>
      </w:r>
      <w:r w:rsidRPr="00A35EC7">
        <w:rPr>
          <w:u w:val="single"/>
        </w:rPr>
        <w:t>(6)</w:t>
      </w:r>
      <w:r w:rsidRPr="00A35EC7">
        <w:tab/>
        <w:t xml:space="preserve">Chadwick Bay - all waters west of a line beginning on the northeast side of Chadwick Bay at a point 34° 32.5630' N – 77° 21.6280' W; running southeasterly to a point near Marker "6" at 34° 32.4180' N – 77° 21.6080' W; running westerly to Roses Point at a point 34° 32.2240' N – 77° 22.2880' W; following the shoreline in Fullard Creek to a point 34° 32.0340' N – 77° 22.7160' W; running northwesterly to a point 34° 32.2210' N – 77° 22.8080' W; following the shoreline to the west point of Bump's Creek at a point 34° 32.3430' N – 77° 22.4570' W; running northeasterly to the east shore to a point 34° 32.4400' N – 77° 22.3830' W; following the shoreline of Chadwick Bay back to the point of origin; </w:t>
      </w:r>
      <w:r w:rsidRPr="00A35EC7">
        <w:rPr>
          <w:u w:val="single"/>
        </w:rPr>
        <w:t>and</w:t>
      </w:r>
    </w:p>
    <w:p w14:paraId="6DD8ACA7" w14:textId="77777777" w:rsidR="00E81A54" w:rsidRPr="00A35EC7" w:rsidRDefault="00E81A54" w:rsidP="0024122B">
      <w:pPr>
        <w:pStyle w:val="Item"/>
        <w:tabs>
          <w:tab w:val="clear" w:pos="1800"/>
        </w:tabs>
      </w:pPr>
      <w:r w:rsidRPr="00A35EC7">
        <w:rPr>
          <w:strike/>
        </w:rPr>
        <w:t>(9)</w:t>
      </w:r>
      <w:r w:rsidRPr="00A35EC7">
        <w:rPr>
          <w:u w:val="single"/>
        </w:rPr>
        <w:t>(7)</w:t>
      </w:r>
      <w:r w:rsidRPr="00A35EC7">
        <w:tab/>
        <w:t xml:space="preserve">Intracoastal Waterway - all waters in the </w:t>
      </w:r>
      <w:r w:rsidRPr="00A35EC7">
        <w:rPr>
          <w:strike/>
        </w:rPr>
        <w:t>IWW</w:t>
      </w:r>
      <w:r w:rsidRPr="00A35EC7">
        <w:t xml:space="preserve"> </w:t>
      </w:r>
      <w:r w:rsidRPr="00A35EC7">
        <w:rPr>
          <w:u w:val="single"/>
        </w:rPr>
        <w:t>Intracoastal Waterway</w:t>
      </w:r>
      <w:r w:rsidRPr="00A35EC7">
        <w:t xml:space="preserve"> maintained channel from a point near Marker "17" north of Alligator Bay 34° 30.7930' N – 77° 23.1290' W; to a point near Marker "49" at Morris Landing at a point 34° 28.0820' N – 77° 30.4710' W; and all waters in the </w:t>
      </w:r>
      <w:r w:rsidRPr="00A35EC7">
        <w:rPr>
          <w:strike/>
        </w:rPr>
        <w:t>IWW</w:t>
      </w:r>
      <w:r w:rsidRPr="00A35EC7">
        <w:t xml:space="preserve"> </w:t>
      </w:r>
      <w:r w:rsidRPr="00A35EC7">
        <w:rPr>
          <w:u w:val="single"/>
        </w:rPr>
        <w:t>Intracoastal Waterway</w:t>
      </w:r>
      <w:r w:rsidRPr="00A35EC7">
        <w:t xml:space="preserve"> maintained channel and 100 feet on either side from Marker "49" to the N.C. Highway 50</w:t>
      </w:r>
      <w:r w:rsidRPr="00A35EC7">
        <w:noBreakHyphen/>
        <w:t xml:space="preserve">210 Bridge at Surf </w:t>
      </w:r>
      <w:r w:rsidRPr="00A35EC7">
        <w:rPr>
          <w:strike/>
        </w:rPr>
        <w:t>City;</w:t>
      </w:r>
      <w:r w:rsidRPr="00A35EC7">
        <w:t xml:space="preserve"> </w:t>
      </w:r>
      <w:r w:rsidRPr="00A35EC7">
        <w:rPr>
          <w:u w:val="single"/>
        </w:rPr>
        <w:t>City.</w:t>
      </w:r>
    </w:p>
    <w:p w14:paraId="2C6469B2" w14:textId="77777777" w:rsidR="00E81A54" w:rsidRPr="00A35EC7" w:rsidRDefault="00E81A54" w:rsidP="0024122B">
      <w:pPr>
        <w:pStyle w:val="Item"/>
        <w:tabs>
          <w:tab w:val="clear" w:pos="1800"/>
        </w:tabs>
      </w:pPr>
      <w:r w:rsidRPr="00A35EC7">
        <w:rPr>
          <w:strike/>
        </w:rPr>
        <w:t>(10)</w:t>
      </w:r>
      <w:r w:rsidRPr="00A35EC7">
        <w:tab/>
      </w:r>
      <w:r w:rsidRPr="00A35EC7">
        <w:rPr>
          <w:strike/>
        </w:rPr>
        <w:t>Cape Fear River - all waters bounded by a line beginning on the south side of the Spoil Island at the intersection of the IWW and the Cape Fear River ship channel at a point 34° 01.5780' N – 77° 56.0010' W; running easterly to the east shore of the Cape Fear River to a point 34° 01.7230' N – 77° 55.1010' W; running southerly and bounded by the shoreline to the Ferry Slip at Federal Point at a point 33° 57.8080' N – 77° 56.4120' W; running northerly to Bird Island to a point 33° 58.3870' N – 77° 56.5780' W; running northerly along the west shoreline of Bird Island and the Cape Fear River spoil islands back to point of origin;</w:t>
      </w:r>
    </w:p>
    <w:p w14:paraId="2337A237" w14:textId="77777777" w:rsidR="00E81A54" w:rsidRPr="00A35EC7" w:rsidRDefault="00E81A54" w:rsidP="0024122B">
      <w:pPr>
        <w:pStyle w:val="Item"/>
        <w:tabs>
          <w:tab w:val="clear" w:pos="1800"/>
        </w:tabs>
      </w:pPr>
      <w:r w:rsidRPr="00A35EC7">
        <w:rPr>
          <w:strike/>
        </w:rPr>
        <w:t>(11)</w:t>
      </w:r>
      <w:r w:rsidRPr="00A35EC7">
        <w:tab/>
      </w:r>
      <w:r w:rsidRPr="00A35EC7">
        <w:rPr>
          <w:strike/>
        </w:rPr>
        <w:t>Lockwood Folly River - all waters north of a line beginning on Howells Point at a point 33° 55.3680' N – 78° 12.7930' W and running in a westerly direction along the IWW near IWW Marker "46" to a point 33° 55.3650' N – 78° 13.8500' W; and</w:t>
      </w:r>
    </w:p>
    <w:p w14:paraId="2856D593" w14:textId="77777777" w:rsidR="00E81A54" w:rsidRPr="00A35EC7" w:rsidRDefault="00E81A54" w:rsidP="0024122B">
      <w:pPr>
        <w:pStyle w:val="Item"/>
        <w:tabs>
          <w:tab w:val="clear" w:pos="1800"/>
        </w:tabs>
      </w:pPr>
      <w:r w:rsidRPr="00A35EC7">
        <w:rPr>
          <w:strike/>
        </w:rPr>
        <w:t>(12)</w:t>
      </w:r>
      <w:r w:rsidRPr="00A35EC7">
        <w:tab/>
      </w:r>
      <w:r w:rsidRPr="00A35EC7">
        <w:rPr>
          <w:strike/>
        </w:rPr>
        <w:t xml:space="preserve">Saucepan Creek </w:t>
      </w:r>
      <w:r w:rsidRPr="00A35EC7">
        <w:rPr>
          <w:strike/>
        </w:rPr>
        <w:noBreakHyphen/>
        <w:t xml:space="preserve"> all waters north of a line beginning on the west shore at a point 33° </w:t>
      </w:r>
      <w:r w:rsidRPr="00A35EC7">
        <w:rPr>
          <w:strike/>
        </w:rPr>
        <w:t>54.6290' N – 78° 22.9170' W; running northeasterly to the east shore to a point 33° 54.6550' N – 78° 22.8670' W.</w:t>
      </w:r>
    </w:p>
    <w:p w14:paraId="264C27B8" w14:textId="77777777" w:rsidR="00E81A54" w:rsidRPr="00A35EC7" w:rsidRDefault="00E81A54" w:rsidP="0024122B">
      <w:pPr>
        <w:pStyle w:val="Base"/>
      </w:pPr>
    </w:p>
    <w:p w14:paraId="529C83FA" w14:textId="0AD78129" w:rsidR="00E81A54" w:rsidRPr="00A35EC7" w:rsidRDefault="00E81A54" w:rsidP="00E81A54">
      <w:pPr>
        <w:pStyle w:val="HistoryAuthority"/>
      </w:pPr>
      <w:r w:rsidRPr="00A35EC7">
        <w:t>Authority G.S. 113</w:t>
      </w:r>
      <w:r w:rsidRPr="00A35EC7">
        <w:noBreakHyphen/>
        <w:t>134; 113</w:t>
      </w:r>
      <w:r w:rsidRPr="00A35EC7">
        <w:noBreakHyphen/>
        <w:t>182; 143B</w:t>
      </w:r>
      <w:r w:rsidRPr="00A35EC7">
        <w:noBreakHyphen/>
        <w:t>289.52</w:t>
      </w:r>
      <w:r>
        <w:t>.</w:t>
      </w:r>
    </w:p>
    <w:p w14:paraId="47F59FCA" w14:textId="77777777" w:rsidR="00E81A54" w:rsidRPr="00A35EC7" w:rsidRDefault="00E81A54" w:rsidP="0024122B">
      <w:pPr>
        <w:pStyle w:val="Base"/>
      </w:pPr>
    </w:p>
    <w:p w14:paraId="34FFD8EF" w14:textId="77777777" w:rsidR="00E81A54" w:rsidRPr="00EF4E8B" w:rsidRDefault="00E81A54" w:rsidP="0024122B">
      <w:pPr>
        <w:pStyle w:val="Rule"/>
      </w:pPr>
      <w:r w:rsidRPr="00EF4E8B">
        <w:t>15A NCAC 03R .0117</w:t>
      </w:r>
      <w:r w:rsidRPr="00EF4E8B">
        <w:tab/>
        <w:t>OYSTER SANCTUARIES</w:t>
      </w:r>
    </w:p>
    <w:p w14:paraId="5632066A" w14:textId="77777777" w:rsidR="00E81A54" w:rsidRPr="00EF4E8B" w:rsidRDefault="00E81A54" w:rsidP="0024122B">
      <w:pPr>
        <w:pStyle w:val="Paragraph"/>
      </w:pPr>
      <w:r w:rsidRPr="00EF4E8B">
        <w:t>The Oyster Sanctuaries referenced in 15A NCAC 03K .0209 are delineated in the following coastal water areas:</w:t>
      </w:r>
    </w:p>
    <w:p w14:paraId="582CF62F" w14:textId="77777777" w:rsidR="00E81A54" w:rsidRPr="00EF4E8B" w:rsidRDefault="00E81A54" w:rsidP="0024122B">
      <w:pPr>
        <w:pStyle w:val="Item"/>
        <w:tabs>
          <w:tab w:val="clear" w:pos="1800"/>
        </w:tabs>
      </w:pPr>
      <w:r w:rsidRPr="00EF4E8B">
        <w:rPr>
          <w:strike/>
        </w:rPr>
        <w:t>(1)</w:t>
      </w:r>
      <w:r w:rsidRPr="00EF4E8B">
        <w:tab/>
      </w:r>
      <w:r w:rsidRPr="00EF4E8B">
        <w:rPr>
          <w:strike/>
        </w:rPr>
        <w:t>Croatan Sound area: within the area described by a line beginning at a point 35</w:t>
      </w:r>
      <w:r w:rsidRPr="00EF4E8B">
        <w:rPr>
          <w:strike/>
        </w:rPr>
        <w:sym w:font="Symbol" w:char="F0B0"/>
      </w:r>
      <w:r w:rsidRPr="00EF4E8B">
        <w:rPr>
          <w:strike/>
        </w:rPr>
        <w:t xml:space="preserve"> 48.2842' N - 75</w:t>
      </w:r>
      <w:r w:rsidRPr="00EF4E8B">
        <w:rPr>
          <w:strike/>
        </w:rPr>
        <w:sym w:font="Symbol" w:char="F0B0"/>
      </w:r>
      <w:r w:rsidRPr="00EF4E8B">
        <w:rPr>
          <w:strike/>
        </w:rPr>
        <w:t xml:space="preserve"> 38.3360' W; running southerly to a point 35</w:t>
      </w:r>
      <w:r w:rsidRPr="00EF4E8B">
        <w:rPr>
          <w:strike/>
        </w:rPr>
        <w:sym w:font="Symbol" w:char="F0B0"/>
      </w:r>
      <w:r w:rsidRPr="00EF4E8B">
        <w:rPr>
          <w:strike/>
        </w:rPr>
        <w:t xml:space="preserve"> 48.1918' N - 75</w:t>
      </w:r>
      <w:r w:rsidRPr="00EF4E8B">
        <w:rPr>
          <w:strike/>
        </w:rPr>
        <w:sym w:font="Symbol" w:char="F0B0"/>
      </w:r>
      <w:r w:rsidRPr="00EF4E8B">
        <w:rPr>
          <w:strike/>
        </w:rPr>
        <w:t xml:space="preserve"> 38.3360' W; running westerly to a point 35</w:t>
      </w:r>
      <w:r w:rsidRPr="00EF4E8B">
        <w:rPr>
          <w:strike/>
        </w:rPr>
        <w:sym w:font="Symbol" w:char="F0B0"/>
      </w:r>
      <w:r w:rsidRPr="00EF4E8B">
        <w:rPr>
          <w:strike/>
        </w:rPr>
        <w:t xml:space="preserve"> 48.1918' N - 75</w:t>
      </w:r>
      <w:r w:rsidRPr="00EF4E8B">
        <w:rPr>
          <w:strike/>
        </w:rPr>
        <w:sym w:font="Symbol" w:char="F0B0"/>
      </w:r>
      <w:r w:rsidRPr="00EF4E8B">
        <w:rPr>
          <w:strike/>
        </w:rPr>
        <w:t xml:space="preserve"> 38.4575' W; running northerly to a point 35</w:t>
      </w:r>
      <w:r w:rsidRPr="00EF4E8B">
        <w:rPr>
          <w:strike/>
        </w:rPr>
        <w:sym w:font="Symbol" w:char="F0B0"/>
      </w:r>
      <w:r w:rsidRPr="00EF4E8B">
        <w:rPr>
          <w:strike/>
        </w:rPr>
        <w:t xml:space="preserve"> 48.2842' N - 75</w:t>
      </w:r>
      <w:r w:rsidRPr="00EF4E8B">
        <w:rPr>
          <w:strike/>
        </w:rPr>
        <w:sym w:font="Symbol" w:char="F0B0"/>
      </w:r>
      <w:r w:rsidRPr="00EF4E8B">
        <w:rPr>
          <w:strike/>
        </w:rPr>
        <w:t xml:space="preserve"> 38.4575' W; running easterly to the point of beginning.</w:t>
      </w:r>
    </w:p>
    <w:p w14:paraId="4FED5592" w14:textId="77777777" w:rsidR="00E81A54" w:rsidRPr="00EF4E8B" w:rsidRDefault="00E81A54" w:rsidP="0024122B">
      <w:pPr>
        <w:pStyle w:val="Item"/>
        <w:tabs>
          <w:tab w:val="clear" w:pos="1800"/>
        </w:tabs>
      </w:pPr>
      <w:r w:rsidRPr="00EF4E8B">
        <w:rPr>
          <w:strike/>
        </w:rPr>
        <w:t>(2)</w:t>
      </w:r>
      <w:r w:rsidRPr="00EF4E8B">
        <w:rPr>
          <w:u w:val="single"/>
        </w:rPr>
        <w:t>(1)</w:t>
      </w:r>
      <w:r w:rsidRPr="00EF4E8B">
        <w:tab/>
        <w:t>Pamlico Sound area:</w:t>
      </w:r>
    </w:p>
    <w:p w14:paraId="5EF89C7A" w14:textId="77777777" w:rsidR="00E81A54" w:rsidRPr="00EF4E8B" w:rsidRDefault="00E81A54" w:rsidP="0024122B">
      <w:pPr>
        <w:pStyle w:val="SubItemLvl1"/>
        <w:tabs>
          <w:tab w:val="clear" w:pos="2520"/>
        </w:tabs>
      </w:pPr>
      <w:r w:rsidRPr="00EF4E8B">
        <w:rPr>
          <w:u w:val="single"/>
        </w:rPr>
        <w:t>(a)</w:t>
      </w:r>
      <w:r w:rsidRPr="00EF4E8B">
        <w:tab/>
      </w:r>
      <w:r w:rsidRPr="00EF4E8B">
        <w:rPr>
          <w:u w:val="single"/>
        </w:rPr>
        <w:t>Croatan Sound: within the area described by a line beginning at a point 35</w:t>
      </w:r>
      <w:r w:rsidRPr="00EF4E8B">
        <w:rPr>
          <w:u w:val="single"/>
        </w:rPr>
        <w:sym w:font="Symbol" w:char="F0B0"/>
      </w:r>
      <w:r w:rsidRPr="00EF4E8B">
        <w:rPr>
          <w:u w:val="single"/>
        </w:rPr>
        <w:t xml:space="preserve"> 48.2842' N - 75</w:t>
      </w:r>
      <w:r w:rsidRPr="00EF4E8B">
        <w:rPr>
          <w:u w:val="single"/>
        </w:rPr>
        <w:sym w:font="Symbol" w:char="F0B0"/>
      </w:r>
      <w:r w:rsidRPr="00EF4E8B">
        <w:rPr>
          <w:u w:val="single"/>
        </w:rPr>
        <w:t xml:space="preserve"> 38.3360' W; running southerly to a point 35</w:t>
      </w:r>
      <w:r w:rsidRPr="00EF4E8B">
        <w:rPr>
          <w:u w:val="single"/>
        </w:rPr>
        <w:sym w:font="Symbol" w:char="F0B0"/>
      </w:r>
      <w:r w:rsidRPr="00EF4E8B">
        <w:rPr>
          <w:u w:val="single"/>
        </w:rPr>
        <w:t xml:space="preserve"> 48.1918' N - 75</w:t>
      </w:r>
      <w:r w:rsidRPr="00EF4E8B">
        <w:rPr>
          <w:u w:val="single"/>
        </w:rPr>
        <w:sym w:font="Symbol" w:char="F0B0"/>
      </w:r>
      <w:r w:rsidRPr="00EF4E8B">
        <w:rPr>
          <w:u w:val="single"/>
        </w:rPr>
        <w:t xml:space="preserve"> 38.3360' W; running westerly to a point 35</w:t>
      </w:r>
      <w:r w:rsidRPr="00EF4E8B">
        <w:rPr>
          <w:u w:val="single"/>
        </w:rPr>
        <w:sym w:font="Symbol" w:char="F0B0"/>
      </w:r>
      <w:r w:rsidRPr="00EF4E8B">
        <w:rPr>
          <w:u w:val="single"/>
        </w:rPr>
        <w:t xml:space="preserve"> 48.1918' N - 75</w:t>
      </w:r>
      <w:r w:rsidRPr="00EF4E8B">
        <w:rPr>
          <w:u w:val="single"/>
        </w:rPr>
        <w:sym w:font="Symbol" w:char="F0B0"/>
      </w:r>
      <w:r w:rsidRPr="00EF4E8B">
        <w:rPr>
          <w:u w:val="single"/>
        </w:rPr>
        <w:t xml:space="preserve"> 38.4575' W; running northerly to a point 35</w:t>
      </w:r>
      <w:r w:rsidRPr="00EF4E8B">
        <w:rPr>
          <w:u w:val="single"/>
        </w:rPr>
        <w:sym w:font="Symbol" w:char="F0B0"/>
      </w:r>
      <w:r w:rsidRPr="00EF4E8B">
        <w:rPr>
          <w:u w:val="single"/>
        </w:rPr>
        <w:t xml:space="preserve"> 48.2842' N - 75</w:t>
      </w:r>
      <w:r w:rsidRPr="00EF4E8B">
        <w:rPr>
          <w:u w:val="single"/>
        </w:rPr>
        <w:sym w:font="Symbol" w:char="F0B0"/>
      </w:r>
      <w:r w:rsidRPr="00EF4E8B">
        <w:rPr>
          <w:u w:val="single"/>
        </w:rPr>
        <w:t xml:space="preserve"> 38.4575' W; running easterly to the point of beginning.</w:t>
      </w:r>
    </w:p>
    <w:p w14:paraId="0297D761" w14:textId="77777777" w:rsidR="00E81A54" w:rsidRPr="00EF4E8B" w:rsidRDefault="00E81A54" w:rsidP="0024122B">
      <w:pPr>
        <w:pStyle w:val="SubItemLvl1"/>
        <w:tabs>
          <w:tab w:val="clear" w:pos="2520"/>
        </w:tabs>
      </w:pPr>
      <w:r w:rsidRPr="00EF4E8B">
        <w:rPr>
          <w:strike/>
        </w:rPr>
        <w:t>(a)</w:t>
      </w:r>
      <w:r w:rsidRPr="00EF4E8B">
        <w:rPr>
          <w:u w:val="single"/>
        </w:rPr>
        <w:t>(b)</w:t>
      </w:r>
      <w:r w:rsidRPr="00EF4E8B">
        <w:tab/>
        <w:t>Crab Hole: within the area described by a line beginning at a point 35</w:t>
      </w:r>
      <w:r w:rsidRPr="00EF4E8B">
        <w:sym w:font="Symbol" w:char="F0B0"/>
      </w:r>
      <w:r w:rsidRPr="00EF4E8B">
        <w:t xml:space="preserve"> 43.6833' N - 75</w:t>
      </w:r>
      <w:r w:rsidRPr="00EF4E8B">
        <w:sym w:font="Symbol" w:char="F0B0"/>
      </w:r>
      <w:r w:rsidRPr="00EF4E8B">
        <w:t xml:space="preserve"> 40.5083' W; running southerly to a point 35</w:t>
      </w:r>
      <w:r w:rsidRPr="00EF4E8B">
        <w:sym w:font="Symbol" w:char="F0B0"/>
      </w:r>
      <w:r w:rsidRPr="00EF4E8B">
        <w:t xml:space="preserve"> 43.5000' N - 75</w:t>
      </w:r>
      <w:r w:rsidRPr="00EF4E8B">
        <w:sym w:font="Symbol" w:char="F0B0"/>
      </w:r>
      <w:r w:rsidRPr="00EF4E8B">
        <w:t xml:space="preserve"> 40.5083' W; running westerly to a point 35</w:t>
      </w:r>
      <w:r w:rsidRPr="00EF4E8B">
        <w:sym w:font="Symbol" w:char="F0B0"/>
      </w:r>
      <w:r w:rsidRPr="00EF4E8B">
        <w:t xml:space="preserve"> 43.5000' N - 75</w:t>
      </w:r>
      <w:r w:rsidRPr="00EF4E8B">
        <w:sym w:font="Symbol" w:char="F0B0"/>
      </w:r>
      <w:r w:rsidRPr="00EF4E8B">
        <w:t xml:space="preserve"> 40.7500' W; running northerly to a point 35</w:t>
      </w:r>
      <w:r w:rsidRPr="00EF4E8B">
        <w:sym w:font="Symbol" w:char="F0B0"/>
      </w:r>
      <w:r w:rsidRPr="00EF4E8B">
        <w:t xml:space="preserve"> 43.6833' N - 75</w:t>
      </w:r>
      <w:r w:rsidRPr="00EF4E8B">
        <w:sym w:font="Symbol" w:char="F0B0"/>
      </w:r>
      <w:r w:rsidRPr="00EF4E8B">
        <w:t xml:space="preserve"> 40.7500' W; running easterly to the point of beginning.</w:t>
      </w:r>
    </w:p>
    <w:p w14:paraId="162E5CAA" w14:textId="77777777" w:rsidR="00E81A54" w:rsidRPr="00EF4E8B" w:rsidRDefault="00E81A54" w:rsidP="0024122B">
      <w:pPr>
        <w:pStyle w:val="SubItemLvl1"/>
        <w:tabs>
          <w:tab w:val="clear" w:pos="2520"/>
        </w:tabs>
      </w:pPr>
      <w:r w:rsidRPr="00EF4E8B">
        <w:rPr>
          <w:u w:val="single"/>
        </w:rPr>
        <w:t>(c)</w:t>
      </w:r>
      <w:r w:rsidRPr="00EF4E8B">
        <w:tab/>
      </w:r>
      <w:r w:rsidRPr="00EF4E8B">
        <w:rPr>
          <w:u w:val="single"/>
        </w:rPr>
        <w:t>Pea Island: within the area described by a line beginning at a point 35</w:t>
      </w:r>
      <w:r w:rsidRPr="00EF4E8B">
        <w:rPr>
          <w:u w:val="single"/>
        </w:rPr>
        <w:sym w:font="Symbol" w:char="F0B0"/>
      </w:r>
      <w:r w:rsidRPr="00EF4E8B">
        <w:rPr>
          <w:u w:val="single"/>
        </w:rPr>
        <w:t xml:space="preserve"> 05.4760' N - 76</w:t>
      </w:r>
      <w:r w:rsidRPr="00EF4E8B">
        <w:rPr>
          <w:u w:val="single"/>
        </w:rPr>
        <w:sym w:font="Symbol" w:char="F0B0"/>
      </w:r>
      <w:r w:rsidRPr="00EF4E8B">
        <w:rPr>
          <w:u w:val="single"/>
        </w:rPr>
        <w:t xml:space="preserve"> 23.5370' W; running southerly to a point 35</w:t>
      </w:r>
      <w:r w:rsidRPr="00EF4E8B">
        <w:rPr>
          <w:u w:val="single"/>
        </w:rPr>
        <w:sym w:font="Symbol" w:char="F0B0"/>
      </w:r>
      <w:r w:rsidRPr="00EF4E8B">
        <w:rPr>
          <w:u w:val="single"/>
        </w:rPr>
        <w:t xml:space="preserve"> 05.4760' N - 76</w:t>
      </w:r>
      <w:r w:rsidRPr="00EF4E8B">
        <w:rPr>
          <w:u w:val="single"/>
        </w:rPr>
        <w:sym w:font="Symbol" w:char="F0B0"/>
      </w:r>
      <w:r w:rsidRPr="00EF4E8B">
        <w:rPr>
          <w:u w:val="single"/>
        </w:rPr>
        <w:t xml:space="preserve"> 23.4040' W; running westerly to a point 35</w:t>
      </w:r>
      <w:r w:rsidRPr="00EF4E8B">
        <w:rPr>
          <w:u w:val="single"/>
        </w:rPr>
        <w:sym w:font="Symbol" w:char="F0B0"/>
      </w:r>
      <w:r w:rsidRPr="00EF4E8B">
        <w:rPr>
          <w:u w:val="single"/>
        </w:rPr>
        <w:t xml:space="preserve"> 05.3680' N - 76</w:t>
      </w:r>
      <w:r w:rsidRPr="00EF4E8B">
        <w:rPr>
          <w:u w:val="single"/>
        </w:rPr>
        <w:sym w:font="Symbol" w:char="F0B0"/>
      </w:r>
      <w:r w:rsidRPr="00EF4E8B">
        <w:rPr>
          <w:u w:val="single"/>
        </w:rPr>
        <w:t xml:space="preserve"> 23.4040' W; running northerly to a point 35</w:t>
      </w:r>
      <w:r w:rsidRPr="00EF4E8B">
        <w:rPr>
          <w:u w:val="single"/>
        </w:rPr>
        <w:sym w:font="Symbol" w:char="F0B0"/>
      </w:r>
      <w:r w:rsidRPr="00EF4E8B">
        <w:rPr>
          <w:u w:val="single"/>
        </w:rPr>
        <w:t xml:space="preserve"> 05.3680' N - 76</w:t>
      </w:r>
      <w:r w:rsidRPr="00EF4E8B">
        <w:rPr>
          <w:u w:val="single"/>
        </w:rPr>
        <w:sym w:font="Symbol" w:char="F0B0"/>
      </w:r>
      <w:r w:rsidRPr="00EF4E8B">
        <w:rPr>
          <w:u w:val="single"/>
        </w:rPr>
        <w:t xml:space="preserve"> 23.5370' W; running easterly to the point of beginning.</w:t>
      </w:r>
    </w:p>
    <w:p w14:paraId="0BA5909F" w14:textId="77777777" w:rsidR="00E81A54" w:rsidRPr="00EF4E8B" w:rsidRDefault="00E81A54" w:rsidP="0024122B">
      <w:pPr>
        <w:pStyle w:val="SubItemLvl1"/>
        <w:tabs>
          <w:tab w:val="clear" w:pos="2520"/>
        </w:tabs>
      </w:pPr>
      <w:r w:rsidRPr="00EF4E8B">
        <w:rPr>
          <w:rFonts w:eastAsia="Arial Unicode MS"/>
          <w:u w:val="single"/>
        </w:rPr>
        <w:t>(d)</w:t>
      </w:r>
      <w:r w:rsidRPr="00EF4E8B">
        <w:rPr>
          <w:rFonts w:eastAsia="Arial Unicode MS"/>
        </w:rPr>
        <w:tab/>
      </w:r>
      <w:r w:rsidRPr="00EF4E8B">
        <w:rPr>
          <w:rFonts w:eastAsia="Arial Unicode MS"/>
          <w:u w:val="single"/>
        </w:rPr>
        <w:t>Long Shoal: within the area described by a line beginning at a point 35</w:t>
      </w:r>
      <w:r w:rsidRPr="00EF4E8B">
        <w:rPr>
          <w:u w:val="single"/>
        </w:rPr>
        <w:sym w:font="Symbol" w:char="F0B0"/>
      </w:r>
      <w:r w:rsidRPr="00EF4E8B">
        <w:rPr>
          <w:u w:val="single"/>
        </w:rPr>
        <w:t xml:space="preserve"> 33.8600' N - 75</w:t>
      </w:r>
      <w:r w:rsidRPr="00EF4E8B">
        <w:rPr>
          <w:u w:val="single"/>
        </w:rPr>
        <w:sym w:font="Symbol" w:char="F0B0"/>
      </w:r>
      <w:r w:rsidRPr="00EF4E8B">
        <w:rPr>
          <w:u w:val="single"/>
        </w:rPr>
        <w:t xml:space="preserve"> 49.9000' W; running southerly to a point 35</w:t>
      </w:r>
      <w:r w:rsidRPr="00EF4E8B">
        <w:rPr>
          <w:u w:val="single"/>
        </w:rPr>
        <w:sym w:font="Symbol" w:char="F0B0"/>
      </w:r>
      <w:r w:rsidRPr="00EF4E8B">
        <w:rPr>
          <w:u w:val="single"/>
        </w:rPr>
        <w:t xml:space="preserve"> 33.8600' N - 75</w:t>
      </w:r>
      <w:r w:rsidRPr="00EF4E8B">
        <w:rPr>
          <w:u w:val="single"/>
        </w:rPr>
        <w:sym w:font="Symbol" w:char="F0B0"/>
      </w:r>
      <w:r w:rsidRPr="00EF4E8B">
        <w:rPr>
          <w:u w:val="single"/>
        </w:rPr>
        <w:t xml:space="preserve"> 49.7670' W; running westerly to a point 35</w:t>
      </w:r>
      <w:r w:rsidRPr="00EF4E8B">
        <w:rPr>
          <w:u w:val="single"/>
        </w:rPr>
        <w:sym w:font="Symbol" w:char="F0B0"/>
      </w:r>
      <w:r w:rsidRPr="00EF4E8B">
        <w:rPr>
          <w:u w:val="single"/>
        </w:rPr>
        <w:t xml:space="preserve"> 33.7510' N - 75</w:t>
      </w:r>
      <w:r w:rsidRPr="00EF4E8B">
        <w:rPr>
          <w:u w:val="single"/>
        </w:rPr>
        <w:sym w:font="Symbol" w:char="F0B0"/>
      </w:r>
      <w:r w:rsidRPr="00EF4E8B">
        <w:rPr>
          <w:u w:val="single"/>
        </w:rPr>
        <w:t xml:space="preserve"> 49.7670' W; running northerly to a point 35</w:t>
      </w:r>
      <w:r w:rsidRPr="00EF4E8B">
        <w:rPr>
          <w:u w:val="single"/>
        </w:rPr>
        <w:sym w:font="Symbol" w:char="F0B0"/>
      </w:r>
      <w:r w:rsidRPr="00EF4E8B">
        <w:rPr>
          <w:u w:val="single"/>
        </w:rPr>
        <w:t xml:space="preserve"> 33.7510' N - 75</w:t>
      </w:r>
      <w:r w:rsidRPr="00EF4E8B">
        <w:rPr>
          <w:u w:val="single"/>
        </w:rPr>
        <w:sym w:font="Symbol" w:char="F0B0"/>
      </w:r>
      <w:r w:rsidRPr="00EF4E8B">
        <w:rPr>
          <w:u w:val="single"/>
        </w:rPr>
        <w:t xml:space="preserve"> 49.9000' W; running easterly to the point of beginning.</w:t>
      </w:r>
    </w:p>
    <w:p w14:paraId="69A9EA58" w14:textId="77777777" w:rsidR="00E81A54" w:rsidRPr="00EF4E8B" w:rsidRDefault="00E81A54" w:rsidP="0024122B">
      <w:pPr>
        <w:pStyle w:val="SubItemLvl1"/>
        <w:tabs>
          <w:tab w:val="clear" w:pos="2520"/>
        </w:tabs>
      </w:pPr>
      <w:r w:rsidRPr="00EF4E8B">
        <w:rPr>
          <w:strike/>
        </w:rPr>
        <w:t>(b)</w:t>
      </w:r>
      <w:r w:rsidRPr="00EF4E8B">
        <w:rPr>
          <w:u w:val="single"/>
        </w:rPr>
        <w:t>(e)</w:t>
      </w:r>
      <w:r w:rsidRPr="00EF4E8B">
        <w:tab/>
        <w:t xml:space="preserve">Gibbs Shoal: within the area described by a line beginning at a point </w:t>
      </w:r>
      <w:r w:rsidRPr="00EF4E8B">
        <w:rPr>
          <w:strike/>
        </w:rPr>
        <w:t>35</w:t>
      </w:r>
      <w:r w:rsidRPr="00EF4E8B">
        <w:rPr>
          <w:strike/>
        </w:rPr>
        <w:sym w:font="Symbol" w:char="F0B0"/>
      </w:r>
      <w:r w:rsidRPr="00EF4E8B">
        <w:rPr>
          <w:strike/>
        </w:rPr>
        <w:t xml:space="preserve"> </w:t>
      </w:r>
      <w:r w:rsidRPr="00EF4E8B">
        <w:rPr>
          <w:strike/>
        </w:rPr>
        <w:lastRenderedPageBreak/>
        <w:t>27.3557' N - 75</w:t>
      </w:r>
      <w:r w:rsidRPr="00EF4E8B">
        <w:rPr>
          <w:strike/>
        </w:rPr>
        <w:sym w:font="Symbol" w:char="F0B0"/>
      </w:r>
      <w:r w:rsidRPr="00EF4E8B">
        <w:rPr>
          <w:strike/>
        </w:rPr>
        <w:t xml:space="preserve"> 55.8434' W;</w:t>
      </w:r>
      <w:r w:rsidRPr="00EF4E8B">
        <w:t xml:space="preserve"> </w:t>
      </w:r>
      <w:r w:rsidRPr="00EF4E8B">
        <w:rPr>
          <w:u w:val="single"/>
        </w:rPr>
        <w:t>35° 27.3550' N - 75° 55.9190' W;</w:t>
      </w:r>
      <w:r w:rsidRPr="00EF4E8B">
        <w:t xml:space="preserve"> running southerly to a point </w:t>
      </w:r>
      <w:r w:rsidRPr="00EF4E8B">
        <w:rPr>
          <w:strike/>
        </w:rPr>
        <w:t>35</w:t>
      </w:r>
      <w:r w:rsidRPr="00EF4E8B">
        <w:rPr>
          <w:strike/>
        </w:rPr>
        <w:sym w:font="Symbol" w:char="F0B0"/>
      </w:r>
      <w:r w:rsidRPr="00EF4E8B">
        <w:rPr>
          <w:strike/>
        </w:rPr>
        <w:t xml:space="preserve"> 27.1732' N - 75</w:t>
      </w:r>
      <w:r w:rsidRPr="00EF4E8B">
        <w:rPr>
          <w:strike/>
        </w:rPr>
        <w:sym w:font="Symbol" w:char="F0B0"/>
      </w:r>
      <w:r w:rsidRPr="00EF4E8B">
        <w:rPr>
          <w:strike/>
        </w:rPr>
        <w:t xml:space="preserve"> 55.8434' W;</w:t>
      </w:r>
      <w:r w:rsidRPr="00EF4E8B">
        <w:t xml:space="preserve"> </w:t>
      </w:r>
      <w:r w:rsidRPr="00EF4E8B">
        <w:rPr>
          <w:u w:val="single"/>
        </w:rPr>
        <w:t>35° 27.1010' N - 75° 55.9190' W;</w:t>
      </w:r>
      <w:r w:rsidRPr="00EF4E8B">
        <w:t xml:space="preserve"> running westerly to a point </w:t>
      </w:r>
      <w:r w:rsidRPr="00EF4E8B">
        <w:rPr>
          <w:strike/>
        </w:rPr>
        <w:t>35</w:t>
      </w:r>
      <w:r w:rsidRPr="00EF4E8B">
        <w:rPr>
          <w:strike/>
        </w:rPr>
        <w:sym w:font="Symbol" w:char="F0B0"/>
      </w:r>
      <w:r w:rsidRPr="00EF4E8B">
        <w:rPr>
          <w:strike/>
        </w:rPr>
        <w:t xml:space="preserve"> 27.1732' N - 75</w:t>
      </w:r>
      <w:r w:rsidRPr="00EF4E8B">
        <w:rPr>
          <w:strike/>
        </w:rPr>
        <w:sym w:font="Symbol" w:char="F0B0"/>
      </w:r>
      <w:r w:rsidRPr="00EF4E8B">
        <w:rPr>
          <w:strike/>
        </w:rPr>
        <w:t xml:space="preserve"> 56.0735' W;</w:t>
      </w:r>
      <w:r w:rsidRPr="00EF4E8B">
        <w:t xml:space="preserve"> </w:t>
      </w:r>
      <w:r w:rsidRPr="00EF4E8B">
        <w:rPr>
          <w:u w:val="single"/>
        </w:rPr>
        <w:t>35° 27.1010' N - 75° 56.2300' W;</w:t>
      </w:r>
      <w:r w:rsidRPr="00EF4E8B">
        <w:t xml:space="preserve"> running northerly to a point </w:t>
      </w:r>
      <w:r w:rsidRPr="00EF4E8B">
        <w:rPr>
          <w:strike/>
        </w:rPr>
        <w:t>35</w:t>
      </w:r>
      <w:r w:rsidRPr="00EF4E8B">
        <w:rPr>
          <w:strike/>
        </w:rPr>
        <w:sym w:font="Symbol" w:char="F0B0"/>
      </w:r>
      <w:r w:rsidRPr="00EF4E8B">
        <w:rPr>
          <w:strike/>
        </w:rPr>
        <w:t xml:space="preserve"> 27.3557' N - 75</w:t>
      </w:r>
      <w:r w:rsidRPr="00EF4E8B">
        <w:rPr>
          <w:strike/>
        </w:rPr>
        <w:sym w:font="Symbol" w:char="F0B0"/>
      </w:r>
      <w:r w:rsidRPr="00EF4E8B">
        <w:rPr>
          <w:strike/>
        </w:rPr>
        <w:t xml:space="preserve"> 56.0735' W;</w:t>
      </w:r>
      <w:r w:rsidRPr="00EF4E8B">
        <w:t xml:space="preserve"> </w:t>
      </w:r>
      <w:r w:rsidRPr="00EF4E8B">
        <w:rPr>
          <w:u w:val="single"/>
        </w:rPr>
        <w:t>35° 27.3550' N - 75° 56.2300' W;</w:t>
      </w:r>
      <w:r w:rsidRPr="00EF4E8B">
        <w:t xml:space="preserve"> running easterly to the point of beginning.</w:t>
      </w:r>
    </w:p>
    <w:p w14:paraId="36900FDB" w14:textId="77777777" w:rsidR="00E81A54" w:rsidRPr="00EF4E8B" w:rsidRDefault="00E81A54" w:rsidP="0024122B">
      <w:pPr>
        <w:pStyle w:val="SubItemLvl1"/>
        <w:tabs>
          <w:tab w:val="clear" w:pos="2520"/>
        </w:tabs>
      </w:pPr>
      <w:r w:rsidRPr="00EF4E8B">
        <w:rPr>
          <w:strike/>
        </w:rPr>
        <w:t>(c)</w:t>
      </w:r>
      <w:r w:rsidRPr="00EF4E8B">
        <w:rPr>
          <w:u w:val="single"/>
        </w:rPr>
        <w:t>(f)</w:t>
      </w:r>
      <w:r w:rsidRPr="00EF4E8B">
        <w:tab/>
        <w:t>Deep Bay: within the area described by a line beginning at a point 35</w:t>
      </w:r>
      <w:r w:rsidRPr="00EF4E8B">
        <w:sym w:font="Symbol" w:char="F0B0"/>
      </w:r>
      <w:r w:rsidRPr="00EF4E8B">
        <w:t xml:space="preserve"> 22.9126' N - 76</w:t>
      </w:r>
      <w:r w:rsidRPr="00EF4E8B">
        <w:sym w:font="Symbol" w:char="F0B0"/>
      </w:r>
      <w:r w:rsidRPr="00EF4E8B">
        <w:t xml:space="preserve"> 22.1612' W; running southerly to a point 35</w:t>
      </w:r>
      <w:r w:rsidRPr="00EF4E8B">
        <w:sym w:font="Symbol" w:char="F0B0"/>
      </w:r>
      <w:r w:rsidRPr="00EF4E8B">
        <w:t xml:space="preserve"> 22.7717' N - 76</w:t>
      </w:r>
      <w:r w:rsidRPr="00EF4E8B">
        <w:sym w:font="Symbol" w:char="F0B0"/>
      </w:r>
      <w:r w:rsidRPr="00EF4E8B">
        <w:t xml:space="preserve"> 22.1612' W; running westerly to a point 35</w:t>
      </w:r>
      <w:r w:rsidRPr="00EF4E8B">
        <w:sym w:font="Symbol" w:char="F0B0"/>
      </w:r>
      <w:r w:rsidRPr="00EF4E8B">
        <w:t xml:space="preserve"> 22.7717' N - 76</w:t>
      </w:r>
      <w:r w:rsidRPr="00EF4E8B">
        <w:sym w:font="Symbol" w:char="F0B0"/>
      </w:r>
      <w:r w:rsidRPr="00EF4E8B">
        <w:t xml:space="preserve"> 22.3377' W; running northerly to a point 35</w:t>
      </w:r>
      <w:r w:rsidRPr="00EF4E8B">
        <w:sym w:font="Symbol" w:char="F0B0"/>
      </w:r>
      <w:r w:rsidRPr="00EF4E8B">
        <w:t xml:space="preserve"> 22.9126' N - 76</w:t>
      </w:r>
      <w:r w:rsidRPr="00EF4E8B">
        <w:sym w:font="Symbol" w:char="F0B0"/>
      </w:r>
      <w:r w:rsidRPr="00EF4E8B">
        <w:t xml:space="preserve"> 22.3377' W; running easterly to the point of beginning.</w:t>
      </w:r>
    </w:p>
    <w:p w14:paraId="4FBD0EE3" w14:textId="77777777" w:rsidR="00E81A54" w:rsidRPr="00EF4E8B" w:rsidRDefault="00E81A54" w:rsidP="0024122B">
      <w:pPr>
        <w:pStyle w:val="SubItemLvl1"/>
        <w:tabs>
          <w:tab w:val="clear" w:pos="2520"/>
        </w:tabs>
        <w:rPr>
          <w:rFonts w:eastAsia="Arial Unicode MS"/>
        </w:rPr>
      </w:pPr>
      <w:r w:rsidRPr="00EF4E8B">
        <w:rPr>
          <w:strike/>
        </w:rPr>
        <w:t>(d)</w:t>
      </w:r>
      <w:r w:rsidRPr="00EF4E8B">
        <w:rPr>
          <w:u w:val="single"/>
        </w:rPr>
        <w:t>(g)</w:t>
      </w:r>
      <w:r w:rsidRPr="00EF4E8B">
        <w:tab/>
        <w:t xml:space="preserve">West Bluff: within the area described by a line beginning at a point </w:t>
      </w:r>
      <w:r w:rsidRPr="00EF4E8B">
        <w:rPr>
          <w:strike/>
        </w:rPr>
        <w:t>35</w:t>
      </w:r>
      <w:r w:rsidRPr="00EF4E8B">
        <w:rPr>
          <w:strike/>
        </w:rPr>
        <w:sym w:font="Symbol" w:char="F0B0"/>
      </w:r>
      <w:r w:rsidRPr="00EF4E8B">
        <w:rPr>
          <w:strike/>
        </w:rPr>
        <w:t xml:space="preserve"> 18.3000' N - 76</w:t>
      </w:r>
      <w:r w:rsidRPr="00EF4E8B">
        <w:rPr>
          <w:strike/>
        </w:rPr>
        <w:sym w:font="Symbol" w:char="F0B0"/>
      </w:r>
      <w:r w:rsidRPr="00EF4E8B">
        <w:rPr>
          <w:strike/>
        </w:rPr>
        <w:t xml:space="preserve"> 10.0890' W;</w:t>
      </w:r>
      <w:r w:rsidRPr="00EF4E8B">
        <w:t xml:space="preserve"> </w:t>
      </w:r>
      <w:r w:rsidRPr="00EF4E8B">
        <w:rPr>
          <w:u w:val="single"/>
        </w:rPr>
        <w:t>35</w:t>
      </w:r>
      <w:r w:rsidRPr="00EF4E8B">
        <w:rPr>
          <w:u w:val="single"/>
        </w:rPr>
        <w:sym w:font="Symbol" w:char="F0B0"/>
      </w:r>
      <w:r w:rsidRPr="00EF4E8B">
        <w:rPr>
          <w:u w:val="single"/>
        </w:rPr>
        <w:t xml:space="preserve"> 18.3160' N - 76</w:t>
      </w:r>
      <w:r w:rsidRPr="00EF4E8B">
        <w:rPr>
          <w:u w:val="single"/>
        </w:rPr>
        <w:sym w:font="Symbol" w:char="F0B0"/>
      </w:r>
      <w:r w:rsidRPr="00EF4E8B">
        <w:rPr>
          <w:u w:val="single"/>
        </w:rPr>
        <w:t xml:space="preserve"> 10.2960' W;</w:t>
      </w:r>
      <w:r w:rsidRPr="00EF4E8B">
        <w:t xml:space="preserve"> running southerly to a point </w:t>
      </w:r>
      <w:r w:rsidRPr="00EF4E8B">
        <w:rPr>
          <w:strike/>
        </w:rPr>
        <w:t>35</w:t>
      </w:r>
      <w:r w:rsidRPr="00EF4E8B">
        <w:rPr>
          <w:strike/>
        </w:rPr>
        <w:sym w:font="Symbol" w:char="F0B0"/>
      </w:r>
      <w:r w:rsidRPr="00EF4E8B">
        <w:rPr>
          <w:strike/>
        </w:rPr>
        <w:t xml:space="preserve"> 18.1460' N 76</w:t>
      </w:r>
      <w:r w:rsidRPr="00EF4E8B">
        <w:rPr>
          <w:strike/>
        </w:rPr>
        <w:sym w:font="Symbol" w:char="F0B0"/>
      </w:r>
      <w:r w:rsidRPr="00EF4E8B">
        <w:rPr>
          <w:strike/>
        </w:rPr>
        <w:t xml:space="preserve"> 10.0890' W;</w:t>
      </w:r>
      <w:r w:rsidRPr="00EF4E8B">
        <w:t xml:space="preserve"> </w:t>
      </w:r>
      <w:r w:rsidRPr="00EF4E8B">
        <w:rPr>
          <w:u w:val="single"/>
        </w:rPr>
        <w:t>35</w:t>
      </w:r>
      <w:r w:rsidRPr="00EF4E8B">
        <w:rPr>
          <w:u w:val="single"/>
        </w:rPr>
        <w:sym w:font="Symbol" w:char="F0B0"/>
      </w:r>
      <w:r w:rsidRPr="00EF4E8B">
        <w:rPr>
          <w:u w:val="single"/>
        </w:rPr>
        <w:t xml:space="preserve"> 18.3160' N - 76</w:t>
      </w:r>
      <w:r w:rsidRPr="00EF4E8B">
        <w:rPr>
          <w:u w:val="single"/>
        </w:rPr>
        <w:sym w:font="Symbol" w:char="F0B0"/>
      </w:r>
      <w:r w:rsidRPr="00EF4E8B">
        <w:rPr>
          <w:u w:val="single"/>
        </w:rPr>
        <w:t xml:space="preserve"> 10.0690' W;</w:t>
      </w:r>
      <w:r w:rsidRPr="00EF4E8B">
        <w:t xml:space="preserve"> running westerly to a point </w:t>
      </w:r>
      <w:r w:rsidRPr="00EF4E8B">
        <w:rPr>
          <w:strike/>
        </w:rPr>
        <w:t>35</w:t>
      </w:r>
      <w:r w:rsidRPr="00EF4E8B">
        <w:rPr>
          <w:strike/>
        </w:rPr>
        <w:sym w:font="Symbol" w:char="F0B0"/>
      </w:r>
      <w:r w:rsidRPr="00EF4E8B">
        <w:rPr>
          <w:rFonts w:eastAsia="Arial Unicode MS"/>
          <w:strike/>
        </w:rPr>
        <w:t xml:space="preserve"> 18.1460</w:t>
      </w:r>
      <w:r w:rsidRPr="00EF4E8B">
        <w:rPr>
          <w:strike/>
        </w:rPr>
        <w:t>'</w:t>
      </w:r>
      <w:r w:rsidRPr="00EF4E8B">
        <w:rPr>
          <w:rFonts w:eastAsia="Arial Unicode MS"/>
          <w:strike/>
        </w:rPr>
        <w:t xml:space="preserve"> N - 76</w:t>
      </w:r>
      <w:r w:rsidRPr="00EF4E8B">
        <w:rPr>
          <w:strike/>
        </w:rPr>
        <w:sym w:font="Symbol" w:char="F0B0"/>
      </w:r>
      <w:r w:rsidRPr="00EF4E8B">
        <w:rPr>
          <w:rFonts w:eastAsia="Arial Unicode MS"/>
          <w:strike/>
        </w:rPr>
        <w:t xml:space="preserve"> 10.2760' W;</w:t>
      </w:r>
      <w:r w:rsidRPr="00EF4E8B">
        <w:t xml:space="preserve"> </w:t>
      </w:r>
      <w:r w:rsidRPr="00EF4E8B">
        <w:rPr>
          <w:u w:val="single"/>
        </w:rPr>
        <w:t>35</w:t>
      </w:r>
      <w:r w:rsidRPr="00EF4E8B">
        <w:rPr>
          <w:u w:val="single"/>
        </w:rPr>
        <w:sym w:font="Symbol" w:char="F0B0"/>
      </w:r>
      <w:r w:rsidRPr="00EF4E8B">
        <w:rPr>
          <w:u w:val="single"/>
        </w:rPr>
        <w:t xml:space="preserve"> 18.1290' N - 76</w:t>
      </w:r>
      <w:r w:rsidRPr="00EF4E8B">
        <w:rPr>
          <w:u w:val="single"/>
        </w:rPr>
        <w:sym w:font="Symbol" w:char="F0B0"/>
      </w:r>
      <w:r w:rsidRPr="00EF4E8B">
        <w:rPr>
          <w:u w:val="single"/>
        </w:rPr>
        <w:t xml:space="preserve"> 10.0690' W;</w:t>
      </w:r>
      <w:r w:rsidRPr="00EF4E8B">
        <w:t xml:space="preserve"> running northerly to a point</w:t>
      </w:r>
      <w:r w:rsidRPr="00EF4E8B">
        <w:rPr>
          <w:rFonts w:eastAsia="Arial Unicode MS"/>
        </w:rPr>
        <w:t xml:space="preserve"> </w:t>
      </w:r>
      <w:r w:rsidRPr="00EF4E8B">
        <w:rPr>
          <w:strike/>
        </w:rPr>
        <w:t>35</w:t>
      </w:r>
      <w:r w:rsidRPr="00EF4E8B">
        <w:rPr>
          <w:strike/>
        </w:rPr>
        <w:sym w:font="Symbol" w:char="F0B0"/>
      </w:r>
      <w:r w:rsidRPr="00EF4E8B">
        <w:rPr>
          <w:strike/>
        </w:rPr>
        <w:t xml:space="preserve"> 18.3000' N - 76</w:t>
      </w:r>
      <w:r w:rsidRPr="00EF4E8B">
        <w:rPr>
          <w:strike/>
        </w:rPr>
        <w:sym w:font="Symbol" w:char="F0B0"/>
      </w:r>
      <w:r w:rsidRPr="00EF4E8B">
        <w:rPr>
          <w:strike/>
        </w:rPr>
        <w:t xml:space="preserve"> 10.2760' W;</w:t>
      </w:r>
      <w:r w:rsidRPr="00EF4E8B">
        <w:t xml:space="preserve"> </w:t>
      </w:r>
      <w:r w:rsidRPr="00EF4E8B">
        <w:rPr>
          <w:u w:val="single"/>
        </w:rPr>
        <w:t>35</w:t>
      </w:r>
      <w:r w:rsidRPr="00EF4E8B">
        <w:rPr>
          <w:u w:val="single"/>
        </w:rPr>
        <w:sym w:font="Symbol" w:char="F0B0"/>
      </w:r>
      <w:r w:rsidRPr="00EF4E8B">
        <w:rPr>
          <w:u w:val="single"/>
        </w:rPr>
        <w:t xml:space="preserve"> 18.1290' N - 76</w:t>
      </w:r>
      <w:r w:rsidRPr="00EF4E8B">
        <w:rPr>
          <w:u w:val="single"/>
        </w:rPr>
        <w:sym w:font="Symbol" w:char="F0B0"/>
      </w:r>
      <w:r w:rsidRPr="00EF4E8B">
        <w:rPr>
          <w:u w:val="single"/>
        </w:rPr>
        <w:t xml:space="preserve"> 10.2960' W</w:t>
      </w:r>
      <w:r w:rsidRPr="00EF4E8B">
        <w:rPr>
          <w:rFonts w:eastAsia="Arial Unicode MS"/>
          <w:u w:val="single"/>
        </w:rPr>
        <w:t>;</w:t>
      </w:r>
      <w:r w:rsidRPr="00EF4E8B">
        <w:rPr>
          <w:rFonts w:eastAsia="Arial Unicode MS"/>
        </w:rPr>
        <w:t xml:space="preserve"> running </w:t>
      </w:r>
      <w:r w:rsidRPr="00EF4E8B">
        <w:t xml:space="preserve">easterly </w:t>
      </w:r>
      <w:r w:rsidRPr="00EF4E8B">
        <w:rPr>
          <w:rFonts w:eastAsia="Arial Unicode MS"/>
        </w:rPr>
        <w:t>to the point of beginning.</w:t>
      </w:r>
    </w:p>
    <w:p w14:paraId="22F0FB80" w14:textId="77777777" w:rsidR="00E81A54" w:rsidRPr="00EF4E8B" w:rsidRDefault="00E81A54" w:rsidP="0024122B">
      <w:pPr>
        <w:pStyle w:val="SubItemLvl1"/>
        <w:tabs>
          <w:tab w:val="clear" w:pos="2520"/>
        </w:tabs>
        <w:rPr>
          <w:rFonts w:eastAsia="Arial Unicode MS"/>
        </w:rPr>
      </w:pPr>
      <w:r w:rsidRPr="00EF4E8B">
        <w:rPr>
          <w:rFonts w:eastAsia="Arial Unicode MS"/>
          <w:strike/>
        </w:rPr>
        <w:t>(e)</w:t>
      </w:r>
      <w:r w:rsidRPr="00EF4E8B">
        <w:rPr>
          <w:rFonts w:eastAsia="Arial Unicode MS"/>
        </w:rPr>
        <w:tab/>
      </w:r>
      <w:r w:rsidRPr="00EF4E8B">
        <w:rPr>
          <w:rFonts w:eastAsia="Arial Unicode MS"/>
          <w:strike/>
        </w:rPr>
        <w:t>Clam Shoal: within the area described by a line beginning at a point 35</w:t>
      </w:r>
      <w:r w:rsidRPr="00EF4E8B">
        <w:rPr>
          <w:strike/>
        </w:rPr>
        <w:sym w:font="Symbol" w:char="F0B0"/>
      </w:r>
      <w:r w:rsidRPr="00EF4E8B">
        <w:rPr>
          <w:rFonts w:eastAsia="Arial Unicode MS"/>
          <w:strike/>
        </w:rPr>
        <w:t xml:space="preserve"> 17.4800</w:t>
      </w:r>
      <w:r w:rsidRPr="00EF4E8B">
        <w:rPr>
          <w:strike/>
        </w:rPr>
        <w:t>'</w:t>
      </w:r>
      <w:r w:rsidRPr="00EF4E8B">
        <w:rPr>
          <w:rFonts w:eastAsia="Arial Unicode MS"/>
          <w:strike/>
        </w:rPr>
        <w:t xml:space="preserve"> N - 75</w:t>
      </w:r>
      <w:r w:rsidRPr="00EF4E8B">
        <w:rPr>
          <w:strike/>
        </w:rPr>
        <w:sym w:font="Symbol" w:char="F0B0"/>
      </w:r>
      <w:r w:rsidRPr="00EF4E8B">
        <w:rPr>
          <w:rFonts w:eastAsia="Arial Unicode MS"/>
          <w:strike/>
        </w:rPr>
        <w:t xml:space="preserve"> 37.1800' W; running </w:t>
      </w:r>
      <w:r w:rsidRPr="00EF4E8B">
        <w:rPr>
          <w:strike/>
        </w:rPr>
        <w:t xml:space="preserve">southerly </w:t>
      </w:r>
      <w:r w:rsidRPr="00EF4E8B">
        <w:rPr>
          <w:rFonts w:eastAsia="Arial Unicode MS"/>
          <w:strike/>
        </w:rPr>
        <w:t>to a point 35</w:t>
      </w:r>
      <w:r w:rsidRPr="00EF4E8B">
        <w:rPr>
          <w:strike/>
        </w:rPr>
        <w:sym w:font="Symbol" w:char="F0B0"/>
      </w:r>
      <w:r w:rsidRPr="00EF4E8B">
        <w:rPr>
          <w:rFonts w:eastAsia="Arial Unicode MS"/>
          <w:strike/>
        </w:rPr>
        <w:t xml:space="preserve"> 17.1873</w:t>
      </w:r>
      <w:r w:rsidRPr="00EF4E8B">
        <w:rPr>
          <w:strike/>
        </w:rPr>
        <w:t>'</w:t>
      </w:r>
      <w:r w:rsidRPr="00EF4E8B">
        <w:rPr>
          <w:rFonts w:eastAsia="Arial Unicode MS"/>
          <w:strike/>
        </w:rPr>
        <w:t xml:space="preserve"> N - 75</w:t>
      </w:r>
      <w:r w:rsidRPr="00EF4E8B">
        <w:rPr>
          <w:strike/>
        </w:rPr>
        <w:sym w:font="Symbol" w:char="F0B0"/>
      </w:r>
      <w:r w:rsidRPr="00EF4E8B">
        <w:rPr>
          <w:rFonts w:eastAsia="Arial Unicode MS"/>
          <w:strike/>
        </w:rPr>
        <w:t xml:space="preserve"> 37.1800' W; running </w:t>
      </w:r>
      <w:r w:rsidRPr="00EF4E8B">
        <w:rPr>
          <w:strike/>
        </w:rPr>
        <w:t xml:space="preserve">westerly </w:t>
      </w:r>
      <w:r w:rsidRPr="00EF4E8B">
        <w:rPr>
          <w:rFonts w:eastAsia="Arial Unicode MS"/>
          <w:strike/>
        </w:rPr>
        <w:t>to a point 35</w:t>
      </w:r>
      <w:r w:rsidRPr="00EF4E8B">
        <w:rPr>
          <w:strike/>
        </w:rPr>
        <w:sym w:font="Symbol" w:char="F0B0"/>
      </w:r>
      <w:r w:rsidRPr="00EF4E8B">
        <w:rPr>
          <w:rFonts w:eastAsia="Arial Unicode MS"/>
          <w:strike/>
        </w:rPr>
        <w:t xml:space="preserve"> 17.1873' N - 75</w:t>
      </w:r>
      <w:bookmarkStart w:id="8" w:name="_Hlk503448850"/>
      <w:r w:rsidRPr="00EF4E8B">
        <w:rPr>
          <w:strike/>
        </w:rPr>
        <w:sym w:font="Symbol" w:char="F0B0"/>
      </w:r>
      <w:bookmarkEnd w:id="8"/>
      <w:r w:rsidRPr="00EF4E8B">
        <w:rPr>
          <w:rFonts w:eastAsia="Arial Unicode MS"/>
          <w:strike/>
        </w:rPr>
        <w:t xml:space="preserve"> 37.4680' W; running </w:t>
      </w:r>
      <w:r w:rsidRPr="00EF4E8B">
        <w:rPr>
          <w:strike/>
        </w:rPr>
        <w:t xml:space="preserve">northerly </w:t>
      </w:r>
      <w:r w:rsidRPr="00EF4E8B">
        <w:rPr>
          <w:rFonts w:eastAsia="Arial Unicode MS"/>
          <w:strike/>
        </w:rPr>
        <w:t>to a point 35</w:t>
      </w:r>
      <w:r w:rsidRPr="00EF4E8B">
        <w:rPr>
          <w:strike/>
        </w:rPr>
        <w:sym w:font="Symbol" w:char="F0B0"/>
      </w:r>
      <w:r w:rsidRPr="00EF4E8B">
        <w:rPr>
          <w:rFonts w:eastAsia="Arial Unicode MS"/>
          <w:strike/>
        </w:rPr>
        <w:t xml:space="preserve"> 17.4800' N - 75</w:t>
      </w:r>
      <w:r w:rsidRPr="00EF4E8B">
        <w:rPr>
          <w:strike/>
        </w:rPr>
        <w:sym w:font="Symbol" w:char="F0B0"/>
      </w:r>
      <w:r w:rsidRPr="00EF4E8B">
        <w:rPr>
          <w:rFonts w:eastAsia="Arial Unicode MS"/>
          <w:strike/>
        </w:rPr>
        <w:t xml:space="preserve"> 37.4680' W; running </w:t>
      </w:r>
      <w:r w:rsidRPr="00EF4E8B">
        <w:rPr>
          <w:strike/>
        </w:rPr>
        <w:t xml:space="preserve">easterly </w:t>
      </w:r>
      <w:r w:rsidRPr="00EF4E8B">
        <w:rPr>
          <w:rFonts w:eastAsia="Arial Unicode MS"/>
          <w:strike/>
        </w:rPr>
        <w:t>to the point of beginning.</w:t>
      </w:r>
    </w:p>
    <w:p w14:paraId="11ED1998" w14:textId="77777777" w:rsidR="00E81A54" w:rsidRPr="00EF4E8B" w:rsidRDefault="00E81A54" w:rsidP="0024122B">
      <w:pPr>
        <w:pStyle w:val="SubItemLvl1"/>
        <w:tabs>
          <w:tab w:val="clear" w:pos="2520"/>
        </w:tabs>
        <w:rPr>
          <w:rFonts w:eastAsia="Arial Unicode MS"/>
        </w:rPr>
      </w:pPr>
      <w:r w:rsidRPr="00EF4E8B">
        <w:rPr>
          <w:rFonts w:eastAsia="Arial Unicode MS"/>
          <w:strike/>
        </w:rPr>
        <w:t>(f)</w:t>
      </w:r>
      <w:r w:rsidRPr="00EF4E8B">
        <w:rPr>
          <w:rFonts w:eastAsia="Arial Unicode MS"/>
          <w:u w:val="single"/>
        </w:rPr>
        <w:t>(h)</w:t>
      </w:r>
      <w:r w:rsidRPr="00EF4E8B">
        <w:rPr>
          <w:rFonts w:eastAsia="Arial Unicode MS"/>
        </w:rPr>
        <w:tab/>
        <w:t>Middle Bay: within the area described by a line beginning at a point 35</w:t>
      </w:r>
      <w:r w:rsidRPr="00EF4E8B">
        <w:sym w:font="Symbol" w:char="F0B0"/>
      </w:r>
      <w:r w:rsidRPr="00EF4E8B">
        <w:rPr>
          <w:rFonts w:eastAsia="Arial Unicode MS"/>
        </w:rPr>
        <w:t xml:space="preserve"> 14.1580' N - 76</w:t>
      </w:r>
      <w:r w:rsidRPr="00EF4E8B">
        <w:sym w:font="Symbol" w:char="F0B0"/>
      </w:r>
      <w:r w:rsidRPr="00EF4E8B">
        <w:rPr>
          <w:rFonts w:eastAsia="Arial Unicode MS"/>
        </w:rPr>
        <w:t xml:space="preserve"> 30.1780' W; running </w:t>
      </w:r>
      <w:r w:rsidRPr="00EF4E8B">
        <w:t xml:space="preserve">southerly </w:t>
      </w:r>
      <w:r w:rsidRPr="00EF4E8B">
        <w:rPr>
          <w:rFonts w:eastAsia="Arial Unicode MS"/>
        </w:rPr>
        <w:t>to a point 35</w:t>
      </w:r>
      <w:r w:rsidRPr="00EF4E8B">
        <w:sym w:font="Symbol" w:char="F0B0"/>
      </w:r>
      <w:r w:rsidRPr="00EF4E8B">
        <w:rPr>
          <w:rFonts w:eastAsia="Arial Unicode MS"/>
        </w:rPr>
        <w:t xml:space="preserve"> 14.1150' N - 76</w:t>
      </w:r>
      <w:r w:rsidRPr="00EF4E8B">
        <w:sym w:font="Symbol" w:char="F0B0"/>
      </w:r>
      <w:r w:rsidRPr="00EF4E8B">
        <w:rPr>
          <w:rFonts w:eastAsia="Arial Unicode MS"/>
        </w:rPr>
        <w:t xml:space="preserve"> 30.1780' W; running </w:t>
      </w:r>
      <w:r w:rsidRPr="00EF4E8B">
        <w:t xml:space="preserve">westerly </w:t>
      </w:r>
      <w:r w:rsidRPr="00EF4E8B">
        <w:rPr>
          <w:rFonts w:eastAsia="Arial Unicode MS"/>
        </w:rPr>
        <w:t>to a point 35</w:t>
      </w:r>
      <w:r w:rsidRPr="00EF4E8B">
        <w:sym w:font="Symbol" w:char="F0B0"/>
      </w:r>
      <w:r w:rsidRPr="00EF4E8B">
        <w:rPr>
          <w:rFonts w:eastAsia="Arial Unicode MS"/>
        </w:rPr>
        <w:t xml:space="preserve"> 14.1150' N - 76</w:t>
      </w:r>
      <w:r w:rsidRPr="00EF4E8B">
        <w:sym w:font="Symbol" w:char="F0B0"/>
      </w:r>
      <w:r w:rsidRPr="00EF4E8B">
        <w:rPr>
          <w:rFonts w:eastAsia="Arial Unicode MS"/>
        </w:rPr>
        <w:t xml:space="preserve"> 30.3320' W; running </w:t>
      </w:r>
      <w:r w:rsidRPr="00EF4E8B">
        <w:t xml:space="preserve">northerly </w:t>
      </w:r>
      <w:r w:rsidRPr="00EF4E8B">
        <w:rPr>
          <w:rFonts w:eastAsia="Arial Unicode MS"/>
        </w:rPr>
        <w:t>to a point 35</w:t>
      </w:r>
      <w:r w:rsidRPr="00EF4E8B">
        <w:sym w:font="Symbol" w:char="F0B0"/>
      </w:r>
      <w:r w:rsidRPr="00EF4E8B">
        <w:rPr>
          <w:rFonts w:eastAsia="Arial Unicode MS"/>
        </w:rPr>
        <w:t xml:space="preserve"> 14.1580' N - 76</w:t>
      </w:r>
      <w:r w:rsidRPr="00EF4E8B">
        <w:sym w:font="Symbol" w:char="F0B0"/>
      </w:r>
      <w:r w:rsidRPr="00EF4E8B">
        <w:rPr>
          <w:rFonts w:eastAsia="Arial Unicode MS"/>
        </w:rPr>
        <w:t xml:space="preserve"> 30.3320' W; running </w:t>
      </w:r>
      <w:r w:rsidRPr="00EF4E8B">
        <w:t xml:space="preserve">easterly </w:t>
      </w:r>
      <w:r w:rsidRPr="00EF4E8B">
        <w:rPr>
          <w:rFonts w:eastAsia="Arial Unicode MS"/>
        </w:rPr>
        <w:t>to the point of beginning.</w:t>
      </w:r>
    </w:p>
    <w:p w14:paraId="4FFBA99E" w14:textId="77777777" w:rsidR="00E81A54" w:rsidRPr="00EF4E8B" w:rsidRDefault="00E81A54" w:rsidP="0024122B">
      <w:pPr>
        <w:pStyle w:val="SubItemLvl1"/>
        <w:tabs>
          <w:tab w:val="clear" w:pos="2520"/>
        </w:tabs>
      </w:pPr>
      <w:r w:rsidRPr="00EF4E8B">
        <w:rPr>
          <w:u w:val="single"/>
        </w:rPr>
        <w:t>(i)</w:t>
      </w:r>
      <w:r w:rsidRPr="00EF4E8B">
        <w:tab/>
      </w:r>
      <w:r w:rsidRPr="00EF4E8B">
        <w:rPr>
          <w:u w:val="single"/>
        </w:rPr>
        <w:t>Swan Island: within the area described by a line beginning at a point 35</w:t>
      </w:r>
      <w:r w:rsidRPr="00EF4E8B">
        <w:rPr>
          <w:u w:val="single"/>
        </w:rPr>
        <w:sym w:font="Symbol" w:char="F0B0"/>
      </w:r>
      <w:r w:rsidRPr="00EF4E8B">
        <w:rPr>
          <w:u w:val="single"/>
        </w:rPr>
        <w:t xml:space="preserve"> 05.6170' N - 76</w:t>
      </w:r>
      <w:r w:rsidRPr="00EF4E8B">
        <w:rPr>
          <w:u w:val="single"/>
        </w:rPr>
        <w:sym w:font="Symbol" w:char="F0B0"/>
      </w:r>
      <w:r w:rsidRPr="00EF4E8B">
        <w:rPr>
          <w:u w:val="single"/>
        </w:rPr>
        <w:t xml:space="preserve"> 27.5040' W; running southerly to a point 35</w:t>
      </w:r>
      <w:r w:rsidRPr="00EF4E8B">
        <w:rPr>
          <w:u w:val="single"/>
        </w:rPr>
        <w:sym w:font="Symbol" w:char="F0B0"/>
      </w:r>
      <w:r w:rsidRPr="00EF4E8B">
        <w:rPr>
          <w:u w:val="single"/>
        </w:rPr>
        <w:t xml:space="preserve"> 05.6020' N - 76</w:t>
      </w:r>
      <w:r w:rsidRPr="00EF4E8B">
        <w:rPr>
          <w:u w:val="single"/>
        </w:rPr>
        <w:sym w:font="Symbol" w:char="F0B0"/>
      </w:r>
      <w:r w:rsidRPr="00EF4E8B">
        <w:rPr>
          <w:u w:val="single"/>
        </w:rPr>
        <w:t xml:space="preserve"> 26.7650' W; running westerly to a </w:t>
      </w:r>
      <w:r w:rsidRPr="00EF4E8B">
        <w:rPr>
          <w:u w:val="single"/>
        </w:rPr>
        <w:t>point 35</w:t>
      </w:r>
      <w:r w:rsidRPr="00EF4E8B">
        <w:rPr>
          <w:u w:val="single"/>
        </w:rPr>
        <w:sym w:font="Symbol" w:char="F0B0"/>
      </w:r>
      <w:r w:rsidRPr="00EF4E8B">
        <w:rPr>
          <w:u w:val="single"/>
        </w:rPr>
        <w:t xml:space="preserve"> 05.4850' N - 76</w:t>
      </w:r>
      <w:r w:rsidRPr="00EF4E8B">
        <w:rPr>
          <w:u w:val="single"/>
        </w:rPr>
        <w:sym w:font="Symbol" w:char="F0B0"/>
      </w:r>
      <w:r w:rsidRPr="00EF4E8B">
        <w:rPr>
          <w:u w:val="single"/>
        </w:rPr>
        <w:t xml:space="preserve"> 26.7640' W; running northerly to a point 35</w:t>
      </w:r>
      <w:r w:rsidRPr="00EF4E8B">
        <w:rPr>
          <w:u w:val="single"/>
        </w:rPr>
        <w:sym w:font="Symbol" w:char="F0B0"/>
      </w:r>
      <w:r w:rsidRPr="00EF4E8B">
        <w:rPr>
          <w:u w:val="single"/>
        </w:rPr>
        <w:t xml:space="preserve"> 05.4990' N - 76</w:t>
      </w:r>
      <w:r w:rsidRPr="00EF4E8B">
        <w:rPr>
          <w:u w:val="single"/>
        </w:rPr>
        <w:sym w:font="Symbol" w:char="F0B0"/>
      </w:r>
      <w:r w:rsidRPr="00EF4E8B">
        <w:rPr>
          <w:u w:val="single"/>
        </w:rPr>
        <w:t xml:space="preserve"> 27.5030' W; running easterly to the point of beginning.</w:t>
      </w:r>
    </w:p>
    <w:p w14:paraId="04A70498" w14:textId="77777777" w:rsidR="00E81A54" w:rsidRPr="00EF4E8B" w:rsidRDefault="00E81A54" w:rsidP="0024122B">
      <w:pPr>
        <w:pStyle w:val="SubItemLvl1"/>
        <w:tabs>
          <w:tab w:val="clear" w:pos="2520"/>
        </w:tabs>
        <w:rPr>
          <w:rFonts w:eastAsia="Arial Unicode MS"/>
        </w:rPr>
      </w:pPr>
      <w:r w:rsidRPr="00EF4E8B">
        <w:rPr>
          <w:rFonts w:eastAsia="Arial Unicode MS"/>
          <w:strike/>
        </w:rPr>
        <w:t>(g)</w:t>
      </w:r>
      <w:r w:rsidRPr="00EF4E8B">
        <w:rPr>
          <w:rFonts w:eastAsia="Arial Unicode MS"/>
        </w:rPr>
        <w:tab/>
      </w:r>
      <w:r w:rsidRPr="00EF4E8B">
        <w:rPr>
          <w:rFonts w:eastAsia="Arial Unicode MS"/>
          <w:strike/>
        </w:rPr>
        <w:t>Ocracoke area: within the area described by a line beginning at a point 35</w:t>
      </w:r>
      <w:r w:rsidRPr="00EF4E8B">
        <w:rPr>
          <w:strike/>
        </w:rPr>
        <w:sym w:font="Symbol" w:char="F0B0"/>
      </w:r>
      <w:r w:rsidRPr="00EF4E8B">
        <w:rPr>
          <w:rFonts w:eastAsia="Arial Unicode MS"/>
          <w:strike/>
        </w:rPr>
        <w:t xml:space="preserve"> 10.8150' N - 75</w:t>
      </w:r>
      <w:r w:rsidRPr="00EF4E8B">
        <w:rPr>
          <w:strike/>
        </w:rPr>
        <w:sym w:font="Symbol" w:char="F0B0"/>
      </w:r>
      <w:r w:rsidRPr="00EF4E8B">
        <w:rPr>
          <w:rFonts w:eastAsia="Arial Unicode MS"/>
          <w:strike/>
        </w:rPr>
        <w:t xml:space="preserve"> 59.6320' W; running </w:t>
      </w:r>
      <w:r w:rsidRPr="00EF4E8B">
        <w:rPr>
          <w:strike/>
        </w:rPr>
        <w:t xml:space="preserve">southerly </w:t>
      </w:r>
      <w:r w:rsidRPr="00EF4E8B">
        <w:rPr>
          <w:rFonts w:eastAsia="Arial Unicode MS"/>
          <w:strike/>
        </w:rPr>
        <w:t>to a point 35</w:t>
      </w:r>
      <w:r w:rsidRPr="00EF4E8B">
        <w:rPr>
          <w:strike/>
        </w:rPr>
        <w:sym w:font="Symbol" w:char="F0B0"/>
      </w:r>
      <w:r w:rsidRPr="00EF4E8B">
        <w:rPr>
          <w:rFonts w:eastAsia="Arial Unicode MS"/>
          <w:strike/>
        </w:rPr>
        <w:t xml:space="preserve"> 10.6320' N - 75</w:t>
      </w:r>
      <w:r w:rsidRPr="00EF4E8B">
        <w:rPr>
          <w:strike/>
        </w:rPr>
        <w:sym w:font="Symbol" w:char="F0B0"/>
      </w:r>
      <w:r w:rsidRPr="00EF4E8B">
        <w:rPr>
          <w:rFonts w:eastAsia="Arial Unicode MS"/>
          <w:strike/>
        </w:rPr>
        <w:t xml:space="preserve"> 59.6320' W; running </w:t>
      </w:r>
      <w:r w:rsidRPr="00EF4E8B">
        <w:rPr>
          <w:strike/>
        </w:rPr>
        <w:t xml:space="preserve">westerly </w:t>
      </w:r>
      <w:r w:rsidRPr="00EF4E8B">
        <w:rPr>
          <w:rFonts w:eastAsia="Arial Unicode MS"/>
          <w:strike/>
        </w:rPr>
        <w:t>to a point 35</w:t>
      </w:r>
      <w:r w:rsidRPr="00EF4E8B">
        <w:rPr>
          <w:strike/>
        </w:rPr>
        <w:sym w:font="Symbol" w:char="F0B0"/>
      </w:r>
      <w:r w:rsidRPr="00EF4E8B">
        <w:rPr>
          <w:rFonts w:eastAsia="Arial Unicode MS"/>
          <w:strike/>
        </w:rPr>
        <w:t xml:space="preserve"> 10.6320' N - 75</w:t>
      </w:r>
      <w:r w:rsidRPr="00EF4E8B">
        <w:rPr>
          <w:strike/>
        </w:rPr>
        <w:sym w:font="Symbol" w:char="F0B0"/>
      </w:r>
      <w:r w:rsidRPr="00EF4E8B">
        <w:rPr>
          <w:rFonts w:eastAsia="Arial Unicode MS"/>
          <w:strike/>
        </w:rPr>
        <w:t xml:space="preserve"> 59.8530' W; running </w:t>
      </w:r>
      <w:r w:rsidRPr="00EF4E8B">
        <w:rPr>
          <w:strike/>
        </w:rPr>
        <w:t xml:space="preserve">northerly </w:t>
      </w:r>
      <w:r w:rsidRPr="00EF4E8B">
        <w:rPr>
          <w:rFonts w:eastAsia="Arial Unicode MS"/>
          <w:strike/>
        </w:rPr>
        <w:t>to a point 35</w:t>
      </w:r>
      <w:r w:rsidRPr="00EF4E8B">
        <w:rPr>
          <w:strike/>
        </w:rPr>
        <w:sym w:font="Symbol" w:char="F0B0"/>
      </w:r>
      <w:r w:rsidRPr="00EF4E8B">
        <w:rPr>
          <w:rFonts w:eastAsia="Arial Unicode MS"/>
          <w:strike/>
        </w:rPr>
        <w:t xml:space="preserve"> 10.8150' N - 75</w:t>
      </w:r>
      <w:r w:rsidRPr="00EF4E8B">
        <w:rPr>
          <w:strike/>
        </w:rPr>
        <w:sym w:font="Symbol" w:char="F0B0"/>
      </w:r>
      <w:r w:rsidRPr="00EF4E8B">
        <w:rPr>
          <w:rFonts w:eastAsia="Arial Unicode MS"/>
          <w:strike/>
        </w:rPr>
        <w:t xml:space="preserve"> 59.8530' W; running </w:t>
      </w:r>
      <w:r w:rsidRPr="00EF4E8B">
        <w:rPr>
          <w:strike/>
        </w:rPr>
        <w:t xml:space="preserve">easterly </w:t>
      </w:r>
      <w:r w:rsidRPr="00EF4E8B">
        <w:rPr>
          <w:rFonts w:eastAsia="Arial Unicode MS"/>
          <w:strike/>
        </w:rPr>
        <w:t>to the point of beginning.</w:t>
      </w:r>
    </w:p>
    <w:p w14:paraId="1667E7CE" w14:textId="77777777" w:rsidR="00E81A54" w:rsidRPr="00EF4E8B" w:rsidRDefault="00E81A54" w:rsidP="0024122B">
      <w:pPr>
        <w:pStyle w:val="SubItemLvl1"/>
        <w:tabs>
          <w:tab w:val="clear" w:pos="2520"/>
        </w:tabs>
      </w:pPr>
      <w:r w:rsidRPr="00EF4E8B">
        <w:rPr>
          <w:u w:val="single"/>
        </w:rPr>
        <w:t>(j)</w:t>
      </w:r>
      <w:r w:rsidRPr="00EF4E8B">
        <w:tab/>
      </w:r>
      <w:r w:rsidRPr="00EF4E8B">
        <w:rPr>
          <w:u w:val="single"/>
        </w:rPr>
        <w:t>Raccoon Island: within the area described by a line beginning at a point 35</w:t>
      </w:r>
      <w:r w:rsidRPr="00EF4E8B">
        <w:rPr>
          <w:u w:val="single"/>
        </w:rPr>
        <w:sym w:font="Symbol" w:char="F0B0"/>
      </w:r>
      <w:r w:rsidRPr="00EF4E8B">
        <w:rPr>
          <w:u w:val="single"/>
        </w:rPr>
        <w:t xml:space="preserve"> 05.4760' N - 76</w:t>
      </w:r>
      <w:r w:rsidRPr="00EF4E8B">
        <w:rPr>
          <w:u w:val="single"/>
        </w:rPr>
        <w:sym w:font="Symbol" w:char="F0B0"/>
      </w:r>
      <w:r w:rsidRPr="00EF4E8B">
        <w:rPr>
          <w:u w:val="single"/>
        </w:rPr>
        <w:t xml:space="preserve"> 23.5370' W; running southerly to a point 35</w:t>
      </w:r>
      <w:r w:rsidRPr="00EF4E8B">
        <w:rPr>
          <w:u w:val="single"/>
        </w:rPr>
        <w:sym w:font="Symbol" w:char="F0B0"/>
      </w:r>
      <w:r w:rsidRPr="00EF4E8B">
        <w:rPr>
          <w:u w:val="single"/>
        </w:rPr>
        <w:t xml:space="preserve"> 05.4760' N - 76</w:t>
      </w:r>
      <w:r w:rsidRPr="00EF4E8B">
        <w:rPr>
          <w:u w:val="single"/>
        </w:rPr>
        <w:sym w:font="Symbol" w:char="F0B0"/>
      </w:r>
      <w:r w:rsidRPr="00EF4E8B">
        <w:rPr>
          <w:u w:val="single"/>
        </w:rPr>
        <w:t xml:space="preserve"> 23.4040' W; running westerly to a point 35</w:t>
      </w:r>
      <w:r w:rsidRPr="00EF4E8B">
        <w:rPr>
          <w:u w:val="single"/>
        </w:rPr>
        <w:sym w:font="Symbol" w:char="F0B0"/>
      </w:r>
      <w:r w:rsidRPr="00EF4E8B">
        <w:rPr>
          <w:u w:val="single"/>
        </w:rPr>
        <w:t xml:space="preserve"> 05.3860' N - 76</w:t>
      </w:r>
      <w:r w:rsidRPr="00EF4E8B">
        <w:rPr>
          <w:u w:val="single"/>
        </w:rPr>
        <w:sym w:font="Symbol" w:char="F0B0"/>
      </w:r>
      <w:r w:rsidRPr="00EF4E8B">
        <w:rPr>
          <w:u w:val="single"/>
        </w:rPr>
        <w:t xml:space="preserve"> 23.4040' W; running northerly to a point 35</w:t>
      </w:r>
      <w:r w:rsidRPr="00EF4E8B">
        <w:rPr>
          <w:u w:val="single"/>
        </w:rPr>
        <w:sym w:font="Symbol" w:char="F0B0"/>
      </w:r>
      <w:r w:rsidRPr="00EF4E8B">
        <w:rPr>
          <w:u w:val="single"/>
        </w:rPr>
        <w:t xml:space="preserve"> 05.3680' N - 76</w:t>
      </w:r>
      <w:r w:rsidRPr="00EF4E8B">
        <w:rPr>
          <w:u w:val="single"/>
        </w:rPr>
        <w:sym w:font="Symbol" w:char="F0B0"/>
      </w:r>
      <w:r w:rsidRPr="00EF4E8B">
        <w:rPr>
          <w:u w:val="single"/>
        </w:rPr>
        <w:t xml:space="preserve"> 23.5370' W; running easterly to the point of beginning.</w:t>
      </w:r>
    </w:p>
    <w:p w14:paraId="2B34803C" w14:textId="77777777" w:rsidR="00E81A54" w:rsidRPr="00EF4E8B" w:rsidRDefault="00E81A54" w:rsidP="0024122B">
      <w:pPr>
        <w:pStyle w:val="SubItemLvl1"/>
        <w:tabs>
          <w:tab w:val="clear" w:pos="2520"/>
        </w:tabs>
        <w:rPr>
          <w:rFonts w:eastAsia="Arial Unicode MS"/>
        </w:rPr>
      </w:pPr>
      <w:r w:rsidRPr="00EF4E8B">
        <w:rPr>
          <w:rFonts w:eastAsia="Arial Unicode MS"/>
          <w:strike/>
        </w:rPr>
        <w:t>(h)</w:t>
      </w:r>
      <w:r w:rsidRPr="00EF4E8B">
        <w:rPr>
          <w:rFonts w:eastAsia="Arial Unicode MS"/>
          <w:u w:val="single"/>
        </w:rPr>
        <w:t>(k)</w:t>
      </w:r>
      <w:r w:rsidRPr="00EF4E8B">
        <w:rPr>
          <w:rFonts w:eastAsia="Arial Unicode MS"/>
        </w:rPr>
        <w:tab/>
        <w:t>West Bay: within the area described by a line beginning at a point 34</w:t>
      </w:r>
      <w:r w:rsidRPr="00EF4E8B">
        <w:sym w:font="Symbol" w:char="F0B0"/>
      </w:r>
      <w:r w:rsidRPr="00EF4E8B">
        <w:rPr>
          <w:rFonts w:eastAsia="Arial Unicode MS"/>
        </w:rPr>
        <w:t xml:space="preserve"> 58.8517' N - 76</w:t>
      </w:r>
      <w:r w:rsidRPr="00EF4E8B">
        <w:sym w:font="Symbol" w:char="F0B0"/>
      </w:r>
      <w:r w:rsidRPr="00EF4E8B">
        <w:rPr>
          <w:rFonts w:eastAsia="Arial Unicode MS"/>
        </w:rPr>
        <w:t xml:space="preserve"> 21.3632' W; running </w:t>
      </w:r>
      <w:r w:rsidRPr="00EF4E8B">
        <w:t xml:space="preserve">southerly </w:t>
      </w:r>
      <w:r w:rsidRPr="00EF4E8B">
        <w:rPr>
          <w:rFonts w:eastAsia="Arial Unicode MS"/>
        </w:rPr>
        <w:t>to a point 34</w:t>
      </w:r>
      <w:r w:rsidRPr="00EF4E8B">
        <w:sym w:font="Symbol" w:char="F0B0"/>
      </w:r>
      <w:r w:rsidRPr="00EF4E8B">
        <w:rPr>
          <w:rFonts w:eastAsia="Arial Unicode MS"/>
        </w:rPr>
        <w:t xml:space="preserve"> 58.7661' N - 76</w:t>
      </w:r>
      <w:r w:rsidRPr="00EF4E8B">
        <w:sym w:font="Symbol" w:char="F0B0"/>
      </w:r>
      <w:r w:rsidRPr="00EF4E8B">
        <w:rPr>
          <w:rFonts w:eastAsia="Arial Unicode MS"/>
        </w:rPr>
        <w:t xml:space="preserve"> 21.3632' W; running </w:t>
      </w:r>
      <w:r w:rsidRPr="00EF4E8B">
        <w:t xml:space="preserve">westerly </w:t>
      </w:r>
      <w:r w:rsidRPr="00EF4E8B">
        <w:rPr>
          <w:rFonts w:eastAsia="Arial Unicode MS"/>
        </w:rPr>
        <w:t>to a point 34</w:t>
      </w:r>
      <w:r w:rsidRPr="00EF4E8B">
        <w:sym w:font="Symbol" w:char="F0B0"/>
      </w:r>
      <w:r w:rsidRPr="00EF4E8B">
        <w:rPr>
          <w:rFonts w:eastAsia="Arial Unicode MS"/>
        </w:rPr>
        <w:t xml:space="preserve"> 58.7661' N - 76</w:t>
      </w:r>
      <w:r w:rsidRPr="00EF4E8B">
        <w:sym w:font="Symbol" w:char="F0B0"/>
      </w:r>
      <w:r w:rsidRPr="00EF4E8B">
        <w:rPr>
          <w:rFonts w:eastAsia="Arial Unicode MS"/>
        </w:rPr>
        <w:t xml:space="preserve"> 21.4735' W; running </w:t>
      </w:r>
      <w:r w:rsidRPr="00EF4E8B">
        <w:t xml:space="preserve">northerly </w:t>
      </w:r>
      <w:r w:rsidRPr="00EF4E8B">
        <w:rPr>
          <w:rFonts w:eastAsia="Arial Unicode MS"/>
        </w:rPr>
        <w:t>to a point 34</w:t>
      </w:r>
      <w:r w:rsidRPr="00EF4E8B">
        <w:sym w:font="Symbol" w:char="F0B0"/>
      </w:r>
      <w:r w:rsidRPr="00EF4E8B">
        <w:rPr>
          <w:rFonts w:eastAsia="Arial Unicode MS"/>
        </w:rPr>
        <w:t xml:space="preserve"> 58.8517' N - 76</w:t>
      </w:r>
      <w:r w:rsidRPr="00EF4E8B">
        <w:sym w:font="Symbol" w:char="F0B0"/>
      </w:r>
      <w:r w:rsidRPr="00EF4E8B">
        <w:rPr>
          <w:rFonts w:eastAsia="Arial Unicode MS"/>
        </w:rPr>
        <w:t xml:space="preserve"> 21.4735' W; running </w:t>
      </w:r>
      <w:r w:rsidRPr="00EF4E8B">
        <w:t xml:space="preserve">easterly </w:t>
      </w:r>
      <w:r w:rsidRPr="00EF4E8B">
        <w:rPr>
          <w:rFonts w:eastAsia="Arial Unicode MS"/>
        </w:rPr>
        <w:t>to the point of beginning.</w:t>
      </w:r>
    </w:p>
    <w:p w14:paraId="182852B2" w14:textId="77777777" w:rsidR="00E81A54" w:rsidRPr="00EF4E8B" w:rsidRDefault="00E81A54" w:rsidP="0024122B">
      <w:pPr>
        <w:pStyle w:val="Item"/>
        <w:tabs>
          <w:tab w:val="clear" w:pos="1800"/>
        </w:tabs>
        <w:rPr>
          <w:rFonts w:eastAsia="Arial Unicode MS"/>
        </w:rPr>
      </w:pPr>
      <w:r w:rsidRPr="00EF4E8B">
        <w:rPr>
          <w:rFonts w:eastAsia="Arial Unicode MS"/>
          <w:strike/>
        </w:rPr>
        <w:t>(3)</w:t>
      </w:r>
      <w:r w:rsidRPr="00EF4E8B">
        <w:rPr>
          <w:rFonts w:eastAsia="Arial Unicode MS"/>
          <w:u w:val="single"/>
        </w:rPr>
        <w:t>(2)</w:t>
      </w:r>
      <w:r w:rsidRPr="00EF4E8B">
        <w:rPr>
          <w:rFonts w:eastAsia="Arial Unicode MS"/>
        </w:rPr>
        <w:tab/>
        <w:t xml:space="preserve">Neuse </w:t>
      </w:r>
      <w:r w:rsidRPr="00EF4E8B">
        <w:rPr>
          <w:rFonts w:eastAsia="Arial Unicode MS"/>
          <w:strike/>
        </w:rPr>
        <w:t>River:</w:t>
      </w:r>
      <w:r w:rsidRPr="00EF4E8B">
        <w:rPr>
          <w:rFonts w:eastAsia="Arial Unicode MS"/>
        </w:rPr>
        <w:t xml:space="preserve"> </w:t>
      </w:r>
      <w:r w:rsidRPr="00EF4E8B">
        <w:rPr>
          <w:rFonts w:eastAsia="Arial Unicode MS"/>
          <w:u w:val="single"/>
        </w:rPr>
        <w:t>River area:</w:t>
      </w:r>
    </w:p>
    <w:p w14:paraId="5DF9226C" w14:textId="77777777" w:rsidR="00E81A54" w:rsidRPr="00EF4E8B" w:rsidRDefault="00E81A54" w:rsidP="0024122B">
      <w:pPr>
        <w:pStyle w:val="SubItemLvl1"/>
        <w:tabs>
          <w:tab w:val="clear" w:pos="2520"/>
        </w:tabs>
      </w:pPr>
      <w:r w:rsidRPr="00EF4E8B">
        <w:rPr>
          <w:rFonts w:eastAsia="Arial Unicode MS"/>
          <w:u w:val="single"/>
        </w:rPr>
        <w:t>(a)</w:t>
      </w:r>
      <w:r w:rsidRPr="00EF4E8B">
        <w:rPr>
          <w:rFonts w:eastAsia="Arial Unicode MS"/>
        </w:rPr>
        <w:tab/>
      </w:r>
      <w:r w:rsidRPr="00EF4E8B">
        <w:rPr>
          <w:u w:val="single"/>
        </w:rPr>
        <w:t>Little Creek: within the area described by a line beginning at a point 35</w:t>
      </w:r>
      <w:r w:rsidRPr="00EF4E8B">
        <w:rPr>
          <w:u w:val="single"/>
        </w:rPr>
        <w:sym w:font="Symbol" w:char="F0B0"/>
      </w:r>
      <w:r w:rsidRPr="00EF4E8B">
        <w:rPr>
          <w:u w:val="single"/>
        </w:rPr>
        <w:t xml:space="preserve"> 02.6940' N - 76</w:t>
      </w:r>
      <w:r w:rsidRPr="00EF4E8B">
        <w:rPr>
          <w:u w:val="single"/>
        </w:rPr>
        <w:sym w:font="Symbol" w:char="F0B0"/>
      </w:r>
      <w:r w:rsidRPr="00EF4E8B">
        <w:rPr>
          <w:u w:val="single"/>
        </w:rPr>
        <w:t xml:space="preserve"> 30.9840' W; running southerly to a point 35</w:t>
      </w:r>
      <w:r w:rsidRPr="00EF4E8B">
        <w:rPr>
          <w:u w:val="single"/>
        </w:rPr>
        <w:sym w:font="Symbol" w:char="F0B0"/>
      </w:r>
      <w:r w:rsidRPr="00EF4E8B">
        <w:rPr>
          <w:u w:val="single"/>
        </w:rPr>
        <w:t xml:space="preserve"> 02.6940' N - 76</w:t>
      </w:r>
      <w:r w:rsidRPr="00EF4E8B">
        <w:rPr>
          <w:u w:val="single"/>
        </w:rPr>
        <w:sym w:font="Symbol" w:char="F0B0"/>
      </w:r>
      <w:r w:rsidRPr="00EF4E8B">
        <w:rPr>
          <w:u w:val="single"/>
        </w:rPr>
        <w:t xml:space="preserve"> 30.7940' W; running westerly to a point 35</w:t>
      </w:r>
      <w:r w:rsidRPr="00EF4E8B">
        <w:rPr>
          <w:u w:val="single"/>
        </w:rPr>
        <w:sym w:font="Symbol" w:char="F0B0"/>
      </w:r>
      <w:r w:rsidRPr="00EF4E8B">
        <w:rPr>
          <w:u w:val="single"/>
        </w:rPr>
        <w:t xml:space="preserve"> 02.5380' N - 76</w:t>
      </w:r>
      <w:r w:rsidRPr="00EF4E8B">
        <w:rPr>
          <w:u w:val="single"/>
        </w:rPr>
        <w:sym w:font="Symbol" w:char="F0B0"/>
      </w:r>
      <w:r w:rsidRPr="00EF4E8B">
        <w:rPr>
          <w:u w:val="single"/>
        </w:rPr>
        <w:t xml:space="preserve"> 30.7940' W; running northerly to a point 35</w:t>
      </w:r>
      <w:r w:rsidRPr="00EF4E8B">
        <w:rPr>
          <w:u w:val="single"/>
        </w:rPr>
        <w:sym w:font="Symbol" w:char="F0B0"/>
      </w:r>
      <w:r w:rsidRPr="00EF4E8B">
        <w:rPr>
          <w:u w:val="single"/>
        </w:rPr>
        <w:t xml:space="preserve"> 02.5380' N - 76</w:t>
      </w:r>
      <w:r w:rsidRPr="00EF4E8B">
        <w:rPr>
          <w:u w:val="single"/>
        </w:rPr>
        <w:sym w:font="Symbol" w:char="F0B0"/>
      </w:r>
      <w:r w:rsidRPr="00EF4E8B">
        <w:rPr>
          <w:u w:val="single"/>
        </w:rPr>
        <w:t xml:space="preserve"> 30.9840' W; running easterly to the point of beginning.</w:t>
      </w:r>
    </w:p>
    <w:p w14:paraId="39AA6612" w14:textId="77777777" w:rsidR="00E81A54" w:rsidRPr="00EF4E8B" w:rsidRDefault="00E81A54" w:rsidP="0024122B">
      <w:pPr>
        <w:pStyle w:val="SubItemLvl1"/>
        <w:tabs>
          <w:tab w:val="clear" w:pos="2520"/>
        </w:tabs>
        <w:rPr>
          <w:rFonts w:eastAsia="Arial Unicode MS"/>
        </w:rPr>
      </w:pPr>
      <w:r w:rsidRPr="00EF4E8B">
        <w:rPr>
          <w:rFonts w:eastAsia="Arial Unicode MS"/>
          <w:u w:val="single"/>
        </w:rPr>
        <w:t>(b)</w:t>
      </w:r>
      <w:r w:rsidRPr="00EF4E8B">
        <w:rPr>
          <w:rFonts w:eastAsia="Arial Unicode MS"/>
        </w:rPr>
        <w:tab/>
      </w:r>
      <w:r w:rsidRPr="00EF4E8B">
        <w:rPr>
          <w:rFonts w:eastAsia="Arial Unicode MS"/>
          <w:u w:val="single"/>
        </w:rPr>
        <w:t>Neuse River:</w:t>
      </w:r>
      <w:r w:rsidRPr="00EF4E8B">
        <w:rPr>
          <w:rFonts w:eastAsia="Arial Unicode MS"/>
        </w:rPr>
        <w:t xml:space="preserve"> within the area described by a line beginning at a point </w:t>
      </w:r>
      <w:r w:rsidRPr="00EF4E8B">
        <w:rPr>
          <w:rFonts w:eastAsia="Arial Unicode MS"/>
          <w:strike/>
        </w:rPr>
        <w:t>35</w:t>
      </w:r>
      <w:r w:rsidRPr="00EF4E8B">
        <w:rPr>
          <w:strike/>
        </w:rPr>
        <w:sym w:font="Symbol" w:char="F0B0"/>
      </w:r>
      <w:r w:rsidRPr="00EF4E8B">
        <w:rPr>
          <w:rFonts w:eastAsia="Arial Unicode MS"/>
          <w:strike/>
        </w:rPr>
        <w:t xml:space="preserve"> 00.4742' N - 76</w:t>
      </w:r>
      <w:r w:rsidRPr="00EF4E8B">
        <w:rPr>
          <w:strike/>
        </w:rPr>
        <w:sym w:font="Symbol" w:char="F0B0"/>
      </w:r>
      <w:r w:rsidRPr="00EF4E8B">
        <w:rPr>
          <w:rFonts w:eastAsia="Arial Unicode MS"/>
          <w:strike/>
        </w:rPr>
        <w:t xml:space="preserve"> 31.9550' W;</w:t>
      </w:r>
      <w:r w:rsidRPr="00EF4E8B">
        <w:rPr>
          <w:rFonts w:eastAsia="Arial Unicode MS"/>
        </w:rPr>
        <w:t xml:space="preserve"> </w:t>
      </w:r>
      <w:r w:rsidRPr="00EF4E8B">
        <w:rPr>
          <w:rFonts w:eastAsia="Arial Unicode MS"/>
          <w:u w:val="single"/>
        </w:rPr>
        <w:t>35° 00.4910' N - 76° 31.9350' W;</w:t>
      </w:r>
      <w:r w:rsidRPr="00EF4E8B">
        <w:rPr>
          <w:rFonts w:eastAsia="Arial Unicode MS"/>
        </w:rPr>
        <w:t xml:space="preserve"> running </w:t>
      </w:r>
      <w:r w:rsidRPr="00EF4E8B">
        <w:t xml:space="preserve">southerly </w:t>
      </w:r>
      <w:r w:rsidRPr="00EF4E8B">
        <w:rPr>
          <w:rFonts w:eastAsia="Arial Unicode MS"/>
        </w:rPr>
        <w:t xml:space="preserve">to a point </w:t>
      </w:r>
      <w:r w:rsidRPr="00EF4E8B">
        <w:rPr>
          <w:rFonts w:eastAsia="Arial Unicode MS"/>
          <w:strike/>
        </w:rPr>
        <w:t>35</w:t>
      </w:r>
      <w:r w:rsidRPr="00EF4E8B">
        <w:rPr>
          <w:strike/>
        </w:rPr>
        <w:sym w:font="Symbol" w:char="F0B0"/>
      </w:r>
      <w:r w:rsidRPr="00EF4E8B">
        <w:rPr>
          <w:rFonts w:eastAsia="Arial Unicode MS"/>
          <w:strike/>
        </w:rPr>
        <w:t xml:space="preserve"> 00.3920' N - 76</w:t>
      </w:r>
      <w:r w:rsidRPr="00EF4E8B">
        <w:rPr>
          <w:strike/>
        </w:rPr>
        <w:sym w:font="Symbol" w:char="F0B0"/>
      </w:r>
      <w:r w:rsidRPr="00EF4E8B">
        <w:rPr>
          <w:rFonts w:eastAsia="Arial Unicode MS"/>
          <w:strike/>
        </w:rPr>
        <w:t xml:space="preserve"> 31.9550' W;</w:t>
      </w:r>
      <w:r w:rsidRPr="00EF4E8B">
        <w:rPr>
          <w:rFonts w:eastAsia="Arial Unicode MS"/>
        </w:rPr>
        <w:t xml:space="preserve"> </w:t>
      </w:r>
      <w:r w:rsidRPr="00EF4E8B">
        <w:rPr>
          <w:rFonts w:eastAsia="Arial Unicode MS"/>
          <w:u w:val="single"/>
        </w:rPr>
        <w:t>35° 00.3750' N - 76° 31.9350' W;</w:t>
      </w:r>
      <w:r w:rsidRPr="00EF4E8B">
        <w:rPr>
          <w:rFonts w:eastAsia="Arial Unicode MS"/>
        </w:rPr>
        <w:t xml:space="preserve"> running </w:t>
      </w:r>
      <w:r w:rsidRPr="00EF4E8B">
        <w:t xml:space="preserve">westerly </w:t>
      </w:r>
      <w:r w:rsidRPr="00EF4E8B">
        <w:rPr>
          <w:rFonts w:eastAsia="Arial Unicode MS"/>
        </w:rPr>
        <w:t xml:space="preserve">to a point </w:t>
      </w:r>
      <w:r w:rsidRPr="00EF4E8B">
        <w:rPr>
          <w:rFonts w:eastAsia="Arial Unicode MS"/>
          <w:strike/>
        </w:rPr>
        <w:t>35</w:t>
      </w:r>
      <w:r w:rsidRPr="00EF4E8B">
        <w:rPr>
          <w:strike/>
        </w:rPr>
        <w:sym w:font="Symbol" w:char="F0B0"/>
      </w:r>
      <w:r w:rsidRPr="00EF4E8B">
        <w:rPr>
          <w:rFonts w:eastAsia="Arial Unicode MS"/>
          <w:strike/>
        </w:rPr>
        <w:t xml:space="preserve"> 00.3920' N - 76</w:t>
      </w:r>
      <w:r w:rsidRPr="00EF4E8B">
        <w:rPr>
          <w:strike/>
        </w:rPr>
        <w:sym w:font="Symbol" w:char="F0B0"/>
      </w:r>
      <w:r w:rsidRPr="00EF4E8B">
        <w:rPr>
          <w:rFonts w:eastAsia="Arial Unicode MS"/>
          <w:strike/>
        </w:rPr>
        <w:t xml:space="preserve"> 32.0550' W;</w:t>
      </w:r>
      <w:r w:rsidRPr="00EF4E8B">
        <w:rPr>
          <w:rFonts w:eastAsia="Arial Unicode MS"/>
        </w:rPr>
        <w:t xml:space="preserve"> </w:t>
      </w:r>
      <w:r w:rsidRPr="00EF4E8B">
        <w:rPr>
          <w:rFonts w:eastAsia="Arial Unicode MS"/>
          <w:u w:val="single"/>
        </w:rPr>
        <w:t>35° 00.3750' N - 76° 32.0750' W;</w:t>
      </w:r>
      <w:r w:rsidRPr="00EF4E8B">
        <w:rPr>
          <w:rFonts w:eastAsia="Arial Unicode MS"/>
        </w:rPr>
        <w:t xml:space="preserve"> running </w:t>
      </w:r>
      <w:r w:rsidRPr="00EF4E8B">
        <w:t xml:space="preserve">northerly </w:t>
      </w:r>
      <w:r w:rsidRPr="00EF4E8B">
        <w:rPr>
          <w:rFonts w:eastAsia="Arial Unicode MS"/>
        </w:rPr>
        <w:t xml:space="preserve">to a point </w:t>
      </w:r>
      <w:r w:rsidRPr="00EF4E8B">
        <w:rPr>
          <w:rFonts w:eastAsia="Arial Unicode MS"/>
          <w:strike/>
        </w:rPr>
        <w:t>35</w:t>
      </w:r>
      <w:r w:rsidRPr="00EF4E8B">
        <w:rPr>
          <w:strike/>
        </w:rPr>
        <w:sym w:font="Symbol" w:char="F0B0"/>
      </w:r>
      <w:r w:rsidRPr="00EF4E8B">
        <w:rPr>
          <w:rFonts w:eastAsia="Arial Unicode MS"/>
          <w:strike/>
        </w:rPr>
        <w:t xml:space="preserve"> 00.4742' N - 76</w:t>
      </w:r>
      <w:r w:rsidRPr="00EF4E8B">
        <w:rPr>
          <w:strike/>
        </w:rPr>
        <w:sym w:font="Symbol" w:char="F0B0"/>
      </w:r>
      <w:r w:rsidRPr="00EF4E8B">
        <w:rPr>
          <w:rFonts w:eastAsia="Arial Unicode MS"/>
          <w:strike/>
        </w:rPr>
        <w:t xml:space="preserve"> 32.0550' W;</w:t>
      </w:r>
      <w:r w:rsidRPr="00EF4E8B">
        <w:rPr>
          <w:rFonts w:eastAsia="Arial Unicode MS"/>
        </w:rPr>
        <w:t xml:space="preserve"> </w:t>
      </w:r>
      <w:r w:rsidRPr="00EF4E8B">
        <w:rPr>
          <w:rFonts w:eastAsia="Arial Unicode MS"/>
          <w:u w:val="single"/>
        </w:rPr>
        <w:t>35° 00.4910' N - 76° 32.0750' W;</w:t>
      </w:r>
      <w:r w:rsidRPr="00EF4E8B">
        <w:rPr>
          <w:rFonts w:eastAsia="Arial Unicode MS"/>
        </w:rPr>
        <w:t xml:space="preserve"> running </w:t>
      </w:r>
      <w:r w:rsidRPr="00EF4E8B">
        <w:t xml:space="preserve">easterly </w:t>
      </w:r>
      <w:r w:rsidRPr="00EF4E8B">
        <w:rPr>
          <w:rFonts w:eastAsia="Arial Unicode MS"/>
        </w:rPr>
        <w:t>to the point of beginning.</w:t>
      </w:r>
    </w:p>
    <w:p w14:paraId="591A9C66" w14:textId="77777777" w:rsidR="00E81A54" w:rsidRPr="00EF4E8B" w:rsidRDefault="00E81A54" w:rsidP="0024122B">
      <w:pPr>
        <w:pStyle w:val="Base"/>
        <w:rPr>
          <w:rFonts w:eastAsia="Arial Unicode MS"/>
        </w:rPr>
      </w:pPr>
    </w:p>
    <w:p w14:paraId="6CEEE96A" w14:textId="13405D3A" w:rsidR="00E81A54" w:rsidRPr="00EF4E8B" w:rsidRDefault="00E81A54" w:rsidP="00E81A54">
      <w:pPr>
        <w:pStyle w:val="HistoryAuthority"/>
      </w:pPr>
      <w:r w:rsidRPr="00EF4E8B">
        <w:lastRenderedPageBreak/>
        <w:t>Authority G.S. 113</w:t>
      </w:r>
      <w:r w:rsidRPr="00EF4E8B">
        <w:noBreakHyphen/>
        <w:t>134; 113</w:t>
      </w:r>
      <w:r w:rsidRPr="00EF4E8B">
        <w:noBreakHyphen/>
        <w:t>182; 113-201; 113-204; 143B</w:t>
      </w:r>
      <w:r w:rsidRPr="00EF4E8B">
        <w:noBreakHyphen/>
        <w:t>289.52</w:t>
      </w:r>
      <w:r>
        <w:t>.</w:t>
      </w:r>
    </w:p>
    <w:p w14:paraId="7875EFA0" w14:textId="77777777" w:rsidR="00E81A54" w:rsidRPr="00EF4E8B" w:rsidRDefault="00E81A54" w:rsidP="0024122B">
      <w:pPr>
        <w:pStyle w:val="Base"/>
      </w:pPr>
    </w:p>
    <w:p w14:paraId="5F76D711" w14:textId="77777777" w:rsidR="00E81A54" w:rsidRDefault="00E81A54" w:rsidP="0024122B">
      <w:pPr>
        <w:pStyle w:val="SubChapter"/>
      </w:pPr>
      <w:r>
        <w:t>SUBCHAPTER 18A – SANITATION</w:t>
      </w:r>
    </w:p>
    <w:p w14:paraId="6D259073" w14:textId="77777777" w:rsidR="00E81A54" w:rsidRPr="00E64DF4" w:rsidRDefault="00E81A54" w:rsidP="0024122B">
      <w:pPr>
        <w:pStyle w:val="Base"/>
      </w:pPr>
    </w:p>
    <w:p w14:paraId="55236D7C" w14:textId="77777777" w:rsidR="00E81A54" w:rsidRPr="00C115BE" w:rsidRDefault="00E81A54" w:rsidP="0024122B">
      <w:pPr>
        <w:pStyle w:val="Base"/>
        <w:jc w:val="center"/>
        <w:rPr>
          <w:b/>
        </w:rPr>
      </w:pPr>
      <w:r w:rsidRPr="00C115BE">
        <w:rPr>
          <w:b/>
        </w:rPr>
        <w:t>SECTION .0100 - HANDLING: PACKING: AND SHIPPING OF CRUSTACEA MEAT</w:t>
      </w:r>
    </w:p>
    <w:p w14:paraId="4B2C027E" w14:textId="77777777" w:rsidR="00E81A54" w:rsidRPr="00E64DF4" w:rsidRDefault="00E81A54" w:rsidP="0024122B">
      <w:pPr>
        <w:pStyle w:val="Base"/>
      </w:pPr>
    </w:p>
    <w:p w14:paraId="72686A72" w14:textId="77777777" w:rsidR="00E81A54" w:rsidRPr="000A5D4D" w:rsidRDefault="00E81A54" w:rsidP="0024122B">
      <w:pPr>
        <w:pStyle w:val="Rule"/>
      </w:pPr>
      <w:r w:rsidRPr="000A5D4D">
        <w:t>15A NCAC 18A .0140</w:t>
      </w:r>
      <w:r w:rsidRPr="000A5D4D">
        <w:tab/>
        <w:t>FLOORS</w:t>
      </w:r>
    </w:p>
    <w:p w14:paraId="2AC88CFA" w14:textId="77777777" w:rsidR="00E81A54" w:rsidRPr="000A5D4D" w:rsidRDefault="00E81A54" w:rsidP="0024122B">
      <w:pPr>
        <w:pStyle w:val="Paragraph"/>
      </w:pPr>
      <w:r w:rsidRPr="000A5D4D">
        <w:t>Floors shall be of concrete or other equally impervious material, constructed so that they may be easily cleaned and shall be sloped so that water drains.</w:t>
      </w:r>
    </w:p>
    <w:p w14:paraId="6AD52C82" w14:textId="77777777" w:rsidR="00E81A54" w:rsidRPr="000A5D4D" w:rsidRDefault="00E81A54" w:rsidP="0024122B">
      <w:pPr>
        <w:pStyle w:val="Base"/>
      </w:pPr>
    </w:p>
    <w:p w14:paraId="0F196154" w14:textId="27452F1F" w:rsidR="00E81A54" w:rsidRPr="000A5D4D" w:rsidRDefault="00E81A54" w:rsidP="00E81A54">
      <w:pPr>
        <w:pStyle w:val="HistoryAuthority"/>
      </w:pPr>
      <w:r w:rsidRPr="000A5D4D">
        <w:t xml:space="preserve">Authority G.S. </w:t>
      </w:r>
      <w:r w:rsidRPr="000A5D4D">
        <w:rPr>
          <w:strike/>
        </w:rPr>
        <w:t>130A</w:t>
      </w:r>
      <w:r w:rsidRPr="000A5D4D">
        <w:rPr>
          <w:strike/>
        </w:rPr>
        <w:noBreakHyphen/>
        <w:t>230;</w:t>
      </w:r>
      <w:r w:rsidRPr="000A5D4D">
        <w:t xml:space="preserve"> 113-134; 113-182; 113-221.2; 143B-289.52.</w:t>
      </w:r>
    </w:p>
    <w:p w14:paraId="51B414EF" w14:textId="77777777" w:rsidR="00E81A54" w:rsidRPr="000A5D4D" w:rsidRDefault="00E81A54" w:rsidP="0024122B">
      <w:pPr>
        <w:pStyle w:val="Base"/>
      </w:pPr>
    </w:p>
    <w:p w14:paraId="0493E3A7" w14:textId="77777777" w:rsidR="00E81A54" w:rsidRPr="00087EFD" w:rsidRDefault="00E81A54" w:rsidP="0024122B">
      <w:pPr>
        <w:pStyle w:val="Rule"/>
      </w:pPr>
      <w:r w:rsidRPr="00087EFD">
        <w:t>15A NCAC 18A .0141</w:t>
      </w:r>
      <w:r w:rsidRPr="00087EFD">
        <w:tab/>
        <w:t>WALLS AND CEILINGS</w:t>
      </w:r>
    </w:p>
    <w:p w14:paraId="38913471" w14:textId="77777777" w:rsidR="00E81A54" w:rsidRPr="00087EFD" w:rsidRDefault="00E81A54" w:rsidP="0024122B">
      <w:pPr>
        <w:pStyle w:val="Paragraph"/>
      </w:pPr>
      <w:r w:rsidRPr="00087EFD">
        <w:t>(a)  Walls and ceilings shall be constructed of smooth, easily cleanable, non</w:t>
      </w:r>
      <w:r w:rsidRPr="00087EFD">
        <w:noBreakHyphen/>
        <w:t>corrosive, impervious material.</w:t>
      </w:r>
    </w:p>
    <w:p w14:paraId="3595A46D" w14:textId="77777777" w:rsidR="00E81A54" w:rsidRPr="00087EFD" w:rsidRDefault="00E81A54" w:rsidP="0024122B">
      <w:pPr>
        <w:pStyle w:val="Paragraph"/>
      </w:pPr>
      <w:r w:rsidRPr="00087EFD">
        <w:t>(b)  Insulation on cooked crustacea cooler walls shall be covered to the ceiling with a smooth, easily cleanable, non</w:t>
      </w:r>
      <w:r w:rsidRPr="00087EFD">
        <w:noBreakHyphen/>
        <w:t>corrosive, impervious material.</w:t>
      </w:r>
    </w:p>
    <w:p w14:paraId="48D1A71D" w14:textId="77777777" w:rsidR="00E81A54" w:rsidRPr="00087EFD" w:rsidRDefault="00E81A54" w:rsidP="0024122B">
      <w:pPr>
        <w:pStyle w:val="Paragraph"/>
      </w:pPr>
      <w:r w:rsidRPr="00087EFD">
        <w:t>(c)  Doors and windows shall be properly fitted and maintained in good repair.</w:t>
      </w:r>
    </w:p>
    <w:p w14:paraId="2E04E23F" w14:textId="77777777" w:rsidR="00E81A54" w:rsidRPr="00087EFD" w:rsidRDefault="00E81A54" w:rsidP="0024122B">
      <w:pPr>
        <w:pStyle w:val="Base"/>
      </w:pPr>
    </w:p>
    <w:p w14:paraId="0C685525" w14:textId="242D82D1" w:rsidR="00E81A54" w:rsidRPr="00087EFD" w:rsidRDefault="00E81A54" w:rsidP="00E81A54">
      <w:pPr>
        <w:pStyle w:val="HistoryAuthority"/>
      </w:pPr>
      <w:r w:rsidRPr="00087EFD">
        <w:t xml:space="preserve">Authority G.S. </w:t>
      </w:r>
      <w:r w:rsidRPr="00087EFD">
        <w:rPr>
          <w:strike/>
        </w:rPr>
        <w:t>130A</w:t>
      </w:r>
      <w:r w:rsidRPr="00087EFD">
        <w:rPr>
          <w:strike/>
        </w:rPr>
        <w:noBreakHyphen/>
        <w:t>230;</w:t>
      </w:r>
      <w:r w:rsidRPr="00087EFD">
        <w:t xml:space="preserve"> 113-134; 113-182; 113-221.2; 143B-289.52.</w:t>
      </w:r>
    </w:p>
    <w:p w14:paraId="3235590F" w14:textId="77777777" w:rsidR="00E81A54" w:rsidRPr="00087EFD" w:rsidRDefault="00E81A54" w:rsidP="0024122B">
      <w:pPr>
        <w:pStyle w:val="Base"/>
      </w:pPr>
    </w:p>
    <w:p w14:paraId="43A663CC" w14:textId="77777777" w:rsidR="00E81A54" w:rsidRPr="00480204" w:rsidRDefault="00E81A54" w:rsidP="0024122B">
      <w:pPr>
        <w:pStyle w:val="Rule"/>
      </w:pPr>
      <w:r w:rsidRPr="00480204">
        <w:t>15A NCAC 18A .0142</w:t>
      </w:r>
      <w:r w:rsidRPr="00480204">
        <w:tab/>
        <w:t>LIGHTING</w:t>
      </w:r>
    </w:p>
    <w:p w14:paraId="614F70A9" w14:textId="77777777" w:rsidR="00E81A54" w:rsidRPr="00480204" w:rsidRDefault="00E81A54" w:rsidP="0024122B">
      <w:pPr>
        <w:pStyle w:val="Paragraph"/>
      </w:pPr>
      <w:r w:rsidRPr="00480204">
        <w:t>(a)  Natural or artificial lighting shall be provided in all parts of the facility. Minimum lighting intensities shall be as follows:</w:t>
      </w:r>
    </w:p>
    <w:p w14:paraId="3FA1DE48" w14:textId="77777777" w:rsidR="00E81A54" w:rsidRPr="00480204" w:rsidRDefault="00E81A54" w:rsidP="0024122B">
      <w:pPr>
        <w:pStyle w:val="SubParagraph"/>
        <w:tabs>
          <w:tab w:val="clear" w:pos="1800"/>
        </w:tabs>
      </w:pPr>
      <w:r w:rsidRPr="00480204">
        <w:t>(1)</w:t>
      </w:r>
      <w:r w:rsidRPr="00480204">
        <w:tab/>
        <w:t>50 foot</w:t>
      </w:r>
      <w:r w:rsidRPr="00480204">
        <w:noBreakHyphen/>
        <w:t>candles on working surfaces in the picking and packing rooms and areas.</w:t>
      </w:r>
    </w:p>
    <w:p w14:paraId="3FD956A9" w14:textId="77777777" w:rsidR="00E81A54" w:rsidRPr="00480204" w:rsidRDefault="00E81A54" w:rsidP="0024122B">
      <w:pPr>
        <w:pStyle w:val="SubParagraph"/>
        <w:tabs>
          <w:tab w:val="clear" w:pos="1800"/>
        </w:tabs>
      </w:pPr>
      <w:r w:rsidRPr="00480204">
        <w:t>(2)</w:t>
      </w:r>
      <w:r w:rsidRPr="00480204">
        <w:tab/>
        <w:t>10 foot</w:t>
      </w:r>
      <w:r w:rsidRPr="00480204">
        <w:noBreakHyphen/>
        <w:t>candles measured at a height of 30 inches above the floor throughout the rest of the processing portion of the facility.</w:t>
      </w:r>
    </w:p>
    <w:p w14:paraId="0FDE5775" w14:textId="77777777" w:rsidR="00E81A54" w:rsidRPr="00480204" w:rsidRDefault="00E81A54" w:rsidP="0024122B">
      <w:pPr>
        <w:pStyle w:val="Paragraph"/>
      </w:pPr>
      <w:r w:rsidRPr="00480204">
        <w:t>(b)  Light bulbs within the processing portion of the facility shall be shatterproof or shielded to prevent product contamination in case of breakage.</w:t>
      </w:r>
    </w:p>
    <w:p w14:paraId="5FCDD09C" w14:textId="77777777" w:rsidR="00E81A54" w:rsidRPr="00480204" w:rsidRDefault="00E81A54" w:rsidP="0024122B">
      <w:pPr>
        <w:pStyle w:val="Base"/>
      </w:pPr>
    </w:p>
    <w:p w14:paraId="75C8D7D8" w14:textId="01005B81" w:rsidR="00E81A54" w:rsidRPr="00480204" w:rsidRDefault="00E81A54" w:rsidP="00E81A54">
      <w:pPr>
        <w:pStyle w:val="HistoryAuthority"/>
      </w:pPr>
      <w:r w:rsidRPr="00480204">
        <w:t xml:space="preserve">Authority G.S. </w:t>
      </w:r>
      <w:r w:rsidRPr="00480204">
        <w:rPr>
          <w:strike/>
        </w:rPr>
        <w:t>130A</w:t>
      </w:r>
      <w:r w:rsidRPr="00480204">
        <w:rPr>
          <w:strike/>
        </w:rPr>
        <w:noBreakHyphen/>
        <w:t>230;</w:t>
      </w:r>
      <w:r w:rsidRPr="00480204">
        <w:t xml:space="preserve"> 113-134; 113-182; 113-221.2; 143B-289.52.</w:t>
      </w:r>
    </w:p>
    <w:p w14:paraId="5A584C40" w14:textId="77777777" w:rsidR="00E81A54" w:rsidRPr="00480204" w:rsidRDefault="00E81A54" w:rsidP="0024122B">
      <w:pPr>
        <w:pStyle w:val="Base"/>
      </w:pPr>
    </w:p>
    <w:p w14:paraId="08721855" w14:textId="77777777" w:rsidR="00E81A54" w:rsidRPr="0059372C" w:rsidRDefault="00E81A54" w:rsidP="0024122B">
      <w:pPr>
        <w:pStyle w:val="Rule"/>
      </w:pPr>
      <w:r w:rsidRPr="0059372C">
        <w:t>15A NCAC 18A .0143</w:t>
      </w:r>
      <w:r w:rsidRPr="0059372C">
        <w:tab/>
        <w:t>VENTILATION</w:t>
      </w:r>
    </w:p>
    <w:p w14:paraId="1C1C29A2" w14:textId="77777777" w:rsidR="00E81A54" w:rsidRPr="0059372C" w:rsidRDefault="00E81A54" w:rsidP="0024122B">
      <w:pPr>
        <w:pStyle w:val="Paragraph"/>
      </w:pPr>
      <w:r w:rsidRPr="0059372C">
        <w:t>All rooms and areas shall be ventilated.</w:t>
      </w:r>
    </w:p>
    <w:p w14:paraId="7F75DA87" w14:textId="77777777" w:rsidR="00E81A54" w:rsidRPr="0059372C" w:rsidRDefault="00E81A54" w:rsidP="0024122B">
      <w:pPr>
        <w:pStyle w:val="Base"/>
      </w:pPr>
    </w:p>
    <w:p w14:paraId="674D7376" w14:textId="05C31399" w:rsidR="00E81A54" w:rsidRPr="0059372C" w:rsidRDefault="00E81A54" w:rsidP="00E81A54">
      <w:pPr>
        <w:pStyle w:val="HistoryAuthority"/>
      </w:pPr>
      <w:r w:rsidRPr="0059372C">
        <w:t xml:space="preserve">Authority G.S. </w:t>
      </w:r>
      <w:r w:rsidRPr="0059372C">
        <w:rPr>
          <w:strike/>
        </w:rPr>
        <w:t>130A</w:t>
      </w:r>
      <w:r w:rsidRPr="0059372C">
        <w:rPr>
          <w:strike/>
        </w:rPr>
        <w:noBreakHyphen/>
        <w:t>230;</w:t>
      </w:r>
      <w:r w:rsidRPr="0059372C">
        <w:t xml:space="preserve"> 113-134; 113-182; 113-221.2; 143B-289.52.</w:t>
      </w:r>
    </w:p>
    <w:p w14:paraId="45416A71" w14:textId="77777777" w:rsidR="00E81A54" w:rsidRPr="00901CED" w:rsidRDefault="00E81A54" w:rsidP="0024122B">
      <w:pPr>
        <w:pStyle w:val="Base"/>
      </w:pPr>
    </w:p>
    <w:p w14:paraId="799D4C29" w14:textId="77777777" w:rsidR="00E81A54" w:rsidRPr="00145766" w:rsidRDefault="00E81A54" w:rsidP="0024122B">
      <w:pPr>
        <w:pStyle w:val="Rule"/>
      </w:pPr>
      <w:r w:rsidRPr="00145766">
        <w:t>15A NCAC 18A .0146</w:t>
      </w:r>
      <w:r w:rsidRPr="00145766">
        <w:tab/>
        <w:t>PREMISES</w:t>
      </w:r>
    </w:p>
    <w:p w14:paraId="227FBC4E" w14:textId="77777777" w:rsidR="00E81A54" w:rsidRPr="00145766" w:rsidRDefault="00E81A54" w:rsidP="0024122B">
      <w:pPr>
        <w:pStyle w:val="Paragraph"/>
      </w:pPr>
      <w:r w:rsidRPr="00145766">
        <w:t xml:space="preserve">(a)  Premises under the control of the owner shall be kept clean at all times. Waste materials, rubbish, other </w:t>
      </w:r>
      <w:r w:rsidRPr="00145766">
        <w:rPr>
          <w:strike/>
        </w:rPr>
        <w:t>articles</w:t>
      </w:r>
      <w:r w:rsidRPr="00145766">
        <w:t xml:space="preserve"> </w:t>
      </w:r>
      <w:r w:rsidRPr="00145766">
        <w:rPr>
          <w:u w:val="single"/>
        </w:rPr>
        <w:t>articles,</w:t>
      </w:r>
      <w:r w:rsidRPr="00145766">
        <w:t xml:space="preserve"> or litter shall not be permitted to accumulate on the premises. Other items shall be properly stored.</w:t>
      </w:r>
    </w:p>
    <w:p w14:paraId="1967B61C" w14:textId="77777777" w:rsidR="00E81A54" w:rsidRPr="00145766" w:rsidRDefault="00E81A54" w:rsidP="0024122B">
      <w:pPr>
        <w:pStyle w:val="Paragraph"/>
      </w:pPr>
      <w:r w:rsidRPr="00145766">
        <w:t xml:space="preserve">(b)  Measures shall be taken to prevent the harborage and breeding of insects, </w:t>
      </w:r>
      <w:r w:rsidRPr="00145766">
        <w:rPr>
          <w:strike/>
        </w:rPr>
        <w:t>rodents</w:t>
      </w:r>
      <w:r w:rsidRPr="00145766">
        <w:t xml:space="preserve"> </w:t>
      </w:r>
      <w:r w:rsidRPr="00145766">
        <w:rPr>
          <w:u w:val="single"/>
        </w:rPr>
        <w:t>rodents,</w:t>
      </w:r>
      <w:r w:rsidRPr="00145766">
        <w:t xml:space="preserve"> and other vermin on premises.</w:t>
      </w:r>
    </w:p>
    <w:p w14:paraId="3AC2055F" w14:textId="77777777" w:rsidR="00E81A54" w:rsidRPr="00145766" w:rsidRDefault="00E81A54" w:rsidP="0024122B">
      <w:pPr>
        <w:pStyle w:val="Base"/>
      </w:pPr>
    </w:p>
    <w:p w14:paraId="4054E601" w14:textId="27D37CBF" w:rsidR="00E81A54" w:rsidRPr="00145766" w:rsidRDefault="00E81A54" w:rsidP="00E81A54">
      <w:pPr>
        <w:pStyle w:val="HistoryAuthority"/>
      </w:pPr>
      <w:r w:rsidRPr="00145766">
        <w:t xml:space="preserve">Authority G.S. </w:t>
      </w:r>
      <w:r w:rsidRPr="00145766">
        <w:rPr>
          <w:strike/>
        </w:rPr>
        <w:t>130A</w:t>
      </w:r>
      <w:r w:rsidRPr="00145766">
        <w:rPr>
          <w:strike/>
        </w:rPr>
        <w:noBreakHyphen/>
        <w:t>230;</w:t>
      </w:r>
      <w:r w:rsidRPr="00145766">
        <w:t xml:space="preserve"> 113-134; 113-182; 113-221.2; 143B-289.52.</w:t>
      </w:r>
    </w:p>
    <w:p w14:paraId="5FAB4088" w14:textId="77777777" w:rsidR="00E81A54" w:rsidRPr="00B93E1C" w:rsidRDefault="00E81A54" w:rsidP="0024122B">
      <w:pPr>
        <w:pStyle w:val="Rule"/>
      </w:pPr>
      <w:r w:rsidRPr="00B93E1C">
        <w:t>15A NCAC 18A .0150</w:t>
      </w:r>
      <w:r w:rsidRPr="00B93E1C">
        <w:tab/>
        <w:t>SEWAGE DISPOSAL</w:t>
      </w:r>
    </w:p>
    <w:p w14:paraId="47D78702" w14:textId="77777777" w:rsidR="00E81A54" w:rsidRPr="00B93E1C" w:rsidRDefault="00E81A54" w:rsidP="0024122B">
      <w:pPr>
        <w:pStyle w:val="Paragraph"/>
      </w:pPr>
      <w:r w:rsidRPr="00B93E1C">
        <w:t>All sewage and other liquid wastes shall be disposed of in a public sewer system or in the absence of a public sewer system, by an on</w:t>
      </w:r>
      <w:r w:rsidRPr="00B93E1C">
        <w:noBreakHyphen/>
        <w:t xml:space="preserve">site method approved by the Division </w:t>
      </w:r>
      <w:r w:rsidRPr="00B93E1C">
        <w:rPr>
          <w:u w:val="single"/>
        </w:rPr>
        <w:t>of Marine Fisheries</w:t>
      </w:r>
      <w:r w:rsidRPr="00B93E1C">
        <w:t xml:space="preserve"> or the Department of </w:t>
      </w:r>
      <w:r w:rsidRPr="00B93E1C">
        <w:rPr>
          <w:strike/>
        </w:rPr>
        <w:t>Environment, Health, and Natural Resources.</w:t>
      </w:r>
      <w:r w:rsidRPr="00B93E1C">
        <w:t xml:space="preserve"> </w:t>
      </w:r>
      <w:r w:rsidRPr="00B93E1C">
        <w:rPr>
          <w:u w:val="single"/>
        </w:rPr>
        <w:t>Environmental Quality.</w:t>
      </w:r>
    </w:p>
    <w:p w14:paraId="32633D41" w14:textId="77777777" w:rsidR="00E81A54" w:rsidRPr="00B93E1C" w:rsidRDefault="00E81A54" w:rsidP="0024122B">
      <w:pPr>
        <w:pStyle w:val="Base"/>
      </w:pPr>
    </w:p>
    <w:p w14:paraId="2431C52D" w14:textId="77657825" w:rsidR="00E81A54" w:rsidRPr="00B93E1C" w:rsidRDefault="00E81A54" w:rsidP="00E81A54">
      <w:pPr>
        <w:pStyle w:val="HistoryAuthority"/>
      </w:pPr>
      <w:r w:rsidRPr="00B93E1C">
        <w:t xml:space="preserve">Authority G.S. </w:t>
      </w:r>
      <w:r w:rsidRPr="00B93E1C">
        <w:rPr>
          <w:strike/>
        </w:rPr>
        <w:t>130A</w:t>
      </w:r>
      <w:r w:rsidRPr="00B93E1C">
        <w:rPr>
          <w:strike/>
        </w:rPr>
        <w:noBreakHyphen/>
        <w:t>230;</w:t>
      </w:r>
      <w:r w:rsidRPr="00B93E1C">
        <w:t xml:space="preserve"> 113-134; 113-182; 113-221.2; 143B-289.52.</w:t>
      </w:r>
    </w:p>
    <w:p w14:paraId="48E45AA4" w14:textId="77777777" w:rsidR="00E81A54" w:rsidRPr="00B93E1C" w:rsidRDefault="00E81A54" w:rsidP="0024122B">
      <w:pPr>
        <w:pStyle w:val="Base"/>
      </w:pPr>
    </w:p>
    <w:p w14:paraId="7B7619B8" w14:textId="77777777" w:rsidR="00E81A54" w:rsidRPr="005E284C" w:rsidRDefault="00E81A54" w:rsidP="0024122B">
      <w:pPr>
        <w:pStyle w:val="Rule"/>
      </w:pPr>
      <w:r w:rsidRPr="005E284C">
        <w:t>15A NCAC 18A .0154</w:t>
      </w:r>
      <w:r w:rsidRPr="005E284C">
        <w:tab/>
        <w:t>EMPLOYEES' PERSONAL ARTICLES</w:t>
      </w:r>
    </w:p>
    <w:p w14:paraId="7CC5A75E" w14:textId="77777777" w:rsidR="00E81A54" w:rsidRPr="005E284C" w:rsidRDefault="00E81A54" w:rsidP="0024122B">
      <w:pPr>
        <w:pStyle w:val="Paragraph"/>
      </w:pPr>
      <w:r w:rsidRPr="005E284C">
        <w:t xml:space="preserve">Employees' street clothing, aprons, </w:t>
      </w:r>
      <w:r w:rsidRPr="005E284C">
        <w:rPr>
          <w:strike/>
        </w:rPr>
        <w:t>gloves</w:t>
      </w:r>
      <w:r w:rsidRPr="005E284C">
        <w:t xml:space="preserve"> </w:t>
      </w:r>
      <w:r w:rsidRPr="005E284C">
        <w:rPr>
          <w:u w:val="single"/>
        </w:rPr>
        <w:t>gloves,</w:t>
      </w:r>
      <w:r w:rsidRPr="005E284C">
        <w:t xml:space="preserve"> and personal articles shall not be stored in rooms or areas described in Rule .0159(b) of this Section.</w:t>
      </w:r>
    </w:p>
    <w:p w14:paraId="45B2C758" w14:textId="77777777" w:rsidR="00E81A54" w:rsidRPr="005E284C" w:rsidRDefault="00E81A54" w:rsidP="0024122B">
      <w:pPr>
        <w:pStyle w:val="Base"/>
      </w:pPr>
    </w:p>
    <w:p w14:paraId="76966118" w14:textId="0ABF0C4F" w:rsidR="00E81A54" w:rsidRPr="005E284C" w:rsidRDefault="00E81A54" w:rsidP="00E81A54">
      <w:pPr>
        <w:pStyle w:val="HistoryAuthority"/>
      </w:pPr>
      <w:r w:rsidRPr="005E284C">
        <w:t xml:space="preserve">Authority G.S. </w:t>
      </w:r>
      <w:r w:rsidRPr="005E284C">
        <w:rPr>
          <w:strike/>
        </w:rPr>
        <w:t>130A</w:t>
      </w:r>
      <w:r w:rsidRPr="005E284C">
        <w:rPr>
          <w:strike/>
        </w:rPr>
        <w:noBreakHyphen/>
        <w:t>230;</w:t>
      </w:r>
      <w:r w:rsidRPr="005E284C">
        <w:t xml:space="preserve"> 113-134; 113-182; 113-221.2; 143B-289.52.</w:t>
      </w:r>
    </w:p>
    <w:p w14:paraId="50E4BCA4" w14:textId="77777777" w:rsidR="00E81A54" w:rsidRPr="005E284C" w:rsidRDefault="00E81A54" w:rsidP="0024122B">
      <w:pPr>
        <w:pStyle w:val="Base"/>
      </w:pPr>
    </w:p>
    <w:p w14:paraId="7225B7FE" w14:textId="77777777" w:rsidR="00E81A54" w:rsidRPr="00566501" w:rsidRDefault="00E81A54" w:rsidP="0024122B">
      <w:pPr>
        <w:pStyle w:val="Rule"/>
      </w:pPr>
      <w:r w:rsidRPr="00566501">
        <w:t>15A NCAC 18A .0155</w:t>
      </w:r>
      <w:r w:rsidRPr="00566501">
        <w:tab/>
        <w:t>SUPPLY STORAGE</w:t>
      </w:r>
    </w:p>
    <w:p w14:paraId="2C107200" w14:textId="77777777" w:rsidR="00E81A54" w:rsidRPr="00566501" w:rsidRDefault="00E81A54" w:rsidP="0024122B">
      <w:pPr>
        <w:pStyle w:val="Paragraph"/>
      </w:pPr>
      <w:r w:rsidRPr="00566501">
        <w:t xml:space="preserve">Shipping containers, </w:t>
      </w:r>
      <w:r w:rsidRPr="00566501">
        <w:rPr>
          <w:strike/>
        </w:rPr>
        <w:t>boxes</w:t>
      </w:r>
      <w:r w:rsidRPr="00566501">
        <w:t xml:space="preserve"> </w:t>
      </w:r>
      <w:r w:rsidRPr="00566501">
        <w:rPr>
          <w:u w:val="single"/>
        </w:rPr>
        <w:t>boxes,</w:t>
      </w:r>
      <w:r w:rsidRPr="00566501">
        <w:t xml:space="preserve"> and other supplies shall be stored in a storage room or area. The storage room or area shall be kept clean.</w:t>
      </w:r>
    </w:p>
    <w:p w14:paraId="0DF2450B" w14:textId="77777777" w:rsidR="00E81A54" w:rsidRPr="00566501" w:rsidRDefault="00E81A54" w:rsidP="0024122B">
      <w:pPr>
        <w:pStyle w:val="Base"/>
      </w:pPr>
    </w:p>
    <w:p w14:paraId="224F5EB6" w14:textId="5E47DAEF" w:rsidR="00E81A54" w:rsidRPr="00566501" w:rsidRDefault="00E81A54" w:rsidP="00E81A54">
      <w:pPr>
        <w:pStyle w:val="HistoryAuthority"/>
      </w:pPr>
      <w:r w:rsidRPr="00566501">
        <w:t xml:space="preserve">Authority G.S. </w:t>
      </w:r>
      <w:r w:rsidRPr="00566501">
        <w:rPr>
          <w:strike/>
        </w:rPr>
        <w:t>130A</w:t>
      </w:r>
      <w:r w:rsidRPr="00566501">
        <w:rPr>
          <w:strike/>
        </w:rPr>
        <w:noBreakHyphen/>
        <w:t>230;</w:t>
      </w:r>
      <w:r w:rsidRPr="00566501">
        <w:t xml:space="preserve"> 113-134; 113-182; 113-221.2; 143B-289.52.</w:t>
      </w:r>
    </w:p>
    <w:p w14:paraId="74D6A820" w14:textId="77777777" w:rsidR="00E81A54" w:rsidRPr="00566501" w:rsidRDefault="00E81A54" w:rsidP="0024122B">
      <w:pPr>
        <w:pStyle w:val="Base"/>
      </w:pPr>
    </w:p>
    <w:p w14:paraId="69FCD58C" w14:textId="77777777" w:rsidR="00E81A54" w:rsidRPr="003C7C72" w:rsidRDefault="00E81A54" w:rsidP="0024122B">
      <w:pPr>
        <w:pStyle w:val="Rule"/>
      </w:pPr>
      <w:r w:rsidRPr="003C7C72">
        <w:t>15A NCAC 18A .0159</w:t>
      </w:r>
      <w:r w:rsidRPr="003C7C72">
        <w:tab/>
        <w:t>SEPARATION OF OPERATIONS</w:t>
      </w:r>
    </w:p>
    <w:p w14:paraId="23995ADD" w14:textId="77777777" w:rsidR="00E81A54" w:rsidRPr="003C7C72" w:rsidRDefault="00E81A54" w:rsidP="0024122B">
      <w:pPr>
        <w:pStyle w:val="Paragraph"/>
      </w:pPr>
      <w:r w:rsidRPr="003C7C72">
        <w:t xml:space="preserve">(a)  Facility design shall provide for continuous flow of raw materials and product to prevent contamination by exposure to areas involved in earlier processing steps, </w:t>
      </w:r>
      <w:r w:rsidRPr="003C7C72">
        <w:rPr>
          <w:strike/>
        </w:rPr>
        <w:t>refuse</w:t>
      </w:r>
      <w:r w:rsidRPr="003C7C72">
        <w:t xml:space="preserve"> </w:t>
      </w:r>
      <w:r w:rsidRPr="003C7C72">
        <w:rPr>
          <w:u w:val="single"/>
        </w:rPr>
        <w:t>refuse,</w:t>
      </w:r>
      <w:r w:rsidRPr="003C7C72">
        <w:t xml:space="preserve"> or other areas subject to contamination.</w:t>
      </w:r>
    </w:p>
    <w:p w14:paraId="4D3FA58E" w14:textId="77777777" w:rsidR="00E81A54" w:rsidRPr="003C7C72" w:rsidRDefault="00E81A54" w:rsidP="0024122B">
      <w:pPr>
        <w:pStyle w:val="Paragraph"/>
      </w:pPr>
      <w:r w:rsidRPr="003C7C72">
        <w:t>(b)  The following processes shall be carried out in separate rooms or areas:</w:t>
      </w:r>
    </w:p>
    <w:p w14:paraId="1DBF0730" w14:textId="77777777" w:rsidR="00E81A54" w:rsidRPr="003C7C72" w:rsidRDefault="00E81A54" w:rsidP="0024122B">
      <w:pPr>
        <w:pStyle w:val="SubParagraph"/>
        <w:tabs>
          <w:tab w:val="clear" w:pos="1800"/>
        </w:tabs>
      </w:pPr>
      <w:r w:rsidRPr="003C7C72">
        <w:t>(1)</w:t>
      </w:r>
      <w:r w:rsidRPr="003C7C72">
        <w:tab/>
      </w:r>
      <w:r w:rsidRPr="003C7C72">
        <w:rPr>
          <w:strike/>
        </w:rPr>
        <w:t>Raw</w:t>
      </w:r>
      <w:r w:rsidRPr="003C7C72">
        <w:t xml:space="preserve"> </w:t>
      </w:r>
      <w:r w:rsidRPr="003C7C72">
        <w:rPr>
          <w:u w:val="single"/>
        </w:rPr>
        <w:t>raw</w:t>
      </w:r>
      <w:r w:rsidRPr="003C7C72">
        <w:t xml:space="preserve"> crustacea receiving or </w:t>
      </w:r>
      <w:r w:rsidRPr="003C7C72">
        <w:rPr>
          <w:strike/>
        </w:rPr>
        <w:t>refrigeration.</w:t>
      </w:r>
      <w:r w:rsidRPr="003C7C72">
        <w:t xml:space="preserve"> </w:t>
      </w:r>
      <w:r w:rsidRPr="003C7C72">
        <w:rPr>
          <w:u w:val="single"/>
        </w:rPr>
        <w:t>refrigeration;</w:t>
      </w:r>
    </w:p>
    <w:p w14:paraId="448384AB" w14:textId="77777777" w:rsidR="00E81A54" w:rsidRPr="003C7C72" w:rsidRDefault="00E81A54" w:rsidP="0024122B">
      <w:pPr>
        <w:pStyle w:val="SubParagraph"/>
        <w:tabs>
          <w:tab w:val="clear" w:pos="1800"/>
        </w:tabs>
      </w:pPr>
      <w:r w:rsidRPr="003C7C72">
        <w:t>(2)</w:t>
      </w:r>
      <w:r w:rsidRPr="003C7C72">
        <w:tab/>
      </w:r>
      <w:r w:rsidRPr="003C7C72">
        <w:rPr>
          <w:strike/>
        </w:rPr>
        <w:t>Crustacea cooking.</w:t>
      </w:r>
      <w:r w:rsidRPr="003C7C72">
        <w:t xml:space="preserve"> </w:t>
      </w:r>
      <w:r w:rsidRPr="003C7C72">
        <w:rPr>
          <w:u w:val="single"/>
        </w:rPr>
        <w:t>crustacea cooking;</w:t>
      </w:r>
    </w:p>
    <w:p w14:paraId="048571DC" w14:textId="77777777" w:rsidR="00E81A54" w:rsidRPr="003C7C72" w:rsidRDefault="00E81A54" w:rsidP="0024122B">
      <w:pPr>
        <w:pStyle w:val="SubParagraph"/>
        <w:tabs>
          <w:tab w:val="clear" w:pos="1800"/>
        </w:tabs>
      </w:pPr>
      <w:r w:rsidRPr="003C7C72">
        <w:t>(3)</w:t>
      </w:r>
      <w:r w:rsidRPr="003C7C72">
        <w:tab/>
      </w:r>
      <w:r w:rsidRPr="003C7C72">
        <w:rPr>
          <w:strike/>
        </w:rPr>
        <w:t>Cooked</w:t>
      </w:r>
      <w:r w:rsidRPr="003C7C72">
        <w:t xml:space="preserve"> </w:t>
      </w:r>
      <w:r w:rsidRPr="003C7C72">
        <w:rPr>
          <w:u w:val="single"/>
        </w:rPr>
        <w:t>cooked</w:t>
      </w:r>
      <w:r w:rsidRPr="003C7C72">
        <w:t xml:space="preserve"> crustacea </w:t>
      </w:r>
      <w:r w:rsidRPr="003C7C72">
        <w:rPr>
          <w:strike/>
        </w:rPr>
        <w:t>air</w:t>
      </w:r>
      <w:r w:rsidRPr="003C7C72">
        <w:rPr>
          <w:strike/>
        </w:rPr>
        <w:noBreakHyphen/>
        <w:t>cool.</w:t>
      </w:r>
      <w:r w:rsidRPr="003C7C72">
        <w:t xml:space="preserve"> </w:t>
      </w:r>
      <w:r w:rsidRPr="003C7C72">
        <w:rPr>
          <w:u w:val="single"/>
        </w:rPr>
        <w:t>air-cool;</w:t>
      </w:r>
    </w:p>
    <w:p w14:paraId="0E6DC151" w14:textId="77777777" w:rsidR="00E81A54" w:rsidRPr="003C7C72" w:rsidRDefault="00E81A54" w:rsidP="0024122B">
      <w:pPr>
        <w:pStyle w:val="SubParagraph"/>
        <w:tabs>
          <w:tab w:val="clear" w:pos="1800"/>
        </w:tabs>
      </w:pPr>
      <w:r w:rsidRPr="003C7C72">
        <w:t>(4)</w:t>
      </w:r>
      <w:r w:rsidRPr="003C7C72">
        <w:tab/>
      </w:r>
      <w:r w:rsidRPr="003C7C72">
        <w:rPr>
          <w:strike/>
        </w:rPr>
        <w:t>Cooked</w:t>
      </w:r>
      <w:r w:rsidRPr="003C7C72">
        <w:t xml:space="preserve"> </w:t>
      </w:r>
      <w:r w:rsidRPr="003C7C72">
        <w:rPr>
          <w:u w:val="single"/>
        </w:rPr>
        <w:t>cooked</w:t>
      </w:r>
      <w:r w:rsidRPr="003C7C72">
        <w:t xml:space="preserve"> crustacea </w:t>
      </w:r>
      <w:r w:rsidRPr="003C7C72">
        <w:rPr>
          <w:strike/>
        </w:rPr>
        <w:t>refrigeration.</w:t>
      </w:r>
      <w:r w:rsidRPr="003C7C72">
        <w:t xml:space="preserve"> </w:t>
      </w:r>
      <w:r w:rsidRPr="003C7C72">
        <w:rPr>
          <w:u w:val="single"/>
        </w:rPr>
        <w:t>refrigeration;</w:t>
      </w:r>
    </w:p>
    <w:p w14:paraId="239E0357" w14:textId="77777777" w:rsidR="00E81A54" w:rsidRPr="003C7C72" w:rsidRDefault="00E81A54" w:rsidP="0024122B">
      <w:pPr>
        <w:pStyle w:val="SubParagraph"/>
        <w:tabs>
          <w:tab w:val="clear" w:pos="1800"/>
        </w:tabs>
      </w:pPr>
      <w:r w:rsidRPr="003C7C72">
        <w:t>(5)</w:t>
      </w:r>
      <w:r w:rsidRPr="003C7C72">
        <w:tab/>
      </w:r>
      <w:r w:rsidRPr="003C7C72">
        <w:rPr>
          <w:strike/>
        </w:rPr>
        <w:t>Picking.</w:t>
      </w:r>
      <w:r w:rsidRPr="003C7C72">
        <w:t xml:space="preserve"> </w:t>
      </w:r>
      <w:r w:rsidRPr="003C7C72">
        <w:rPr>
          <w:u w:val="single"/>
        </w:rPr>
        <w:t>picking;</w:t>
      </w:r>
    </w:p>
    <w:p w14:paraId="7FF2DBF2" w14:textId="77777777" w:rsidR="00E81A54" w:rsidRPr="003C7C72" w:rsidRDefault="00E81A54" w:rsidP="0024122B">
      <w:pPr>
        <w:pStyle w:val="SubParagraph"/>
        <w:tabs>
          <w:tab w:val="clear" w:pos="1800"/>
        </w:tabs>
      </w:pPr>
      <w:r w:rsidRPr="003C7C72">
        <w:t>(6)</w:t>
      </w:r>
      <w:r w:rsidRPr="003C7C72">
        <w:tab/>
      </w:r>
      <w:r w:rsidRPr="003C7C72">
        <w:rPr>
          <w:strike/>
        </w:rPr>
        <w:t>Packing.</w:t>
      </w:r>
      <w:r w:rsidRPr="003C7C72">
        <w:t xml:space="preserve"> </w:t>
      </w:r>
      <w:r w:rsidRPr="003C7C72">
        <w:rPr>
          <w:u w:val="single"/>
        </w:rPr>
        <w:t>packing;</w:t>
      </w:r>
    </w:p>
    <w:p w14:paraId="22ECCDB9" w14:textId="77777777" w:rsidR="00E81A54" w:rsidRPr="003C7C72" w:rsidRDefault="00E81A54" w:rsidP="0024122B">
      <w:pPr>
        <w:pStyle w:val="SubParagraph"/>
        <w:tabs>
          <w:tab w:val="clear" w:pos="1800"/>
        </w:tabs>
      </w:pPr>
      <w:r w:rsidRPr="003C7C72">
        <w:t>(7)</w:t>
      </w:r>
      <w:r w:rsidRPr="003C7C72">
        <w:tab/>
      </w:r>
      <w:r w:rsidRPr="003C7C72">
        <w:rPr>
          <w:strike/>
        </w:rPr>
        <w:t>Picked</w:t>
      </w:r>
      <w:r w:rsidRPr="003C7C72">
        <w:t xml:space="preserve"> </w:t>
      </w:r>
      <w:r w:rsidRPr="003C7C72">
        <w:rPr>
          <w:u w:val="single"/>
        </w:rPr>
        <w:t>picked</w:t>
      </w:r>
      <w:r w:rsidRPr="003C7C72">
        <w:t xml:space="preserve"> crustacea meat </w:t>
      </w:r>
      <w:r w:rsidRPr="003C7C72">
        <w:rPr>
          <w:strike/>
        </w:rPr>
        <w:t>refrigeration.</w:t>
      </w:r>
      <w:r w:rsidRPr="003C7C72">
        <w:t xml:space="preserve"> </w:t>
      </w:r>
      <w:r w:rsidRPr="003C7C72">
        <w:rPr>
          <w:u w:val="single"/>
        </w:rPr>
        <w:t>refrigeration;</w:t>
      </w:r>
    </w:p>
    <w:p w14:paraId="719D00F4" w14:textId="77777777" w:rsidR="00E81A54" w:rsidRPr="003C7C72" w:rsidRDefault="00E81A54" w:rsidP="0024122B">
      <w:pPr>
        <w:pStyle w:val="SubParagraph"/>
        <w:tabs>
          <w:tab w:val="clear" w:pos="1800"/>
        </w:tabs>
      </w:pPr>
      <w:r w:rsidRPr="003C7C72">
        <w:t>(8)</w:t>
      </w:r>
      <w:r w:rsidRPr="003C7C72">
        <w:tab/>
      </w:r>
      <w:r w:rsidRPr="003C7C72">
        <w:rPr>
          <w:strike/>
        </w:rPr>
        <w:t>Pasteurizing/thermal processing.</w:t>
      </w:r>
      <w:r w:rsidRPr="003C7C72">
        <w:t xml:space="preserve"> </w:t>
      </w:r>
      <w:r w:rsidRPr="003C7C72">
        <w:rPr>
          <w:u w:val="single"/>
        </w:rPr>
        <w:t>pasteurizing or thermal processing;</w:t>
      </w:r>
    </w:p>
    <w:p w14:paraId="2F3A8D2C" w14:textId="77777777" w:rsidR="00E81A54" w:rsidRPr="003C7C72" w:rsidRDefault="00E81A54" w:rsidP="0024122B">
      <w:pPr>
        <w:pStyle w:val="SubParagraph"/>
        <w:tabs>
          <w:tab w:val="clear" w:pos="1800"/>
        </w:tabs>
      </w:pPr>
      <w:r w:rsidRPr="003C7C72">
        <w:t>(9)</w:t>
      </w:r>
      <w:r w:rsidRPr="003C7C72">
        <w:tab/>
      </w:r>
      <w:r w:rsidRPr="003C7C72">
        <w:rPr>
          <w:strike/>
        </w:rPr>
        <w:t>Machine picking.</w:t>
      </w:r>
      <w:r w:rsidRPr="003C7C72">
        <w:t xml:space="preserve"> </w:t>
      </w:r>
      <w:r w:rsidRPr="003C7C72">
        <w:rPr>
          <w:u w:val="single"/>
        </w:rPr>
        <w:t>machine picking;</w:t>
      </w:r>
    </w:p>
    <w:p w14:paraId="7446A6A0" w14:textId="77777777" w:rsidR="00E81A54" w:rsidRPr="003C7C72" w:rsidRDefault="00E81A54" w:rsidP="0024122B">
      <w:pPr>
        <w:pStyle w:val="SubParagraph"/>
        <w:tabs>
          <w:tab w:val="clear" w:pos="1800"/>
        </w:tabs>
      </w:pPr>
      <w:r w:rsidRPr="003C7C72">
        <w:t>(10)</w:t>
      </w:r>
      <w:r w:rsidRPr="003C7C72">
        <w:tab/>
      </w:r>
      <w:r w:rsidRPr="003C7C72">
        <w:rPr>
          <w:strike/>
        </w:rPr>
        <w:t>Repacking.</w:t>
      </w:r>
      <w:r w:rsidRPr="003C7C72">
        <w:t xml:space="preserve"> </w:t>
      </w:r>
      <w:r w:rsidRPr="003C7C72">
        <w:rPr>
          <w:u w:val="single"/>
        </w:rPr>
        <w:t>repacking; and</w:t>
      </w:r>
    </w:p>
    <w:p w14:paraId="55733991" w14:textId="77777777" w:rsidR="00E81A54" w:rsidRPr="003C7C72" w:rsidRDefault="00E81A54" w:rsidP="0024122B">
      <w:pPr>
        <w:pStyle w:val="SubParagraph"/>
        <w:tabs>
          <w:tab w:val="clear" w:pos="1800"/>
        </w:tabs>
      </w:pPr>
      <w:r w:rsidRPr="003C7C72">
        <w:t>(11)</w:t>
      </w:r>
      <w:r w:rsidRPr="003C7C72">
        <w:tab/>
      </w:r>
      <w:r w:rsidRPr="003C7C72">
        <w:rPr>
          <w:strike/>
        </w:rPr>
        <w:t>Other</w:t>
      </w:r>
      <w:r w:rsidRPr="003C7C72">
        <w:t xml:space="preserve"> </w:t>
      </w:r>
      <w:r w:rsidRPr="003C7C72">
        <w:rPr>
          <w:u w:val="single"/>
        </w:rPr>
        <w:t>other</w:t>
      </w:r>
      <w:r w:rsidRPr="003C7C72">
        <w:t xml:space="preserve"> processes when carried out in conjunction with the cooking of crustacea or crustacea meat.</w:t>
      </w:r>
    </w:p>
    <w:p w14:paraId="407449D1" w14:textId="77777777" w:rsidR="00E81A54" w:rsidRPr="003C7C72" w:rsidRDefault="00E81A54" w:rsidP="0024122B">
      <w:pPr>
        <w:pStyle w:val="Base"/>
      </w:pPr>
    </w:p>
    <w:p w14:paraId="48409E1C" w14:textId="05A6F16C" w:rsidR="00E81A54" w:rsidRPr="003C7C72" w:rsidRDefault="00E81A54" w:rsidP="00E81A54">
      <w:pPr>
        <w:pStyle w:val="HistoryAuthority"/>
      </w:pPr>
      <w:r w:rsidRPr="003C7C72">
        <w:t xml:space="preserve">Authority G.S. </w:t>
      </w:r>
      <w:r w:rsidRPr="003C7C72">
        <w:rPr>
          <w:strike/>
        </w:rPr>
        <w:t>130A</w:t>
      </w:r>
      <w:r w:rsidRPr="003C7C72">
        <w:rPr>
          <w:strike/>
        </w:rPr>
        <w:noBreakHyphen/>
        <w:t>230;</w:t>
      </w:r>
      <w:r w:rsidRPr="003C7C72">
        <w:t xml:space="preserve"> 113-134; 113-182; 113-221.2; 143B-289.52.</w:t>
      </w:r>
    </w:p>
    <w:p w14:paraId="0C51FFD6" w14:textId="77777777" w:rsidR="00E81A54" w:rsidRPr="003C7C72" w:rsidRDefault="00E81A54" w:rsidP="0024122B">
      <w:pPr>
        <w:pStyle w:val="Base"/>
      </w:pPr>
    </w:p>
    <w:p w14:paraId="40D076E7" w14:textId="77777777" w:rsidR="00E81A54" w:rsidRPr="00FD6AD2" w:rsidRDefault="00E81A54" w:rsidP="0024122B">
      <w:pPr>
        <w:pStyle w:val="Rule"/>
      </w:pPr>
      <w:r w:rsidRPr="00FD6AD2">
        <w:t>15A NCAC 18A .0160</w:t>
      </w:r>
      <w:r w:rsidRPr="00FD6AD2">
        <w:tab/>
        <w:t>RAW CRUSTACEA RECEIVING AND REFRIGERATION</w:t>
      </w:r>
    </w:p>
    <w:p w14:paraId="186E64AC" w14:textId="77777777" w:rsidR="00E81A54" w:rsidRPr="00FD6AD2" w:rsidRDefault="00E81A54" w:rsidP="0024122B">
      <w:pPr>
        <w:pStyle w:val="Paragraph"/>
      </w:pPr>
      <w:r w:rsidRPr="00FD6AD2">
        <w:t>(a)  Only fresh crustacea shall be accepted for processing.</w:t>
      </w:r>
    </w:p>
    <w:p w14:paraId="5E18CB69" w14:textId="77777777" w:rsidR="00E81A54" w:rsidRPr="00FD6AD2" w:rsidRDefault="00E81A54" w:rsidP="0024122B">
      <w:pPr>
        <w:pStyle w:val="Paragraph"/>
      </w:pPr>
      <w:r w:rsidRPr="00FD6AD2">
        <w:lastRenderedPageBreak/>
        <w:t>(b)  Within two hours of receipt at the facility, crustacea shall be cooked or placed in a refrigerated area maintaining a temperature of 50</w:t>
      </w:r>
      <w:r w:rsidRPr="00FD6AD2">
        <w:sym w:font="Symbol" w:char="F0B0"/>
      </w:r>
      <w:r w:rsidRPr="00FD6AD2">
        <w:t xml:space="preserve"> F </w:t>
      </w:r>
      <w:r w:rsidRPr="00FD6AD2">
        <w:rPr>
          <w:strike/>
        </w:rPr>
        <w:t>(10</w:t>
      </w:r>
      <w:r w:rsidRPr="00FD6AD2">
        <w:t xml:space="preserve"> </w:t>
      </w:r>
      <w:r w:rsidRPr="00FD6AD2">
        <w:rPr>
          <w:u w:val="single"/>
        </w:rPr>
        <w:t>(10</w:t>
      </w:r>
      <w:r w:rsidRPr="00FD6AD2">
        <w:rPr>
          <w:u w:val="single"/>
        </w:rPr>
        <w:sym w:font="Symbol" w:char="F0B0"/>
      </w:r>
      <w:r w:rsidRPr="00FD6AD2">
        <w:t xml:space="preserve"> C) or below.</w:t>
      </w:r>
    </w:p>
    <w:p w14:paraId="78406C6F" w14:textId="77777777" w:rsidR="00E81A54" w:rsidRPr="00FD6AD2" w:rsidRDefault="00E81A54" w:rsidP="0024122B">
      <w:pPr>
        <w:pStyle w:val="Base"/>
      </w:pPr>
    </w:p>
    <w:p w14:paraId="5A8CD0BD" w14:textId="7088739B" w:rsidR="00E81A54" w:rsidRPr="00FD6AD2" w:rsidRDefault="00E81A54" w:rsidP="00E81A54">
      <w:pPr>
        <w:pStyle w:val="HistoryAuthority"/>
      </w:pPr>
      <w:r w:rsidRPr="00FD6AD2">
        <w:t xml:space="preserve">Authority G.S. </w:t>
      </w:r>
      <w:r w:rsidRPr="00FD6AD2">
        <w:rPr>
          <w:strike/>
        </w:rPr>
        <w:t>130A</w:t>
      </w:r>
      <w:r w:rsidRPr="00FD6AD2">
        <w:rPr>
          <w:strike/>
        </w:rPr>
        <w:noBreakHyphen/>
        <w:t>230;</w:t>
      </w:r>
      <w:r w:rsidRPr="00FD6AD2">
        <w:t xml:space="preserve"> 113-134; 113-182; 113-221.2; 143B-289.52.</w:t>
      </w:r>
    </w:p>
    <w:p w14:paraId="7578D0D1" w14:textId="77777777" w:rsidR="00E81A54" w:rsidRDefault="00E81A54" w:rsidP="0024122B">
      <w:pPr>
        <w:pStyle w:val="Base"/>
      </w:pPr>
    </w:p>
    <w:p w14:paraId="36EFD039" w14:textId="77777777" w:rsidR="00E81A54" w:rsidRPr="005B535B" w:rsidRDefault="00E81A54" w:rsidP="0024122B">
      <w:pPr>
        <w:pStyle w:val="Rule"/>
      </w:pPr>
      <w:r w:rsidRPr="005B535B">
        <w:t>15A NCAC 18A .0163</w:t>
      </w:r>
      <w:r w:rsidRPr="005B535B">
        <w:tab/>
        <w:t>COOKED CRUSTACEA REFRIGERATION</w:t>
      </w:r>
    </w:p>
    <w:p w14:paraId="2913DC92" w14:textId="77777777" w:rsidR="00E81A54" w:rsidRPr="005B535B" w:rsidRDefault="00E81A54" w:rsidP="0024122B">
      <w:pPr>
        <w:pStyle w:val="Paragraph"/>
      </w:pPr>
      <w:r w:rsidRPr="005B535B">
        <w:t>(a)  The cooked crustacea cooler shall be large enough to store all cooked crustacea and maintain a minimum temperature of 40</w:t>
      </w:r>
      <w:r w:rsidRPr="005B535B">
        <w:sym w:font="Symbol" w:char="F0B0"/>
      </w:r>
      <w:r w:rsidRPr="005B535B">
        <w:t xml:space="preserve"> F (4.4</w:t>
      </w:r>
      <w:r w:rsidRPr="005B535B">
        <w:sym w:font="Symbol" w:char="F0B0"/>
      </w:r>
      <w:r w:rsidRPr="005B535B">
        <w:t xml:space="preserve"> C). The cooler shall open directly into the picking room or into a clean, enclosed area leading into the picking room.</w:t>
      </w:r>
    </w:p>
    <w:p w14:paraId="7A0199EA" w14:textId="77777777" w:rsidR="00E81A54" w:rsidRPr="005B535B" w:rsidRDefault="00E81A54" w:rsidP="0024122B">
      <w:pPr>
        <w:pStyle w:val="Paragraph"/>
      </w:pPr>
      <w:r w:rsidRPr="005B535B">
        <w:t>(b)  Cooked crustacea shall be stored at a temperature between 33</w:t>
      </w:r>
      <w:r w:rsidRPr="005B535B">
        <w:sym w:font="Symbol" w:char="F0B0"/>
      </w:r>
      <w:r w:rsidRPr="005B535B">
        <w:t xml:space="preserve"> F (0.5</w:t>
      </w:r>
      <w:r w:rsidRPr="005B535B">
        <w:sym w:font="Symbol" w:char="F0B0"/>
      </w:r>
      <w:r w:rsidRPr="005B535B">
        <w:t xml:space="preserve"> C) and 40</w:t>
      </w:r>
      <w:r w:rsidRPr="005B535B">
        <w:sym w:font="Symbol" w:char="F0B0"/>
      </w:r>
      <w:r w:rsidRPr="005B535B">
        <w:t xml:space="preserve"> F (4.4</w:t>
      </w:r>
      <w:r w:rsidRPr="005B535B">
        <w:sym w:font="Symbol" w:char="F0B0"/>
      </w:r>
      <w:r w:rsidRPr="005B535B">
        <w:t xml:space="preserve"> C) ambient air temperature if not immediately processed. The cooler shall be equipped with an accurate, operating thermometer.</w:t>
      </w:r>
    </w:p>
    <w:p w14:paraId="2A7A8DC9" w14:textId="77777777" w:rsidR="00E81A54" w:rsidRPr="005B535B" w:rsidRDefault="00E81A54" w:rsidP="0024122B">
      <w:pPr>
        <w:pStyle w:val="Base"/>
      </w:pPr>
    </w:p>
    <w:p w14:paraId="3A9E2186" w14:textId="3DC7E411" w:rsidR="00E81A54" w:rsidRPr="005B535B" w:rsidRDefault="00E81A54" w:rsidP="00E81A54">
      <w:pPr>
        <w:pStyle w:val="HistoryAuthority"/>
      </w:pPr>
      <w:r w:rsidRPr="005B535B">
        <w:t xml:space="preserve">Authority G.S. </w:t>
      </w:r>
      <w:r w:rsidRPr="005B535B">
        <w:rPr>
          <w:strike/>
        </w:rPr>
        <w:t>130A</w:t>
      </w:r>
      <w:r w:rsidRPr="005B535B">
        <w:rPr>
          <w:strike/>
        </w:rPr>
        <w:noBreakHyphen/>
        <w:t>230;</w:t>
      </w:r>
      <w:r w:rsidRPr="005B535B">
        <w:t xml:space="preserve"> 113-134; 113-182; 113-221.2; 143B-289.52.</w:t>
      </w:r>
    </w:p>
    <w:p w14:paraId="2B8FC8B2" w14:textId="77777777" w:rsidR="00E81A54" w:rsidRPr="00FD6AD2" w:rsidRDefault="00E81A54" w:rsidP="0024122B">
      <w:pPr>
        <w:pStyle w:val="Base"/>
      </w:pPr>
    </w:p>
    <w:p w14:paraId="461320DE" w14:textId="77777777" w:rsidR="00E81A54" w:rsidRPr="00A72CC9" w:rsidRDefault="00E81A54" w:rsidP="0024122B">
      <w:pPr>
        <w:pStyle w:val="Rule"/>
      </w:pPr>
      <w:r w:rsidRPr="00A72CC9">
        <w:t>15A NCAC 18A .0167</w:t>
      </w:r>
      <w:r w:rsidRPr="00A72CC9">
        <w:tab/>
        <w:t>DELIVERY WINDOW OR SHELF</w:t>
      </w:r>
    </w:p>
    <w:p w14:paraId="66E0B412" w14:textId="77777777" w:rsidR="00E81A54" w:rsidRPr="00A72CC9" w:rsidRDefault="00E81A54" w:rsidP="0024122B">
      <w:pPr>
        <w:pStyle w:val="Paragraph"/>
      </w:pPr>
      <w:r w:rsidRPr="00A72CC9">
        <w:t>A delivery window or a non</w:t>
      </w:r>
      <w:r w:rsidRPr="00A72CC9">
        <w:noBreakHyphen/>
        <w:t>corrosive shelf shall be provided between the picking room and packing room or area. The delivery window shall be equipped with a shelf completely covered with smooth, non</w:t>
      </w:r>
      <w:r w:rsidRPr="00A72CC9">
        <w:noBreakHyphen/>
        <w:t xml:space="preserve">corrosive metal or other material approved by the Division </w:t>
      </w:r>
      <w:r w:rsidRPr="00A72CC9">
        <w:rPr>
          <w:u w:val="single"/>
        </w:rPr>
        <w:t>of Marine Fisheries</w:t>
      </w:r>
      <w:r w:rsidRPr="00A72CC9">
        <w:t xml:space="preserve"> and sloped to drain towards the picking room.</w:t>
      </w:r>
    </w:p>
    <w:p w14:paraId="5569050F" w14:textId="77777777" w:rsidR="00E81A54" w:rsidRPr="00A72CC9" w:rsidRDefault="00E81A54" w:rsidP="0024122B">
      <w:pPr>
        <w:pStyle w:val="Base"/>
      </w:pPr>
    </w:p>
    <w:p w14:paraId="38F3E738" w14:textId="3885233D" w:rsidR="00E81A54" w:rsidRPr="00A72CC9" w:rsidRDefault="00E81A54" w:rsidP="00E81A54">
      <w:pPr>
        <w:pStyle w:val="HistoryAuthority"/>
      </w:pPr>
      <w:r w:rsidRPr="00A72CC9">
        <w:t xml:space="preserve">Authority G.S. </w:t>
      </w:r>
      <w:r w:rsidRPr="00A72CC9">
        <w:rPr>
          <w:strike/>
        </w:rPr>
        <w:t>130A</w:t>
      </w:r>
      <w:r w:rsidRPr="00A72CC9">
        <w:rPr>
          <w:strike/>
        </w:rPr>
        <w:noBreakHyphen/>
        <w:t>230;</w:t>
      </w:r>
      <w:r w:rsidRPr="00A72CC9">
        <w:t xml:space="preserve"> 113-134; 113-182; 113-221.2; 143B-289.52.</w:t>
      </w:r>
    </w:p>
    <w:p w14:paraId="0DBFC6BC" w14:textId="77777777" w:rsidR="00E81A54" w:rsidRPr="00A72CC9" w:rsidRDefault="00E81A54" w:rsidP="0024122B">
      <w:pPr>
        <w:pStyle w:val="Base"/>
      </w:pPr>
    </w:p>
    <w:p w14:paraId="1137DCFC" w14:textId="77777777" w:rsidR="00E81A54" w:rsidRPr="006C0793" w:rsidRDefault="00E81A54" w:rsidP="0024122B">
      <w:pPr>
        <w:pStyle w:val="Rule"/>
      </w:pPr>
      <w:r w:rsidRPr="006C0793">
        <w:t>15A NCAC 18A .0169</w:t>
      </w:r>
      <w:r w:rsidRPr="006C0793">
        <w:tab/>
        <w:t>FREEZING</w:t>
      </w:r>
    </w:p>
    <w:p w14:paraId="27257C5A" w14:textId="77777777" w:rsidR="00E81A54" w:rsidRPr="006C0793" w:rsidRDefault="00E81A54" w:rsidP="0024122B">
      <w:pPr>
        <w:pStyle w:val="Paragraph"/>
      </w:pPr>
      <w:r w:rsidRPr="006C0793">
        <w:t>(a)  If crustacea or crustacea meat is to be frozen, the code date shall be followed by the letter "F."</w:t>
      </w:r>
    </w:p>
    <w:p w14:paraId="64204323" w14:textId="77777777" w:rsidR="00E81A54" w:rsidRPr="006C0793" w:rsidRDefault="00E81A54" w:rsidP="0024122B">
      <w:pPr>
        <w:pStyle w:val="Paragraph"/>
      </w:pPr>
      <w:r w:rsidRPr="006C0793">
        <w:t>(b)  Frozen crustacea or crustacea meat shall be stored at a temperature of 0</w:t>
      </w:r>
      <w:r w:rsidRPr="006C0793">
        <w:sym w:font="Symbol" w:char="F0B0"/>
      </w:r>
      <w:r w:rsidRPr="006C0793">
        <w:t xml:space="preserve"> F (-18</w:t>
      </w:r>
      <w:r w:rsidRPr="006C0793">
        <w:sym w:font="Symbol" w:char="F0B0"/>
      </w:r>
      <w:r w:rsidRPr="006C0793">
        <w:t xml:space="preserve"> C) or less.</w:t>
      </w:r>
    </w:p>
    <w:p w14:paraId="44BC89A1" w14:textId="77777777" w:rsidR="00E81A54" w:rsidRPr="006C0793" w:rsidRDefault="00E81A54" w:rsidP="0024122B">
      <w:pPr>
        <w:pStyle w:val="Paragraph"/>
      </w:pPr>
      <w:r w:rsidRPr="006C0793">
        <w:t>(c)  The frozen storage rooms shall be equipped with an accurate, operating thermometer.</w:t>
      </w:r>
    </w:p>
    <w:p w14:paraId="0FF8BF41" w14:textId="77777777" w:rsidR="00E81A54" w:rsidRPr="006C0793" w:rsidRDefault="00E81A54" w:rsidP="0024122B">
      <w:pPr>
        <w:pStyle w:val="Base"/>
      </w:pPr>
    </w:p>
    <w:p w14:paraId="54CDEB51" w14:textId="66A5A470" w:rsidR="00E81A54" w:rsidRPr="006C0793" w:rsidRDefault="00E81A54" w:rsidP="00E81A54">
      <w:pPr>
        <w:pStyle w:val="HistoryAuthority"/>
      </w:pPr>
      <w:r w:rsidRPr="006C0793">
        <w:t xml:space="preserve">Authority G.S. </w:t>
      </w:r>
      <w:r w:rsidRPr="006C0793">
        <w:rPr>
          <w:strike/>
        </w:rPr>
        <w:t>130A</w:t>
      </w:r>
      <w:r w:rsidRPr="006C0793">
        <w:rPr>
          <w:strike/>
        </w:rPr>
        <w:noBreakHyphen/>
        <w:t>230;</w:t>
      </w:r>
      <w:r w:rsidRPr="006C0793">
        <w:t xml:space="preserve"> 113-134; 113-182; 113-221.2; 143B-289.52.</w:t>
      </w:r>
    </w:p>
    <w:p w14:paraId="69DB62BB" w14:textId="77777777" w:rsidR="00E81A54" w:rsidRPr="006C0793" w:rsidRDefault="00E81A54" w:rsidP="0024122B">
      <w:pPr>
        <w:pStyle w:val="Base"/>
      </w:pPr>
    </w:p>
    <w:p w14:paraId="2067A130" w14:textId="77777777" w:rsidR="00E81A54" w:rsidRPr="00F5017D" w:rsidRDefault="00E81A54" w:rsidP="0024122B">
      <w:pPr>
        <w:pStyle w:val="Rule"/>
      </w:pPr>
      <w:r w:rsidRPr="00F5017D">
        <w:t>15A NCAC 18A .0170</w:t>
      </w:r>
      <w:r w:rsidRPr="00F5017D">
        <w:tab/>
        <w:t>SHIPPING</w:t>
      </w:r>
    </w:p>
    <w:p w14:paraId="429F6E94" w14:textId="77777777" w:rsidR="00E81A54" w:rsidRPr="00F5017D" w:rsidRDefault="00E81A54" w:rsidP="0024122B">
      <w:pPr>
        <w:pStyle w:val="Paragraph"/>
      </w:pPr>
      <w:r w:rsidRPr="00F5017D">
        <w:t>Cooked crustacea and crustacea meat shall be shipped between 33</w:t>
      </w:r>
      <w:r w:rsidRPr="00F5017D">
        <w:sym w:font="Symbol" w:char="F0B0"/>
      </w:r>
      <w:r w:rsidRPr="00F5017D">
        <w:t xml:space="preserve"> F (0.5</w:t>
      </w:r>
      <w:r w:rsidRPr="00F5017D">
        <w:sym w:font="Symbol" w:char="F0B0"/>
      </w:r>
      <w:r w:rsidRPr="00F5017D">
        <w:t xml:space="preserve"> C) and 40</w:t>
      </w:r>
      <w:r w:rsidRPr="00F5017D">
        <w:sym w:font="Symbol" w:char="F0B0"/>
      </w:r>
      <w:r w:rsidRPr="00F5017D">
        <w:t xml:space="preserve"> F (4.4</w:t>
      </w:r>
      <w:r w:rsidRPr="00F5017D">
        <w:sym w:font="Symbol" w:char="F0B0"/>
      </w:r>
      <w:r w:rsidRPr="00F5017D">
        <w:t xml:space="preserve"> C). Frozen crustacea products shall be shipped at 0</w:t>
      </w:r>
      <w:r w:rsidRPr="00F5017D">
        <w:sym w:font="Symbol" w:char="F0B0"/>
      </w:r>
      <w:r w:rsidRPr="00F5017D">
        <w:t xml:space="preserve"> F (</w:t>
      </w:r>
      <w:r w:rsidRPr="00F5017D">
        <w:noBreakHyphen/>
        <w:t>18</w:t>
      </w:r>
      <w:r w:rsidRPr="00F5017D">
        <w:sym w:font="Symbol" w:char="F0B0"/>
      </w:r>
      <w:r w:rsidRPr="00F5017D">
        <w:t xml:space="preserve"> C) or below.</w:t>
      </w:r>
    </w:p>
    <w:p w14:paraId="7961E9D2" w14:textId="77777777" w:rsidR="00E81A54" w:rsidRPr="00F5017D" w:rsidRDefault="00E81A54" w:rsidP="0024122B">
      <w:pPr>
        <w:pStyle w:val="Base"/>
      </w:pPr>
    </w:p>
    <w:p w14:paraId="3C54171F" w14:textId="7BA24F40" w:rsidR="00E81A54" w:rsidRPr="00F5017D" w:rsidRDefault="00E81A54" w:rsidP="00E81A54">
      <w:pPr>
        <w:pStyle w:val="HistoryAuthority"/>
      </w:pPr>
      <w:r w:rsidRPr="00F5017D">
        <w:t xml:space="preserve">Authority G.S. </w:t>
      </w:r>
      <w:r w:rsidRPr="00F5017D">
        <w:rPr>
          <w:strike/>
        </w:rPr>
        <w:t>130A</w:t>
      </w:r>
      <w:r w:rsidRPr="00F5017D">
        <w:rPr>
          <w:strike/>
        </w:rPr>
        <w:noBreakHyphen/>
        <w:t>230;</w:t>
      </w:r>
      <w:r w:rsidRPr="00F5017D">
        <w:t xml:space="preserve"> 113-134; 113-182; 113-221.2; 143B-289.52.</w:t>
      </w:r>
    </w:p>
    <w:p w14:paraId="35EC719C" w14:textId="77777777" w:rsidR="00E81A54" w:rsidRPr="00F5017D" w:rsidRDefault="00E81A54" w:rsidP="0024122B">
      <w:pPr>
        <w:pStyle w:val="Base"/>
      </w:pPr>
    </w:p>
    <w:p w14:paraId="4ACF3E1B" w14:textId="77777777" w:rsidR="00E81A54" w:rsidRPr="00B25B29" w:rsidRDefault="00E81A54" w:rsidP="0024122B">
      <w:pPr>
        <w:pStyle w:val="Rule"/>
      </w:pPr>
      <w:r w:rsidRPr="00B25B29">
        <w:t>15A NCAC 18A .0171</w:t>
      </w:r>
      <w:r w:rsidRPr="00B25B29">
        <w:tab/>
        <w:t>WHOLE CRUSTACEA OR CRUSTACEA PRODUCTS</w:t>
      </w:r>
    </w:p>
    <w:p w14:paraId="0B8E7E75" w14:textId="77777777" w:rsidR="00E81A54" w:rsidRPr="00B25B29" w:rsidRDefault="00E81A54" w:rsidP="0024122B">
      <w:pPr>
        <w:pStyle w:val="Paragraph"/>
      </w:pPr>
      <w:r w:rsidRPr="00B25B29">
        <w:t xml:space="preserve">Whole crustacea, </w:t>
      </w:r>
      <w:r w:rsidRPr="00B25B29">
        <w:rPr>
          <w:strike/>
        </w:rPr>
        <w:t>claws</w:t>
      </w:r>
      <w:r w:rsidRPr="00B25B29">
        <w:t xml:space="preserve"> </w:t>
      </w:r>
      <w:r w:rsidRPr="00B25B29">
        <w:rPr>
          <w:u w:val="single"/>
        </w:rPr>
        <w:t>claws,</w:t>
      </w:r>
      <w:r w:rsidRPr="00B25B29">
        <w:t xml:space="preserve"> or any other crustacea products shall be prepared, </w:t>
      </w:r>
      <w:r w:rsidRPr="00B25B29">
        <w:rPr>
          <w:strike/>
        </w:rPr>
        <w:t>packaged</w:t>
      </w:r>
      <w:r w:rsidRPr="00B25B29">
        <w:t xml:space="preserve"> </w:t>
      </w:r>
      <w:r w:rsidRPr="00B25B29">
        <w:rPr>
          <w:u w:val="single"/>
        </w:rPr>
        <w:t>packaged,</w:t>
      </w:r>
      <w:r w:rsidRPr="00B25B29">
        <w:t xml:space="preserve"> and labeled in accordance with the rules of this Section.</w:t>
      </w:r>
    </w:p>
    <w:p w14:paraId="74961083" w14:textId="77777777" w:rsidR="00E81A54" w:rsidRPr="00B25B29" w:rsidRDefault="00E81A54" w:rsidP="0024122B">
      <w:pPr>
        <w:pStyle w:val="Base"/>
      </w:pPr>
    </w:p>
    <w:p w14:paraId="3C0472C4" w14:textId="1CC7400A" w:rsidR="00E81A54" w:rsidRPr="00B25B29" w:rsidRDefault="00E81A54" w:rsidP="00E81A54">
      <w:pPr>
        <w:pStyle w:val="HistoryAuthority"/>
      </w:pPr>
      <w:r w:rsidRPr="00B25B29">
        <w:t xml:space="preserve">Authority G.S. </w:t>
      </w:r>
      <w:r w:rsidRPr="00B25B29">
        <w:rPr>
          <w:strike/>
        </w:rPr>
        <w:t>130A</w:t>
      </w:r>
      <w:r w:rsidRPr="00B25B29">
        <w:rPr>
          <w:strike/>
        </w:rPr>
        <w:noBreakHyphen/>
        <w:t>230;</w:t>
      </w:r>
      <w:r w:rsidRPr="00B25B29">
        <w:t xml:space="preserve"> 113-134; 113-182; 113-221.2; 143B-289.52.</w:t>
      </w:r>
    </w:p>
    <w:p w14:paraId="745B1F33" w14:textId="77777777" w:rsidR="00E81A54" w:rsidRPr="00B25B29" w:rsidRDefault="00E81A54" w:rsidP="0024122B">
      <w:pPr>
        <w:pStyle w:val="Base"/>
      </w:pPr>
    </w:p>
    <w:p w14:paraId="66C8D239" w14:textId="77777777" w:rsidR="00E81A54" w:rsidRPr="005F1FBF" w:rsidRDefault="00E81A54" w:rsidP="0024122B">
      <w:pPr>
        <w:pStyle w:val="Rule"/>
      </w:pPr>
      <w:r w:rsidRPr="005F1FBF">
        <w:t>15A NCAC 18A .0172</w:t>
      </w:r>
      <w:r w:rsidRPr="005F1FBF">
        <w:tab/>
        <w:t>COOKED CLAW SHIPPING CONDITIONS</w:t>
      </w:r>
    </w:p>
    <w:p w14:paraId="4135C7B9" w14:textId="77777777" w:rsidR="00E81A54" w:rsidRPr="005F1FBF" w:rsidRDefault="00E81A54" w:rsidP="0024122B">
      <w:pPr>
        <w:pStyle w:val="Paragraph"/>
      </w:pPr>
      <w:r w:rsidRPr="005F1FBF">
        <w:t xml:space="preserve">(a)  Vehicles used to transport cooked claws shall be mechanically refrigerated, enclosed, tightly constructed, kept </w:t>
      </w:r>
      <w:r w:rsidRPr="005F1FBF">
        <w:rPr>
          <w:strike/>
        </w:rPr>
        <w:t>clean</w:t>
      </w:r>
      <w:r w:rsidRPr="005F1FBF">
        <w:t xml:space="preserve"> </w:t>
      </w:r>
      <w:r w:rsidRPr="005F1FBF">
        <w:rPr>
          <w:u w:val="single"/>
        </w:rPr>
        <w:t>clean,</w:t>
      </w:r>
      <w:r w:rsidRPr="005F1FBF">
        <w:t xml:space="preserve"> and equipped with an operating thermometer.</w:t>
      </w:r>
    </w:p>
    <w:p w14:paraId="473BD714" w14:textId="77777777" w:rsidR="00E81A54" w:rsidRPr="005F1FBF" w:rsidRDefault="00E81A54" w:rsidP="0024122B">
      <w:pPr>
        <w:pStyle w:val="Paragraph"/>
      </w:pPr>
      <w:r w:rsidRPr="005F1FBF">
        <w:t>(b)  Cooked crab claws shall be stored and transported between 33</w:t>
      </w:r>
      <w:r w:rsidRPr="005F1FBF">
        <w:sym w:font="Symbol" w:char="F0B0"/>
      </w:r>
      <w:r w:rsidRPr="005F1FBF">
        <w:t xml:space="preserve"> F (0.5</w:t>
      </w:r>
      <w:r w:rsidRPr="005F1FBF">
        <w:sym w:font="Symbol" w:char="F0B0"/>
      </w:r>
      <w:r w:rsidRPr="005F1FBF">
        <w:t xml:space="preserve"> C) and 40</w:t>
      </w:r>
      <w:r w:rsidRPr="005F1FBF">
        <w:sym w:font="Symbol" w:char="F0B0"/>
      </w:r>
      <w:r w:rsidRPr="005F1FBF">
        <w:t xml:space="preserve"> F (4.4</w:t>
      </w:r>
      <w:r w:rsidRPr="005F1FBF">
        <w:sym w:font="Symbol" w:char="F0B0"/>
      </w:r>
      <w:r w:rsidRPr="005F1FBF">
        <w:t xml:space="preserve"> C) ambient air temperature.</w:t>
      </w:r>
    </w:p>
    <w:p w14:paraId="5DB6F00F" w14:textId="77777777" w:rsidR="00E81A54" w:rsidRPr="005F1FBF" w:rsidRDefault="00E81A54" w:rsidP="0024122B">
      <w:pPr>
        <w:pStyle w:val="Paragraph"/>
      </w:pPr>
      <w:r w:rsidRPr="005F1FBF">
        <w:t xml:space="preserve">(c)  All vehicles shall be approved by the Division </w:t>
      </w:r>
      <w:r w:rsidRPr="005F1FBF">
        <w:rPr>
          <w:u w:val="single"/>
        </w:rPr>
        <w:t>of Marine Fisheries</w:t>
      </w:r>
      <w:r w:rsidRPr="005F1FBF">
        <w:t xml:space="preserve"> prior to use.</w:t>
      </w:r>
    </w:p>
    <w:p w14:paraId="4E244877" w14:textId="77777777" w:rsidR="00E81A54" w:rsidRPr="005F1FBF" w:rsidRDefault="00E81A54" w:rsidP="0024122B">
      <w:pPr>
        <w:pStyle w:val="Paragraph"/>
      </w:pPr>
      <w:r w:rsidRPr="005F1FBF">
        <w:t xml:space="preserve">(d)  Cooked claw shipping containers shall be marked for intended use, </w:t>
      </w:r>
      <w:r w:rsidRPr="005F1FBF">
        <w:rPr>
          <w:strike/>
        </w:rPr>
        <w:t>cleaned</w:t>
      </w:r>
      <w:r w:rsidRPr="005F1FBF">
        <w:t xml:space="preserve"> </w:t>
      </w:r>
      <w:r w:rsidRPr="005F1FBF">
        <w:rPr>
          <w:u w:val="single"/>
        </w:rPr>
        <w:t>cleaned,</w:t>
      </w:r>
      <w:r w:rsidRPr="005F1FBF">
        <w:t xml:space="preserve"> and sanitized prior to use and approved by the Division.</w:t>
      </w:r>
    </w:p>
    <w:p w14:paraId="60FCCEFA" w14:textId="77777777" w:rsidR="00E81A54" w:rsidRPr="005F1FBF" w:rsidRDefault="00E81A54" w:rsidP="0024122B">
      <w:pPr>
        <w:pStyle w:val="Base"/>
      </w:pPr>
    </w:p>
    <w:p w14:paraId="5D9D2D2D" w14:textId="22F087CA" w:rsidR="00E81A54" w:rsidRPr="005F1FBF" w:rsidRDefault="00E81A54" w:rsidP="00E81A54">
      <w:pPr>
        <w:pStyle w:val="HistoryAuthority"/>
      </w:pPr>
      <w:r w:rsidRPr="005F1FBF">
        <w:t xml:space="preserve">Authority G.S. </w:t>
      </w:r>
      <w:r w:rsidRPr="005F1FBF">
        <w:rPr>
          <w:strike/>
        </w:rPr>
        <w:t>130A</w:t>
      </w:r>
      <w:r w:rsidRPr="005F1FBF">
        <w:rPr>
          <w:strike/>
        </w:rPr>
        <w:noBreakHyphen/>
        <w:t>230;</w:t>
      </w:r>
      <w:r w:rsidRPr="005F1FBF">
        <w:t xml:space="preserve"> 113-134; 113-182; 113-221.2; 143B-289.52.</w:t>
      </w:r>
    </w:p>
    <w:p w14:paraId="58AD468A" w14:textId="77777777" w:rsidR="00E81A54" w:rsidRPr="005F1FBF" w:rsidRDefault="00E81A54" w:rsidP="0024122B">
      <w:pPr>
        <w:pStyle w:val="Base"/>
      </w:pPr>
    </w:p>
    <w:p w14:paraId="0A780EDA" w14:textId="77777777" w:rsidR="00E81A54" w:rsidRPr="00244120" w:rsidRDefault="00E81A54" w:rsidP="0024122B">
      <w:pPr>
        <w:pStyle w:val="Rule"/>
      </w:pPr>
      <w:r w:rsidRPr="00244120">
        <w:t>15A NCAC 18A .0179</w:t>
      </w:r>
      <w:r w:rsidRPr="00244120">
        <w:tab/>
        <w:t>RECALL PROCEDURE</w:t>
      </w:r>
    </w:p>
    <w:p w14:paraId="3ADE7831" w14:textId="77777777" w:rsidR="00E81A54" w:rsidRPr="00244120" w:rsidRDefault="00E81A54" w:rsidP="0024122B">
      <w:pPr>
        <w:pStyle w:val="Paragraph"/>
      </w:pPr>
      <w:r w:rsidRPr="00244120">
        <w:t xml:space="preserve">Each owner of a cooked crustacea or crustacea meat facility or repacker facility shall keep on file a written product recall procedure. A copy of this recall procedure shall be provided to the </w:t>
      </w:r>
      <w:r w:rsidRPr="00244120">
        <w:rPr>
          <w:strike/>
        </w:rPr>
        <w:t>Division.</w:t>
      </w:r>
      <w:r w:rsidRPr="00244120">
        <w:t xml:space="preserve"> </w:t>
      </w:r>
      <w:r w:rsidRPr="00244120">
        <w:rPr>
          <w:u w:val="single"/>
        </w:rPr>
        <w:t>Division of Marine Fisheries.</w:t>
      </w:r>
    </w:p>
    <w:p w14:paraId="03B5D615" w14:textId="77777777" w:rsidR="00E81A54" w:rsidRPr="00244120" w:rsidRDefault="00E81A54" w:rsidP="0024122B">
      <w:pPr>
        <w:pStyle w:val="Base"/>
      </w:pPr>
    </w:p>
    <w:p w14:paraId="71E294C7" w14:textId="00962727" w:rsidR="00E81A54" w:rsidRPr="00244120" w:rsidRDefault="00E81A54" w:rsidP="00E81A54">
      <w:pPr>
        <w:pStyle w:val="HistoryAuthority"/>
      </w:pPr>
      <w:r w:rsidRPr="00244120">
        <w:t xml:space="preserve">Authority G.S. </w:t>
      </w:r>
      <w:r w:rsidRPr="00244120">
        <w:rPr>
          <w:strike/>
        </w:rPr>
        <w:t>130A</w:t>
      </w:r>
      <w:r w:rsidRPr="00244120">
        <w:rPr>
          <w:strike/>
        </w:rPr>
        <w:noBreakHyphen/>
        <w:t>230;</w:t>
      </w:r>
      <w:r w:rsidRPr="00244120">
        <w:t xml:space="preserve"> 113-134; 113-182; 113-221.2; 143B-289.52.</w:t>
      </w:r>
    </w:p>
    <w:p w14:paraId="7EAD70B5" w14:textId="77777777" w:rsidR="00E81A54" w:rsidRPr="00244120" w:rsidRDefault="00E81A54" w:rsidP="0024122B">
      <w:pPr>
        <w:pStyle w:val="Base"/>
      </w:pPr>
    </w:p>
    <w:p w14:paraId="5EC9DE57" w14:textId="77777777" w:rsidR="00E81A54" w:rsidRPr="00AF2146" w:rsidRDefault="00E81A54" w:rsidP="0024122B">
      <w:pPr>
        <w:pStyle w:val="Rule"/>
      </w:pPr>
      <w:r w:rsidRPr="00AF2146">
        <w:t>15A NCAC 18A .0180</w:t>
      </w:r>
      <w:r w:rsidRPr="00AF2146">
        <w:tab/>
        <w:t>SAMPLING AND TESTING</w:t>
      </w:r>
    </w:p>
    <w:p w14:paraId="0163A2ED" w14:textId="77777777" w:rsidR="00E81A54" w:rsidRPr="00AF2146" w:rsidRDefault="00E81A54" w:rsidP="0024122B">
      <w:pPr>
        <w:pStyle w:val="Paragraph"/>
      </w:pPr>
      <w:r w:rsidRPr="00AF2146">
        <w:t xml:space="preserve">Samples of cooked crustacea or crustacea meat may be taken and examined by the Division </w:t>
      </w:r>
      <w:r w:rsidRPr="00AF2146">
        <w:rPr>
          <w:u w:val="single"/>
        </w:rPr>
        <w:t>of Marine Fisheries</w:t>
      </w:r>
      <w:r w:rsidRPr="00AF2146">
        <w:t xml:space="preserve"> at any time or place. Samples of cooked crustacea or crustacea meat shall be furnished by the owner or operator of facilities, trucks, carriers, stores, </w:t>
      </w:r>
      <w:r w:rsidRPr="00AF2146">
        <w:rPr>
          <w:strike/>
        </w:rPr>
        <w:t>restaurants</w:t>
      </w:r>
      <w:r w:rsidRPr="00AF2146">
        <w:t xml:space="preserve"> </w:t>
      </w:r>
      <w:r w:rsidRPr="00AF2146">
        <w:rPr>
          <w:u w:val="single"/>
        </w:rPr>
        <w:t>restaurants,</w:t>
      </w:r>
      <w:r w:rsidRPr="00AF2146">
        <w:t xml:space="preserve"> and other places where cooked crustacea or crustacea meat are sold.</w:t>
      </w:r>
    </w:p>
    <w:p w14:paraId="666E001D" w14:textId="77777777" w:rsidR="00E81A54" w:rsidRPr="00AF2146" w:rsidRDefault="00E81A54" w:rsidP="0024122B">
      <w:pPr>
        <w:pStyle w:val="Base"/>
      </w:pPr>
    </w:p>
    <w:p w14:paraId="25074436" w14:textId="1B68C3AF" w:rsidR="00E81A54" w:rsidRPr="00AF2146" w:rsidRDefault="00E81A54" w:rsidP="00E81A54">
      <w:pPr>
        <w:pStyle w:val="HistoryAuthority"/>
      </w:pPr>
      <w:r w:rsidRPr="00AF2146">
        <w:t xml:space="preserve">Authority G.S. </w:t>
      </w:r>
      <w:r w:rsidRPr="00AF2146">
        <w:rPr>
          <w:strike/>
        </w:rPr>
        <w:t>130A</w:t>
      </w:r>
      <w:r w:rsidRPr="00AF2146">
        <w:rPr>
          <w:strike/>
        </w:rPr>
        <w:noBreakHyphen/>
        <w:t>230;</w:t>
      </w:r>
      <w:r w:rsidRPr="00AF2146">
        <w:t xml:space="preserve"> 113-134; 113-182; 113-221.2; 143B-289.52.</w:t>
      </w:r>
    </w:p>
    <w:p w14:paraId="2CD41102" w14:textId="77777777" w:rsidR="00E81A54" w:rsidRPr="00AF2146" w:rsidRDefault="00E81A54" w:rsidP="0024122B">
      <w:pPr>
        <w:pStyle w:val="Base"/>
      </w:pPr>
    </w:p>
    <w:p w14:paraId="5E9D37EA" w14:textId="77777777" w:rsidR="00E81A54" w:rsidRPr="00DF3A59" w:rsidRDefault="00E81A54" w:rsidP="0024122B">
      <w:pPr>
        <w:pStyle w:val="Rule"/>
      </w:pPr>
      <w:r w:rsidRPr="00DF3A59">
        <w:t>15A NCAC 18A .0188</w:t>
      </w:r>
      <w:r w:rsidRPr="00DF3A59">
        <w:tab/>
        <w:t>HAZARD ANALYSIS</w:t>
      </w:r>
    </w:p>
    <w:p w14:paraId="50770311" w14:textId="77777777" w:rsidR="00E81A54" w:rsidRPr="00DF3A59" w:rsidRDefault="00E81A54" w:rsidP="0024122B">
      <w:pPr>
        <w:pStyle w:val="Paragraph"/>
      </w:pPr>
      <w:r w:rsidRPr="00DF3A59">
        <w:t>Each dealer shall conduct a hazard analysis to determine the food safety hazards that are reasonably likely to occur for each kind of crustacea or crustacea meat product processed by that dealer and to identify the preventative measures that the dealer can apply to control those hazards.</w:t>
      </w:r>
    </w:p>
    <w:p w14:paraId="00BD9512" w14:textId="77777777" w:rsidR="00E81A54" w:rsidRPr="00DF3A59" w:rsidRDefault="00E81A54" w:rsidP="0024122B">
      <w:pPr>
        <w:pStyle w:val="Base"/>
      </w:pPr>
    </w:p>
    <w:p w14:paraId="040C8A9E" w14:textId="1D27D31D" w:rsidR="00E81A54" w:rsidRPr="00DF3A59" w:rsidRDefault="00E81A54" w:rsidP="00E81A54">
      <w:pPr>
        <w:pStyle w:val="HistoryAuthority"/>
      </w:pPr>
      <w:r w:rsidRPr="00DF3A59">
        <w:t xml:space="preserve">Authority G.S. </w:t>
      </w:r>
      <w:r w:rsidRPr="00DF3A59">
        <w:rPr>
          <w:strike/>
        </w:rPr>
        <w:t>130A</w:t>
      </w:r>
      <w:r w:rsidRPr="00DF3A59">
        <w:rPr>
          <w:strike/>
        </w:rPr>
        <w:noBreakHyphen/>
        <w:t>230;</w:t>
      </w:r>
      <w:r w:rsidRPr="00DF3A59">
        <w:t xml:space="preserve"> 113-134; 113-182; 113-221.2; 143B-289.52.</w:t>
      </w:r>
    </w:p>
    <w:p w14:paraId="4C3B16AA" w14:textId="77777777" w:rsidR="00E81A54" w:rsidRPr="00AE2A43" w:rsidRDefault="00E81A54" w:rsidP="0024122B">
      <w:pPr>
        <w:pStyle w:val="Base"/>
      </w:pPr>
    </w:p>
    <w:p w14:paraId="11E1641B" w14:textId="77777777" w:rsidR="00E81A54" w:rsidRPr="00C26749" w:rsidRDefault="00E81A54" w:rsidP="0024122B">
      <w:pPr>
        <w:pStyle w:val="Rule"/>
      </w:pPr>
      <w:r w:rsidRPr="00C26749">
        <w:t>15a ncac 18a .0189</w:t>
      </w:r>
      <w:r w:rsidRPr="00C26749">
        <w:tab/>
        <w:t>HACCP PLAN</w:t>
      </w:r>
    </w:p>
    <w:p w14:paraId="0ECA2C50" w14:textId="77777777" w:rsidR="00E81A54" w:rsidRPr="00C26749" w:rsidRDefault="00E81A54" w:rsidP="0024122B">
      <w:pPr>
        <w:pStyle w:val="Paragraph"/>
      </w:pPr>
      <w:r w:rsidRPr="00C26749">
        <w:t xml:space="preserve">Each dealer shall have and implement a written </w:t>
      </w:r>
      <w:r w:rsidRPr="00C26749">
        <w:rPr>
          <w:strike/>
        </w:rPr>
        <w:t>HACCP</w:t>
      </w:r>
      <w:r w:rsidRPr="00C26749">
        <w:t xml:space="preserve"> </w:t>
      </w:r>
      <w:r w:rsidRPr="00C26749">
        <w:rPr>
          <w:bCs/>
          <w:u w:val="single"/>
          <w:lang w:val="en"/>
        </w:rPr>
        <w:t>Hazard Analysis and Critical Control Points (HACCP)</w:t>
      </w:r>
      <w:r w:rsidRPr="00C26749">
        <w:rPr>
          <w:bCs/>
          <w:lang w:val="en"/>
        </w:rPr>
        <w:t xml:space="preserve"> </w:t>
      </w:r>
      <w:r w:rsidRPr="00C26749">
        <w:t>Plan. The owner or authorized designee shall sign the plan when implemented and after any modification. The plan shall be reviewed and updated, if necessary, at least annually.</w:t>
      </w:r>
      <w:r>
        <w:t xml:space="preserve"> </w:t>
      </w:r>
      <w:r w:rsidRPr="00C26749">
        <w:t>The plan shall, at a minimum:</w:t>
      </w:r>
    </w:p>
    <w:p w14:paraId="7D12BDFE" w14:textId="77777777" w:rsidR="00E81A54" w:rsidRPr="00C26749" w:rsidRDefault="00E81A54" w:rsidP="0024122B">
      <w:pPr>
        <w:pStyle w:val="Item"/>
        <w:tabs>
          <w:tab w:val="clear" w:pos="1800"/>
        </w:tabs>
      </w:pPr>
      <w:r w:rsidRPr="00C26749">
        <w:t>(1)</w:t>
      </w:r>
      <w:r w:rsidRPr="00C26749">
        <w:tab/>
      </w:r>
      <w:r w:rsidRPr="00C26749">
        <w:rPr>
          <w:strike/>
        </w:rPr>
        <w:t>List</w:t>
      </w:r>
      <w:r w:rsidRPr="00C26749">
        <w:t xml:space="preserve"> </w:t>
      </w:r>
      <w:r w:rsidRPr="00C26749">
        <w:rPr>
          <w:u w:val="single"/>
        </w:rPr>
        <w:t>list</w:t>
      </w:r>
      <w:r w:rsidRPr="00C26749">
        <w:t xml:space="preserve"> the food safety hazards that are reasonably likely to occur;</w:t>
      </w:r>
    </w:p>
    <w:p w14:paraId="530FBDAC" w14:textId="77777777" w:rsidR="00E81A54" w:rsidRPr="00C26749" w:rsidRDefault="00E81A54" w:rsidP="0024122B">
      <w:pPr>
        <w:pStyle w:val="Item"/>
        <w:tabs>
          <w:tab w:val="clear" w:pos="1800"/>
        </w:tabs>
      </w:pPr>
      <w:r w:rsidRPr="00C26749">
        <w:t>(2)</w:t>
      </w:r>
      <w:r w:rsidRPr="00C26749">
        <w:tab/>
      </w:r>
      <w:r w:rsidRPr="00C26749">
        <w:rPr>
          <w:strike/>
        </w:rPr>
        <w:t>List</w:t>
      </w:r>
      <w:r w:rsidRPr="00C26749">
        <w:t xml:space="preserve"> </w:t>
      </w:r>
      <w:r w:rsidRPr="00C26749">
        <w:rPr>
          <w:u w:val="single"/>
        </w:rPr>
        <w:t>list</w:t>
      </w:r>
      <w:r w:rsidRPr="00C26749">
        <w:t xml:space="preserve"> the critical control points for each of the food safety hazards;</w:t>
      </w:r>
    </w:p>
    <w:p w14:paraId="1DEC47D4" w14:textId="77777777" w:rsidR="00E81A54" w:rsidRPr="00C26749" w:rsidRDefault="00E81A54" w:rsidP="0024122B">
      <w:pPr>
        <w:pStyle w:val="Item"/>
        <w:tabs>
          <w:tab w:val="clear" w:pos="1800"/>
        </w:tabs>
      </w:pPr>
      <w:r w:rsidRPr="00C26749">
        <w:lastRenderedPageBreak/>
        <w:t>(3)</w:t>
      </w:r>
      <w:r w:rsidRPr="00C26749">
        <w:tab/>
      </w:r>
      <w:r w:rsidRPr="00C26749">
        <w:rPr>
          <w:strike/>
        </w:rPr>
        <w:t>List</w:t>
      </w:r>
      <w:r w:rsidRPr="00C26749">
        <w:t xml:space="preserve"> </w:t>
      </w:r>
      <w:r w:rsidRPr="00C26749">
        <w:rPr>
          <w:u w:val="single"/>
        </w:rPr>
        <w:t>list</w:t>
      </w:r>
      <w:r w:rsidRPr="00C26749">
        <w:t xml:space="preserve"> the critical limits that must be met for each of the critical control points;</w:t>
      </w:r>
    </w:p>
    <w:p w14:paraId="0C8C496A" w14:textId="77777777" w:rsidR="00E81A54" w:rsidRPr="00C26749" w:rsidRDefault="00E81A54" w:rsidP="0024122B">
      <w:pPr>
        <w:pStyle w:val="Item"/>
        <w:tabs>
          <w:tab w:val="clear" w:pos="1800"/>
        </w:tabs>
      </w:pPr>
      <w:r w:rsidRPr="00C26749">
        <w:t>(4)</w:t>
      </w:r>
      <w:r w:rsidRPr="00C26749">
        <w:tab/>
      </w:r>
      <w:r w:rsidRPr="00C26749">
        <w:rPr>
          <w:strike/>
        </w:rPr>
        <w:t>List</w:t>
      </w:r>
      <w:r w:rsidRPr="00C26749">
        <w:t xml:space="preserve"> </w:t>
      </w:r>
      <w:r w:rsidRPr="00C26749">
        <w:rPr>
          <w:u w:val="single"/>
        </w:rPr>
        <w:t>list</w:t>
      </w:r>
      <w:r w:rsidRPr="00C26749">
        <w:t xml:space="preserve"> the procedures, and frequency thereof, that will be used to monitor each of the critical control points to ensure compliance with the critical limits;</w:t>
      </w:r>
    </w:p>
    <w:p w14:paraId="7CE9203A" w14:textId="77777777" w:rsidR="00E81A54" w:rsidRPr="00C26749" w:rsidRDefault="00E81A54" w:rsidP="0024122B">
      <w:pPr>
        <w:pStyle w:val="Item"/>
        <w:tabs>
          <w:tab w:val="clear" w:pos="1800"/>
        </w:tabs>
      </w:pPr>
      <w:r w:rsidRPr="00C26749">
        <w:t>(5)</w:t>
      </w:r>
      <w:r w:rsidRPr="00C26749">
        <w:tab/>
      </w:r>
      <w:r w:rsidRPr="00C26749">
        <w:rPr>
          <w:strike/>
        </w:rPr>
        <w:t>List</w:t>
      </w:r>
      <w:r w:rsidRPr="00C26749">
        <w:t xml:space="preserve"> </w:t>
      </w:r>
      <w:r w:rsidRPr="00C26749">
        <w:rPr>
          <w:u w:val="single"/>
        </w:rPr>
        <w:t>list</w:t>
      </w:r>
      <w:r w:rsidRPr="00C26749">
        <w:t xml:space="preserve"> any corrective action plans to be followed in response to deviations from critical limits at critical control points;</w:t>
      </w:r>
    </w:p>
    <w:p w14:paraId="16863E2B" w14:textId="77777777" w:rsidR="00E81A54" w:rsidRPr="00C26749" w:rsidRDefault="00E81A54" w:rsidP="0024122B">
      <w:pPr>
        <w:pStyle w:val="Item"/>
        <w:tabs>
          <w:tab w:val="clear" w:pos="1800"/>
        </w:tabs>
      </w:pPr>
      <w:r w:rsidRPr="00C26749">
        <w:t>(6)</w:t>
      </w:r>
      <w:r w:rsidRPr="00C26749">
        <w:tab/>
      </w:r>
      <w:r w:rsidRPr="00C26749">
        <w:rPr>
          <w:strike/>
        </w:rPr>
        <w:t>Provide</w:t>
      </w:r>
      <w:r w:rsidRPr="00C26749">
        <w:t xml:space="preserve"> </w:t>
      </w:r>
      <w:r w:rsidRPr="00C26749">
        <w:rPr>
          <w:u w:val="single"/>
        </w:rPr>
        <w:t>provide</w:t>
      </w:r>
      <w:r w:rsidRPr="00C26749">
        <w:t xml:space="preserve"> a record keeping system that documents critical control point monitoring; and</w:t>
      </w:r>
    </w:p>
    <w:p w14:paraId="370BBD15" w14:textId="77777777" w:rsidR="00E81A54" w:rsidRPr="00C26749" w:rsidRDefault="00E81A54" w:rsidP="0024122B">
      <w:pPr>
        <w:pStyle w:val="Item"/>
        <w:tabs>
          <w:tab w:val="clear" w:pos="1800"/>
        </w:tabs>
      </w:pPr>
      <w:r w:rsidRPr="00C26749">
        <w:t>(7)</w:t>
      </w:r>
      <w:r w:rsidRPr="00C26749">
        <w:tab/>
      </w:r>
      <w:r w:rsidRPr="00C26749">
        <w:rPr>
          <w:strike/>
        </w:rPr>
        <w:t>List</w:t>
      </w:r>
      <w:r w:rsidRPr="00C26749">
        <w:t xml:space="preserve"> </w:t>
      </w:r>
      <w:r w:rsidRPr="00C26749">
        <w:rPr>
          <w:u w:val="single"/>
        </w:rPr>
        <w:t>list</w:t>
      </w:r>
      <w:r w:rsidRPr="00C26749">
        <w:t xml:space="preserve"> the verification procedures, and frequency thereof, that the dealer will use.</w:t>
      </w:r>
    </w:p>
    <w:p w14:paraId="586190B7" w14:textId="77777777" w:rsidR="00E81A54" w:rsidRPr="00C26749" w:rsidRDefault="00E81A54" w:rsidP="0024122B">
      <w:pPr>
        <w:pStyle w:val="Base"/>
      </w:pPr>
    </w:p>
    <w:p w14:paraId="31F99E43" w14:textId="1BDAC9E7" w:rsidR="00E81A54" w:rsidRPr="00C26749" w:rsidRDefault="00E81A54" w:rsidP="00E81A54">
      <w:pPr>
        <w:pStyle w:val="HistoryAuthority"/>
      </w:pPr>
      <w:r w:rsidRPr="00C26749">
        <w:t xml:space="preserve">Authority G.S. </w:t>
      </w:r>
      <w:r w:rsidRPr="00C26749">
        <w:rPr>
          <w:strike/>
        </w:rPr>
        <w:t>130A</w:t>
      </w:r>
      <w:r w:rsidRPr="00C26749">
        <w:rPr>
          <w:strike/>
        </w:rPr>
        <w:noBreakHyphen/>
        <w:t>230;</w:t>
      </w:r>
      <w:r w:rsidRPr="00C26749">
        <w:t xml:space="preserve"> 113-134; 113-182; 113-221.2; 143B-289.52.</w:t>
      </w:r>
    </w:p>
    <w:p w14:paraId="68AC70B1" w14:textId="77777777" w:rsidR="00E81A54" w:rsidRPr="00C26749" w:rsidRDefault="00E81A54" w:rsidP="0024122B">
      <w:pPr>
        <w:pStyle w:val="Base"/>
      </w:pPr>
    </w:p>
    <w:p w14:paraId="3A6C32C2" w14:textId="77777777" w:rsidR="00E81A54" w:rsidRPr="006B3675" w:rsidRDefault="00E81A54" w:rsidP="0024122B">
      <w:pPr>
        <w:pStyle w:val="Rule"/>
      </w:pPr>
      <w:r w:rsidRPr="006B3675">
        <w:t>15A NCAC 18A .0190</w:t>
      </w:r>
      <w:r w:rsidRPr="006B3675">
        <w:tab/>
        <w:t>SANITATION MONITORING REQUIREMENTS</w:t>
      </w:r>
    </w:p>
    <w:p w14:paraId="63E40B00" w14:textId="77777777" w:rsidR="00E81A54" w:rsidRPr="006B3675" w:rsidRDefault="00E81A54" w:rsidP="0024122B">
      <w:pPr>
        <w:pStyle w:val="Paragraph"/>
      </w:pPr>
      <w:r w:rsidRPr="006B3675">
        <w:t>Each dealer shall monitor, at a minimum, the following sanitation items:</w:t>
      </w:r>
    </w:p>
    <w:p w14:paraId="3E86E6A0" w14:textId="77777777" w:rsidR="00E81A54" w:rsidRPr="006B3675" w:rsidRDefault="00E81A54" w:rsidP="0024122B">
      <w:pPr>
        <w:pStyle w:val="Item"/>
        <w:tabs>
          <w:tab w:val="clear" w:pos="1800"/>
        </w:tabs>
      </w:pPr>
      <w:r w:rsidRPr="006B3675">
        <w:t>(1)</w:t>
      </w:r>
      <w:r w:rsidRPr="006B3675">
        <w:tab/>
      </w:r>
      <w:r w:rsidRPr="006B3675">
        <w:rPr>
          <w:strike/>
        </w:rPr>
        <w:t>Safety</w:t>
      </w:r>
      <w:r w:rsidRPr="006B3675">
        <w:t xml:space="preserve"> </w:t>
      </w:r>
      <w:r w:rsidRPr="006B3675">
        <w:rPr>
          <w:u w:val="single"/>
        </w:rPr>
        <w:t>safety</w:t>
      </w:r>
      <w:r w:rsidRPr="006B3675">
        <w:t xml:space="preserve"> of water;</w:t>
      </w:r>
    </w:p>
    <w:p w14:paraId="584A69FB" w14:textId="77777777" w:rsidR="00E81A54" w:rsidRPr="006B3675" w:rsidRDefault="00E81A54" w:rsidP="0024122B">
      <w:pPr>
        <w:pStyle w:val="Item"/>
        <w:tabs>
          <w:tab w:val="clear" w:pos="1800"/>
        </w:tabs>
      </w:pPr>
      <w:r w:rsidRPr="006B3675">
        <w:t>(2)</w:t>
      </w:r>
      <w:r w:rsidRPr="006B3675">
        <w:tab/>
      </w:r>
      <w:r w:rsidRPr="006B3675">
        <w:rPr>
          <w:strike/>
        </w:rPr>
        <w:t>Condition</w:t>
      </w:r>
      <w:r w:rsidRPr="006B3675">
        <w:t xml:space="preserve"> </w:t>
      </w:r>
      <w:r w:rsidRPr="006B3675">
        <w:rPr>
          <w:u w:val="single"/>
        </w:rPr>
        <w:t>condition</w:t>
      </w:r>
      <w:r w:rsidRPr="006B3675">
        <w:t xml:space="preserve"> and cleanliness of food contact surfaces;</w:t>
      </w:r>
    </w:p>
    <w:p w14:paraId="39D0A491" w14:textId="77777777" w:rsidR="00E81A54" w:rsidRPr="006B3675" w:rsidRDefault="00E81A54" w:rsidP="0024122B">
      <w:pPr>
        <w:pStyle w:val="Item"/>
        <w:tabs>
          <w:tab w:val="clear" w:pos="1800"/>
        </w:tabs>
      </w:pPr>
      <w:r w:rsidRPr="006B3675">
        <w:t>(3)</w:t>
      </w:r>
      <w:r w:rsidRPr="006B3675">
        <w:tab/>
      </w:r>
      <w:r w:rsidRPr="006B3675">
        <w:rPr>
          <w:strike/>
        </w:rPr>
        <w:t>Prevention</w:t>
      </w:r>
      <w:r w:rsidRPr="006B3675">
        <w:t xml:space="preserve"> </w:t>
      </w:r>
      <w:r w:rsidRPr="006B3675">
        <w:rPr>
          <w:u w:val="single"/>
        </w:rPr>
        <w:t>prevention</w:t>
      </w:r>
      <w:r w:rsidRPr="006B3675">
        <w:t xml:space="preserve"> of cross contamination;</w:t>
      </w:r>
    </w:p>
    <w:p w14:paraId="1446151D" w14:textId="77777777" w:rsidR="00E81A54" w:rsidRPr="006B3675" w:rsidRDefault="00E81A54" w:rsidP="0024122B">
      <w:pPr>
        <w:pStyle w:val="Item"/>
        <w:tabs>
          <w:tab w:val="clear" w:pos="1800"/>
        </w:tabs>
      </w:pPr>
      <w:r w:rsidRPr="006B3675">
        <w:t>(4)</w:t>
      </w:r>
      <w:r w:rsidRPr="006B3675">
        <w:tab/>
      </w:r>
      <w:r w:rsidRPr="006B3675">
        <w:rPr>
          <w:strike/>
        </w:rPr>
        <w:t>Maintenance</w:t>
      </w:r>
      <w:r w:rsidRPr="006B3675">
        <w:t xml:space="preserve"> </w:t>
      </w:r>
      <w:r w:rsidRPr="006B3675">
        <w:rPr>
          <w:u w:val="single"/>
        </w:rPr>
        <w:t>maintenance</w:t>
      </w:r>
      <w:r w:rsidRPr="006B3675">
        <w:t xml:space="preserve"> of hand washing, hand </w:t>
      </w:r>
      <w:r w:rsidRPr="006B3675">
        <w:rPr>
          <w:strike/>
        </w:rPr>
        <w:t>sanitizing</w:t>
      </w:r>
      <w:r w:rsidRPr="006B3675">
        <w:t xml:space="preserve"> </w:t>
      </w:r>
      <w:r w:rsidRPr="006B3675">
        <w:rPr>
          <w:u w:val="single"/>
        </w:rPr>
        <w:t>sanitizing,</w:t>
      </w:r>
      <w:r w:rsidRPr="006B3675">
        <w:t xml:space="preserve"> and toilet facilities;</w:t>
      </w:r>
    </w:p>
    <w:p w14:paraId="5FA4A31E" w14:textId="77777777" w:rsidR="00E81A54" w:rsidRPr="006B3675" w:rsidRDefault="00E81A54" w:rsidP="0024122B">
      <w:pPr>
        <w:pStyle w:val="Item"/>
        <w:tabs>
          <w:tab w:val="clear" w:pos="1800"/>
        </w:tabs>
      </w:pPr>
      <w:r w:rsidRPr="006B3675">
        <w:t>(5)</w:t>
      </w:r>
      <w:r w:rsidRPr="006B3675">
        <w:tab/>
      </w:r>
      <w:r w:rsidRPr="006B3675">
        <w:rPr>
          <w:strike/>
        </w:rPr>
        <w:t>Protection</w:t>
      </w:r>
      <w:r w:rsidRPr="006B3675">
        <w:t xml:space="preserve"> </w:t>
      </w:r>
      <w:r w:rsidRPr="006B3675">
        <w:rPr>
          <w:u w:val="single"/>
        </w:rPr>
        <w:t>protection</w:t>
      </w:r>
      <w:r w:rsidRPr="006B3675">
        <w:t xml:space="preserve"> of crustacea or crustacea meat, crustacea or crustacea meat packaging </w:t>
      </w:r>
      <w:r w:rsidRPr="006B3675">
        <w:rPr>
          <w:strike/>
        </w:rPr>
        <w:t>materials</w:t>
      </w:r>
      <w:r w:rsidRPr="006B3675">
        <w:t xml:space="preserve"> </w:t>
      </w:r>
      <w:r w:rsidRPr="006B3675">
        <w:rPr>
          <w:u w:val="single"/>
        </w:rPr>
        <w:t>materials,</w:t>
      </w:r>
      <w:r w:rsidRPr="006B3675">
        <w:t xml:space="preserve"> and food contact surfaces from adulteration;</w:t>
      </w:r>
    </w:p>
    <w:p w14:paraId="4A12AED5" w14:textId="77777777" w:rsidR="00E81A54" w:rsidRPr="006B3675" w:rsidRDefault="00E81A54" w:rsidP="0024122B">
      <w:pPr>
        <w:pStyle w:val="Item"/>
        <w:tabs>
          <w:tab w:val="clear" w:pos="1800"/>
        </w:tabs>
      </w:pPr>
      <w:r w:rsidRPr="006B3675">
        <w:t>(6)</w:t>
      </w:r>
      <w:r w:rsidRPr="006B3675">
        <w:tab/>
      </w:r>
      <w:r w:rsidRPr="006B3675">
        <w:rPr>
          <w:strike/>
        </w:rPr>
        <w:t>Proper</w:t>
      </w:r>
      <w:r w:rsidRPr="006B3675">
        <w:t xml:space="preserve"> </w:t>
      </w:r>
      <w:r w:rsidRPr="006B3675">
        <w:rPr>
          <w:u w:val="single"/>
        </w:rPr>
        <w:t>proper</w:t>
      </w:r>
      <w:r w:rsidRPr="006B3675">
        <w:t xml:space="preserve"> labeling, </w:t>
      </w:r>
      <w:r w:rsidRPr="006B3675">
        <w:rPr>
          <w:strike/>
        </w:rPr>
        <w:t>storage</w:t>
      </w:r>
      <w:r w:rsidRPr="006B3675">
        <w:t xml:space="preserve"> </w:t>
      </w:r>
      <w:r w:rsidRPr="006B3675">
        <w:rPr>
          <w:u w:val="single"/>
        </w:rPr>
        <w:t>storage,</w:t>
      </w:r>
      <w:r w:rsidRPr="006B3675">
        <w:t xml:space="preserve"> and use of toxic compounds;</w:t>
      </w:r>
    </w:p>
    <w:p w14:paraId="49CA01A9" w14:textId="77777777" w:rsidR="00E81A54" w:rsidRPr="006B3675" w:rsidRDefault="00E81A54" w:rsidP="0024122B">
      <w:pPr>
        <w:pStyle w:val="Item"/>
        <w:tabs>
          <w:tab w:val="clear" w:pos="1800"/>
        </w:tabs>
      </w:pPr>
      <w:r w:rsidRPr="006B3675">
        <w:t>(7)</w:t>
      </w:r>
      <w:r w:rsidRPr="006B3675">
        <w:tab/>
      </w:r>
      <w:r w:rsidRPr="006B3675">
        <w:rPr>
          <w:strike/>
        </w:rPr>
        <w:t>Control</w:t>
      </w:r>
      <w:r w:rsidRPr="006B3675">
        <w:t xml:space="preserve"> </w:t>
      </w:r>
      <w:r w:rsidRPr="006B3675">
        <w:rPr>
          <w:u w:val="single"/>
        </w:rPr>
        <w:t>control</w:t>
      </w:r>
      <w:r w:rsidRPr="006B3675">
        <w:t xml:space="preserve"> of employees with adverse health conditions; and</w:t>
      </w:r>
    </w:p>
    <w:p w14:paraId="65AE99E4" w14:textId="77777777" w:rsidR="00E81A54" w:rsidRPr="006B3675" w:rsidRDefault="00E81A54" w:rsidP="0024122B">
      <w:pPr>
        <w:pStyle w:val="Item"/>
        <w:tabs>
          <w:tab w:val="clear" w:pos="1800"/>
        </w:tabs>
      </w:pPr>
      <w:r w:rsidRPr="006B3675">
        <w:t>(8)</w:t>
      </w:r>
      <w:r w:rsidRPr="006B3675">
        <w:tab/>
      </w:r>
      <w:r w:rsidRPr="006B3675">
        <w:rPr>
          <w:strike/>
        </w:rPr>
        <w:t>Exclusion</w:t>
      </w:r>
      <w:r w:rsidRPr="006B3675">
        <w:t xml:space="preserve"> </w:t>
      </w:r>
      <w:r w:rsidRPr="006B3675">
        <w:rPr>
          <w:u w:val="single"/>
        </w:rPr>
        <w:t>exclusion</w:t>
      </w:r>
      <w:r w:rsidRPr="006B3675">
        <w:t xml:space="preserve"> of pests from the facility.</w:t>
      </w:r>
    </w:p>
    <w:p w14:paraId="7652B670" w14:textId="77777777" w:rsidR="00E81A54" w:rsidRPr="006B3675" w:rsidRDefault="00E81A54" w:rsidP="0024122B">
      <w:pPr>
        <w:pStyle w:val="Base"/>
      </w:pPr>
    </w:p>
    <w:p w14:paraId="5E2DD521" w14:textId="33807441" w:rsidR="00E81A54" w:rsidRPr="006B3675" w:rsidRDefault="00E81A54" w:rsidP="00E81A54">
      <w:pPr>
        <w:pStyle w:val="HistoryAuthority"/>
      </w:pPr>
      <w:r w:rsidRPr="006B3675">
        <w:t xml:space="preserve">Authority G.S. </w:t>
      </w:r>
      <w:r w:rsidRPr="006B3675">
        <w:rPr>
          <w:strike/>
        </w:rPr>
        <w:t>130A</w:t>
      </w:r>
      <w:r w:rsidRPr="006B3675">
        <w:rPr>
          <w:strike/>
        </w:rPr>
        <w:noBreakHyphen/>
        <w:t>230;</w:t>
      </w:r>
      <w:r w:rsidRPr="006B3675">
        <w:t xml:space="preserve"> 113-134; 113-182; 113-221.2; 143B-289.52.</w:t>
      </w:r>
    </w:p>
    <w:p w14:paraId="564771C7" w14:textId="77777777" w:rsidR="00E81A54" w:rsidRPr="006B3675" w:rsidRDefault="00E81A54" w:rsidP="0024122B">
      <w:pPr>
        <w:pStyle w:val="Base"/>
      </w:pPr>
    </w:p>
    <w:p w14:paraId="0DE4C8CC" w14:textId="77777777" w:rsidR="00E81A54" w:rsidRDefault="00E81A54" w:rsidP="0024122B">
      <w:pPr>
        <w:pStyle w:val="Section"/>
      </w:pPr>
      <w:r>
        <w:t xml:space="preserve">SECTION .0400 </w:t>
      </w:r>
      <w:r>
        <w:noBreakHyphen/>
        <w:t xml:space="preserve"> SANITATION OF SHELLFISH </w:t>
      </w:r>
      <w:r>
        <w:noBreakHyphen/>
        <w:t xml:space="preserve"> GENERAL OPERATION STANDARDS </w:t>
      </w:r>
    </w:p>
    <w:p w14:paraId="1CF7E3FF" w14:textId="77777777" w:rsidR="00E81A54" w:rsidRPr="008A7BED" w:rsidRDefault="00E81A54" w:rsidP="0024122B">
      <w:pPr>
        <w:pStyle w:val="Base"/>
      </w:pPr>
    </w:p>
    <w:p w14:paraId="6CF275B7" w14:textId="77777777" w:rsidR="00E81A54" w:rsidRPr="008A7BED" w:rsidRDefault="00E81A54" w:rsidP="0024122B">
      <w:pPr>
        <w:pStyle w:val="Rule"/>
      </w:pPr>
      <w:r w:rsidRPr="008A7BED">
        <w:t>15A NCAC 18A .0431</w:t>
      </w:r>
      <w:r w:rsidRPr="008A7BED">
        <w:tab/>
        <w:t>STANDARDS FOR AN APPROVED SHELLFISH GROWING AREA</w:t>
      </w:r>
    </w:p>
    <w:p w14:paraId="2C9AE3A5" w14:textId="77777777" w:rsidR="00E81A54" w:rsidRPr="008A7BED" w:rsidRDefault="00E81A54" w:rsidP="0024122B">
      <w:pPr>
        <w:pStyle w:val="Paragraph"/>
      </w:pPr>
      <w:r w:rsidRPr="008A7BED">
        <w:rPr>
          <w:strike/>
        </w:rPr>
        <w:t>In order that an area be approved for shellfish harvesting for direct market purposes the following criteria must be satisfied as indicated by sanitary survey:</w:t>
      </w:r>
    </w:p>
    <w:p w14:paraId="4D1BF5A6" w14:textId="77777777" w:rsidR="00E81A54" w:rsidRPr="008A7BED" w:rsidRDefault="00E81A54" w:rsidP="0024122B">
      <w:pPr>
        <w:pStyle w:val="Item"/>
        <w:tabs>
          <w:tab w:val="clear" w:pos="1800"/>
        </w:tabs>
      </w:pPr>
      <w:r w:rsidRPr="008A7BED">
        <w:rPr>
          <w:strike/>
        </w:rPr>
        <w:t>(1)</w:t>
      </w:r>
      <w:r w:rsidRPr="008A7BED">
        <w:tab/>
      </w:r>
      <w:r w:rsidRPr="008A7BED">
        <w:rPr>
          <w:strike/>
        </w:rPr>
        <w:t>the shoreline survey has indicated that there is no significant point source contamination;</w:t>
      </w:r>
    </w:p>
    <w:p w14:paraId="44ABD0CC" w14:textId="77777777" w:rsidR="00E81A54" w:rsidRPr="008A7BED" w:rsidRDefault="00E81A54" w:rsidP="0024122B">
      <w:pPr>
        <w:pStyle w:val="Item"/>
        <w:tabs>
          <w:tab w:val="clear" w:pos="1800"/>
        </w:tabs>
      </w:pPr>
      <w:r w:rsidRPr="008A7BED">
        <w:rPr>
          <w:strike/>
        </w:rPr>
        <w:t>(2)</w:t>
      </w:r>
      <w:r w:rsidRPr="008A7BED">
        <w:tab/>
      </w:r>
      <w:r w:rsidRPr="008A7BED">
        <w:rPr>
          <w:strike/>
        </w:rPr>
        <w:t>the area is not so contaminated with fecal material that consumption of the shellfish might be hazardous;</w:t>
      </w:r>
    </w:p>
    <w:p w14:paraId="0E7606BE" w14:textId="77777777" w:rsidR="00E81A54" w:rsidRPr="008A7BED" w:rsidRDefault="00E81A54" w:rsidP="0024122B">
      <w:pPr>
        <w:pStyle w:val="Item"/>
        <w:tabs>
          <w:tab w:val="clear" w:pos="1800"/>
        </w:tabs>
      </w:pPr>
      <w:r w:rsidRPr="008A7BED">
        <w:rPr>
          <w:strike/>
        </w:rPr>
        <w:t>(3)</w:t>
      </w:r>
      <w:r w:rsidRPr="008A7BED">
        <w:tab/>
      </w:r>
      <w:r w:rsidRPr="008A7BED">
        <w:rPr>
          <w:strike/>
        </w:rPr>
        <w:t>the area is not so contaminated with radionuclides or industrial wastes that consumption of the shellfish might be hazardous; and</w:t>
      </w:r>
    </w:p>
    <w:p w14:paraId="60ED5853" w14:textId="77777777" w:rsidR="00E81A54" w:rsidRPr="008A7BED" w:rsidRDefault="00E81A54" w:rsidP="0024122B">
      <w:pPr>
        <w:pStyle w:val="Item"/>
        <w:tabs>
          <w:tab w:val="clear" w:pos="1800"/>
        </w:tabs>
      </w:pPr>
      <w:r w:rsidRPr="008A7BED">
        <w:rPr>
          <w:strike/>
        </w:rPr>
        <w:t>(4)</w:t>
      </w:r>
      <w:r w:rsidRPr="008A7BED">
        <w:tab/>
      </w:r>
      <w:r w:rsidRPr="008A7BED">
        <w:rPr>
          <w:strike/>
        </w:rPr>
        <w:t>the median fecal coliform Most Probable Number (MPN) or the geometric mean MPN of water shall not exceed 14 per 100 milliliters, and not more than 10 percent of the samples shall exceed a fecal coliform MPN of 43 per 100 milliliters (per five tube decimal dilution) in those portions of areas most probably exposed to fecal contamination during most unfavorable hydrographic conditions.</w:t>
      </w:r>
    </w:p>
    <w:p w14:paraId="0C6255ED" w14:textId="77777777" w:rsidR="00E81A54" w:rsidRPr="008A7BED" w:rsidRDefault="00E81A54" w:rsidP="0024122B">
      <w:pPr>
        <w:pStyle w:val="Base"/>
      </w:pPr>
    </w:p>
    <w:p w14:paraId="33871C8C" w14:textId="6EB7AC56" w:rsidR="00E81A54" w:rsidRPr="008A7BED" w:rsidRDefault="00E81A54" w:rsidP="00E81A54">
      <w:pPr>
        <w:pStyle w:val="HistoryAuthority"/>
      </w:pPr>
      <w:r w:rsidRPr="008A7BED">
        <w:t>Authority G.S. 130A</w:t>
      </w:r>
      <w:r w:rsidRPr="008A7BED">
        <w:noBreakHyphen/>
        <w:t>230</w:t>
      </w:r>
      <w:r>
        <w:t>.</w:t>
      </w:r>
    </w:p>
    <w:p w14:paraId="36F92938" w14:textId="77777777" w:rsidR="00E81A54" w:rsidRPr="008A7BED" w:rsidRDefault="00E81A54" w:rsidP="0024122B">
      <w:pPr>
        <w:pStyle w:val="Base"/>
      </w:pPr>
    </w:p>
    <w:p w14:paraId="0FAF1A45" w14:textId="77777777" w:rsidR="00E81A54" w:rsidRDefault="00E81A54" w:rsidP="0024122B">
      <w:pPr>
        <w:pStyle w:val="Section"/>
      </w:pPr>
      <w:r>
        <w:t xml:space="preserve">SECTION .0700 </w:t>
      </w:r>
      <w:r>
        <w:noBreakHyphen/>
        <w:t xml:space="preserve"> OPERATION OF DEPURATION (MECHANICAL PURIFICATION) FACILITIES</w:t>
      </w:r>
    </w:p>
    <w:p w14:paraId="4B8F8323" w14:textId="77777777" w:rsidR="00E81A54" w:rsidRPr="00170249" w:rsidRDefault="00E81A54" w:rsidP="0024122B">
      <w:pPr>
        <w:pStyle w:val="Base"/>
      </w:pPr>
    </w:p>
    <w:p w14:paraId="5BA6A6C9" w14:textId="77777777" w:rsidR="00E81A54" w:rsidRPr="00170249" w:rsidRDefault="00E81A54" w:rsidP="0024122B">
      <w:pPr>
        <w:pStyle w:val="Rule"/>
      </w:pPr>
      <w:r w:rsidRPr="00170249">
        <w:t>15A NCAC 18A .0704</w:t>
      </w:r>
      <w:r w:rsidRPr="00170249">
        <w:tab/>
        <w:t>LABORATORY PROCEDURES</w:t>
      </w:r>
    </w:p>
    <w:p w14:paraId="23595B64" w14:textId="77777777" w:rsidR="00E81A54" w:rsidRPr="00170249" w:rsidRDefault="00E81A54" w:rsidP="0024122B">
      <w:pPr>
        <w:pStyle w:val="Paragraph"/>
      </w:pPr>
      <w:r w:rsidRPr="00170249">
        <w:t xml:space="preserve">(a)  </w:t>
      </w:r>
      <w:r w:rsidRPr="00170249">
        <w:rPr>
          <w:strike/>
        </w:rPr>
        <w:t>The laboratory and the laboratory operator shall be approved by the Division.</w:t>
      </w:r>
      <w:r w:rsidRPr="00170249">
        <w:t xml:space="preserve"> </w:t>
      </w:r>
      <w:r w:rsidRPr="00170249">
        <w:rPr>
          <w:u w:val="single"/>
        </w:rPr>
        <w:t>All laboratory analyses used to evaluate the effectiveness of the depuration process shall be performed by a laboratory found to conform or provisionally conform to the requirements established under the National Shellfish Sanitation Program (NSSP), as determined by a Food and Drug Administration (FDA) Shellfish Laboratory Evaluation Officer or by an FDA certified State Shellfish Laboratory Evaluation Officer.</w:t>
      </w:r>
    </w:p>
    <w:p w14:paraId="3613D429" w14:textId="77777777" w:rsidR="00E81A54" w:rsidRPr="00170249" w:rsidRDefault="00E81A54" w:rsidP="0024122B">
      <w:pPr>
        <w:pStyle w:val="Paragraph"/>
      </w:pPr>
      <w:r w:rsidRPr="00170249">
        <w:rPr>
          <w:strike/>
        </w:rPr>
        <w:t>(b)  The laboratory shall conduct routine bacterial examinations of process water and shellfish, and special examinations when necessary or required in accordance with Rule. 0706 of this Subchapter.</w:t>
      </w:r>
    </w:p>
    <w:p w14:paraId="31BEF1A7" w14:textId="77777777" w:rsidR="00E81A54" w:rsidRPr="00170249" w:rsidRDefault="00E81A54" w:rsidP="0024122B">
      <w:pPr>
        <w:pStyle w:val="Paragraph"/>
      </w:pPr>
      <w:r w:rsidRPr="00170249">
        <w:rPr>
          <w:strike/>
        </w:rPr>
        <w:t>(c)</w:t>
      </w:r>
      <w:r w:rsidRPr="00170249">
        <w:rPr>
          <w:u w:val="single"/>
        </w:rPr>
        <w:t>(b)</w:t>
      </w:r>
      <w:r w:rsidRPr="00170249">
        <w:t xml:space="preserve">  </w:t>
      </w:r>
      <w:r w:rsidRPr="00170249">
        <w:rPr>
          <w:strike/>
        </w:rPr>
        <w:t>Bacterial examinations of shellfish and sea water shall be made in accordance with "Recommended Procedures for Examination of Sea Water and Shellfish", American Public Health Association, Inc., which is adopted by reference in accordance with G.S. 150B</w:t>
      </w:r>
      <w:r w:rsidRPr="00170249">
        <w:rPr>
          <w:strike/>
        </w:rPr>
        <w:noBreakHyphen/>
        <w:t>14(c), or other methods approved by the Division.</w:t>
      </w:r>
      <w:r>
        <w:rPr>
          <w:strike/>
        </w:rPr>
        <w:t xml:space="preserve"> </w:t>
      </w:r>
      <w:r w:rsidRPr="00170249">
        <w:rPr>
          <w:strike/>
        </w:rPr>
        <w:t>A copy of this publication is available for inspection at the Shellfish Sanitation Office, Marine Fisheries Building, Arendell Street, Morehead City, North Carolina 28557.</w:t>
      </w:r>
      <w:r w:rsidRPr="00170249">
        <w:t xml:space="preserve"> </w:t>
      </w:r>
      <w:r w:rsidRPr="00170249">
        <w:rPr>
          <w:u w:val="single"/>
        </w:rPr>
        <w:t>All methods for the analysis of depuration process water and shellfish that are used to evaluate the effectiveness of the depuration process shall be cited in the latest approved edition of the NSSP Guide for the Control of Molluscan Shellfish, Section IV: Guidance Documents, subsection Approved NSSP Laboratory Tests or validated for use by the NSSP under the Constitution, Bylaws and Procedures of the Interstate Shellfish Sanitation Conference. If there is an immediate or ongoing critical need for a method and no method approved for use within the NSSP exists, the following may be used:</w:t>
      </w:r>
    </w:p>
    <w:p w14:paraId="05495575" w14:textId="77777777" w:rsidR="00E81A54" w:rsidRPr="00170249" w:rsidRDefault="00E81A54" w:rsidP="0024122B">
      <w:pPr>
        <w:pStyle w:val="SubParagraph"/>
        <w:tabs>
          <w:tab w:val="clear" w:pos="1800"/>
        </w:tabs>
      </w:pPr>
      <w:r w:rsidRPr="00170249">
        <w:rPr>
          <w:u w:val="single"/>
        </w:rPr>
        <w:t>(1)</w:t>
      </w:r>
      <w:r w:rsidRPr="00170249">
        <w:tab/>
      </w:r>
      <w:r w:rsidRPr="00170249">
        <w:rPr>
          <w:u w:val="single"/>
        </w:rPr>
        <w:t>a validated Association of Analytical Communities, Bacteriological Analysis Manual, or Environmental Protection Agency method; or</w:t>
      </w:r>
    </w:p>
    <w:p w14:paraId="69602F69" w14:textId="77777777" w:rsidR="00E81A54" w:rsidRPr="00170249" w:rsidRDefault="00E81A54" w:rsidP="0024122B">
      <w:pPr>
        <w:pStyle w:val="SubParagraph"/>
        <w:tabs>
          <w:tab w:val="clear" w:pos="1800"/>
        </w:tabs>
      </w:pPr>
      <w:r w:rsidRPr="00170249">
        <w:rPr>
          <w:u w:val="single"/>
        </w:rPr>
        <w:t>(2)</w:t>
      </w:r>
      <w:r w:rsidRPr="00170249">
        <w:tab/>
      </w:r>
      <w:r w:rsidRPr="00170249">
        <w:rPr>
          <w:u w:val="single"/>
        </w:rPr>
        <w:t>an Emergency Use Method as set forth in the latest approved edition of the NSSP Guide for the Control of Molluscan Shellfish.</w:t>
      </w:r>
    </w:p>
    <w:p w14:paraId="2A07BB0B" w14:textId="77777777" w:rsidR="00E81A54" w:rsidRPr="00170249" w:rsidRDefault="00E81A54" w:rsidP="0024122B">
      <w:pPr>
        <w:pStyle w:val="Paragraph"/>
      </w:pPr>
      <w:r w:rsidRPr="00170249">
        <w:rPr>
          <w:u w:val="single"/>
        </w:rPr>
        <w:t>(c)  The laboratory shall conduct examinations of depuration process water and shellfish and conduct special examinations if necessary or required, in accordance with Rules .0706 through .0709 of this Section.</w:t>
      </w:r>
    </w:p>
    <w:p w14:paraId="059F5E0E" w14:textId="77777777" w:rsidR="00E81A54" w:rsidRPr="00170249" w:rsidRDefault="00E81A54" w:rsidP="0024122B">
      <w:pPr>
        <w:pStyle w:val="Paragraph"/>
      </w:pPr>
      <w:r w:rsidRPr="00170249">
        <w:rPr>
          <w:strike/>
        </w:rPr>
        <w:lastRenderedPageBreak/>
        <w:t>(d)  All other physical, chemical, or biological tests shall be conducted according to "Standard Methods for the Examination of Water and Waste Water", prepared and published by American Public Health Association, American Water Works Association, and Water Pollution Control Federation, which is adopted by reference in accordance with G.S. 150B</w:t>
      </w:r>
      <w:r w:rsidRPr="00170249">
        <w:rPr>
          <w:strike/>
        </w:rPr>
        <w:noBreakHyphen/>
        <w:t>14(c), or other methods approved by the Division.</w:t>
      </w:r>
      <w:r>
        <w:rPr>
          <w:strike/>
        </w:rPr>
        <w:t xml:space="preserve"> </w:t>
      </w:r>
      <w:r w:rsidRPr="00170249">
        <w:rPr>
          <w:strike/>
        </w:rPr>
        <w:t>A copy of this publication is available for inspection at the Shellfish Sanitation Office, Fisheries Building, Arendell Street, Morehead City, North Carolina 28557.</w:t>
      </w:r>
    </w:p>
    <w:p w14:paraId="4DE7F662" w14:textId="77777777" w:rsidR="00E81A54" w:rsidRPr="00170249" w:rsidRDefault="00E81A54" w:rsidP="0024122B">
      <w:pPr>
        <w:pStyle w:val="Base"/>
      </w:pPr>
    </w:p>
    <w:p w14:paraId="56E3E963" w14:textId="2E305D6E" w:rsidR="00E81A54" w:rsidRPr="00170249" w:rsidRDefault="00E81A54" w:rsidP="00E81A54">
      <w:pPr>
        <w:pStyle w:val="HistoryAuthority"/>
      </w:pPr>
      <w:r w:rsidRPr="00170249">
        <w:t xml:space="preserve">Authority G.S. </w:t>
      </w:r>
      <w:r w:rsidRPr="00170249">
        <w:rPr>
          <w:strike/>
        </w:rPr>
        <w:t>130A</w:t>
      </w:r>
      <w:r w:rsidRPr="00170249">
        <w:rPr>
          <w:strike/>
        </w:rPr>
        <w:noBreakHyphen/>
        <w:t>230;</w:t>
      </w:r>
      <w:r w:rsidRPr="00170249">
        <w:t xml:space="preserve"> 113-134; 113-182; 113-221.2; 143B-289.52</w:t>
      </w:r>
      <w:r>
        <w:t>.</w:t>
      </w:r>
    </w:p>
    <w:p w14:paraId="2D78A403" w14:textId="77777777" w:rsidR="00E81A54" w:rsidRPr="00170249" w:rsidRDefault="00E81A54" w:rsidP="0024122B">
      <w:pPr>
        <w:pStyle w:val="Base"/>
      </w:pPr>
    </w:p>
    <w:p w14:paraId="0838CC8D" w14:textId="77777777" w:rsidR="00E81A54" w:rsidRDefault="00E81A54" w:rsidP="0024122B">
      <w:pPr>
        <w:pStyle w:val="Section"/>
      </w:pPr>
      <w:r>
        <w:t xml:space="preserve">SECTION .0900 </w:t>
      </w:r>
      <w:r>
        <w:noBreakHyphen/>
        <w:t xml:space="preserve"> CLASSIFICATION OF SHELLFISH GROWING WATERS </w:t>
      </w:r>
    </w:p>
    <w:p w14:paraId="060BFF50" w14:textId="77777777" w:rsidR="00E81A54" w:rsidRPr="006A4F42" w:rsidRDefault="00E81A54" w:rsidP="0024122B">
      <w:pPr>
        <w:pStyle w:val="Base"/>
      </w:pPr>
    </w:p>
    <w:p w14:paraId="154E5B7C" w14:textId="77777777" w:rsidR="00E81A54" w:rsidRPr="006A4F42" w:rsidRDefault="00E81A54" w:rsidP="0024122B">
      <w:pPr>
        <w:pStyle w:val="Rule"/>
      </w:pPr>
      <w:r w:rsidRPr="006A4F42">
        <w:t>15A NCAC 18A .0901</w:t>
      </w:r>
      <w:r w:rsidRPr="006A4F42">
        <w:tab/>
        <w:t>DEFINITIONS</w:t>
      </w:r>
    </w:p>
    <w:p w14:paraId="7A185918" w14:textId="77777777" w:rsidR="00E81A54" w:rsidRPr="006A4F42" w:rsidRDefault="00E81A54" w:rsidP="0024122B">
      <w:pPr>
        <w:pStyle w:val="Paragraph"/>
      </w:pPr>
      <w:r w:rsidRPr="006A4F42">
        <w:t>The following definitions shall apply throughout this Section.</w:t>
      </w:r>
    </w:p>
    <w:p w14:paraId="131EDEA4" w14:textId="77777777" w:rsidR="00E81A54" w:rsidRPr="006A4F42" w:rsidRDefault="00E81A54" w:rsidP="0024122B">
      <w:pPr>
        <w:pStyle w:val="Item"/>
        <w:tabs>
          <w:tab w:val="clear" w:pos="1800"/>
        </w:tabs>
      </w:pPr>
      <w:r w:rsidRPr="006A4F42">
        <w:t>(1)</w:t>
      </w:r>
      <w:r w:rsidRPr="006A4F42">
        <w:tab/>
      </w:r>
      <w:r w:rsidRPr="006A4F42">
        <w:rPr>
          <w:strike/>
        </w:rPr>
        <w:t>"Approved area"</w:t>
      </w:r>
      <w:r w:rsidRPr="006A4F42">
        <w:t xml:space="preserve"> </w:t>
      </w:r>
      <w:r w:rsidRPr="006A4F42">
        <w:rPr>
          <w:u w:val="single"/>
        </w:rPr>
        <w:t>"Approved"</w:t>
      </w:r>
      <w:r w:rsidRPr="006A4F42">
        <w:t xml:space="preserve"> means </w:t>
      </w:r>
      <w:r w:rsidRPr="006A4F42">
        <w:rPr>
          <w:strike/>
        </w:rPr>
        <w:t>an area</w:t>
      </w:r>
      <w:r w:rsidRPr="006A4F42">
        <w:t xml:space="preserve"> </w:t>
      </w:r>
      <w:r w:rsidRPr="006A4F42">
        <w:rPr>
          <w:u w:val="single"/>
        </w:rPr>
        <w:t>shellfish growing waters</w:t>
      </w:r>
      <w:r w:rsidRPr="006A4F42">
        <w:t xml:space="preserve"> determined suitable for the harvesting of shellfish for direct market purposes.</w:t>
      </w:r>
    </w:p>
    <w:p w14:paraId="224FE2DE" w14:textId="77777777" w:rsidR="00E81A54" w:rsidRPr="006A4F42" w:rsidRDefault="00E81A54" w:rsidP="0024122B">
      <w:pPr>
        <w:pStyle w:val="Item"/>
        <w:tabs>
          <w:tab w:val="clear" w:pos="1800"/>
        </w:tabs>
      </w:pPr>
      <w:r w:rsidRPr="006A4F42">
        <w:t>(2)</w:t>
      </w:r>
      <w:r w:rsidRPr="006A4F42">
        <w:tab/>
        <w:t>"Closed</w:t>
      </w:r>
      <w:r w:rsidRPr="006A4F42">
        <w:noBreakHyphen/>
        <w:t>system marina" means a marina constructed in canals, basins, tributaries or any other area with restricted tidal flow.</w:t>
      </w:r>
    </w:p>
    <w:p w14:paraId="6DBF1558" w14:textId="77777777" w:rsidR="00E81A54" w:rsidRPr="006A4F42" w:rsidRDefault="00E81A54" w:rsidP="0024122B">
      <w:pPr>
        <w:pStyle w:val="Item"/>
        <w:tabs>
          <w:tab w:val="clear" w:pos="1800"/>
        </w:tabs>
      </w:pPr>
      <w:r w:rsidRPr="006A4F42">
        <w:rPr>
          <w:u w:val="single"/>
        </w:rPr>
        <w:t>(3)</w:t>
      </w:r>
      <w:r w:rsidRPr="006A4F42">
        <w:tab/>
      </w:r>
      <w:r w:rsidRPr="006A4F42">
        <w:rPr>
          <w:u w:val="single"/>
        </w:rPr>
        <w:t>"Colony forming unit" means an estimate of the number of viable bacteria cells in a sample as determined by a plate count.</w:t>
      </w:r>
    </w:p>
    <w:p w14:paraId="56A2C1BC" w14:textId="77777777" w:rsidR="00E81A54" w:rsidRPr="006A4F42" w:rsidRDefault="00E81A54" w:rsidP="0024122B">
      <w:pPr>
        <w:pStyle w:val="Item"/>
        <w:tabs>
          <w:tab w:val="clear" w:pos="1800"/>
        </w:tabs>
      </w:pPr>
      <w:r w:rsidRPr="006A4F42">
        <w:rPr>
          <w:strike/>
        </w:rPr>
        <w:t>(3)</w:t>
      </w:r>
      <w:r w:rsidRPr="006A4F42">
        <w:rPr>
          <w:u w:val="single"/>
        </w:rPr>
        <w:t>(4)</w:t>
      </w:r>
      <w:r w:rsidRPr="006A4F42">
        <w:tab/>
        <w:t xml:space="preserve">"Commercial marina" means </w:t>
      </w:r>
      <w:r w:rsidRPr="006A4F42">
        <w:rPr>
          <w:strike/>
        </w:rPr>
        <w:t>marinas</w:t>
      </w:r>
      <w:r w:rsidRPr="006A4F42">
        <w:t xml:space="preserve"> </w:t>
      </w:r>
      <w:r w:rsidRPr="006A4F42">
        <w:rPr>
          <w:u w:val="single"/>
        </w:rPr>
        <w:t>a marina</w:t>
      </w:r>
      <w:r w:rsidRPr="006A4F42">
        <w:t xml:space="preserve"> that </w:t>
      </w:r>
      <w:r w:rsidRPr="006A4F42">
        <w:rPr>
          <w:strike/>
        </w:rPr>
        <w:t>offer</w:t>
      </w:r>
      <w:r w:rsidRPr="006A4F42">
        <w:t xml:space="preserve"> </w:t>
      </w:r>
      <w:r w:rsidRPr="006A4F42">
        <w:rPr>
          <w:u w:val="single"/>
        </w:rPr>
        <w:t>offers</w:t>
      </w:r>
      <w:r w:rsidRPr="006A4F42">
        <w:t xml:space="preserve"> one or more of the following services: fuel, transient dockage, haul</w:t>
      </w:r>
      <w:r w:rsidRPr="006A4F42">
        <w:noBreakHyphen/>
        <w:t>out facilities, or repair services.</w:t>
      </w:r>
    </w:p>
    <w:p w14:paraId="3CEF315F" w14:textId="77777777" w:rsidR="00E81A54" w:rsidRPr="006A4F42" w:rsidRDefault="00E81A54" w:rsidP="0024122B">
      <w:pPr>
        <w:pStyle w:val="Item"/>
        <w:tabs>
          <w:tab w:val="clear" w:pos="1800"/>
        </w:tabs>
      </w:pPr>
      <w:r w:rsidRPr="006A4F42">
        <w:rPr>
          <w:strike/>
        </w:rPr>
        <w:t>(4)</w:t>
      </w:r>
      <w:r w:rsidRPr="006A4F42">
        <w:rPr>
          <w:u w:val="single"/>
        </w:rPr>
        <w:t>(5)</w:t>
      </w:r>
      <w:r w:rsidRPr="006A4F42">
        <w:tab/>
        <w:t xml:space="preserve">"Conditionally </w:t>
      </w:r>
      <w:r w:rsidRPr="006A4F42">
        <w:rPr>
          <w:strike/>
        </w:rPr>
        <w:t>approved area"</w:t>
      </w:r>
      <w:r w:rsidRPr="006A4F42">
        <w:t xml:space="preserve"> </w:t>
      </w:r>
      <w:r w:rsidRPr="006A4F42">
        <w:rPr>
          <w:u w:val="single"/>
        </w:rPr>
        <w:t>approved"</w:t>
      </w:r>
      <w:r w:rsidRPr="006A4F42">
        <w:t xml:space="preserve"> means </w:t>
      </w:r>
      <w:r w:rsidRPr="006A4F42">
        <w:rPr>
          <w:strike/>
        </w:rPr>
        <w:t>an area</w:t>
      </w:r>
      <w:r w:rsidRPr="006A4F42">
        <w:t xml:space="preserve"> </w:t>
      </w:r>
      <w:r w:rsidRPr="006A4F42">
        <w:rPr>
          <w:u w:val="single"/>
        </w:rPr>
        <w:t>shellfish growing waters that are</w:t>
      </w:r>
      <w:r w:rsidRPr="006A4F42">
        <w:t xml:space="preserve"> subject to predictable intermittent pollution </w:t>
      </w:r>
      <w:r w:rsidRPr="006A4F42">
        <w:rPr>
          <w:u w:val="single"/>
        </w:rPr>
        <w:t>but</w:t>
      </w:r>
      <w:r w:rsidRPr="006A4F42">
        <w:t xml:space="preserve"> that may be used for harvesting shellfish for direct market purposes when management plan criteria are met.</w:t>
      </w:r>
    </w:p>
    <w:p w14:paraId="3F45EED1" w14:textId="77777777" w:rsidR="00E81A54" w:rsidRPr="006A4F42" w:rsidRDefault="00E81A54" w:rsidP="0024122B">
      <w:pPr>
        <w:pStyle w:val="Item"/>
        <w:tabs>
          <w:tab w:val="clear" w:pos="1800"/>
        </w:tabs>
      </w:pPr>
      <w:r w:rsidRPr="006A4F42">
        <w:rPr>
          <w:strike/>
        </w:rPr>
        <w:t>(5)</w:t>
      </w:r>
      <w:r w:rsidRPr="006A4F42">
        <w:tab/>
      </w:r>
      <w:r w:rsidRPr="006A4F42">
        <w:rPr>
          <w:strike/>
        </w:rPr>
        <w:t>"Depuration" means mechanical purification or the removal of adulteration from live shellstock by any artificially controlled method.</w:t>
      </w:r>
    </w:p>
    <w:p w14:paraId="78E79194" w14:textId="77777777" w:rsidR="00E81A54" w:rsidRPr="006A4F42" w:rsidRDefault="00E81A54" w:rsidP="0024122B">
      <w:pPr>
        <w:pStyle w:val="Item"/>
        <w:tabs>
          <w:tab w:val="clear" w:pos="1800"/>
        </w:tabs>
      </w:pPr>
      <w:r w:rsidRPr="006A4F42">
        <w:t>(6)</w:t>
      </w:r>
      <w:r w:rsidRPr="006A4F42">
        <w:tab/>
        <w:t xml:space="preserve">"Division" means the Division of </w:t>
      </w:r>
      <w:r w:rsidRPr="006A4F42">
        <w:rPr>
          <w:strike/>
        </w:rPr>
        <w:t>Environmental Health</w:t>
      </w:r>
      <w:r w:rsidRPr="006A4F42">
        <w:t xml:space="preserve"> </w:t>
      </w:r>
      <w:r w:rsidRPr="006A4F42">
        <w:rPr>
          <w:u w:val="single"/>
        </w:rPr>
        <w:t>Marine Fisheries</w:t>
      </w:r>
      <w:r w:rsidRPr="006A4F42">
        <w:t xml:space="preserve"> or its authorized agent.</w:t>
      </w:r>
    </w:p>
    <w:p w14:paraId="66C8C9CF" w14:textId="77777777" w:rsidR="00E81A54" w:rsidRPr="006A4F42" w:rsidRDefault="00E81A54" w:rsidP="0024122B">
      <w:pPr>
        <w:pStyle w:val="Item"/>
        <w:tabs>
          <w:tab w:val="clear" w:pos="1800"/>
        </w:tabs>
      </w:pPr>
      <w:r w:rsidRPr="006A4F42">
        <w:rPr>
          <w:u w:val="single"/>
        </w:rPr>
        <w:t>(7)</w:t>
      </w:r>
      <w:r w:rsidRPr="006A4F42">
        <w:tab/>
      </w:r>
      <w:r w:rsidRPr="006A4F42">
        <w:rPr>
          <w:u w:val="single"/>
        </w:rPr>
        <w:t>"Estimated 90</w:t>
      </w:r>
      <w:r w:rsidRPr="006A4F42">
        <w:rPr>
          <w:u w:val="single"/>
          <w:vertAlign w:val="superscript"/>
        </w:rPr>
        <w:t>th</w:t>
      </w:r>
      <w:r w:rsidRPr="006A4F42">
        <w:rPr>
          <w:u w:val="single"/>
        </w:rPr>
        <w:t xml:space="preserve"> percentile" means a statistic that measures the variability in a sample set that shall be calculated by:</w:t>
      </w:r>
    </w:p>
    <w:p w14:paraId="3FF2EB88" w14:textId="77777777" w:rsidR="00E81A54" w:rsidRPr="006A4F42" w:rsidRDefault="00E81A54" w:rsidP="0024122B">
      <w:pPr>
        <w:pStyle w:val="SubItemLvl1"/>
        <w:tabs>
          <w:tab w:val="clear" w:pos="2520"/>
        </w:tabs>
      </w:pPr>
      <w:r w:rsidRPr="006A4F42">
        <w:rPr>
          <w:u w:val="single"/>
        </w:rPr>
        <w:t>(a)</w:t>
      </w:r>
      <w:r w:rsidRPr="006A4F42">
        <w:tab/>
      </w:r>
      <w:r w:rsidRPr="006A4F42">
        <w:rPr>
          <w:u w:val="single"/>
        </w:rPr>
        <w:t>calculating the arithmetic mean and standard deviation of the sample result logarithms (base 10);</w:t>
      </w:r>
    </w:p>
    <w:p w14:paraId="6542985F" w14:textId="77777777" w:rsidR="00E81A54" w:rsidRPr="006A4F42" w:rsidRDefault="00E81A54" w:rsidP="0024122B">
      <w:pPr>
        <w:pStyle w:val="SubItemLvl1"/>
        <w:tabs>
          <w:tab w:val="clear" w:pos="2520"/>
        </w:tabs>
      </w:pPr>
      <w:r w:rsidRPr="006A4F42">
        <w:rPr>
          <w:u w:val="single"/>
        </w:rPr>
        <w:t>(b)</w:t>
      </w:r>
      <w:r w:rsidRPr="006A4F42">
        <w:tab/>
      </w:r>
      <w:r w:rsidRPr="006A4F42">
        <w:rPr>
          <w:u w:val="single"/>
        </w:rPr>
        <w:t>multiplying the standard deviation in Sub-Item (a) of this Item by 1.28;</w:t>
      </w:r>
    </w:p>
    <w:p w14:paraId="46DC57CB" w14:textId="77777777" w:rsidR="00E81A54" w:rsidRPr="006A4F42" w:rsidRDefault="00E81A54" w:rsidP="0024122B">
      <w:pPr>
        <w:pStyle w:val="SubItemLvl1"/>
        <w:tabs>
          <w:tab w:val="clear" w:pos="2520"/>
        </w:tabs>
      </w:pPr>
      <w:r w:rsidRPr="006A4F42">
        <w:rPr>
          <w:u w:val="single"/>
        </w:rPr>
        <w:t>(c)</w:t>
      </w:r>
      <w:r w:rsidRPr="006A4F42">
        <w:tab/>
      </w:r>
      <w:r w:rsidRPr="006A4F42">
        <w:rPr>
          <w:u w:val="single"/>
        </w:rPr>
        <w:t>adding the product from Sub-Item (b) of this Item to the arithmetic mean; and</w:t>
      </w:r>
    </w:p>
    <w:p w14:paraId="0E20D413" w14:textId="77777777" w:rsidR="00E81A54" w:rsidRPr="006A4F42" w:rsidRDefault="00E81A54" w:rsidP="0024122B">
      <w:pPr>
        <w:pStyle w:val="SubItemLvl1"/>
        <w:tabs>
          <w:tab w:val="clear" w:pos="2520"/>
        </w:tabs>
      </w:pPr>
      <w:r w:rsidRPr="006A4F42">
        <w:rPr>
          <w:u w:val="single"/>
        </w:rPr>
        <w:t>(d)</w:t>
      </w:r>
      <w:r w:rsidRPr="006A4F42">
        <w:tab/>
      </w:r>
      <w:r w:rsidRPr="006A4F42">
        <w:rPr>
          <w:u w:val="single"/>
        </w:rPr>
        <w:t>taking the antilog (base 10) of the results from Sub-Item (c) of this Item to determine the estimated 90</w:t>
      </w:r>
      <w:r w:rsidRPr="006A4F42">
        <w:rPr>
          <w:u w:val="single"/>
          <w:vertAlign w:val="superscript"/>
        </w:rPr>
        <w:t>th</w:t>
      </w:r>
      <w:r w:rsidRPr="006A4F42">
        <w:rPr>
          <w:u w:val="single"/>
        </w:rPr>
        <w:t xml:space="preserve"> percentile.</w:t>
      </w:r>
    </w:p>
    <w:p w14:paraId="1C74A1C4" w14:textId="77777777" w:rsidR="00E81A54" w:rsidRPr="006A4F42" w:rsidRDefault="00E81A54" w:rsidP="0024122B">
      <w:pPr>
        <w:pStyle w:val="Item"/>
        <w:tabs>
          <w:tab w:val="clear" w:pos="1800"/>
        </w:tabs>
      </w:pPr>
      <w:r w:rsidRPr="006A4F42">
        <w:rPr>
          <w:strike/>
        </w:rPr>
        <w:t>(7)</w:t>
      </w:r>
      <w:r w:rsidRPr="006A4F42">
        <w:rPr>
          <w:u w:val="single"/>
        </w:rPr>
        <w:t>(8)</w:t>
      </w:r>
      <w:r w:rsidRPr="006A4F42">
        <w:tab/>
        <w:t xml:space="preserve">"Fecal coliform" means bacteria of the coliform group </w:t>
      </w:r>
      <w:r w:rsidRPr="006A4F42">
        <w:rPr>
          <w:strike/>
        </w:rPr>
        <w:t>which</w:t>
      </w:r>
      <w:r w:rsidRPr="006A4F42">
        <w:t xml:space="preserve"> </w:t>
      </w:r>
      <w:r w:rsidRPr="006A4F42">
        <w:rPr>
          <w:u w:val="single"/>
        </w:rPr>
        <w:t>that</w:t>
      </w:r>
      <w:r w:rsidRPr="006A4F42">
        <w:t xml:space="preserve"> will produce gas from lactose in a multiple tube procedure liquid medium (EC or A</w:t>
      </w:r>
      <w:r w:rsidRPr="006A4F42">
        <w:noBreakHyphen/>
        <w:t>1) within 24 plus or minus two hours at 44.5</w:t>
      </w:r>
      <w:r w:rsidRPr="006A4F42">
        <w:sym w:font="Symbol" w:char="F0B0"/>
      </w:r>
      <w:r w:rsidRPr="006A4F42">
        <w:t>C plus or minus 0.2</w:t>
      </w:r>
      <w:r w:rsidRPr="006A4F42">
        <w:sym w:font="Symbol" w:char="F0B0"/>
      </w:r>
      <w:r w:rsidRPr="006A4F42">
        <w:t>C in a water bath.</w:t>
      </w:r>
    </w:p>
    <w:p w14:paraId="416E8CE8" w14:textId="77777777" w:rsidR="00E81A54" w:rsidRPr="006A4F42" w:rsidRDefault="00E81A54" w:rsidP="0024122B">
      <w:pPr>
        <w:pStyle w:val="Item"/>
        <w:tabs>
          <w:tab w:val="clear" w:pos="1800"/>
        </w:tabs>
      </w:pPr>
      <w:r w:rsidRPr="006A4F42">
        <w:rPr>
          <w:u w:val="single"/>
        </w:rPr>
        <w:t>(9)</w:t>
      </w:r>
      <w:r w:rsidRPr="006A4F42">
        <w:tab/>
      </w:r>
      <w:r w:rsidRPr="006A4F42">
        <w:rPr>
          <w:u w:val="single"/>
        </w:rPr>
        <w:t>"Geometric mean" means the antilog (base 10) of the arithmetic mean of the sample result logarithm.</w:t>
      </w:r>
    </w:p>
    <w:p w14:paraId="49207CAB" w14:textId="77777777" w:rsidR="00E81A54" w:rsidRPr="006A4F42" w:rsidRDefault="00E81A54" w:rsidP="0024122B">
      <w:pPr>
        <w:pStyle w:val="Item"/>
        <w:tabs>
          <w:tab w:val="clear" w:pos="1800"/>
        </w:tabs>
      </w:pPr>
      <w:r w:rsidRPr="006A4F42">
        <w:rPr>
          <w:strike/>
        </w:rPr>
        <w:t>(8)</w:t>
      </w:r>
      <w:r w:rsidRPr="006A4F42">
        <w:tab/>
      </w:r>
      <w:r w:rsidRPr="006A4F42">
        <w:rPr>
          <w:strike/>
        </w:rPr>
        <w:t>"Growing waters" means waters which support or could support shellfish life.</w:t>
      </w:r>
    </w:p>
    <w:p w14:paraId="7E5B8488" w14:textId="77777777" w:rsidR="00E81A54" w:rsidRPr="006A4F42" w:rsidRDefault="00E81A54" w:rsidP="0024122B">
      <w:pPr>
        <w:pStyle w:val="Item"/>
        <w:tabs>
          <w:tab w:val="clear" w:pos="1800"/>
        </w:tabs>
      </w:pPr>
      <w:r w:rsidRPr="006A4F42">
        <w:rPr>
          <w:strike/>
        </w:rPr>
        <w:t>(9)</w:t>
      </w:r>
      <w:r w:rsidRPr="006A4F42">
        <w:rPr>
          <w:u w:val="single"/>
        </w:rPr>
        <w:t>(10)</w:t>
      </w:r>
      <w:r w:rsidRPr="006A4F42">
        <w:tab/>
        <w:t xml:space="preserve">"Marina" means any water area with a structure (dock, basin, floating dock, etc.) </w:t>
      </w:r>
      <w:r w:rsidRPr="006A4F42">
        <w:rPr>
          <w:strike/>
        </w:rPr>
        <w:t>which</w:t>
      </w:r>
      <w:r w:rsidRPr="006A4F42">
        <w:t xml:space="preserve"> </w:t>
      </w:r>
      <w:r w:rsidRPr="006A4F42">
        <w:rPr>
          <w:u w:val="single"/>
        </w:rPr>
        <w:t>that</w:t>
      </w:r>
      <w:r w:rsidRPr="006A4F42">
        <w:t xml:space="preserve"> is utilized for docking or otherwise mooring vessels and constructed to provide temporary or permanent docking space for more than 10 boats.</w:t>
      </w:r>
    </w:p>
    <w:p w14:paraId="17F86280" w14:textId="77777777" w:rsidR="00E81A54" w:rsidRPr="006A4F42" w:rsidRDefault="00E81A54" w:rsidP="0024122B">
      <w:pPr>
        <w:pStyle w:val="Item"/>
        <w:tabs>
          <w:tab w:val="clear" w:pos="1800"/>
        </w:tabs>
      </w:pPr>
      <w:r w:rsidRPr="006A4F42">
        <w:rPr>
          <w:strike/>
        </w:rPr>
        <w:t>(10)</w:t>
      </w:r>
      <w:r w:rsidRPr="006A4F42">
        <w:rPr>
          <w:u w:val="single"/>
        </w:rPr>
        <w:t>(11)</w:t>
      </w:r>
      <w:r w:rsidRPr="006A4F42">
        <w:tab/>
        <w:t xml:space="preserve">"Marine biotoxins" means </w:t>
      </w:r>
      <w:r w:rsidRPr="006A4F42">
        <w:rPr>
          <w:strike/>
        </w:rPr>
        <w:t>a poisonous substance accumulated by shellfish feeding upon dinoflagellates containing toxins.</w:t>
      </w:r>
      <w:r w:rsidRPr="006A4F42">
        <w:t xml:space="preserve"> </w:t>
      </w:r>
      <w:r w:rsidRPr="006A4F42">
        <w:rPr>
          <w:u w:val="single"/>
        </w:rPr>
        <w:t>any poisonous compound produced by marine microorganisms and accumulated by shellstock.</w:t>
      </w:r>
    </w:p>
    <w:p w14:paraId="2EE77D2D" w14:textId="77777777" w:rsidR="00E81A54" w:rsidRPr="006A4F42" w:rsidRDefault="00E81A54" w:rsidP="0024122B">
      <w:pPr>
        <w:pStyle w:val="Item"/>
        <w:tabs>
          <w:tab w:val="clear" w:pos="1800"/>
        </w:tabs>
      </w:pPr>
      <w:r w:rsidRPr="006A4F42">
        <w:rPr>
          <w:u w:val="single"/>
        </w:rPr>
        <w:t>(12)</w:t>
      </w:r>
      <w:r w:rsidRPr="006A4F42">
        <w:tab/>
      </w:r>
      <w:r w:rsidRPr="006A4F42">
        <w:rPr>
          <w:u w:val="single"/>
        </w:rPr>
        <w:t>"Median" means the middle number in a given sequence of numbers, taken as the average of the two middle numbers when the sequence has an even number of numbers.</w:t>
      </w:r>
    </w:p>
    <w:p w14:paraId="01B9F56D" w14:textId="77777777" w:rsidR="00E81A54" w:rsidRPr="006A4F42" w:rsidRDefault="00E81A54" w:rsidP="0024122B">
      <w:pPr>
        <w:pStyle w:val="Item"/>
        <w:tabs>
          <w:tab w:val="clear" w:pos="1800"/>
        </w:tabs>
      </w:pPr>
      <w:r w:rsidRPr="006A4F42">
        <w:rPr>
          <w:strike/>
        </w:rPr>
        <w:t>(11)</w:t>
      </w:r>
      <w:r w:rsidRPr="006A4F42">
        <w:rPr>
          <w:u w:val="single"/>
        </w:rPr>
        <w:t>(13)</w:t>
      </w:r>
      <w:r w:rsidRPr="006A4F42">
        <w:tab/>
        <w:t>"Most probable number (MPN)" means a statistical estimate of the number of bacteria per unit volume and is determined from the number of positive results in a series of fermentation tubes.</w:t>
      </w:r>
    </w:p>
    <w:p w14:paraId="5609146A" w14:textId="77777777" w:rsidR="00E81A54" w:rsidRPr="006A4F42" w:rsidRDefault="00E81A54" w:rsidP="0024122B">
      <w:pPr>
        <w:pStyle w:val="Item"/>
        <w:tabs>
          <w:tab w:val="clear" w:pos="1800"/>
        </w:tabs>
      </w:pPr>
      <w:r w:rsidRPr="006A4F42">
        <w:rPr>
          <w:u w:val="single"/>
        </w:rPr>
        <w:t>(14)</w:t>
      </w:r>
      <w:r w:rsidRPr="006A4F42">
        <w:tab/>
      </w:r>
      <w:r w:rsidRPr="006A4F42">
        <w:rPr>
          <w:u w:val="single"/>
        </w:rPr>
        <w:t>"National Shellfish Sanitation Program (NSSP)" means the cooperative federal-state-industry program for the sanitary control of shellfish that is adequate to ensure that the shellfish produced in accordance with the NSSP Guide For The Control Of Molluscan Shellfish will be safe and sanitary.</w:t>
      </w:r>
    </w:p>
    <w:p w14:paraId="3560FABB" w14:textId="77777777" w:rsidR="00E81A54" w:rsidRPr="006A4F42" w:rsidRDefault="00E81A54" w:rsidP="0024122B">
      <w:pPr>
        <w:pStyle w:val="Item"/>
        <w:tabs>
          <w:tab w:val="clear" w:pos="1800"/>
        </w:tabs>
      </w:pPr>
      <w:r w:rsidRPr="006A4F42">
        <w:rPr>
          <w:strike/>
        </w:rPr>
        <w:t>(12)</w:t>
      </w:r>
      <w:r w:rsidRPr="006A4F42">
        <w:rPr>
          <w:u w:val="single"/>
        </w:rPr>
        <w:t>(15)</w:t>
      </w:r>
      <w:r w:rsidRPr="006A4F42">
        <w:tab/>
        <w:t>"Open</w:t>
      </w:r>
      <w:r w:rsidRPr="006A4F42">
        <w:noBreakHyphen/>
        <w:t>system marina" means a marina constructed in an area where tidal currents have not been impeded by natural or man</w:t>
      </w:r>
      <w:r w:rsidRPr="006A4F42">
        <w:noBreakHyphen/>
        <w:t>made barriers.</w:t>
      </w:r>
    </w:p>
    <w:p w14:paraId="647FA8B4" w14:textId="77777777" w:rsidR="00E81A54" w:rsidRPr="006A4F42" w:rsidRDefault="00E81A54" w:rsidP="0024122B">
      <w:pPr>
        <w:pStyle w:val="Item"/>
        <w:tabs>
          <w:tab w:val="clear" w:pos="1800"/>
        </w:tabs>
      </w:pPr>
      <w:r w:rsidRPr="006A4F42">
        <w:rPr>
          <w:strike/>
        </w:rPr>
        <w:t>(13)</w:t>
      </w:r>
      <w:r w:rsidRPr="006A4F42">
        <w:rPr>
          <w:u w:val="single"/>
        </w:rPr>
        <w:t>(16)</w:t>
      </w:r>
      <w:r w:rsidRPr="006A4F42">
        <w:tab/>
        <w:t>"Private marina" means any marina that is not a commercial marina as defined in this Rule.</w:t>
      </w:r>
    </w:p>
    <w:p w14:paraId="1077FA41" w14:textId="77777777" w:rsidR="00E81A54" w:rsidRPr="006A4F42" w:rsidRDefault="00E81A54" w:rsidP="0024122B">
      <w:pPr>
        <w:pStyle w:val="Item"/>
        <w:tabs>
          <w:tab w:val="clear" w:pos="1800"/>
        </w:tabs>
      </w:pPr>
      <w:r w:rsidRPr="006A4F42">
        <w:rPr>
          <w:strike/>
        </w:rPr>
        <w:t>(14)</w:t>
      </w:r>
      <w:r w:rsidRPr="006A4F42">
        <w:rPr>
          <w:u w:val="single"/>
        </w:rPr>
        <w:t>(17)</w:t>
      </w:r>
      <w:r w:rsidRPr="006A4F42">
        <w:tab/>
      </w:r>
      <w:r w:rsidRPr="006A4F42">
        <w:rPr>
          <w:strike/>
        </w:rPr>
        <w:t>"Prohibited area"</w:t>
      </w:r>
      <w:r w:rsidRPr="006A4F42">
        <w:t xml:space="preserve"> </w:t>
      </w:r>
      <w:r w:rsidRPr="006A4F42">
        <w:rPr>
          <w:u w:val="single"/>
        </w:rPr>
        <w:t>"Prohibited"</w:t>
      </w:r>
      <w:r w:rsidRPr="006A4F42">
        <w:t xml:space="preserve"> means </w:t>
      </w:r>
      <w:r w:rsidRPr="006A4F42">
        <w:rPr>
          <w:strike/>
        </w:rPr>
        <w:t>an area</w:t>
      </w:r>
      <w:r w:rsidRPr="006A4F42">
        <w:t xml:space="preserve"> </w:t>
      </w:r>
      <w:r w:rsidRPr="006A4F42">
        <w:rPr>
          <w:u w:val="single"/>
        </w:rPr>
        <w:t>shellfish growing waters</w:t>
      </w:r>
      <w:r w:rsidRPr="006A4F42">
        <w:t xml:space="preserve"> unsuitable for the harvesting of shellfish for direct market purposes.</w:t>
      </w:r>
    </w:p>
    <w:p w14:paraId="65C84290" w14:textId="77777777" w:rsidR="00E81A54" w:rsidRPr="006A4F42" w:rsidRDefault="00E81A54" w:rsidP="0024122B">
      <w:pPr>
        <w:pStyle w:val="Item"/>
        <w:tabs>
          <w:tab w:val="clear" w:pos="1800"/>
        </w:tabs>
      </w:pPr>
      <w:r w:rsidRPr="006A4F42">
        <w:rPr>
          <w:strike/>
        </w:rPr>
        <w:t>(15)</w:t>
      </w:r>
      <w:r w:rsidRPr="006A4F42">
        <w:rPr>
          <w:u w:val="single"/>
        </w:rPr>
        <w:t>(18)</w:t>
      </w:r>
      <w:r w:rsidRPr="006A4F42">
        <w:tab/>
        <w:t>"Public health emergency" means any condition that may immediately cause shellfish waters to be unsafe for the harvest of shellfish for human consumption.</w:t>
      </w:r>
    </w:p>
    <w:p w14:paraId="4EAE7BEF" w14:textId="77777777" w:rsidR="00E81A54" w:rsidRPr="006A4F42" w:rsidRDefault="00E81A54" w:rsidP="0024122B">
      <w:pPr>
        <w:pStyle w:val="Item"/>
        <w:tabs>
          <w:tab w:val="clear" w:pos="1800"/>
        </w:tabs>
      </w:pPr>
      <w:r w:rsidRPr="006A4F42">
        <w:rPr>
          <w:strike/>
        </w:rPr>
        <w:t>(16)</w:t>
      </w:r>
      <w:r w:rsidRPr="006A4F42">
        <w:tab/>
      </w:r>
      <w:r w:rsidRPr="006A4F42">
        <w:rPr>
          <w:strike/>
        </w:rPr>
        <w:t>"Relaying" means the act of removing shellfish from one growing area or shellfish grounds to another area or ground for any purpose.</w:t>
      </w:r>
    </w:p>
    <w:p w14:paraId="16D54FB3" w14:textId="77777777" w:rsidR="00E81A54" w:rsidRPr="006A4F42" w:rsidRDefault="00E81A54" w:rsidP="0024122B">
      <w:pPr>
        <w:pStyle w:val="Item"/>
        <w:tabs>
          <w:tab w:val="clear" w:pos="1800"/>
        </w:tabs>
      </w:pPr>
      <w:r w:rsidRPr="006A4F42">
        <w:rPr>
          <w:strike/>
        </w:rPr>
        <w:t>(17)</w:t>
      </w:r>
      <w:r w:rsidRPr="006A4F42">
        <w:rPr>
          <w:u w:val="single"/>
        </w:rPr>
        <w:t>(19)</w:t>
      </w:r>
      <w:r w:rsidRPr="006A4F42">
        <w:tab/>
      </w:r>
      <w:r w:rsidRPr="006A4F42">
        <w:rPr>
          <w:strike/>
        </w:rPr>
        <w:t>"Restricted area"</w:t>
      </w:r>
      <w:r w:rsidRPr="006A4F42">
        <w:t xml:space="preserve"> </w:t>
      </w:r>
      <w:r w:rsidRPr="006A4F42">
        <w:rPr>
          <w:u w:val="single"/>
        </w:rPr>
        <w:t>"Restricted"</w:t>
      </w:r>
      <w:r w:rsidRPr="006A4F42">
        <w:t xml:space="preserve"> means </w:t>
      </w:r>
      <w:r w:rsidRPr="006A4F42">
        <w:rPr>
          <w:strike/>
        </w:rPr>
        <w:t>an area</w:t>
      </w:r>
      <w:r w:rsidRPr="006A4F42">
        <w:t xml:space="preserve"> </w:t>
      </w:r>
      <w:r w:rsidRPr="006A4F42">
        <w:rPr>
          <w:u w:val="single"/>
        </w:rPr>
        <w:t>shellfish growing waters</w:t>
      </w:r>
      <w:r w:rsidRPr="006A4F42">
        <w:t xml:space="preserve"> from which shellfish may be harvested only by permit and </w:t>
      </w:r>
      <w:r w:rsidRPr="006A4F42">
        <w:rPr>
          <w:u w:val="single"/>
        </w:rPr>
        <w:t>are</w:t>
      </w:r>
      <w:r w:rsidRPr="006A4F42">
        <w:t xml:space="preserve"> subjected to </w:t>
      </w:r>
      <w:r w:rsidRPr="006A4F42">
        <w:rPr>
          <w:strike/>
        </w:rPr>
        <w:t xml:space="preserve">an approved depuration process or </w:t>
      </w:r>
      <w:r w:rsidRPr="006A4F42">
        <w:rPr>
          <w:strike/>
        </w:rPr>
        <w:lastRenderedPageBreak/>
        <w:t>relayed to an approved area.</w:t>
      </w:r>
      <w:r w:rsidRPr="006A4F42">
        <w:t xml:space="preserve"> </w:t>
      </w:r>
      <w:r w:rsidRPr="006A4F42">
        <w:rPr>
          <w:u w:val="single"/>
        </w:rPr>
        <w:t>a suitable and effective treatment process through relaying or depuration.</w:t>
      </w:r>
    </w:p>
    <w:p w14:paraId="105F51A2" w14:textId="77777777" w:rsidR="00E81A54" w:rsidRPr="006A4F42" w:rsidRDefault="00E81A54" w:rsidP="0024122B">
      <w:pPr>
        <w:pStyle w:val="Item"/>
        <w:tabs>
          <w:tab w:val="clear" w:pos="1800"/>
        </w:tabs>
      </w:pPr>
      <w:r w:rsidRPr="006A4F42">
        <w:rPr>
          <w:strike/>
        </w:rPr>
        <w:t>(18)</w:t>
      </w:r>
      <w:r w:rsidRPr="006A4F42">
        <w:rPr>
          <w:u w:val="single"/>
        </w:rPr>
        <w:t>(20)</w:t>
      </w:r>
      <w:r w:rsidRPr="006A4F42">
        <w:tab/>
        <w:t xml:space="preserve">"Sanitary survey" means the </w:t>
      </w:r>
      <w:r w:rsidRPr="006A4F42">
        <w:rPr>
          <w:u w:val="single"/>
        </w:rPr>
        <w:t>written</w:t>
      </w:r>
      <w:r w:rsidRPr="006A4F42">
        <w:t xml:space="preserve"> evaluation of factors that affect the sanitary quality of a shellfish growing area including sources of pollution, the effects of wind, tides and currents in the distribution and dilution of polluting materials, and the bacteriological quality of water.</w:t>
      </w:r>
    </w:p>
    <w:p w14:paraId="33CB71E5" w14:textId="77777777" w:rsidR="00E81A54" w:rsidRPr="006A4F42" w:rsidRDefault="00E81A54" w:rsidP="0024122B">
      <w:pPr>
        <w:pStyle w:val="Item"/>
        <w:tabs>
          <w:tab w:val="clear" w:pos="1800"/>
        </w:tabs>
      </w:pPr>
      <w:r w:rsidRPr="006A4F42">
        <w:rPr>
          <w:strike/>
        </w:rPr>
        <w:t>(19)</w:t>
      </w:r>
      <w:r w:rsidRPr="006A4F42">
        <w:rPr>
          <w:u w:val="single"/>
        </w:rPr>
        <w:t>(21)</w:t>
      </w:r>
      <w:r w:rsidRPr="006A4F42">
        <w:tab/>
        <w:t xml:space="preserve">"Shellfish" means </w:t>
      </w:r>
      <w:r w:rsidRPr="006A4F42">
        <w:rPr>
          <w:strike/>
        </w:rPr>
        <w:t>oysters, mussels, scallops and all varieties of clams.</w:t>
      </w:r>
      <w:r>
        <w:rPr>
          <w:strike/>
        </w:rPr>
        <w:t xml:space="preserve"> </w:t>
      </w:r>
      <w:r w:rsidRPr="006A4F42">
        <w:rPr>
          <w:strike/>
        </w:rPr>
        <w:t>However</w:t>
      </w:r>
      <w:r w:rsidRPr="006A4F42">
        <w:t xml:space="preserve"> </w:t>
      </w:r>
      <w:r w:rsidRPr="006A4F42">
        <w:rPr>
          <w:u w:val="single"/>
        </w:rPr>
        <w:t>"shellfish" as defined in G.S. 113-229, except</w:t>
      </w:r>
      <w:r w:rsidRPr="006A4F42">
        <w:t xml:space="preserve"> the term shall not include scallops when the final product is the shucked adductor muscle only.</w:t>
      </w:r>
    </w:p>
    <w:p w14:paraId="1EDD20F4" w14:textId="77777777" w:rsidR="00E81A54" w:rsidRPr="006A4F42" w:rsidRDefault="00E81A54" w:rsidP="0024122B">
      <w:pPr>
        <w:pStyle w:val="Item"/>
        <w:tabs>
          <w:tab w:val="clear" w:pos="1800"/>
        </w:tabs>
      </w:pPr>
      <w:r w:rsidRPr="006A4F42">
        <w:rPr>
          <w:u w:val="single"/>
        </w:rPr>
        <w:t>(22)</w:t>
      </w:r>
      <w:r w:rsidRPr="006A4F42">
        <w:tab/>
      </w:r>
      <w:r w:rsidRPr="006A4F42">
        <w:rPr>
          <w:u w:val="single"/>
        </w:rPr>
        <w:t>"Shellfish growing area" means a management unit that defines the boundaries of a sanitary survey and that is used to track the location where shellfish are harvested.</w:t>
      </w:r>
    </w:p>
    <w:p w14:paraId="2446046A" w14:textId="77777777" w:rsidR="00E81A54" w:rsidRPr="006A4F42" w:rsidRDefault="00E81A54" w:rsidP="0024122B">
      <w:pPr>
        <w:pStyle w:val="Item"/>
        <w:tabs>
          <w:tab w:val="clear" w:pos="1800"/>
        </w:tabs>
      </w:pPr>
      <w:r w:rsidRPr="006A4F42">
        <w:rPr>
          <w:u w:val="single"/>
        </w:rPr>
        <w:t>(23)</w:t>
      </w:r>
      <w:r w:rsidRPr="006A4F42">
        <w:tab/>
      </w:r>
      <w:r w:rsidRPr="006A4F42">
        <w:rPr>
          <w:u w:val="single"/>
        </w:rPr>
        <w:t>"Shellfish growing waters" means marine or estuarine waters that support or could support shellfish life.</w:t>
      </w:r>
    </w:p>
    <w:p w14:paraId="2D240CD5" w14:textId="77777777" w:rsidR="00E81A54" w:rsidRPr="006A4F42" w:rsidRDefault="00E81A54" w:rsidP="0024122B">
      <w:pPr>
        <w:pStyle w:val="Item"/>
        <w:tabs>
          <w:tab w:val="clear" w:pos="1800"/>
        </w:tabs>
      </w:pPr>
      <w:r w:rsidRPr="006A4F42">
        <w:rPr>
          <w:u w:val="single"/>
        </w:rPr>
        <w:t>(24)</w:t>
      </w:r>
      <w:r w:rsidRPr="006A4F42">
        <w:tab/>
      </w:r>
      <w:r w:rsidRPr="006A4F42">
        <w:rPr>
          <w:u w:val="single"/>
        </w:rPr>
        <w:t>"Shellstock" means live molluscan shellfish in the shell.</w:t>
      </w:r>
    </w:p>
    <w:p w14:paraId="5B0D154E" w14:textId="77777777" w:rsidR="00E81A54" w:rsidRPr="006A4F42" w:rsidRDefault="00E81A54" w:rsidP="0024122B">
      <w:pPr>
        <w:pStyle w:val="Item"/>
        <w:tabs>
          <w:tab w:val="clear" w:pos="1800"/>
        </w:tabs>
      </w:pPr>
      <w:r w:rsidRPr="006A4F42">
        <w:rPr>
          <w:strike/>
        </w:rPr>
        <w:t>(20)</w:t>
      </w:r>
      <w:r w:rsidRPr="006A4F42">
        <w:rPr>
          <w:u w:val="single"/>
        </w:rPr>
        <w:t>(25)</w:t>
      </w:r>
      <w:r w:rsidRPr="006A4F42">
        <w:tab/>
        <w:t xml:space="preserve">"Shoreline survey" means </w:t>
      </w:r>
      <w:r w:rsidRPr="006A4F42">
        <w:rPr>
          <w:strike/>
        </w:rPr>
        <w:t>a visual inspection of the environmental factors that affect the sanitary quality of a growing area and identifies sources of pollution when possible.</w:t>
      </w:r>
      <w:r w:rsidRPr="006A4F42">
        <w:t xml:space="preserve"> </w:t>
      </w:r>
      <w:r w:rsidRPr="006A4F42">
        <w:rPr>
          <w:u w:val="single"/>
        </w:rPr>
        <w:t>an in-field inspection to identify and evaluate any potential or actual pollution sources or other environmental factors that may impact the sanitary quality of a shellfish growing area.</w:t>
      </w:r>
    </w:p>
    <w:p w14:paraId="1FF72795" w14:textId="77777777" w:rsidR="00E81A54" w:rsidRPr="006A4F42" w:rsidRDefault="00E81A54" w:rsidP="0024122B">
      <w:pPr>
        <w:pStyle w:val="Item"/>
        <w:tabs>
          <w:tab w:val="clear" w:pos="1800"/>
        </w:tabs>
      </w:pPr>
      <w:r w:rsidRPr="006A4F42">
        <w:rPr>
          <w:u w:val="single"/>
        </w:rPr>
        <w:t>(26)</w:t>
      </w:r>
      <w:r w:rsidRPr="006A4F42">
        <w:tab/>
      </w:r>
      <w:r w:rsidRPr="006A4F42">
        <w:rPr>
          <w:u w:val="single"/>
        </w:rPr>
        <w:t>"Systematic random sampling strategy" means a sampling strategy designed to assess the bacteriological water quality of shellfish growing waters impacted by non-point sources of pollution and scheduled sufficiently far in advance to support random collection with respect to environmental conditions.</w:t>
      </w:r>
    </w:p>
    <w:p w14:paraId="67B6353A" w14:textId="77777777" w:rsidR="00E81A54" w:rsidRPr="006A4F42" w:rsidRDefault="00E81A54" w:rsidP="0024122B">
      <w:pPr>
        <w:pStyle w:val="Base"/>
      </w:pPr>
    </w:p>
    <w:p w14:paraId="5424D174" w14:textId="60E7BEBC" w:rsidR="00E81A54" w:rsidRPr="006A4F42" w:rsidRDefault="00E81A54" w:rsidP="00E81A54">
      <w:pPr>
        <w:pStyle w:val="HistoryAuthority"/>
      </w:pPr>
      <w:r w:rsidRPr="006A4F42">
        <w:t xml:space="preserve">Authority G.S. </w:t>
      </w:r>
      <w:r w:rsidRPr="006A4F42">
        <w:rPr>
          <w:strike/>
        </w:rPr>
        <w:t>130A</w:t>
      </w:r>
      <w:r w:rsidRPr="006A4F42">
        <w:rPr>
          <w:strike/>
        </w:rPr>
        <w:noBreakHyphen/>
        <w:t>230;</w:t>
      </w:r>
      <w:r w:rsidRPr="006A4F42">
        <w:t xml:space="preserve"> 113-134; 113-182; 113-221.2; 143B-289.52</w:t>
      </w:r>
      <w:r>
        <w:t>.</w:t>
      </w:r>
    </w:p>
    <w:p w14:paraId="5487C83A" w14:textId="77777777" w:rsidR="00E81A54" w:rsidRPr="006A4F42" w:rsidRDefault="00E81A54" w:rsidP="0024122B">
      <w:pPr>
        <w:pStyle w:val="Base"/>
      </w:pPr>
    </w:p>
    <w:p w14:paraId="78192EC9" w14:textId="77777777" w:rsidR="00E81A54" w:rsidRPr="007F23F1" w:rsidRDefault="00E81A54" w:rsidP="0024122B">
      <w:pPr>
        <w:pStyle w:val="Rule"/>
      </w:pPr>
      <w:r w:rsidRPr="007F23F1">
        <w:t>15A NCAC 18A .0902</w:t>
      </w:r>
      <w:r w:rsidRPr="007F23F1">
        <w:tab/>
        <w:t>CLASSIFICATION OF SHELLFISH GROWING WATERS</w:t>
      </w:r>
    </w:p>
    <w:p w14:paraId="7924CD6D" w14:textId="77777777" w:rsidR="00E81A54" w:rsidRPr="007F23F1" w:rsidRDefault="00E81A54" w:rsidP="0024122B">
      <w:pPr>
        <w:pStyle w:val="Paragraph"/>
      </w:pPr>
      <w:r w:rsidRPr="007F23F1">
        <w:t xml:space="preserve">(a)  All </w:t>
      </w:r>
      <w:r w:rsidRPr="007F23F1">
        <w:rPr>
          <w:strike/>
        </w:rPr>
        <w:t>actual and potential</w:t>
      </w:r>
      <w:r w:rsidRPr="007F23F1">
        <w:t xml:space="preserve"> shellfish growing </w:t>
      </w:r>
      <w:r w:rsidRPr="007F23F1">
        <w:rPr>
          <w:strike/>
        </w:rPr>
        <w:t>areas</w:t>
      </w:r>
      <w:r w:rsidRPr="007F23F1">
        <w:t xml:space="preserve"> </w:t>
      </w:r>
      <w:r w:rsidRPr="007F23F1">
        <w:rPr>
          <w:u w:val="single"/>
        </w:rPr>
        <w:t>waters</w:t>
      </w:r>
      <w:r w:rsidRPr="007F23F1">
        <w:t xml:space="preserve"> shall be classified </w:t>
      </w:r>
      <w:r w:rsidRPr="007F23F1">
        <w:rPr>
          <w:u w:val="single"/>
        </w:rPr>
        <w:t>by the Division of Marine Fisheries</w:t>
      </w:r>
      <w:r w:rsidRPr="007F23F1">
        <w:t xml:space="preserve"> as to their suitability for shellfish harvesting. </w:t>
      </w:r>
      <w:r w:rsidRPr="007F23F1">
        <w:rPr>
          <w:strike/>
        </w:rPr>
        <w:t>Growing</w:t>
      </w:r>
      <w:r w:rsidRPr="007F23F1">
        <w:t xml:space="preserve"> </w:t>
      </w:r>
      <w:r w:rsidRPr="007F23F1">
        <w:rPr>
          <w:u w:val="single"/>
        </w:rPr>
        <w:t>Shellfish growing</w:t>
      </w:r>
      <w:r w:rsidRPr="007F23F1">
        <w:t xml:space="preserve"> waters shall be designated with one of the following classifications:</w:t>
      </w:r>
    </w:p>
    <w:p w14:paraId="13E9CAE8" w14:textId="77777777" w:rsidR="00E81A54" w:rsidRPr="007F23F1" w:rsidRDefault="00E81A54" w:rsidP="0024122B">
      <w:pPr>
        <w:pStyle w:val="SubParagraph"/>
        <w:tabs>
          <w:tab w:val="clear" w:pos="1800"/>
        </w:tabs>
      </w:pPr>
      <w:r w:rsidRPr="007F23F1">
        <w:t>(1)</w:t>
      </w:r>
      <w:r w:rsidRPr="007F23F1">
        <w:tab/>
      </w:r>
      <w:r w:rsidRPr="007F23F1">
        <w:rPr>
          <w:strike/>
        </w:rPr>
        <w:t>Approved area,</w:t>
      </w:r>
      <w:r w:rsidRPr="007F23F1">
        <w:t xml:space="preserve"> </w:t>
      </w:r>
      <w:r w:rsidRPr="007F23F1">
        <w:rPr>
          <w:u w:val="single"/>
        </w:rPr>
        <w:t>approved;</w:t>
      </w:r>
    </w:p>
    <w:p w14:paraId="0B19E6F3" w14:textId="77777777" w:rsidR="00E81A54" w:rsidRPr="007F23F1" w:rsidRDefault="00E81A54" w:rsidP="0024122B">
      <w:pPr>
        <w:pStyle w:val="SubParagraph"/>
        <w:tabs>
          <w:tab w:val="clear" w:pos="1800"/>
        </w:tabs>
      </w:pPr>
      <w:r w:rsidRPr="007F23F1">
        <w:t>(2)</w:t>
      </w:r>
      <w:r w:rsidRPr="007F23F1">
        <w:tab/>
      </w:r>
      <w:r w:rsidRPr="007F23F1">
        <w:rPr>
          <w:strike/>
        </w:rPr>
        <w:t>Conditionally approved area,</w:t>
      </w:r>
      <w:r w:rsidRPr="007F23F1">
        <w:t xml:space="preserve"> </w:t>
      </w:r>
      <w:r w:rsidRPr="007F23F1">
        <w:rPr>
          <w:u w:val="single"/>
        </w:rPr>
        <w:t>conditionally approved;</w:t>
      </w:r>
    </w:p>
    <w:p w14:paraId="7BBDA262" w14:textId="77777777" w:rsidR="00E81A54" w:rsidRPr="007F23F1" w:rsidRDefault="00E81A54" w:rsidP="0024122B">
      <w:pPr>
        <w:pStyle w:val="SubParagraph"/>
        <w:tabs>
          <w:tab w:val="clear" w:pos="1800"/>
        </w:tabs>
      </w:pPr>
      <w:r w:rsidRPr="007F23F1">
        <w:t>(3)</w:t>
      </w:r>
      <w:r w:rsidRPr="007F23F1">
        <w:tab/>
      </w:r>
      <w:r w:rsidRPr="007F23F1">
        <w:rPr>
          <w:strike/>
        </w:rPr>
        <w:t>Restricted area,</w:t>
      </w:r>
      <w:r w:rsidRPr="007F23F1">
        <w:t xml:space="preserve"> </w:t>
      </w:r>
      <w:r w:rsidRPr="007F23F1">
        <w:rPr>
          <w:u w:val="single"/>
        </w:rPr>
        <w:t>restricted;</w:t>
      </w:r>
      <w:r w:rsidRPr="007F23F1">
        <w:t xml:space="preserve"> or</w:t>
      </w:r>
    </w:p>
    <w:p w14:paraId="350B8CF4" w14:textId="77777777" w:rsidR="00E81A54" w:rsidRPr="007F23F1" w:rsidRDefault="00E81A54" w:rsidP="0024122B">
      <w:pPr>
        <w:pStyle w:val="SubParagraph"/>
        <w:tabs>
          <w:tab w:val="clear" w:pos="1800"/>
        </w:tabs>
      </w:pPr>
      <w:r w:rsidRPr="007F23F1">
        <w:t>(4)</w:t>
      </w:r>
      <w:r w:rsidRPr="007F23F1">
        <w:tab/>
      </w:r>
      <w:r w:rsidRPr="007F23F1">
        <w:rPr>
          <w:strike/>
        </w:rPr>
        <w:t>Prohibited area.</w:t>
      </w:r>
      <w:r w:rsidRPr="007F23F1">
        <w:t xml:space="preserve"> </w:t>
      </w:r>
      <w:r w:rsidRPr="007F23F1">
        <w:rPr>
          <w:u w:val="single"/>
        </w:rPr>
        <w:t>prohibited.</w:t>
      </w:r>
    </w:p>
    <w:p w14:paraId="172B3027" w14:textId="77777777" w:rsidR="00E81A54" w:rsidRPr="007F23F1" w:rsidRDefault="00E81A54" w:rsidP="0024122B">
      <w:pPr>
        <w:pStyle w:val="Paragraph"/>
      </w:pPr>
      <w:r w:rsidRPr="007F23F1">
        <w:t xml:space="preserve">(b)  Maps showing the </w:t>
      </w:r>
      <w:r w:rsidRPr="007F23F1">
        <w:rPr>
          <w:strike/>
        </w:rPr>
        <w:t>boundaries and</w:t>
      </w:r>
      <w:r w:rsidRPr="007F23F1">
        <w:t xml:space="preserve"> classification of </w:t>
      </w:r>
      <w:r w:rsidRPr="007F23F1">
        <w:rPr>
          <w:u w:val="single"/>
        </w:rPr>
        <w:t>shellfish</w:t>
      </w:r>
      <w:r w:rsidRPr="007F23F1">
        <w:t xml:space="preserve"> growing </w:t>
      </w:r>
      <w:r w:rsidRPr="007F23F1">
        <w:rPr>
          <w:strike/>
        </w:rPr>
        <w:t>areas</w:t>
      </w:r>
      <w:r w:rsidRPr="007F23F1">
        <w:t xml:space="preserve"> </w:t>
      </w:r>
      <w:r w:rsidRPr="007F23F1">
        <w:rPr>
          <w:u w:val="single"/>
        </w:rPr>
        <w:t>waters</w:t>
      </w:r>
      <w:r w:rsidRPr="007F23F1">
        <w:t xml:space="preserve"> shall be maintained by the Division.</w:t>
      </w:r>
    </w:p>
    <w:p w14:paraId="6EE314E4" w14:textId="77777777" w:rsidR="00E81A54" w:rsidRPr="007F23F1" w:rsidRDefault="00E81A54" w:rsidP="0024122B">
      <w:pPr>
        <w:pStyle w:val="Base"/>
      </w:pPr>
    </w:p>
    <w:p w14:paraId="18A56F08" w14:textId="3A93E7D8" w:rsidR="00E81A54" w:rsidRPr="007F23F1" w:rsidRDefault="00E81A54" w:rsidP="00E81A54">
      <w:pPr>
        <w:pStyle w:val="HistoryAuthority"/>
      </w:pPr>
      <w:r w:rsidRPr="007F23F1">
        <w:t xml:space="preserve">Authority G.S. </w:t>
      </w:r>
      <w:r w:rsidRPr="007F23F1">
        <w:rPr>
          <w:strike/>
        </w:rPr>
        <w:t>130A</w:t>
      </w:r>
      <w:r w:rsidRPr="007F23F1">
        <w:rPr>
          <w:strike/>
        </w:rPr>
        <w:noBreakHyphen/>
        <w:t>230;</w:t>
      </w:r>
      <w:r w:rsidRPr="007F23F1">
        <w:t xml:space="preserve"> 113-134; 113-182; 113-221.2; 143B-289.52</w:t>
      </w:r>
      <w:r>
        <w:t>.</w:t>
      </w:r>
    </w:p>
    <w:p w14:paraId="620510A5" w14:textId="77777777" w:rsidR="00E81A54" w:rsidRPr="007F23F1" w:rsidRDefault="00E81A54" w:rsidP="0024122B">
      <w:pPr>
        <w:pStyle w:val="Base"/>
      </w:pPr>
    </w:p>
    <w:p w14:paraId="775C7C6E" w14:textId="77777777" w:rsidR="00E81A54" w:rsidRPr="00B55BD0" w:rsidRDefault="00E81A54" w:rsidP="0024122B">
      <w:pPr>
        <w:pStyle w:val="Rule"/>
      </w:pPr>
      <w:r w:rsidRPr="00B55BD0">
        <w:t>15A NCAC 18A .0903</w:t>
      </w:r>
      <w:r w:rsidRPr="00B55BD0">
        <w:tab/>
        <w:t>SANITARY SURVEY</w:t>
      </w:r>
    </w:p>
    <w:p w14:paraId="321E76C8" w14:textId="77777777" w:rsidR="00E81A54" w:rsidRPr="00B55BD0" w:rsidRDefault="00E81A54" w:rsidP="0024122B">
      <w:pPr>
        <w:pStyle w:val="Paragraph"/>
      </w:pPr>
      <w:r w:rsidRPr="00B55BD0">
        <w:t xml:space="preserve">(a)  </w:t>
      </w:r>
      <w:r w:rsidRPr="00B55BD0">
        <w:rPr>
          <w:strike/>
        </w:rPr>
        <w:t>Growing</w:t>
      </w:r>
      <w:r w:rsidRPr="00B55BD0">
        <w:t xml:space="preserve"> </w:t>
      </w:r>
      <w:r w:rsidRPr="00B55BD0">
        <w:rPr>
          <w:u w:val="single"/>
        </w:rPr>
        <w:t>Shellfish growing</w:t>
      </w:r>
      <w:r w:rsidRPr="00B55BD0">
        <w:t xml:space="preserve"> waters shall be divided into growing areas by the </w:t>
      </w:r>
      <w:r w:rsidRPr="00B55BD0">
        <w:rPr>
          <w:strike/>
        </w:rPr>
        <w:t>Division.</w:t>
      </w:r>
      <w:r w:rsidRPr="00B55BD0">
        <w:t xml:space="preserve"> </w:t>
      </w:r>
      <w:r w:rsidRPr="00B55BD0">
        <w:rPr>
          <w:u w:val="single"/>
        </w:rPr>
        <w:t>Division of Marine Fisheries. Maps showing the boundaries of these shellfish growing areas shall be maintained by the Division and can be found at: http://portal.ncdenr.org/web/mf/shellfish-closure-maps.</w:t>
      </w:r>
    </w:p>
    <w:p w14:paraId="55BFA302" w14:textId="77777777" w:rsidR="00E81A54" w:rsidRPr="00B55BD0" w:rsidRDefault="00E81A54" w:rsidP="0024122B">
      <w:pPr>
        <w:pStyle w:val="Paragraph"/>
      </w:pPr>
      <w:r w:rsidRPr="00B55BD0">
        <w:t xml:space="preserve">(b)  </w:t>
      </w:r>
      <w:r w:rsidRPr="00B55BD0">
        <w:rPr>
          <w:u w:val="single"/>
        </w:rPr>
        <w:t>Except in shellfish growing areas where all shellfish growing waters are classified as prohibited, the Division shall complete a</w:t>
      </w:r>
      <w:r w:rsidRPr="00B55BD0">
        <w:t xml:space="preserve"> </w:t>
      </w:r>
      <w:r w:rsidRPr="00B55BD0">
        <w:rPr>
          <w:strike/>
        </w:rPr>
        <w:t>A</w:t>
      </w:r>
      <w:r w:rsidRPr="00B55BD0">
        <w:t xml:space="preserve"> sanitary survey </w:t>
      </w:r>
      <w:r w:rsidRPr="00B55BD0">
        <w:rPr>
          <w:u w:val="single"/>
        </w:rPr>
        <w:t>report</w:t>
      </w:r>
      <w:r w:rsidRPr="00B55BD0">
        <w:t xml:space="preserve"> </w:t>
      </w:r>
      <w:r w:rsidRPr="00B55BD0">
        <w:rPr>
          <w:strike/>
        </w:rPr>
        <w:t>shall be conducted</w:t>
      </w:r>
      <w:r w:rsidRPr="00B55BD0">
        <w:t xml:space="preserve"> for each </w:t>
      </w:r>
      <w:r w:rsidRPr="00B55BD0">
        <w:rPr>
          <w:u w:val="single"/>
        </w:rPr>
        <w:t>shellfish</w:t>
      </w:r>
      <w:r w:rsidRPr="00B55BD0">
        <w:t xml:space="preserve"> growing area </w:t>
      </w:r>
      <w:r w:rsidRPr="00B55BD0">
        <w:rPr>
          <w:u w:val="single"/>
        </w:rPr>
        <w:t>at least once</w:t>
      </w:r>
      <w:r w:rsidRPr="00B55BD0">
        <w:t xml:space="preserve"> every three </w:t>
      </w:r>
      <w:r w:rsidRPr="00B55BD0">
        <w:rPr>
          <w:strike/>
        </w:rPr>
        <w:t>years</w:t>
      </w:r>
      <w:r w:rsidRPr="00B55BD0">
        <w:t xml:space="preserve"> </w:t>
      </w:r>
      <w:r w:rsidRPr="00B55BD0">
        <w:rPr>
          <w:u w:val="single"/>
        </w:rPr>
        <w:t>years.</w:t>
      </w:r>
      <w:r w:rsidRPr="00B55BD0">
        <w:t xml:space="preserve"> </w:t>
      </w:r>
      <w:r w:rsidRPr="00B55BD0">
        <w:rPr>
          <w:strike/>
        </w:rPr>
        <w:t>except growing areas that are totally prohibited, and</w:t>
      </w:r>
    </w:p>
    <w:p w14:paraId="33DD6117" w14:textId="77777777" w:rsidR="00E81A54" w:rsidRPr="00B55BD0" w:rsidRDefault="00E81A54" w:rsidP="0024122B">
      <w:pPr>
        <w:pStyle w:val="Paragraph"/>
      </w:pPr>
      <w:r w:rsidRPr="00B55BD0">
        <w:rPr>
          <w:u w:val="single"/>
        </w:rPr>
        <w:t>(c)  A sanitary survey report</w:t>
      </w:r>
      <w:r w:rsidRPr="00B55BD0">
        <w:t xml:space="preserve"> shall include the following:</w:t>
      </w:r>
    </w:p>
    <w:p w14:paraId="4EE26F45" w14:textId="77777777" w:rsidR="00E81A54" w:rsidRPr="00B55BD0" w:rsidRDefault="00E81A54" w:rsidP="0024122B">
      <w:pPr>
        <w:pStyle w:val="SubParagraph"/>
        <w:tabs>
          <w:tab w:val="clear" w:pos="1800"/>
        </w:tabs>
      </w:pPr>
      <w:r w:rsidRPr="00B55BD0">
        <w:t>(1)</w:t>
      </w:r>
      <w:r w:rsidRPr="00B55BD0">
        <w:tab/>
      </w:r>
      <w:r w:rsidRPr="00B55BD0">
        <w:rPr>
          <w:strike/>
        </w:rPr>
        <w:t>A</w:t>
      </w:r>
      <w:r w:rsidRPr="00B55BD0">
        <w:t xml:space="preserve"> a shoreline </w:t>
      </w:r>
      <w:r w:rsidRPr="00B55BD0">
        <w:rPr>
          <w:u w:val="single"/>
        </w:rPr>
        <w:t>survey.</w:t>
      </w:r>
      <w:r w:rsidRPr="00B55BD0">
        <w:t xml:space="preserve"> </w:t>
      </w:r>
      <w:r w:rsidRPr="00B55BD0">
        <w:rPr>
          <w:strike/>
        </w:rPr>
        <w:t>survey to evaluate pollution sources that may affect the area.</w:t>
      </w:r>
    </w:p>
    <w:p w14:paraId="5FD38195" w14:textId="77777777" w:rsidR="00E81A54" w:rsidRPr="00B55BD0" w:rsidRDefault="00E81A54" w:rsidP="0024122B">
      <w:pPr>
        <w:pStyle w:val="SubParagraph"/>
        <w:tabs>
          <w:tab w:val="clear" w:pos="1800"/>
        </w:tabs>
      </w:pPr>
      <w:r w:rsidRPr="00B55BD0">
        <w:t>(2)</w:t>
      </w:r>
      <w:r w:rsidRPr="00B55BD0">
        <w:tab/>
      </w:r>
      <w:r w:rsidRPr="00B55BD0">
        <w:rPr>
          <w:strike/>
        </w:rPr>
        <w:t>A hydrographic survey to evaluate meteorological and hydrographic</w:t>
      </w:r>
      <w:r w:rsidRPr="00B55BD0">
        <w:t xml:space="preserve"> </w:t>
      </w:r>
      <w:r w:rsidRPr="00B55BD0">
        <w:rPr>
          <w:u w:val="single"/>
        </w:rPr>
        <w:t>an evaluation of meteorological, hydrodynamic, and geographic</w:t>
      </w:r>
      <w:r w:rsidRPr="00B55BD0">
        <w:t xml:space="preserve"> factors that may affect distribution of pollutants.</w:t>
      </w:r>
    </w:p>
    <w:p w14:paraId="501F10F6" w14:textId="77777777" w:rsidR="00E81A54" w:rsidRPr="00B55BD0" w:rsidRDefault="00E81A54" w:rsidP="0024122B">
      <w:pPr>
        <w:pStyle w:val="SubParagraph"/>
        <w:tabs>
          <w:tab w:val="clear" w:pos="1800"/>
        </w:tabs>
      </w:pPr>
      <w:r w:rsidRPr="00B55BD0">
        <w:t>(3)</w:t>
      </w:r>
      <w:r w:rsidRPr="00B55BD0">
        <w:tab/>
        <w:t xml:space="preserve">a </w:t>
      </w:r>
      <w:r w:rsidRPr="00B55BD0">
        <w:rPr>
          <w:strike/>
        </w:rPr>
        <w:t>bacteriological</w:t>
      </w:r>
      <w:r w:rsidRPr="00B55BD0">
        <w:t xml:space="preserve"> </w:t>
      </w:r>
      <w:r w:rsidRPr="00B55BD0">
        <w:rPr>
          <w:u w:val="single"/>
        </w:rPr>
        <w:t>microbiological</w:t>
      </w:r>
      <w:r w:rsidRPr="00B55BD0">
        <w:t xml:space="preserve"> survey to assess water quality. A </w:t>
      </w:r>
      <w:r w:rsidRPr="00B55BD0">
        <w:rPr>
          <w:strike/>
        </w:rPr>
        <w:t>bacteriological</w:t>
      </w:r>
      <w:r w:rsidRPr="00B55BD0">
        <w:t xml:space="preserve"> </w:t>
      </w:r>
      <w:r w:rsidRPr="00B55BD0">
        <w:rPr>
          <w:u w:val="single"/>
        </w:rPr>
        <w:t>microbiological</w:t>
      </w:r>
      <w:r w:rsidRPr="00B55BD0">
        <w:t xml:space="preserve"> survey shall include the collection of </w:t>
      </w:r>
      <w:r w:rsidRPr="00B55BD0">
        <w:rPr>
          <w:strike/>
        </w:rPr>
        <w:t>growing area</w:t>
      </w:r>
      <w:r w:rsidRPr="00B55BD0">
        <w:t xml:space="preserve"> water samples and their analysis for fecal coliforms. The number and location of sampling stations shall be selected to produce the data necessary to effectively evaluate </w:t>
      </w:r>
      <w:r w:rsidRPr="00B55BD0">
        <w:rPr>
          <w:u w:val="single"/>
        </w:rPr>
        <w:t>all</w:t>
      </w:r>
      <w:r w:rsidRPr="00B55BD0">
        <w:t xml:space="preserve"> point and non</w:t>
      </w:r>
      <w:r w:rsidRPr="00B55BD0">
        <w:noBreakHyphen/>
        <w:t xml:space="preserve">point pollution </w:t>
      </w:r>
      <w:r w:rsidRPr="00B55BD0">
        <w:rPr>
          <w:strike/>
        </w:rPr>
        <w:t>sources.</w:t>
      </w:r>
      <w:r w:rsidRPr="00B55BD0">
        <w:t xml:space="preserve"> </w:t>
      </w:r>
      <w:r w:rsidRPr="00B55BD0">
        <w:rPr>
          <w:u w:val="single"/>
        </w:rPr>
        <w:t>sources identified during the shoreline survey.</w:t>
      </w:r>
      <w:r w:rsidRPr="00B55BD0">
        <w:t xml:space="preserve"> A minimum of </w:t>
      </w:r>
      <w:r w:rsidRPr="00B55BD0">
        <w:rPr>
          <w:strike/>
        </w:rPr>
        <w:t>15</w:t>
      </w:r>
      <w:r w:rsidRPr="00B55BD0">
        <w:t xml:space="preserve"> </w:t>
      </w:r>
      <w:r w:rsidRPr="00B55BD0">
        <w:rPr>
          <w:u w:val="single"/>
        </w:rPr>
        <w:t>six samples shall be collected annually from each designated sampling station.</w:t>
      </w:r>
      <w:r w:rsidRPr="00B55BD0">
        <w:t xml:space="preserve"> </w:t>
      </w:r>
      <w:r w:rsidRPr="00B55BD0">
        <w:rPr>
          <w:strike/>
        </w:rPr>
        <w:t>sets of samples shall be collected from growing areas during the three year evaluation period.</w:t>
      </w:r>
      <w:r>
        <w:rPr>
          <w:strike/>
        </w:rPr>
        <w:t xml:space="preserve"> </w:t>
      </w:r>
      <w:r w:rsidRPr="00B55BD0">
        <w:rPr>
          <w:strike/>
        </w:rPr>
        <w:t>Areas without a shoreline may be sampled less frequently.</w:t>
      </w:r>
    </w:p>
    <w:p w14:paraId="52DA936B" w14:textId="77777777" w:rsidR="00E81A54" w:rsidRPr="00B55BD0" w:rsidRDefault="00E81A54" w:rsidP="0024122B">
      <w:pPr>
        <w:pStyle w:val="SubParagraph"/>
        <w:tabs>
          <w:tab w:val="clear" w:pos="1800"/>
        </w:tabs>
      </w:pPr>
      <w:r w:rsidRPr="00B55BD0">
        <w:rPr>
          <w:u w:val="single"/>
        </w:rPr>
        <w:t>(4)</w:t>
      </w:r>
      <w:r w:rsidRPr="00B55BD0">
        <w:tab/>
      </w:r>
      <w:r w:rsidRPr="00B55BD0">
        <w:rPr>
          <w:u w:val="single"/>
        </w:rPr>
        <w:t>a determination of the appropriate classification for all shellfish growing waters within the shellfish growing area in accordance with Rule .0902 of this Section.</w:t>
      </w:r>
    </w:p>
    <w:p w14:paraId="265658D9" w14:textId="77777777" w:rsidR="00E81A54" w:rsidRPr="00B55BD0" w:rsidRDefault="00E81A54" w:rsidP="0024122B">
      <w:pPr>
        <w:pStyle w:val="Paragraph"/>
      </w:pPr>
      <w:r w:rsidRPr="00B55BD0">
        <w:rPr>
          <w:u w:val="single"/>
        </w:rPr>
        <w:t>(d)  A written sanitary survey report shall be required to designate any portion of a shellfish growing area with a classification other than prohibited, or for a reclassification from:</w:t>
      </w:r>
    </w:p>
    <w:p w14:paraId="599B42AA" w14:textId="77777777" w:rsidR="00E81A54" w:rsidRPr="00B55BD0" w:rsidRDefault="00E81A54" w:rsidP="0024122B">
      <w:pPr>
        <w:pStyle w:val="SubParagraph"/>
        <w:tabs>
          <w:tab w:val="clear" w:pos="1800"/>
        </w:tabs>
      </w:pPr>
      <w:r w:rsidRPr="00B55BD0">
        <w:rPr>
          <w:u w:val="single"/>
        </w:rPr>
        <w:t>(1)</w:t>
      </w:r>
      <w:r w:rsidRPr="00B55BD0">
        <w:tab/>
      </w:r>
      <w:r w:rsidRPr="00B55BD0">
        <w:rPr>
          <w:u w:val="single"/>
        </w:rPr>
        <w:t>prohibited to any other classification;</w:t>
      </w:r>
    </w:p>
    <w:p w14:paraId="345958B0" w14:textId="77777777" w:rsidR="00E81A54" w:rsidRPr="00B55BD0" w:rsidRDefault="00E81A54" w:rsidP="0024122B">
      <w:pPr>
        <w:pStyle w:val="SubParagraph"/>
        <w:tabs>
          <w:tab w:val="clear" w:pos="1800"/>
        </w:tabs>
      </w:pPr>
      <w:r w:rsidRPr="00B55BD0">
        <w:rPr>
          <w:u w:val="single"/>
        </w:rPr>
        <w:t>(2)</w:t>
      </w:r>
      <w:r w:rsidRPr="00B55BD0">
        <w:tab/>
      </w:r>
      <w:r w:rsidRPr="00B55BD0">
        <w:rPr>
          <w:u w:val="single"/>
        </w:rPr>
        <w:t>restricted to conditionally approved or approved; or</w:t>
      </w:r>
    </w:p>
    <w:p w14:paraId="62AC251D" w14:textId="77777777" w:rsidR="00E81A54" w:rsidRPr="00B55BD0" w:rsidRDefault="00E81A54" w:rsidP="0024122B">
      <w:pPr>
        <w:pStyle w:val="SubParagraph"/>
        <w:tabs>
          <w:tab w:val="clear" w:pos="1800"/>
        </w:tabs>
      </w:pPr>
      <w:r w:rsidRPr="00B55BD0">
        <w:rPr>
          <w:u w:val="single"/>
        </w:rPr>
        <w:t>(3)</w:t>
      </w:r>
      <w:r w:rsidRPr="00B55BD0">
        <w:tab/>
      </w:r>
      <w:r w:rsidRPr="00B55BD0">
        <w:rPr>
          <w:u w:val="single"/>
        </w:rPr>
        <w:t>conditionally approved to approved.</w:t>
      </w:r>
    </w:p>
    <w:p w14:paraId="0118A6D3" w14:textId="77777777" w:rsidR="00E81A54" w:rsidRPr="00B55BD0" w:rsidRDefault="00E81A54" w:rsidP="0024122B">
      <w:pPr>
        <w:pStyle w:val="Paragraph"/>
      </w:pPr>
      <w:r w:rsidRPr="00B55BD0">
        <w:rPr>
          <w:u w:val="single"/>
        </w:rPr>
        <w:t>All other reclassifications may be made without a sanitary survey.</w:t>
      </w:r>
    </w:p>
    <w:p w14:paraId="29C4A599" w14:textId="77777777" w:rsidR="00E81A54" w:rsidRPr="00B55BD0" w:rsidRDefault="00E81A54" w:rsidP="0024122B">
      <w:pPr>
        <w:pStyle w:val="Paragraph"/>
      </w:pPr>
      <w:r w:rsidRPr="00B55BD0">
        <w:rPr>
          <w:u w:val="single"/>
        </w:rPr>
        <w:t>(e)  In each calendar year that a shellfish growing area is not evaluated with a sanitary survey, a written annual evaluation report shall be completed by the Division and shall include the following:</w:t>
      </w:r>
    </w:p>
    <w:p w14:paraId="7811BA38" w14:textId="77777777" w:rsidR="00E81A54" w:rsidRPr="00B55BD0" w:rsidRDefault="00E81A54" w:rsidP="0024122B">
      <w:pPr>
        <w:pStyle w:val="SubParagraph"/>
        <w:tabs>
          <w:tab w:val="clear" w:pos="1800"/>
        </w:tabs>
      </w:pPr>
      <w:r w:rsidRPr="00B55BD0">
        <w:rPr>
          <w:u w:val="single"/>
        </w:rPr>
        <w:t>(1)</w:t>
      </w:r>
      <w:r w:rsidRPr="00B55BD0">
        <w:tab/>
      </w:r>
      <w:r w:rsidRPr="00B55BD0">
        <w:rPr>
          <w:u w:val="single"/>
        </w:rPr>
        <w:t>a microbiological survey to assess water quality as set forth in Subparagraph (c)(3) of this Rule.</w:t>
      </w:r>
    </w:p>
    <w:p w14:paraId="5B21E14D" w14:textId="77777777" w:rsidR="00E81A54" w:rsidRPr="00B55BD0" w:rsidRDefault="00E81A54" w:rsidP="0024122B">
      <w:pPr>
        <w:pStyle w:val="SubParagraph"/>
        <w:tabs>
          <w:tab w:val="clear" w:pos="1800"/>
        </w:tabs>
      </w:pPr>
      <w:r w:rsidRPr="00B55BD0">
        <w:rPr>
          <w:u w:val="single"/>
        </w:rPr>
        <w:t>(2)</w:t>
      </w:r>
      <w:r w:rsidRPr="00B55BD0">
        <w:tab/>
      </w:r>
      <w:r w:rsidRPr="00B55BD0">
        <w:rPr>
          <w:u w:val="single"/>
        </w:rPr>
        <w:t>an evaluation of changes in pollution source impacts that may affect the classifications of the shellfish growing area.</w:t>
      </w:r>
    </w:p>
    <w:p w14:paraId="3DCD3F3C" w14:textId="77777777" w:rsidR="00E81A54" w:rsidRPr="00B55BD0" w:rsidRDefault="00E81A54" w:rsidP="0024122B">
      <w:pPr>
        <w:pStyle w:val="Paragraph"/>
      </w:pPr>
      <w:r w:rsidRPr="00B55BD0">
        <w:rPr>
          <w:u w:val="single"/>
        </w:rPr>
        <w:lastRenderedPageBreak/>
        <w:t>If the annual evaluation determines conditions have changed and a classification for shellfish growing waters is incorrect, the Division shall initiate action to reclassify the shellfish growing waters in accordance with Rule .0902 of this Section.</w:t>
      </w:r>
    </w:p>
    <w:p w14:paraId="05FFA8BB" w14:textId="77777777" w:rsidR="00E81A54" w:rsidRPr="00B55BD0" w:rsidRDefault="00E81A54" w:rsidP="0024122B">
      <w:pPr>
        <w:pStyle w:val="Paragraph"/>
      </w:pPr>
      <w:r w:rsidRPr="00B55BD0">
        <w:rPr>
          <w:strike/>
        </w:rPr>
        <w:t>(c)  Sanitary survey reports shall be prepared every three years.</w:t>
      </w:r>
    </w:p>
    <w:p w14:paraId="3BF8CFCC" w14:textId="77777777" w:rsidR="00E81A54" w:rsidRPr="00B55BD0" w:rsidRDefault="00E81A54" w:rsidP="0024122B">
      <w:pPr>
        <w:pStyle w:val="Paragraph"/>
      </w:pPr>
      <w:r w:rsidRPr="00B55BD0">
        <w:rPr>
          <w:strike/>
        </w:rPr>
        <w:t>(d)</w:t>
      </w:r>
      <w:r w:rsidRPr="00B55BD0">
        <w:rPr>
          <w:u w:val="single"/>
        </w:rPr>
        <w:t>(f)</w:t>
      </w:r>
      <w:r w:rsidRPr="00B55BD0">
        <w:t xml:space="preserve">  </w:t>
      </w:r>
      <w:r w:rsidRPr="00B55BD0">
        <w:rPr>
          <w:strike/>
        </w:rPr>
        <w:t>All sanitary</w:t>
      </w:r>
      <w:r w:rsidRPr="00B55BD0">
        <w:t xml:space="preserve"> </w:t>
      </w:r>
      <w:r w:rsidRPr="00B55BD0">
        <w:rPr>
          <w:u w:val="single"/>
        </w:rPr>
        <w:t>Sanitary</w:t>
      </w:r>
      <w:r w:rsidRPr="00B55BD0">
        <w:t xml:space="preserve"> survey reports </w:t>
      </w:r>
      <w:r w:rsidRPr="00B55BD0">
        <w:rPr>
          <w:u w:val="single"/>
        </w:rPr>
        <w:t>and annual evaluation reports</w:t>
      </w:r>
      <w:r w:rsidRPr="00B55BD0">
        <w:t xml:space="preserve"> shall be maintained by the Division.</w:t>
      </w:r>
    </w:p>
    <w:p w14:paraId="534891FC" w14:textId="77777777" w:rsidR="00E81A54" w:rsidRPr="00B55BD0" w:rsidRDefault="00E81A54" w:rsidP="0024122B">
      <w:pPr>
        <w:pStyle w:val="Base"/>
      </w:pPr>
    </w:p>
    <w:p w14:paraId="22155853" w14:textId="456FCABB" w:rsidR="00E81A54" w:rsidRPr="00B55BD0" w:rsidRDefault="00E81A54" w:rsidP="00E81A54">
      <w:pPr>
        <w:pStyle w:val="HistoryAuthority"/>
      </w:pPr>
      <w:r w:rsidRPr="00B55BD0">
        <w:t xml:space="preserve">Authority G.S. </w:t>
      </w:r>
      <w:r w:rsidRPr="00B55BD0">
        <w:rPr>
          <w:strike/>
        </w:rPr>
        <w:t>130A</w:t>
      </w:r>
      <w:r w:rsidRPr="00B55BD0">
        <w:rPr>
          <w:strike/>
        </w:rPr>
        <w:noBreakHyphen/>
        <w:t>230;</w:t>
      </w:r>
      <w:r w:rsidRPr="00B55BD0">
        <w:t xml:space="preserve"> 113-134; 113-182; 113-221.2; 143B-289.52</w:t>
      </w:r>
      <w:r>
        <w:t>.</w:t>
      </w:r>
    </w:p>
    <w:p w14:paraId="7BC04D3F" w14:textId="77777777" w:rsidR="00E81A54" w:rsidRPr="00B55BD0" w:rsidRDefault="00E81A54" w:rsidP="0024122B">
      <w:pPr>
        <w:pStyle w:val="Base"/>
      </w:pPr>
    </w:p>
    <w:p w14:paraId="1B605928" w14:textId="77777777" w:rsidR="00E81A54" w:rsidRPr="002F1DBF" w:rsidRDefault="00E81A54" w:rsidP="0024122B">
      <w:pPr>
        <w:pStyle w:val="Rule"/>
      </w:pPr>
      <w:r w:rsidRPr="002F1DBF">
        <w:t>15A NCAC 18A .0904</w:t>
      </w:r>
      <w:r w:rsidRPr="002F1DBF">
        <w:tab/>
        <w:t xml:space="preserve">APPROVED </w:t>
      </w:r>
      <w:r w:rsidRPr="002F1DBF">
        <w:rPr>
          <w:strike/>
        </w:rPr>
        <w:t>AREAS</w:t>
      </w:r>
      <w:r w:rsidRPr="002F1DBF">
        <w:t xml:space="preserve"> </w:t>
      </w:r>
      <w:r w:rsidRPr="002F1DBF">
        <w:rPr>
          <w:u w:val="single"/>
        </w:rPr>
        <w:t>WATERS</w:t>
      </w:r>
    </w:p>
    <w:p w14:paraId="5A492354" w14:textId="77777777" w:rsidR="00E81A54" w:rsidRPr="002F1DBF" w:rsidRDefault="00E81A54" w:rsidP="0024122B">
      <w:pPr>
        <w:pStyle w:val="Paragraph"/>
      </w:pPr>
      <w:r w:rsidRPr="002F1DBF">
        <w:rPr>
          <w:strike/>
        </w:rPr>
        <w:t>An area</w:t>
      </w:r>
      <w:r w:rsidRPr="002F1DBF">
        <w:t xml:space="preserve"> </w:t>
      </w:r>
      <w:r w:rsidRPr="002F1DBF">
        <w:rPr>
          <w:u w:val="single"/>
        </w:rPr>
        <w:t>Shellfish growing waters</w:t>
      </w:r>
      <w:r w:rsidRPr="002F1DBF">
        <w:t xml:space="preserve"> classified as approved for shellfish harvesting </w:t>
      </w:r>
      <w:r w:rsidRPr="002F1DBF">
        <w:rPr>
          <w:strike/>
        </w:rPr>
        <w:t>for direct market purposes, must satisfy</w:t>
      </w:r>
      <w:r w:rsidRPr="002F1DBF">
        <w:t xml:space="preserve"> </w:t>
      </w:r>
      <w:r w:rsidRPr="002F1DBF">
        <w:rPr>
          <w:u w:val="single"/>
        </w:rPr>
        <w:t>shall meet</w:t>
      </w:r>
      <w:r w:rsidRPr="002F1DBF">
        <w:t xml:space="preserve"> the following criteria as indicated by a sanitary </w:t>
      </w:r>
      <w:r w:rsidRPr="002F1DBF">
        <w:rPr>
          <w:strike/>
        </w:rPr>
        <w:t>survey:</w:t>
      </w:r>
      <w:r w:rsidRPr="002F1DBF">
        <w:t xml:space="preserve"> </w:t>
      </w:r>
      <w:r w:rsidRPr="002F1DBF">
        <w:rPr>
          <w:u w:val="single"/>
        </w:rPr>
        <w:t>survey, as set forth in Rule .0903 of this Section:</w:t>
      </w:r>
    </w:p>
    <w:p w14:paraId="42DD3883" w14:textId="77777777" w:rsidR="00E81A54" w:rsidRPr="002F1DBF" w:rsidRDefault="00E81A54" w:rsidP="0024122B">
      <w:pPr>
        <w:pStyle w:val="Item"/>
        <w:tabs>
          <w:tab w:val="clear" w:pos="1800"/>
        </w:tabs>
      </w:pPr>
      <w:r w:rsidRPr="002F1DBF">
        <w:t>(1)</w:t>
      </w:r>
      <w:r w:rsidRPr="002F1DBF">
        <w:tab/>
        <w:t xml:space="preserve">the shoreline survey </w:t>
      </w:r>
      <w:r w:rsidRPr="002F1DBF">
        <w:rPr>
          <w:strike/>
        </w:rPr>
        <w:t>has indicated that there is no significant point source contamination;</w:t>
      </w:r>
      <w:r w:rsidRPr="002F1DBF">
        <w:t xml:space="preserve"> </w:t>
      </w:r>
      <w:r w:rsidRPr="002F1DBF">
        <w:rPr>
          <w:u w:val="single"/>
        </w:rPr>
        <w:t>indicates there are no significant point sources of pollution;</w:t>
      </w:r>
    </w:p>
    <w:p w14:paraId="3BCDE21E" w14:textId="77777777" w:rsidR="00E81A54" w:rsidRPr="002F1DBF" w:rsidRDefault="00E81A54" w:rsidP="0024122B">
      <w:pPr>
        <w:pStyle w:val="Item"/>
        <w:tabs>
          <w:tab w:val="clear" w:pos="1800"/>
        </w:tabs>
      </w:pPr>
      <w:r w:rsidRPr="002F1DBF">
        <w:t>(2)</w:t>
      </w:r>
      <w:r w:rsidRPr="002F1DBF">
        <w:tab/>
        <w:t xml:space="preserve">the area is not contaminated with fecal material, pathogenic microorganisms, poisonous </w:t>
      </w:r>
      <w:r w:rsidRPr="002F1DBF">
        <w:rPr>
          <w:strike/>
        </w:rPr>
        <w:t>and</w:t>
      </w:r>
      <w:r w:rsidRPr="002F1DBF">
        <w:t xml:space="preserve"> </w:t>
      </w:r>
      <w:r w:rsidRPr="002F1DBF">
        <w:rPr>
          <w:u w:val="single"/>
        </w:rPr>
        <w:t>or</w:t>
      </w:r>
      <w:r w:rsidRPr="002F1DBF">
        <w:t xml:space="preserve"> deleterious substances, or marine biotoxins that may render consumption of the shellfish hazardous; </w:t>
      </w:r>
      <w:r w:rsidRPr="002F1DBF">
        <w:rPr>
          <w:u w:val="single"/>
        </w:rPr>
        <w:t>and</w:t>
      </w:r>
    </w:p>
    <w:p w14:paraId="64685B48" w14:textId="77777777" w:rsidR="00E81A54" w:rsidRPr="002F1DBF" w:rsidRDefault="00E81A54" w:rsidP="0024122B">
      <w:pPr>
        <w:pStyle w:val="Item"/>
        <w:tabs>
          <w:tab w:val="clear" w:pos="1800"/>
        </w:tabs>
      </w:pPr>
      <w:r w:rsidRPr="002F1DBF">
        <w:rPr>
          <w:strike/>
        </w:rPr>
        <w:t>(3)</w:t>
      </w:r>
      <w:r w:rsidRPr="002F1DBF">
        <w:tab/>
      </w:r>
      <w:r w:rsidRPr="002F1DBF">
        <w:rPr>
          <w:strike/>
        </w:rPr>
        <w:t>the median fecal coliform Most Probable Number (MPN) or the geometric mean MPN of water shall not exceed 14 per 100 milliliters, and not more than ten percent of the samples shall exceed a fecal coliform MPN of 43 per 100 milliliters (per five tube decimal dilution) in those portions of areas most probably exposed to fecal contamination during adverse pollution conditions.</w:t>
      </w:r>
    </w:p>
    <w:p w14:paraId="1282D6D0" w14:textId="77777777" w:rsidR="00E81A54" w:rsidRPr="002F1DBF" w:rsidRDefault="00E81A54" w:rsidP="0024122B">
      <w:pPr>
        <w:pStyle w:val="Item"/>
        <w:tabs>
          <w:tab w:val="clear" w:pos="1800"/>
        </w:tabs>
      </w:pPr>
      <w:r w:rsidRPr="002F1DBF">
        <w:rPr>
          <w:u w:val="single"/>
        </w:rPr>
        <w:t>(3)</w:t>
      </w:r>
      <w:r w:rsidRPr="002F1DBF">
        <w:tab/>
      </w:r>
      <w:r w:rsidRPr="002F1DBF">
        <w:rPr>
          <w:u w:val="single"/>
        </w:rPr>
        <w:t>the microbiological survey, as set forth in Rule .0903 (b)(3) of this Section, indicates the bacteriological water quality does not exceed the following standards based on results generated using the systematic random sampling strategy:</w:t>
      </w:r>
    </w:p>
    <w:p w14:paraId="4077B47E" w14:textId="77777777" w:rsidR="00E81A54" w:rsidRPr="002F1DBF" w:rsidRDefault="00E81A54" w:rsidP="0024122B">
      <w:pPr>
        <w:pStyle w:val="SubItemLvl1"/>
        <w:tabs>
          <w:tab w:val="clear" w:pos="2520"/>
        </w:tabs>
      </w:pPr>
      <w:r w:rsidRPr="002F1DBF">
        <w:rPr>
          <w:u w:val="single"/>
        </w:rPr>
        <w:t>(a)</w:t>
      </w:r>
      <w:r w:rsidRPr="002F1DBF">
        <w:tab/>
      </w:r>
      <w:r w:rsidRPr="002F1DBF">
        <w:rPr>
          <w:u w:val="single"/>
        </w:rPr>
        <w:t>a median fecal coliform most probable number (MPN) or geometric mean MPN of 14 per 100 milliliters;</w:t>
      </w:r>
    </w:p>
    <w:p w14:paraId="4B5411D3" w14:textId="77777777" w:rsidR="00E81A54" w:rsidRPr="002F1DBF" w:rsidRDefault="00E81A54" w:rsidP="0024122B">
      <w:pPr>
        <w:pStyle w:val="SubItemLvl1"/>
        <w:tabs>
          <w:tab w:val="clear" w:pos="2520"/>
        </w:tabs>
      </w:pPr>
      <w:r w:rsidRPr="002F1DBF">
        <w:rPr>
          <w:u w:val="single"/>
        </w:rPr>
        <w:t>(b)</w:t>
      </w:r>
      <w:r w:rsidRPr="002F1DBF">
        <w:tab/>
      </w:r>
      <w:r w:rsidRPr="002F1DBF">
        <w:rPr>
          <w:u w:val="single"/>
        </w:rPr>
        <w:t>a median fecal coliform colony-forming units (CFU) or geometric mean CFU of 14 per 100 milliliters;</w:t>
      </w:r>
    </w:p>
    <w:p w14:paraId="733CB380" w14:textId="77777777" w:rsidR="00E81A54" w:rsidRPr="002F1DBF" w:rsidRDefault="00E81A54" w:rsidP="0024122B">
      <w:pPr>
        <w:pStyle w:val="SubItemLvl1"/>
        <w:tabs>
          <w:tab w:val="clear" w:pos="2520"/>
        </w:tabs>
      </w:pPr>
      <w:r w:rsidRPr="002F1DBF">
        <w:rPr>
          <w:u w:val="single"/>
        </w:rPr>
        <w:t>(c)</w:t>
      </w:r>
      <w:r w:rsidRPr="002F1DBF">
        <w:tab/>
      </w:r>
      <w:r w:rsidRPr="002F1DBF">
        <w:rPr>
          <w:u w:val="single"/>
        </w:rPr>
        <w:t>an estimated 90</w:t>
      </w:r>
      <w:r w:rsidRPr="002F1DBF">
        <w:rPr>
          <w:u w:val="single"/>
          <w:vertAlign w:val="superscript"/>
        </w:rPr>
        <w:t>th</w:t>
      </w:r>
      <w:r w:rsidRPr="002F1DBF">
        <w:rPr>
          <w:u w:val="single"/>
        </w:rPr>
        <w:t xml:space="preserve"> percentile of 43 MPN per 100 milliliters for a five-tube decimal dilution test; or</w:t>
      </w:r>
    </w:p>
    <w:p w14:paraId="7ABF2C42" w14:textId="77777777" w:rsidR="00E81A54" w:rsidRPr="002F1DBF" w:rsidRDefault="00E81A54" w:rsidP="0024122B">
      <w:pPr>
        <w:pStyle w:val="SubItemLvl1"/>
        <w:tabs>
          <w:tab w:val="clear" w:pos="2520"/>
        </w:tabs>
      </w:pPr>
      <w:r w:rsidRPr="002F1DBF">
        <w:rPr>
          <w:u w:val="single"/>
        </w:rPr>
        <w:t>(d)</w:t>
      </w:r>
      <w:r w:rsidRPr="002F1DBF">
        <w:tab/>
      </w:r>
      <w:r w:rsidRPr="002F1DBF">
        <w:rPr>
          <w:u w:val="single"/>
        </w:rPr>
        <w:t>an estimated 90</w:t>
      </w:r>
      <w:r w:rsidRPr="002F1DBF">
        <w:rPr>
          <w:u w:val="single"/>
          <w:vertAlign w:val="superscript"/>
        </w:rPr>
        <w:t>th</w:t>
      </w:r>
      <w:r w:rsidRPr="002F1DBF">
        <w:rPr>
          <w:u w:val="single"/>
        </w:rPr>
        <w:t xml:space="preserve"> percentile of 31 CFU per 100 milliliters for a membrane filter membrane-Thermotolerant Escherichia coli (mTEC) test.</w:t>
      </w:r>
    </w:p>
    <w:p w14:paraId="1311DC6F" w14:textId="77777777" w:rsidR="00E81A54" w:rsidRPr="002F1DBF" w:rsidRDefault="00E81A54" w:rsidP="0024122B">
      <w:pPr>
        <w:pStyle w:val="Base"/>
      </w:pPr>
    </w:p>
    <w:p w14:paraId="2F425CED" w14:textId="11132415" w:rsidR="00E81A54" w:rsidRPr="002F1DBF" w:rsidRDefault="00E81A54" w:rsidP="00E81A54">
      <w:pPr>
        <w:pStyle w:val="HistoryAuthority"/>
      </w:pPr>
      <w:r w:rsidRPr="002F1DBF">
        <w:t xml:space="preserve">Authority G.S. </w:t>
      </w:r>
      <w:r w:rsidRPr="002F1DBF">
        <w:rPr>
          <w:strike/>
        </w:rPr>
        <w:t>130A</w:t>
      </w:r>
      <w:r w:rsidRPr="002F1DBF">
        <w:rPr>
          <w:strike/>
        </w:rPr>
        <w:noBreakHyphen/>
        <w:t>230;</w:t>
      </w:r>
      <w:r w:rsidRPr="002F1DBF">
        <w:t xml:space="preserve"> 113-134; 113-182; 113-221.2; 143B-289.52</w:t>
      </w:r>
      <w:r>
        <w:t>.</w:t>
      </w:r>
    </w:p>
    <w:p w14:paraId="07C11602" w14:textId="77777777" w:rsidR="00E81A54" w:rsidRPr="002F1DBF" w:rsidRDefault="00E81A54" w:rsidP="0024122B">
      <w:pPr>
        <w:pStyle w:val="Base"/>
      </w:pPr>
    </w:p>
    <w:p w14:paraId="15760DA4" w14:textId="77777777" w:rsidR="00E81A54" w:rsidRPr="00B52844" w:rsidRDefault="00E81A54" w:rsidP="0024122B">
      <w:pPr>
        <w:pStyle w:val="Rule"/>
      </w:pPr>
      <w:r w:rsidRPr="00B52844">
        <w:t>15A NCAC 18A .0905</w:t>
      </w:r>
      <w:r w:rsidRPr="00B52844">
        <w:tab/>
        <w:t xml:space="preserve">CONDITIONALLY APPROVED </w:t>
      </w:r>
      <w:r w:rsidRPr="00B52844">
        <w:rPr>
          <w:strike/>
        </w:rPr>
        <w:t>AREAS</w:t>
      </w:r>
      <w:r w:rsidRPr="00B52844">
        <w:t xml:space="preserve"> </w:t>
      </w:r>
      <w:r w:rsidRPr="00B52844">
        <w:rPr>
          <w:u w:val="single"/>
        </w:rPr>
        <w:t>WATERS</w:t>
      </w:r>
    </w:p>
    <w:p w14:paraId="6CF607EB" w14:textId="77777777" w:rsidR="00E81A54" w:rsidRPr="00B52844" w:rsidRDefault="00E81A54" w:rsidP="0024122B">
      <w:pPr>
        <w:pStyle w:val="Paragraph"/>
      </w:pPr>
      <w:r w:rsidRPr="00B52844">
        <w:t xml:space="preserve">(a)  </w:t>
      </w:r>
      <w:r w:rsidRPr="00B52844">
        <w:rPr>
          <w:strike/>
        </w:rPr>
        <w:t>An area</w:t>
      </w:r>
      <w:r w:rsidRPr="00B52844">
        <w:t xml:space="preserve"> </w:t>
      </w:r>
      <w:r w:rsidRPr="00B52844">
        <w:rPr>
          <w:u w:val="single"/>
        </w:rPr>
        <w:t>Shellfish growing waters</w:t>
      </w:r>
      <w:r w:rsidRPr="00B52844">
        <w:t xml:space="preserve"> may be classified as conditionally approved if </w:t>
      </w:r>
      <w:r w:rsidRPr="00B52844">
        <w:rPr>
          <w:u w:val="single"/>
        </w:rPr>
        <w:t xml:space="preserve">the Division </w:t>
      </w:r>
      <w:r>
        <w:rPr>
          <w:u w:val="single"/>
        </w:rPr>
        <w:t xml:space="preserve">of Marine Fisheries </w:t>
      </w:r>
      <w:r w:rsidRPr="00B52844">
        <w:rPr>
          <w:u w:val="single"/>
        </w:rPr>
        <w:t>determines the following:</w:t>
      </w:r>
    </w:p>
    <w:p w14:paraId="359ABD2E" w14:textId="77777777" w:rsidR="00E81A54" w:rsidRPr="00B52844" w:rsidRDefault="00E81A54" w:rsidP="0024122B">
      <w:pPr>
        <w:pStyle w:val="SubParagraph"/>
        <w:tabs>
          <w:tab w:val="clear" w:pos="1800"/>
        </w:tabs>
      </w:pPr>
      <w:r w:rsidRPr="00B52844">
        <w:rPr>
          <w:u w:val="single"/>
        </w:rPr>
        <w:t>(1)</w:t>
      </w:r>
      <w:r w:rsidRPr="00B52844">
        <w:tab/>
        <w:t xml:space="preserve">the sanitary survey indicates the </w:t>
      </w:r>
      <w:r w:rsidRPr="00B52844">
        <w:rPr>
          <w:strike/>
        </w:rPr>
        <w:t>area</w:t>
      </w:r>
      <w:r w:rsidRPr="00B52844">
        <w:t xml:space="preserve"> </w:t>
      </w:r>
      <w:r w:rsidRPr="00B52844">
        <w:rPr>
          <w:u w:val="single"/>
        </w:rPr>
        <w:t>shellfish growing waters</w:t>
      </w:r>
      <w:r w:rsidRPr="00B52844">
        <w:t xml:space="preserve"> will </w:t>
      </w:r>
      <w:r w:rsidRPr="00B52844">
        <w:rPr>
          <w:u w:val="single"/>
        </w:rPr>
        <w:t>not</w:t>
      </w:r>
      <w:r w:rsidRPr="00B52844">
        <w:t xml:space="preserve"> meet </w:t>
      </w:r>
      <w:r w:rsidRPr="00B52844">
        <w:rPr>
          <w:u w:val="single"/>
        </w:rPr>
        <w:t>the</w:t>
      </w:r>
      <w:r w:rsidRPr="00B52844">
        <w:t xml:space="preserve"> approved </w:t>
      </w:r>
      <w:r w:rsidRPr="00B52844">
        <w:rPr>
          <w:strike/>
        </w:rPr>
        <w:t>area</w:t>
      </w:r>
      <w:r w:rsidRPr="00B52844">
        <w:t xml:space="preserve"> </w:t>
      </w:r>
      <w:r w:rsidRPr="00B52844">
        <w:rPr>
          <w:u w:val="single"/>
        </w:rPr>
        <w:t>waters</w:t>
      </w:r>
      <w:r w:rsidRPr="00B52844">
        <w:t xml:space="preserve"> classification criteria </w:t>
      </w:r>
      <w:r w:rsidRPr="00B52844">
        <w:rPr>
          <w:u w:val="single"/>
        </w:rPr>
        <w:t>as set forth in Rule .0904 of this Section under all conditions,</w:t>
      </w:r>
      <w:r w:rsidRPr="00B52844">
        <w:t xml:space="preserve"> </w:t>
      </w:r>
      <w:r w:rsidRPr="00B52844">
        <w:rPr>
          <w:strike/>
        </w:rPr>
        <w:t>for a reasonable period of time and the factors determining these periods are known and predictable.</w:t>
      </w:r>
      <w:r w:rsidRPr="00B52844">
        <w:t xml:space="preserve"> </w:t>
      </w:r>
      <w:r w:rsidRPr="00B52844">
        <w:rPr>
          <w:u w:val="single"/>
        </w:rPr>
        <w:t>but will meet those criteria under certain conditions;</w:t>
      </w:r>
    </w:p>
    <w:p w14:paraId="0C585C77" w14:textId="77777777" w:rsidR="00E81A54" w:rsidRPr="00B52844" w:rsidRDefault="00E81A54" w:rsidP="0024122B">
      <w:pPr>
        <w:pStyle w:val="SubParagraph"/>
        <w:tabs>
          <w:tab w:val="clear" w:pos="1800"/>
        </w:tabs>
      </w:pPr>
      <w:r w:rsidRPr="00B52844">
        <w:rPr>
          <w:u w:val="single"/>
        </w:rPr>
        <w:t>(2)</w:t>
      </w:r>
      <w:r w:rsidRPr="00B52844">
        <w:tab/>
      </w:r>
      <w:r w:rsidRPr="00B52844">
        <w:rPr>
          <w:u w:val="single"/>
        </w:rPr>
        <w:t>the conditions when the shellfish growing waters will meet the approved waters classification criteria are known and predictable;</w:t>
      </w:r>
    </w:p>
    <w:p w14:paraId="34DFF109" w14:textId="77777777" w:rsidR="00E81A54" w:rsidRPr="00B52844" w:rsidRDefault="00E81A54" w:rsidP="0024122B">
      <w:pPr>
        <w:pStyle w:val="SubParagraph"/>
        <w:tabs>
          <w:tab w:val="clear" w:pos="1800"/>
        </w:tabs>
      </w:pPr>
      <w:r w:rsidRPr="00B52844">
        <w:rPr>
          <w:u w:val="single"/>
        </w:rPr>
        <w:t>(3)</w:t>
      </w:r>
      <w:r w:rsidRPr="00B52844">
        <w:tab/>
      </w:r>
      <w:r w:rsidRPr="00B52844">
        <w:rPr>
          <w:u w:val="single"/>
        </w:rPr>
        <w:t>the public bottom within those shellfish growing waters support a population of harvestable shellfish; and</w:t>
      </w:r>
    </w:p>
    <w:p w14:paraId="0E2EBBC4" w14:textId="77777777" w:rsidR="00E81A54" w:rsidRPr="00B52844" w:rsidRDefault="00E81A54" w:rsidP="0024122B">
      <w:pPr>
        <w:pStyle w:val="SubParagraph"/>
        <w:tabs>
          <w:tab w:val="clear" w:pos="1800"/>
        </w:tabs>
      </w:pPr>
      <w:r w:rsidRPr="00B52844">
        <w:rPr>
          <w:u w:val="single"/>
        </w:rPr>
        <w:t>(4)</w:t>
      </w:r>
      <w:r w:rsidRPr="00B52844">
        <w:tab/>
      </w:r>
      <w:r w:rsidRPr="00B52844">
        <w:rPr>
          <w:u w:val="single"/>
        </w:rPr>
        <w:t>staff are available to carry out the requirements defined in the management plan, as set forth in Paragraph (b) of this Rule.</w:t>
      </w:r>
    </w:p>
    <w:p w14:paraId="31E60B59" w14:textId="77777777" w:rsidR="00E81A54" w:rsidRPr="00B52844" w:rsidRDefault="00E81A54" w:rsidP="0024122B">
      <w:pPr>
        <w:pStyle w:val="Paragraph"/>
      </w:pPr>
      <w:r w:rsidRPr="00B52844">
        <w:t xml:space="preserve">(b)  A written management plan shall be developed by the Division for conditionally approved areas. </w:t>
      </w:r>
      <w:r w:rsidRPr="00B52844">
        <w:rPr>
          <w:u w:val="single"/>
        </w:rPr>
        <w:t>This plan shall define the conditions under which the shellfish growing waters may be open to the harvest of shellfish. If the conditions defined in the management plan are not met, the Division shall immediately close the shellfish growing waters to shellfish harvesting.</w:t>
      </w:r>
    </w:p>
    <w:p w14:paraId="614E1133" w14:textId="77777777" w:rsidR="00E81A54" w:rsidRPr="00B52844" w:rsidRDefault="00E81A54" w:rsidP="0024122B">
      <w:pPr>
        <w:pStyle w:val="Paragraph"/>
      </w:pPr>
      <w:r w:rsidRPr="00B52844">
        <w:rPr>
          <w:strike/>
        </w:rPr>
        <w:t>(c)  When management plan criteria are met the Division may recommend to the Division of Marine Fisheries the area may be opened to shellfish harvesting on a temporary basis.</w:t>
      </w:r>
    </w:p>
    <w:p w14:paraId="0AF6B064" w14:textId="77777777" w:rsidR="00E81A54" w:rsidRPr="00B52844" w:rsidRDefault="00E81A54" w:rsidP="0024122B">
      <w:pPr>
        <w:pStyle w:val="Paragraph"/>
      </w:pPr>
      <w:r w:rsidRPr="00B52844">
        <w:rPr>
          <w:strike/>
        </w:rPr>
        <w:t>(d)  When management plan criteria are no longer met or public health appears to be jeopardized, the Division will recommend to the Division of Marine Fisheries immediate closure of the area to shellfish harvesting.</w:t>
      </w:r>
    </w:p>
    <w:p w14:paraId="34D99E28" w14:textId="77777777" w:rsidR="00E81A54" w:rsidRPr="00B52844" w:rsidRDefault="00E81A54" w:rsidP="0024122B">
      <w:pPr>
        <w:pStyle w:val="Paragraph"/>
      </w:pPr>
      <w:r w:rsidRPr="00B52844">
        <w:rPr>
          <w:u w:val="single"/>
        </w:rPr>
        <w:t>(c)  All conditionally approved growing waters shall be re-evaluated on an annual basis. A written report summarizing this re-evaluation shall be produced and shall include the following:</w:t>
      </w:r>
    </w:p>
    <w:p w14:paraId="1B95365B" w14:textId="77777777" w:rsidR="00E81A54" w:rsidRPr="00B52844" w:rsidRDefault="00E81A54" w:rsidP="0024122B">
      <w:pPr>
        <w:pStyle w:val="SubParagraph"/>
        <w:tabs>
          <w:tab w:val="clear" w:pos="1800"/>
        </w:tabs>
      </w:pPr>
      <w:r w:rsidRPr="00B52844">
        <w:rPr>
          <w:u w:val="single"/>
        </w:rPr>
        <w:t>(1)</w:t>
      </w:r>
      <w:r w:rsidRPr="00B52844">
        <w:tab/>
      </w:r>
      <w:r w:rsidRPr="00B52844">
        <w:rPr>
          <w:u w:val="single"/>
        </w:rPr>
        <w:t>an evaluation of compliance with management plan criteria;</w:t>
      </w:r>
    </w:p>
    <w:p w14:paraId="46530205" w14:textId="77777777" w:rsidR="00E81A54" w:rsidRPr="00B52844" w:rsidRDefault="00E81A54" w:rsidP="0024122B">
      <w:pPr>
        <w:pStyle w:val="SubParagraph"/>
        <w:tabs>
          <w:tab w:val="clear" w:pos="1800"/>
        </w:tabs>
      </w:pPr>
      <w:r w:rsidRPr="00B52844">
        <w:rPr>
          <w:u w:val="single"/>
        </w:rPr>
        <w:t>(2)</w:t>
      </w:r>
      <w:r w:rsidRPr="00B52844">
        <w:tab/>
      </w:r>
      <w:r w:rsidRPr="00B52844">
        <w:rPr>
          <w:u w:val="single"/>
        </w:rPr>
        <w:t>a review of the cooperation of all persons involved;</w:t>
      </w:r>
    </w:p>
    <w:p w14:paraId="79816629" w14:textId="77777777" w:rsidR="00E81A54" w:rsidRPr="00B52844" w:rsidRDefault="00E81A54" w:rsidP="0024122B">
      <w:pPr>
        <w:pStyle w:val="SubParagraph"/>
        <w:tabs>
          <w:tab w:val="clear" w:pos="1800"/>
        </w:tabs>
      </w:pPr>
      <w:r w:rsidRPr="00B52844">
        <w:rPr>
          <w:u w:val="single"/>
        </w:rPr>
        <w:t>(3)</w:t>
      </w:r>
      <w:r w:rsidRPr="00B52844">
        <w:tab/>
      </w:r>
      <w:r w:rsidRPr="00B52844">
        <w:rPr>
          <w:u w:val="single"/>
        </w:rPr>
        <w:t>an evaluation of bacteriological water quality in the growing waters with respect to the standards for the classification; and</w:t>
      </w:r>
    </w:p>
    <w:p w14:paraId="743925C2" w14:textId="77777777" w:rsidR="00E81A54" w:rsidRPr="00B52844" w:rsidRDefault="00E81A54" w:rsidP="0024122B">
      <w:pPr>
        <w:pStyle w:val="SubParagraph"/>
        <w:tabs>
          <w:tab w:val="clear" w:pos="1800"/>
        </w:tabs>
      </w:pPr>
      <w:r w:rsidRPr="00B52844">
        <w:rPr>
          <w:u w:val="single"/>
        </w:rPr>
        <w:t>(4)</w:t>
      </w:r>
      <w:r w:rsidRPr="00B52844">
        <w:tab/>
      </w:r>
      <w:r w:rsidRPr="00B52844">
        <w:rPr>
          <w:u w:val="single"/>
        </w:rPr>
        <w:t>an evaluation of critical pollution sources.</w:t>
      </w:r>
    </w:p>
    <w:p w14:paraId="4F6A6ED9" w14:textId="77777777" w:rsidR="00E81A54" w:rsidRPr="00B52844" w:rsidRDefault="00E81A54" w:rsidP="0024122B">
      <w:pPr>
        <w:pStyle w:val="Base"/>
      </w:pPr>
    </w:p>
    <w:p w14:paraId="412B5FE9" w14:textId="3615A038" w:rsidR="00E81A54" w:rsidRPr="00B52844" w:rsidRDefault="00E81A54" w:rsidP="00E81A54">
      <w:pPr>
        <w:pStyle w:val="HistoryAuthority"/>
      </w:pPr>
      <w:r w:rsidRPr="00B52844">
        <w:t xml:space="preserve">Authority G.S. </w:t>
      </w:r>
      <w:r w:rsidRPr="00B52844">
        <w:rPr>
          <w:strike/>
        </w:rPr>
        <w:t>130A</w:t>
      </w:r>
      <w:r w:rsidRPr="00B52844">
        <w:rPr>
          <w:strike/>
        </w:rPr>
        <w:noBreakHyphen/>
        <w:t>230;</w:t>
      </w:r>
      <w:r w:rsidRPr="00B52844">
        <w:t xml:space="preserve"> 113-134; 113-182; 113-221.2; 143B-289.52</w:t>
      </w:r>
      <w:r>
        <w:t>.</w:t>
      </w:r>
    </w:p>
    <w:p w14:paraId="3EA74160" w14:textId="77777777" w:rsidR="00E81A54" w:rsidRPr="00B52844" w:rsidRDefault="00E81A54" w:rsidP="0024122B">
      <w:pPr>
        <w:pStyle w:val="Base"/>
      </w:pPr>
    </w:p>
    <w:p w14:paraId="3183D478" w14:textId="77777777" w:rsidR="00E81A54" w:rsidRPr="00DF169C" w:rsidRDefault="00E81A54" w:rsidP="0024122B">
      <w:pPr>
        <w:pStyle w:val="Rule"/>
      </w:pPr>
      <w:r w:rsidRPr="00DF169C">
        <w:t>15A NCAC 18A .0906</w:t>
      </w:r>
      <w:r w:rsidRPr="00DF169C">
        <w:tab/>
        <w:t>RESTRICTED AREAS</w:t>
      </w:r>
    </w:p>
    <w:p w14:paraId="297ADC35" w14:textId="77777777" w:rsidR="00E81A54" w:rsidRPr="00DF169C" w:rsidRDefault="00E81A54" w:rsidP="0024122B">
      <w:pPr>
        <w:pStyle w:val="Paragraph"/>
      </w:pPr>
      <w:r w:rsidRPr="00DF169C">
        <w:t xml:space="preserve">(a)  </w:t>
      </w:r>
      <w:r w:rsidRPr="00DF169C">
        <w:rPr>
          <w:strike/>
        </w:rPr>
        <w:t>An area</w:t>
      </w:r>
      <w:r w:rsidRPr="00DF169C">
        <w:t xml:space="preserve"> </w:t>
      </w:r>
      <w:r w:rsidRPr="00DF169C">
        <w:rPr>
          <w:u w:val="single"/>
        </w:rPr>
        <w:t>Shellfish growing waters</w:t>
      </w:r>
      <w:r w:rsidRPr="00DF169C">
        <w:t xml:space="preserve"> may be classified as </w:t>
      </w:r>
      <w:r w:rsidRPr="00DF169C">
        <w:rPr>
          <w:strike/>
        </w:rPr>
        <w:t>restricted</w:t>
      </w:r>
      <w:r w:rsidRPr="00DF169C">
        <w:t xml:space="preserve"> </w:t>
      </w:r>
      <w:r w:rsidRPr="00DF169C">
        <w:rPr>
          <w:u w:val="single"/>
        </w:rPr>
        <w:t>restricted if:</w:t>
      </w:r>
      <w:r w:rsidRPr="00DF169C">
        <w:t xml:space="preserve"> </w:t>
      </w:r>
      <w:r w:rsidRPr="00DF169C">
        <w:rPr>
          <w:strike/>
        </w:rPr>
        <w:t>when a sanitary survey indicates a limited degree of pollution and the area is not contaminated to the extent that indicates that consumption of shellfish could be hazardous after controlled depuration or relaying.</w:t>
      </w:r>
    </w:p>
    <w:p w14:paraId="695EA435" w14:textId="77777777" w:rsidR="00E81A54" w:rsidRPr="00DF169C" w:rsidRDefault="00E81A54" w:rsidP="0024122B">
      <w:pPr>
        <w:pStyle w:val="SubParagraph"/>
        <w:tabs>
          <w:tab w:val="clear" w:pos="1800"/>
        </w:tabs>
      </w:pPr>
      <w:r w:rsidRPr="00DF169C">
        <w:rPr>
          <w:u w:val="single"/>
        </w:rPr>
        <w:t>(1)</w:t>
      </w:r>
      <w:r w:rsidRPr="00DF169C">
        <w:tab/>
      </w:r>
      <w:r w:rsidRPr="00DF169C">
        <w:rPr>
          <w:u w:val="single"/>
        </w:rPr>
        <w:t>a sanitary survey indicates there are no significant point sources of pollution.</w:t>
      </w:r>
    </w:p>
    <w:p w14:paraId="6ECE85FA" w14:textId="77777777" w:rsidR="00E81A54" w:rsidRPr="00DF169C" w:rsidRDefault="00E81A54" w:rsidP="0024122B">
      <w:pPr>
        <w:pStyle w:val="SubParagraph"/>
        <w:tabs>
          <w:tab w:val="clear" w:pos="1800"/>
        </w:tabs>
      </w:pPr>
      <w:r w:rsidRPr="00DF169C">
        <w:rPr>
          <w:u w:val="single"/>
        </w:rPr>
        <w:lastRenderedPageBreak/>
        <w:t>(2)</w:t>
      </w:r>
      <w:r w:rsidRPr="00DF169C">
        <w:tab/>
      </w:r>
      <w:r w:rsidRPr="00DF169C">
        <w:rPr>
          <w:u w:val="single"/>
        </w:rPr>
        <w:t>levels of fecal pollution, human pathogens, or poisonous or deleterious substances are at such levels that shellstock can be made safe for human consumption by either relaying or depuration.</w:t>
      </w:r>
    </w:p>
    <w:p w14:paraId="03F6CA46" w14:textId="77777777" w:rsidR="00E81A54" w:rsidRPr="00DF169C" w:rsidRDefault="00E81A54" w:rsidP="0024122B">
      <w:pPr>
        <w:pStyle w:val="Paragraph"/>
      </w:pPr>
      <w:r w:rsidRPr="00DF169C">
        <w:t xml:space="preserve">(b)  Relaying of shellfish shall be conducted in accordance with </w:t>
      </w:r>
      <w:r w:rsidRPr="00DF169C">
        <w:rPr>
          <w:u w:val="single"/>
        </w:rPr>
        <w:t>all applicable rules, including 15A NCAC 03K and</w:t>
      </w:r>
      <w:r w:rsidRPr="00DF169C">
        <w:t xml:space="preserve"> 15A NCAC </w:t>
      </w:r>
      <w:r w:rsidRPr="00DF169C">
        <w:rPr>
          <w:strike/>
        </w:rPr>
        <w:t>18A,</w:t>
      </w:r>
      <w:r w:rsidRPr="00DF169C">
        <w:t xml:space="preserve"> </w:t>
      </w:r>
      <w:r w:rsidRPr="00DF169C">
        <w:rPr>
          <w:u w:val="single"/>
        </w:rPr>
        <w:t>18A .0300.</w:t>
      </w:r>
      <w:r w:rsidRPr="00DF169C">
        <w:t xml:space="preserve"> </w:t>
      </w:r>
      <w:r w:rsidRPr="00DF169C">
        <w:rPr>
          <w:strike/>
        </w:rPr>
        <w:t>Rules Governing the Sanitation of Shellfish.</w:t>
      </w:r>
    </w:p>
    <w:p w14:paraId="2DBA9C0C" w14:textId="77777777" w:rsidR="00E81A54" w:rsidRPr="00DF169C" w:rsidRDefault="00E81A54" w:rsidP="0024122B">
      <w:pPr>
        <w:pStyle w:val="Paragraph"/>
      </w:pPr>
      <w:r w:rsidRPr="00DF169C">
        <w:t xml:space="preserve">(c)  Depuration of shellfish shall be conducted in accordance with </w:t>
      </w:r>
      <w:r w:rsidRPr="00DF169C">
        <w:rPr>
          <w:u w:val="single"/>
        </w:rPr>
        <w:t>all applicable rules, including 15A NCAC 03K and</w:t>
      </w:r>
      <w:r w:rsidRPr="00DF169C">
        <w:t xml:space="preserve"> 15A NCAC </w:t>
      </w:r>
      <w:r w:rsidRPr="00DF169C">
        <w:rPr>
          <w:strike/>
        </w:rPr>
        <w:t>18A,</w:t>
      </w:r>
      <w:r w:rsidRPr="00DF169C">
        <w:t xml:space="preserve"> </w:t>
      </w:r>
      <w:r w:rsidRPr="00DF169C">
        <w:rPr>
          <w:u w:val="single"/>
        </w:rPr>
        <w:t>18A .0300 and .0700.</w:t>
      </w:r>
      <w:r w:rsidRPr="00DF169C">
        <w:t xml:space="preserve"> </w:t>
      </w:r>
      <w:r w:rsidRPr="00DF169C">
        <w:rPr>
          <w:strike/>
        </w:rPr>
        <w:t>Rules Governing the Sanitation of Shellfish.</w:t>
      </w:r>
    </w:p>
    <w:p w14:paraId="6B01502C" w14:textId="77777777" w:rsidR="00E81A54" w:rsidRPr="00DF169C" w:rsidRDefault="00E81A54" w:rsidP="0024122B">
      <w:pPr>
        <w:pStyle w:val="Paragraph"/>
      </w:pPr>
      <w:r w:rsidRPr="00DF169C">
        <w:rPr>
          <w:u w:val="single"/>
        </w:rPr>
        <w:t>(d)  For shellfish growing waters classified as restricted and used as a source of shellstock for depuration, the microbiological survey, as set forth in Rule .0903 (b)(3) of this Section, indicates the bacteriological water quality does not exceed the following standards based on results generated using the systematic random sampling strategy:</w:t>
      </w:r>
    </w:p>
    <w:p w14:paraId="2C6DA3B1" w14:textId="77777777" w:rsidR="00E81A54" w:rsidRPr="00DF169C" w:rsidRDefault="00E81A54" w:rsidP="0024122B">
      <w:pPr>
        <w:pStyle w:val="SubParagraph"/>
        <w:tabs>
          <w:tab w:val="clear" w:pos="1800"/>
        </w:tabs>
      </w:pPr>
      <w:r w:rsidRPr="00DF169C">
        <w:rPr>
          <w:u w:val="single"/>
        </w:rPr>
        <w:t>(1)</w:t>
      </w:r>
      <w:r w:rsidRPr="00DF169C">
        <w:tab/>
      </w:r>
      <w:r w:rsidRPr="00DF169C">
        <w:rPr>
          <w:u w:val="single"/>
        </w:rPr>
        <w:t>a median fecal coliform most probable number (MPN) or geometric mean MPN of 88 per 100 milliliters;</w:t>
      </w:r>
    </w:p>
    <w:p w14:paraId="052D92F3" w14:textId="77777777" w:rsidR="00E81A54" w:rsidRPr="00DF169C" w:rsidRDefault="00E81A54" w:rsidP="0024122B">
      <w:pPr>
        <w:pStyle w:val="SubParagraph"/>
        <w:tabs>
          <w:tab w:val="clear" w:pos="1800"/>
        </w:tabs>
      </w:pPr>
      <w:r w:rsidRPr="00DF169C">
        <w:rPr>
          <w:u w:val="single"/>
        </w:rPr>
        <w:t>(2)</w:t>
      </w:r>
      <w:r w:rsidRPr="00DF169C">
        <w:tab/>
      </w:r>
      <w:r w:rsidRPr="00DF169C">
        <w:rPr>
          <w:u w:val="single"/>
        </w:rPr>
        <w:t>a median fecal coliform colony-forming units (CFU) or geometric mean CFU of 88 per 100 milliliters;</w:t>
      </w:r>
    </w:p>
    <w:p w14:paraId="406B18FE" w14:textId="77777777" w:rsidR="00E81A54" w:rsidRPr="00DF169C" w:rsidRDefault="00E81A54" w:rsidP="0024122B">
      <w:pPr>
        <w:pStyle w:val="SubParagraph"/>
        <w:tabs>
          <w:tab w:val="clear" w:pos="1800"/>
        </w:tabs>
      </w:pPr>
      <w:r w:rsidRPr="00DF169C">
        <w:rPr>
          <w:u w:val="single"/>
        </w:rPr>
        <w:t>(3)</w:t>
      </w:r>
      <w:r w:rsidRPr="00DF169C">
        <w:tab/>
      </w:r>
      <w:r w:rsidRPr="00DF169C">
        <w:rPr>
          <w:u w:val="single"/>
        </w:rPr>
        <w:t>an estimated 90</w:t>
      </w:r>
      <w:r w:rsidRPr="00DF169C">
        <w:rPr>
          <w:u w:val="single"/>
          <w:vertAlign w:val="superscript"/>
        </w:rPr>
        <w:t>th</w:t>
      </w:r>
      <w:r w:rsidRPr="00DF169C">
        <w:rPr>
          <w:u w:val="single"/>
        </w:rPr>
        <w:t xml:space="preserve"> percentile of 260 MPN per 100 milliliters for a five-tube decimal dilution test; or</w:t>
      </w:r>
    </w:p>
    <w:p w14:paraId="67AAA243" w14:textId="77777777" w:rsidR="00E81A54" w:rsidRPr="00DF169C" w:rsidRDefault="00E81A54" w:rsidP="0024122B">
      <w:pPr>
        <w:pStyle w:val="SubParagraph"/>
        <w:tabs>
          <w:tab w:val="clear" w:pos="1800"/>
        </w:tabs>
      </w:pPr>
      <w:r w:rsidRPr="00DF169C">
        <w:rPr>
          <w:u w:val="single"/>
        </w:rPr>
        <w:t>(4)</w:t>
      </w:r>
      <w:r w:rsidRPr="00DF169C">
        <w:tab/>
      </w:r>
      <w:r w:rsidRPr="00DF169C">
        <w:rPr>
          <w:u w:val="single"/>
        </w:rPr>
        <w:t>an estimated 90</w:t>
      </w:r>
      <w:r w:rsidRPr="00DF169C">
        <w:rPr>
          <w:u w:val="single"/>
          <w:vertAlign w:val="superscript"/>
        </w:rPr>
        <w:t>th</w:t>
      </w:r>
      <w:r w:rsidRPr="00DF169C">
        <w:rPr>
          <w:u w:val="single"/>
        </w:rPr>
        <w:t xml:space="preserve"> percentile of 163 CFU per 100 milliliters for a membrane filter membrane-Thermotolerant Escherichia coli (mTEC) test.</w:t>
      </w:r>
    </w:p>
    <w:p w14:paraId="181FC3F3" w14:textId="77777777" w:rsidR="00E81A54" w:rsidRPr="00DF169C" w:rsidRDefault="00E81A54" w:rsidP="0024122B">
      <w:pPr>
        <w:pStyle w:val="Base"/>
      </w:pPr>
    </w:p>
    <w:p w14:paraId="15AD126D" w14:textId="67DC306F" w:rsidR="00E81A54" w:rsidRPr="00DF169C" w:rsidRDefault="00E81A54" w:rsidP="00E81A54">
      <w:pPr>
        <w:pStyle w:val="HistoryAuthority"/>
      </w:pPr>
      <w:r w:rsidRPr="00DF169C">
        <w:t xml:space="preserve">Authority G.S. </w:t>
      </w:r>
      <w:r w:rsidRPr="00DF169C">
        <w:rPr>
          <w:strike/>
        </w:rPr>
        <w:t>130A</w:t>
      </w:r>
      <w:r w:rsidRPr="00DF169C">
        <w:rPr>
          <w:strike/>
        </w:rPr>
        <w:noBreakHyphen/>
        <w:t>230;</w:t>
      </w:r>
      <w:r w:rsidRPr="00DF169C">
        <w:t xml:space="preserve"> 113-134; 113-182; 113-221.2; 143B-289.52</w:t>
      </w:r>
      <w:r>
        <w:t>.</w:t>
      </w:r>
    </w:p>
    <w:p w14:paraId="42E3DBAA" w14:textId="77777777" w:rsidR="00E81A54" w:rsidRPr="00DF169C" w:rsidRDefault="00E81A54" w:rsidP="0024122B">
      <w:pPr>
        <w:pStyle w:val="Base"/>
      </w:pPr>
    </w:p>
    <w:p w14:paraId="3A6EED63" w14:textId="77777777" w:rsidR="00E81A54" w:rsidRPr="00EE1243" w:rsidRDefault="00E81A54" w:rsidP="0024122B">
      <w:pPr>
        <w:pStyle w:val="Rule"/>
      </w:pPr>
      <w:r w:rsidRPr="00EE1243">
        <w:t>15A NCAC 18A .0907</w:t>
      </w:r>
      <w:r w:rsidRPr="00EE1243">
        <w:tab/>
        <w:t xml:space="preserve">PROHIBITED </w:t>
      </w:r>
      <w:r w:rsidRPr="00EE1243">
        <w:rPr>
          <w:strike/>
        </w:rPr>
        <w:t>AREAS</w:t>
      </w:r>
      <w:r w:rsidRPr="00EE1243">
        <w:t xml:space="preserve"> </w:t>
      </w:r>
      <w:r w:rsidRPr="00EE1243">
        <w:rPr>
          <w:u w:val="single"/>
        </w:rPr>
        <w:t>WATERS</w:t>
      </w:r>
    </w:p>
    <w:p w14:paraId="4C95D218" w14:textId="77777777" w:rsidR="00E81A54" w:rsidRPr="00EE1243" w:rsidRDefault="00E81A54" w:rsidP="0024122B">
      <w:pPr>
        <w:pStyle w:val="Paragraph"/>
      </w:pPr>
      <w:r w:rsidRPr="00EE1243">
        <w:rPr>
          <w:strike/>
        </w:rPr>
        <w:t>A growing area shall be classified prohibited if there is no current sanitary survey or if the sanitary survey or other monitoring program data indicate that the area does not meet the criteria as specified in approved, conditionally approved or restricted classifications.</w:t>
      </w:r>
      <w:r>
        <w:rPr>
          <w:strike/>
        </w:rPr>
        <w:t xml:space="preserve"> </w:t>
      </w:r>
      <w:r w:rsidRPr="00EE1243">
        <w:rPr>
          <w:strike/>
        </w:rPr>
        <w:t>The taking of shellfish for any human food purposes from such areas shall be prohibited.</w:t>
      </w:r>
    </w:p>
    <w:p w14:paraId="2AA9C879" w14:textId="77777777" w:rsidR="00E81A54" w:rsidRPr="00EE1243" w:rsidRDefault="00E81A54" w:rsidP="0024122B">
      <w:pPr>
        <w:pStyle w:val="Paragraph"/>
      </w:pPr>
      <w:r w:rsidRPr="00EE1243">
        <w:rPr>
          <w:u w:val="single"/>
        </w:rPr>
        <w:t>Shellfish growing waters shall be classified as prohibited if:</w:t>
      </w:r>
    </w:p>
    <w:p w14:paraId="4E7C970F" w14:textId="77777777" w:rsidR="00E81A54" w:rsidRPr="00EE1243" w:rsidRDefault="00E81A54" w:rsidP="0024122B">
      <w:pPr>
        <w:pStyle w:val="Item"/>
        <w:tabs>
          <w:tab w:val="clear" w:pos="1800"/>
        </w:tabs>
      </w:pPr>
      <w:r w:rsidRPr="00EE1243">
        <w:rPr>
          <w:u w:val="single"/>
        </w:rPr>
        <w:t>(1)</w:t>
      </w:r>
      <w:r w:rsidRPr="00EE1243">
        <w:tab/>
      </w:r>
      <w:r w:rsidRPr="00EE1243">
        <w:rPr>
          <w:u w:val="single"/>
        </w:rPr>
        <w:t>no current sanitary survey, as set forth in Rule .0903 of this Section, exists for the growing area; or</w:t>
      </w:r>
    </w:p>
    <w:p w14:paraId="1CBBF0C5" w14:textId="77777777" w:rsidR="00E81A54" w:rsidRPr="00EE1243" w:rsidRDefault="00E81A54" w:rsidP="0024122B">
      <w:pPr>
        <w:pStyle w:val="Item"/>
        <w:tabs>
          <w:tab w:val="clear" w:pos="1800"/>
        </w:tabs>
      </w:pPr>
      <w:r w:rsidRPr="00EE1243">
        <w:rPr>
          <w:u w:val="single"/>
        </w:rPr>
        <w:t>(2)</w:t>
      </w:r>
      <w:r w:rsidRPr="00EE1243">
        <w:tab/>
      </w:r>
      <w:r w:rsidRPr="00EE1243">
        <w:rPr>
          <w:u w:val="single"/>
        </w:rPr>
        <w:t>the sanitary survey determines:</w:t>
      </w:r>
    </w:p>
    <w:p w14:paraId="711072A1" w14:textId="77777777" w:rsidR="00E81A54" w:rsidRPr="00EE1243" w:rsidRDefault="00E81A54" w:rsidP="0024122B">
      <w:pPr>
        <w:pStyle w:val="SubItemLvl1"/>
        <w:tabs>
          <w:tab w:val="clear" w:pos="2520"/>
        </w:tabs>
      </w:pPr>
      <w:r w:rsidRPr="00EE1243">
        <w:rPr>
          <w:u w:val="single"/>
        </w:rPr>
        <w:t>(a)</w:t>
      </w:r>
      <w:r w:rsidRPr="00EE1243">
        <w:tab/>
      </w:r>
      <w:r w:rsidRPr="00EE1243">
        <w:rPr>
          <w:u w:val="single"/>
        </w:rPr>
        <w:t>the shellfish growing waters are adjacent to a sewage treatment plant outfall or other point source outfall with public health significance.</w:t>
      </w:r>
    </w:p>
    <w:p w14:paraId="1F0A8C1E" w14:textId="77777777" w:rsidR="00E81A54" w:rsidRPr="00EE1243" w:rsidRDefault="00E81A54" w:rsidP="0024122B">
      <w:pPr>
        <w:pStyle w:val="SubItemLvl1"/>
        <w:tabs>
          <w:tab w:val="clear" w:pos="2520"/>
        </w:tabs>
      </w:pPr>
      <w:r w:rsidRPr="00EE1243">
        <w:rPr>
          <w:u w:val="single"/>
        </w:rPr>
        <w:t>(b)</w:t>
      </w:r>
      <w:r w:rsidRPr="00EE1243">
        <w:tab/>
      </w:r>
      <w:r w:rsidRPr="00EE1243">
        <w:rPr>
          <w:u w:val="single"/>
        </w:rPr>
        <w:t>the shellfish growing waters are contaminated with fecal material, pathogenic microorganisms, poisonous or deleterious substances, or marine biotoxins that render consumption of shellfish from those growing waters hazardous.</w:t>
      </w:r>
    </w:p>
    <w:p w14:paraId="72AE17AA" w14:textId="77777777" w:rsidR="00E81A54" w:rsidRPr="00EE1243" w:rsidRDefault="00E81A54" w:rsidP="0024122B">
      <w:pPr>
        <w:pStyle w:val="Base"/>
      </w:pPr>
    </w:p>
    <w:p w14:paraId="1BCEBA83" w14:textId="1DEAD318" w:rsidR="00E81A54" w:rsidRPr="00EE1243" w:rsidRDefault="00E81A54" w:rsidP="00E81A54">
      <w:pPr>
        <w:pStyle w:val="HistoryAuthority"/>
      </w:pPr>
      <w:r w:rsidRPr="00EE1243">
        <w:t xml:space="preserve">Authority G.S. </w:t>
      </w:r>
      <w:r w:rsidRPr="00EE1243">
        <w:rPr>
          <w:strike/>
        </w:rPr>
        <w:t>130A</w:t>
      </w:r>
      <w:r w:rsidRPr="00EE1243">
        <w:rPr>
          <w:strike/>
        </w:rPr>
        <w:noBreakHyphen/>
        <w:t>230;</w:t>
      </w:r>
      <w:r w:rsidRPr="00EE1243">
        <w:t xml:space="preserve"> 113-134; 113-182; 113-221.2; 143B-289.52</w:t>
      </w:r>
      <w:r>
        <w:t>.</w:t>
      </w:r>
    </w:p>
    <w:p w14:paraId="56ABD09C" w14:textId="77777777" w:rsidR="00E81A54" w:rsidRPr="00EE1243" w:rsidRDefault="00E81A54" w:rsidP="0024122B">
      <w:pPr>
        <w:pStyle w:val="Base"/>
      </w:pPr>
    </w:p>
    <w:p w14:paraId="186ECCB0" w14:textId="77777777" w:rsidR="00E81A54" w:rsidRPr="004F6222" w:rsidRDefault="00E81A54" w:rsidP="0024122B">
      <w:pPr>
        <w:pStyle w:val="Rule"/>
      </w:pPr>
      <w:r w:rsidRPr="004F6222">
        <w:t>15A NCAC 18A .0908</w:t>
      </w:r>
      <w:r w:rsidRPr="004F6222">
        <w:tab/>
        <w:t xml:space="preserve">UNSURVEYED AREAS </w:t>
      </w:r>
    </w:p>
    <w:p w14:paraId="6DAF3CF9" w14:textId="77777777" w:rsidR="00E81A54" w:rsidRPr="004F6222" w:rsidRDefault="00E81A54" w:rsidP="0024122B">
      <w:pPr>
        <w:pStyle w:val="Paragraph"/>
      </w:pPr>
      <w:r w:rsidRPr="004F6222">
        <w:rPr>
          <w:strike/>
        </w:rPr>
        <w:t>Growing areas which have not been subjected to a sanitary survey shall be classified as prohibited.</w:t>
      </w:r>
    </w:p>
    <w:p w14:paraId="76C30FC5" w14:textId="77777777" w:rsidR="00E81A54" w:rsidRPr="004F6222" w:rsidRDefault="00E81A54" w:rsidP="0024122B">
      <w:pPr>
        <w:pStyle w:val="Base"/>
      </w:pPr>
    </w:p>
    <w:p w14:paraId="3440E763" w14:textId="56D0B842" w:rsidR="00E81A54" w:rsidRPr="004F6222" w:rsidRDefault="00E81A54" w:rsidP="00E81A54">
      <w:pPr>
        <w:pStyle w:val="HistoryAuthority"/>
      </w:pPr>
      <w:r w:rsidRPr="004F6222">
        <w:t>Authority G.S. 130A</w:t>
      </w:r>
      <w:r w:rsidRPr="004F6222">
        <w:noBreakHyphen/>
        <w:t>230</w:t>
      </w:r>
      <w:r>
        <w:t>.</w:t>
      </w:r>
    </w:p>
    <w:p w14:paraId="5548BA4C" w14:textId="77777777" w:rsidR="00E81A54" w:rsidRPr="004F6222" w:rsidRDefault="00E81A54" w:rsidP="0024122B">
      <w:pPr>
        <w:pStyle w:val="Base"/>
      </w:pPr>
    </w:p>
    <w:p w14:paraId="621FCD20" w14:textId="77777777" w:rsidR="00E81A54" w:rsidRPr="00A37930" w:rsidRDefault="00E81A54" w:rsidP="0024122B">
      <w:pPr>
        <w:pStyle w:val="Rule"/>
      </w:pPr>
      <w:r w:rsidRPr="00A37930">
        <w:t>15A NCAC 18A .0909</w:t>
      </w:r>
      <w:r w:rsidRPr="00A37930">
        <w:tab/>
        <w:t xml:space="preserve">BUFFER </w:t>
      </w:r>
      <w:r w:rsidRPr="00A37930">
        <w:rPr>
          <w:strike/>
        </w:rPr>
        <w:t>ZONE</w:t>
      </w:r>
      <w:r w:rsidRPr="00A37930">
        <w:t xml:space="preserve"> </w:t>
      </w:r>
      <w:r w:rsidRPr="00A37930">
        <w:rPr>
          <w:u w:val="single"/>
        </w:rPr>
        <w:t>ZONES</w:t>
      </w:r>
    </w:p>
    <w:p w14:paraId="790D2475" w14:textId="77777777" w:rsidR="00E81A54" w:rsidRPr="00A37930" w:rsidRDefault="00E81A54" w:rsidP="0024122B">
      <w:pPr>
        <w:pStyle w:val="Paragraph"/>
      </w:pPr>
      <w:r w:rsidRPr="00A37930">
        <w:rPr>
          <w:strike/>
        </w:rPr>
        <w:t>A prohibited area shall be established as a buffer zone around each wastewater treatment plant outfall.</w:t>
      </w:r>
      <w:r w:rsidRPr="00A37930">
        <w:t xml:space="preserve"> </w:t>
      </w:r>
    </w:p>
    <w:p w14:paraId="083C828F" w14:textId="77777777" w:rsidR="00E81A54" w:rsidRPr="0096791A" w:rsidRDefault="00E81A54" w:rsidP="0024122B">
      <w:pPr>
        <w:pStyle w:val="Paragraph"/>
        <w:rPr>
          <w:u w:val="single"/>
        </w:rPr>
      </w:pPr>
      <w:r w:rsidRPr="0096791A">
        <w:rPr>
          <w:u w:val="single"/>
        </w:rPr>
        <w:t>(a)  The Division of Marine Fisheries shall establish a buffer zone around the following:</w:t>
      </w:r>
    </w:p>
    <w:p w14:paraId="14696AB7" w14:textId="77777777" w:rsidR="00E81A54" w:rsidRPr="00A37930" w:rsidRDefault="00E81A54" w:rsidP="0024122B">
      <w:pPr>
        <w:pStyle w:val="Item"/>
        <w:tabs>
          <w:tab w:val="clear" w:pos="1800"/>
        </w:tabs>
      </w:pPr>
      <w:r w:rsidRPr="00A37930">
        <w:rPr>
          <w:u w:val="single"/>
        </w:rPr>
        <w:t>(1)</w:t>
      </w:r>
      <w:r w:rsidRPr="00A37930">
        <w:tab/>
      </w:r>
      <w:r w:rsidRPr="00A37930">
        <w:rPr>
          <w:u w:val="single"/>
        </w:rPr>
        <w:t>marinas, in accordance with Rule .0911 of this Section.</w:t>
      </w:r>
    </w:p>
    <w:p w14:paraId="2B2F9BE3" w14:textId="77777777" w:rsidR="00E81A54" w:rsidRPr="00A37930" w:rsidRDefault="00E81A54" w:rsidP="0024122B">
      <w:pPr>
        <w:pStyle w:val="Item"/>
        <w:tabs>
          <w:tab w:val="clear" w:pos="1800"/>
        </w:tabs>
      </w:pPr>
      <w:r w:rsidRPr="00A37930">
        <w:rPr>
          <w:u w:val="single"/>
        </w:rPr>
        <w:t>(2)</w:t>
      </w:r>
      <w:r w:rsidRPr="00A37930">
        <w:tab/>
      </w:r>
      <w:r w:rsidRPr="00A37930">
        <w:rPr>
          <w:u w:val="single"/>
        </w:rPr>
        <w:t>wastewater treatment plant outfalls or other point source outfalls determined to be of public health significance, in accordance with the latest approved edition of the National Shellfish Sanitation Program Guide for the Control of Molluscan Shellfish, Section II: Model Ordinance, Chapter IV: Shellstock Growing Areas.</w:t>
      </w:r>
    </w:p>
    <w:p w14:paraId="5C7C3026" w14:textId="77777777" w:rsidR="00E81A54" w:rsidRPr="0096791A" w:rsidRDefault="00E81A54" w:rsidP="0024122B">
      <w:pPr>
        <w:pStyle w:val="Paragraph"/>
        <w:rPr>
          <w:u w:val="single"/>
        </w:rPr>
      </w:pPr>
      <w:r w:rsidRPr="0096791A">
        <w:rPr>
          <w:u w:val="single"/>
        </w:rPr>
        <w:t>(b)  Buffer zones shall be classified as prohibited.</w:t>
      </w:r>
    </w:p>
    <w:p w14:paraId="23501618" w14:textId="77777777" w:rsidR="00E81A54" w:rsidRPr="00A37930" w:rsidRDefault="00E81A54" w:rsidP="0024122B">
      <w:pPr>
        <w:pStyle w:val="Base"/>
      </w:pPr>
    </w:p>
    <w:p w14:paraId="526C6CF6" w14:textId="78F3E98B" w:rsidR="00E81A54" w:rsidRPr="00A37930" w:rsidRDefault="00E81A54" w:rsidP="00E81A54">
      <w:pPr>
        <w:pStyle w:val="HistoryAuthority"/>
      </w:pPr>
      <w:r w:rsidRPr="00A37930">
        <w:t xml:space="preserve">Authority G.S. </w:t>
      </w:r>
      <w:r w:rsidRPr="00A37930">
        <w:rPr>
          <w:strike/>
        </w:rPr>
        <w:t>130A</w:t>
      </w:r>
      <w:r w:rsidRPr="00A37930">
        <w:rPr>
          <w:strike/>
        </w:rPr>
        <w:noBreakHyphen/>
        <w:t>230;</w:t>
      </w:r>
      <w:r w:rsidRPr="00A37930">
        <w:t xml:space="preserve"> 113-134; 113-182; 113-221.2; 143B-289.52</w:t>
      </w:r>
      <w:r>
        <w:t>.</w:t>
      </w:r>
    </w:p>
    <w:p w14:paraId="05C91CAA" w14:textId="77777777" w:rsidR="00E81A54" w:rsidRPr="00A37930" w:rsidRDefault="00E81A54" w:rsidP="0024122B">
      <w:pPr>
        <w:pStyle w:val="Base"/>
      </w:pPr>
    </w:p>
    <w:p w14:paraId="0F5D5ABC" w14:textId="77777777" w:rsidR="00E81A54" w:rsidRPr="00D66375" w:rsidRDefault="00E81A54" w:rsidP="0024122B">
      <w:pPr>
        <w:pStyle w:val="Rule"/>
      </w:pPr>
      <w:r w:rsidRPr="00D66375">
        <w:t>15A NCAC 18A .0910</w:t>
      </w:r>
      <w:r w:rsidRPr="00D66375">
        <w:tab/>
        <w:t>RECLASSIFICATION</w:t>
      </w:r>
    </w:p>
    <w:p w14:paraId="0B6EA1E3" w14:textId="77777777" w:rsidR="00E81A54" w:rsidRPr="00D66375" w:rsidRDefault="00E81A54" w:rsidP="0024122B">
      <w:pPr>
        <w:pStyle w:val="Paragraph"/>
      </w:pPr>
      <w:r w:rsidRPr="00D66375">
        <w:rPr>
          <w:strike/>
        </w:rPr>
        <w:t>(a)  Any upward revision of an area classification shall be supported by a sanitary survey and documented in the sanitary survey report.</w:t>
      </w:r>
    </w:p>
    <w:p w14:paraId="2E452ECC" w14:textId="77777777" w:rsidR="00E81A54" w:rsidRPr="00D66375" w:rsidRDefault="00E81A54" w:rsidP="0024122B">
      <w:pPr>
        <w:pStyle w:val="Paragraph"/>
      </w:pPr>
      <w:r w:rsidRPr="00D66375">
        <w:rPr>
          <w:strike/>
        </w:rPr>
        <w:t>(b)  A downward revision of an area classification may be made without a sanitary survey.</w:t>
      </w:r>
    </w:p>
    <w:p w14:paraId="2F211DD4" w14:textId="77777777" w:rsidR="00E81A54" w:rsidRPr="00D66375" w:rsidRDefault="00E81A54" w:rsidP="0024122B">
      <w:pPr>
        <w:pStyle w:val="Paragraph"/>
      </w:pPr>
      <w:r w:rsidRPr="00D66375">
        <w:rPr>
          <w:strike/>
        </w:rPr>
        <w:t>(c)  When growing waters are reclassified, appropriate recommendations shall be made to the Division of Marine Fisheries regarding the opening and closure of the waters for the harvest of shellfish for human consumption.</w:t>
      </w:r>
    </w:p>
    <w:p w14:paraId="24822010" w14:textId="77777777" w:rsidR="00E81A54" w:rsidRPr="00D66375" w:rsidRDefault="00E81A54" w:rsidP="0024122B">
      <w:pPr>
        <w:pStyle w:val="Base"/>
      </w:pPr>
    </w:p>
    <w:p w14:paraId="2F14DBAF" w14:textId="5BD1F51F" w:rsidR="00E81A54" w:rsidRPr="00D66375" w:rsidRDefault="00E81A54" w:rsidP="00E81A54">
      <w:pPr>
        <w:pStyle w:val="HistoryAuthority"/>
      </w:pPr>
      <w:r w:rsidRPr="00D66375">
        <w:t>Authority G.S. 130A</w:t>
      </w:r>
      <w:r w:rsidRPr="00D66375">
        <w:noBreakHyphen/>
        <w:t>230</w:t>
      </w:r>
      <w:r>
        <w:t>.</w:t>
      </w:r>
    </w:p>
    <w:p w14:paraId="0C28771E" w14:textId="77777777" w:rsidR="00E81A54" w:rsidRPr="00D66375" w:rsidRDefault="00E81A54" w:rsidP="0024122B">
      <w:pPr>
        <w:pStyle w:val="Base"/>
      </w:pPr>
    </w:p>
    <w:p w14:paraId="076E807D" w14:textId="77777777" w:rsidR="00E81A54" w:rsidRPr="00B665FD" w:rsidRDefault="00E81A54" w:rsidP="0024122B">
      <w:pPr>
        <w:pStyle w:val="Rule"/>
      </w:pPr>
      <w:r w:rsidRPr="00B665FD">
        <w:t>15A NCAC 18A .0913</w:t>
      </w:r>
      <w:r w:rsidRPr="00B665FD">
        <w:tab/>
        <w:t>PUBLIC HEALTH EMERGENCY</w:t>
      </w:r>
    </w:p>
    <w:p w14:paraId="3543E390" w14:textId="77777777" w:rsidR="00E81A54" w:rsidRPr="00B665FD" w:rsidRDefault="00E81A54" w:rsidP="0024122B">
      <w:pPr>
        <w:pStyle w:val="Paragraph"/>
      </w:pPr>
      <w:r w:rsidRPr="00B665FD">
        <w:t>(a)  The Division</w:t>
      </w:r>
      <w:r w:rsidRPr="00F47F7D">
        <w:t xml:space="preserve"> </w:t>
      </w:r>
      <w:r>
        <w:rPr>
          <w:u w:val="single"/>
        </w:rPr>
        <w:t>of Marine Fisheries</w:t>
      </w:r>
      <w:r w:rsidRPr="00B665FD">
        <w:t xml:space="preserve"> shall </w:t>
      </w:r>
      <w:r w:rsidRPr="00B665FD">
        <w:rPr>
          <w:strike/>
        </w:rPr>
        <w:t>recommend to the Division of Marine Fisheries immediate closure of</w:t>
      </w:r>
      <w:r w:rsidRPr="00B665FD">
        <w:t xml:space="preserve"> </w:t>
      </w:r>
      <w:r w:rsidRPr="00B665FD">
        <w:rPr>
          <w:u w:val="single"/>
        </w:rPr>
        <w:t>immediately close any potentially impacted</w:t>
      </w:r>
      <w:r w:rsidRPr="00B665FD">
        <w:t xml:space="preserve"> shellfish </w:t>
      </w:r>
      <w:r w:rsidRPr="00B665FD">
        <w:rPr>
          <w:u w:val="single"/>
        </w:rPr>
        <w:t>growing</w:t>
      </w:r>
      <w:r w:rsidRPr="00B665FD">
        <w:t xml:space="preserve"> waters to the harvesting of shellfish in the event of a public health emergency.</w:t>
      </w:r>
    </w:p>
    <w:p w14:paraId="087DE3AF" w14:textId="77777777" w:rsidR="00E81A54" w:rsidRPr="00B665FD" w:rsidRDefault="00E81A54" w:rsidP="0024122B">
      <w:pPr>
        <w:pStyle w:val="Paragraph"/>
      </w:pPr>
      <w:r w:rsidRPr="00B665FD">
        <w:t xml:space="preserve">(b)  The Division </w:t>
      </w:r>
      <w:r w:rsidRPr="00B665FD">
        <w:rPr>
          <w:strike/>
        </w:rPr>
        <w:t>shall recommend to the Division of Marine Fisheries re</w:t>
      </w:r>
      <w:r w:rsidRPr="00B665FD">
        <w:rPr>
          <w:strike/>
        </w:rPr>
        <w:noBreakHyphen/>
        <w:t>opening</w:t>
      </w:r>
      <w:r w:rsidRPr="00B665FD">
        <w:t xml:space="preserve"> </w:t>
      </w:r>
      <w:r w:rsidRPr="00B665FD">
        <w:rPr>
          <w:u w:val="single"/>
        </w:rPr>
        <w:t>may re-open</w:t>
      </w:r>
      <w:r w:rsidRPr="00B665FD">
        <w:t xml:space="preserve"> shellfish </w:t>
      </w:r>
      <w:r w:rsidRPr="00B665FD">
        <w:rPr>
          <w:u w:val="single"/>
        </w:rPr>
        <w:t>growing</w:t>
      </w:r>
      <w:r w:rsidRPr="00B665FD">
        <w:t xml:space="preserve"> waters </w:t>
      </w:r>
      <w:r w:rsidRPr="00B665FD">
        <w:rPr>
          <w:strike/>
        </w:rPr>
        <w:t>when</w:t>
      </w:r>
      <w:r w:rsidRPr="00B665FD">
        <w:t xml:space="preserve"> </w:t>
      </w:r>
      <w:r w:rsidRPr="00B665FD">
        <w:rPr>
          <w:u w:val="single"/>
        </w:rPr>
        <w:t>if</w:t>
      </w:r>
      <w:r w:rsidRPr="00B665FD">
        <w:t xml:space="preserve"> the condition causing the public health emergency no longer exists and shellfish have had sufficient time to purify naturally from possible contamination.</w:t>
      </w:r>
    </w:p>
    <w:p w14:paraId="60947163" w14:textId="77777777" w:rsidR="00E81A54" w:rsidRPr="00B665FD" w:rsidRDefault="00E81A54" w:rsidP="0024122B">
      <w:pPr>
        <w:pStyle w:val="Base"/>
      </w:pPr>
    </w:p>
    <w:p w14:paraId="39CEC160" w14:textId="4238F17C" w:rsidR="00E81A54" w:rsidRPr="00B665FD" w:rsidRDefault="00E81A54" w:rsidP="00E81A54">
      <w:pPr>
        <w:pStyle w:val="HistoryAuthority"/>
      </w:pPr>
      <w:r w:rsidRPr="00B665FD">
        <w:t xml:space="preserve">Authority G.S. </w:t>
      </w:r>
      <w:r w:rsidRPr="00B665FD">
        <w:rPr>
          <w:strike/>
        </w:rPr>
        <w:t>130A</w:t>
      </w:r>
      <w:r w:rsidRPr="00B665FD">
        <w:rPr>
          <w:strike/>
        </w:rPr>
        <w:noBreakHyphen/>
        <w:t>230;</w:t>
      </w:r>
      <w:r w:rsidRPr="00B665FD">
        <w:t xml:space="preserve"> 113-134; 113-182; 113-221.2; 143B-289.52</w:t>
      </w:r>
      <w:r>
        <w:t>.</w:t>
      </w:r>
    </w:p>
    <w:p w14:paraId="09B0F7FF" w14:textId="77777777" w:rsidR="00E81A54" w:rsidRPr="00B665FD" w:rsidRDefault="00E81A54" w:rsidP="0024122B">
      <w:pPr>
        <w:pStyle w:val="Base"/>
      </w:pPr>
    </w:p>
    <w:p w14:paraId="6526A662" w14:textId="77777777" w:rsidR="00E81A54" w:rsidRPr="00D7542D" w:rsidRDefault="00E81A54" w:rsidP="0024122B">
      <w:pPr>
        <w:pStyle w:val="Rule"/>
      </w:pPr>
      <w:r w:rsidRPr="00D7542D">
        <w:t>15A NCAC 18A .0914</w:t>
      </w:r>
      <w:r w:rsidRPr="00D7542D">
        <w:tab/>
        <w:t>LABORATORY PROCEDURES</w:t>
      </w:r>
    </w:p>
    <w:p w14:paraId="16C9F903" w14:textId="77777777" w:rsidR="00E81A54" w:rsidRPr="00D7542D" w:rsidRDefault="00E81A54" w:rsidP="0024122B">
      <w:pPr>
        <w:pStyle w:val="Paragraph"/>
      </w:pPr>
      <w:r w:rsidRPr="00D7542D">
        <w:rPr>
          <w:strike/>
        </w:rPr>
        <w:t xml:space="preserve">All laboratory examinations for water and shellfish used for the evaluation of growing areas shall be made in accordance with the </w:t>
      </w:r>
      <w:r w:rsidRPr="00D7542D">
        <w:rPr>
          <w:strike/>
        </w:rPr>
        <w:lastRenderedPageBreak/>
        <w:t>latest approved edition by the Food and Drug Administration of "Recommended Procedures for Examination of Sea Water and Shellfish", American Public Health Association, Inc., which is adopted by reference in accordance with G.S. 150B</w:t>
      </w:r>
      <w:r w:rsidRPr="00D7542D">
        <w:rPr>
          <w:strike/>
        </w:rPr>
        <w:noBreakHyphen/>
        <w:t>14(c).</w:t>
      </w:r>
      <w:r>
        <w:rPr>
          <w:strike/>
        </w:rPr>
        <w:t xml:space="preserve"> </w:t>
      </w:r>
      <w:r w:rsidRPr="00D7542D">
        <w:rPr>
          <w:strike/>
        </w:rPr>
        <w:t>A copy of this publication is available for inspection at the Shellfish Sanitation Office, Marine Fisheries Building, Arendell Street, Morehead City, North Carolina</w:t>
      </w:r>
      <w:r>
        <w:rPr>
          <w:strike/>
        </w:rPr>
        <w:t xml:space="preserve"> </w:t>
      </w:r>
      <w:r w:rsidRPr="00D7542D">
        <w:rPr>
          <w:strike/>
        </w:rPr>
        <w:t>28557.</w:t>
      </w:r>
    </w:p>
    <w:p w14:paraId="5D62A1C8" w14:textId="77777777" w:rsidR="00E81A54" w:rsidRPr="00F2612A" w:rsidRDefault="00E81A54" w:rsidP="0024122B">
      <w:pPr>
        <w:pStyle w:val="Paragraph"/>
        <w:rPr>
          <w:u w:val="single"/>
        </w:rPr>
      </w:pPr>
      <w:r w:rsidRPr="00F2612A">
        <w:rPr>
          <w:u w:val="single"/>
        </w:rPr>
        <w:t>(a)  All laboratory analyses used for the evaluation of shellfish growing areas shall be performed by a laboratory found to conform or provisionally conform to the requirements established under the National Shellfish Sanitation Program (NSSP), as determined by a Food and Drug Administration (FDA) Shellfish Laboratory Evaluation Officer or by an FDA certified State Shellfish Laboratory Evaluation Officer.</w:t>
      </w:r>
    </w:p>
    <w:p w14:paraId="2BE5709D" w14:textId="77777777" w:rsidR="00E81A54" w:rsidRPr="00F2612A" w:rsidRDefault="00E81A54" w:rsidP="0024122B">
      <w:pPr>
        <w:pStyle w:val="Paragraph"/>
        <w:rPr>
          <w:u w:val="single"/>
        </w:rPr>
      </w:pPr>
      <w:r w:rsidRPr="00F2612A">
        <w:rPr>
          <w:u w:val="single"/>
        </w:rPr>
        <w:t>(b)  All methods for the analysis of shellfish and shellfish growing waters that are used for the evaluation of shellfish growing areas shall be cited in the latest approved edition of the NSSP Guide for the Control of Molluscan Shellfish, Section IV: Guidance Documents, subsection Approved NSSP Laboratory Tests or validated for use by the NSSP under the Constitution, Bylaws and Procedures of the Interstate Shellfish Sanitation Conference. If there is an immediate or ongoing critical need for a method and no method approved for use within the NSSP exists, the following may be used:</w:t>
      </w:r>
    </w:p>
    <w:p w14:paraId="1C1E13A6" w14:textId="77777777" w:rsidR="00E81A54" w:rsidRPr="00D7542D" w:rsidRDefault="00E81A54" w:rsidP="0024122B">
      <w:pPr>
        <w:pStyle w:val="Item"/>
        <w:tabs>
          <w:tab w:val="clear" w:pos="1800"/>
        </w:tabs>
      </w:pPr>
      <w:r w:rsidRPr="00D7542D">
        <w:rPr>
          <w:u w:val="single"/>
        </w:rPr>
        <w:t>(1)</w:t>
      </w:r>
      <w:r w:rsidRPr="00D7542D">
        <w:tab/>
      </w:r>
      <w:r w:rsidRPr="00D7542D">
        <w:rPr>
          <w:u w:val="single"/>
        </w:rPr>
        <w:t>a validated Association of Analytical Communities, Bacteriological Analysis Manual, or Environmental Protection Agency method; or</w:t>
      </w:r>
    </w:p>
    <w:p w14:paraId="48E48E43" w14:textId="77777777" w:rsidR="00E81A54" w:rsidRPr="00D7542D" w:rsidRDefault="00E81A54" w:rsidP="0024122B">
      <w:pPr>
        <w:pStyle w:val="Item"/>
        <w:tabs>
          <w:tab w:val="clear" w:pos="1800"/>
        </w:tabs>
      </w:pPr>
      <w:r w:rsidRPr="00D7542D">
        <w:rPr>
          <w:u w:val="single"/>
        </w:rPr>
        <w:t>(2)</w:t>
      </w:r>
      <w:r w:rsidRPr="00D7542D">
        <w:tab/>
      </w:r>
      <w:r w:rsidRPr="00D7542D">
        <w:rPr>
          <w:u w:val="single"/>
        </w:rPr>
        <w:t>an Emergency Use Method as set forth in the latest approved edition of the NSSP Guide for the Control of Molluscan Shellfish.</w:t>
      </w:r>
    </w:p>
    <w:p w14:paraId="03327AB5" w14:textId="77777777" w:rsidR="00E81A54" w:rsidRPr="00D7542D" w:rsidRDefault="00E81A54" w:rsidP="0024122B">
      <w:pPr>
        <w:pStyle w:val="Base"/>
      </w:pPr>
    </w:p>
    <w:p w14:paraId="429A277A" w14:textId="47AEBCE3" w:rsidR="00E81A54" w:rsidRPr="00D7542D" w:rsidRDefault="00E81A54" w:rsidP="00E81A54">
      <w:pPr>
        <w:pStyle w:val="HistoryAuthority"/>
      </w:pPr>
      <w:r w:rsidRPr="00D7542D">
        <w:t xml:space="preserve">Authority G.S. </w:t>
      </w:r>
      <w:r w:rsidRPr="00D7542D">
        <w:rPr>
          <w:strike/>
        </w:rPr>
        <w:t>130A</w:t>
      </w:r>
      <w:r w:rsidRPr="00D7542D">
        <w:rPr>
          <w:strike/>
        </w:rPr>
        <w:noBreakHyphen/>
        <w:t>230;</w:t>
      </w:r>
      <w:r w:rsidRPr="00D7542D">
        <w:t xml:space="preserve"> 113-134; 113-182; 113-221.2; 143B-289.52</w:t>
      </w:r>
      <w:r>
        <w:t>.</w:t>
      </w:r>
    </w:p>
    <w:p w14:paraId="5751AA5E" w14:textId="77777777" w:rsidR="00E81A54" w:rsidRPr="006C0793" w:rsidRDefault="00E81A54" w:rsidP="0024122B">
      <w:pPr>
        <w:pStyle w:val="Base"/>
      </w:pPr>
    </w:p>
    <w:p w14:paraId="5094C387" w14:textId="1DF48EF6" w:rsidR="00E81A54" w:rsidRDefault="00E81A54" w:rsidP="00E81A54">
      <w:pPr>
        <w:pStyle w:val="Base"/>
        <w:jc w:val="center"/>
      </w:pPr>
      <w:r>
        <w:t>* * * * * * * * * * * * * * * * * * * *</w:t>
      </w:r>
    </w:p>
    <w:p w14:paraId="4A1D2379" w14:textId="77777777" w:rsidR="00AC743B" w:rsidRDefault="00AC743B" w:rsidP="00E81A54">
      <w:pPr>
        <w:pStyle w:val="Base"/>
        <w:jc w:val="center"/>
      </w:pPr>
    </w:p>
    <w:p w14:paraId="32B16853" w14:textId="77777777" w:rsidR="00E81A54" w:rsidRDefault="00E81A54" w:rsidP="0024122B">
      <w:pPr>
        <w:pStyle w:val="Paragraph"/>
        <w:rPr>
          <w:i/>
          <w:iCs/>
        </w:rPr>
      </w:pPr>
      <w:r>
        <w:rPr>
          <w:b/>
          <w:bCs/>
          <w:i/>
          <w:iCs/>
        </w:rPr>
        <w:t>Notice</w:t>
      </w:r>
      <w:r>
        <w:rPr>
          <w:i/>
          <w:iCs/>
        </w:rPr>
        <w:t xml:space="preserve"> is hereby given in accordance with G.S. 150B-21.3A(c)(2)g. that the Wildlife Resources Commission intends to readopt with substantive changes the rules cited as 15A NCAC 10B .0409; and 10H .1201-.1207.</w:t>
      </w:r>
    </w:p>
    <w:p w14:paraId="5AFC11D7" w14:textId="77777777" w:rsidR="00E81A54" w:rsidRPr="0079288A" w:rsidRDefault="00E81A54" w:rsidP="0024122B">
      <w:pPr>
        <w:pStyle w:val="Base"/>
        <w:rPr>
          <w:i/>
        </w:rPr>
      </w:pPr>
    </w:p>
    <w:p w14:paraId="13454F35" w14:textId="77777777" w:rsidR="00E81A54" w:rsidRPr="00B31E75" w:rsidRDefault="00E81A54" w:rsidP="0024122B">
      <w:pPr>
        <w:pStyle w:val="Paragraph"/>
        <w:rPr>
          <w:b/>
          <w:i/>
        </w:rPr>
      </w:pPr>
      <w:r w:rsidRPr="00B31E75">
        <w:rPr>
          <w:b/>
        </w:rPr>
        <w:t>Link to agency website pursuant to G.S. 150B-19.1(c):</w:t>
      </w:r>
      <w:r w:rsidRPr="00B31E75">
        <w:rPr>
          <w:b/>
          <w:i/>
        </w:rPr>
        <w:t xml:space="preserve">  </w:t>
      </w:r>
      <w:r>
        <w:rPr>
          <w:i/>
        </w:rPr>
        <w:t>https://www.ncwildlife.org/Proposed-Regulations</w:t>
      </w:r>
    </w:p>
    <w:p w14:paraId="64FC5F85" w14:textId="77777777" w:rsidR="00E81A54" w:rsidRPr="0079288A" w:rsidRDefault="00E81A54" w:rsidP="0024122B">
      <w:pPr>
        <w:pStyle w:val="Base"/>
        <w:rPr>
          <w:b/>
        </w:rPr>
      </w:pPr>
    </w:p>
    <w:p w14:paraId="40E96528" w14:textId="77777777" w:rsidR="00E81A54" w:rsidRPr="00B31E75" w:rsidRDefault="00E81A54" w:rsidP="0024122B">
      <w:pPr>
        <w:pStyle w:val="Paragraph"/>
        <w:rPr>
          <w:i/>
        </w:rPr>
      </w:pPr>
      <w:r w:rsidRPr="00B31E75">
        <w:rPr>
          <w:b/>
          <w:bCs/>
        </w:rPr>
        <w:t>Proposed Effective Date:</w:t>
      </w:r>
      <w:r w:rsidRPr="00B31E75">
        <w:rPr>
          <w:b/>
          <w:bCs/>
          <w:i/>
        </w:rPr>
        <w:t xml:space="preserve">  </w:t>
      </w:r>
      <w:r>
        <w:rPr>
          <w:i/>
          <w:color w:val="000000"/>
          <w:highlight w:val="white"/>
        </w:rPr>
        <w:t>February 1, 2021</w:t>
      </w:r>
    </w:p>
    <w:p w14:paraId="54DA8253" w14:textId="77777777" w:rsidR="00E81A54" w:rsidRPr="00B31E75" w:rsidRDefault="00E81A54" w:rsidP="0024122B">
      <w:pPr>
        <w:pStyle w:val="Base"/>
      </w:pPr>
    </w:p>
    <w:p w14:paraId="5DC69F57" w14:textId="77777777" w:rsidR="00E81A54" w:rsidRDefault="00E81A54" w:rsidP="0024122B">
      <w:pPr>
        <w:pStyle w:val="Base"/>
        <w:tabs>
          <w:tab w:val="left" w:pos="936"/>
        </w:tabs>
        <w:rPr>
          <w:b/>
        </w:rPr>
      </w:pPr>
      <w:r>
        <w:rPr>
          <w:b/>
        </w:rPr>
        <w:t>Public Hearing:</w:t>
      </w:r>
    </w:p>
    <w:p w14:paraId="27DBA9BE" w14:textId="77777777" w:rsidR="00E81A54" w:rsidRDefault="00E81A54" w:rsidP="0024122B">
      <w:pPr>
        <w:pStyle w:val="Base"/>
        <w:tabs>
          <w:tab w:val="left" w:pos="936"/>
        </w:tabs>
      </w:pPr>
      <w:r>
        <w:rPr>
          <w:b/>
        </w:rPr>
        <w:t>Date:</w:t>
      </w:r>
      <w:r>
        <w:rPr>
          <w:i/>
        </w:rPr>
        <w:t xml:space="preserve">  October 29, 2020</w:t>
      </w:r>
    </w:p>
    <w:p w14:paraId="310BAF66" w14:textId="77777777" w:rsidR="00E81A54" w:rsidRDefault="00E81A54" w:rsidP="0024122B">
      <w:pPr>
        <w:pStyle w:val="Base"/>
        <w:tabs>
          <w:tab w:val="left" w:pos="936"/>
        </w:tabs>
      </w:pPr>
      <w:r>
        <w:rPr>
          <w:b/>
        </w:rPr>
        <w:t>Time:</w:t>
      </w:r>
      <w:r>
        <w:rPr>
          <w:i/>
        </w:rPr>
        <w:t xml:space="preserve">  6:00 pm</w:t>
      </w:r>
    </w:p>
    <w:p w14:paraId="28549993" w14:textId="77777777" w:rsidR="00E81A54" w:rsidRDefault="00E81A54" w:rsidP="0024122B">
      <w:pPr>
        <w:pStyle w:val="Paragraph"/>
        <w:rPr>
          <w:i/>
        </w:rPr>
      </w:pPr>
      <w:r w:rsidRPr="0079288A">
        <w:rPr>
          <w:b/>
        </w:rPr>
        <w:t xml:space="preserve">Location:  </w:t>
      </w:r>
      <w:r w:rsidRPr="0079288A">
        <w:rPr>
          <w:i/>
        </w:rPr>
        <w:t>Please follow this link to register for the webinar:</w:t>
      </w:r>
    </w:p>
    <w:p w14:paraId="509454BF" w14:textId="77777777" w:rsidR="00E81A54" w:rsidRDefault="00E81A54" w:rsidP="0024122B">
      <w:pPr>
        <w:pStyle w:val="Paragraph"/>
      </w:pPr>
      <w:r w:rsidRPr="0079288A">
        <w:rPr>
          <w:i/>
        </w:rPr>
        <w:t>https://ncwildlife.zoom.us/webinar/register/WN_v9T879ApQzKDtMp2wm7XKw or join by telephone: 877 853 5247 (Toll Free) or 888 788 0099 (Toll Free) Webinar ID: 970 1200 3770</w:t>
      </w:r>
    </w:p>
    <w:p w14:paraId="65841401" w14:textId="77777777" w:rsidR="00E81A54" w:rsidRDefault="00E81A54" w:rsidP="0024122B">
      <w:pPr>
        <w:pStyle w:val="Base"/>
        <w:tabs>
          <w:tab w:val="left" w:pos="936"/>
        </w:tabs>
      </w:pPr>
    </w:p>
    <w:p w14:paraId="1700446E" w14:textId="77777777" w:rsidR="00E81A54" w:rsidRDefault="00E81A54" w:rsidP="0024122B">
      <w:pPr>
        <w:pStyle w:val="Paragraph"/>
        <w:rPr>
          <w:i/>
          <w:color w:val="000000"/>
          <w:highlight w:val="white"/>
        </w:rPr>
      </w:pPr>
      <w:r w:rsidRPr="00B31E75">
        <w:rPr>
          <w:b/>
          <w:bCs/>
        </w:rPr>
        <w:t>Reason for Proposed Action:</w:t>
      </w:r>
      <w:r w:rsidRPr="00B31E75">
        <w:t xml:space="preserve">  </w:t>
      </w:r>
      <w:r>
        <w:rPr>
          <w:i/>
          <w:color w:val="000000"/>
          <w:highlight w:val="white"/>
        </w:rPr>
        <w:t xml:space="preserve">The rules in </w:t>
      </w:r>
      <w:r w:rsidRPr="0079288A">
        <w:rPr>
          <w:b/>
          <w:bCs/>
          <w:i/>
          <w:color w:val="000000"/>
          <w:highlight w:val="white"/>
        </w:rPr>
        <w:t>15A NCAC 10H .1200</w:t>
      </w:r>
      <w:r>
        <w:rPr>
          <w:i/>
          <w:color w:val="000000"/>
          <w:highlight w:val="white"/>
        </w:rPr>
        <w:t xml:space="preserve"> were part of the agency’s 2016 periodic review of rules package.  All rules in this Section were determined to be necessary with substantive public interest and require readoption.  Because </w:t>
      </w:r>
      <w:r>
        <w:rPr>
          <w:i/>
          <w:color w:val="000000"/>
          <w:highlight w:val="white"/>
        </w:rPr>
        <w:t xml:space="preserve">these rules have only been amended once since 1990, revisions were necessary to update language, clarify requirements and improve regulatory oversight.  </w:t>
      </w:r>
    </w:p>
    <w:p w14:paraId="004DF02E" w14:textId="77777777" w:rsidR="00E81A54" w:rsidRPr="00B31E75" w:rsidRDefault="00E81A54" w:rsidP="0024122B">
      <w:pPr>
        <w:pStyle w:val="Paragraph"/>
        <w:rPr>
          <w:i/>
          <w:iCs/>
        </w:rPr>
      </w:pPr>
      <w:r>
        <w:rPr>
          <w:i/>
          <w:color w:val="000000"/>
          <w:highlight w:val="white"/>
        </w:rPr>
        <w:t xml:space="preserve">Because of the proposed changes to the 10H .1200 rules, </w:t>
      </w:r>
      <w:r w:rsidRPr="0079288A">
        <w:rPr>
          <w:b/>
          <w:bCs/>
          <w:i/>
          <w:color w:val="000000"/>
          <w:highlight w:val="white"/>
        </w:rPr>
        <w:t>15A NCAC 10B .0409</w:t>
      </w:r>
      <w:r>
        <w:rPr>
          <w:i/>
          <w:color w:val="000000"/>
          <w:highlight w:val="white"/>
        </w:rPr>
        <w:t xml:space="preserve"> needed to be updated to align the requirements for trappers to those for fox preserve owners.</w:t>
      </w:r>
    </w:p>
    <w:p w14:paraId="4903BB60" w14:textId="77777777" w:rsidR="00E81A54" w:rsidRPr="0079288A" w:rsidRDefault="00E81A54" w:rsidP="0024122B">
      <w:pPr>
        <w:pStyle w:val="Base"/>
        <w:rPr>
          <w:i/>
        </w:rPr>
      </w:pPr>
    </w:p>
    <w:p w14:paraId="2F38213A" w14:textId="77777777" w:rsidR="00E81A54" w:rsidRPr="0079288A" w:rsidRDefault="00E81A54" w:rsidP="0024122B">
      <w:pPr>
        <w:pStyle w:val="Paragraph"/>
        <w:rPr>
          <w:i/>
          <w:iCs/>
        </w:rPr>
      </w:pPr>
      <w:r w:rsidRPr="0079288A">
        <w:rPr>
          <w:b/>
          <w:bCs/>
        </w:rPr>
        <w:t xml:space="preserve">Comments may be submitted to:  </w:t>
      </w:r>
      <w:r w:rsidRPr="0079288A">
        <w:rPr>
          <w:i/>
          <w:iCs/>
          <w:highlight w:val="white"/>
        </w:rPr>
        <w:t>Rule-making Coordinator, 1701 Mail Service Center, Raleigh, NC 27699; email regulations@ncwildlife.org</w:t>
      </w:r>
    </w:p>
    <w:p w14:paraId="175F7DA6" w14:textId="77777777" w:rsidR="00E81A54" w:rsidRPr="0079288A" w:rsidRDefault="00E81A54" w:rsidP="0024122B">
      <w:pPr>
        <w:pStyle w:val="Base"/>
        <w:rPr>
          <w:i/>
          <w:iCs/>
        </w:rPr>
      </w:pPr>
    </w:p>
    <w:p w14:paraId="4563F909" w14:textId="77777777" w:rsidR="00E81A54" w:rsidRPr="00B31E75" w:rsidRDefault="00E81A54" w:rsidP="0024122B">
      <w:pPr>
        <w:pStyle w:val="Paragraph"/>
        <w:rPr>
          <w:b/>
        </w:rPr>
      </w:pPr>
      <w:r w:rsidRPr="00B31E75">
        <w:rPr>
          <w:b/>
          <w:iCs/>
        </w:rPr>
        <w:t>Comment period ends:</w:t>
      </w:r>
      <w:r w:rsidRPr="00B31E75">
        <w:rPr>
          <w:b/>
          <w:i/>
          <w:iCs/>
        </w:rPr>
        <w:t xml:space="preserve">  </w:t>
      </w:r>
      <w:r>
        <w:rPr>
          <w:i/>
          <w:color w:val="000000"/>
          <w:highlight w:val="white"/>
        </w:rPr>
        <w:t>November 30, 2020</w:t>
      </w:r>
    </w:p>
    <w:p w14:paraId="27559CCC" w14:textId="77777777" w:rsidR="00E81A54" w:rsidRPr="00B31E75" w:rsidRDefault="00E81A54" w:rsidP="0024122B">
      <w:pPr>
        <w:pStyle w:val="Base"/>
      </w:pPr>
    </w:p>
    <w:p w14:paraId="1A6CFF60" w14:textId="77777777" w:rsidR="00E81A54" w:rsidRPr="006D6687" w:rsidRDefault="00E81A54" w:rsidP="0024122B">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628DC15E" w14:textId="77777777" w:rsidR="00E81A54" w:rsidRDefault="00E81A54" w:rsidP="0024122B">
      <w:pPr>
        <w:pStyle w:val="Base"/>
      </w:pPr>
    </w:p>
    <w:p w14:paraId="73401587" w14:textId="77777777" w:rsidR="00E81A54" w:rsidRPr="00B31E75" w:rsidRDefault="00E81A54" w:rsidP="0024122B">
      <w:pPr>
        <w:pStyle w:val="Paragraph"/>
        <w:rPr>
          <w:b/>
        </w:rPr>
      </w:pPr>
      <w:r w:rsidRPr="00B31E75">
        <w:rPr>
          <w:b/>
        </w:rPr>
        <w:t>Fiscal impact. Does any rule or combination of rules in this notice create an economic impact? Check all that apply.</w:t>
      </w:r>
    </w:p>
    <w:p w14:paraId="7C86C8D6"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State funds affected</w:t>
      </w:r>
    </w:p>
    <w:p w14:paraId="59D3B00D"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Local funds affected</w:t>
      </w:r>
    </w:p>
    <w:p w14:paraId="2915DBBC"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Substantial economic impact (&gt;= $1,000,000)</w:t>
      </w:r>
    </w:p>
    <w:p w14:paraId="469B7C2F"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Approved by OSBM</w:t>
      </w:r>
    </w:p>
    <w:p w14:paraId="55F7FC74"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No fiscal note required</w:t>
      </w:r>
    </w:p>
    <w:p w14:paraId="259CBEC4" w14:textId="77777777" w:rsidR="00E81A54" w:rsidRPr="002C0F41" w:rsidRDefault="00E81A54" w:rsidP="0024122B">
      <w:pPr>
        <w:pStyle w:val="Base"/>
      </w:pPr>
    </w:p>
    <w:p w14:paraId="094F29C4" w14:textId="77777777" w:rsidR="00E81A54" w:rsidRDefault="00E81A54" w:rsidP="0024122B">
      <w:pPr>
        <w:pStyle w:val="Chapter"/>
      </w:pPr>
      <w:r>
        <w:t>Chapter 10 - Wildlife Resources and Water Safety</w:t>
      </w:r>
    </w:p>
    <w:p w14:paraId="3D01FF66" w14:textId="77777777" w:rsidR="00E81A54" w:rsidRDefault="00E81A54" w:rsidP="0024122B">
      <w:pPr>
        <w:pStyle w:val="Base"/>
      </w:pPr>
    </w:p>
    <w:p w14:paraId="10AFB291" w14:textId="77777777" w:rsidR="00E81A54" w:rsidRDefault="00E81A54" w:rsidP="0024122B">
      <w:pPr>
        <w:pStyle w:val="SubChapter"/>
      </w:pPr>
      <w:r>
        <w:t>SUBCHAPTER 10B - HUNTING AND TRAPPING</w:t>
      </w:r>
    </w:p>
    <w:p w14:paraId="3F62153B" w14:textId="77777777" w:rsidR="00E81A54" w:rsidRDefault="00E81A54" w:rsidP="0024122B">
      <w:pPr>
        <w:pStyle w:val="Base"/>
      </w:pPr>
    </w:p>
    <w:p w14:paraId="30D546E3" w14:textId="77777777" w:rsidR="00E81A54" w:rsidRDefault="00E81A54" w:rsidP="0024122B">
      <w:pPr>
        <w:pStyle w:val="Section"/>
      </w:pPr>
      <w:r>
        <w:t xml:space="preserve">SECTION .0400 </w:t>
      </w:r>
      <w:r>
        <w:noBreakHyphen/>
        <w:t xml:space="preserve"> TAGGING FURS</w:t>
      </w:r>
    </w:p>
    <w:p w14:paraId="010D2CC3" w14:textId="77777777" w:rsidR="00E81A54" w:rsidRPr="00027AAF" w:rsidRDefault="00E81A54" w:rsidP="0024122B">
      <w:pPr>
        <w:pStyle w:val="Base"/>
      </w:pPr>
    </w:p>
    <w:p w14:paraId="717AF474" w14:textId="77777777" w:rsidR="00E81A54" w:rsidRPr="00027AAF" w:rsidRDefault="00E81A54" w:rsidP="0024122B">
      <w:pPr>
        <w:pStyle w:val="Rule"/>
      </w:pPr>
      <w:r w:rsidRPr="00027AAF">
        <w:t>15A NCAC 10B .0409</w:t>
      </w:r>
      <w:r w:rsidRPr="00027AAF">
        <w:tab/>
        <w:t>SALE OF LIVE FOXES AND COYOTES TO CONTROLLED FOX HUNTING PRESERVES</w:t>
      </w:r>
    </w:p>
    <w:p w14:paraId="1500E827" w14:textId="77777777" w:rsidR="00E81A54" w:rsidRPr="00027AAF" w:rsidRDefault="00E81A54" w:rsidP="0024122B">
      <w:pPr>
        <w:pStyle w:val="Paragraph"/>
      </w:pPr>
      <w:r w:rsidRPr="00027AAF">
        <w:rPr>
          <w:u w:val="single"/>
        </w:rPr>
        <w:t>(a)  In counties with a trapping season for foxes and coyotes that do not prohibit live sale,</w:t>
      </w:r>
      <w:r w:rsidRPr="00027AAF">
        <w:t xml:space="preserve"> </w:t>
      </w:r>
      <w:r w:rsidRPr="00027AAF">
        <w:rPr>
          <w:strike/>
        </w:rPr>
        <w:t>Licensed</w:t>
      </w:r>
      <w:r w:rsidRPr="00027AAF">
        <w:t xml:space="preserve"> </w:t>
      </w:r>
      <w:r w:rsidRPr="00027AAF">
        <w:rPr>
          <w:u w:val="single"/>
        </w:rPr>
        <w:t>licensed</w:t>
      </w:r>
      <w:r w:rsidRPr="00027AAF">
        <w:t xml:space="preserve"> trappers may, subject to the restrictions on taking foxes in G.S.</w:t>
      </w:r>
      <w:r>
        <w:t xml:space="preserve"> </w:t>
      </w:r>
      <w:r w:rsidRPr="00027AAF">
        <w:t>113-291.4, live</w:t>
      </w:r>
      <w:r w:rsidRPr="00027AAF">
        <w:noBreakHyphen/>
        <w:t xml:space="preserve">trap foxes and coyotes during </w:t>
      </w:r>
      <w:r w:rsidRPr="00027AAF">
        <w:rPr>
          <w:strike/>
        </w:rPr>
        <w:t>any open trapping</w:t>
      </w:r>
      <w:r w:rsidRPr="00027AAF">
        <w:t xml:space="preserve"> </w:t>
      </w:r>
      <w:r w:rsidRPr="00027AAF">
        <w:rPr>
          <w:u w:val="single"/>
        </w:rPr>
        <w:t>that</w:t>
      </w:r>
      <w:r w:rsidRPr="00027AAF">
        <w:t xml:space="preserve"> season </w:t>
      </w:r>
      <w:r w:rsidRPr="00027AAF">
        <w:rPr>
          <w:strike/>
        </w:rPr>
        <w:t>for foxes and coyotes,</w:t>
      </w:r>
      <w:r w:rsidRPr="00027AAF">
        <w:t xml:space="preserve"> and sell them to licensed controlled fox hunting preserves in accordance with the </w:t>
      </w:r>
      <w:r w:rsidRPr="00027AAF">
        <w:rPr>
          <w:strike/>
        </w:rPr>
        <w:t>following conditions:</w:t>
      </w:r>
      <w:r w:rsidRPr="00027AAF">
        <w:t xml:space="preserve"> </w:t>
      </w:r>
      <w:r w:rsidRPr="00027AAF">
        <w:rPr>
          <w:u w:val="single"/>
        </w:rPr>
        <w:t xml:space="preserve">conditions set forth in this </w:t>
      </w:r>
      <w:r>
        <w:rPr>
          <w:u w:val="single"/>
        </w:rPr>
        <w:t>R</w:t>
      </w:r>
      <w:r w:rsidRPr="00027AAF">
        <w:rPr>
          <w:u w:val="single"/>
        </w:rPr>
        <w:t>ule.</w:t>
      </w:r>
    </w:p>
    <w:p w14:paraId="5ED6CF4C" w14:textId="77777777" w:rsidR="00E81A54" w:rsidRPr="00027AAF" w:rsidRDefault="00E81A54" w:rsidP="0024122B">
      <w:pPr>
        <w:pStyle w:val="Paragraph"/>
      </w:pPr>
      <w:r w:rsidRPr="000F6651">
        <w:rPr>
          <w:strike/>
        </w:rPr>
        <w:t>(1)</w:t>
      </w:r>
      <w:r w:rsidRPr="000F6651">
        <w:rPr>
          <w:u w:val="single"/>
        </w:rPr>
        <w:t xml:space="preserve">(b) </w:t>
      </w:r>
      <w:r w:rsidRPr="000F6651">
        <w:t xml:space="preserve"> </w:t>
      </w:r>
      <w:r w:rsidRPr="00027AAF">
        <w:t xml:space="preserve">Licensed trappers are exempt from </w:t>
      </w:r>
      <w:r w:rsidRPr="000F6651">
        <w:rPr>
          <w:strike/>
        </w:rPr>
        <w:t>caging,</w:t>
      </w:r>
      <w:r w:rsidRPr="000F6651">
        <w:t xml:space="preserve"> </w:t>
      </w:r>
      <w:r w:rsidRPr="00027AAF">
        <w:t xml:space="preserve">captivity permit </w:t>
      </w:r>
      <w:r w:rsidRPr="000F6651">
        <w:rPr>
          <w:strike/>
        </w:rPr>
        <w:t>or</w:t>
      </w:r>
      <w:r w:rsidRPr="000F6651">
        <w:t xml:space="preserve"> </w:t>
      </w:r>
      <w:r w:rsidRPr="000F6651">
        <w:rPr>
          <w:u w:val="single"/>
        </w:rPr>
        <w:t>and</w:t>
      </w:r>
      <w:r w:rsidRPr="000F6651">
        <w:t xml:space="preserve"> </w:t>
      </w:r>
      <w:r w:rsidRPr="00027AAF">
        <w:t xml:space="preserve">captivity license requirements </w:t>
      </w:r>
      <w:r w:rsidRPr="000F6651">
        <w:rPr>
          <w:strike/>
        </w:rPr>
        <w:t>set forth in 15A NCAC 10H .0300</w:t>
      </w:r>
      <w:r w:rsidRPr="000F6651">
        <w:t xml:space="preserve"> </w:t>
      </w:r>
      <w:r w:rsidRPr="00027AAF">
        <w:t>for any live</w:t>
      </w:r>
      <w:r w:rsidRPr="00027AAF">
        <w:noBreakHyphen/>
        <w:t xml:space="preserve">trapped foxes or coyotes trapped for the purpose of sale to controlled </w:t>
      </w:r>
      <w:r w:rsidRPr="000F6651">
        <w:rPr>
          <w:u w:val="single"/>
        </w:rPr>
        <w:t>fox</w:t>
      </w:r>
      <w:r w:rsidRPr="000F6651">
        <w:t xml:space="preserve"> </w:t>
      </w:r>
      <w:r w:rsidRPr="00027AAF">
        <w:t>hunting preserves.</w:t>
      </w:r>
      <w:r>
        <w:t xml:space="preserve"> </w:t>
      </w:r>
      <w:r w:rsidRPr="00027AAF">
        <w:t xml:space="preserve">This </w:t>
      </w:r>
      <w:r w:rsidRPr="00027AAF">
        <w:lastRenderedPageBreak/>
        <w:t xml:space="preserve">exemption shall apply during the trapping season </w:t>
      </w:r>
      <w:r w:rsidRPr="000F6651">
        <w:rPr>
          <w:u w:val="single"/>
        </w:rPr>
        <w:t>for foxes and coyotes,</w:t>
      </w:r>
      <w:r w:rsidRPr="000F6651">
        <w:t xml:space="preserve"> </w:t>
      </w:r>
      <w:r w:rsidRPr="00027AAF">
        <w:t xml:space="preserve">and for no more than </w:t>
      </w:r>
      <w:r w:rsidRPr="000F6651">
        <w:rPr>
          <w:strike/>
        </w:rPr>
        <w:t>10</w:t>
      </w:r>
      <w:r w:rsidRPr="000F6651">
        <w:t xml:space="preserve"> </w:t>
      </w:r>
      <w:r w:rsidRPr="000F6651">
        <w:rPr>
          <w:u w:val="single"/>
        </w:rPr>
        <w:t>30</w:t>
      </w:r>
      <w:r w:rsidRPr="000F6651">
        <w:t xml:space="preserve"> </w:t>
      </w:r>
      <w:r w:rsidRPr="00027AAF">
        <w:t>days after the trapping season.</w:t>
      </w:r>
    </w:p>
    <w:p w14:paraId="71DB7A1D" w14:textId="77777777" w:rsidR="00E81A54" w:rsidRPr="00027AAF" w:rsidRDefault="00E81A54" w:rsidP="0024122B">
      <w:pPr>
        <w:pStyle w:val="Paragraph"/>
      </w:pPr>
      <w:r w:rsidRPr="00027AAF">
        <w:rPr>
          <w:u w:val="single"/>
        </w:rPr>
        <w:t>(c)  Live-trapped foxes and coyotes shall not be held for more than 30 days after capture.</w:t>
      </w:r>
    </w:p>
    <w:p w14:paraId="0BE88CC5" w14:textId="77777777" w:rsidR="00E81A54" w:rsidRPr="00027AAF" w:rsidRDefault="00E81A54" w:rsidP="0024122B">
      <w:pPr>
        <w:pStyle w:val="Paragraph"/>
      </w:pPr>
      <w:r w:rsidRPr="00027AAF">
        <w:rPr>
          <w:u w:val="single"/>
        </w:rPr>
        <w:t>(d)  Licensed trappers shall provide drinking water, food of a type and quantity appropriate for the species, and shelter that protects the foxes and coyotes from direct sunlight and precipitation.</w:t>
      </w:r>
    </w:p>
    <w:p w14:paraId="736D1A22" w14:textId="77777777" w:rsidR="00E81A54" w:rsidRPr="00027AAF" w:rsidRDefault="00E81A54" w:rsidP="0024122B">
      <w:pPr>
        <w:pStyle w:val="Paragraph"/>
      </w:pPr>
      <w:r w:rsidRPr="000F6651">
        <w:rPr>
          <w:strike/>
        </w:rPr>
        <w:t>(2)</w:t>
      </w:r>
      <w:r w:rsidRPr="000F6651">
        <w:rPr>
          <w:u w:val="single"/>
        </w:rPr>
        <w:t xml:space="preserve">(e) </w:t>
      </w:r>
      <w:r w:rsidRPr="000F6651">
        <w:t xml:space="preserve"> </w:t>
      </w:r>
      <w:r w:rsidRPr="00027AAF">
        <w:t xml:space="preserve">Licensed trappers </w:t>
      </w:r>
      <w:r w:rsidRPr="000F6651">
        <w:rPr>
          <w:strike/>
        </w:rPr>
        <w:t>are</w:t>
      </w:r>
      <w:r w:rsidRPr="000F6651">
        <w:t xml:space="preserve"> </w:t>
      </w:r>
      <w:r w:rsidRPr="000F6651">
        <w:rPr>
          <w:u w:val="single"/>
        </w:rPr>
        <w:t>shall be</w:t>
      </w:r>
      <w:r w:rsidRPr="000F6651">
        <w:t xml:space="preserve"> </w:t>
      </w:r>
      <w:r w:rsidRPr="00027AAF">
        <w:t>exempt from tagging requirements set forth in this Section so long as the foxes are kept alive.</w:t>
      </w:r>
    </w:p>
    <w:p w14:paraId="3B908FE0" w14:textId="77777777" w:rsidR="00E81A54" w:rsidRPr="00027AAF" w:rsidRDefault="00E81A54" w:rsidP="0024122B">
      <w:pPr>
        <w:pStyle w:val="Paragraph"/>
      </w:pPr>
      <w:r w:rsidRPr="00027AAF">
        <w:rPr>
          <w:u w:val="single"/>
        </w:rPr>
        <w:t>(f)  Licensed trappers and any individual(s) transporting live foxes and coyotes shall have a current and valid transportation permit prior to taking possession of the live foxes and coyotes.</w:t>
      </w:r>
    </w:p>
    <w:p w14:paraId="33EC523A" w14:textId="77777777" w:rsidR="00E81A54" w:rsidRPr="00027AAF" w:rsidRDefault="00E81A54" w:rsidP="0024122B">
      <w:pPr>
        <w:pStyle w:val="Paragraph"/>
      </w:pPr>
      <w:r w:rsidRPr="00027AAF">
        <w:rPr>
          <w:u w:val="single"/>
        </w:rPr>
        <w:t>(g)  Licensed trappers shall keep accurate written records, on a form provided by the Commission, for all foxes and coyotes sold or transferred to a controlled fox hunting preserve. Records shall contain the following information:</w:t>
      </w:r>
    </w:p>
    <w:p w14:paraId="0C1B4A59" w14:textId="77777777" w:rsidR="00E81A54" w:rsidRPr="00027AAF" w:rsidRDefault="00E81A54" w:rsidP="0024122B">
      <w:pPr>
        <w:pStyle w:val="SubParagraph"/>
        <w:tabs>
          <w:tab w:val="clear" w:pos="1800"/>
        </w:tabs>
      </w:pPr>
      <w:r w:rsidRPr="00027AAF">
        <w:rPr>
          <w:u w:val="single"/>
        </w:rPr>
        <w:t>(1)</w:t>
      </w:r>
      <w:r w:rsidRPr="00027AAF">
        <w:tab/>
      </w:r>
      <w:r w:rsidRPr="00027AAF">
        <w:rPr>
          <w:u w:val="single"/>
        </w:rPr>
        <w:t>preserve operator license number, if applicable;</w:t>
      </w:r>
    </w:p>
    <w:p w14:paraId="0DFFF28E" w14:textId="77777777" w:rsidR="00E81A54" w:rsidRPr="00027AAF" w:rsidRDefault="00E81A54" w:rsidP="0024122B">
      <w:pPr>
        <w:pStyle w:val="SubParagraph"/>
        <w:tabs>
          <w:tab w:val="clear" w:pos="1800"/>
        </w:tabs>
      </w:pPr>
      <w:r w:rsidRPr="00027AAF">
        <w:rPr>
          <w:u w:val="single"/>
        </w:rPr>
        <w:t>(2)</w:t>
      </w:r>
      <w:r w:rsidRPr="00027AAF">
        <w:tab/>
      </w:r>
      <w:r w:rsidRPr="00027AAF">
        <w:rPr>
          <w:u w:val="single"/>
        </w:rPr>
        <w:t>transportation permit number;</w:t>
      </w:r>
    </w:p>
    <w:p w14:paraId="2F08EA3C" w14:textId="77777777" w:rsidR="00E81A54" w:rsidRPr="00027AAF" w:rsidRDefault="00E81A54" w:rsidP="0024122B">
      <w:pPr>
        <w:pStyle w:val="SubParagraph"/>
        <w:tabs>
          <w:tab w:val="clear" w:pos="1800"/>
        </w:tabs>
      </w:pPr>
      <w:r w:rsidRPr="00027AAF">
        <w:rPr>
          <w:u w:val="single"/>
        </w:rPr>
        <w:t>(3)</w:t>
      </w:r>
      <w:r w:rsidRPr="00027AAF">
        <w:tab/>
      </w:r>
      <w:r w:rsidRPr="00027AAF">
        <w:rPr>
          <w:u w:val="single"/>
        </w:rPr>
        <w:t>county of origin;</w:t>
      </w:r>
    </w:p>
    <w:p w14:paraId="040EBF91" w14:textId="77777777" w:rsidR="00E81A54" w:rsidRPr="00027AAF" w:rsidRDefault="00E81A54" w:rsidP="0024122B">
      <w:pPr>
        <w:pStyle w:val="SubParagraph"/>
        <w:tabs>
          <w:tab w:val="clear" w:pos="1800"/>
        </w:tabs>
      </w:pPr>
      <w:r w:rsidRPr="00027AAF">
        <w:rPr>
          <w:u w:val="single"/>
        </w:rPr>
        <w:t>(4)</w:t>
      </w:r>
      <w:r w:rsidRPr="00027AAF">
        <w:tab/>
      </w:r>
      <w:r w:rsidRPr="00027AAF">
        <w:rPr>
          <w:u w:val="single"/>
        </w:rPr>
        <w:t>number of animals of each species;</w:t>
      </w:r>
    </w:p>
    <w:p w14:paraId="44D7C0E4" w14:textId="77777777" w:rsidR="00E81A54" w:rsidRPr="00027AAF" w:rsidRDefault="00E81A54" w:rsidP="0024122B">
      <w:pPr>
        <w:pStyle w:val="SubParagraph"/>
        <w:tabs>
          <w:tab w:val="clear" w:pos="1800"/>
        </w:tabs>
      </w:pPr>
      <w:r w:rsidRPr="00027AAF">
        <w:rPr>
          <w:u w:val="single"/>
        </w:rPr>
        <w:t>(5)</w:t>
      </w:r>
      <w:r w:rsidRPr="00027AAF">
        <w:tab/>
      </w:r>
      <w:r w:rsidRPr="00027AAF">
        <w:rPr>
          <w:u w:val="single"/>
        </w:rPr>
        <w:t>date of capture; and</w:t>
      </w:r>
    </w:p>
    <w:p w14:paraId="240FD2E8" w14:textId="77777777" w:rsidR="00E81A54" w:rsidRPr="00027AAF" w:rsidRDefault="00E81A54" w:rsidP="0024122B">
      <w:pPr>
        <w:pStyle w:val="SubParagraph"/>
        <w:tabs>
          <w:tab w:val="clear" w:pos="1800"/>
        </w:tabs>
      </w:pPr>
      <w:r w:rsidRPr="00027AAF">
        <w:rPr>
          <w:u w:val="single"/>
        </w:rPr>
        <w:t>(6)</w:t>
      </w:r>
      <w:r w:rsidRPr="00027AAF">
        <w:tab/>
      </w:r>
      <w:r w:rsidRPr="00027AAF">
        <w:rPr>
          <w:u w:val="single"/>
        </w:rPr>
        <w:t>date of sale or transfer.</w:t>
      </w:r>
    </w:p>
    <w:p w14:paraId="0E1ACD39" w14:textId="77777777" w:rsidR="00E81A54" w:rsidRPr="00027AAF" w:rsidRDefault="00E81A54" w:rsidP="0024122B">
      <w:pPr>
        <w:pStyle w:val="Paragraph"/>
      </w:pPr>
      <w:r w:rsidRPr="00027AAF">
        <w:rPr>
          <w:u w:val="single"/>
        </w:rPr>
        <w:t>(h)  Records required pursuant to this Rule shall meet the following requirements:</w:t>
      </w:r>
    </w:p>
    <w:p w14:paraId="353FCD5D" w14:textId="77777777" w:rsidR="00E81A54" w:rsidRPr="00027AAF" w:rsidRDefault="00E81A54" w:rsidP="0024122B">
      <w:pPr>
        <w:pStyle w:val="SubParagraph"/>
        <w:tabs>
          <w:tab w:val="clear" w:pos="1800"/>
        </w:tabs>
      </w:pPr>
      <w:r w:rsidRPr="00027AAF">
        <w:rPr>
          <w:u w:val="single"/>
        </w:rPr>
        <w:t>(1)</w:t>
      </w:r>
      <w:r w:rsidRPr="00027AAF">
        <w:tab/>
      </w:r>
      <w:r w:rsidRPr="00027AAF">
        <w:rPr>
          <w:u w:val="single"/>
        </w:rPr>
        <w:t>available for inspection by representatives of the Commission upon request;</w:t>
      </w:r>
    </w:p>
    <w:p w14:paraId="6BB63177" w14:textId="77777777" w:rsidR="00E81A54" w:rsidRPr="00027AAF" w:rsidRDefault="00E81A54" w:rsidP="0024122B">
      <w:pPr>
        <w:pStyle w:val="SubParagraph"/>
        <w:tabs>
          <w:tab w:val="clear" w:pos="1800"/>
        </w:tabs>
      </w:pPr>
      <w:r w:rsidRPr="00027AAF">
        <w:rPr>
          <w:u w:val="single"/>
        </w:rPr>
        <w:t>(2)</w:t>
      </w:r>
      <w:r w:rsidRPr="00027AAF">
        <w:tab/>
      </w:r>
      <w:r w:rsidRPr="00027AAF">
        <w:rPr>
          <w:u w:val="single"/>
        </w:rPr>
        <w:t>submitted to and received by the Commission annually by May 1; and</w:t>
      </w:r>
    </w:p>
    <w:p w14:paraId="4794836A" w14:textId="77777777" w:rsidR="00E81A54" w:rsidRPr="00027AAF" w:rsidRDefault="00E81A54" w:rsidP="0024122B">
      <w:pPr>
        <w:pStyle w:val="SubParagraph"/>
        <w:tabs>
          <w:tab w:val="clear" w:pos="1800"/>
        </w:tabs>
        <w:rPr>
          <w:rFonts w:eastAsia="Calibri"/>
        </w:rPr>
      </w:pPr>
      <w:r w:rsidRPr="00027AAF">
        <w:rPr>
          <w:rFonts w:eastAsia="Calibri"/>
          <w:u w:val="single"/>
        </w:rPr>
        <w:t>(3)</w:t>
      </w:r>
      <w:r w:rsidRPr="00027AAF">
        <w:rPr>
          <w:rFonts w:eastAsia="Calibri"/>
        </w:rPr>
        <w:tab/>
      </w:r>
      <w:r w:rsidRPr="00027AAF">
        <w:rPr>
          <w:rFonts w:eastAsia="Calibri"/>
          <w:u w:val="single"/>
        </w:rPr>
        <w:t>retained by the trapper for 12 months following transportation permit expiration.</w:t>
      </w:r>
    </w:p>
    <w:p w14:paraId="2782439D" w14:textId="77777777" w:rsidR="00E81A54" w:rsidRPr="00027AAF" w:rsidRDefault="00E81A54" w:rsidP="0024122B">
      <w:pPr>
        <w:pStyle w:val="Base"/>
        <w:rPr>
          <w:rFonts w:eastAsia="Calibri"/>
        </w:rPr>
      </w:pPr>
    </w:p>
    <w:p w14:paraId="4B68AA29" w14:textId="7FA0C9DB" w:rsidR="00E81A54" w:rsidRPr="00027AAF" w:rsidRDefault="00E81A54" w:rsidP="00E81A54">
      <w:pPr>
        <w:pStyle w:val="HistoryAuthority"/>
      </w:pPr>
      <w:r w:rsidRPr="00027AAF">
        <w:t>Authority G.S. 113</w:t>
      </w:r>
      <w:r w:rsidRPr="00027AAF">
        <w:noBreakHyphen/>
        <w:t>134; 113</w:t>
      </w:r>
      <w:r w:rsidRPr="00027AAF">
        <w:noBreakHyphen/>
        <w:t>273(g);113</w:t>
      </w:r>
      <w:r w:rsidRPr="00027AAF">
        <w:noBreakHyphen/>
        <w:t>291.4</w:t>
      </w:r>
      <w:r>
        <w:t>.</w:t>
      </w:r>
    </w:p>
    <w:p w14:paraId="50F27DDE" w14:textId="77777777" w:rsidR="00E81A54" w:rsidRPr="00027AAF" w:rsidRDefault="00E81A54" w:rsidP="0024122B">
      <w:pPr>
        <w:pStyle w:val="Base"/>
      </w:pPr>
    </w:p>
    <w:p w14:paraId="01D3980D" w14:textId="77777777" w:rsidR="00E81A54" w:rsidRDefault="00E81A54" w:rsidP="0024122B">
      <w:pPr>
        <w:pStyle w:val="SubChapter"/>
      </w:pPr>
      <w:r>
        <w:t>SUBCHAPTER 10H – REGULATED ACTIVITIES</w:t>
      </w:r>
    </w:p>
    <w:p w14:paraId="089CDB69" w14:textId="77777777" w:rsidR="00215F4A" w:rsidRDefault="00215F4A" w:rsidP="0024122B">
      <w:pPr>
        <w:pStyle w:val="Section"/>
      </w:pPr>
    </w:p>
    <w:p w14:paraId="29FDA0DC" w14:textId="09EA9D2F" w:rsidR="00E81A54" w:rsidRDefault="00E81A54" w:rsidP="0024122B">
      <w:pPr>
        <w:pStyle w:val="Section"/>
      </w:pPr>
      <w:r>
        <w:t xml:space="preserve">SECTION .1200 </w:t>
      </w:r>
      <w:r>
        <w:noBreakHyphen/>
        <w:t xml:space="preserve"> CONTROLLED FOX HUNTING PRESERVES</w:t>
      </w:r>
    </w:p>
    <w:p w14:paraId="0210DCDC" w14:textId="77777777" w:rsidR="00E81A54" w:rsidRPr="00CA6AB6" w:rsidRDefault="00E81A54" w:rsidP="0024122B">
      <w:pPr>
        <w:pStyle w:val="Base"/>
      </w:pPr>
    </w:p>
    <w:p w14:paraId="5BF59B98" w14:textId="77777777" w:rsidR="00E81A54" w:rsidRPr="00CA6AB6" w:rsidRDefault="00E81A54" w:rsidP="0024122B">
      <w:pPr>
        <w:pStyle w:val="Rule"/>
      </w:pPr>
      <w:r w:rsidRPr="00CA6AB6">
        <w:t>15A NCAC 10H .1201</w:t>
      </w:r>
      <w:r w:rsidRPr="00CA6AB6">
        <w:tab/>
      </w:r>
      <w:r w:rsidRPr="00CA6AB6">
        <w:rPr>
          <w:strike/>
        </w:rPr>
        <w:t>LICENSE TO OPERATE</w:t>
      </w:r>
      <w:r w:rsidRPr="00CA6AB6">
        <w:t xml:space="preserve"> </w:t>
      </w:r>
      <w:r w:rsidRPr="00CA6AB6">
        <w:rPr>
          <w:u w:val="single"/>
        </w:rPr>
        <w:t>DEFINITIONS AND GENERAL REQUIREMENTS</w:t>
      </w:r>
    </w:p>
    <w:p w14:paraId="785EEE7C" w14:textId="77777777" w:rsidR="00E81A54" w:rsidRPr="00CA6AB6" w:rsidRDefault="00E81A54" w:rsidP="0024122B">
      <w:pPr>
        <w:pStyle w:val="Paragraph"/>
      </w:pPr>
      <w:r w:rsidRPr="00CA6AB6">
        <w:rPr>
          <w:u w:val="single"/>
        </w:rPr>
        <w:t xml:space="preserve">(a)  The </w:t>
      </w:r>
      <w:r>
        <w:rPr>
          <w:u w:val="single"/>
        </w:rPr>
        <w:t>r</w:t>
      </w:r>
      <w:r w:rsidRPr="00CA6AB6">
        <w:rPr>
          <w:u w:val="single"/>
        </w:rPr>
        <w:t xml:space="preserve">ules in this </w:t>
      </w:r>
      <w:r>
        <w:rPr>
          <w:u w:val="single"/>
        </w:rPr>
        <w:t>S</w:t>
      </w:r>
      <w:r w:rsidRPr="00CA6AB6">
        <w:rPr>
          <w:u w:val="single"/>
        </w:rPr>
        <w:t>ection apply to all controlled hunting preserve operator licenses issued by the Wildlife Resources Commission (Commission) in accordance with G.S. 113-273(g) for controlled fox hunting preserves.</w:t>
      </w:r>
    </w:p>
    <w:p w14:paraId="6CEFFAD6" w14:textId="77777777" w:rsidR="00E81A54" w:rsidRPr="00CA6AB6" w:rsidRDefault="00E81A54" w:rsidP="0024122B">
      <w:pPr>
        <w:pStyle w:val="Paragraph"/>
      </w:pPr>
      <w:r w:rsidRPr="00CA6AB6">
        <w:rPr>
          <w:u w:val="single"/>
        </w:rPr>
        <w:t>(b)  The following definitions shall apply to all rules in this Section:</w:t>
      </w:r>
    </w:p>
    <w:p w14:paraId="4D76E43E" w14:textId="77777777" w:rsidR="00E81A54" w:rsidRPr="00CA6AB6" w:rsidRDefault="00E81A54" w:rsidP="0024122B">
      <w:pPr>
        <w:pStyle w:val="SubParagraph"/>
        <w:tabs>
          <w:tab w:val="clear" w:pos="1800"/>
        </w:tabs>
      </w:pPr>
      <w:r w:rsidRPr="00CA6AB6">
        <w:rPr>
          <w:u w:val="single"/>
        </w:rPr>
        <w:t>(1)</w:t>
      </w:r>
      <w:r w:rsidRPr="00CA6AB6">
        <w:tab/>
      </w:r>
      <w:r w:rsidRPr="00CA6AB6">
        <w:rPr>
          <w:u w:val="single"/>
        </w:rPr>
        <w:t>"Acclimation" means an adjustment period to allow foxes and coyotes to become accustomed to the controlled fox hunting preserve</w:t>
      </w:r>
      <w:r>
        <w:rPr>
          <w:u w:val="single"/>
        </w:rPr>
        <w:t>;</w:t>
      </w:r>
    </w:p>
    <w:p w14:paraId="651F0C24" w14:textId="77777777" w:rsidR="00E81A54" w:rsidRPr="00CA6AB6" w:rsidRDefault="00E81A54" w:rsidP="0024122B">
      <w:pPr>
        <w:pStyle w:val="SubParagraph"/>
        <w:tabs>
          <w:tab w:val="clear" w:pos="1800"/>
        </w:tabs>
      </w:pPr>
      <w:r w:rsidRPr="00CA6AB6">
        <w:rPr>
          <w:u w:val="single"/>
        </w:rPr>
        <w:t>(2)</w:t>
      </w:r>
      <w:r w:rsidRPr="00CA6AB6">
        <w:tab/>
      </w:r>
      <w:r w:rsidRPr="00CA6AB6">
        <w:rPr>
          <w:u w:val="single"/>
        </w:rPr>
        <w:t>"Controlled fox hunting preserve" means an enclosed area where foxes and coyotes are pursued with dogs</w:t>
      </w:r>
      <w:r>
        <w:rPr>
          <w:u w:val="single"/>
        </w:rPr>
        <w:t>;</w:t>
      </w:r>
    </w:p>
    <w:p w14:paraId="7321B750" w14:textId="77777777" w:rsidR="00E81A54" w:rsidRPr="00CA6AB6" w:rsidRDefault="00E81A54" w:rsidP="0024122B">
      <w:pPr>
        <w:pStyle w:val="SubParagraph"/>
        <w:tabs>
          <w:tab w:val="clear" w:pos="1800"/>
        </w:tabs>
      </w:pPr>
      <w:r w:rsidRPr="00CA6AB6">
        <w:rPr>
          <w:u w:val="single"/>
        </w:rPr>
        <w:t>(3)</w:t>
      </w:r>
      <w:r w:rsidRPr="00CA6AB6">
        <w:tab/>
      </w:r>
      <w:r w:rsidRPr="00CA6AB6">
        <w:rPr>
          <w:u w:val="single"/>
        </w:rPr>
        <w:t>"Escape den" means a stationary manmade structure that provides refuge for foxes and coyotes from dogs</w:t>
      </w:r>
      <w:r>
        <w:rPr>
          <w:u w:val="single"/>
        </w:rPr>
        <w:t>;</w:t>
      </w:r>
    </w:p>
    <w:p w14:paraId="6F826A07" w14:textId="77777777" w:rsidR="00E81A54" w:rsidRPr="00CA6AB6" w:rsidRDefault="00E81A54" w:rsidP="0024122B">
      <w:pPr>
        <w:pStyle w:val="SubParagraph"/>
        <w:tabs>
          <w:tab w:val="clear" w:pos="1800"/>
        </w:tabs>
      </w:pPr>
      <w:r w:rsidRPr="00CA6AB6">
        <w:rPr>
          <w:u w:val="single"/>
        </w:rPr>
        <w:t>(4)</w:t>
      </w:r>
      <w:r w:rsidRPr="00CA6AB6">
        <w:tab/>
      </w:r>
      <w:r w:rsidRPr="00CA6AB6">
        <w:rPr>
          <w:u w:val="single"/>
        </w:rPr>
        <w:t xml:space="preserve">"Dog proof fence" means a perimeter fence designed to prevent the ingress or egress of </w:t>
      </w:r>
      <w:r w:rsidRPr="00CA6AB6">
        <w:rPr>
          <w:u w:val="single"/>
        </w:rPr>
        <w:t>dogs, foxes, or coyotes over, under, or through the fence</w:t>
      </w:r>
      <w:r>
        <w:rPr>
          <w:u w:val="single"/>
        </w:rPr>
        <w:t>; and</w:t>
      </w:r>
    </w:p>
    <w:p w14:paraId="792A7305" w14:textId="77777777" w:rsidR="00E81A54" w:rsidRPr="00CA6AB6" w:rsidRDefault="00E81A54" w:rsidP="0024122B">
      <w:pPr>
        <w:pStyle w:val="SubParagraph"/>
        <w:tabs>
          <w:tab w:val="clear" w:pos="1800"/>
        </w:tabs>
      </w:pPr>
      <w:r w:rsidRPr="00CA6AB6">
        <w:rPr>
          <w:u w:val="single"/>
        </w:rPr>
        <w:t>(5)</w:t>
      </w:r>
      <w:r w:rsidRPr="00CA6AB6">
        <w:tab/>
      </w:r>
      <w:r w:rsidRPr="00CA6AB6">
        <w:rPr>
          <w:u w:val="single"/>
        </w:rPr>
        <w:t>"Fox" means red fox and gray fox including their color morphs.</w:t>
      </w:r>
    </w:p>
    <w:p w14:paraId="6C8B76FB" w14:textId="77777777" w:rsidR="00E81A54" w:rsidRPr="00CA6AB6" w:rsidRDefault="00E81A54" w:rsidP="0024122B">
      <w:pPr>
        <w:pStyle w:val="Paragraph"/>
      </w:pPr>
      <w:r w:rsidRPr="00CA6AB6">
        <w:rPr>
          <w:u w:val="single"/>
        </w:rPr>
        <w:t>(c)</w:t>
      </w:r>
      <w:r w:rsidRPr="00CA6AB6">
        <w:t xml:space="preserve">  </w:t>
      </w:r>
      <w:r w:rsidRPr="00CA6AB6">
        <w:rPr>
          <w:strike/>
        </w:rPr>
        <w:t>It shall be unlawful for any individual, firm, association or corporation</w:t>
      </w:r>
      <w:r w:rsidRPr="00CA6AB6">
        <w:t xml:space="preserve"> </w:t>
      </w:r>
      <w:r w:rsidRPr="00CA6AB6">
        <w:rPr>
          <w:u w:val="single"/>
        </w:rPr>
        <w:t>Any individual wanting</w:t>
      </w:r>
      <w:r w:rsidRPr="00CA6AB6">
        <w:t xml:space="preserve"> to operate a controlled fox hunting preserve </w:t>
      </w:r>
      <w:r w:rsidRPr="00CA6AB6">
        <w:rPr>
          <w:strike/>
        </w:rPr>
        <w:t>without</w:t>
      </w:r>
      <w:r w:rsidRPr="00CA6AB6">
        <w:t xml:space="preserve"> </w:t>
      </w:r>
      <w:r w:rsidRPr="00CA6AB6">
        <w:rPr>
          <w:u w:val="single"/>
        </w:rPr>
        <w:t>shall</w:t>
      </w:r>
      <w:r w:rsidRPr="00CA6AB6">
        <w:t xml:space="preserve"> first obtain </w:t>
      </w:r>
      <w:r w:rsidRPr="00CA6AB6">
        <w:rPr>
          <w:u w:val="single"/>
        </w:rPr>
        <w:t>a controlled hunting preserve operator license</w:t>
      </w:r>
      <w:r w:rsidRPr="00CA6AB6">
        <w:t xml:space="preserve"> from the </w:t>
      </w:r>
      <w:r w:rsidRPr="00CA6AB6">
        <w:rPr>
          <w:u w:val="single"/>
        </w:rPr>
        <w:t>Commission.</w:t>
      </w:r>
      <w:r w:rsidRPr="00CA6AB6">
        <w:t xml:space="preserve"> </w:t>
      </w:r>
      <w:r w:rsidRPr="00CA6AB6">
        <w:rPr>
          <w:strike/>
        </w:rPr>
        <w:t>North Carolina Wildlife Resources Commission a license for this purpose.</w:t>
      </w:r>
    </w:p>
    <w:p w14:paraId="3D60783D" w14:textId="77777777" w:rsidR="00E81A54" w:rsidRPr="00CA6AB6" w:rsidRDefault="00E81A54" w:rsidP="0024122B">
      <w:pPr>
        <w:pStyle w:val="Paragraph"/>
      </w:pPr>
      <w:r w:rsidRPr="00CA6AB6">
        <w:rPr>
          <w:strike/>
        </w:rPr>
        <w:t>(b)  A controlled fox hunting preserve license shall entitle the holder or holders and their guests, to hunt foxes and coyotes at any time within the fenced area.</w:t>
      </w:r>
      <w:r>
        <w:rPr>
          <w:strike/>
        </w:rPr>
        <w:t xml:space="preserve"> </w:t>
      </w:r>
      <w:r w:rsidRPr="00CA6AB6">
        <w:rPr>
          <w:strike/>
        </w:rPr>
        <w:t>Controlled fox hunting preserve licenses shall not be transferable, either as to operator or as to site of operation</w:t>
      </w:r>
      <w:r w:rsidRPr="00CA6AB6">
        <w:t>.</w:t>
      </w:r>
    </w:p>
    <w:p w14:paraId="38F19C25" w14:textId="77777777" w:rsidR="00E81A54" w:rsidRPr="00CA6AB6" w:rsidRDefault="00E81A54" w:rsidP="0024122B">
      <w:pPr>
        <w:pStyle w:val="Paragraph"/>
      </w:pPr>
      <w:r w:rsidRPr="00CA6AB6">
        <w:rPr>
          <w:strike/>
        </w:rPr>
        <w:t>(c)</w:t>
      </w:r>
      <w:r w:rsidRPr="00CA6AB6">
        <w:rPr>
          <w:u w:val="single"/>
        </w:rPr>
        <w:t>(d)</w:t>
      </w:r>
      <w:r w:rsidRPr="00CA6AB6">
        <w:t xml:space="preserve">  Applicants </w:t>
      </w:r>
      <w:r w:rsidRPr="00CA6AB6">
        <w:rPr>
          <w:u w:val="single"/>
        </w:rPr>
        <w:t>for a controlled hunting preserve operator license</w:t>
      </w:r>
      <w:r w:rsidRPr="00CA6AB6">
        <w:t xml:space="preserve"> shall </w:t>
      </w:r>
      <w:r w:rsidRPr="00CA6AB6">
        <w:rPr>
          <w:strike/>
        </w:rPr>
        <w:t>be prepared to</w:t>
      </w:r>
      <w:r w:rsidRPr="00CA6AB6">
        <w:t xml:space="preserve"> show proof of ownership </w:t>
      </w:r>
      <w:r w:rsidRPr="00CA6AB6">
        <w:rPr>
          <w:u w:val="single"/>
        </w:rPr>
        <w:t>or lease</w:t>
      </w:r>
      <w:r w:rsidRPr="00CA6AB6">
        <w:t xml:space="preserve"> of the land contained in the proposed controlled fox hunting </w:t>
      </w:r>
      <w:r w:rsidRPr="00CA6AB6">
        <w:rPr>
          <w:u w:val="single"/>
        </w:rPr>
        <w:t>preserve.</w:t>
      </w:r>
      <w:r w:rsidRPr="00CA6AB6">
        <w:t xml:space="preserve"> </w:t>
      </w:r>
      <w:r w:rsidRPr="00CA6AB6">
        <w:rPr>
          <w:strike/>
        </w:rPr>
        <w:t>preserve or that they have this land under lease for the duration of the license period.</w:t>
      </w:r>
    </w:p>
    <w:p w14:paraId="28000512" w14:textId="77777777" w:rsidR="00E81A54" w:rsidRPr="00CA6AB6" w:rsidRDefault="00E81A54" w:rsidP="0024122B">
      <w:pPr>
        <w:pStyle w:val="Paragraph"/>
      </w:pPr>
      <w:r w:rsidRPr="00CA6AB6">
        <w:rPr>
          <w:u w:val="single"/>
        </w:rPr>
        <w:t>(e)</w:t>
      </w:r>
      <w:r w:rsidRPr="00CA6AB6">
        <w:t xml:space="preserve">  Application for a controlled </w:t>
      </w:r>
      <w:r w:rsidRPr="00CA6AB6">
        <w:rPr>
          <w:strike/>
        </w:rPr>
        <w:t>fox</w:t>
      </w:r>
      <w:r w:rsidRPr="00CA6AB6">
        <w:t xml:space="preserve"> hunting preserve </w:t>
      </w:r>
      <w:r w:rsidRPr="00CA6AB6">
        <w:rPr>
          <w:u w:val="single"/>
        </w:rPr>
        <w:t>operator</w:t>
      </w:r>
      <w:r w:rsidRPr="00CA6AB6">
        <w:t xml:space="preserve"> licenses shall be made </w:t>
      </w:r>
      <w:r w:rsidRPr="00CA6AB6">
        <w:rPr>
          <w:strike/>
        </w:rPr>
        <w:t>on forms obtained from the Commission.</w:t>
      </w:r>
      <w:r w:rsidRPr="00CA6AB6">
        <w:t xml:space="preserve"> </w:t>
      </w:r>
      <w:r w:rsidRPr="00CA6AB6">
        <w:rPr>
          <w:u w:val="single"/>
        </w:rPr>
        <w:t>online at www.ncwildlife.org or at the Commission headquarters located at 1751 Varsity Drive, Raleigh, NC 27606. Information required by the applicant shall include:</w:t>
      </w:r>
    </w:p>
    <w:p w14:paraId="23CF3DE9" w14:textId="77777777" w:rsidR="00E81A54" w:rsidRPr="00CA6AB6" w:rsidRDefault="00E81A54" w:rsidP="0024122B">
      <w:pPr>
        <w:pStyle w:val="SubParagraph"/>
        <w:tabs>
          <w:tab w:val="clear" w:pos="1800"/>
        </w:tabs>
      </w:pPr>
      <w:r w:rsidRPr="00CA6AB6">
        <w:rPr>
          <w:u w:val="single"/>
        </w:rPr>
        <w:t>(1)</w:t>
      </w:r>
      <w:r w:rsidRPr="00CA6AB6">
        <w:tab/>
      </w:r>
      <w:r w:rsidRPr="00CA6AB6">
        <w:rPr>
          <w:u w:val="single"/>
        </w:rPr>
        <w:t>the applicant's name, address, telephone number, date of birth;</w:t>
      </w:r>
    </w:p>
    <w:p w14:paraId="6086DA3A" w14:textId="77777777" w:rsidR="00E81A54" w:rsidRPr="00CA6AB6" w:rsidRDefault="00E81A54" w:rsidP="0024122B">
      <w:pPr>
        <w:pStyle w:val="SubParagraph"/>
        <w:tabs>
          <w:tab w:val="clear" w:pos="1800"/>
        </w:tabs>
      </w:pPr>
      <w:r w:rsidRPr="00CA6AB6">
        <w:rPr>
          <w:u w:val="single"/>
        </w:rPr>
        <w:t>(2)</w:t>
      </w:r>
      <w:r w:rsidRPr="00CA6AB6">
        <w:tab/>
      </w:r>
      <w:r w:rsidRPr="00CA6AB6">
        <w:rPr>
          <w:u w:val="single"/>
        </w:rPr>
        <w:t>the preserve name, address, county, acreage, and GPS coordinates of preserve entrance; and</w:t>
      </w:r>
    </w:p>
    <w:p w14:paraId="306EC0F5" w14:textId="77777777" w:rsidR="00E81A54" w:rsidRPr="00CA6AB6" w:rsidRDefault="00E81A54" w:rsidP="0024122B">
      <w:pPr>
        <w:pStyle w:val="SubParagraph"/>
        <w:tabs>
          <w:tab w:val="clear" w:pos="1800"/>
        </w:tabs>
      </w:pPr>
      <w:r w:rsidRPr="00CA6AB6">
        <w:rPr>
          <w:u w:val="single"/>
        </w:rPr>
        <w:t>(3)</w:t>
      </w:r>
      <w:r w:rsidRPr="00CA6AB6">
        <w:tab/>
      </w:r>
      <w:r w:rsidRPr="00CA6AB6">
        <w:rPr>
          <w:u w:val="single"/>
        </w:rPr>
        <w:t>species within the preserve.</w:t>
      </w:r>
    </w:p>
    <w:p w14:paraId="23ED4156" w14:textId="77777777" w:rsidR="00E81A54" w:rsidRPr="00CA6AB6" w:rsidRDefault="00E81A54" w:rsidP="0024122B">
      <w:pPr>
        <w:pStyle w:val="Paragraph"/>
      </w:pPr>
      <w:r w:rsidRPr="00CA6AB6">
        <w:rPr>
          <w:u w:val="single"/>
        </w:rPr>
        <w:t>(f)  Controlled hunting preserve operator licenses shall not be transferable, either by transferring the license or by relocating the site of the preserve.</w:t>
      </w:r>
    </w:p>
    <w:p w14:paraId="5FF03AE9" w14:textId="77777777" w:rsidR="00E81A54" w:rsidRPr="00CA6AB6" w:rsidRDefault="00E81A54" w:rsidP="0024122B">
      <w:pPr>
        <w:pStyle w:val="Paragraph"/>
      </w:pPr>
      <w:r w:rsidRPr="00CA6AB6">
        <w:rPr>
          <w:strike/>
        </w:rPr>
        <w:t>(d)</w:t>
      </w:r>
      <w:r w:rsidRPr="00CA6AB6">
        <w:rPr>
          <w:u w:val="single"/>
        </w:rPr>
        <w:t>(g)</w:t>
      </w:r>
      <w:r w:rsidRPr="00CA6AB6">
        <w:t xml:space="preserve">  Upon receipt of an application accompanied by the </w:t>
      </w:r>
      <w:r w:rsidRPr="00CA6AB6">
        <w:rPr>
          <w:strike/>
        </w:rPr>
        <w:t>statutory</w:t>
      </w:r>
      <w:r w:rsidRPr="00CA6AB6">
        <w:t xml:space="preserve"> </w:t>
      </w:r>
      <w:r w:rsidRPr="00CA6AB6">
        <w:rPr>
          <w:u w:val="single"/>
        </w:rPr>
        <w:t>license</w:t>
      </w:r>
      <w:r w:rsidRPr="00CA6AB6">
        <w:t xml:space="preserve"> fee, the Commission shall issue a </w:t>
      </w:r>
      <w:r w:rsidRPr="00CA6AB6">
        <w:rPr>
          <w:u w:val="single"/>
        </w:rPr>
        <w:t>controlled fox hunting preserve operator</w:t>
      </w:r>
      <w:r w:rsidRPr="00CA6AB6">
        <w:t xml:space="preserve"> license, provided </w:t>
      </w:r>
      <w:r w:rsidRPr="00CA6AB6">
        <w:rPr>
          <w:strike/>
        </w:rPr>
        <w:t>it is determined that the location and operation of such a hunting preserve is consistent with the wildlife conservation program and in the public interest; and further provided that all regulations herein</w:t>
      </w:r>
      <w:r w:rsidRPr="00CA6AB6">
        <w:t xml:space="preserve"> </w:t>
      </w:r>
      <w:r w:rsidRPr="00CA6AB6">
        <w:rPr>
          <w:u w:val="single"/>
        </w:rPr>
        <w:t xml:space="preserve">the </w:t>
      </w:r>
      <w:r>
        <w:rPr>
          <w:u w:val="single"/>
        </w:rPr>
        <w:t>r</w:t>
      </w:r>
      <w:r w:rsidRPr="00CA6AB6">
        <w:rPr>
          <w:u w:val="single"/>
        </w:rPr>
        <w:t>ules in this Section</w:t>
      </w:r>
      <w:r w:rsidRPr="00CA6AB6">
        <w:t xml:space="preserve"> regarding establishment of such areas have been complied with.</w:t>
      </w:r>
    </w:p>
    <w:p w14:paraId="1E10DF1A" w14:textId="77777777" w:rsidR="00E81A54" w:rsidRPr="00CA6AB6" w:rsidRDefault="00E81A54" w:rsidP="0024122B">
      <w:pPr>
        <w:pStyle w:val="Base"/>
      </w:pPr>
    </w:p>
    <w:p w14:paraId="084BB5DA" w14:textId="33990E73" w:rsidR="00E81A54" w:rsidRPr="00CA6AB6" w:rsidRDefault="00E81A54" w:rsidP="00E81A54">
      <w:pPr>
        <w:pStyle w:val="HistoryAuthority"/>
      </w:pPr>
      <w:r w:rsidRPr="00CA6AB6">
        <w:t>Authority G.S. 113</w:t>
      </w:r>
      <w:r w:rsidRPr="00CA6AB6">
        <w:noBreakHyphen/>
        <w:t>134; 113</w:t>
      </w:r>
      <w:r w:rsidRPr="00CA6AB6">
        <w:noBreakHyphen/>
        <w:t>273(g)</w:t>
      </w:r>
      <w:r>
        <w:t>.</w:t>
      </w:r>
    </w:p>
    <w:p w14:paraId="1A200D5F" w14:textId="77777777" w:rsidR="00E81A54" w:rsidRPr="00CA6AB6" w:rsidRDefault="00E81A54" w:rsidP="0024122B">
      <w:pPr>
        <w:pStyle w:val="Base"/>
      </w:pPr>
    </w:p>
    <w:p w14:paraId="5AADA40A" w14:textId="77777777" w:rsidR="00E81A54" w:rsidRPr="00BD7F17" w:rsidRDefault="00E81A54" w:rsidP="0024122B">
      <w:pPr>
        <w:pStyle w:val="Rule"/>
      </w:pPr>
      <w:r w:rsidRPr="00BD7F17">
        <w:t>15A NCAC 10H .1202</w:t>
      </w:r>
      <w:r w:rsidRPr="00BD7F17">
        <w:tab/>
        <w:t>ESTABLISHMENT AND OPERATION</w:t>
      </w:r>
    </w:p>
    <w:p w14:paraId="527B0C1E" w14:textId="77777777" w:rsidR="00E81A54" w:rsidRPr="00BD7F17" w:rsidRDefault="00E81A54" w:rsidP="0024122B">
      <w:pPr>
        <w:pStyle w:val="Paragraph"/>
      </w:pPr>
      <w:r w:rsidRPr="00BD7F17">
        <w:t xml:space="preserve">(a)  Size of Preserve. </w:t>
      </w:r>
      <w:r w:rsidRPr="00BD7F17">
        <w:rPr>
          <w:strike/>
        </w:rPr>
        <w:t>Controlled fox hunting preserves operated for commercial purposes shall be an area of not less than 500 acres except that smaller areas containing terrain and topographical features which offer escape cover to the fox and coyote populations are allowed under specific approval by the Wildlife Resources Commission.</w:t>
      </w:r>
      <w:r w:rsidRPr="00BD7F17">
        <w:t xml:space="preserve"> </w:t>
      </w:r>
      <w:r w:rsidRPr="00BD7F17">
        <w:rPr>
          <w:u w:val="single"/>
        </w:rPr>
        <w:t>Controlled fox hunting preserves shall be at least five acres in size.</w:t>
      </w:r>
    </w:p>
    <w:p w14:paraId="558CB7BC" w14:textId="77777777" w:rsidR="00E81A54" w:rsidRPr="00BD7F17" w:rsidRDefault="00E81A54" w:rsidP="0024122B">
      <w:pPr>
        <w:pStyle w:val="Paragraph"/>
      </w:pPr>
      <w:r w:rsidRPr="00BD7F17">
        <w:t xml:space="preserve">(b)  Boundary of Preserve. </w:t>
      </w:r>
      <w:r w:rsidRPr="00BD7F17">
        <w:rPr>
          <w:u w:val="single"/>
        </w:rPr>
        <w:t>Unless otherwise approved by the Commission based upon the topography and hydrology of the preserve,</w:t>
      </w:r>
      <w:r w:rsidRPr="00BD7F17">
        <w:t xml:space="preserve"> </w:t>
      </w:r>
      <w:r w:rsidRPr="00BD7F17">
        <w:rPr>
          <w:strike/>
        </w:rPr>
        <w:t>A</w:t>
      </w:r>
      <w:r w:rsidRPr="00BD7F17">
        <w:t xml:space="preserve"> a controlled fox hunting </w:t>
      </w:r>
      <w:r w:rsidRPr="00BD7F17">
        <w:rPr>
          <w:strike/>
        </w:rPr>
        <w:t>preserve must</w:t>
      </w:r>
      <w:r w:rsidRPr="00BD7F17">
        <w:t xml:space="preserve"> </w:t>
      </w:r>
      <w:r w:rsidRPr="00BD7F17">
        <w:rPr>
          <w:u w:val="single"/>
        </w:rPr>
        <w:t>preserve shall</w:t>
      </w:r>
      <w:r w:rsidRPr="00BD7F17">
        <w:t xml:space="preserve"> be enclosed with a dog</w:t>
      </w:r>
      <w:r w:rsidRPr="00BD7F17">
        <w:noBreakHyphen/>
        <w:t xml:space="preserve">proof fence that </w:t>
      </w:r>
      <w:r w:rsidRPr="00BD7F17">
        <w:rPr>
          <w:strike/>
        </w:rPr>
        <w:t>is also designed to prevent the escape of foxes and coyotes released within the pen.</w:t>
      </w:r>
      <w:r>
        <w:rPr>
          <w:strike/>
        </w:rPr>
        <w:t xml:space="preserve"> </w:t>
      </w:r>
      <w:r w:rsidRPr="00BD7F17">
        <w:rPr>
          <w:strike/>
        </w:rPr>
        <w:t>This fencing must be maintained at all times.</w:t>
      </w:r>
      <w:r w:rsidRPr="00BD7F17">
        <w:t xml:space="preserve"> </w:t>
      </w:r>
      <w:r w:rsidRPr="00BD7F17">
        <w:rPr>
          <w:u w:val="single"/>
        </w:rPr>
        <w:t>meets the following minimum requirements:</w:t>
      </w:r>
    </w:p>
    <w:p w14:paraId="12718329" w14:textId="77777777" w:rsidR="00E81A54" w:rsidRPr="00BD7F17" w:rsidRDefault="00E81A54" w:rsidP="0024122B">
      <w:pPr>
        <w:pStyle w:val="SubParagraph"/>
        <w:tabs>
          <w:tab w:val="clear" w:pos="1800"/>
        </w:tabs>
      </w:pPr>
      <w:r w:rsidRPr="00BD7F17">
        <w:rPr>
          <w:u w:val="single"/>
        </w:rPr>
        <w:lastRenderedPageBreak/>
        <w:t>(1)</w:t>
      </w:r>
      <w:r w:rsidRPr="00BD7F17">
        <w:tab/>
      </w:r>
      <w:r w:rsidRPr="00BD7F17">
        <w:rPr>
          <w:u w:val="single"/>
        </w:rPr>
        <w:t>is at least four feet high;</w:t>
      </w:r>
    </w:p>
    <w:p w14:paraId="27C189E6" w14:textId="77777777" w:rsidR="00E81A54" w:rsidRPr="00BD7F17" w:rsidRDefault="00E81A54" w:rsidP="0024122B">
      <w:pPr>
        <w:pStyle w:val="SubParagraph"/>
        <w:tabs>
          <w:tab w:val="clear" w:pos="1800"/>
        </w:tabs>
      </w:pPr>
      <w:r w:rsidRPr="00BD7F17">
        <w:rPr>
          <w:u w:val="single"/>
        </w:rPr>
        <w:t>(2)</w:t>
      </w:r>
      <w:r w:rsidRPr="00BD7F17">
        <w:tab/>
      </w:r>
      <w:r w:rsidRPr="00BD7F17">
        <w:rPr>
          <w:u w:val="single"/>
        </w:rPr>
        <w:t>has a top electrified wire at least three feet above the ground surface;</w:t>
      </w:r>
    </w:p>
    <w:p w14:paraId="46D3F367" w14:textId="77777777" w:rsidR="00E81A54" w:rsidRPr="00BD7F17" w:rsidRDefault="00E81A54" w:rsidP="0024122B">
      <w:pPr>
        <w:pStyle w:val="SubParagraph"/>
        <w:tabs>
          <w:tab w:val="clear" w:pos="1800"/>
        </w:tabs>
      </w:pPr>
      <w:r w:rsidRPr="00BD7F17">
        <w:rPr>
          <w:u w:val="single"/>
        </w:rPr>
        <w:t>(3)</w:t>
      </w:r>
      <w:r w:rsidRPr="00BD7F17">
        <w:tab/>
      </w:r>
      <w:r w:rsidRPr="00BD7F17">
        <w:rPr>
          <w:u w:val="single"/>
        </w:rPr>
        <w:t>has a bottom electrified wire no more than one foot above the ground surface; and</w:t>
      </w:r>
    </w:p>
    <w:p w14:paraId="4C2D8EC2" w14:textId="77777777" w:rsidR="00E81A54" w:rsidRPr="00BD7F17" w:rsidRDefault="00E81A54" w:rsidP="0024122B">
      <w:pPr>
        <w:pStyle w:val="SubParagraph"/>
        <w:tabs>
          <w:tab w:val="clear" w:pos="1800"/>
        </w:tabs>
      </w:pPr>
      <w:r w:rsidRPr="00BD7F17">
        <w:rPr>
          <w:u w:val="single"/>
        </w:rPr>
        <w:t>(4)</w:t>
      </w:r>
      <w:r w:rsidRPr="00BD7F17">
        <w:tab/>
      </w:r>
      <w:r w:rsidRPr="00BD7F17">
        <w:rPr>
          <w:u w:val="single"/>
        </w:rPr>
        <w:t>is free from structures or vegetation purposely placed or allowed to exist that enables wild animals to enter or exit the preserve.</w:t>
      </w:r>
    </w:p>
    <w:p w14:paraId="0ACA883D" w14:textId="77777777" w:rsidR="00E81A54" w:rsidRPr="00BD7F17" w:rsidRDefault="00E81A54" w:rsidP="0024122B">
      <w:pPr>
        <w:pStyle w:val="Paragraph"/>
      </w:pPr>
      <w:r w:rsidRPr="00BD7F17">
        <w:rPr>
          <w:u w:val="single"/>
        </w:rPr>
        <w:t>(c)  Escape Dens.</w:t>
      </w:r>
      <w:r>
        <w:rPr>
          <w:u w:val="single"/>
        </w:rPr>
        <w:t xml:space="preserve"> </w:t>
      </w:r>
      <w:r w:rsidRPr="00BD7F17">
        <w:rPr>
          <w:u w:val="single"/>
        </w:rPr>
        <w:t>Controlled fox hunting preserves less than 106 acres shall have a minimum of three escape dens.</w:t>
      </w:r>
      <w:r>
        <w:rPr>
          <w:u w:val="single"/>
        </w:rPr>
        <w:t xml:space="preserve"> </w:t>
      </w:r>
      <w:r w:rsidRPr="00BD7F17">
        <w:rPr>
          <w:u w:val="single"/>
        </w:rPr>
        <w:t>Those preserves equal to or greater than 106 acres shall have one additional escape den per 1-35 acre interval thereafter.</w:t>
      </w:r>
    </w:p>
    <w:p w14:paraId="16D944E2" w14:textId="77777777" w:rsidR="00E81A54" w:rsidRPr="00BD7F17" w:rsidRDefault="00E81A54" w:rsidP="0024122B">
      <w:pPr>
        <w:pStyle w:val="Paragraph"/>
      </w:pPr>
      <w:r w:rsidRPr="00BD7F17">
        <w:rPr>
          <w:u w:val="single"/>
        </w:rPr>
        <w:t>(d)</w:t>
      </w:r>
      <w:r w:rsidRPr="00BD7F17">
        <w:t xml:space="preserve">  Stocking Preserve </w:t>
      </w:r>
      <w:r w:rsidRPr="00BD7F17">
        <w:rPr>
          <w:strike/>
        </w:rPr>
        <w:t>With</w:t>
      </w:r>
      <w:r w:rsidRPr="00BD7F17">
        <w:t xml:space="preserve"> </w:t>
      </w:r>
      <w:r w:rsidRPr="00BD7F17">
        <w:rPr>
          <w:u w:val="single"/>
        </w:rPr>
        <w:t>with Game.</w:t>
      </w:r>
      <w:r w:rsidRPr="00BD7F17">
        <w:t xml:space="preserve"> </w:t>
      </w:r>
      <w:r w:rsidRPr="00BD7F17">
        <w:rPr>
          <w:strike/>
        </w:rPr>
        <w:t>Game:</w:t>
      </w:r>
      <w:r w:rsidRPr="00BD7F17">
        <w:t xml:space="preserve"> </w:t>
      </w:r>
      <w:r w:rsidRPr="00BD7F17">
        <w:rPr>
          <w:u w:val="single"/>
        </w:rPr>
        <w:t>The following shall apply to foxes and coyotes released into a preserve:</w:t>
      </w:r>
    </w:p>
    <w:p w14:paraId="283458D6" w14:textId="77777777" w:rsidR="00E81A54" w:rsidRPr="00BD7F17" w:rsidRDefault="00E81A54" w:rsidP="0024122B">
      <w:pPr>
        <w:pStyle w:val="SubParagraph"/>
        <w:tabs>
          <w:tab w:val="clear" w:pos="1800"/>
        </w:tabs>
      </w:pPr>
      <w:r w:rsidRPr="00D74E90">
        <w:rPr>
          <w:u w:val="single"/>
        </w:rPr>
        <w:t>(1)</w:t>
      </w:r>
      <w:r w:rsidRPr="00BD7F17">
        <w:tab/>
      </w:r>
      <w:r w:rsidRPr="00BD7F17">
        <w:rPr>
          <w:u w:val="single"/>
        </w:rPr>
        <w:t>only foxes and coyotes may be released onto controlled fox hunting preserves;</w:t>
      </w:r>
    </w:p>
    <w:p w14:paraId="7B40CF33" w14:textId="77777777" w:rsidR="00E81A54" w:rsidRPr="00BD7F17" w:rsidRDefault="00E81A54" w:rsidP="0024122B">
      <w:pPr>
        <w:pStyle w:val="SubParagraph"/>
        <w:tabs>
          <w:tab w:val="clear" w:pos="1800"/>
        </w:tabs>
      </w:pPr>
      <w:r w:rsidRPr="00D74E90">
        <w:rPr>
          <w:strike/>
        </w:rPr>
        <w:t>(1)</w:t>
      </w:r>
      <w:r w:rsidRPr="00BD7F17">
        <w:rPr>
          <w:u w:val="single"/>
        </w:rPr>
        <w:t>(2)</w:t>
      </w:r>
      <w:r w:rsidRPr="00BD7F17">
        <w:tab/>
      </w:r>
      <w:r w:rsidRPr="00BD7F17">
        <w:rPr>
          <w:strike/>
        </w:rPr>
        <w:t>In addition to purchasing</w:t>
      </w:r>
      <w:r w:rsidRPr="00BD7F17">
        <w:t xml:space="preserve"> </w:t>
      </w:r>
      <w:r w:rsidRPr="00BD7F17">
        <w:rPr>
          <w:u w:val="single"/>
        </w:rPr>
        <w:t>operators may purchase</w:t>
      </w:r>
      <w:r w:rsidRPr="00BD7F17">
        <w:t xml:space="preserve"> live foxes and coyotes </w:t>
      </w:r>
      <w:r w:rsidRPr="00BD7F17">
        <w:rPr>
          <w:strike/>
        </w:rPr>
        <w:t>as provided in</w:t>
      </w:r>
      <w:r w:rsidRPr="00BD7F17">
        <w:t xml:space="preserve"> </w:t>
      </w:r>
      <w:r w:rsidRPr="00BD7F17">
        <w:rPr>
          <w:u w:val="single"/>
        </w:rPr>
        <w:t>from:</w:t>
      </w:r>
    </w:p>
    <w:p w14:paraId="0059BFFB" w14:textId="77777777" w:rsidR="00E81A54" w:rsidRPr="00BD7F17" w:rsidRDefault="00E81A54" w:rsidP="0024122B">
      <w:pPr>
        <w:pStyle w:val="Part"/>
        <w:tabs>
          <w:tab w:val="clear" w:pos="2520"/>
        </w:tabs>
      </w:pPr>
      <w:r w:rsidRPr="00BD7F17">
        <w:rPr>
          <w:u w:val="single"/>
        </w:rPr>
        <w:t>(A)</w:t>
      </w:r>
      <w:r w:rsidRPr="00BD7F17">
        <w:tab/>
      </w:r>
      <w:r w:rsidRPr="00BD7F17">
        <w:rPr>
          <w:u w:val="single"/>
        </w:rPr>
        <w:t>licensed trappers in accordance with</w:t>
      </w:r>
      <w:r w:rsidRPr="00BD7F17">
        <w:t xml:space="preserve"> G.S. </w:t>
      </w:r>
      <w:r w:rsidRPr="00BD7F17">
        <w:rPr>
          <w:strike/>
        </w:rPr>
        <w:t>113</w:t>
      </w:r>
      <w:r w:rsidRPr="00BD7F17">
        <w:rPr>
          <w:strike/>
        </w:rPr>
        <w:noBreakHyphen/>
        <w:t>273(g),</w:t>
      </w:r>
      <w:r w:rsidRPr="00BD7F17">
        <w:t xml:space="preserve"> </w:t>
      </w:r>
      <w:r w:rsidRPr="00BD7F17">
        <w:rPr>
          <w:u w:val="single"/>
        </w:rPr>
        <w:t>113-273(g);</w:t>
      </w:r>
      <w:r w:rsidRPr="00BD7F17">
        <w:t xml:space="preserve"> </w:t>
      </w:r>
      <w:r w:rsidRPr="00BD7F17">
        <w:rPr>
          <w:strike/>
        </w:rPr>
        <w:t>operators of controlled fox hunting preserves may also purchase live foxes and coyotes from</w:t>
      </w:r>
    </w:p>
    <w:p w14:paraId="0E26BBC1" w14:textId="77777777" w:rsidR="00E81A54" w:rsidRPr="00BD7F17" w:rsidRDefault="00E81A54" w:rsidP="0024122B">
      <w:pPr>
        <w:pStyle w:val="Part"/>
        <w:tabs>
          <w:tab w:val="clear" w:pos="2520"/>
        </w:tabs>
      </w:pPr>
      <w:r w:rsidRPr="00BD7F17">
        <w:rPr>
          <w:u w:val="single"/>
        </w:rPr>
        <w:t>(B)</w:t>
      </w:r>
      <w:r w:rsidRPr="00BD7F17">
        <w:tab/>
      </w:r>
      <w:r w:rsidRPr="00BD7F17">
        <w:rPr>
          <w:u w:val="single"/>
        </w:rPr>
        <w:t>other</w:t>
      </w:r>
      <w:r w:rsidRPr="00BD7F17">
        <w:t xml:space="preserve"> licensed controlled fox hunting </w:t>
      </w:r>
      <w:r w:rsidRPr="00BD7F17">
        <w:rPr>
          <w:strike/>
        </w:rPr>
        <w:t>preserves,</w:t>
      </w:r>
      <w:r w:rsidRPr="00BD7F17">
        <w:t xml:space="preserve"> </w:t>
      </w:r>
      <w:r w:rsidRPr="00BD7F17">
        <w:rPr>
          <w:u w:val="single"/>
        </w:rPr>
        <w:t>preserves;</w:t>
      </w:r>
    </w:p>
    <w:p w14:paraId="7EFD9E19" w14:textId="77777777" w:rsidR="00E81A54" w:rsidRPr="00BD7F17" w:rsidRDefault="00E81A54" w:rsidP="0024122B">
      <w:pPr>
        <w:pStyle w:val="Part"/>
        <w:tabs>
          <w:tab w:val="clear" w:pos="2520"/>
        </w:tabs>
      </w:pPr>
      <w:r w:rsidRPr="00BD7F17">
        <w:rPr>
          <w:u w:val="single"/>
        </w:rPr>
        <w:t>(C)</w:t>
      </w:r>
      <w:r w:rsidRPr="00BD7F17">
        <w:tab/>
        <w:t xml:space="preserve">licensed </w:t>
      </w:r>
      <w:r w:rsidRPr="00BD7F17">
        <w:rPr>
          <w:strike/>
        </w:rPr>
        <w:t>North Carolina</w:t>
      </w:r>
      <w:r w:rsidRPr="00BD7F17">
        <w:t xml:space="preserve"> fur </w:t>
      </w:r>
      <w:r w:rsidRPr="00BD7F17">
        <w:rPr>
          <w:strike/>
        </w:rPr>
        <w:t>propagators,</w:t>
      </w:r>
      <w:r w:rsidRPr="00BD7F17">
        <w:t xml:space="preserve"> </w:t>
      </w:r>
      <w:r w:rsidRPr="00BD7F17">
        <w:rPr>
          <w:u w:val="single"/>
        </w:rPr>
        <w:t>propagators;</w:t>
      </w:r>
      <w:r w:rsidRPr="00BD7F17">
        <w:t xml:space="preserve"> or</w:t>
      </w:r>
    </w:p>
    <w:p w14:paraId="62A71C1F" w14:textId="77777777" w:rsidR="00E81A54" w:rsidRPr="00BD7F17" w:rsidRDefault="00E81A54" w:rsidP="0024122B">
      <w:pPr>
        <w:pStyle w:val="Part"/>
        <w:tabs>
          <w:tab w:val="clear" w:pos="2520"/>
        </w:tabs>
      </w:pPr>
      <w:r w:rsidRPr="00BD7F17">
        <w:rPr>
          <w:u w:val="single"/>
        </w:rPr>
        <w:t>(D)</w:t>
      </w:r>
      <w:r w:rsidRPr="00BD7F17">
        <w:tab/>
        <w:t xml:space="preserve">persons holding foxes </w:t>
      </w:r>
      <w:r w:rsidRPr="00BD7F17">
        <w:rPr>
          <w:u w:val="single"/>
        </w:rPr>
        <w:t>or coyotes</w:t>
      </w:r>
      <w:r w:rsidRPr="00BD7F17">
        <w:t xml:space="preserve"> legally under a </w:t>
      </w:r>
      <w:r w:rsidRPr="00BD7F17">
        <w:rPr>
          <w:strike/>
        </w:rPr>
        <w:t>North Carolina wildlife</w:t>
      </w:r>
      <w:r w:rsidRPr="00BD7F17">
        <w:t xml:space="preserve"> captivity </w:t>
      </w:r>
      <w:r w:rsidRPr="00BD7F17">
        <w:rPr>
          <w:strike/>
        </w:rPr>
        <w:t>license.</w:t>
      </w:r>
      <w:r w:rsidRPr="00BD7F17">
        <w:t xml:space="preserve"> </w:t>
      </w:r>
      <w:r w:rsidRPr="00BD7F17">
        <w:rPr>
          <w:u w:val="single"/>
        </w:rPr>
        <w:t>license.</w:t>
      </w:r>
    </w:p>
    <w:p w14:paraId="3FEECB05" w14:textId="77777777" w:rsidR="00E81A54" w:rsidRPr="00BD7F17" w:rsidRDefault="00E81A54" w:rsidP="0024122B">
      <w:pPr>
        <w:pStyle w:val="SubParagraph"/>
        <w:tabs>
          <w:tab w:val="clear" w:pos="1800"/>
        </w:tabs>
      </w:pPr>
      <w:r w:rsidRPr="00BD7F17">
        <w:rPr>
          <w:strike/>
        </w:rPr>
        <w:t>(2)</w:t>
      </w:r>
      <w:r w:rsidRPr="00BD7F17">
        <w:rPr>
          <w:u w:val="single"/>
        </w:rPr>
        <w:t>(3)</w:t>
      </w:r>
      <w:r w:rsidRPr="00BD7F17">
        <w:tab/>
      </w:r>
      <w:r w:rsidRPr="00BD7F17">
        <w:rPr>
          <w:strike/>
        </w:rPr>
        <w:t>Licensed</w:t>
      </w:r>
      <w:r w:rsidRPr="00BD7F17">
        <w:t xml:space="preserve"> </w:t>
      </w:r>
      <w:r w:rsidRPr="00BD7F17">
        <w:rPr>
          <w:u w:val="single"/>
        </w:rPr>
        <w:t>licensed</w:t>
      </w:r>
      <w:r w:rsidRPr="00BD7F17">
        <w:t xml:space="preserve"> controlled fox hunting preserve operators may hold legally obtained foxes and coyotes </w:t>
      </w:r>
      <w:r w:rsidRPr="00BD7F17">
        <w:rPr>
          <w:strike/>
        </w:rPr>
        <w:t>under rules that apply to a captivity license</w:t>
      </w:r>
      <w:r w:rsidRPr="00BD7F17">
        <w:t xml:space="preserve"> </w:t>
      </w:r>
      <w:r w:rsidRPr="00BD7F17">
        <w:rPr>
          <w:u w:val="single"/>
        </w:rPr>
        <w:t>in accordance with food, sanitation, and enclosure requirements in 15A NCAC 10H .1404;</w:t>
      </w:r>
    </w:p>
    <w:p w14:paraId="46EF5F06" w14:textId="77777777" w:rsidR="00E81A54" w:rsidRPr="00BD7F17" w:rsidRDefault="00E81A54" w:rsidP="0024122B">
      <w:pPr>
        <w:pStyle w:val="SubParagraph"/>
        <w:tabs>
          <w:tab w:val="clear" w:pos="1800"/>
        </w:tabs>
      </w:pPr>
      <w:r w:rsidRPr="00BD7F17">
        <w:rPr>
          <w:u w:val="single"/>
        </w:rPr>
        <w:t>(4)</w:t>
      </w:r>
      <w:r w:rsidRPr="00BD7F17">
        <w:tab/>
      </w:r>
      <w:r w:rsidRPr="00BD7F17">
        <w:rPr>
          <w:u w:val="single"/>
        </w:rPr>
        <w:t>licensed controlled fox hunting preserve operators</w:t>
      </w:r>
      <w:r w:rsidRPr="00BD7F17">
        <w:t xml:space="preserve"> </w:t>
      </w:r>
      <w:r w:rsidRPr="00BD7F17">
        <w:rPr>
          <w:strike/>
        </w:rPr>
        <w:t>and</w:t>
      </w:r>
      <w:r w:rsidRPr="00BD7F17">
        <w:t xml:space="preserve"> may transport legally acquired foxes and coyotes from the place of purchase to the controlled fox hunting </w:t>
      </w:r>
      <w:r w:rsidRPr="00BD7F17">
        <w:rPr>
          <w:strike/>
        </w:rPr>
        <w:t>preserve.</w:t>
      </w:r>
      <w:r w:rsidRPr="00BD7F17">
        <w:t xml:space="preserve"> </w:t>
      </w:r>
      <w:r w:rsidRPr="00BD7F17">
        <w:rPr>
          <w:u w:val="single"/>
        </w:rPr>
        <w:t>preserve; and</w:t>
      </w:r>
    </w:p>
    <w:p w14:paraId="681D4BB5" w14:textId="77777777" w:rsidR="00E81A54" w:rsidRPr="00BD7F17" w:rsidRDefault="00E81A54" w:rsidP="0024122B">
      <w:pPr>
        <w:pStyle w:val="SubParagraph"/>
        <w:tabs>
          <w:tab w:val="clear" w:pos="1800"/>
        </w:tabs>
      </w:pPr>
      <w:r w:rsidRPr="00BD7F17">
        <w:rPr>
          <w:strike/>
        </w:rPr>
        <w:t>(3)</w:t>
      </w:r>
      <w:r w:rsidRPr="00BD7F17">
        <w:rPr>
          <w:u w:val="single"/>
        </w:rPr>
        <w:t>(5)</w:t>
      </w:r>
      <w:r w:rsidRPr="00BD7F17">
        <w:tab/>
      </w:r>
      <w:r w:rsidRPr="00BD7F17">
        <w:rPr>
          <w:strike/>
        </w:rPr>
        <w:t>Foxes</w:t>
      </w:r>
      <w:r w:rsidRPr="00BD7F17">
        <w:t xml:space="preserve"> </w:t>
      </w:r>
      <w:r w:rsidRPr="00BD7F17">
        <w:rPr>
          <w:u w:val="single"/>
        </w:rPr>
        <w:t>foxes</w:t>
      </w:r>
      <w:r w:rsidRPr="00BD7F17">
        <w:t xml:space="preserve"> and coyotes </w:t>
      </w:r>
      <w:r w:rsidRPr="00BD7F17">
        <w:rPr>
          <w:strike/>
        </w:rPr>
        <w:t>may</w:t>
      </w:r>
      <w:r w:rsidRPr="00BD7F17">
        <w:t xml:space="preserve"> </w:t>
      </w:r>
      <w:r w:rsidRPr="00BD7F17">
        <w:rPr>
          <w:u w:val="single"/>
        </w:rPr>
        <w:t>shall</w:t>
      </w:r>
      <w:r w:rsidRPr="00BD7F17">
        <w:t xml:space="preserve"> not be imported into North Carolina for release into controlled fox hunting preserves.</w:t>
      </w:r>
    </w:p>
    <w:p w14:paraId="46EE597D" w14:textId="77777777" w:rsidR="00E81A54" w:rsidRPr="00BD7F17" w:rsidRDefault="00E81A54" w:rsidP="0024122B">
      <w:pPr>
        <w:pStyle w:val="SubParagraph"/>
        <w:tabs>
          <w:tab w:val="clear" w:pos="1800"/>
        </w:tabs>
      </w:pPr>
      <w:r w:rsidRPr="00BD7F17">
        <w:rPr>
          <w:strike/>
        </w:rPr>
        <w:t>(4)</w:t>
      </w:r>
      <w:r w:rsidRPr="00BD7F17">
        <w:tab/>
      </w:r>
      <w:r w:rsidRPr="00BD7F17">
        <w:rPr>
          <w:strike/>
        </w:rPr>
        <w:t>The release of exotic wildlife into the controlled fox hunting preserves is specifically prohibited.</w:t>
      </w:r>
    </w:p>
    <w:p w14:paraId="40EBD81E" w14:textId="77777777" w:rsidR="00E81A54" w:rsidRPr="00BD7F17" w:rsidRDefault="00E81A54" w:rsidP="0024122B">
      <w:pPr>
        <w:pStyle w:val="SubParagraph"/>
        <w:tabs>
          <w:tab w:val="clear" w:pos="1800"/>
        </w:tabs>
      </w:pPr>
      <w:r w:rsidRPr="00BD7F17">
        <w:rPr>
          <w:strike/>
        </w:rPr>
        <w:t>(5)</w:t>
      </w:r>
      <w:r w:rsidRPr="00BD7F17">
        <w:tab/>
      </w:r>
      <w:r w:rsidRPr="00BD7F17">
        <w:rPr>
          <w:strike/>
        </w:rPr>
        <w:t>The possession of exotic wildlife on controlled fox hunting preserves is specifically prohibited.</w:t>
      </w:r>
    </w:p>
    <w:p w14:paraId="32CECA38" w14:textId="77777777" w:rsidR="00E81A54" w:rsidRPr="00BD7F17" w:rsidRDefault="00E81A54" w:rsidP="0024122B">
      <w:pPr>
        <w:pStyle w:val="SubParagraph"/>
        <w:tabs>
          <w:tab w:val="clear" w:pos="1800"/>
        </w:tabs>
      </w:pPr>
      <w:r w:rsidRPr="00BD7F17">
        <w:rPr>
          <w:u w:val="single"/>
        </w:rPr>
        <w:t>(6)</w:t>
      </w:r>
      <w:r w:rsidRPr="00BD7F17">
        <w:tab/>
      </w:r>
      <w:r w:rsidRPr="00BD7F17">
        <w:rPr>
          <w:u w:val="single"/>
        </w:rPr>
        <w:t>individuals transporting live foxes and coyotes to or from a licensed operator shall have a valid transportation permit.</w:t>
      </w:r>
    </w:p>
    <w:p w14:paraId="42309F95" w14:textId="77777777" w:rsidR="00E81A54" w:rsidRPr="00BD7F17" w:rsidRDefault="00E81A54" w:rsidP="0024122B">
      <w:pPr>
        <w:pStyle w:val="SubParagraph"/>
        <w:tabs>
          <w:tab w:val="clear" w:pos="1800"/>
        </w:tabs>
      </w:pPr>
      <w:r w:rsidRPr="00BD7F17">
        <w:rPr>
          <w:u w:val="single"/>
        </w:rPr>
        <w:t>(7)</w:t>
      </w:r>
      <w:r w:rsidRPr="00BD7F17">
        <w:tab/>
      </w:r>
      <w:r w:rsidRPr="00BD7F17">
        <w:rPr>
          <w:u w:val="single"/>
        </w:rPr>
        <w:t>individuals transporting live foxes and coyotes on behalf of a licensed operator shall have a valid transportation permit or a copy of the operator's current license.</w:t>
      </w:r>
    </w:p>
    <w:p w14:paraId="5E66FDC7" w14:textId="77777777" w:rsidR="00E81A54" w:rsidRPr="00BD7F17" w:rsidRDefault="00E81A54" w:rsidP="0024122B">
      <w:pPr>
        <w:pStyle w:val="Paragraph"/>
      </w:pPr>
      <w:r w:rsidRPr="00BD7F17">
        <w:rPr>
          <w:u w:val="single"/>
        </w:rPr>
        <w:t>(e)  Dog Density. Each controlled fox hunting preserve shall have an upper limit for dog density rounded to the nearest dog as follows:</w:t>
      </w:r>
    </w:p>
    <w:p w14:paraId="3022B5A7" w14:textId="77777777" w:rsidR="00E81A54" w:rsidRPr="00BD7F17" w:rsidRDefault="00E81A54" w:rsidP="0024122B">
      <w:pPr>
        <w:pStyle w:val="SubParagraph"/>
        <w:tabs>
          <w:tab w:val="clear" w:pos="1800"/>
        </w:tabs>
      </w:pPr>
      <w:r w:rsidRPr="00BD7F17">
        <w:rPr>
          <w:u w:val="single"/>
        </w:rPr>
        <w:t>(1)</w:t>
      </w:r>
      <w:r w:rsidRPr="00BD7F17">
        <w:tab/>
      </w:r>
      <w:r w:rsidRPr="00BD7F17">
        <w:rPr>
          <w:u w:val="single"/>
        </w:rPr>
        <w:t>fox only preserve: .5 dog per 1 acre;</w:t>
      </w:r>
    </w:p>
    <w:p w14:paraId="3E9F92E5" w14:textId="77777777" w:rsidR="00E81A54" w:rsidRPr="00BD7F17" w:rsidRDefault="00E81A54" w:rsidP="0024122B">
      <w:pPr>
        <w:pStyle w:val="SubParagraph"/>
        <w:tabs>
          <w:tab w:val="clear" w:pos="1800"/>
        </w:tabs>
      </w:pPr>
      <w:r w:rsidRPr="00BD7F17">
        <w:rPr>
          <w:u w:val="single"/>
        </w:rPr>
        <w:t>(2)</w:t>
      </w:r>
      <w:r w:rsidRPr="00BD7F17">
        <w:tab/>
      </w:r>
      <w:r w:rsidRPr="00BD7F17">
        <w:rPr>
          <w:u w:val="single"/>
        </w:rPr>
        <w:t>fox and coyote preserve: .75 dog per 1 acre; and</w:t>
      </w:r>
    </w:p>
    <w:p w14:paraId="0AD3431F" w14:textId="77777777" w:rsidR="00E81A54" w:rsidRPr="00BD7F17" w:rsidRDefault="00E81A54" w:rsidP="0024122B">
      <w:pPr>
        <w:pStyle w:val="SubParagraph"/>
        <w:tabs>
          <w:tab w:val="clear" w:pos="1800"/>
        </w:tabs>
      </w:pPr>
      <w:r w:rsidRPr="00BD7F17">
        <w:rPr>
          <w:u w:val="single"/>
        </w:rPr>
        <w:t>(3)</w:t>
      </w:r>
      <w:r w:rsidRPr="00BD7F17">
        <w:tab/>
      </w:r>
      <w:r w:rsidRPr="00BD7F17">
        <w:rPr>
          <w:u w:val="single"/>
        </w:rPr>
        <w:t xml:space="preserve">coyote only preserve: </w:t>
      </w:r>
      <w:r>
        <w:rPr>
          <w:u w:val="single"/>
        </w:rPr>
        <w:t>one</w:t>
      </w:r>
      <w:r w:rsidRPr="00BD7F17">
        <w:rPr>
          <w:u w:val="single"/>
        </w:rPr>
        <w:t xml:space="preserve"> dog per 1 acre</w:t>
      </w:r>
    </w:p>
    <w:p w14:paraId="65C2AD43" w14:textId="77777777" w:rsidR="00E81A54" w:rsidRPr="00BD7F17" w:rsidRDefault="00E81A54" w:rsidP="0024122B">
      <w:pPr>
        <w:pStyle w:val="Base"/>
      </w:pPr>
    </w:p>
    <w:p w14:paraId="787DDB99" w14:textId="3BEC06DE" w:rsidR="00E81A54" w:rsidRPr="00BD7F17" w:rsidRDefault="00E81A54" w:rsidP="00E81A54">
      <w:pPr>
        <w:pStyle w:val="HistoryAuthority"/>
      </w:pPr>
      <w:r w:rsidRPr="00BD7F17">
        <w:t>Authority G.S. 113</w:t>
      </w:r>
      <w:r w:rsidRPr="00BD7F17">
        <w:noBreakHyphen/>
        <w:t>134; 113</w:t>
      </w:r>
      <w:r w:rsidRPr="00BD7F17">
        <w:noBreakHyphen/>
        <w:t>273(g)</w:t>
      </w:r>
      <w:r>
        <w:t>.</w:t>
      </w:r>
    </w:p>
    <w:p w14:paraId="3C5F0FD3" w14:textId="77777777" w:rsidR="00E81A54" w:rsidRPr="00BD7F17" w:rsidRDefault="00E81A54" w:rsidP="0024122B">
      <w:pPr>
        <w:pStyle w:val="Base"/>
      </w:pPr>
    </w:p>
    <w:p w14:paraId="25EED311" w14:textId="77777777" w:rsidR="00E81A54" w:rsidRPr="00C51217" w:rsidRDefault="00E81A54" w:rsidP="0024122B">
      <w:pPr>
        <w:pStyle w:val="Rule"/>
      </w:pPr>
      <w:r w:rsidRPr="00C51217">
        <w:t>15A NCAC 10H .1203</w:t>
      </w:r>
      <w:r w:rsidRPr="00C51217">
        <w:tab/>
        <w:t>QUALITY OF FOXES AND COYOTES RELEASED</w:t>
      </w:r>
    </w:p>
    <w:p w14:paraId="5623FC9B" w14:textId="77777777" w:rsidR="00E81A54" w:rsidRPr="00C51217" w:rsidRDefault="00E81A54" w:rsidP="0024122B">
      <w:pPr>
        <w:pStyle w:val="Paragraph"/>
      </w:pPr>
      <w:r w:rsidRPr="00C51217">
        <w:rPr>
          <w:u w:val="single"/>
        </w:rPr>
        <w:t>(a)</w:t>
      </w:r>
      <w:r w:rsidRPr="00C51217">
        <w:t xml:space="preserve">  All foxes and coyotes </w:t>
      </w:r>
      <w:r w:rsidRPr="00C51217">
        <w:rPr>
          <w:strike/>
        </w:rPr>
        <w:t>purchased</w:t>
      </w:r>
      <w:r w:rsidRPr="00C51217">
        <w:t xml:space="preserve"> </w:t>
      </w:r>
      <w:r w:rsidRPr="00C51217">
        <w:rPr>
          <w:u w:val="single"/>
        </w:rPr>
        <w:t>purchased, acquired, transferred, released, sold,</w:t>
      </w:r>
      <w:r w:rsidRPr="00C51217">
        <w:t xml:space="preserve"> or raised for release on controlled fox hunting preserves shall </w:t>
      </w:r>
      <w:r w:rsidRPr="00C51217">
        <w:rPr>
          <w:strike/>
        </w:rPr>
        <w:t>be</w:t>
      </w:r>
      <w:r w:rsidRPr="00C51217">
        <w:t xml:space="preserve"> </w:t>
      </w:r>
      <w:r w:rsidRPr="00C51217">
        <w:rPr>
          <w:u w:val="single"/>
        </w:rPr>
        <w:t>appear visibly</w:t>
      </w:r>
      <w:r w:rsidRPr="00C51217">
        <w:t xml:space="preserve"> healthy and free from </w:t>
      </w:r>
      <w:r w:rsidRPr="00C51217">
        <w:rPr>
          <w:u w:val="single"/>
        </w:rPr>
        <w:t>disease.</w:t>
      </w:r>
      <w:r w:rsidRPr="00C51217">
        <w:t xml:space="preserve"> </w:t>
      </w:r>
      <w:r w:rsidRPr="00C51217">
        <w:rPr>
          <w:strike/>
        </w:rPr>
        <w:t>disease of any kind.</w:t>
      </w:r>
      <w:r>
        <w:rPr>
          <w:strike/>
        </w:rPr>
        <w:t xml:space="preserve"> </w:t>
      </w:r>
      <w:r w:rsidRPr="00C51217">
        <w:rPr>
          <w:strike/>
        </w:rPr>
        <w:t>An examination and inspection of the foxes and coyotes by the Wildlife Resources Commission may be conducted at any time.</w:t>
      </w:r>
    </w:p>
    <w:p w14:paraId="3D9EA073" w14:textId="77777777" w:rsidR="00E81A54" w:rsidRPr="00C51217" w:rsidRDefault="00E81A54" w:rsidP="0024122B">
      <w:pPr>
        <w:pStyle w:val="Paragraph"/>
      </w:pPr>
      <w:r w:rsidRPr="00C51217">
        <w:rPr>
          <w:u w:val="single"/>
        </w:rPr>
        <w:t>(b)</w:t>
      </w:r>
      <w:r w:rsidRPr="00C51217">
        <w:t xml:space="preserve">  All dead foxes and coyotes, except those </w:t>
      </w:r>
      <w:r w:rsidRPr="00C51217">
        <w:rPr>
          <w:strike/>
        </w:rPr>
        <w:t>killed</w:t>
      </w:r>
      <w:r w:rsidRPr="00C51217">
        <w:t xml:space="preserve"> </w:t>
      </w:r>
      <w:r w:rsidRPr="00C51217">
        <w:rPr>
          <w:u w:val="single"/>
        </w:rPr>
        <w:t>taken</w:t>
      </w:r>
      <w:r w:rsidRPr="00C51217">
        <w:t xml:space="preserve"> by </w:t>
      </w:r>
      <w:r w:rsidRPr="00C51217">
        <w:rPr>
          <w:u w:val="single"/>
        </w:rPr>
        <w:t>lawful method(s)</w:t>
      </w:r>
      <w:r w:rsidRPr="00C51217">
        <w:t xml:space="preserve"> </w:t>
      </w:r>
      <w:r w:rsidRPr="00C51217">
        <w:rPr>
          <w:strike/>
        </w:rPr>
        <w:t>dogs during a hunt, or diseased foxes and coyotes found within the pen</w:t>
      </w:r>
      <w:r w:rsidRPr="00C51217">
        <w:t xml:space="preserve"> shall be </w:t>
      </w:r>
      <w:r w:rsidRPr="00C51217">
        <w:rPr>
          <w:u w:val="single"/>
        </w:rPr>
        <w:t>reported to the Commission within 48-hours of discovery.</w:t>
      </w:r>
      <w:r w:rsidRPr="00C51217">
        <w:t xml:space="preserve"> </w:t>
      </w:r>
      <w:r w:rsidRPr="00C51217">
        <w:rPr>
          <w:strike/>
        </w:rPr>
        <w:t>submitted to a North Carolina Department of Agriculture diagnostic lab for diagnosis.</w:t>
      </w:r>
      <w:r>
        <w:rPr>
          <w:strike/>
        </w:rPr>
        <w:t xml:space="preserve"> </w:t>
      </w:r>
      <w:r w:rsidRPr="00C51217">
        <w:rPr>
          <w:strike/>
        </w:rPr>
        <w:t>A copy of the diagnostic report shall be mailed to the Wildlife Resources Commission.</w:t>
      </w:r>
      <w:r>
        <w:rPr>
          <w:strike/>
        </w:rPr>
        <w:t xml:space="preserve"> </w:t>
      </w:r>
      <w:r w:rsidRPr="00C51217">
        <w:rPr>
          <w:strike/>
        </w:rPr>
        <w:t>Possession of unhealthy or diseased foxes and coyotes shall be grounds for revocation or denial of a controlled fox hunting preserve license.</w:t>
      </w:r>
    </w:p>
    <w:p w14:paraId="097E22F6" w14:textId="77777777" w:rsidR="00E81A54" w:rsidRPr="00C51217" w:rsidRDefault="00E81A54" w:rsidP="0024122B">
      <w:pPr>
        <w:pStyle w:val="Paragraph"/>
      </w:pPr>
      <w:r w:rsidRPr="00C51217">
        <w:rPr>
          <w:u w:val="single"/>
        </w:rPr>
        <w:t>(c)</w:t>
      </w:r>
      <w:r w:rsidRPr="00C51217">
        <w:t xml:space="preserve">  The Commission may quarantine any controlled fox hunting preserve where contagious diseases are </w:t>
      </w:r>
      <w:r w:rsidRPr="00C51217">
        <w:rPr>
          <w:strike/>
        </w:rPr>
        <w:t>located.</w:t>
      </w:r>
      <w:r w:rsidRPr="00C51217">
        <w:t xml:space="preserve"> </w:t>
      </w:r>
      <w:r w:rsidRPr="00C51217">
        <w:rPr>
          <w:u w:val="single"/>
        </w:rPr>
        <w:t>identified, depending on the type and severity of the disease and the risk to other wildlife or humans.</w:t>
      </w:r>
      <w:r>
        <w:rPr>
          <w:u w:val="single"/>
        </w:rPr>
        <w:t xml:space="preserve"> </w:t>
      </w:r>
      <w:r w:rsidRPr="00C51217">
        <w:rPr>
          <w:u w:val="single"/>
        </w:rPr>
        <w:t>Quarantine may include:</w:t>
      </w:r>
    </w:p>
    <w:p w14:paraId="47100046" w14:textId="77777777" w:rsidR="00E81A54" w:rsidRPr="00C51217" w:rsidRDefault="00E81A54" w:rsidP="0024122B">
      <w:pPr>
        <w:pStyle w:val="SubParagraph"/>
        <w:tabs>
          <w:tab w:val="clear" w:pos="1800"/>
        </w:tabs>
        <w:rPr>
          <w:shd w:val="clear" w:color="auto" w:fill="FFFFFF"/>
        </w:rPr>
      </w:pPr>
      <w:r w:rsidRPr="00C51217">
        <w:rPr>
          <w:u w:val="single"/>
        </w:rPr>
        <w:t>(1)</w:t>
      </w:r>
      <w:r w:rsidRPr="00C51217">
        <w:tab/>
      </w:r>
      <w:r w:rsidRPr="00C51217">
        <w:rPr>
          <w:u w:val="single"/>
          <w:shd w:val="clear" w:color="auto" w:fill="FFFFFF"/>
        </w:rPr>
        <w:t>temporarily prohibiting removal or introduction of foxes and coyotes except as specifically provided by written permit issued by the Commission.</w:t>
      </w:r>
    </w:p>
    <w:p w14:paraId="4BE74D27" w14:textId="77777777" w:rsidR="00E81A54" w:rsidRPr="00C51217" w:rsidRDefault="00E81A54" w:rsidP="0024122B">
      <w:pPr>
        <w:pStyle w:val="SubParagraph"/>
        <w:tabs>
          <w:tab w:val="clear" w:pos="1800"/>
        </w:tabs>
        <w:rPr>
          <w:shd w:val="clear" w:color="auto" w:fill="FFFFFF"/>
        </w:rPr>
      </w:pPr>
      <w:r w:rsidRPr="00C51217">
        <w:rPr>
          <w:u w:val="single"/>
        </w:rPr>
        <w:t>(2)</w:t>
      </w:r>
      <w:r w:rsidRPr="00C51217">
        <w:tab/>
      </w:r>
      <w:r w:rsidRPr="00C51217">
        <w:rPr>
          <w:u w:val="single"/>
          <w:shd w:val="clear" w:color="auto" w:fill="FFFFFF"/>
        </w:rPr>
        <w:t>notification to the county health department;</w:t>
      </w:r>
    </w:p>
    <w:p w14:paraId="0387B534" w14:textId="77777777" w:rsidR="00E81A54" w:rsidRPr="00C51217" w:rsidRDefault="00E81A54" w:rsidP="0024122B">
      <w:pPr>
        <w:pStyle w:val="SubParagraph"/>
        <w:tabs>
          <w:tab w:val="clear" w:pos="1800"/>
        </w:tabs>
        <w:rPr>
          <w:shd w:val="clear" w:color="auto" w:fill="FFFFFF"/>
        </w:rPr>
      </w:pPr>
      <w:r w:rsidRPr="00C51217">
        <w:rPr>
          <w:u w:val="single"/>
        </w:rPr>
        <w:t>(3)</w:t>
      </w:r>
      <w:r w:rsidRPr="00C51217">
        <w:tab/>
      </w:r>
      <w:r w:rsidRPr="00C51217">
        <w:rPr>
          <w:u w:val="single"/>
          <w:shd w:val="clear" w:color="auto" w:fill="FFFFFF"/>
        </w:rPr>
        <w:t>cleaning or disinfection of the facility; and</w:t>
      </w:r>
    </w:p>
    <w:p w14:paraId="083F2BD0" w14:textId="77777777" w:rsidR="00E81A54" w:rsidRPr="00C51217" w:rsidRDefault="00E81A54" w:rsidP="0024122B">
      <w:pPr>
        <w:pStyle w:val="SubParagraph"/>
        <w:tabs>
          <w:tab w:val="clear" w:pos="1800"/>
        </w:tabs>
        <w:rPr>
          <w:shd w:val="clear" w:color="auto" w:fill="FFFFFF"/>
        </w:rPr>
      </w:pPr>
      <w:r w:rsidRPr="00C51217">
        <w:rPr>
          <w:u w:val="single"/>
        </w:rPr>
        <w:t>(4)</w:t>
      </w:r>
      <w:r w:rsidRPr="00C51217">
        <w:tab/>
      </w:r>
      <w:r w:rsidRPr="00C51217">
        <w:rPr>
          <w:u w:val="single"/>
          <w:shd w:val="clear" w:color="auto" w:fill="FFFFFF"/>
        </w:rPr>
        <w:t>temporary license suspension.</w:t>
      </w:r>
    </w:p>
    <w:p w14:paraId="7A808C92" w14:textId="77777777" w:rsidR="00E81A54" w:rsidRPr="00C51217" w:rsidRDefault="00E81A54" w:rsidP="0024122B">
      <w:pPr>
        <w:pStyle w:val="Paragraph"/>
        <w:rPr>
          <w:shd w:val="clear" w:color="auto" w:fill="FFFFFF"/>
        </w:rPr>
      </w:pPr>
      <w:r w:rsidRPr="00C51217">
        <w:rPr>
          <w:u w:val="single"/>
        </w:rPr>
        <w:t xml:space="preserve">(d)  </w:t>
      </w:r>
      <w:r w:rsidRPr="00C51217">
        <w:rPr>
          <w:u w:val="single"/>
          <w:shd w:val="clear" w:color="auto" w:fill="FFFFFF"/>
        </w:rPr>
        <w:t>A quarantine shall not be lifted or cancelled until the Commission determines that there is no longer a threat of disease exposure to humans, foxes, coyotes, domestic dogs or other animals.</w:t>
      </w:r>
    </w:p>
    <w:p w14:paraId="309DBE37" w14:textId="77777777" w:rsidR="00E81A54" w:rsidRPr="00C51217" w:rsidRDefault="00E81A54" w:rsidP="0024122B">
      <w:pPr>
        <w:pStyle w:val="Base"/>
        <w:rPr>
          <w:shd w:val="clear" w:color="auto" w:fill="FFFFFF"/>
        </w:rPr>
      </w:pPr>
    </w:p>
    <w:p w14:paraId="2E972384" w14:textId="75FBAFA8" w:rsidR="00E81A54" w:rsidRPr="00C51217" w:rsidRDefault="00E81A54" w:rsidP="00E81A54">
      <w:pPr>
        <w:pStyle w:val="HistoryAuthority"/>
      </w:pPr>
      <w:r w:rsidRPr="00C51217">
        <w:t>Authority G.S. 113</w:t>
      </w:r>
      <w:r w:rsidRPr="00C51217">
        <w:noBreakHyphen/>
        <w:t>134; 113</w:t>
      </w:r>
      <w:r w:rsidRPr="00C51217">
        <w:noBreakHyphen/>
        <w:t>273(g)</w:t>
      </w:r>
      <w:r>
        <w:t>.</w:t>
      </w:r>
    </w:p>
    <w:p w14:paraId="352AB030" w14:textId="77777777" w:rsidR="00E81A54" w:rsidRPr="00C51217" w:rsidRDefault="00E81A54" w:rsidP="0024122B">
      <w:pPr>
        <w:pStyle w:val="Base"/>
      </w:pPr>
    </w:p>
    <w:p w14:paraId="41B5F50F" w14:textId="77777777" w:rsidR="00E81A54" w:rsidRPr="00127982" w:rsidRDefault="00E81A54" w:rsidP="0024122B">
      <w:pPr>
        <w:pStyle w:val="Rule"/>
      </w:pPr>
      <w:r w:rsidRPr="00127982">
        <w:t>15A NCAC 10H .1204</w:t>
      </w:r>
      <w:r w:rsidRPr="00127982">
        <w:tab/>
        <w:t>RECORDS REQUIRED</w:t>
      </w:r>
    </w:p>
    <w:p w14:paraId="7C870F32" w14:textId="77777777" w:rsidR="00E81A54" w:rsidRPr="00127982" w:rsidRDefault="00E81A54" w:rsidP="0024122B">
      <w:pPr>
        <w:pStyle w:val="Paragraph"/>
      </w:pPr>
      <w:r w:rsidRPr="00127982">
        <w:rPr>
          <w:u w:val="single"/>
        </w:rPr>
        <w:t>(a)  License holders shall keep an</w:t>
      </w:r>
      <w:r w:rsidRPr="00127982">
        <w:t xml:space="preserve"> accurate </w:t>
      </w:r>
      <w:r w:rsidRPr="00127982">
        <w:rPr>
          <w:strike/>
        </w:rPr>
        <w:t>record</w:t>
      </w:r>
      <w:r w:rsidRPr="00127982">
        <w:t xml:space="preserve"> </w:t>
      </w:r>
      <w:r w:rsidRPr="00127982">
        <w:rPr>
          <w:u w:val="single"/>
        </w:rPr>
        <w:t>record, on a form provided by the Commission,</w:t>
      </w:r>
      <w:r w:rsidRPr="00127982">
        <w:t xml:space="preserve"> </w:t>
      </w:r>
      <w:r w:rsidRPr="00127982">
        <w:rPr>
          <w:strike/>
        </w:rPr>
        <w:t>including bill of sale</w:t>
      </w:r>
      <w:r w:rsidRPr="00127982">
        <w:t xml:space="preserve"> for all foxes and coyotes </w:t>
      </w:r>
      <w:r w:rsidRPr="00127982">
        <w:rPr>
          <w:u w:val="single"/>
        </w:rPr>
        <w:t>released into</w:t>
      </w:r>
      <w:r w:rsidRPr="00136054">
        <w:rPr>
          <w:u w:val="single"/>
        </w:rPr>
        <w:t xml:space="preserve"> </w:t>
      </w:r>
      <w:r w:rsidRPr="00127982">
        <w:rPr>
          <w:u w:val="single"/>
        </w:rPr>
        <w:t>or removed from the preserve from licensed trappers, other licensed controlled fox hunting preserves, licensed fur propagators, or persons holding foxes or coyotes legally under a captivity license.</w:t>
      </w:r>
      <w:r w:rsidRPr="00127982">
        <w:t xml:space="preserve"> </w:t>
      </w:r>
      <w:r w:rsidRPr="00127982">
        <w:rPr>
          <w:strike/>
        </w:rPr>
        <w:t>released into the controlled fox hunting preserve</w:t>
      </w:r>
      <w:r w:rsidRPr="00127982">
        <w:t xml:space="preserve"> </w:t>
      </w:r>
      <w:r w:rsidRPr="00127982">
        <w:rPr>
          <w:u w:val="single"/>
        </w:rPr>
        <w:t>Records shall contain the following information:</w:t>
      </w:r>
    </w:p>
    <w:p w14:paraId="645EEDB1" w14:textId="77777777" w:rsidR="00E81A54" w:rsidRPr="00127982" w:rsidRDefault="00E81A54" w:rsidP="0024122B">
      <w:pPr>
        <w:pStyle w:val="SubParagraph"/>
        <w:tabs>
          <w:tab w:val="clear" w:pos="1800"/>
        </w:tabs>
      </w:pPr>
      <w:r w:rsidRPr="00127982">
        <w:rPr>
          <w:u w:val="single"/>
        </w:rPr>
        <w:t>(1)</w:t>
      </w:r>
      <w:r w:rsidRPr="00127982">
        <w:tab/>
      </w:r>
      <w:r w:rsidRPr="00127982">
        <w:rPr>
          <w:u w:val="single"/>
        </w:rPr>
        <w:t>preserve operator license, propagator license, or captivity license number, if applicable;</w:t>
      </w:r>
    </w:p>
    <w:p w14:paraId="28D19B4F" w14:textId="77777777" w:rsidR="00E81A54" w:rsidRPr="00127982" w:rsidRDefault="00E81A54" w:rsidP="0024122B">
      <w:pPr>
        <w:pStyle w:val="SubParagraph"/>
        <w:tabs>
          <w:tab w:val="clear" w:pos="1800"/>
        </w:tabs>
      </w:pPr>
      <w:r w:rsidRPr="00127982">
        <w:rPr>
          <w:u w:val="single"/>
        </w:rPr>
        <w:t>(2)</w:t>
      </w:r>
      <w:r w:rsidRPr="00127982">
        <w:tab/>
      </w:r>
      <w:r w:rsidRPr="00127982">
        <w:rPr>
          <w:u w:val="single"/>
        </w:rPr>
        <w:t>trapper identification number or name and address, if applicable;</w:t>
      </w:r>
    </w:p>
    <w:p w14:paraId="0C3FF0C8" w14:textId="77777777" w:rsidR="00E81A54" w:rsidRPr="00127982" w:rsidRDefault="00E81A54" w:rsidP="0024122B">
      <w:pPr>
        <w:pStyle w:val="SubParagraph"/>
        <w:tabs>
          <w:tab w:val="clear" w:pos="1800"/>
        </w:tabs>
      </w:pPr>
      <w:r w:rsidRPr="00127982">
        <w:rPr>
          <w:u w:val="single"/>
        </w:rPr>
        <w:t>(3)</w:t>
      </w:r>
      <w:r w:rsidRPr="00127982">
        <w:tab/>
      </w:r>
      <w:r w:rsidRPr="00127982">
        <w:rPr>
          <w:u w:val="single"/>
        </w:rPr>
        <w:t>transportation permit number, if applicable;</w:t>
      </w:r>
    </w:p>
    <w:p w14:paraId="0C04DC49" w14:textId="77777777" w:rsidR="00E81A54" w:rsidRPr="00127982" w:rsidRDefault="00E81A54" w:rsidP="0024122B">
      <w:pPr>
        <w:pStyle w:val="SubParagraph"/>
        <w:tabs>
          <w:tab w:val="clear" w:pos="1800"/>
        </w:tabs>
      </w:pPr>
      <w:r w:rsidRPr="00127982">
        <w:rPr>
          <w:u w:val="single"/>
        </w:rPr>
        <w:t>(4)</w:t>
      </w:r>
      <w:r w:rsidRPr="00127982">
        <w:tab/>
      </w:r>
      <w:r w:rsidRPr="00127982">
        <w:rPr>
          <w:u w:val="single"/>
        </w:rPr>
        <w:t>species and quantity of each;</w:t>
      </w:r>
    </w:p>
    <w:p w14:paraId="318395C4" w14:textId="77777777" w:rsidR="00E81A54" w:rsidRPr="00127982" w:rsidRDefault="00E81A54" w:rsidP="0024122B">
      <w:pPr>
        <w:pStyle w:val="SubParagraph"/>
        <w:tabs>
          <w:tab w:val="clear" w:pos="1800"/>
        </w:tabs>
      </w:pPr>
      <w:r w:rsidRPr="00127982">
        <w:rPr>
          <w:u w:val="single"/>
        </w:rPr>
        <w:t>(5)</w:t>
      </w:r>
      <w:r w:rsidRPr="00127982">
        <w:tab/>
      </w:r>
      <w:r w:rsidRPr="00127982">
        <w:rPr>
          <w:u w:val="single"/>
        </w:rPr>
        <w:t>date of purchase or transfer; and</w:t>
      </w:r>
    </w:p>
    <w:p w14:paraId="2015515A" w14:textId="77777777" w:rsidR="00E81A54" w:rsidRPr="00127982" w:rsidRDefault="00E81A54" w:rsidP="0024122B">
      <w:pPr>
        <w:pStyle w:val="SubParagraph"/>
        <w:tabs>
          <w:tab w:val="clear" w:pos="1800"/>
        </w:tabs>
      </w:pPr>
      <w:r w:rsidRPr="00127982">
        <w:rPr>
          <w:u w:val="single"/>
        </w:rPr>
        <w:t>(6)</w:t>
      </w:r>
      <w:r w:rsidRPr="00127982">
        <w:tab/>
      </w:r>
      <w:r w:rsidRPr="00127982">
        <w:rPr>
          <w:u w:val="single"/>
        </w:rPr>
        <w:t>county of origin.</w:t>
      </w:r>
    </w:p>
    <w:p w14:paraId="6CDEB8AB" w14:textId="77777777" w:rsidR="00E81A54" w:rsidRPr="00127982" w:rsidRDefault="00E81A54" w:rsidP="0024122B">
      <w:pPr>
        <w:pStyle w:val="Paragraph"/>
      </w:pPr>
      <w:r w:rsidRPr="00127982">
        <w:rPr>
          <w:u w:val="single"/>
        </w:rPr>
        <w:lastRenderedPageBreak/>
        <w:t>(b)  Records</w:t>
      </w:r>
      <w:r w:rsidRPr="00127982">
        <w:t xml:space="preserve"> shall be </w:t>
      </w:r>
      <w:r w:rsidRPr="00127982">
        <w:rPr>
          <w:strike/>
        </w:rPr>
        <w:t>maintained and</w:t>
      </w:r>
      <w:r w:rsidRPr="00127982">
        <w:t xml:space="preserve"> available for inspection by </w:t>
      </w:r>
      <w:r w:rsidRPr="00127982">
        <w:rPr>
          <w:strike/>
        </w:rPr>
        <w:t>officials of</w:t>
      </w:r>
      <w:r w:rsidRPr="00127982">
        <w:t xml:space="preserve"> </w:t>
      </w:r>
      <w:r w:rsidRPr="00127982">
        <w:rPr>
          <w:u w:val="single"/>
        </w:rPr>
        <w:t>representatives of</w:t>
      </w:r>
      <w:r w:rsidRPr="00127982">
        <w:t xml:space="preserve"> the </w:t>
      </w:r>
      <w:r w:rsidRPr="00127982">
        <w:rPr>
          <w:strike/>
        </w:rPr>
        <w:t>North Carolina Wildlife Resources</w:t>
      </w:r>
      <w:r w:rsidRPr="00127982">
        <w:t xml:space="preserve"> Commission </w:t>
      </w:r>
      <w:r w:rsidRPr="00127982">
        <w:rPr>
          <w:strike/>
        </w:rPr>
        <w:t>at all times.</w:t>
      </w:r>
      <w:r w:rsidRPr="00127982">
        <w:t xml:space="preserve"> </w:t>
      </w:r>
      <w:r w:rsidRPr="00127982">
        <w:rPr>
          <w:u w:val="single"/>
        </w:rPr>
        <w:t>upon request and during normal operating hours.</w:t>
      </w:r>
    </w:p>
    <w:p w14:paraId="375F6332" w14:textId="77777777" w:rsidR="00E81A54" w:rsidRPr="00127982" w:rsidRDefault="00E81A54" w:rsidP="0024122B">
      <w:pPr>
        <w:pStyle w:val="Paragraph"/>
      </w:pPr>
      <w:r w:rsidRPr="00127982">
        <w:rPr>
          <w:u w:val="single"/>
        </w:rPr>
        <w:t>(c)  Records shall be submitted to the Commission prior to the reissuance of the license.</w:t>
      </w:r>
    </w:p>
    <w:p w14:paraId="616D3E5E" w14:textId="77777777" w:rsidR="00E81A54" w:rsidRPr="00127982" w:rsidRDefault="00E81A54" w:rsidP="0024122B">
      <w:pPr>
        <w:pStyle w:val="Paragraph"/>
      </w:pPr>
      <w:r w:rsidRPr="00127982">
        <w:rPr>
          <w:u w:val="single"/>
        </w:rPr>
        <w:t>(d)  Records shall be retained by the license holder for 12 months following expiration of the license.</w:t>
      </w:r>
    </w:p>
    <w:p w14:paraId="36FE87BF" w14:textId="77777777" w:rsidR="00E81A54" w:rsidRPr="00127982" w:rsidRDefault="00E81A54" w:rsidP="0024122B">
      <w:pPr>
        <w:pStyle w:val="Base"/>
      </w:pPr>
    </w:p>
    <w:p w14:paraId="5DAA7DEE" w14:textId="5A598500" w:rsidR="00E81A54" w:rsidRPr="00127982" w:rsidRDefault="00E81A54" w:rsidP="00E81A54">
      <w:pPr>
        <w:pStyle w:val="HistoryAuthority"/>
      </w:pPr>
      <w:r w:rsidRPr="00127982">
        <w:t>Authority G.S. 113</w:t>
      </w:r>
      <w:r w:rsidRPr="00127982">
        <w:noBreakHyphen/>
        <w:t>134; 113</w:t>
      </w:r>
      <w:r w:rsidRPr="00127982">
        <w:noBreakHyphen/>
        <w:t>273(g)</w:t>
      </w:r>
      <w:r>
        <w:t>.</w:t>
      </w:r>
    </w:p>
    <w:p w14:paraId="0092CFC8" w14:textId="77777777" w:rsidR="00E81A54" w:rsidRPr="00127982" w:rsidRDefault="00E81A54" w:rsidP="0024122B">
      <w:pPr>
        <w:pStyle w:val="Base"/>
      </w:pPr>
    </w:p>
    <w:p w14:paraId="1B39CCED" w14:textId="77777777" w:rsidR="00E81A54" w:rsidRPr="008958FC" w:rsidRDefault="00E81A54" w:rsidP="0024122B">
      <w:pPr>
        <w:pStyle w:val="Rule"/>
      </w:pPr>
      <w:r w:rsidRPr="008958FC">
        <w:t>15A NCAC 10H .1205</w:t>
      </w:r>
      <w:r w:rsidRPr="008958FC">
        <w:tab/>
        <w:t>HUNTING LICENSE REQUIRED</w:t>
      </w:r>
    </w:p>
    <w:p w14:paraId="13776C74" w14:textId="77777777" w:rsidR="00E81A54" w:rsidRPr="008958FC" w:rsidRDefault="00E81A54" w:rsidP="0024122B">
      <w:pPr>
        <w:pStyle w:val="Paragraph"/>
      </w:pPr>
      <w:r w:rsidRPr="008958FC">
        <w:rPr>
          <w:u w:val="single"/>
        </w:rPr>
        <w:t>(a)</w:t>
      </w:r>
      <w:r w:rsidRPr="008958FC">
        <w:t xml:space="preserve">  Every person </w:t>
      </w:r>
      <w:r w:rsidRPr="008958FC">
        <w:rPr>
          <w:strike/>
        </w:rPr>
        <w:t>hunting</w:t>
      </w:r>
      <w:r w:rsidRPr="008958FC">
        <w:t xml:space="preserve"> </w:t>
      </w:r>
      <w:r w:rsidRPr="008958FC">
        <w:rPr>
          <w:u w:val="single"/>
        </w:rPr>
        <w:t>participating in the pursuit of wildlife</w:t>
      </w:r>
      <w:r w:rsidRPr="008958FC">
        <w:t xml:space="preserve"> on a controlled fox hunting preserve shall have </w:t>
      </w:r>
      <w:r w:rsidRPr="008958FC">
        <w:rPr>
          <w:strike/>
        </w:rPr>
        <w:t>in his possession</w:t>
      </w:r>
      <w:r w:rsidRPr="008958FC">
        <w:t xml:space="preserve"> a </w:t>
      </w:r>
      <w:r w:rsidRPr="008958FC">
        <w:rPr>
          <w:strike/>
        </w:rPr>
        <w:t>proper</w:t>
      </w:r>
      <w:r w:rsidRPr="008958FC">
        <w:t xml:space="preserve"> </w:t>
      </w:r>
      <w:r w:rsidRPr="008958FC">
        <w:rPr>
          <w:u w:val="single"/>
        </w:rPr>
        <w:t>valid</w:t>
      </w:r>
      <w:r w:rsidRPr="008958FC">
        <w:t xml:space="preserve"> resident or nonresident hunting license or </w:t>
      </w:r>
      <w:r w:rsidRPr="008958FC">
        <w:rPr>
          <w:strike/>
        </w:rPr>
        <w:t>special</w:t>
      </w:r>
      <w:r w:rsidRPr="008958FC">
        <w:t xml:space="preserve"> controlled hunting preserve </w:t>
      </w:r>
      <w:r w:rsidRPr="008958FC">
        <w:rPr>
          <w:u w:val="single"/>
        </w:rPr>
        <w:t>hunting</w:t>
      </w:r>
      <w:r w:rsidRPr="008958FC">
        <w:t xml:space="preserve"> license </w:t>
      </w:r>
      <w:r w:rsidRPr="008958FC">
        <w:rPr>
          <w:strike/>
        </w:rPr>
        <w:t>for the current year as required by law.</w:t>
      </w:r>
      <w:r w:rsidRPr="008958FC">
        <w:t xml:space="preserve"> </w:t>
      </w:r>
      <w:r w:rsidRPr="008958FC">
        <w:rPr>
          <w:u w:val="single"/>
        </w:rPr>
        <w:t>in his or her possession, in accordance with 15A NCAC 10B .0114.</w:t>
      </w:r>
    </w:p>
    <w:p w14:paraId="678860A3" w14:textId="77777777" w:rsidR="00E81A54" w:rsidRPr="008958FC" w:rsidRDefault="00E81A54" w:rsidP="0024122B">
      <w:pPr>
        <w:pStyle w:val="Paragraph"/>
      </w:pPr>
      <w:r w:rsidRPr="008958FC">
        <w:rPr>
          <w:u w:val="single"/>
        </w:rPr>
        <w:t>(b)</w:t>
      </w:r>
      <w:r w:rsidRPr="008958FC">
        <w:t xml:space="preserve">  Nonresidents participating in a </w:t>
      </w:r>
      <w:r w:rsidRPr="008958FC">
        <w:rPr>
          <w:u w:val="single"/>
        </w:rPr>
        <w:t>Commission-sanctioned</w:t>
      </w:r>
      <w:r w:rsidRPr="008958FC">
        <w:t xml:space="preserve"> field </w:t>
      </w:r>
      <w:r w:rsidRPr="008958FC">
        <w:rPr>
          <w:strike/>
        </w:rPr>
        <w:t>trial</w:t>
      </w:r>
      <w:r w:rsidRPr="008958FC">
        <w:t xml:space="preserve"> </w:t>
      </w:r>
      <w:r w:rsidRPr="008958FC">
        <w:rPr>
          <w:u w:val="single"/>
        </w:rPr>
        <w:t>trial, as defined in 15A NCAC 10B .0114,</w:t>
      </w:r>
      <w:r w:rsidRPr="008958FC">
        <w:t xml:space="preserve"> </w:t>
      </w:r>
      <w:r w:rsidRPr="008958FC">
        <w:rPr>
          <w:strike/>
        </w:rPr>
        <w:t>properly approved in advance by a Wildlife Enforcement Officer</w:t>
      </w:r>
      <w:r w:rsidRPr="008958FC">
        <w:t xml:space="preserve"> are exempt from </w:t>
      </w:r>
      <w:r w:rsidRPr="008958FC">
        <w:rPr>
          <w:strike/>
        </w:rPr>
        <w:t>North Carolina</w:t>
      </w:r>
      <w:r w:rsidRPr="008958FC">
        <w:t xml:space="preserve"> licensing requirements </w:t>
      </w:r>
      <w:r w:rsidRPr="008958FC">
        <w:rPr>
          <w:u w:val="single"/>
        </w:rPr>
        <w:t xml:space="preserve">in </w:t>
      </w:r>
      <w:r>
        <w:rPr>
          <w:u w:val="single"/>
        </w:rPr>
        <w:t>Paragraph</w:t>
      </w:r>
      <w:r w:rsidRPr="008958FC">
        <w:rPr>
          <w:u w:val="single"/>
        </w:rPr>
        <w:t xml:space="preserve"> (a) of this Rule, provided</w:t>
      </w:r>
      <w:r w:rsidRPr="008958FC">
        <w:t xml:space="preserve"> </w:t>
      </w:r>
      <w:r w:rsidRPr="008958FC">
        <w:rPr>
          <w:strike/>
        </w:rPr>
        <w:t>providing</w:t>
      </w:r>
      <w:r w:rsidRPr="008958FC">
        <w:t xml:space="preserve"> they </w:t>
      </w:r>
      <w:r w:rsidRPr="008958FC">
        <w:rPr>
          <w:strike/>
        </w:rPr>
        <w:t>possess</w:t>
      </w:r>
      <w:r w:rsidRPr="008958FC">
        <w:t xml:space="preserve"> </w:t>
      </w:r>
      <w:r w:rsidRPr="008958FC">
        <w:rPr>
          <w:u w:val="single"/>
        </w:rPr>
        <w:t>have</w:t>
      </w:r>
      <w:r w:rsidRPr="008958FC">
        <w:t xml:space="preserve"> a valid hunting license from their state of </w:t>
      </w:r>
      <w:r w:rsidRPr="008958FC">
        <w:rPr>
          <w:strike/>
        </w:rPr>
        <w:t>residence.</w:t>
      </w:r>
      <w:r w:rsidRPr="008958FC">
        <w:t xml:space="preserve"> </w:t>
      </w:r>
      <w:r w:rsidRPr="008958FC">
        <w:rPr>
          <w:u w:val="single"/>
        </w:rPr>
        <w:t>residence in their possession.</w:t>
      </w:r>
    </w:p>
    <w:p w14:paraId="75F04223" w14:textId="77777777" w:rsidR="00E81A54" w:rsidRPr="008958FC" w:rsidRDefault="00E81A54" w:rsidP="0024122B">
      <w:pPr>
        <w:pStyle w:val="Base"/>
      </w:pPr>
    </w:p>
    <w:p w14:paraId="1D26370C" w14:textId="6D38B770" w:rsidR="00E81A54" w:rsidRPr="008958FC" w:rsidRDefault="00E81A54" w:rsidP="00E81A54">
      <w:pPr>
        <w:pStyle w:val="HistoryAuthority"/>
      </w:pPr>
      <w:r w:rsidRPr="008958FC">
        <w:t>Authority G.S. 113</w:t>
      </w:r>
      <w:r w:rsidRPr="008958FC">
        <w:noBreakHyphen/>
        <w:t>134; 113</w:t>
      </w:r>
      <w:r w:rsidRPr="008958FC">
        <w:noBreakHyphen/>
        <w:t>273(g)</w:t>
      </w:r>
      <w:r>
        <w:t>.</w:t>
      </w:r>
    </w:p>
    <w:p w14:paraId="3A5724DC" w14:textId="77777777" w:rsidR="00E81A54" w:rsidRPr="008958FC" w:rsidRDefault="00E81A54" w:rsidP="0024122B">
      <w:pPr>
        <w:pStyle w:val="Base"/>
      </w:pPr>
    </w:p>
    <w:p w14:paraId="3C2DEEE7" w14:textId="77777777" w:rsidR="00E81A54" w:rsidRPr="001F03F6" w:rsidRDefault="00E81A54" w:rsidP="0024122B">
      <w:pPr>
        <w:pStyle w:val="Rule"/>
      </w:pPr>
      <w:r w:rsidRPr="001F03F6">
        <w:t>15A NCAC 10H .1206</w:t>
      </w:r>
      <w:r w:rsidRPr="001F03F6">
        <w:tab/>
      </w:r>
      <w:r w:rsidRPr="001F03F6">
        <w:rPr>
          <w:u w:val="single"/>
        </w:rPr>
        <w:t>MINIMUM STANDARDS FOR</w:t>
      </w:r>
      <w:r w:rsidRPr="001F03F6">
        <w:t xml:space="preserve"> CARE OF FOXES </w:t>
      </w:r>
      <w:r w:rsidRPr="001F03F6">
        <w:rPr>
          <w:u w:val="single"/>
        </w:rPr>
        <w:t>AND COYOTES</w:t>
      </w:r>
    </w:p>
    <w:p w14:paraId="4932EBBC" w14:textId="77777777" w:rsidR="00E81A54" w:rsidRPr="001F03F6" w:rsidRDefault="00E81A54" w:rsidP="0024122B">
      <w:pPr>
        <w:pStyle w:val="Paragraph"/>
      </w:pPr>
      <w:r w:rsidRPr="001F03F6">
        <w:rPr>
          <w:strike/>
        </w:rPr>
        <w:t>(a)  A minimum of one dog</w:t>
      </w:r>
      <w:r w:rsidRPr="001F03F6">
        <w:rPr>
          <w:strike/>
        </w:rPr>
        <w:noBreakHyphen/>
        <w:t>proof escape den for each 35 acres contained in the controlled fox hunting preserve must be provided and maintained.</w:t>
      </w:r>
    </w:p>
    <w:p w14:paraId="418A60A4" w14:textId="77777777" w:rsidR="00E81A54" w:rsidRPr="001F03F6" w:rsidRDefault="00E81A54" w:rsidP="0024122B">
      <w:pPr>
        <w:pStyle w:val="Paragraph"/>
      </w:pPr>
      <w:r w:rsidRPr="001F03F6">
        <w:rPr>
          <w:strike/>
        </w:rPr>
        <w:t>(b)</w:t>
      </w:r>
      <w:r w:rsidRPr="001F03F6">
        <w:rPr>
          <w:u w:val="single"/>
        </w:rPr>
        <w:t>(a)</w:t>
      </w:r>
      <w:r w:rsidRPr="001F03F6">
        <w:t xml:space="preserve">  </w:t>
      </w:r>
      <w:r w:rsidRPr="001F03F6">
        <w:rPr>
          <w:strike/>
        </w:rPr>
        <w:t>Adequate food,</w:t>
      </w:r>
      <w:r w:rsidRPr="001F03F6">
        <w:t xml:space="preserve"> </w:t>
      </w:r>
      <w:r w:rsidRPr="001F03F6">
        <w:rPr>
          <w:u w:val="single"/>
        </w:rPr>
        <w:t>Food and</w:t>
      </w:r>
      <w:r w:rsidRPr="001F03F6">
        <w:t xml:space="preserve"> </w:t>
      </w:r>
      <w:r w:rsidRPr="001F03F6">
        <w:rPr>
          <w:strike/>
        </w:rPr>
        <w:t>clean</w:t>
      </w:r>
      <w:r w:rsidRPr="001F03F6">
        <w:t xml:space="preserve"> </w:t>
      </w:r>
      <w:r w:rsidRPr="001F03F6">
        <w:rPr>
          <w:u w:val="single"/>
        </w:rPr>
        <w:t>water</w:t>
      </w:r>
      <w:r w:rsidRPr="001F03F6">
        <w:t xml:space="preserve"> </w:t>
      </w:r>
      <w:r w:rsidRPr="001F03F6">
        <w:rPr>
          <w:strike/>
        </w:rPr>
        <w:t>water, and cover</w:t>
      </w:r>
      <w:r w:rsidRPr="001F03F6">
        <w:t xml:space="preserve"> shall be </w:t>
      </w:r>
      <w:r w:rsidRPr="001F03F6">
        <w:rPr>
          <w:u w:val="single"/>
        </w:rPr>
        <w:t>provided to foxes and coyotes.</w:t>
      </w:r>
      <w:r w:rsidRPr="001F03F6">
        <w:t xml:space="preserve"> </w:t>
      </w:r>
      <w:r w:rsidRPr="001F03F6">
        <w:rPr>
          <w:strike/>
        </w:rPr>
        <w:t>provided to maintain a viable population of foxes within the controlled fox hunting preserve.</w:t>
      </w:r>
      <w:r w:rsidRPr="001F03F6">
        <w:t xml:space="preserve"> as follows:</w:t>
      </w:r>
    </w:p>
    <w:p w14:paraId="74AA4925" w14:textId="77777777" w:rsidR="00E81A54" w:rsidRPr="001F03F6" w:rsidRDefault="00E81A54" w:rsidP="0024122B">
      <w:pPr>
        <w:pStyle w:val="SubParagraph"/>
        <w:tabs>
          <w:tab w:val="clear" w:pos="1800"/>
        </w:tabs>
      </w:pPr>
      <w:r w:rsidRPr="001F03F6">
        <w:rPr>
          <w:u w:val="single"/>
        </w:rPr>
        <w:t>(1)</w:t>
      </w:r>
      <w:r w:rsidRPr="001F03F6">
        <w:tab/>
      </w:r>
      <w:r w:rsidRPr="001F03F6">
        <w:rPr>
          <w:u w:val="single"/>
        </w:rPr>
        <w:t>food shall be of a type and quantity that is appropriate for the species; and</w:t>
      </w:r>
    </w:p>
    <w:p w14:paraId="43C4FAEA" w14:textId="77777777" w:rsidR="00E81A54" w:rsidRPr="001F03F6" w:rsidRDefault="00E81A54" w:rsidP="0024122B">
      <w:pPr>
        <w:pStyle w:val="SubParagraph"/>
        <w:tabs>
          <w:tab w:val="clear" w:pos="1800"/>
        </w:tabs>
      </w:pPr>
      <w:r w:rsidRPr="001F03F6">
        <w:rPr>
          <w:u w:val="single"/>
        </w:rPr>
        <w:t>(2)</w:t>
      </w:r>
      <w:r w:rsidRPr="001F03F6">
        <w:tab/>
      </w:r>
      <w:r w:rsidRPr="001F03F6">
        <w:rPr>
          <w:u w:val="single"/>
        </w:rPr>
        <w:t>a constant supply of drinking water shall be available or provided.</w:t>
      </w:r>
    </w:p>
    <w:p w14:paraId="76DAC131" w14:textId="77777777" w:rsidR="00E81A54" w:rsidRPr="001F03F6" w:rsidRDefault="00E81A54" w:rsidP="0024122B">
      <w:pPr>
        <w:pStyle w:val="Paragraph"/>
      </w:pPr>
      <w:r w:rsidRPr="001F03F6">
        <w:rPr>
          <w:strike/>
        </w:rPr>
        <w:t>(c)  Since the intent of these rules is to promote a fair chase situation involving a resident population of foxes, the</w:t>
      </w:r>
    </w:p>
    <w:p w14:paraId="41325B01" w14:textId="77777777" w:rsidR="00E81A54" w:rsidRPr="001F03F6" w:rsidRDefault="00E81A54" w:rsidP="0024122B">
      <w:pPr>
        <w:pStyle w:val="Paragraph"/>
      </w:pPr>
      <w:r w:rsidRPr="001F03F6">
        <w:rPr>
          <w:u w:val="single"/>
        </w:rPr>
        <w:t>(b)</w:t>
      </w:r>
      <w:r w:rsidRPr="001F03F6">
        <w:t xml:space="preserve">  </w:t>
      </w:r>
      <w:r w:rsidRPr="001F03F6">
        <w:rPr>
          <w:strike/>
        </w:rPr>
        <w:t>operator should make provisions</w:t>
      </w:r>
      <w:r w:rsidRPr="001F03F6">
        <w:t xml:space="preserve"> </w:t>
      </w:r>
      <w:r w:rsidRPr="001F03F6">
        <w:rPr>
          <w:u w:val="single"/>
        </w:rPr>
        <w:t>The following conditions shall apply</w:t>
      </w:r>
      <w:r w:rsidRPr="001F03F6">
        <w:t xml:space="preserve"> to </w:t>
      </w:r>
      <w:r w:rsidRPr="001F03F6">
        <w:rPr>
          <w:strike/>
        </w:rPr>
        <w:t>acclimate</w:t>
      </w:r>
      <w:r w:rsidRPr="001F03F6">
        <w:t xml:space="preserve"> </w:t>
      </w:r>
      <w:r w:rsidRPr="001F03F6">
        <w:rPr>
          <w:u w:val="single"/>
        </w:rPr>
        <w:t>the acclimation of</w:t>
      </w:r>
      <w:r w:rsidRPr="001F03F6">
        <w:t xml:space="preserve"> newly introduced foxes </w:t>
      </w:r>
      <w:r w:rsidRPr="001F03F6">
        <w:rPr>
          <w:u w:val="single"/>
        </w:rPr>
        <w:t>and coyotes:</w:t>
      </w:r>
      <w:r w:rsidRPr="001F03F6">
        <w:t xml:space="preserve"> </w:t>
      </w:r>
      <w:r w:rsidRPr="001F03F6">
        <w:rPr>
          <w:strike/>
        </w:rPr>
        <w:t>to the escape mechanisms located within the pen prior to pursuing the foxes with dogs.</w:t>
      </w:r>
    </w:p>
    <w:p w14:paraId="43DA05E9" w14:textId="77777777" w:rsidR="00E81A54" w:rsidRPr="001F03F6" w:rsidRDefault="00E81A54" w:rsidP="0024122B">
      <w:pPr>
        <w:pStyle w:val="SubParagraph"/>
        <w:tabs>
          <w:tab w:val="clear" w:pos="1800"/>
        </w:tabs>
      </w:pPr>
      <w:r w:rsidRPr="001F03F6">
        <w:rPr>
          <w:u w:val="single"/>
        </w:rPr>
        <w:t>(1)</w:t>
      </w:r>
      <w:r w:rsidRPr="001F03F6">
        <w:tab/>
      </w:r>
      <w:r w:rsidRPr="001F03F6">
        <w:rPr>
          <w:u w:val="single"/>
        </w:rPr>
        <w:t>the acclimation period shall be at least seven days;</w:t>
      </w:r>
    </w:p>
    <w:p w14:paraId="1E219F9A" w14:textId="77777777" w:rsidR="00E81A54" w:rsidRPr="001F03F6" w:rsidRDefault="00E81A54" w:rsidP="0024122B">
      <w:pPr>
        <w:pStyle w:val="SubParagraph"/>
        <w:tabs>
          <w:tab w:val="clear" w:pos="1800"/>
        </w:tabs>
      </w:pPr>
      <w:r w:rsidRPr="001F03F6">
        <w:rPr>
          <w:u w:val="single"/>
        </w:rPr>
        <w:t>(2)</w:t>
      </w:r>
      <w:r w:rsidRPr="001F03F6">
        <w:tab/>
      </w:r>
      <w:r w:rsidRPr="001F03F6">
        <w:rPr>
          <w:u w:val="single"/>
        </w:rPr>
        <w:t>food and water meeting the requirements in Paragraph (a) of this Rule shall be provided in the area used for acclimation; and</w:t>
      </w:r>
    </w:p>
    <w:p w14:paraId="0AF49643" w14:textId="77777777" w:rsidR="00E81A54" w:rsidRPr="001F03F6" w:rsidRDefault="00E81A54" w:rsidP="0024122B">
      <w:pPr>
        <w:pStyle w:val="SubParagraph"/>
        <w:tabs>
          <w:tab w:val="clear" w:pos="1800"/>
        </w:tabs>
      </w:pPr>
      <w:r w:rsidRPr="001F03F6">
        <w:rPr>
          <w:u w:val="single"/>
        </w:rPr>
        <w:t>(3)</w:t>
      </w:r>
      <w:r w:rsidRPr="001F03F6">
        <w:tab/>
      </w:r>
      <w:r w:rsidRPr="001F03F6">
        <w:rPr>
          <w:u w:val="single"/>
        </w:rPr>
        <w:t>chase by dogs during the acclimation period shall be prohibited.</w:t>
      </w:r>
    </w:p>
    <w:p w14:paraId="64354E79" w14:textId="77777777" w:rsidR="00E81A54" w:rsidRPr="001F03F6" w:rsidRDefault="00E81A54" w:rsidP="0024122B">
      <w:pPr>
        <w:pStyle w:val="Base"/>
      </w:pPr>
    </w:p>
    <w:p w14:paraId="6C105265" w14:textId="6D798194" w:rsidR="00E81A54" w:rsidRPr="001F03F6" w:rsidRDefault="00E81A54" w:rsidP="00E81A54">
      <w:pPr>
        <w:pStyle w:val="HistoryAuthority"/>
      </w:pPr>
      <w:r w:rsidRPr="001F03F6">
        <w:t>Authority G.S. 113</w:t>
      </w:r>
      <w:r w:rsidRPr="001F03F6">
        <w:noBreakHyphen/>
        <w:t>134; 113</w:t>
      </w:r>
      <w:r w:rsidRPr="001F03F6">
        <w:noBreakHyphen/>
        <w:t>273(g)</w:t>
      </w:r>
      <w:r>
        <w:t>.</w:t>
      </w:r>
    </w:p>
    <w:p w14:paraId="306FB152" w14:textId="77777777" w:rsidR="00E81A54" w:rsidRPr="001F03F6" w:rsidRDefault="00E81A54" w:rsidP="0024122B">
      <w:pPr>
        <w:pStyle w:val="Base"/>
      </w:pPr>
    </w:p>
    <w:p w14:paraId="47F275F3" w14:textId="77777777" w:rsidR="00E81A54" w:rsidRPr="00157ECD" w:rsidRDefault="00E81A54" w:rsidP="0024122B">
      <w:pPr>
        <w:pStyle w:val="Rule"/>
      </w:pPr>
      <w:r w:rsidRPr="00157ECD">
        <w:t>15A NCAC 10H .1207</w:t>
      </w:r>
      <w:r w:rsidRPr="00157ECD">
        <w:tab/>
      </w:r>
      <w:r w:rsidRPr="00157ECD">
        <w:rPr>
          <w:u w:val="single"/>
        </w:rPr>
        <w:t>License</w:t>
      </w:r>
      <w:r w:rsidRPr="00157ECD">
        <w:t xml:space="preserve"> REVOCATION </w:t>
      </w:r>
      <w:r w:rsidRPr="00157ECD">
        <w:rPr>
          <w:u w:val="single"/>
        </w:rPr>
        <w:t>and enforcement</w:t>
      </w:r>
      <w:r w:rsidRPr="00157ECD">
        <w:t xml:space="preserve"> </w:t>
      </w:r>
      <w:r w:rsidRPr="00157ECD">
        <w:rPr>
          <w:strike/>
        </w:rPr>
        <w:t>OF LICENSE TO OPERATE</w:t>
      </w:r>
    </w:p>
    <w:p w14:paraId="3BA3B8FB" w14:textId="77777777" w:rsidR="00E81A54" w:rsidRPr="00157ECD" w:rsidRDefault="00E81A54" w:rsidP="0024122B">
      <w:pPr>
        <w:pStyle w:val="Paragraph"/>
      </w:pPr>
      <w:r w:rsidRPr="00157ECD">
        <w:rPr>
          <w:u w:val="single"/>
        </w:rPr>
        <w:t>(a)  Representatives of the Commission shall be permitted to enter the premises of any licensed controlled fox hunting preserve upon request to the license holder or during the preserve's operating hours for inspection, enforcement, or scientific purposes.</w:t>
      </w:r>
    </w:p>
    <w:p w14:paraId="12FC3686" w14:textId="77777777" w:rsidR="00E81A54" w:rsidRPr="00157ECD" w:rsidRDefault="00E81A54" w:rsidP="0024122B">
      <w:pPr>
        <w:pStyle w:val="Paragraph"/>
      </w:pPr>
      <w:r w:rsidRPr="00157ECD">
        <w:rPr>
          <w:u w:val="single"/>
        </w:rPr>
        <w:t xml:space="preserve">(b)  The Executive Director of the Commission or his or her designee may warn, cite, suspend, or revoke a license holder's controlled hunting preserve operator license if the license holder violates applicable provisions of Subchapter IV of Chapter 113 of the North Carolina General Statutes, certain provisions of G.S. 14-360, the </w:t>
      </w:r>
      <w:r>
        <w:rPr>
          <w:u w:val="single"/>
        </w:rPr>
        <w:t>r</w:t>
      </w:r>
      <w:r w:rsidRPr="00157ECD">
        <w:rPr>
          <w:u w:val="single"/>
        </w:rPr>
        <w:t>ules of this Section, or any condition of the license.</w:t>
      </w:r>
      <w:r>
        <w:rPr>
          <w:u w:val="single"/>
        </w:rPr>
        <w:t xml:space="preserve"> </w:t>
      </w:r>
      <w:r w:rsidRPr="00157ECD">
        <w:rPr>
          <w:u w:val="single"/>
        </w:rPr>
        <w:t>The determination whether to warn, cite, suspend, or revoke a license shall be based upon the seriousness of the violation, which may include:</w:t>
      </w:r>
    </w:p>
    <w:p w14:paraId="70C47523" w14:textId="77777777" w:rsidR="00E81A54" w:rsidRPr="00157ECD" w:rsidRDefault="00E81A54" w:rsidP="0024122B">
      <w:pPr>
        <w:pStyle w:val="SubParagraph"/>
        <w:tabs>
          <w:tab w:val="clear" w:pos="1800"/>
        </w:tabs>
      </w:pPr>
      <w:r w:rsidRPr="00157ECD">
        <w:rPr>
          <w:u w:val="single"/>
        </w:rPr>
        <w:t>(1)</w:t>
      </w:r>
      <w:r w:rsidRPr="00157ECD">
        <w:tab/>
      </w:r>
      <w:r w:rsidRPr="00157ECD">
        <w:rPr>
          <w:u w:val="single"/>
        </w:rPr>
        <w:t>felony animal abuse as specified in G.S. 14-360(a1) and (b) of the North Carolina General Statutes;</w:t>
      </w:r>
    </w:p>
    <w:p w14:paraId="3BCEC457" w14:textId="77777777" w:rsidR="00E81A54" w:rsidRPr="00157ECD" w:rsidRDefault="00E81A54" w:rsidP="0024122B">
      <w:pPr>
        <w:pStyle w:val="SubParagraph"/>
        <w:tabs>
          <w:tab w:val="clear" w:pos="1800"/>
        </w:tabs>
      </w:pPr>
      <w:r w:rsidRPr="00157ECD">
        <w:rPr>
          <w:u w:val="single"/>
        </w:rPr>
        <w:t>(2)</w:t>
      </w:r>
      <w:r w:rsidRPr="00157ECD">
        <w:tab/>
      </w:r>
      <w:r w:rsidRPr="00157ECD">
        <w:rPr>
          <w:u w:val="single"/>
        </w:rPr>
        <w:t>purposefully releasing foxes and coyotes into the wild;</w:t>
      </w:r>
    </w:p>
    <w:p w14:paraId="064F0491" w14:textId="77777777" w:rsidR="00E81A54" w:rsidRPr="00157ECD" w:rsidRDefault="00E81A54" w:rsidP="0024122B">
      <w:pPr>
        <w:pStyle w:val="SubParagraph"/>
        <w:tabs>
          <w:tab w:val="clear" w:pos="1800"/>
        </w:tabs>
      </w:pPr>
      <w:r w:rsidRPr="00157ECD">
        <w:rPr>
          <w:u w:val="single"/>
        </w:rPr>
        <w:t>(3)</w:t>
      </w:r>
      <w:r w:rsidRPr="00157ECD">
        <w:tab/>
      </w:r>
      <w:r w:rsidRPr="00157ECD">
        <w:rPr>
          <w:u w:val="single"/>
        </w:rPr>
        <w:t>falsifying records; or</w:t>
      </w:r>
    </w:p>
    <w:p w14:paraId="206EE2AE" w14:textId="77777777" w:rsidR="00E81A54" w:rsidRPr="00157ECD" w:rsidRDefault="00E81A54" w:rsidP="0024122B">
      <w:pPr>
        <w:pStyle w:val="SubParagraph"/>
        <w:tabs>
          <w:tab w:val="clear" w:pos="1800"/>
        </w:tabs>
      </w:pPr>
      <w:r w:rsidRPr="00157ECD">
        <w:rPr>
          <w:u w:val="single"/>
        </w:rPr>
        <w:t>(4)</w:t>
      </w:r>
      <w:r w:rsidRPr="00157ECD">
        <w:tab/>
      </w:r>
      <w:r w:rsidRPr="00157ECD">
        <w:rPr>
          <w:u w:val="single"/>
        </w:rPr>
        <w:t>failing to notify the appropriate agencies after a potential disease exposure or outbreak.</w:t>
      </w:r>
    </w:p>
    <w:p w14:paraId="58FAE2EF" w14:textId="77777777" w:rsidR="00E81A54" w:rsidRPr="00157ECD" w:rsidRDefault="00E81A54" w:rsidP="0024122B">
      <w:pPr>
        <w:pStyle w:val="Paragraph"/>
      </w:pPr>
      <w:r w:rsidRPr="00157ECD">
        <w:rPr>
          <w:strike/>
        </w:rPr>
        <w:t>In accordance with provisions of G.S. 113</w:t>
      </w:r>
      <w:r w:rsidRPr="00157ECD">
        <w:rPr>
          <w:strike/>
        </w:rPr>
        <w:noBreakHyphen/>
        <w:t>273(g) the Wildlife Resources Commission may revoke or suspend the license of any controlled fox hunting preserve operator upon violation of these rules.</w:t>
      </w:r>
    </w:p>
    <w:p w14:paraId="2BE0CDBB" w14:textId="77777777" w:rsidR="00E81A54" w:rsidRPr="00157ECD" w:rsidRDefault="00E81A54" w:rsidP="0024122B">
      <w:pPr>
        <w:pStyle w:val="Paragraph"/>
      </w:pPr>
      <w:r w:rsidRPr="00157ECD">
        <w:rPr>
          <w:u w:val="single"/>
        </w:rPr>
        <w:t>(c)</w:t>
      </w:r>
      <w:r w:rsidRPr="00157ECD">
        <w:t xml:space="preserve">  </w:t>
      </w:r>
      <w:r w:rsidRPr="00157ECD">
        <w:rPr>
          <w:strike/>
        </w:rPr>
        <w:t>Where there is evidence of such a violation, the Executive Director or his designee</w:t>
      </w:r>
      <w:r w:rsidRPr="00157ECD">
        <w:t xml:space="preserve"> </w:t>
      </w:r>
      <w:r w:rsidRPr="00157ECD">
        <w:rPr>
          <w:u w:val="single"/>
        </w:rPr>
        <w:t>The Commission</w:t>
      </w:r>
      <w:r w:rsidRPr="00157ECD">
        <w:t xml:space="preserve"> shall give the </w:t>
      </w:r>
      <w:r w:rsidRPr="00157ECD">
        <w:rPr>
          <w:strike/>
        </w:rPr>
        <w:t>operator</w:t>
      </w:r>
      <w:r w:rsidRPr="00157ECD">
        <w:t xml:space="preserve"> </w:t>
      </w:r>
      <w:r w:rsidRPr="00157ECD">
        <w:rPr>
          <w:u w:val="single"/>
        </w:rPr>
        <w:t>license holder written notice in accordance with G.S. 113-276.2(e) before revoking a license.</w:t>
      </w:r>
      <w:r w:rsidRPr="00157ECD">
        <w:t xml:space="preserve"> </w:t>
      </w:r>
      <w:r w:rsidRPr="00157ECD">
        <w:rPr>
          <w:strike/>
        </w:rPr>
        <w:t>20 days notice in writing to show cause to the Executive Director or his designee why his license should not be suspended or revoked.</w:t>
      </w:r>
    </w:p>
    <w:p w14:paraId="6A414FC7" w14:textId="77777777" w:rsidR="00E81A54" w:rsidRPr="00157ECD" w:rsidRDefault="00E81A54" w:rsidP="0024122B">
      <w:pPr>
        <w:pStyle w:val="Paragraph"/>
      </w:pPr>
      <w:r w:rsidRPr="00157ECD">
        <w:rPr>
          <w:u w:val="single"/>
        </w:rPr>
        <w:t>(d)  If a fox or coyote is unlawfully possessed, the Commission may determine disposition of the unlawfully possessed animal(s), which may include seizure, release, relocation, or euthanasia.</w:t>
      </w:r>
    </w:p>
    <w:p w14:paraId="669E851E" w14:textId="77777777" w:rsidR="00E81A54" w:rsidRPr="00157ECD" w:rsidRDefault="00E81A54" w:rsidP="0024122B">
      <w:pPr>
        <w:pStyle w:val="Paragraph"/>
      </w:pPr>
      <w:r w:rsidRPr="00157ECD">
        <w:rPr>
          <w:u w:val="single"/>
        </w:rPr>
        <w:t>(e)  If the Commission revokes a controlled hunting preserve operator license, the Commission may determine disposition of the animals, which may include seizure, release, relocation, or euthanasia.</w:t>
      </w:r>
    </w:p>
    <w:p w14:paraId="6A65CB74" w14:textId="77777777" w:rsidR="00E81A54" w:rsidRPr="00157ECD" w:rsidRDefault="00E81A54" w:rsidP="0024122B">
      <w:pPr>
        <w:pStyle w:val="Base"/>
      </w:pPr>
    </w:p>
    <w:p w14:paraId="5E3B0F22" w14:textId="093AF9EE" w:rsidR="00E81A54" w:rsidRPr="00157ECD" w:rsidRDefault="00E81A54" w:rsidP="00E81A54">
      <w:pPr>
        <w:pStyle w:val="HistoryAuthority"/>
      </w:pPr>
      <w:r w:rsidRPr="00157ECD">
        <w:t>Authority G.S. 113</w:t>
      </w:r>
      <w:r w:rsidRPr="00157ECD">
        <w:noBreakHyphen/>
        <w:t>134; 113</w:t>
      </w:r>
      <w:r w:rsidRPr="00157ECD">
        <w:noBreakHyphen/>
        <w:t>273(g)</w:t>
      </w:r>
      <w:r>
        <w:t>.</w:t>
      </w:r>
    </w:p>
    <w:p w14:paraId="65B12F89" w14:textId="77777777" w:rsidR="00E81A54" w:rsidRPr="005E4FB1" w:rsidRDefault="00E81A54" w:rsidP="0024122B">
      <w:pPr>
        <w:pStyle w:val="Base"/>
      </w:pPr>
    </w:p>
    <w:p w14:paraId="5F25F694" w14:textId="6E39BF35" w:rsidR="00E81A54" w:rsidRDefault="00E81A54" w:rsidP="00E81A54">
      <w:pPr>
        <w:pStyle w:val="Base"/>
        <w:pBdr>
          <w:top w:val="single" w:sz="18" w:space="1" w:color="auto"/>
        </w:pBdr>
      </w:pPr>
    </w:p>
    <w:p w14:paraId="42A9B2B7" w14:textId="77777777" w:rsidR="00E81A54" w:rsidRDefault="00E81A54" w:rsidP="0024122B">
      <w:pPr>
        <w:pStyle w:val="Chapter"/>
        <w:rPr>
          <w:caps w:val="0"/>
        </w:rPr>
      </w:pPr>
      <w:r>
        <w:t>Title 16 – Department of Public Instruction</w:t>
      </w:r>
    </w:p>
    <w:p w14:paraId="0339DEA4" w14:textId="77777777" w:rsidR="00E81A54" w:rsidRDefault="00E81A54" w:rsidP="0024122B">
      <w:pPr>
        <w:pStyle w:val="Chapter"/>
        <w:rPr>
          <w:caps w:val="0"/>
        </w:rPr>
      </w:pPr>
    </w:p>
    <w:p w14:paraId="5E1EE9FB" w14:textId="77777777" w:rsidR="00E81A54" w:rsidRPr="00B31E75" w:rsidRDefault="00E81A54">
      <w:pPr>
        <w:pStyle w:val="Paragraph"/>
        <w:rPr>
          <w:i/>
          <w:iCs/>
        </w:rPr>
      </w:pPr>
      <w:r w:rsidRPr="00B31E75">
        <w:rPr>
          <w:b/>
          <w:bCs/>
          <w:i/>
          <w:iCs/>
        </w:rPr>
        <w:t>Notice</w:t>
      </w:r>
      <w:r w:rsidRPr="00B31E75">
        <w:rPr>
          <w:i/>
          <w:iCs/>
        </w:rPr>
        <w:t xml:space="preserve"> is hereby given in accordance with G.S. 150B-21.2 that the </w:t>
      </w:r>
      <w:r>
        <w:rPr>
          <w:i/>
          <w:iCs/>
        </w:rPr>
        <w:t>State Board of Education</w:t>
      </w:r>
      <w:r w:rsidRPr="00B31E75">
        <w:rPr>
          <w:i/>
          <w:iCs/>
        </w:rPr>
        <w:t xml:space="preserve"> intends to</w:t>
      </w:r>
      <w:r>
        <w:rPr>
          <w:i/>
          <w:iCs/>
        </w:rPr>
        <w:t xml:space="preserve"> repeal the rules cited as 16 NCAC 06D .0302, .0303, .0305, and .0306</w:t>
      </w:r>
      <w:r w:rsidRPr="00B31E75">
        <w:rPr>
          <w:i/>
          <w:iCs/>
        </w:rPr>
        <w:t>.</w:t>
      </w:r>
    </w:p>
    <w:p w14:paraId="63032910" w14:textId="77777777" w:rsidR="00E81A54" w:rsidRDefault="00E81A54">
      <w:pPr>
        <w:pStyle w:val="Base"/>
      </w:pPr>
    </w:p>
    <w:p w14:paraId="0B4B245B" w14:textId="77777777" w:rsidR="00E81A54" w:rsidRDefault="00E81A54" w:rsidP="0024122B">
      <w:pPr>
        <w:rPr>
          <w:i/>
          <w:iCs/>
        </w:rPr>
      </w:pPr>
      <w:r w:rsidRPr="00EA7F95">
        <w:rPr>
          <w:i/>
          <w:iCs/>
        </w:rPr>
        <w:t xml:space="preserve">Pursuant to G.S. 150B-21.17, the Codifier has determined it impractical to publish the text of rules proposed for repeal unless the agency requests otherwise.  The text of the rule(s) are available on the OAH website at </w:t>
      </w:r>
      <w:hyperlink r:id="rId50" w:history="1">
        <w:r w:rsidRPr="00EA7F95">
          <w:rPr>
            <w:i/>
          </w:rPr>
          <w:t>http://reports.oah.state.nc.us/ncac.asp</w:t>
        </w:r>
      </w:hyperlink>
      <w:r w:rsidRPr="00EA7F95">
        <w:rPr>
          <w:i/>
          <w:iCs/>
        </w:rPr>
        <w:t>.</w:t>
      </w:r>
    </w:p>
    <w:p w14:paraId="5CBE6CDB" w14:textId="77777777" w:rsidR="00E81A54" w:rsidRDefault="00E81A54" w:rsidP="0024122B">
      <w:pPr>
        <w:rPr>
          <w:i/>
          <w:iCs/>
        </w:rPr>
      </w:pPr>
    </w:p>
    <w:p w14:paraId="1062F76F" w14:textId="77777777" w:rsidR="00E81A54" w:rsidRPr="00B31E75" w:rsidRDefault="00E81A54" w:rsidP="0024122B">
      <w:pPr>
        <w:pStyle w:val="Paragraph"/>
        <w:rPr>
          <w:b/>
          <w:i/>
        </w:rPr>
      </w:pPr>
      <w:r w:rsidRPr="00B31E75">
        <w:rPr>
          <w:b/>
        </w:rPr>
        <w:t>Link to agency website pursuant to G.S. 150B-19.1(c):</w:t>
      </w:r>
      <w:r w:rsidRPr="00B31E75">
        <w:rPr>
          <w:b/>
          <w:i/>
        </w:rPr>
        <w:t xml:space="preserve">  </w:t>
      </w:r>
      <w:r>
        <w:rPr>
          <w:i/>
        </w:rPr>
        <w:t>https://stateboard.ncpublicschools.gov</w:t>
      </w:r>
    </w:p>
    <w:p w14:paraId="3FBB2A0D" w14:textId="77777777" w:rsidR="00E81A54" w:rsidRPr="00B31E75" w:rsidRDefault="00E81A54" w:rsidP="0024122B">
      <w:pPr>
        <w:pStyle w:val="Paragraph"/>
        <w:rPr>
          <w:b/>
        </w:rPr>
      </w:pPr>
    </w:p>
    <w:p w14:paraId="0A490E91" w14:textId="77777777" w:rsidR="00E81A54" w:rsidRPr="00B31E75" w:rsidRDefault="00E81A54">
      <w:pPr>
        <w:pStyle w:val="Paragraph"/>
        <w:rPr>
          <w:i/>
        </w:rPr>
      </w:pPr>
      <w:r w:rsidRPr="00B31E75">
        <w:rPr>
          <w:b/>
          <w:bCs/>
        </w:rPr>
        <w:lastRenderedPageBreak/>
        <w:t>Proposed Effective Date:</w:t>
      </w:r>
      <w:r w:rsidRPr="00B31E75">
        <w:rPr>
          <w:b/>
          <w:bCs/>
          <w:i/>
        </w:rPr>
        <w:t xml:space="preserve">  </w:t>
      </w:r>
      <w:r>
        <w:rPr>
          <w:i/>
          <w:color w:val="000000"/>
          <w:highlight w:val="white"/>
        </w:rPr>
        <w:t>February 1, 2021</w:t>
      </w:r>
    </w:p>
    <w:p w14:paraId="2FC07BFC" w14:textId="77777777" w:rsidR="00E81A54" w:rsidRPr="00B31E75" w:rsidRDefault="00E81A54">
      <w:pPr>
        <w:pStyle w:val="Base"/>
      </w:pPr>
    </w:p>
    <w:p w14:paraId="06614BF1" w14:textId="77777777" w:rsidR="00E81A54" w:rsidRDefault="00E81A54" w:rsidP="0024122B">
      <w:pPr>
        <w:pStyle w:val="Base"/>
        <w:tabs>
          <w:tab w:val="left" w:pos="936"/>
        </w:tabs>
        <w:rPr>
          <w:b/>
        </w:rPr>
      </w:pPr>
      <w:r>
        <w:rPr>
          <w:b/>
        </w:rPr>
        <w:t>Public Hearing:</w:t>
      </w:r>
    </w:p>
    <w:p w14:paraId="5DAB0469" w14:textId="77777777" w:rsidR="00E81A54" w:rsidRDefault="00E81A54" w:rsidP="0024122B">
      <w:pPr>
        <w:pStyle w:val="Base"/>
        <w:tabs>
          <w:tab w:val="left" w:pos="936"/>
        </w:tabs>
      </w:pPr>
      <w:r>
        <w:rPr>
          <w:b/>
        </w:rPr>
        <w:t>Date:</w:t>
      </w:r>
      <w:r>
        <w:rPr>
          <w:i/>
        </w:rPr>
        <w:t xml:space="preserve">  October 16, 2020</w:t>
      </w:r>
    </w:p>
    <w:p w14:paraId="04D52244" w14:textId="77777777" w:rsidR="00E81A54" w:rsidRDefault="00E81A54" w:rsidP="0024122B">
      <w:pPr>
        <w:pStyle w:val="Base"/>
        <w:tabs>
          <w:tab w:val="left" w:pos="936"/>
        </w:tabs>
      </w:pPr>
      <w:r>
        <w:rPr>
          <w:b/>
        </w:rPr>
        <w:t>Time:</w:t>
      </w:r>
      <w:r>
        <w:rPr>
          <w:i/>
        </w:rPr>
        <w:t xml:space="preserve">  9:00 a.m.-11:00 a.m.</w:t>
      </w:r>
    </w:p>
    <w:p w14:paraId="7F903050" w14:textId="77777777" w:rsidR="00E81A54" w:rsidRDefault="00E81A54" w:rsidP="0024122B">
      <w:pPr>
        <w:pStyle w:val="Base"/>
        <w:tabs>
          <w:tab w:val="left" w:pos="936"/>
        </w:tabs>
      </w:pPr>
      <w:r>
        <w:rPr>
          <w:b/>
        </w:rPr>
        <w:t>Location:</w:t>
      </w:r>
      <w:r>
        <w:rPr>
          <w:i/>
        </w:rPr>
        <w:t xml:space="preserve">  https://ncgov.webex.com/meet/lou.martin, (415) 655-0003, Access Code: 617 307 029</w:t>
      </w:r>
    </w:p>
    <w:p w14:paraId="599A744F" w14:textId="77777777" w:rsidR="00E81A54" w:rsidRDefault="00E81A54" w:rsidP="0024122B">
      <w:pPr>
        <w:pStyle w:val="Base"/>
        <w:tabs>
          <w:tab w:val="left" w:pos="936"/>
        </w:tabs>
      </w:pPr>
    </w:p>
    <w:p w14:paraId="156CCF4C" w14:textId="77777777" w:rsidR="00E81A54" w:rsidRDefault="00E81A54">
      <w:pPr>
        <w:pStyle w:val="Paragraph"/>
      </w:pPr>
      <w:r w:rsidRPr="00B31E75">
        <w:rPr>
          <w:b/>
          <w:bCs/>
        </w:rPr>
        <w:t>Reason for Proposed Action:</w:t>
      </w:r>
      <w:r w:rsidRPr="00B31E75">
        <w:t xml:space="preserve">  </w:t>
      </w:r>
    </w:p>
    <w:p w14:paraId="0A594CDC" w14:textId="77777777" w:rsidR="00E81A54" w:rsidRDefault="00E81A54">
      <w:pPr>
        <w:pStyle w:val="Paragraph"/>
        <w:rPr>
          <w:i/>
          <w:color w:val="000000"/>
          <w:highlight w:val="white"/>
        </w:rPr>
      </w:pPr>
      <w:r>
        <w:rPr>
          <w:i/>
          <w:color w:val="000000"/>
          <w:highlight w:val="white"/>
        </w:rPr>
        <w:t xml:space="preserve">The State Board of Education proposes to repeal </w:t>
      </w:r>
      <w:r w:rsidRPr="004D1561">
        <w:rPr>
          <w:b/>
          <w:bCs/>
          <w:i/>
          <w:color w:val="000000"/>
          <w:highlight w:val="white"/>
        </w:rPr>
        <w:t>16 NCAC 06D .0302</w:t>
      </w:r>
      <w:r>
        <w:rPr>
          <w:i/>
          <w:color w:val="000000"/>
          <w:highlight w:val="white"/>
        </w:rPr>
        <w:t xml:space="preserve"> Test Administration because it substantially duplicates proposed rule </w:t>
      </w:r>
      <w:r w:rsidRPr="004D1561">
        <w:rPr>
          <w:i/>
          <w:color w:val="000000"/>
          <w:highlight w:val="white"/>
        </w:rPr>
        <w:t>16 NCAC 06D .0307</w:t>
      </w:r>
      <w:r>
        <w:rPr>
          <w:i/>
          <w:color w:val="000000"/>
          <w:highlight w:val="white"/>
        </w:rPr>
        <w:t xml:space="preserve"> Test Administration in Public Schools</w:t>
      </w:r>
    </w:p>
    <w:p w14:paraId="1EE65AE2" w14:textId="77777777" w:rsidR="00E81A54" w:rsidRDefault="00E81A54">
      <w:pPr>
        <w:pStyle w:val="Paragraph"/>
        <w:rPr>
          <w:i/>
          <w:color w:val="000000"/>
          <w:highlight w:val="white"/>
        </w:rPr>
      </w:pPr>
    </w:p>
    <w:p w14:paraId="0639441B" w14:textId="77777777" w:rsidR="00E81A54" w:rsidRDefault="00E81A54">
      <w:pPr>
        <w:pStyle w:val="Paragraph"/>
        <w:rPr>
          <w:i/>
          <w:color w:val="000000"/>
          <w:highlight w:val="white"/>
        </w:rPr>
      </w:pPr>
      <w:r>
        <w:rPr>
          <w:i/>
          <w:color w:val="000000"/>
          <w:highlight w:val="white"/>
        </w:rPr>
        <w:t xml:space="preserve">The State Board of Education proposes to repeal </w:t>
      </w:r>
      <w:r w:rsidRPr="0020303A">
        <w:rPr>
          <w:b/>
          <w:bCs/>
          <w:i/>
          <w:color w:val="000000"/>
          <w:highlight w:val="white"/>
        </w:rPr>
        <w:t>16 NCAC 06D .0303</w:t>
      </w:r>
      <w:r>
        <w:rPr>
          <w:i/>
          <w:color w:val="000000"/>
          <w:highlight w:val="white"/>
        </w:rPr>
        <w:t xml:space="preserve"> Accountability Coordinator because it substantially duplicates proposed rule </w:t>
      </w:r>
      <w:r w:rsidRPr="004D1561">
        <w:rPr>
          <w:i/>
          <w:color w:val="000000"/>
          <w:highlight w:val="white"/>
        </w:rPr>
        <w:t>16 NCAC 06D .0308</w:t>
      </w:r>
      <w:r>
        <w:rPr>
          <w:i/>
          <w:color w:val="000000"/>
          <w:highlight w:val="white"/>
        </w:rPr>
        <w:t xml:space="preserve"> Role of the Testing Coordinator</w:t>
      </w:r>
    </w:p>
    <w:p w14:paraId="5DF67588" w14:textId="77777777" w:rsidR="00E81A54" w:rsidRDefault="00E81A54">
      <w:pPr>
        <w:pStyle w:val="Paragraph"/>
        <w:rPr>
          <w:i/>
          <w:color w:val="000000"/>
          <w:highlight w:val="white"/>
        </w:rPr>
      </w:pPr>
    </w:p>
    <w:p w14:paraId="5307C550" w14:textId="77777777" w:rsidR="00E81A54" w:rsidRDefault="00E81A54">
      <w:pPr>
        <w:pStyle w:val="Paragraph"/>
        <w:rPr>
          <w:i/>
          <w:color w:val="000000"/>
          <w:highlight w:val="white"/>
        </w:rPr>
      </w:pPr>
      <w:r>
        <w:rPr>
          <w:i/>
          <w:color w:val="000000"/>
          <w:highlight w:val="white"/>
        </w:rPr>
        <w:t xml:space="preserve">The State Board of Education proposes to repeal </w:t>
      </w:r>
      <w:r w:rsidRPr="0020303A">
        <w:rPr>
          <w:b/>
          <w:bCs/>
          <w:i/>
          <w:color w:val="000000"/>
          <w:highlight w:val="white"/>
        </w:rPr>
        <w:t>16 NCAC 06D .0305</w:t>
      </w:r>
      <w:r>
        <w:rPr>
          <w:i/>
          <w:color w:val="000000"/>
          <w:highlight w:val="white"/>
        </w:rPr>
        <w:t xml:space="preserve"> End-of-Course Assessments because it substantially duplicates proposed rule </w:t>
      </w:r>
      <w:r w:rsidRPr="004D1561">
        <w:rPr>
          <w:i/>
          <w:color w:val="000000"/>
          <w:highlight w:val="white"/>
        </w:rPr>
        <w:t>16 NCAC 06D .0309</w:t>
      </w:r>
      <w:r>
        <w:rPr>
          <w:i/>
          <w:color w:val="000000"/>
          <w:highlight w:val="white"/>
        </w:rPr>
        <w:t xml:space="preserve"> Requirements of End-of-Course Assessments</w:t>
      </w:r>
    </w:p>
    <w:p w14:paraId="6C295EE8" w14:textId="77777777" w:rsidR="00E81A54" w:rsidRDefault="00E81A54">
      <w:pPr>
        <w:pStyle w:val="Paragraph"/>
        <w:rPr>
          <w:i/>
          <w:color w:val="000000"/>
          <w:highlight w:val="white"/>
        </w:rPr>
      </w:pPr>
    </w:p>
    <w:p w14:paraId="0A2AEA1D" w14:textId="77777777" w:rsidR="00E81A54" w:rsidRPr="00B31E75" w:rsidRDefault="00E81A54">
      <w:pPr>
        <w:pStyle w:val="Paragraph"/>
        <w:rPr>
          <w:i/>
          <w:iCs/>
        </w:rPr>
      </w:pPr>
      <w:r>
        <w:rPr>
          <w:i/>
          <w:color w:val="000000"/>
          <w:highlight w:val="white"/>
        </w:rPr>
        <w:t xml:space="preserve">The State Board of Education proposes to repeal </w:t>
      </w:r>
      <w:r w:rsidRPr="0020303A">
        <w:rPr>
          <w:b/>
          <w:bCs/>
          <w:i/>
          <w:color w:val="000000"/>
          <w:highlight w:val="white"/>
        </w:rPr>
        <w:t>16 NCAC 06D .0306</w:t>
      </w:r>
      <w:r>
        <w:rPr>
          <w:i/>
          <w:color w:val="000000"/>
          <w:highlight w:val="white"/>
        </w:rPr>
        <w:t xml:space="preserve"> Testing Code of Ethics because it substantially duplicates proposed rule </w:t>
      </w:r>
      <w:r w:rsidRPr="004D1561">
        <w:rPr>
          <w:i/>
          <w:color w:val="000000"/>
          <w:highlight w:val="white"/>
        </w:rPr>
        <w:t>16 NCAC 06D .0311</w:t>
      </w:r>
      <w:r>
        <w:rPr>
          <w:i/>
          <w:color w:val="000000"/>
          <w:highlight w:val="white"/>
        </w:rPr>
        <w:t xml:space="preserve"> Testing Code of Ethics</w:t>
      </w:r>
    </w:p>
    <w:p w14:paraId="2B640984" w14:textId="77777777" w:rsidR="00E81A54" w:rsidRPr="00B31E75" w:rsidRDefault="00E81A54">
      <w:pPr>
        <w:pStyle w:val="Paragraph"/>
        <w:rPr>
          <w:i/>
          <w:iCs/>
        </w:rPr>
      </w:pPr>
    </w:p>
    <w:p w14:paraId="37CDE286" w14:textId="77777777" w:rsidR="00E81A54" w:rsidRPr="0020303A" w:rsidRDefault="00E81A54" w:rsidP="0024122B">
      <w:pPr>
        <w:pStyle w:val="Base"/>
        <w:rPr>
          <w:i/>
          <w:iCs/>
        </w:rPr>
      </w:pPr>
      <w:r w:rsidRPr="0020303A">
        <w:rPr>
          <w:b/>
          <w:bCs/>
        </w:rPr>
        <w:t xml:space="preserve">Comments may be submitted to:  </w:t>
      </w:r>
      <w:r w:rsidRPr="0020303A">
        <w:rPr>
          <w:i/>
          <w:iCs/>
          <w:highlight w:val="white"/>
        </w:rPr>
        <w:t>Lou Martin, State Board of Education, 6302 Mail Service Center, Raleigh, NC 27699-6302; email lou.martin@dpi.nc.gov</w:t>
      </w:r>
    </w:p>
    <w:p w14:paraId="7077F2C9" w14:textId="77777777" w:rsidR="00E81A54" w:rsidRPr="00B31E75" w:rsidRDefault="00E81A54" w:rsidP="0024122B">
      <w:pPr>
        <w:pStyle w:val="Paragraph"/>
        <w:rPr>
          <w:i/>
          <w:iCs/>
        </w:rPr>
      </w:pPr>
    </w:p>
    <w:p w14:paraId="44AA0D7E" w14:textId="77777777" w:rsidR="00E81A54" w:rsidRPr="00B31E75" w:rsidRDefault="00E81A54" w:rsidP="0024122B">
      <w:pPr>
        <w:pStyle w:val="Paragraph"/>
        <w:rPr>
          <w:b/>
        </w:rPr>
      </w:pPr>
      <w:r w:rsidRPr="00B31E75">
        <w:rPr>
          <w:b/>
          <w:iCs/>
        </w:rPr>
        <w:t>Comment period ends:</w:t>
      </w:r>
      <w:r w:rsidRPr="00B31E75">
        <w:rPr>
          <w:b/>
          <w:i/>
          <w:iCs/>
        </w:rPr>
        <w:t xml:space="preserve">  </w:t>
      </w:r>
      <w:r>
        <w:rPr>
          <w:i/>
          <w:color w:val="000000"/>
          <w:highlight w:val="white"/>
        </w:rPr>
        <w:t>November 30, 2020</w:t>
      </w:r>
    </w:p>
    <w:p w14:paraId="4AD47A02" w14:textId="77777777" w:rsidR="00E81A54" w:rsidRPr="00B31E75" w:rsidRDefault="00E81A54">
      <w:pPr>
        <w:pStyle w:val="Paragraph"/>
      </w:pPr>
    </w:p>
    <w:p w14:paraId="54597365" w14:textId="77777777" w:rsidR="00E81A54" w:rsidRPr="00B31E75" w:rsidRDefault="00E81A54" w:rsidP="0024122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6ACCD46" w14:textId="77777777" w:rsidR="00E81A54" w:rsidRPr="00B31E75" w:rsidRDefault="00E81A54" w:rsidP="0024122B">
      <w:pPr>
        <w:pStyle w:val="Paragraph"/>
      </w:pPr>
    </w:p>
    <w:p w14:paraId="2E4BB944" w14:textId="77777777" w:rsidR="00E81A54" w:rsidRPr="00B31E75" w:rsidRDefault="00E81A54" w:rsidP="0024122B">
      <w:pPr>
        <w:pStyle w:val="Paragraph"/>
        <w:rPr>
          <w:b/>
        </w:rPr>
      </w:pPr>
      <w:r w:rsidRPr="00B31E75">
        <w:rPr>
          <w:b/>
        </w:rPr>
        <w:t>Fiscal impact. Does any rule or combination of rules in this notice create an economic impact? Check all that apply.</w:t>
      </w:r>
    </w:p>
    <w:p w14:paraId="2A0F4071"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State funds affected</w:t>
      </w:r>
    </w:p>
    <w:p w14:paraId="2628079E"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Local funds affected</w:t>
      </w:r>
    </w:p>
    <w:p w14:paraId="68B906B2"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Substantial economic impact (&gt;= $1,000,000)</w:t>
      </w:r>
    </w:p>
    <w:p w14:paraId="1D42D3C0"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Approved by OSBM</w:t>
      </w:r>
    </w:p>
    <w:p w14:paraId="27C2349C"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No fiscal note required</w:t>
      </w:r>
    </w:p>
    <w:p w14:paraId="6068FF90" w14:textId="77777777" w:rsidR="00E81A54" w:rsidRPr="00B31E75" w:rsidRDefault="00E81A54" w:rsidP="0024122B">
      <w:pPr>
        <w:pStyle w:val="Paragraph"/>
      </w:pPr>
    </w:p>
    <w:p w14:paraId="37212EAD" w14:textId="77777777" w:rsidR="00E81A54" w:rsidRDefault="00E81A54" w:rsidP="0024122B">
      <w:pPr>
        <w:pStyle w:val="Chapter"/>
      </w:pPr>
      <w:r>
        <w:t>Chapter 06 - Elementary and Secondary Education</w:t>
      </w:r>
    </w:p>
    <w:p w14:paraId="0F0863E4" w14:textId="77777777" w:rsidR="00E81A54" w:rsidRDefault="00E81A54" w:rsidP="0024122B">
      <w:pPr>
        <w:pStyle w:val="Base"/>
      </w:pPr>
    </w:p>
    <w:p w14:paraId="4FECC86A" w14:textId="77777777" w:rsidR="00E81A54" w:rsidRDefault="00E81A54" w:rsidP="0024122B">
      <w:pPr>
        <w:pStyle w:val="SubChapter"/>
      </w:pPr>
      <w:r>
        <w:t xml:space="preserve">SUBCHAPTER 06D </w:t>
      </w:r>
      <w:r>
        <w:noBreakHyphen/>
        <w:t xml:space="preserve"> INSTRUCTION</w:t>
      </w:r>
    </w:p>
    <w:p w14:paraId="79162175" w14:textId="77777777" w:rsidR="00C800F6" w:rsidRDefault="00C800F6" w:rsidP="0024122B">
      <w:pPr>
        <w:pStyle w:val="Section"/>
      </w:pPr>
    </w:p>
    <w:p w14:paraId="042577ED" w14:textId="22678997" w:rsidR="00E81A54" w:rsidRDefault="00E81A54" w:rsidP="0024122B">
      <w:pPr>
        <w:pStyle w:val="Section"/>
      </w:pPr>
      <w:r>
        <w:t>SECTION .0300 - TESTING PROGRAMS</w:t>
      </w:r>
    </w:p>
    <w:p w14:paraId="2C767340" w14:textId="77777777" w:rsidR="00E81A54" w:rsidRPr="00AB095C" w:rsidRDefault="00E81A54" w:rsidP="0024122B">
      <w:pPr>
        <w:pStyle w:val="Base"/>
      </w:pPr>
    </w:p>
    <w:p w14:paraId="573021E9" w14:textId="77777777" w:rsidR="00E81A54" w:rsidRPr="0020303A" w:rsidRDefault="00E81A54" w:rsidP="0024122B">
      <w:pPr>
        <w:pStyle w:val="Rule"/>
      </w:pPr>
      <w:r w:rsidRPr="0020303A">
        <w:t>16 NCAC 06D .0302</w:t>
      </w:r>
      <w:r w:rsidRPr="0020303A">
        <w:tab/>
        <w:t>Test Administration</w:t>
      </w:r>
    </w:p>
    <w:p w14:paraId="6C91C24E" w14:textId="77777777" w:rsidR="00E81A54" w:rsidRPr="0020303A" w:rsidRDefault="00E81A54" w:rsidP="0024122B">
      <w:pPr>
        <w:pStyle w:val="Rule"/>
      </w:pPr>
      <w:r w:rsidRPr="0020303A">
        <w:t>16 NCAC 06D .0303</w:t>
      </w:r>
      <w:r w:rsidRPr="0020303A">
        <w:tab/>
        <w:t>Accountability Coordinator</w:t>
      </w:r>
    </w:p>
    <w:p w14:paraId="178347D6" w14:textId="77777777" w:rsidR="00C800F6" w:rsidRDefault="00C800F6" w:rsidP="00E81A54">
      <w:pPr>
        <w:pStyle w:val="HistoryAuthority"/>
      </w:pPr>
    </w:p>
    <w:p w14:paraId="34A8901B" w14:textId="31655539" w:rsidR="00E81A54" w:rsidRDefault="00E81A54" w:rsidP="00E81A54">
      <w:pPr>
        <w:pStyle w:val="HistoryAuthority"/>
      </w:pPr>
      <w:r w:rsidRPr="00AB095C">
        <w:t>Authority G.S. 115C-12(9)c.</w:t>
      </w:r>
    </w:p>
    <w:p w14:paraId="41AD3520" w14:textId="77777777" w:rsidR="00E81A54" w:rsidRPr="00AB095C" w:rsidRDefault="00E81A54" w:rsidP="0024122B">
      <w:pPr>
        <w:pStyle w:val="Base"/>
      </w:pPr>
    </w:p>
    <w:p w14:paraId="2CDBD3E2" w14:textId="77777777" w:rsidR="00E81A54" w:rsidRPr="0020303A" w:rsidRDefault="00E81A54" w:rsidP="0024122B">
      <w:pPr>
        <w:pStyle w:val="Rule"/>
      </w:pPr>
      <w:r w:rsidRPr="0020303A">
        <w:t>16 NCAC 06D .0305</w:t>
      </w:r>
      <w:r w:rsidRPr="0020303A">
        <w:rPr>
          <w:szCs w:val="24"/>
        </w:rPr>
        <w:tab/>
      </w:r>
      <w:r w:rsidRPr="0020303A">
        <w:t>End-of-Course Assessments</w:t>
      </w:r>
    </w:p>
    <w:p w14:paraId="085C54FB" w14:textId="77777777" w:rsidR="00E81A54" w:rsidRPr="0020303A" w:rsidRDefault="00E81A54" w:rsidP="0024122B">
      <w:pPr>
        <w:pStyle w:val="Rule"/>
      </w:pPr>
      <w:r w:rsidRPr="0020303A">
        <w:t>16 NCAC 06D .0306</w:t>
      </w:r>
      <w:r w:rsidRPr="0020303A">
        <w:tab/>
        <w:t>Testing Code of Ethics</w:t>
      </w:r>
    </w:p>
    <w:p w14:paraId="25AE7904" w14:textId="77777777" w:rsidR="00C800F6" w:rsidRDefault="00C800F6" w:rsidP="00E81A54">
      <w:pPr>
        <w:pStyle w:val="HistoryAuthority"/>
      </w:pPr>
    </w:p>
    <w:p w14:paraId="58AD01A3" w14:textId="1EA7C7F3" w:rsidR="00E81A54" w:rsidRDefault="00E81A54" w:rsidP="00E81A54">
      <w:pPr>
        <w:pStyle w:val="HistoryAuthority"/>
      </w:pPr>
      <w:r w:rsidRPr="005355A9">
        <w:t>Authority G.S. 115C-12(9)c; 115C-81(b)(4).</w:t>
      </w:r>
    </w:p>
    <w:p w14:paraId="0024B358" w14:textId="77777777" w:rsidR="00E81A54" w:rsidRPr="005E4FB1" w:rsidRDefault="00E81A54" w:rsidP="0024122B">
      <w:pPr>
        <w:pStyle w:val="Base"/>
      </w:pPr>
    </w:p>
    <w:p w14:paraId="386951FC" w14:textId="5F17235D" w:rsidR="00E81A54" w:rsidRDefault="00E81A54" w:rsidP="00E81A54">
      <w:pPr>
        <w:pStyle w:val="Base"/>
        <w:pBdr>
          <w:top w:val="single" w:sz="18" w:space="1" w:color="auto"/>
        </w:pBdr>
      </w:pPr>
    </w:p>
    <w:p w14:paraId="1F5A3BB4" w14:textId="77777777" w:rsidR="00E81A54" w:rsidRDefault="00E81A54" w:rsidP="0024122B">
      <w:pPr>
        <w:pStyle w:val="Chapter"/>
        <w:rPr>
          <w:caps w:val="0"/>
        </w:rPr>
      </w:pPr>
      <w:r>
        <w:t>Title 18 – DEPARTMENT of the Secretary of State</w:t>
      </w:r>
    </w:p>
    <w:p w14:paraId="63B12E39" w14:textId="77777777" w:rsidR="00E81A54" w:rsidRDefault="00E81A54" w:rsidP="0024122B">
      <w:pPr>
        <w:pStyle w:val="Chapter"/>
        <w:rPr>
          <w:caps w:val="0"/>
        </w:rPr>
      </w:pPr>
    </w:p>
    <w:p w14:paraId="1F4725A3" w14:textId="77777777" w:rsidR="00E81A54" w:rsidRDefault="00E81A54">
      <w:pPr>
        <w:pStyle w:val="Paragraph"/>
        <w:rPr>
          <w:i/>
          <w:iCs/>
        </w:rPr>
      </w:pPr>
      <w:r w:rsidRPr="00B31E75">
        <w:rPr>
          <w:b/>
          <w:bCs/>
          <w:i/>
          <w:iCs/>
        </w:rPr>
        <w:t>Notice</w:t>
      </w:r>
      <w:r w:rsidRPr="00B31E75">
        <w:rPr>
          <w:i/>
          <w:iCs/>
        </w:rPr>
        <w:t xml:space="preserve"> is hereby given in accordance with G.S. 150B-21.2 that the </w:t>
      </w:r>
      <w:r>
        <w:rPr>
          <w:i/>
          <w:iCs/>
        </w:rPr>
        <w:t>Department of the Secretary of State</w:t>
      </w:r>
      <w:r w:rsidRPr="00B31E75">
        <w:rPr>
          <w:i/>
          <w:iCs/>
        </w:rPr>
        <w:t xml:space="preserve"> intends to</w:t>
      </w:r>
      <w:r>
        <w:rPr>
          <w:i/>
          <w:iCs/>
        </w:rPr>
        <w:t xml:space="preserve"> adopt the rule cited as 18 NCAC 06A .2120</w:t>
      </w:r>
      <w:r w:rsidRPr="00B31E75">
        <w:rPr>
          <w:i/>
          <w:iCs/>
        </w:rPr>
        <w:t>.</w:t>
      </w:r>
    </w:p>
    <w:p w14:paraId="077BAB65" w14:textId="77777777" w:rsidR="00E81A54" w:rsidRDefault="00E81A54">
      <w:pPr>
        <w:pStyle w:val="Paragraph"/>
        <w:rPr>
          <w:i/>
          <w:iCs/>
        </w:rPr>
      </w:pPr>
    </w:p>
    <w:p w14:paraId="2E6AF89E" w14:textId="77777777" w:rsidR="00E81A54" w:rsidRPr="00B31E75" w:rsidRDefault="00E81A54" w:rsidP="0024122B">
      <w:pPr>
        <w:pStyle w:val="Paragraph"/>
        <w:rPr>
          <w:b/>
          <w:i/>
        </w:rPr>
      </w:pPr>
      <w:r w:rsidRPr="00B31E75">
        <w:rPr>
          <w:b/>
        </w:rPr>
        <w:t>Link to agency website pursuant to G.S. 150B-19.1(c):</w:t>
      </w:r>
      <w:r w:rsidRPr="00B31E75">
        <w:rPr>
          <w:b/>
          <w:i/>
        </w:rPr>
        <w:t xml:space="preserve">  </w:t>
      </w:r>
      <w:r>
        <w:rPr>
          <w:i/>
        </w:rPr>
        <w:t>https://www.sosnc.gov/divisions/general_counsel/current_rulemaking</w:t>
      </w:r>
    </w:p>
    <w:p w14:paraId="58D07E58" w14:textId="77777777" w:rsidR="00E81A54" w:rsidRPr="00B31E75" w:rsidRDefault="00E81A54" w:rsidP="0024122B">
      <w:pPr>
        <w:pStyle w:val="Paragraph"/>
        <w:rPr>
          <w:b/>
        </w:rPr>
      </w:pPr>
    </w:p>
    <w:p w14:paraId="518BD19B" w14:textId="77777777" w:rsidR="00E81A54" w:rsidRPr="00B31E75" w:rsidRDefault="00E81A54">
      <w:pPr>
        <w:pStyle w:val="Paragraph"/>
        <w:rPr>
          <w:i/>
        </w:rPr>
      </w:pPr>
      <w:r w:rsidRPr="00B31E75">
        <w:rPr>
          <w:b/>
          <w:bCs/>
        </w:rPr>
        <w:t>Proposed Effective Date:</w:t>
      </w:r>
      <w:r w:rsidRPr="00B31E75">
        <w:rPr>
          <w:b/>
          <w:bCs/>
          <w:i/>
        </w:rPr>
        <w:t xml:space="preserve">  </w:t>
      </w:r>
      <w:r>
        <w:rPr>
          <w:i/>
          <w:color w:val="000000"/>
          <w:highlight w:val="white"/>
        </w:rPr>
        <w:t>February 1, 2021</w:t>
      </w:r>
    </w:p>
    <w:p w14:paraId="7BF506C4" w14:textId="77777777" w:rsidR="00E81A54" w:rsidRPr="00B31E75" w:rsidRDefault="00E81A54">
      <w:pPr>
        <w:pStyle w:val="Base"/>
      </w:pPr>
    </w:p>
    <w:p w14:paraId="021176C8" w14:textId="77777777" w:rsidR="00E81A54" w:rsidRDefault="00E81A54" w:rsidP="0024122B">
      <w:pPr>
        <w:pStyle w:val="Base"/>
        <w:tabs>
          <w:tab w:val="left" w:pos="936"/>
        </w:tabs>
        <w:rPr>
          <w:b/>
        </w:rPr>
      </w:pPr>
      <w:r>
        <w:rPr>
          <w:b/>
        </w:rPr>
        <w:t>Public Hearing:</w:t>
      </w:r>
    </w:p>
    <w:p w14:paraId="73068795" w14:textId="77777777" w:rsidR="00E81A54" w:rsidRDefault="00E81A54" w:rsidP="0024122B">
      <w:pPr>
        <w:pStyle w:val="Base"/>
        <w:tabs>
          <w:tab w:val="left" w:pos="936"/>
        </w:tabs>
      </w:pPr>
      <w:r>
        <w:rPr>
          <w:b/>
        </w:rPr>
        <w:t>Date:</w:t>
      </w:r>
      <w:r>
        <w:rPr>
          <w:i/>
        </w:rPr>
        <w:t xml:space="preserve">  October 21, 2020</w:t>
      </w:r>
    </w:p>
    <w:p w14:paraId="5C8C506C" w14:textId="77777777" w:rsidR="00E81A54" w:rsidRDefault="00E81A54" w:rsidP="0024122B">
      <w:pPr>
        <w:pStyle w:val="Base"/>
        <w:tabs>
          <w:tab w:val="left" w:pos="936"/>
        </w:tabs>
      </w:pPr>
      <w:r>
        <w:rPr>
          <w:b/>
        </w:rPr>
        <w:t>Time:</w:t>
      </w:r>
      <w:r>
        <w:rPr>
          <w:i/>
        </w:rPr>
        <w:t xml:space="preserve">  10:00 a.m.-10:30 a.m.</w:t>
      </w:r>
    </w:p>
    <w:p w14:paraId="0DF6225E" w14:textId="77777777" w:rsidR="00E81A54" w:rsidRDefault="00E81A54" w:rsidP="0024122B">
      <w:pPr>
        <w:pStyle w:val="Base"/>
        <w:tabs>
          <w:tab w:val="left" w:pos="936"/>
        </w:tabs>
      </w:pPr>
      <w:r>
        <w:rPr>
          <w:b/>
        </w:rPr>
        <w:t>Location:</w:t>
      </w:r>
      <w:r>
        <w:rPr>
          <w:i/>
        </w:rPr>
        <w:t xml:space="preserve">  (978) 990-5311 Access code: 482848</w:t>
      </w:r>
    </w:p>
    <w:p w14:paraId="36912F8A" w14:textId="77777777" w:rsidR="00E81A54" w:rsidRDefault="00E81A54" w:rsidP="0024122B">
      <w:pPr>
        <w:pStyle w:val="Base"/>
        <w:tabs>
          <w:tab w:val="left" w:pos="936"/>
        </w:tabs>
      </w:pPr>
    </w:p>
    <w:p w14:paraId="7AD98E3B" w14:textId="77777777" w:rsidR="00E81A54" w:rsidRPr="00B31E75" w:rsidRDefault="00E81A54">
      <w:pPr>
        <w:pStyle w:val="Paragraph"/>
        <w:rPr>
          <w:i/>
          <w:iCs/>
        </w:rPr>
      </w:pPr>
      <w:r w:rsidRPr="00B31E75">
        <w:rPr>
          <w:b/>
          <w:bCs/>
        </w:rPr>
        <w:t>Reason for Proposed Action:</w:t>
      </w:r>
      <w:r w:rsidRPr="00B31E75">
        <w:t xml:space="preserve">  </w:t>
      </w:r>
      <w:r>
        <w:rPr>
          <w:i/>
          <w:color w:val="000000"/>
          <w:highlight w:val="white"/>
        </w:rPr>
        <w:t>In March 2020, the COVID-19 pandemic and the NC Stay At Home state of emergency order caused, and has continued to cause, substantial economic disruption to NC businesses. On July 1, 2020, the NC Secretary of State temporarily amended the effective dates of the Local Public Offering ("LPO") Crowdfunding "Sunset Rule" to further assist NC small businesses that were facing economic uncertainty. As the first of its kind in the country, LPO Crowdfunding is a way for businesses to raise necessary capital from a large number of local investors. To continue the accessibility of responsible intrastate crowdfunding, the Secretary of State seeks an amendment to the Sunset Rule, 18 NCAC 06A .2120, to (1) extend the sunset provisions to accept new Form NCE — LPO or other filings related to a new LPO by five years and (2) extend the expiration of the rules in Section .2100 by five years. In essence, the Secretary of State is adopting the temporary rule amendments as permanent amendments.</w:t>
      </w:r>
    </w:p>
    <w:p w14:paraId="07326A1E" w14:textId="77777777" w:rsidR="00E81A54" w:rsidRPr="00B31E75" w:rsidRDefault="00E81A54">
      <w:pPr>
        <w:pStyle w:val="Paragraph"/>
        <w:rPr>
          <w:i/>
          <w:iCs/>
        </w:rPr>
      </w:pPr>
    </w:p>
    <w:p w14:paraId="341DBDF7" w14:textId="77777777" w:rsidR="00E81A54" w:rsidRPr="00853963" w:rsidRDefault="00E81A54" w:rsidP="0024122B">
      <w:pPr>
        <w:pStyle w:val="Paragraph"/>
        <w:rPr>
          <w:i/>
          <w:iCs/>
        </w:rPr>
      </w:pPr>
      <w:r w:rsidRPr="00853963">
        <w:rPr>
          <w:b/>
          <w:bCs/>
        </w:rPr>
        <w:t xml:space="preserve">Comments may be submitted to:  </w:t>
      </w:r>
      <w:r w:rsidRPr="00853963">
        <w:rPr>
          <w:i/>
          <w:iCs/>
          <w:highlight w:val="white"/>
        </w:rPr>
        <w:t xml:space="preserve">Ann </w:t>
      </w:r>
      <w:r>
        <w:rPr>
          <w:i/>
          <w:iCs/>
          <w:highlight w:val="white"/>
        </w:rPr>
        <w:t xml:space="preserve">B. </w:t>
      </w:r>
      <w:r w:rsidRPr="00853963">
        <w:rPr>
          <w:i/>
          <w:iCs/>
          <w:highlight w:val="white"/>
        </w:rPr>
        <w:t xml:space="preserve">Wall, </w:t>
      </w:r>
      <w:r>
        <w:rPr>
          <w:i/>
          <w:iCs/>
          <w:highlight w:val="white"/>
        </w:rPr>
        <w:t>2 South Salisbury St.</w:t>
      </w:r>
      <w:r w:rsidRPr="00853963">
        <w:rPr>
          <w:i/>
          <w:iCs/>
          <w:highlight w:val="white"/>
        </w:rPr>
        <w:t>, Raleigh, NC 2</w:t>
      </w:r>
      <w:r>
        <w:rPr>
          <w:i/>
          <w:iCs/>
          <w:highlight w:val="white"/>
        </w:rPr>
        <w:t>7</w:t>
      </w:r>
      <w:r w:rsidRPr="00853963">
        <w:rPr>
          <w:i/>
          <w:iCs/>
          <w:highlight w:val="white"/>
        </w:rPr>
        <w:t>6</w:t>
      </w:r>
      <w:r>
        <w:rPr>
          <w:i/>
          <w:iCs/>
          <w:highlight w:val="white"/>
        </w:rPr>
        <w:t>01-2903</w:t>
      </w:r>
      <w:r w:rsidRPr="00853963">
        <w:rPr>
          <w:i/>
          <w:iCs/>
          <w:highlight w:val="white"/>
        </w:rPr>
        <w:t>;</w:t>
      </w:r>
      <w:r>
        <w:rPr>
          <w:i/>
          <w:iCs/>
          <w:highlight w:val="white"/>
        </w:rPr>
        <w:t xml:space="preserve"> Mailing: PO Box 29622, </w:t>
      </w:r>
      <w:r>
        <w:rPr>
          <w:i/>
          <w:iCs/>
          <w:highlight w:val="white"/>
        </w:rPr>
        <w:lastRenderedPageBreak/>
        <w:t>Raleigh, NC 29626-0622;</w:t>
      </w:r>
      <w:r w:rsidRPr="00853963">
        <w:rPr>
          <w:i/>
          <w:iCs/>
          <w:highlight w:val="white"/>
        </w:rPr>
        <w:t xml:space="preserve"> phone (919) 814-530</w:t>
      </w:r>
      <w:r>
        <w:rPr>
          <w:i/>
          <w:iCs/>
          <w:highlight w:val="white"/>
        </w:rPr>
        <w:t>5</w:t>
      </w:r>
      <w:r w:rsidRPr="00853963">
        <w:rPr>
          <w:i/>
          <w:iCs/>
          <w:highlight w:val="white"/>
        </w:rPr>
        <w:t>; fax (919) 807-2010; email Rules@sosnc.gov</w:t>
      </w:r>
    </w:p>
    <w:p w14:paraId="740D87FE" w14:textId="77777777" w:rsidR="00E81A54" w:rsidRPr="00B31E75" w:rsidRDefault="00E81A54" w:rsidP="0024122B">
      <w:pPr>
        <w:pStyle w:val="Paragraph"/>
        <w:rPr>
          <w:i/>
          <w:iCs/>
        </w:rPr>
      </w:pPr>
    </w:p>
    <w:p w14:paraId="60F4DB81" w14:textId="0499FBA1" w:rsidR="00E81A54" w:rsidRPr="00215F4A" w:rsidRDefault="00E81A54">
      <w:pPr>
        <w:pStyle w:val="Paragraph"/>
        <w:rPr>
          <w:b/>
        </w:rPr>
      </w:pPr>
      <w:r w:rsidRPr="00B31E75">
        <w:rPr>
          <w:b/>
          <w:iCs/>
        </w:rPr>
        <w:t>Comment period ends:</w:t>
      </w:r>
      <w:r w:rsidRPr="00B31E75">
        <w:rPr>
          <w:b/>
          <w:i/>
          <w:iCs/>
        </w:rPr>
        <w:t xml:space="preserve">  </w:t>
      </w:r>
      <w:r>
        <w:rPr>
          <w:i/>
          <w:color w:val="000000"/>
          <w:highlight w:val="white"/>
        </w:rPr>
        <w:t>November 30, 2020</w:t>
      </w:r>
    </w:p>
    <w:p w14:paraId="21451677" w14:textId="77777777" w:rsidR="00C800F6" w:rsidRDefault="00C800F6" w:rsidP="0024122B">
      <w:pPr>
        <w:pStyle w:val="Paragraph"/>
        <w:rPr>
          <w:b/>
        </w:rPr>
      </w:pPr>
    </w:p>
    <w:p w14:paraId="2C95C02D" w14:textId="7A517010" w:rsidR="00E81A54" w:rsidRPr="00B31E75" w:rsidRDefault="00E81A54" w:rsidP="0024122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7FA4FCC" w14:textId="77777777" w:rsidR="00E81A54" w:rsidRPr="00B31E75" w:rsidRDefault="00E81A54" w:rsidP="0024122B">
      <w:pPr>
        <w:pStyle w:val="Paragraph"/>
      </w:pPr>
    </w:p>
    <w:p w14:paraId="28D40998" w14:textId="77777777" w:rsidR="00E81A54" w:rsidRPr="00B31E75" w:rsidRDefault="00E81A54" w:rsidP="0024122B">
      <w:pPr>
        <w:pStyle w:val="Paragraph"/>
        <w:rPr>
          <w:b/>
        </w:rPr>
      </w:pPr>
      <w:r w:rsidRPr="00B31E75">
        <w:rPr>
          <w:b/>
        </w:rPr>
        <w:t>Fiscal impact. Does any rule or combination of rules in this notice create an economic impact? Check all that apply.</w:t>
      </w:r>
    </w:p>
    <w:p w14:paraId="6980E6CE" w14:textId="77777777" w:rsidR="00E81A54" w:rsidRPr="00D30C7E" w:rsidRDefault="00E81A54" w:rsidP="0024122B">
      <w:pPr>
        <w:pStyle w:val="Paragraph"/>
        <w:rPr>
          <w:b/>
        </w:rPr>
      </w:pPr>
      <w:r>
        <w:rPr>
          <w:b/>
        </w:rPr>
        <w:fldChar w:fldCharType="begin">
          <w:ffData>
            <w:name w:val="Check23"/>
            <w:enabled/>
            <w:calcOnExit w:val="0"/>
            <w:checkBox>
              <w:sizeAuto/>
              <w:default w:val="1"/>
            </w:checkBox>
          </w:ffData>
        </w:fldChar>
      </w:r>
      <w:bookmarkStart w:id="9" w:name="Check23"/>
      <w:r>
        <w:rPr>
          <w:b/>
        </w:rPr>
        <w:instrText xml:space="preserve"> FORMCHECKBOX </w:instrText>
      </w:r>
      <w:r w:rsidR="00F15C6B">
        <w:rPr>
          <w:b/>
        </w:rPr>
      </w:r>
      <w:r w:rsidR="00F15C6B">
        <w:rPr>
          <w:b/>
        </w:rPr>
        <w:fldChar w:fldCharType="separate"/>
      </w:r>
      <w:r>
        <w:rPr>
          <w:b/>
        </w:rPr>
        <w:fldChar w:fldCharType="end"/>
      </w:r>
      <w:bookmarkEnd w:id="9"/>
      <w:r>
        <w:rPr>
          <w:b/>
        </w:rPr>
        <w:tab/>
        <w:t>State funds affected</w:t>
      </w:r>
    </w:p>
    <w:p w14:paraId="11235DD5"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Local funds affected</w:t>
      </w:r>
    </w:p>
    <w:p w14:paraId="14D36490"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Substantial economic impact (&gt;= $1,000,000)</w:t>
      </w:r>
    </w:p>
    <w:p w14:paraId="0CC593ED"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Approved by OSBM</w:t>
      </w:r>
    </w:p>
    <w:p w14:paraId="12C893A3"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No fiscal note required</w:t>
      </w:r>
    </w:p>
    <w:p w14:paraId="33D491F5" w14:textId="77777777" w:rsidR="00E81A54" w:rsidRPr="00B31E75" w:rsidRDefault="00E81A54" w:rsidP="0024122B">
      <w:pPr>
        <w:pStyle w:val="Paragraph"/>
      </w:pPr>
    </w:p>
    <w:p w14:paraId="7CF03140" w14:textId="77777777" w:rsidR="00E81A54" w:rsidRDefault="00E81A54" w:rsidP="0024122B">
      <w:pPr>
        <w:pStyle w:val="Chapter"/>
      </w:pPr>
      <w:r>
        <w:t>Chapter 06 - Securities Division</w:t>
      </w:r>
    </w:p>
    <w:p w14:paraId="259E6EDF" w14:textId="77777777" w:rsidR="00E81A54" w:rsidRDefault="00E81A54" w:rsidP="0024122B">
      <w:pPr>
        <w:pStyle w:val="Base"/>
      </w:pPr>
    </w:p>
    <w:p w14:paraId="4A1015FC" w14:textId="77777777" w:rsidR="00E81A54" w:rsidRDefault="00E81A54" w:rsidP="0024122B">
      <w:pPr>
        <w:pStyle w:val="SubChapter"/>
      </w:pPr>
      <w:r>
        <w:t>SUBCHAPTER 06A – RECODIFIED RULES</w:t>
      </w:r>
    </w:p>
    <w:p w14:paraId="66284E7E" w14:textId="77777777" w:rsidR="00E81A54" w:rsidRDefault="00E81A54" w:rsidP="0024122B">
      <w:pPr>
        <w:pStyle w:val="Base"/>
      </w:pPr>
    </w:p>
    <w:p w14:paraId="335831D5" w14:textId="77777777" w:rsidR="00E81A54" w:rsidRDefault="00E81A54" w:rsidP="0024122B">
      <w:pPr>
        <w:pStyle w:val="Section"/>
      </w:pPr>
      <w:r>
        <w:t>SECTION .2100 – RULES FOR LOCAL PUBLIC OFFERINGS (LPO)</w:t>
      </w:r>
    </w:p>
    <w:p w14:paraId="597C8E18" w14:textId="77777777" w:rsidR="00E81A54" w:rsidRPr="009B2C0A" w:rsidRDefault="00E81A54" w:rsidP="0024122B">
      <w:pPr>
        <w:pStyle w:val="Base"/>
      </w:pPr>
    </w:p>
    <w:p w14:paraId="1A642722" w14:textId="77777777" w:rsidR="00E81A54" w:rsidRPr="009B2C0A" w:rsidRDefault="00E81A54" w:rsidP="0024122B">
      <w:pPr>
        <w:pStyle w:val="Rule"/>
      </w:pPr>
      <w:r w:rsidRPr="009B2C0A">
        <w:t>18 NCAC 06A .2120</w:t>
      </w:r>
      <w:r w:rsidRPr="009B2C0A">
        <w:tab/>
        <w:t>SUNSET PROVISION</w:t>
      </w:r>
    </w:p>
    <w:p w14:paraId="0F3DF2DC" w14:textId="77777777" w:rsidR="00E81A54" w:rsidRPr="009B2C0A" w:rsidRDefault="00E81A54" w:rsidP="0024122B">
      <w:pPr>
        <w:pStyle w:val="Paragraph"/>
      </w:pPr>
      <w:r w:rsidRPr="009B2C0A">
        <w:t xml:space="preserve">(a)  The Administrator shall not accept any new Form NCE-LPO or other filing related to a new LPO after April 1, </w:t>
      </w:r>
      <w:r w:rsidRPr="009B2C0A">
        <w:rPr>
          <w:strike/>
        </w:rPr>
        <w:t>2020</w:t>
      </w:r>
      <w:r w:rsidRPr="009B2C0A">
        <w:t xml:space="preserve"> </w:t>
      </w:r>
      <w:r w:rsidRPr="009B2C0A">
        <w:rPr>
          <w:u w:val="single"/>
        </w:rPr>
        <w:t>2025</w:t>
      </w:r>
      <w:r w:rsidRPr="009B2C0A">
        <w:t>.</w:t>
      </w:r>
    </w:p>
    <w:p w14:paraId="569A9B8A" w14:textId="77777777" w:rsidR="00E81A54" w:rsidRPr="009B2C0A" w:rsidRDefault="00E81A54" w:rsidP="0024122B">
      <w:pPr>
        <w:pStyle w:val="Paragraph"/>
      </w:pPr>
      <w:r w:rsidRPr="009B2C0A">
        <w:t xml:space="preserve">(b)  The rules in this Section shall expire on April 1, </w:t>
      </w:r>
      <w:r w:rsidRPr="009B2C0A">
        <w:rPr>
          <w:strike/>
        </w:rPr>
        <w:t>2021</w:t>
      </w:r>
      <w:r w:rsidRPr="009B2C0A">
        <w:t xml:space="preserve"> </w:t>
      </w:r>
      <w:r w:rsidRPr="009B2C0A">
        <w:rPr>
          <w:u w:val="single"/>
        </w:rPr>
        <w:t>2026</w:t>
      </w:r>
      <w:r w:rsidRPr="009B2C0A">
        <w:t>.</w:t>
      </w:r>
    </w:p>
    <w:p w14:paraId="052512DE" w14:textId="77777777" w:rsidR="00C800F6" w:rsidRDefault="00C800F6" w:rsidP="00E81A54">
      <w:pPr>
        <w:pStyle w:val="HistoryAuthority"/>
      </w:pPr>
    </w:p>
    <w:p w14:paraId="3D2812FF" w14:textId="610E8584" w:rsidR="00E81A54" w:rsidRPr="009B2C0A" w:rsidRDefault="00E81A54" w:rsidP="00E81A54">
      <w:pPr>
        <w:pStyle w:val="HistoryAuthority"/>
      </w:pPr>
      <w:r w:rsidRPr="009B2C0A">
        <w:t>Authority G.S. 78A-17.1(a)(5); 78A-17.1(f); 78A-49(a); 78A-49(d); 78A-64; S.L. 2016-103, s.4.(a)</w:t>
      </w:r>
      <w:r>
        <w:t>.</w:t>
      </w:r>
    </w:p>
    <w:p w14:paraId="0CF20BE0" w14:textId="77777777" w:rsidR="00E81A54" w:rsidRPr="005E4FB1" w:rsidRDefault="00E81A54" w:rsidP="0024122B">
      <w:pPr>
        <w:pStyle w:val="Base"/>
      </w:pPr>
    </w:p>
    <w:p w14:paraId="15B49648" w14:textId="724BFBB6" w:rsidR="00E81A54" w:rsidRDefault="00E81A54" w:rsidP="00E81A54">
      <w:pPr>
        <w:pStyle w:val="Base"/>
        <w:pBdr>
          <w:top w:val="single" w:sz="18" w:space="1" w:color="auto"/>
        </w:pBdr>
      </w:pPr>
    </w:p>
    <w:p w14:paraId="3B45BF30" w14:textId="77777777" w:rsidR="00E81A54" w:rsidRDefault="00E81A54" w:rsidP="0024122B">
      <w:pPr>
        <w:pStyle w:val="Chapter"/>
        <w:rPr>
          <w:caps w:val="0"/>
        </w:rPr>
      </w:pPr>
      <w:r>
        <w:t>Title 21 - Occupational Licensing Boards and Commissions</w:t>
      </w:r>
    </w:p>
    <w:p w14:paraId="7DC45F5D" w14:textId="77777777" w:rsidR="00E81A54" w:rsidRDefault="00E81A54" w:rsidP="0024122B">
      <w:pPr>
        <w:pStyle w:val="SubChapter"/>
      </w:pPr>
    </w:p>
    <w:p w14:paraId="718B6533" w14:textId="77777777" w:rsidR="00E81A54" w:rsidRDefault="00E81A54" w:rsidP="0024122B">
      <w:pPr>
        <w:pStyle w:val="Chapter"/>
        <w:rPr>
          <w:caps w:val="0"/>
        </w:rPr>
      </w:pPr>
      <w:r>
        <w:t>Chapter 28 – Landscape Contractors' LICENSING BOARD</w:t>
      </w:r>
    </w:p>
    <w:p w14:paraId="0BB63D75" w14:textId="77777777" w:rsidR="00E81A54" w:rsidRPr="00B31E75" w:rsidRDefault="00E81A54">
      <w:pPr>
        <w:pStyle w:val="Base"/>
      </w:pPr>
    </w:p>
    <w:p w14:paraId="69606294" w14:textId="77777777" w:rsidR="00E81A54" w:rsidRDefault="00E81A54">
      <w:pPr>
        <w:pStyle w:val="Paragraph"/>
        <w:rPr>
          <w:i/>
          <w:iCs/>
        </w:rPr>
      </w:pPr>
      <w:r w:rsidRPr="00B31E75">
        <w:rPr>
          <w:b/>
          <w:bCs/>
          <w:i/>
          <w:iCs/>
        </w:rPr>
        <w:t>Notice</w:t>
      </w:r>
      <w:r w:rsidRPr="00B31E75">
        <w:rPr>
          <w:i/>
          <w:iCs/>
        </w:rPr>
        <w:t xml:space="preserve"> is hereby given in accordance with G.S. 150B-21.2 that the </w:t>
      </w:r>
      <w:r>
        <w:rPr>
          <w:i/>
          <w:iCs/>
        </w:rPr>
        <w:t>Landscape Contractors' Licensing Board</w:t>
      </w:r>
      <w:r w:rsidRPr="00B31E75">
        <w:rPr>
          <w:i/>
          <w:iCs/>
        </w:rPr>
        <w:t xml:space="preserve"> intends to</w:t>
      </w:r>
      <w:r>
        <w:rPr>
          <w:i/>
          <w:iCs/>
        </w:rPr>
        <w:t xml:space="preserve"> adopt the rule cited as 21 NCAC 28B .0406</w:t>
      </w:r>
      <w:r w:rsidRPr="00B31E75">
        <w:rPr>
          <w:i/>
          <w:iCs/>
        </w:rPr>
        <w:t>.</w:t>
      </w:r>
    </w:p>
    <w:p w14:paraId="31B2C6FF" w14:textId="77777777" w:rsidR="00E81A54" w:rsidRDefault="00E81A54">
      <w:pPr>
        <w:pStyle w:val="Paragraph"/>
        <w:rPr>
          <w:i/>
          <w:iCs/>
        </w:rPr>
      </w:pPr>
    </w:p>
    <w:p w14:paraId="3288E873" w14:textId="77777777" w:rsidR="00E81A54" w:rsidRPr="00B31E75" w:rsidRDefault="00E81A54" w:rsidP="0024122B">
      <w:pPr>
        <w:pStyle w:val="Paragraph"/>
        <w:rPr>
          <w:b/>
          <w:i/>
        </w:rPr>
      </w:pPr>
      <w:r w:rsidRPr="00B31E75">
        <w:rPr>
          <w:b/>
        </w:rPr>
        <w:t>Link to agency website pursuant to G.S. 150B-19.1(c):</w:t>
      </w:r>
      <w:r w:rsidRPr="00B31E75">
        <w:rPr>
          <w:b/>
          <w:i/>
        </w:rPr>
        <w:t xml:space="preserve">  </w:t>
      </w:r>
      <w:r>
        <w:rPr>
          <w:i/>
        </w:rPr>
        <w:t>www.nclclb.com</w:t>
      </w:r>
    </w:p>
    <w:p w14:paraId="494A4604" w14:textId="77777777" w:rsidR="00E81A54" w:rsidRPr="00B31E75" w:rsidRDefault="00E81A54" w:rsidP="0024122B">
      <w:pPr>
        <w:pStyle w:val="Paragraph"/>
        <w:rPr>
          <w:b/>
        </w:rPr>
      </w:pPr>
    </w:p>
    <w:p w14:paraId="416CD0CF" w14:textId="77777777" w:rsidR="00E81A54" w:rsidRPr="00B31E75" w:rsidRDefault="00E81A54">
      <w:pPr>
        <w:pStyle w:val="Paragraph"/>
        <w:rPr>
          <w:i/>
        </w:rPr>
      </w:pPr>
      <w:r w:rsidRPr="00B31E75">
        <w:rPr>
          <w:b/>
          <w:bCs/>
        </w:rPr>
        <w:t>Proposed Effective Date:</w:t>
      </w:r>
      <w:r w:rsidRPr="00B31E75">
        <w:rPr>
          <w:b/>
          <w:bCs/>
          <w:i/>
        </w:rPr>
        <w:t xml:space="preserve">  </w:t>
      </w:r>
      <w:r>
        <w:rPr>
          <w:i/>
          <w:color w:val="000000"/>
          <w:highlight w:val="white"/>
        </w:rPr>
        <w:t>February 1, 2021</w:t>
      </w:r>
    </w:p>
    <w:p w14:paraId="0CF9253C" w14:textId="77777777" w:rsidR="00C800F6" w:rsidRDefault="00C800F6" w:rsidP="0024122B">
      <w:pPr>
        <w:pStyle w:val="Base"/>
        <w:tabs>
          <w:tab w:val="left" w:pos="936"/>
        </w:tabs>
        <w:rPr>
          <w:b/>
        </w:rPr>
      </w:pPr>
    </w:p>
    <w:p w14:paraId="6017CFD0" w14:textId="727BA86C" w:rsidR="00E81A54" w:rsidRDefault="00E81A54" w:rsidP="0024122B">
      <w:pPr>
        <w:pStyle w:val="Base"/>
        <w:tabs>
          <w:tab w:val="left" w:pos="936"/>
        </w:tabs>
        <w:rPr>
          <w:b/>
        </w:rPr>
      </w:pPr>
      <w:r>
        <w:rPr>
          <w:b/>
        </w:rPr>
        <w:t>Public Hearing:</w:t>
      </w:r>
    </w:p>
    <w:p w14:paraId="0C8C4D76" w14:textId="77777777" w:rsidR="00E81A54" w:rsidRDefault="00E81A54" w:rsidP="0024122B">
      <w:pPr>
        <w:pStyle w:val="Base"/>
        <w:tabs>
          <w:tab w:val="left" w:pos="936"/>
        </w:tabs>
      </w:pPr>
      <w:r>
        <w:rPr>
          <w:b/>
        </w:rPr>
        <w:t>Date:</w:t>
      </w:r>
      <w:r>
        <w:rPr>
          <w:i/>
        </w:rPr>
        <w:t xml:space="preserve">  November 2, 2020</w:t>
      </w:r>
    </w:p>
    <w:p w14:paraId="7D8454BF" w14:textId="77777777" w:rsidR="00E81A54" w:rsidRDefault="00E81A54" w:rsidP="0024122B">
      <w:pPr>
        <w:pStyle w:val="Base"/>
        <w:tabs>
          <w:tab w:val="left" w:pos="936"/>
        </w:tabs>
      </w:pPr>
      <w:r>
        <w:rPr>
          <w:b/>
        </w:rPr>
        <w:t>Time:</w:t>
      </w:r>
      <w:r>
        <w:rPr>
          <w:i/>
        </w:rPr>
        <w:t xml:space="preserve">  10:00 a.m.</w:t>
      </w:r>
    </w:p>
    <w:p w14:paraId="58B41C05" w14:textId="77777777" w:rsidR="00E81A54" w:rsidRDefault="00E81A54" w:rsidP="0024122B">
      <w:pPr>
        <w:pStyle w:val="Base"/>
        <w:tabs>
          <w:tab w:val="left" w:pos="936"/>
        </w:tabs>
      </w:pPr>
      <w:r>
        <w:rPr>
          <w:b/>
        </w:rPr>
        <w:t>Location:</w:t>
      </w:r>
      <w:r>
        <w:rPr>
          <w:i/>
        </w:rPr>
        <w:t xml:space="preserve">  3901 Barrett Dr., Suite 202, Raleigh NC 27609</w:t>
      </w:r>
    </w:p>
    <w:p w14:paraId="19124B5C" w14:textId="77777777" w:rsidR="00617062" w:rsidRDefault="00617062">
      <w:pPr>
        <w:pStyle w:val="Paragraph"/>
        <w:rPr>
          <w:b/>
          <w:bCs/>
        </w:rPr>
      </w:pPr>
    </w:p>
    <w:p w14:paraId="7871F237" w14:textId="4191FFE2" w:rsidR="00E81A54" w:rsidRPr="00B31E75" w:rsidRDefault="00E81A54">
      <w:pPr>
        <w:pStyle w:val="Paragraph"/>
        <w:rPr>
          <w:i/>
          <w:iCs/>
        </w:rPr>
      </w:pPr>
      <w:r w:rsidRPr="00B31E75">
        <w:rPr>
          <w:b/>
          <w:bCs/>
        </w:rPr>
        <w:t>Reason for Proposed Action:</w:t>
      </w:r>
      <w:r w:rsidRPr="00B31E75">
        <w:t xml:space="preserve">  </w:t>
      </w:r>
      <w:r>
        <w:rPr>
          <w:i/>
          <w:color w:val="000000"/>
          <w:highlight w:val="white"/>
        </w:rPr>
        <w:t>The existing temporary rule expires April 11, 2021. However, the agency's renewal cycle for licensees extends until July 31 of a given year. Therefore, in order to extend the continuing education requirements through July 31, 2021, the agency must adopt this rule as a permanent rule.</w:t>
      </w:r>
    </w:p>
    <w:p w14:paraId="466614DA" w14:textId="77777777" w:rsidR="00E81A54" w:rsidRPr="00B31E75" w:rsidRDefault="00E81A54">
      <w:pPr>
        <w:pStyle w:val="Paragraph"/>
        <w:rPr>
          <w:i/>
          <w:iCs/>
        </w:rPr>
      </w:pPr>
    </w:p>
    <w:p w14:paraId="553AC630" w14:textId="77777777" w:rsidR="00E81A54" w:rsidRPr="001803E7" w:rsidRDefault="00E81A54" w:rsidP="0024122B">
      <w:pPr>
        <w:pStyle w:val="Paragraph"/>
        <w:rPr>
          <w:i/>
          <w:iCs/>
        </w:rPr>
      </w:pPr>
      <w:r w:rsidRPr="001803E7">
        <w:rPr>
          <w:b/>
          <w:bCs/>
        </w:rPr>
        <w:t>Comments may be submitted to</w:t>
      </w:r>
      <w:r w:rsidRPr="001803E7">
        <w:rPr>
          <w:b/>
          <w:bCs/>
          <w:i/>
          <w:iCs/>
        </w:rPr>
        <w:t xml:space="preserve">:  </w:t>
      </w:r>
      <w:r w:rsidRPr="001803E7">
        <w:rPr>
          <w:i/>
          <w:iCs/>
          <w:highlight w:val="white"/>
        </w:rPr>
        <w:t>Calvin M. Kirven, North Carolina Landscape</w:t>
      </w:r>
      <w:r>
        <w:rPr>
          <w:i/>
          <w:iCs/>
          <w:highlight w:val="white"/>
        </w:rPr>
        <w:t xml:space="preserve"> Contractors'</w:t>
      </w:r>
      <w:r w:rsidRPr="001803E7">
        <w:rPr>
          <w:i/>
          <w:iCs/>
          <w:highlight w:val="white"/>
        </w:rPr>
        <w:t xml:space="preserve"> Licensing Board, 3901 Barrett Dr., Suite 202, Raleigh, NC 27609</w:t>
      </w:r>
    </w:p>
    <w:p w14:paraId="4AD1F4DB" w14:textId="77777777" w:rsidR="00E81A54" w:rsidRPr="001803E7" w:rsidRDefault="00E81A54" w:rsidP="0024122B">
      <w:pPr>
        <w:pStyle w:val="Paragraph"/>
        <w:rPr>
          <w:i/>
          <w:iCs/>
        </w:rPr>
      </w:pPr>
    </w:p>
    <w:p w14:paraId="73AB5218" w14:textId="77777777" w:rsidR="00E81A54" w:rsidRPr="00B31E75" w:rsidRDefault="00E81A54" w:rsidP="0024122B">
      <w:pPr>
        <w:pStyle w:val="Paragraph"/>
        <w:rPr>
          <w:b/>
        </w:rPr>
      </w:pPr>
      <w:r w:rsidRPr="00B31E75">
        <w:rPr>
          <w:b/>
          <w:iCs/>
        </w:rPr>
        <w:t>Comment period ends:</w:t>
      </w:r>
      <w:r w:rsidRPr="00B31E75">
        <w:rPr>
          <w:b/>
          <w:i/>
          <w:iCs/>
        </w:rPr>
        <w:t xml:space="preserve">  </w:t>
      </w:r>
      <w:r>
        <w:rPr>
          <w:i/>
          <w:color w:val="000000"/>
          <w:highlight w:val="white"/>
        </w:rPr>
        <w:t>November 30, 2020</w:t>
      </w:r>
    </w:p>
    <w:p w14:paraId="0E794913" w14:textId="77777777" w:rsidR="00E81A54" w:rsidRPr="00B31E75" w:rsidRDefault="00E81A54">
      <w:pPr>
        <w:pStyle w:val="Paragraph"/>
      </w:pPr>
    </w:p>
    <w:p w14:paraId="5DF5162C" w14:textId="77777777" w:rsidR="00E81A54" w:rsidRPr="00B31E75" w:rsidRDefault="00E81A54" w:rsidP="0024122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E607FA3" w14:textId="77777777" w:rsidR="00E81A54" w:rsidRPr="00B31E75" w:rsidRDefault="00E81A54" w:rsidP="0024122B">
      <w:pPr>
        <w:pStyle w:val="Paragraph"/>
      </w:pPr>
    </w:p>
    <w:p w14:paraId="770D4809" w14:textId="77777777" w:rsidR="00E81A54" w:rsidRPr="00B31E75" w:rsidRDefault="00E81A54" w:rsidP="0024122B">
      <w:pPr>
        <w:pStyle w:val="Paragraph"/>
        <w:rPr>
          <w:b/>
        </w:rPr>
      </w:pPr>
      <w:r w:rsidRPr="00B31E75">
        <w:rPr>
          <w:b/>
        </w:rPr>
        <w:t>Fiscal impact. Does any rule or combination of rules in this notice create an economic impact? Check all that apply.</w:t>
      </w:r>
    </w:p>
    <w:p w14:paraId="53916779"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State funds affected</w:t>
      </w:r>
    </w:p>
    <w:p w14:paraId="0C3B5D82"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Local funds affected</w:t>
      </w:r>
    </w:p>
    <w:p w14:paraId="5C7F01D1"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Substantial economic impact (&gt;= $1,000,000)</w:t>
      </w:r>
    </w:p>
    <w:p w14:paraId="0F75949B"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Approved by OSBM</w:t>
      </w:r>
    </w:p>
    <w:p w14:paraId="2CD2C471" w14:textId="77777777" w:rsidR="00E81A54" w:rsidRPr="00D30C7E" w:rsidRDefault="00E81A54" w:rsidP="0024122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15C6B">
        <w:rPr>
          <w:b/>
        </w:rPr>
      </w:r>
      <w:r w:rsidR="00F15C6B">
        <w:rPr>
          <w:b/>
        </w:rPr>
        <w:fldChar w:fldCharType="separate"/>
      </w:r>
      <w:r w:rsidRPr="00D30C7E">
        <w:rPr>
          <w:b/>
        </w:rPr>
        <w:fldChar w:fldCharType="end"/>
      </w:r>
      <w:r>
        <w:rPr>
          <w:b/>
        </w:rPr>
        <w:tab/>
        <w:t>No fiscal note required</w:t>
      </w:r>
    </w:p>
    <w:p w14:paraId="2CC6FD7E" w14:textId="77777777" w:rsidR="00E81A54" w:rsidRPr="00B31E75" w:rsidRDefault="00E81A54" w:rsidP="0024122B">
      <w:pPr>
        <w:pStyle w:val="Paragraph"/>
      </w:pPr>
    </w:p>
    <w:p w14:paraId="68F78777" w14:textId="77777777" w:rsidR="00E81A54" w:rsidRDefault="00E81A54" w:rsidP="0024122B">
      <w:pPr>
        <w:pStyle w:val="SubChapter"/>
      </w:pPr>
      <w:r>
        <w:t>SUBCHAPTER 28B – LICENSING BOARD RULES</w:t>
      </w:r>
    </w:p>
    <w:p w14:paraId="7B14BF03" w14:textId="77777777" w:rsidR="00E81A54" w:rsidRDefault="00E81A54" w:rsidP="0024122B">
      <w:pPr>
        <w:pStyle w:val="Base"/>
      </w:pPr>
    </w:p>
    <w:p w14:paraId="65F0CDAC" w14:textId="77777777" w:rsidR="00E81A54" w:rsidRDefault="00E81A54" w:rsidP="0024122B">
      <w:pPr>
        <w:pStyle w:val="Section"/>
      </w:pPr>
      <w:r>
        <w:t>SECTION .0400 - CONTINUING EDUCATION</w:t>
      </w:r>
    </w:p>
    <w:p w14:paraId="620F3BCA" w14:textId="77777777" w:rsidR="00E81A54" w:rsidRPr="007E499E" w:rsidRDefault="00E81A54" w:rsidP="0024122B">
      <w:pPr>
        <w:pStyle w:val="Base"/>
      </w:pPr>
    </w:p>
    <w:p w14:paraId="7D759B55" w14:textId="77777777" w:rsidR="00E81A54" w:rsidRPr="007E499E" w:rsidRDefault="00E81A54" w:rsidP="0024122B">
      <w:pPr>
        <w:pStyle w:val="Rule"/>
      </w:pPr>
      <w:r w:rsidRPr="007E499E">
        <w:t>21 NCAC 28B .0406</w:t>
      </w:r>
      <w:r w:rsidRPr="007E499E">
        <w:tab/>
        <w:t>EMERGENCY EXTENSIONS OF CONTINUING EDUCATION REQUIREMENTS: LICENSED LANDSCAPE CONTRACTORS</w:t>
      </w:r>
    </w:p>
    <w:p w14:paraId="23D4FBC0" w14:textId="77777777" w:rsidR="00E81A54" w:rsidRPr="007E499E" w:rsidRDefault="00E81A54" w:rsidP="0024122B">
      <w:pPr>
        <w:pStyle w:val="Paragraph"/>
      </w:pPr>
      <w:r w:rsidRPr="007E499E">
        <w:rPr>
          <w:u w:val="single"/>
        </w:rPr>
        <w:t>(a)  All active licensees shall be granted a one-year extension of all continuing education requirements for the license year ending July 31, 2020. The required hours shall be reported no later than July 31, 2021.</w:t>
      </w:r>
    </w:p>
    <w:p w14:paraId="3CCAAF92" w14:textId="77777777" w:rsidR="00E81A54" w:rsidRPr="007E499E" w:rsidRDefault="00E81A54" w:rsidP="0024122B">
      <w:pPr>
        <w:pStyle w:val="Paragraph"/>
      </w:pPr>
      <w:r w:rsidRPr="007E499E">
        <w:rPr>
          <w:u w:val="single"/>
        </w:rPr>
        <w:t>(b)  The Board shall accept Board-approved continuing education credits previously obtained in compliance for the license year ending July 31, 2020 and shall apply those credits to the license year ending July 31, 2021.</w:t>
      </w:r>
    </w:p>
    <w:p w14:paraId="46BE3E11" w14:textId="77777777" w:rsidR="00E81A54" w:rsidRPr="007E499E" w:rsidRDefault="00E81A54" w:rsidP="0024122B">
      <w:pPr>
        <w:pStyle w:val="Paragraph"/>
      </w:pPr>
      <w:r w:rsidRPr="007E499E">
        <w:rPr>
          <w:u w:val="single"/>
        </w:rPr>
        <w:lastRenderedPageBreak/>
        <w:t>(c)  This Rule does not affect any other licensure renewal requirements set forth in G.S. 89D and the rules set forth in this Subchapter.</w:t>
      </w:r>
    </w:p>
    <w:p w14:paraId="7C94889A" w14:textId="093BE499" w:rsidR="00E81A54" w:rsidRDefault="00E81A54" w:rsidP="00E81A54">
      <w:pPr>
        <w:pStyle w:val="HistoryAuthority"/>
      </w:pPr>
      <w:r w:rsidRPr="007E499E">
        <w:t>Authority G.S. 89D-15(2); 89D-15(4); 89D-15(12); 89D-20(b)</w:t>
      </w:r>
      <w:r>
        <w:t>.</w:t>
      </w:r>
    </w:p>
    <w:p w14:paraId="59BD80BF" w14:textId="77777777" w:rsidR="00215F4A" w:rsidRPr="007E499E" w:rsidRDefault="00215F4A" w:rsidP="00E81A54">
      <w:pPr>
        <w:pStyle w:val="HistoryAuthority"/>
      </w:pPr>
    </w:p>
    <w:p w14:paraId="680473D2" w14:textId="77777777" w:rsidR="00E81A54" w:rsidRDefault="00E81A54"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51"/>
          <w:footerReference w:type="default" r:id="rId52"/>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53"/>
          <w:footerReference w:type="default" r:id="rId54"/>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55"/>
          <w:footerReference w:type="default" r:id="rId56"/>
          <w:endnotePr>
            <w:numFmt w:val="decimal"/>
          </w:endnotePr>
          <w:pgSz w:w="12240" w:h="15840"/>
          <w:pgMar w:top="360" w:right="720" w:bottom="360" w:left="720" w:header="360" w:footer="360" w:gutter="0"/>
          <w:cols w:space="720"/>
        </w:sectPr>
      </w:pPr>
    </w:p>
    <w:p w14:paraId="0AC00D82" w14:textId="77777777" w:rsidR="00EB4C16" w:rsidRDefault="00EB4C16" w:rsidP="00A41923">
      <w:pPr>
        <w:rPr>
          <w:i/>
        </w:rPr>
      </w:pPr>
    </w:p>
    <w:p w14:paraId="04D2DAE5" w14:textId="77777777" w:rsidR="00EB4C16" w:rsidRPr="00D85BB7" w:rsidRDefault="00EB4C16" w:rsidP="00A41923">
      <w:pPr>
        <w:tabs>
          <w:tab w:val="left" w:pos="8710"/>
        </w:tabs>
        <w:rPr>
          <w:i/>
        </w:rPr>
      </w:pPr>
      <w:r w:rsidRPr="00D85BB7">
        <w:rPr>
          <w:i/>
        </w:rPr>
        <w:t xml:space="preserve">Rules approved by the Rules Review Commission at its meeting on </w:t>
      </w:r>
      <w:r>
        <w:rPr>
          <w:i/>
        </w:rPr>
        <w:t>August 20, 2020 Meeting.</w:t>
      </w:r>
      <w:r>
        <w:rPr>
          <w:i/>
        </w:rPr>
        <w:tab/>
      </w:r>
    </w:p>
    <w:p w14:paraId="28242C2E" w14:textId="77777777" w:rsidR="00EB4C16" w:rsidRPr="004807E7" w:rsidRDefault="00EB4C16" w:rsidP="00A41923"/>
    <w:p w14:paraId="0EBFA1E7" w14:textId="77777777" w:rsidR="00EB4C16" w:rsidRPr="00D85BB7" w:rsidRDefault="00EB4C16" w:rsidP="00A41923">
      <w:pPr>
        <w:tabs>
          <w:tab w:val="center" w:pos="9180"/>
        </w:tabs>
        <w:rPr>
          <w:b/>
        </w:rPr>
      </w:pPr>
      <w:r>
        <w:rPr>
          <w:b/>
        </w:rPr>
        <w:tab/>
      </w:r>
      <w:r w:rsidRPr="00D85BB7">
        <w:rPr>
          <w:b/>
        </w:rPr>
        <w:t>REGISTER CITATION TO THE</w:t>
      </w:r>
    </w:p>
    <w:p w14:paraId="68B2CF71" w14:textId="77777777" w:rsidR="00EB4C16" w:rsidRPr="00D85BB7" w:rsidRDefault="00EB4C16" w:rsidP="00A41923">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EB4C16" w:rsidRPr="00AF46CE" w14:paraId="0ACDF5A6" w14:textId="77777777" w:rsidTr="00A41923">
        <w:trPr>
          <w:tblCellSpacing w:w="14" w:type="dxa"/>
        </w:trPr>
        <w:tc>
          <w:tcPr>
            <w:tcW w:w="10924" w:type="dxa"/>
            <w:gridSpan w:val="6"/>
          </w:tcPr>
          <w:p w14:paraId="2ECD088E"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t>Pesticide Board</w:t>
            </w:r>
          </w:p>
        </w:tc>
      </w:tr>
      <w:tr w:rsidR="00EB4C16" w:rsidRPr="00AF46CE" w14:paraId="035BAC8B" w14:textId="77777777" w:rsidTr="00A41923">
        <w:trPr>
          <w:tblCellSpacing w:w="14" w:type="dxa"/>
        </w:trPr>
        <w:tc>
          <w:tcPr>
            <w:tcW w:w="5904" w:type="dxa"/>
          </w:tcPr>
          <w:p w14:paraId="1A558E6A" w14:textId="77777777" w:rsidR="00EB4C16" w:rsidRPr="00AF46CE" w:rsidRDefault="00EB4C16" w:rsidP="00A41923">
            <w:pPr>
              <w:rPr>
                <w:rFonts w:ascii="Arial" w:hAnsi="Arial" w:cs="Arial"/>
                <w:kern w:val="0"/>
              </w:rPr>
            </w:pPr>
            <w:r w:rsidRPr="00AF46CE">
              <w:rPr>
                <w:rFonts w:ascii="Arial" w:hAnsi="Arial" w:cs="Arial"/>
                <w:kern w:val="0"/>
                <w:u w:val="single"/>
              </w:rPr>
              <w:t>Duties of Pesticide Section</w:t>
            </w:r>
          </w:p>
        </w:tc>
        <w:tc>
          <w:tcPr>
            <w:tcW w:w="849" w:type="dxa"/>
          </w:tcPr>
          <w:p w14:paraId="5F453952" w14:textId="77777777" w:rsidR="00EB4C16" w:rsidRPr="00AF46CE" w:rsidRDefault="00EB4C16" w:rsidP="00A41923">
            <w:pPr>
              <w:jc w:val="right"/>
              <w:rPr>
                <w:rFonts w:ascii="Arial" w:hAnsi="Arial" w:cs="Arial"/>
                <w:kern w:val="0"/>
              </w:rPr>
            </w:pPr>
            <w:r w:rsidRPr="00AF46CE">
              <w:rPr>
                <w:rFonts w:ascii="Arial" w:hAnsi="Arial" w:cs="Arial"/>
                <w:kern w:val="0"/>
              </w:rPr>
              <w:t>02</w:t>
            </w:r>
          </w:p>
        </w:tc>
        <w:tc>
          <w:tcPr>
            <w:tcW w:w="633" w:type="dxa"/>
          </w:tcPr>
          <w:p w14:paraId="7DB4DD32"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1E96C246" w14:textId="77777777" w:rsidR="00EB4C16" w:rsidRPr="00AF46CE" w:rsidRDefault="00EB4C16" w:rsidP="00A41923">
            <w:pPr>
              <w:rPr>
                <w:rFonts w:ascii="Arial" w:hAnsi="Arial" w:cs="Arial"/>
                <w:kern w:val="0"/>
              </w:rPr>
            </w:pPr>
            <w:r w:rsidRPr="00AF46CE">
              <w:rPr>
                <w:rFonts w:ascii="Arial" w:hAnsi="Arial" w:cs="Arial"/>
                <w:kern w:val="0"/>
              </w:rPr>
              <w:t>09L</w:t>
            </w:r>
          </w:p>
        </w:tc>
        <w:tc>
          <w:tcPr>
            <w:tcW w:w="1152" w:type="dxa"/>
          </w:tcPr>
          <w:p w14:paraId="18A7BBB1" w14:textId="77777777" w:rsidR="00EB4C16" w:rsidRPr="00AF46CE" w:rsidRDefault="00EB4C16" w:rsidP="00A41923">
            <w:pPr>
              <w:rPr>
                <w:rFonts w:ascii="Arial" w:hAnsi="Arial" w:cs="Arial"/>
                <w:kern w:val="0"/>
              </w:rPr>
            </w:pPr>
            <w:r w:rsidRPr="00AF46CE">
              <w:rPr>
                <w:rFonts w:ascii="Arial" w:hAnsi="Arial" w:cs="Arial"/>
                <w:kern w:val="0"/>
              </w:rPr>
              <w:t>.0101</w:t>
            </w:r>
            <w:r>
              <w:rPr>
                <w:rFonts w:ascii="Arial" w:hAnsi="Arial" w:cs="Arial"/>
                <w:kern w:val="0"/>
              </w:rPr>
              <w:t>*</w:t>
            </w:r>
          </w:p>
        </w:tc>
        <w:tc>
          <w:tcPr>
            <w:tcW w:w="1800" w:type="dxa"/>
          </w:tcPr>
          <w:p w14:paraId="75D83AFB" w14:textId="77777777" w:rsidR="00EB4C16" w:rsidRPr="00AF46CE" w:rsidRDefault="00EB4C16" w:rsidP="00A41923">
            <w:pPr>
              <w:rPr>
                <w:rFonts w:ascii="Arial" w:hAnsi="Arial" w:cs="Arial"/>
                <w:kern w:val="0"/>
              </w:rPr>
            </w:pPr>
            <w:r>
              <w:rPr>
                <w:rFonts w:ascii="Arial" w:hAnsi="Arial" w:cs="Arial"/>
                <w:kern w:val="0"/>
              </w:rPr>
              <w:t>34:11 NCR</w:t>
            </w:r>
          </w:p>
        </w:tc>
      </w:tr>
      <w:tr w:rsidR="00EB4C16" w:rsidRPr="00AF46CE" w14:paraId="4ED6329A" w14:textId="77777777" w:rsidTr="00A41923">
        <w:trPr>
          <w:tblCellSpacing w:w="14" w:type="dxa"/>
        </w:trPr>
        <w:tc>
          <w:tcPr>
            <w:tcW w:w="5904" w:type="dxa"/>
          </w:tcPr>
          <w:p w14:paraId="6EF6FFA0" w14:textId="77777777" w:rsidR="00EB4C16" w:rsidRPr="00AF46CE" w:rsidRDefault="00EB4C16" w:rsidP="00A41923">
            <w:pPr>
              <w:rPr>
                <w:rFonts w:ascii="Arial" w:hAnsi="Arial" w:cs="Arial"/>
                <w:kern w:val="0"/>
              </w:rPr>
            </w:pPr>
            <w:r w:rsidRPr="00AF46CE">
              <w:rPr>
                <w:rFonts w:ascii="Arial" w:hAnsi="Arial" w:cs="Arial"/>
                <w:kern w:val="0"/>
                <w:u w:val="single"/>
              </w:rPr>
              <w:t>Re-Examinations</w:t>
            </w:r>
          </w:p>
        </w:tc>
        <w:tc>
          <w:tcPr>
            <w:tcW w:w="849" w:type="dxa"/>
          </w:tcPr>
          <w:p w14:paraId="14B980A2" w14:textId="77777777" w:rsidR="00EB4C16" w:rsidRPr="00AF46CE" w:rsidRDefault="00EB4C16" w:rsidP="00A41923">
            <w:pPr>
              <w:jc w:val="right"/>
              <w:rPr>
                <w:rFonts w:ascii="Arial" w:hAnsi="Arial" w:cs="Arial"/>
                <w:kern w:val="0"/>
              </w:rPr>
            </w:pPr>
            <w:r w:rsidRPr="00AF46CE">
              <w:rPr>
                <w:rFonts w:ascii="Arial" w:hAnsi="Arial" w:cs="Arial"/>
                <w:kern w:val="0"/>
              </w:rPr>
              <w:t>02</w:t>
            </w:r>
          </w:p>
        </w:tc>
        <w:tc>
          <w:tcPr>
            <w:tcW w:w="633" w:type="dxa"/>
          </w:tcPr>
          <w:p w14:paraId="2B8882B9"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2F0BABB4" w14:textId="77777777" w:rsidR="00EB4C16" w:rsidRPr="00AF46CE" w:rsidRDefault="00EB4C16" w:rsidP="00A41923">
            <w:pPr>
              <w:rPr>
                <w:rFonts w:ascii="Arial" w:hAnsi="Arial" w:cs="Arial"/>
                <w:kern w:val="0"/>
              </w:rPr>
            </w:pPr>
            <w:r w:rsidRPr="00AF46CE">
              <w:rPr>
                <w:rFonts w:ascii="Arial" w:hAnsi="Arial" w:cs="Arial"/>
                <w:kern w:val="0"/>
              </w:rPr>
              <w:t>09L</w:t>
            </w:r>
          </w:p>
        </w:tc>
        <w:tc>
          <w:tcPr>
            <w:tcW w:w="1152" w:type="dxa"/>
          </w:tcPr>
          <w:p w14:paraId="6DC6F094" w14:textId="77777777" w:rsidR="00EB4C16" w:rsidRPr="00AF46CE" w:rsidRDefault="00EB4C16" w:rsidP="00A41923">
            <w:pPr>
              <w:rPr>
                <w:rFonts w:ascii="Arial" w:hAnsi="Arial" w:cs="Arial"/>
                <w:kern w:val="0"/>
              </w:rPr>
            </w:pPr>
            <w:r w:rsidRPr="00AF46CE">
              <w:rPr>
                <w:rFonts w:ascii="Arial" w:hAnsi="Arial" w:cs="Arial"/>
                <w:kern w:val="0"/>
              </w:rPr>
              <w:t>.0515</w:t>
            </w:r>
            <w:r>
              <w:rPr>
                <w:rFonts w:ascii="Arial" w:hAnsi="Arial" w:cs="Arial"/>
                <w:kern w:val="0"/>
              </w:rPr>
              <w:t>*</w:t>
            </w:r>
          </w:p>
        </w:tc>
        <w:tc>
          <w:tcPr>
            <w:tcW w:w="1800" w:type="dxa"/>
          </w:tcPr>
          <w:p w14:paraId="040855F4" w14:textId="77777777" w:rsidR="00EB4C16" w:rsidRPr="00AF46CE" w:rsidRDefault="00EB4C16" w:rsidP="00A41923">
            <w:pPr>
              <w:rPr>
                <w:rFonts w:ascii="Arial" w:hAnsi="Arial" w:cs="Arial"/>
                <w:kern w:val="0"/>
              </w:rPr>
            </w:pPr>
            <w:r>
              <w:rPr>
                <w:rFonts w:ascii="Arial" w:hAnsi="Arial" w:cs="Arial"/>
                <w:kern w:val="0"/>
              </w:rPr>
              <w:t>34:11 NCR</w:t>
            </w:r>
          </w:p>
        </w:tc>
      </w:tr>
      <w:tr w:rsidR="00EB4C16" w:rsidRPr="00AF46CE" w14:paraId="79417AEA" w14:textId="77777777" w:rsidTr="00A41923">
        <w:trPr>
          <w:tblCellSpacing w:w="14" w:type="dxa"/>
        </w:trPr>
        <w:tc>
          <w:tcPr>
            <w:tcW w:w="5904" w:type="dxa"/>
          </w:tcPr>
          <w:p w14:paraId="0A602A4C" w14:textId="77777777" w:rsidR="00EB4C16" w:rsidRPr="00AF46CE" w:rsidRDefault="00EB4C16" w:rsidP="00A41923">
            <w:pPr>
              <w:rPr>
                <w:rFonts w:ascii="Arial" w:hAnsi="Arial" w:cs="Arial"/>
                <w:kern w:val="0"/>
              </w:rPr>
            </w:pPr>
            <w:r w:rsidRPr="00AF46CE">
              <w:rPr>
                <w:rFonts w:ascii="Arial" w:hAnsi="Arial" w:cs="Arial"/>
                <w:kern w:val="0"/>
                <w:u w:val="single"/>
              </w:rPr>
              <w:t>Soil and Growing Media Fumigation Examination Waver</w:t>
            </w:r>
          </w:p>
        </w:tc>
        <w:tc>
          <w:tcPr>
            <w:tcW w:w="849" w:type="dxa"/>
          </w:tcPr>
          <w:p w14:paraId="26434BC0" w14:textId="77777777" w:rsidR="00EB4C16" w:rsidRPr="00AF46CE" w:rsidRDefault="00EB4C16" w:rsidP="00A41923">
            <w:pPr>
              <w:jc w:val="right"/>
              <w:rPr>
                <w:rFonts w:ascii="Arial" w:hAnsi="Arial" w:cs="Arial"/>
                <w:kern w:val="0"/>
              </w:rPr>
            </w:pPr>
            <w:r w:rsidRPr="00AF46CE">
              <w:rPr>
                <w:rFonts w:ascii="Arial" w:hAnsi="Arial" w:cs="Arial"/>
                <w:kern w:val="0"/>
              </w:rPr>
              <w:t>02</w:t>
            </w:r>
          </w:p>
        </w:tc>
        <w:tc>
          <w:tcPr>
            <w:tcW w:w="633" w:type="dxa"/>
          </w:tcPr>
          <w:p w14:paraId="7EBDC9AE"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51EF1C9C" w14:textId="77777777" w:rsidR="00EB4C16" w:rsidRPr="00AF46CE" w:rsidRDefault="00EB4C16" w:rsidP="00A41923">
            <w:pPr>
              <w:rPr>
                <w:rFonts w:ascii="Arial" w:hAnsi="Arial" w:cs="Arial"/>
                <w:kern w:val="0"/>
              </w:rPr>
            </w:pPr>
            <w:r w:rsidRPr="00AF46CE">
              <w:rPr>
                <w:rFonts w:ascii="Arial" w:hAnsi="Arial" w:cs="Arial"/>
                <w:kern w:val="0"/>
              </w:rPr>
              <w:t>09L</w:t>
            </w:r>
          </w:p>
        </w:tc>
        <w:tc>
          <w:tcPr>
            <w:tcW w:w="1152" w:type="dxa"/>
          </w:tcPr>
          <w:p w14:paraId="5D296503" w14:textId="77777777" w:rsidR="00EB4C16" w:rsidRPr="00AF46CE" w:rsidRDefault="00EB4C16" w:rsidP="00A41923">
            <w:pPr>
              <w:rPr>
                <w:rFonts w:ascii="Arial" w:hAnsi="Arial" w:cs="Arial"/>
                <w:kern w:val="0"/>
              </w:rPr>
            </w:pPr>
            <w:r w:rsidRPr="00AF46CE">
              <w:rPr>
                <w:rFonts w:ascii="Arial" w:hAnsi="Arial" w:cs="Arial"/>
                <w:kern w:val="0"/>
              </w:rPr>
              <w:t>.0529</w:t>
            </w:r>
            <w:r>
              <w:rPr>
                <w:rFonts w:ascii="Arial" w:hAnsi="Arial" w:cs="Arial"/>
                <w:kern w:val="0"/>
              </w:rPr>
              <w:t>*</w:t>
            </w:r>
          </w:p>
        </w:tc>
        <w:tc>
          <w:tcPr>
            <w:tcW w:w="1800" w:type="dxa"/>
          </w:tcPr>
          <w:p w14:paraId="181503DA" w14:textId="77777777" w:rsidR="00EB4C16" w:rsidRPr="00AF46CE" w:rsidRDefault="00EB4C16" w:rsidP="00A41923">
            <w:pPr>
              <w:rPr>
                <w:rFonts w:ascii="Arial" w:hAnsi="Arial" w:cs="Arial"/>
                <w:kern w:val="0"/>
              </w:rPr>
            </w:pPr>
            <w:r>
              <w:rPr>
                <w:rFonts w:ascii="Arial" w:hAnsi="Arial" w:cs="Arial"/>
                <w:kern w:val="0"/>
              </w:rPr>
              <w:t>34:11 NCR</w:t>
            </w:r>
          </w:p>
        </w:tc>
      </w:tr>
      <w:tr w:rsidR="00EB4C16" w:rsidRPr="00AF46CE" w14:paraId="2CAEE145" w14:textId="77777777" w:rsidTr="00A41923">
        <w:trPr>
          <w:tblCellSpacing w:w="14" w:type="dxa"/>
        </w:trPr>
        <w:tc>
          <w:tcPr>
            <w:tcW w:w="10924" w:type="dxa"/>
            <w:gridSpan w:val="6"/>
          </w:tcPr>
          <w:p w14:paraId="6015501A"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t>Natural and Cultural Resources, Department of</w:t>
            </w:r>
          </w:p>
        </w:tc>
      </w:tr>
      <w:tr w:rsidR="00EB4C16" w:rsidRPr="00AF46CE" w14:paraId="2A70D2F1" w14:textId="77777777" w:rsidTr="00A41923">
        <w:trPr>
          <w:tblCellSpacing w:w="14" w:type="dxa"/>
        </w:trPr>
        <w:tc>
          <w:tcPr>
            <w:tcW w:w="5904" w:type="dxa"/>
          </w:tcPr>
          <w:p w14:paraId="4C04D627" w14:textId="77777777" w:rsidR="00EB4C16" w:rsidRPr="00AF46CE" w:rsidRDefault="00EB4C16" w:rsidP="00A41923">
            <w:pPr>
              <w:rPr>
                <w:rFonts w:ascii="Arial" w:hAnsi="Arial" w:cs="Arial"/>
                <w:kern w:val="0"/>
              </w:rPr>
            </w:pPr>
            <w:r w:rsidRPr="00AF46CE">
              <w:rPr>
                <w:rFonts w:ascii="Arial" w:hAnsi="Arial" w:cs="Arial"/>
                <w:kern w:val="0"/>
                <w:u w:val="single"/>
              </w:rPr>
              <w:t>Alcoholic Beverages and Controlled Substances</w:t>
            </w:r>
          </w:p>
        </w:tc>
        <w:tc>
          <w:tcPr>
            <w:tcW w:w="849" w:type="dxa"/>
          </w:tcPr>
          <w:p w14:paraId="709877F2" w14:textId="77777777" w:rsidR="00EB4C16" w:rsidRPr="00AF46CE" w:rsidRDefault="00EB4C16" w:rsidP="00A41923">
            <w:pPr>
              <w:jc w:val="right"/>
              <w:rPr>
                <w:rFonts w:ascii="Arial" w:hAnsi="Arial" w:cs="Arial"/>
                <w:kern w:val="0"/>
              </w:rPr>
            </w:pPr>
            <w:r w:rsidRPr="00AF46CE">
              <w:rPr>
                <w:rFonts w:ascii="Arial" w:hAnsi="Arial" w:cs="Arial"/>
                <w:kern w:val="0"/>
              </w:rPr>
              <w:t>07</w:t>
            </w:r>
          </w:p>
        </w:tc>
        <w:tc>
          <w:tcPr>
            <w:tcW w:w="633" w:type="dxa"/>
          </w:tcPr>
          <w:p w14:paraId="243E80B1"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0CDBD0DC" w14:textId="77777777" w:rsidR="00EB4C16" w:rsidRPr="00AF46CE" w:rsidRDefault="00EB4C16" w:rsidP="00A41923">
            <w:pPr>
              <w:rPr>
                <w:rFonts w:ascii="Arial" w:hAnsi="Arial" w:cs="Arial"/>
                <w:kern w:val="0"/>
              </w:rPr>
            </w:pPr>
            <w:r w:rsidRPr="00AF46CE">
              <w:rPr>
                <w:rFonts w:ascii="Arial" w:hAnsi="Arial" w:cs="Arial"/>
                <w:kern w:val="0"/>
              </w:rPr>
              <w:t>13B</w:t>
            </w:r>
          </w:p>
        </w:tc>
        <w:tc>
          <w:tcPr>
            <w:tcW w:w="1152" w:type="dxa"/>
          </w:tcPr>
          <w:p w14:paraId="67E83121" w14:textId="77777777" w:rsidR="00EB4C16" w:rsidRPr="00AF46CE" w:rsidRDefault="00EB4C16" w:rsidP="00A41923">
            <w:pPr>
              <w:rPr>
                <w:rFonts w:ascii="Arial" w:hAnsi="Arial" w:cs="Arial"/>
                <w:kern w:val="0"/>
              </w:rPr>
            </w:pPr>
            <w:r w:rsidRPr="00AF46CE">
              <w:rPr>
                <w:rFonts w:ascii="Arial" w:hAnsi="Arial" w:cs="Arial"/>
                <w:kern w:val="0"/>
              </w:rPr>
              <w:t>.1003</w:t>
            </w:r>
            <w:r>
              <w:rPr>
                <w:rFonts w:ascii="Arial" w:hAnsi="Arial" w:cs="Arial"/>
                <w:kern w:val="0"/>
              </w:rPr>
              <w:t>*</w:t>
            </w:r>
          </w:p>
        </w:tc>
        <w:tc>
          <w:tcPr>
            <w:tcW w:w="1800" w:type="dxa"/>
          </w:tcPr>
          <w:p w14:paraId="51B1BB72"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087F956C" w14:textId="77777777" w:rsidTr="00A41923">
        <w:trPr>
          <w:tblCellSpacing w:w="14" w:type="dxa"/>
        </w:trPr>
        <w:tc>
          <w:tcPr>
            <w:tcW w:w="10924" w:type="dxa"/>
            <w:gridSpan w:val="6"/>
          </w:tcPr>
          <w:p w14:paraId="455928D0"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t>Crime Victims Compensation Commission</w:t>
            </w:r>
          </w:p>
        </w:tc>
      </w:tr>
      <w:tr w:rsidR="00EB4C16" w:rsidRPr="00AF46CE" w14:paraId="7B16D6A0" w14:textId="77777777" w:rsidTr="00A41923">
        <w:trPr>
          <w:tblCellSpacing w:w="14" w:type="dxa"/>
        </w:trPr>
        <w:tc>
          <w:tcPr>
            <w:tcW w:w="5904" w:type="dxa"/>
          </w:tcPr>
          <w:p w14:paraId="21940C41" w14:textId="77777777" w:rsidR="00EB4C16" w:rsidRPr="00AF46CE" w:rsidRDefault="00EB4C16" w:rsidP="00A41923">
            <w:pPr>
              <w:rPr>
                <w:rFonts w:ascii="Arial" w:hAnsi="Arial" w:cs="Arial"/>
                <w:kern w:val="0"/>
              </w:rPr>
            </w:pPr>
            <w:r w:rsidRPr="00AF46CE">
              <w:rPr>
                <w:rFonts w:ascii="Arial" w:hAnsi="Arial" w:cs="Arial"/>
                <w:kern w:val="0"/>
                <w:u w:val="single"/>
              </w:rPr>
              <w:t>Administration</w:t>
            </w:r>
          </w:p>
        </w:tc>
        <w:tc>
          <w:tcPr>
            <w:tcW w:w="849" w:type="dxa"/>
          </w:tcPr>
          <w:p w14:paraId="47A6E00C" w14:textId="77777777" w:rsidR="00EB4C16" w:rsidRPr="00AF46CE" w:rsidRDefault="00EB4C16" w:rsidP="00A41923">
            <w:pPr>
              <w:jc w:val="right"/>
              <w:rPr>
                <w:rFonts w:ascii="Arial" w:hAnsi="Arial" w:cs="Arial"/>
                <w:kern w:val="0"/>
              </w:rPr>
            </w:pPr>
            <w:r w:rsidRPr="00AF46CE">
              <w:rPr>
                <w:rFonts w:ascii="Arial" w:hAnsi="Arial" w:cs="Arial"/>
                <w:kern w:val="0"/>
              </w:rPr>
              <w:t>14B</w:t>
            </w:r>
          </w:p>
        </w:tc>
        <w:tc>
          <w:tcPr>
            <w:tcW w:w="633" w:type="dxa"/>
          </w:tcPr>
          <w:p w14:paraId="67EDFC4E"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2FF53546" w14:textId="77777777" w:rsidR="00EB4C16" w:rsidRPr="00AF46CE" w:rsidRDefault="00EB4C16" w:rsidP="00A41923">
            <w:pPr>
              <w:rPr>
                <w:rFonts w:ascii="Arial" w:hAnsi="Arial" w:cs="Arial"/>
                <w:kern w:val="0"/>
              </w:rPr>
            </w:pPr>
            <w:r w:rsidRPr="00AF46CE">
              <w:rPr>
                <w:rFonts w:ascii="Arial" w:hAnsi="Arial" w:cs="Arial"/>
                <w:kern w:val="0"/>
              </w:rPr>
              <w:t>09</w:t>
            </w:r>
          </w:p>
        </w:tc>
        <w:tc>
          <w:tcPr>
            <w:tcW w:w="1152" w:type="dxa"/>
          </w:tcPr>
          <w:p w14:paraId="6D097859" w14:textId="77777777" w:rsidR="00EB4C16" w:rsidRPr="00AF46CE" w:rsidRDefault="00EB4C16" w:rsidP="00A41923">
            <w:pPr>
              <w:rPr>
                <w:rFonts w:ascii="Arial" w:hAnsi="Arial" w:cs="Arial"/>
                <w:kern w:val="0"/>
              </w:rPr>
            </w:pPr>
            <w:r w:rsidRPr="00AF46CE">
              <w:rPr>
                <w:rFonts w:ascii="Arial" w:hAnsi="Arial" w:cs="Arial"/>
                <w:kern w:val="0"/>
              </w:rPr>
              <w:t>.0301</w:t>
            </w:r>
            <w:r>
              <w:rPr>
                <w:rFonts w:ascii="Arial" w:hAnsi="Arial" w:cs="Arial"/>
                <w:kern w:val="0"/>
              </w:rPr>
              <w:t>*</w:t>
            </w:r>
          </w:p>
        </w:tc>
        <w:tc>
          <w:tcPr>
            <w:tcW w:w="1800" w:type="dxa"/>
          </w:tcPr>
          <w:p w14:paraId="1F5AD7D5" w14:textId="77777777" w:rsidR="00EB4C16" w:rsidRPr="00AF46CE" w:rsidRDefault="00EB4C16" w:rsidP="00A41923">
            <w:pPr>
              <w:rPr>
                <w:rFonts w:ascii="Arial" w:hAnsi="Arial" w:cs="Arial"/>
                <w:kern w:val="0"/>
              </w:rPr>
            </w:pPr>
            <w:r>
              <w:rPr>
                <w:rFonts w:ascii="Arial" w:hAnsi="Arial" w:cs="Arial"/>
                <w:kern w:val="0"/>
              </w:rPr>
              <w:t>34:14 NCR</w:t>
            </w:r>
          </w:p>
        </w:tc>
      </w:tr>
      <w:tr w:rsidR="00EB4C16" w:rsidRPr="00AF46CE" w14:paraId="1EF7E9A8" w14:textId="77777777" w:rsidTr="00A41923">
        <w:trPr>
          <w:tblCellSpacing w:w="14" w:type="dxa"/>
        </w:trPr>
        <w:tc>
          <w:tcPr>
            <w:tcW w:w="5904" w:type="dxa"/>
          </w:tcPr>
          <w:p w14:paraId="3634A692" w14:textId="77777777" w:rsidR="00EB4C16" w:rsidRPr="00AF46CE" w:rsidRDefault="00EB4C16" w:rsidP="00A41923">
            <w:pPr>
              <w:rPr>
                <w:rFonts w:ascii="Arial" w:hAnsi="Arial" w:cs="Arial"/>
                <w:kern w:val="0"/>
              </w:rPr>
            </w:pPr>
            <w:r w:rsidRPr="00AF46CE">
              <w:rPr>
                <w:rFonts w:ascii="Arial" w:hAnsi="Arial" w:cs="Arial"/>
                <w:kern w:val="0"/>
                <w:u w:val="single"/>
              </w:rPr>
              <w:t>Processing and Payment of Claims</w:t>
            </w:r>
          </w:p>
        </w:tc>
        <w:tc>
          <w:tcPr>
            <w:tcW w:w="849" w:type="dxa"/>
          </w:tcPr>
          <w:p w14:paraId="1CE6FEFD" w14:textId="77777777" w:rsidR="00EB4C16" w:rsidRPr="00AF46CE" w:rsidRDefault="00EB4C16" w:rsidP="00A41923">
            <w:pPr>
              <w:jc w:val="right"/>
              <w:rPr>
                <w:rFonts w:ascii="Arial" w:hAnsi="Arial" w:cs="Arial"/>
                <w:kern w:val="0"/>
              </w:rPr>
            </w:pPr>
            <w:r w:rsidRPr="00AF46CE">
              <w:rPr>
                <w:rFonts w:ascii="Arial" w:hAnsi="Arial" w:cs="Arial"/>
                <w:kern w:val="0"/>
              </w:rPr>
              <w:t>14B</w:t>
            </w:r>
          </w:p>
        </w:tc>
        <w:tc>
          <w:tcPr>
            <w:tcW w:w="633" w:type="dxa"/>
          </w:tcPr>
          <w:p w14:paraId="64D1027B"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415908F7" w14:textId="77777777" w:rsidR="00EB4C16" w:rsidRPr="00AF46CE" w:rsidRDefault="00EB4C16" w:rsidP="00A41923">
            <w:pPr>
              <w:rPr>
                <w:rFonts w:ascii="Arial" w:hAnsi="Arial" w:cs="Arial"/>
                <w:kern w:val="0"/>
              </w:rPr>
            </w:pPr>
            <w:r w:rsidRPr="00AF46CE">
              <w:rPr>
                <w:rFonts w:ascii="Arial" w:hAnsi="Arial" w:cs="Arial"/>
                <w:kern w:val="0"/>
              </w:rPr>
              <w:t>09</w:t>
            </w:r>
          </w:p>
        </w:tc>
        <w:tc>
          <w:tcPr>
            <w:tcW w:w="1152" w:type="dxa"/>
          </w:tcPr>
          <w:p w14:paraId="0FB9D53C" w14:textId="77777777" w:rsidR="00EB4C16" w:rsidRPr="00AF46CE" w:rsidRDefault="00EB4C16" w:rsidP="00A41923">
            <w:pPr>
              <w:rPr>
                <w:rFonts w:ascii="Arial" w:hAnsi="Arial" w:cs="Arial"/>
                <w:kern w:val="0"/>
              </w:rPr>
            </w:pPr>
            <w:r w:rsidRPr="00AF46CE">
              <w:rPr>
                <w:rFonts w:ascii="Arial" w:hAnsi="Arial" w:cs="Arial"/>
                <w:kern w:val="0"/>
              </w:rPr>
              <w:t>.0302</w:t>
            </w:r>
            <w:r>
              <w:rPr>
                <w:rFonts w:ascii="Arial" w:hAnsi="Arial" w:cs="Arial"/>
                <w:kern w:val="0"/>
              </w:rPr>
              <w:t>*</w:t>
            </w:r>
          </w:p>
        </w:tc>
        <w:tc>
          <w:tcPr>
            <w:tcW w:w="1800" w:type="dxa"/>
          </w:tcPr>
          <w:p w14:paraId="673608AE" w14:textId="77777777" w:rsidR="00EB4C16" w:rsidRPr="00AF46CE" w:rsidRDefault="00EB4C16" w:rsidP="00A41923">
            <w:pPr>
              <w:rPr>
                <w:rFonts w:ascii="Arial" w:hAnsi="Arial" w:cs="Arial"/>
                <w:kern w:val="0"/>
              </w:rPr>
            </w:pPr>
            <w:r>
              <w:rPr>
                <w:rFonts w:ascii="Arial" w:hAnsi="Arial" w:cs="Arial"/>
                <w:kern w:val="0"/>
              </w:rPr>
              <w:t>34:14 NCR</w:t>
            </w:r>
          </w:p>
        </w:tc>
      </w:tr>
      <w:tr w:rsidR="00EB4C16" w:rsidRPr="00AF46CE" w14:paraId="1C5A6C54" w14:textId="77777777" w:rsidTr="00A41923">
        <w:trPr>
          <w:tblCellSpacing w:w="14" w:type="dxa"/>
        </w:trPr>
        <w:tc>
          <w:tcPr>
            <w:tcW w:w="5904" w:type="dxa"/>
          </w:tcPr>
          <w:p w14:paraId="27CBA1D5" w14:textId="77777777" w:rsidR="00EB4C16" w:rsidRPr="00AF46CE" w:rsidRDefault="00EB4C16" w:rsidP="00A41923">
            <w:pPr>
              <w:rPr>
                <w:rFonts w:ascii="Arial" w:hAnsi="Arial" w:cs="Arial"/>
                <w:kern w:val="0"/>
              </w:rPr>
            </w:pPr>
            <w:r w:rsidRPr="00AF46CE">
              <w:rPr>
                <w:rFonts w:ascii="Arial" w:hAnsi="Arial" w:cs="Arial"/>
                <w:kern w:val="0"/>
                <w:u w:val="single"/>
              </w:rPr>
              <w:t>Awards</w:t>
            </w:r>
          </w:p>
        </w:tc>
        <w:tc>
          <w:tcPr>
            <w:tcW w:w="849" w:type="dxa"/>
          </w:tcPr>
          <w:p w14:paraId="4A0C2D03" w14:textId="77777777" w:rsidR="00EB4C16" w:rsidRPr="00AF46CE" w:rsidRDefault="00EB4C16" w:rsidP="00A41923">
            <w:pPr>
              <w:jc w:val="right"/>
              <w:rPr>
                <w:rFonts w:ascii="Arial" w:hAnsi="Arial" w:cs="Arial"/>
                <w:kern w:val="0"/>
              </w:rPr>
            </w:pPr>
            <w:r w:rsidRPr="00AF46CE">
              <w:rPr>
                <w:rFonts w:ascii="Arial" w:hAnsi="Arial" w:cs="Arial"/>
                <w:kern w:val="0"/>
              </w:rPr>
              <w:t>14B</w:t>
            </w:r>
          </w:p>
        </w:tc>
        <w:tc>
          <w:tcPr>
            <w:tcW w:w="633" w:type="dxa"/>
          </w:tcPr>
          <w:p w14:paraId="5027B49D"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1E48D3CA" w14:textId="77777777" w:rsidR="00EB4C16" w:rsidRPr="00AF46CE" w:rsidRDefault="00EB4C16" w:rsidP="00A41923">
            <w:pPr>
              <w:rPr>
                <w:rFonts w:ascii="Arial" w:hAnsi="Arial" w:cs="Arial"/>
                <w:kern w:val="0"/>
              </w:rPr>
            </w:pPr>
            <w:r w:rsidRPr="00AF46CE">
              <w:rPr>
                <w:rFonts w:ascii="Arial" w:hAnsi="Arial" w:cs="Arial"/>
                <w:kern w:val="0"/>
              </w:rPr>
              <w:t>09</w:t>
            </w:r>
          </w:p>
        </w:tc>
        <w:tc>
          <w:tcPr>
            <w:tcW w:w="1152" w:type="dxa"/>
          </w:tcPr>
          <w:p w14:paraId="6AF19D4F" w14:textId="77777777" w:rsidR="00EB4C16" w:rsidRPr="00AF46CE" w:rsidRDefault="00EB4C16" w:rsidP="00A41923">
            <w:pPr>
              <w:rPr>
                <w:rFonts w:ascii="Arial" w:hAnsi="Arial" w:cs="Arial"/>
                <w:kern w:val="0"/>
              </w:rPr>
            </w:pPr>
            <w:r w:rsidRPr="00AF46CE">
              <w:rPr>
                <w:rFonts w:ascii="Arial" w:hAnsi="Arial" w:cs="Arial"/>
                <w:kern w:val="0"/>
              </w:rPr>
              <w:t>.0305</w:t>
            </w:r>
            <w:r>
              <w:rPr>
                <w:rFonts w:ascii="Arial" w:hAnsi="Arial" w:cs="Arial"/>
                <w:kern w:val="0"/>
              </w:rPr>
              <w:t>*</w:t>
            </w:r>
          </w:p>
        </w:tc>
        <w:tc>
          <w:tcPr>
            <w:tcW w:w="1800" w:type="dxa"/>
          </w:tcPr>
          <w:p w14:paraId="522CD0FD" w14:textId="77777777" w:rsidR="00EB4C16" w:rsidRPr="00AF46CE" w:rsidRDefault="00EB4C16" w:rsidP="00A41923">
            <w:pPr>
              <w:rPr>
                <w:rFonts w:ascii="Arial" w:hAnsi="Arial" w:cs="Arial"/>
                <w:kern w:val="0"/>
              </w:rPr>
            </w:pPr>
            <w:r>
              <w:rPr>
                <w:rFonts w:ascii="Arial" w:hAnsi="Arial" w:cs="Arial"/>
                <w:kern w:val="0"/>
              </w:rPr>
              <w:t>34:14 NCR</w:t>
            </w:r>
          </w:p>
        </w:tc>
      </w:tr>
      <w:tr w:rsidR="00EB4C16" w:rsidRPr="00AF46CE" w14:paraId="4F0CBAC3" w14:textId="77777777" w:rsidTr="00A41923">
        <w:trPr>
          <w:tblCellSpacing w:w="14" w:type="dxa"/>
        </w:trPr>
        <w:tc>
          <w:tcPr>
            <w:tcW w:w="10924" w:type="dxa"/>
            <w:gridSpan w:val="6"/>
          </w:tcPr>
          <w:p w14:paraId="53FA9401"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t>Environmental Management Commission</w:t>
            </w:r>
          </w:p>
        </w:tc>
      </w:tr>
      <w:tr w:rsidR="00EB4C16" w:rsidRPr="00AF46CE" w14:paraId="4969D5C4" w14:textId="77777777" w:rsidTr="00A41923">
        <w:trPr>
          <w:tblCellSpacing w:w="14" w:type="dxa"/>
        </w:trPr>
        <w:tc>
          <w:tcPr>
            <w:tcW w:w="5904" w:type="dxa"/>
          </w:tcPr>
          <w:p w14:paraId="3665A0DC" w14:textId="77777777" w:rsidR="00EB4C16" w:rsidRPr="00AF46CE" w:rsidRDefault="00EB4C16" w:rsidP="00A41923">
            <w:pPr>
              <w:rPr>
                <w:rFonts w:ascii="Arial" w:hAnsi="Arial" w:cs="Arial"/>
                <w:kern w:val="0"/>
              </w:rPr>
            </w:pPr>
            <w:r w:rsidRPr="00AF46CE">
              <w:rPr>
                <w:rFonts w:ascii="Arial" w:hAnsi="Arial" w:cs="Arial"/>
                <w:kern w:val="0"/>
                <w:u w:val="single"/>
              </w:rPr>
              <w:t>French Broad River Basin</w:t>
            </w:r>
          </w:p>
        </w:tc>
        <w:tc>
          <w:tcPr>
            <w:tcW w:w="849" w:type="dxa"/>
          </w:tcPr>
          <w:p w14:paraId="73D8DF7A" w14:textId="77777777" w:rsidR="00EB4C16" w:rsidRPr="00AF46CE" w:rsidRDefault="00EB4C16" w:rsidP="00A41923">
            <w:pPr>
              <w:jc w:val="right"/>
              <w:rPr>
                <w:rFonts w:ascii="Arial" w:hAnsi="Arial" w:cs="Arial"/>
                <w:kern w:val="0"/>
              </w:rPr>
            </w:pPr>
            <w:r w:rsidRPr="00AF46CE">
              <w:rPr>
                <w:rFonts w:ascii="Arial" w:hAnsi="Arial" w:cs="Arial"/>
                <w:kern w:val="0"/>
              </w:rPr>
              <w:t>15A</w:t>
            </w:r>
          </w:p>
        </w:tc>
        <w:tc>
          <w:tcPr>
            <w:tcW w:w="633" w:type="dxa"/>
          </w:tcPr>
          <w:p w14:paraId="62023711"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0A0768D0" w14:textId="77777777" w:rsidR="00EB4C16" w:rsidRPr="00AF46CE" w:rsidRDefault="00EB4C16" w:rsidP="00A41923">
            <w:pPr>
              <w:rPr>
                <w:rFonts w:ascii="Arial" w:hAnsi="Arial" w:cs="Arial"/>
                <w:kern w:val="0"/>
              </w:rPr>
            </w:pPr>
            <w:r w:rsidRPr="00AF46CE">
              <w:rPr>
                <w:rFonts w:ascii="Arial" w:hAnsi="Arial" w:cs="Arial"/>
                <w:kern w:val="0"/>
              </w:rPr>
              <w:t>02B</w:t>
            </w:r>
          </w:p>
        </w:tc>
        <w:tc>
          <w:tcPr>
            <w:tcW w:w="1152" w:type="dxa"/>
          </w:tcPr>
          <w:p w14:paraId="594C9AAD" w14:textId="77777777" w:rsidR="00EB4C16" w:rsidRPr="00AF46CE" w:rsidRDefault="00EB4C16" w:rsidP="00A41923">
            <w:pPr>
              <w:rPr>
                <w:rFonts w:ascii="Arial" w:hAnsi="Arial" w:cs="Arial"/>
                <w:kern w:val="0"/>
              </w:rPr>
            </w:pPr>
            <w:r w:rsidRPr="00AF46CE">
              <w:rPr>
                <w:rFonts w:ascii="Arial" w:hAnsi="Arial" w:cs="Arial"/>
                <w:kern w:val="0"/>
              </w:rPr>
              <w:t>.0304</w:t>
            </w:r>
          </w:p>
        </w:tc>
        <w:tc>
          <w:tcPr>
            <w:tcW w:w="1800" w:type="dxa"/>
          </w:tcPr>
          <w:p w14:paraId="6AD6B1A4" w14:textId="77777777" w:rsidR="00EB4C16" w:rsidRPr="00AF46CE" w:rsidRDefault="00EB4C16" w:rsidP="00A41923">
            <w:pPr>
              <w:rPr>
                <w:rFonts w:ascii="Arial" w:hAnsi="Arial" w:cs="Arial"/>
                <w:kern w:val="0"/>
              </w:rPr>
            </w:pPr>
            <w:r>
              <w:rPr>
                <w:rFonts w:ascii="Arial" w:hAnsi="Arial" w:cs="Arial"/>
                <w:kern w:val="0"/>
              </w:rPr>
              <w:t>34:11 NCR</w:t>
            </w:r>
          </w:p>
        </w:tc>
      </w:tr>
      <w:tr w:rsidR="00EB4C16" w:rsidRPr="00AF46CE" w14:paraId="6FB2E3FA" w14:textId="77777777" w:rsidTr="00A41923">
        <w:trPr>
          <w:tblCellSpacing w:w="14" w:type="dxa"/>
        </w:trPr>
        <w:tc>
          <w:tcPr>
            <w:tcW w:w="10924" w:type="dxa"/>
            <w:gridSpan w:val="6"/>
          </w:tcPr>
          <w:p w14:paraId="7C3A9D56"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t>Education, State Board of</w:t>
            </w:r>
          </w:p>
        </w:tc>
      </w:tr>
      <w:tr w:rsidR="00EB4C16" w:rsidRPr="00AF46CE" w14:paraId="407F998E" w14:textId="77777777" w:rsidTr="00A41923">
        <w:trPr>
          <w:tblCellSpacing w:w="14" w:type="dxa"/>
        </w:trPr>
        <w:tc>
          <w:tcPr>
            <w:tcW w:w="5904" w:type="dxa"/>
          </w:tcPr>
          <w:p w14:paraId="3CE0D1DA" w14:textId="77777777" w:rsidR="00EB4C16" w:rsidRPr="00AF46CE" w:rsidRDefault="00EB4C16" w:rsidP="00A41923">
            <w:pPr>
              <w:rPr>
                <w:rFonts w:ascii="Arial" w:hAnsi="Arial" w:cs="Arial"/>
                <w:kern w:val="0"/>
              </w:rPr>
            </w:pPr>
            <w:r w:rsidRPr="00AF46CE">
              <w:rPr>
                <w:rFonts w:ascii="Arial" w:hAnsi="Arial" w:cs="Arial"/>
                <w:kern w:val="0"/>
                <w:u w:val="single"/>
              </w:rPr>
              <w:t>Definition of Student Chronic Absenteeism Rate</w:t>
            </w:r>
          </w:p>
        </w:tc>
        <w:tc>
          <w:tcPr>
            <w:tcW w:w="849" w:type="dxa"/>
          </w:tcPr>
          <w:p w14:paraId="17DF5E8E" w14:textId="77777777" w:rsidR="00EB4C16" w:rsidRPr="00AF46CE" w:rsidRDefault="00EB4C16" w:rsidP="00A41923">
            <w:pPr>
              <w:jc w:val="right"/>
              <w:rPr>
                <w:rFonts w:ascii="Arial" w:hAnsi="Arial" w:cs="Arial"/>
                <w:kern w:val="0"/>
              </w:rPr>
            </w:pPr>
            <w:r w:rsidRPr="00AF46CE">
              <w:rPr>
                <w:rFonts w:ascii="Arial" w:hAnsi="Arial" w:cs="Arial"/>
                <w:kern w:val="0"/>
              </w:rPr>
              <w:t>16</w:t>
            </w:r>
          </w:p>
        </w:tc>
        <w:tc>
          <w:tcPr>
            <w:tcW w:w="633" w:type="dxa"/>
          </w:tcPr>
          <w:p w14:paraId="6F3B3690"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4DA92F5E" w14:textId="77777777" w:rsidR="00EB4C16" w:rsidRPr="00AF46CE" w:rsidRDefault="00EB4C16" w:rsidP="00A41923">
            <w:pPr>
              <w:rPr>
                <w:rFonts w:ascii="Arial" w:hAnsi="Arial" w:cs="Arial"/>
                <w:kern w:val="0"/>
              </w:rPr>
            </w:pPr>
            <w:r w:rsidRPr="00AF46CE">
              <w:rPr>
                <w:rFonts w:ascii="Arial" w:hAnsi="Arial" w:cs="Arial"/>
                <w:kern w:val="0"/>
              </w:rPr>
              <w:t>06E</w:t>
            </w:r>
          </w:p>
        </w:tc>
        <w:tc>
          <w:tcPr>
            <w:tcW w:w="1152" w:type="dxa"/>
          </w:tcPr>
          <w:p w14:paraId="6E8B0921" w14:textId="77777777" w:rsidR="00EB4C16" w:rsidRPr="00AF46CE" w:rsidRDefault="00EB4C16" w:rsidP="00A41923">
            <w:pPr>
              <w:rPr>
                <w:rFonts w:ascii="Arial" w:hAnsi="Arial" w:cs="Arial"/>
                <w:kern w:val="0"/>
              </w:rPr>
            </w:pPr>
            <w:r w:rsidRPr="00AF46CE">
              <w:rPr>
                <w:rFonts w:ascii="Arial" w:hAnsi="Arial" w:cs="Arial"/>
                <w:kern w:val="0"/>
              </w:rPr>
              <w:t>.0106</w:t>
            </w:r>
            <w:r>
              <w:rPr>
                <w:rFonts w:ascii="Arial" w:hAnsi="Arial" w:cs="Arial"/>
                <w:kern w:val="0"/>
              </w:rPr>
              <w:t>*</w:t>
            </w:r>
          </w:p>
        </w:tc>
        <w:tc>
          <w:tcPr>
            <w:tcW w:w="1800" w:type="dxa"/>
          </w:tcPr>
          <w:p w14:paraId="66EA2AFA" w14:textId="77777777" w:rsidR="00EB4C16" w:rsidRPr="00AF46CE" w:rsidRDefault="00EB4C16" w:rsidP="00A41923">
            <w:pPr>
              <w:rPr>
                <w:rFonts w:ascii="Arial" w:hAnsi="Arial" w:cs="Arial"/>
                <w:kern w:val="0"/>
              </w:rPr>
            </w:pPr>
            <w:r>
              <w:rPr>
                <w:rFonts w:ascii="Arial" w:hAnsi="Arial" w:cs="Arial"/>
                <w:kern w:val="0"/>
              </w:rPr>
              <w:t>34:13 NCR</w:t>
            </w:r>
          </w:p>
        </w:tc>
      </w:tr>
      <w:tr w:rsidR="00EB4C16" w:rsidRPr="00AF46CE" w14:paraId="03AA8683" w14:textId="77777777" w:rsidTr="00A41923">
        <w:trPr>
          <w:tblCellSpacing w:w="14" w:type="dxa"/>
        </w:trPr>
        <w:tc>
          <w:tcPr>
            <w:tcW w:w="10924" w:type="dxa"/>
            <w:gridSpan w:val="6"/>
          </w:tcPr>
          <w:p w14:paraId="7A32A32A"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t>General Contractors, Licensing Board for</w:t>
            </w:r>
          </w:p>
        </w:tc>
      </w:tr>
      <w:tr w:rsidR="00EB4C16" w:rsidRPr="00AF46CE" w14:paraId="39DED54B" w14:textId="77777777" w:rsidTr="00A41923">
        <w:trPr>
          <w:tblCellSpacing w:w="14" w:type="dxa"/>
        </w:trPr>
        <w:tc>
          <w:tcPr>
            <w:tcW w:w="5904" w:type="dxa"/>
          </w:tcPr>
          <w:p w14:paraId="3FF6F3A1" w14:textId="77777777" w:rsidR="00EB4C16" w:rsidRPr="00AF46CE" w:rsidRDefault="00EB4C16" w:rsidP="00A41923">
            <w:pPr>
              <w:rPr>
                <w:rFonts w:ascii="Arial" w:hAnsi="Arial" w:cs="Arial"/>
                <w:kern w:val="0"/>
              </w:rPr>
            </w:pPr>
            <w:r w:rsidRPr="00AF46CE">
              <w:rPr>
                <w:rFonts w:ascii="Arial" w:hAnsi="Arial" w:cs="Arial"/>
                <w:kern w:val="0"/>
                <w:u w:val="single"/>
              </w:rPr>
              <w:t>Fees</w:t>
            </w:r>
          </w:p>
        </w:tc>
        <w:tc>
          <w:tcPr>
            <w:tcW w:w="849" w:type="dxa"/>
          </w:tcPr>
          <w:p w14:paraId="7FED4F7C"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4E0F4CBF"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3C00093D" w14:textId="77777777" w:rsidR="00EB4C16" w:rsidRPr="00AF46CE" w:rsidRDefault="00EB4C16" w:rsidP="00A41923">
            <w:pPr>
              <w:rPr>
                <w:rFonts w:ascii="Arial" w:hAnsi="Arial" w:cs="Arial"/>
                <w:kern w:val="0"/>
              </w:rPr>
            </w:pPr>
            <w:r w:rsidRPr="00AF46CE">
              <w:rPr>
                <w:rFonts w:ascii="Arial" w:hAnsi="Arial" w:cs="Arial"/>
                <w:kern w:val="0"/>
              </w:rPr>
              <w:t>12A</w:t>
            </w:r>
          </w:p>
        </w:tc>
        <w:tc>
          <w:tcPr>
            <w:tcW w:w="1152" w:type="dxa"/>
          </w:tcPr>
          <w:p w14:paraId="686F386F" w14:textId="77777777" w:rsidR="00EB4C16" w:rsidRPr="00AF46CE" w:rsidRDefault="00EB4C16" w:rsidP="00A41923">
            <w:pPr>
              <w:rPr>
                <w:rFonts w:ascii="Arial" w:hAnsi="Arial" w:cs="Arial"/>
                <w:kern w:val="0"/>
              </w:rPr>
            </w:pPr>
            <w:r w:rsidRPr="00AF46CE">
              <w:rPr>
                <w:rFonts w:ascii="Arial" w:hAnsi="Arial" w:cs="Arial"/>
                <w:kern w:val="0"/>
              </w:rPr>
              <w:t>.0304</w:t>
            </w:r>
          </w:p>
        </w:tc>
        <w:tc>
          <w:tcPr>
            <w:tcW w:w="1800" w:type="dxa"/>
          </w:tcPr>
          <w:p w14:paraId="0DD4DAE9"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1D2A6CA5" w14:textId="77777777" w:rsidTr="00A41923">
        <w:trPr>
          <w:tblCellSpacing w:w="14" w:type="dxa"/>
        </w:trPr>
        <w:tc>
          <w:tcPr>
            <w:tcW w:w="5904" w:type="dxa"/>
          </w:tcPr>
          <w:p w14:paraId="34A95E03" w14:textId="77777777" w:rsidR="00EB4C16" w:rsidRPr="00AF46CE" w:rsidRDefault="00EB4C16" w:rsidP="00A41923">
            <w:pPr>
              <w:rPr>
                <w:rFonts w:ascii="Arial" w:hAnsi="Arial" w:cs="Arial"/>
                <w:kern w:val="0"/>
              </w:rPr>
            </w:pPr>
            <w:r w:rsidRPr="00AF46CE">
              <w:rPr>
                <w:rFonts w:ascii="Arial" w:hAnsi="Arial" w:cs="Arial"/>
                <w:kern w:val="0"/>
                <w:u w:val="single"/>
              </w:rPr>
              <w:t>Renewal of License</w:t>
            </w:r>
          </w:p>
        </w:tc>
        <w:tc>
          <w:tcPr>
            <w:tcW w:w="849" w:type="dxa"/>
          </w:tcPr>
          <w:p w14:paraId="608862AB"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6B3E2232"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49B2BD78" w14:textId="77777777" w:rsidR="00EB4C16" w:rsidRPr="00AF46CE" w:rsidRDefault="00EB4C16" w:rsidP="00A41923">
            <w:pPr>
              <w:rPr>
                <w:rFonts w:ascii="Arial" w:hAnsi="Arial" w:cs="Arial"/>
                <w:kern w:val="0"/>
              </w:rPr>
            </w:pPr>
            <w:r w:rsidRPr="00AF46CE">
              <w:rPr>
                <w:rFonts w:ascii="Arial" w:hAnsi="Arial" w:cs="Arial"/>
                <w:kern w:val="0"/>
              </w:rPr>
              <w:t>12A</w:t>
            </w:r>
          </w:p>
        </w:tc>
        <w:tc>
          <w:tcPr>
            <w:tcW w:w="1152" w:type="dxa"/>
          </w:tcPr>
          <w:p w14:paraId="691B6E3F" w14:textId="77777777" w:rsidR="00EB4C16" w:rsidRPr="00AF46CE" w:rsidRDefault="00EB4C16" w:rsidP="00A41923">
            <w:pPr>
              <w:rPr>
                <w:rFonts w:ascii="Arial" w:hAnsi="Arial" w:cs="Arial"/>
                <w:kern w:val="0"/>
              </w:rPr>
            </w:pPr>
            <w:r w:rsidRPr="00AF46CE">
              <w:rPr>
                <w:rFonts w:ascii="Arial" w:hAnsi="Arial" w:cs="Arial"/>
                <w:kern w:val="0"/>
              </w:rPr>
              <w:t>.0503</w:t>
            </w:r>
          </w:p>
        </w:tc>
        <w:tc>
          <w:tcPr>
            <w:tcW w:w="1800" w:type="dxa"/>
          </w:tcPr>
          <w:p w14:paraId="5C6155EE"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11CE498F" w14:textId="77777777" w:rsidTr="00A41923">
        <w:trPr>
          <w:tblCellSpacing w:w="14" w:type="dxa"/>
        </w:trPr>
        <w:tc>
          <w:tcPr>
            <w:tcW w:w="5904" w:type="dxa"/>
          </w:tcPr>
          <w:p w14:paraId="7F96BFF8" w14:textId="77777777" w:rsidR="00EB4C16" w:rsidRPr="00AF46CE" w:rsidRDefault="00EB4C16" w:rsidP="00A41923">
            <w:pPr>
              <w:rPr>
                <w:rFonts w:ascii="Arial" w:hAnsi="Arial" w:cs="Arial"/>
                <w:kern w:val="0"/>
              </w:rPr>
            </w:pPr>
            <w:r w:rsidRPr="00AF46CE">
              <w:rPr>
                <w:rFonts w:ascii="Arial" w:hAnsi="Arial" w:cs="Arial"/>
                <w:kern w:val="0"/>
                <w:u w:val="single"/>
              </w:rPr>
              <w:t>General</w:t>
            </w:r>
          </w:p>
        </w:tc>
        <w:tc>
          <w:tcPr>
            <w:tcW w:w="849" w:type="dxa"/>
          </w:tcPr>
          <w:p w14:paraId="554F789D"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64D3120C"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10684F99"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0CC25004" w14:textId="77777777" w:rsidR="00EB4C16" w:rsidRPr="00AF46CE" w:rsidRDefault="00EB4C16" w:rsidP="00A41923">
            <w:pPr>
              <w:rPr>
                <w:rFonts w:ascii="Arial" w:hAnsi="Arial" w:cs="Arial"/>
                <w:kern w:val="0"/>
              </w:rPr>
            </w:pPr>
            <w:r w:rsidRPr="00AF46CE">
              <w:rPr>
                <w:rFonts w:ascii="Arial" w:hAnsi="Arial" w:cs="Arial"/>
                <w:kern w:val="0"/>
              </w:rPr>
              <w:t>.0101</w:t>
            </w:r>
          </w:p>
        </w:tc>
        <w:tc>
          <w:tcPr>
            <w:tcW w:w="1800" w:type="dxa"/>
          </w:tcPr>
          <w:p w14:paraId="15845C1C"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3977E625" w14:textId="77777777" w:rsidTr="00A41923">
        <w:trPr>
          <w:tblCellSpacing w:w="14" w:type="dxa"/>
        </w:trPr>
        <w:tc>
          <w:tcPr>
            <w:tcW w:w="5904" w:type="dxa"/>
          </w:tcPr>
          <w:p w14:paraId="31E8ACF2" w14:textId="77777777" w:rsidR="00EB4C16" w:rsidRPr="00AF46CE" w:rsidRDefault="00EB4C16" w:rsidP="00A41923">
            <w:pPr>
              <w:rPr>
                <w:rFonts w:ascii="Arial" w:hAnsi="Arial" w:cs="Arial"/>
                <w:kern w:val="0"/>
              </w:rPr>
            </w:pPr>
            <w:r w:rsidRPr="00AF46CE">
              <w:rPr>
                <w:rFonts w:ascii="Arial" w:hAnsi="Arial" w:cs="Arial"/>
                <w:kern w:val="0"/>
                <w:u w:val="single"/>
              </w:rPr>
              <w:t>Continuing Education Credit</w:t>
            </w:r>
          </w:p>
        </w:tc>
        <w:tc>
          <w:tcPr>
            <w:tcW w:w="849" w:type="dxa"/>
          </w:tcPr>
          <w:p w14:paraId="463F8A05"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0E9EADF2"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883E55E"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770339C9" w14:textId="77777777" w:rsidR="00EB4C16" w:rsidRPr="00AF46CE" w:rsidRDefault="00EB4C16" w:rsidP="00A41923">
            <w:pPr>
              <w:rPr>
                <w:rFonts w:ascii="Arial" w:hAnsi="Arial" w:cs="Arial"/>
                <w:kern w:val="0"/>
              </w:rPr>
            </w:pPr>
            <w:r w:rsidRPr="00AF46CE">
              <w:rPr>
                <w:rFonts w:ascii="Arial" w:hAnsi="Arial" w:cs="Arial"/>
                <w:kern w:val="0"/>
              </w:rPr>
              <w:t>.0102</w:t>
            </w:r>
          </w:p>
        </w:tc>
        <w:tc>
          <w:tcPr>
            <w:tcW w:w="1800" w:type="dxa"/>
          </w:tcPr>
          <w:p w14:paraId="51CCD0ED"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7CD58216" w14:textId="77777777" w:rsidTr="00A41923">
        <w:trPr>
          <w:tblCellSpacing w:w="14" w:type="dxa"/>
        </w:trPr>
        <w:tc>
          <w:tcPr>
            <w:tcW w:w="5904" w:type="dxa"/>
          </w:tcPr>
          <w:p w14:paraId="47C4EF4F" w14:textId="77777777" w:rsidR="00EB4C16" w:rsidRPr="00AF46CE" w:rsidRDefault="00EB4C16" w:rsidP="00A41923">
            <w:pPr>
              <w:rPr>
                <w:rFonts w:ascii="Arial" w:hAnsi="Arial" w:cs="Arial"/>
                <w:kern w:val="0"/>
              </w:rPr>
            </w:pPr>
            <w:r w:rsidRPr="00AF46CE">
              <w:rPr>
                <w:rFonts w:ascii="Arial" w:hAnsi="Arial" w:cs="Arial"/>
                <w:kern w:val="0"/>
                <w:u w:val="single"/>
              </w:rPr>
              <w:t>Continuing Education Records; Audit</w:t>
            </w:r>
          </w:p>
        </w:tc>
        <w:tc>
          <w:tcPr>
            <w:tcW w:w="849" w:type="dxa"/>
          </w:tcPr>
          <w:p w14:paraId="691D89AE"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2D37CC34"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50A1A142"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63B44DEC" w14:textId="77777777" w:rsidR="00EB4C16" w:rsidRPr="00AF46CE" w:rsidRDefault="00EB4C16" w:rsidP="00A41923">
            <w:pPr>
              <w:rPr>
                <w:rFonts w:ascii="Arial" w:hAnsi="Arial" w:cs="Arial"/>
                <w:kern w:val="0"/>
              </w:rPr>
            </w:pPr>
            <w:r w:rsidRPr="00AF46CE">
              <w:rPr>
                <w:rFonts w:ascii="Arial" w:hAnsi="Arial" w:cs="Arial"/>
                <w:kern w:val="0"/>
              </w:rPr>
              <w:t>.0103</w:t>
            </w:r>
          </w:p>
        </w:tc>
        <w:tc>
          <w:tcPr>
            <w:tcW w:w="1800" w:type="dxa"/>
          </w:tcPr>
          <w:p w14:paraId="171E349F"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13BB7503" w14:textId="77777777" w:rsidTr="00A41923">
        <w:trPr>
          <w:tblCellSpacing w:w="14" w:type="dxa"/>
        </w:trPr>
        <w:tc>
          <w:tcPr>
            <w:tcW w:w="5904" w:type="dxa"/>
          </w:tcPr>
          <w:p w14:paraId="25EC8D64" w14:textId="77777777" w:rsidR="00EB4C16" w:rsidRPr="00AF46CE" w:rsidRDefault="00EB4C16" w:rsidP="00A41923">
            <w:pPr>
              <w:rPr>
                <w:rFonts w:ascii="Arial" w:hAnsi="Arial" w:cs="Arial"/>
                <w:kern w:val="0"/>
              </w:rPr>
            </w:pPr>
            <w:r w:rsidRPr="00AF46CE">
              <w:rPr>
                <w:rFonts w:ascii="Arial" w:hAnsi="Arial" w:cs="Arial"/>
                <w:kern w:val="0"/>
                <w:u w:val="single"/>
              </w:rPr>
              <w:t>Extension of Time</w:t>
            </w:r>
          </w:p>
        </w:tc>
        <w:tc>
          <w:tcPr>
            <w:tcW w:w="849" w:type="dxa"/>
          </w:tcPr>
          <w:p w14:paraId="7EF8F17E"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2F556982"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ABD6814"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4F4ECEE3" w14:textId="77777777" w:rsidR="00EB4C16" w:rsidRPr="00AF46CE" w:rsidRDefault="00EB4C16" w:rsidP="00A41923">
            <w:pPr>
              <w:rPr>
                <w:rFonts w:ascii="Arial" w:hAnsi="Arial" w:cs="Arial"/>
                <w:kern w:val="0"/>
              </w:rPr>
            </w:pPr>
            <w:r w:rsidRPr="00AF46CE">
              <w:rPr>
                <w:rFonts w:ascii="Arial" w:hAnsi="Arial" w:cs="Arial"/>
                <w:kern w:val="0"/>
              </w:rPr>
              <w:t>.0104</w:t>
            </w:r>
          </w:p>
        </w:tc>
        <w:tc>
          <w:tcPr>
            <w:tcW w:w="1800" w:type="dxa"/>
          </w:tcPr>
          <w:p w14:paraId="1D63AB9D"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20E6D8EF" w14:textId="77777777" w:rsidTr="00A41923">
        <w:trPr>
          <w:tblCellSpacing w:w="14" w:type="dxa"/>
        </w:trPr>
        <w:tc>
          <w:tcPr>
            <w:tcW w:w="5904" w:type="dxa"/>
          </w:tcPr>
          <w:p w14:paraId="1984B8CD" w14:textId="77777777" w:rsidR="00EB4C16" w:rsidRPr="00AF46CE" w:rsidRDefault="00EB4C16" w:rsidP="00A41923">
            <w:pPr>
              <w:rPr>
                <w:rFonts w:ascii="Arial" w:hAnsi="Arial" w:cs="Arial"/>
                <w:kern w:val="0"/>
              </w:rPr>
            </w:pPr>
            <w:r w:rsidRPr="00AF46CE">
              <w:rPr>
                <w:rFonts w:ascii="Arial" w:hAnsi="Arial" w:cs="Arial"/>
                <w:kern w:val="0"/>
                <w:u w:val="single"/>
              </w:rPr>
              <w:t>Inactive Status</w:t>
            </w:r>
          </w:p>
        </w:tc>
        <w:tc>
          <w:tcPr>
            <w:tcW w:w="849" w:type="dxa"/>
          </w:tcPr>
          <w:p w14:paraId="13B2599B"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3C244D93"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57C0D811"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1C2DF1F3" w14:textId="77777777" w:rsidR="00EB4C16" w:rsidRPr="00AF46CE" w:rsidRDefault="00EB4C16" w:rsidP="00A41923">
            <w:pPr>
              <w:rPr>
                <w:rFonts w:ascii="Arial" w:hAnsi="Arial" w:cs="Arial"/>
                <w:kern w:val="0"/>
              </w:rPr>
            </w:pPr>
            <w:r w:rsidRPr="00AF46CE">
              <w:rPr>
                <w:rFonts w:ascii="Arial" w:hAnsi="Arial" w:cs="Arial"/>
                <w:kern w:val="0"/>
              </w:rPr>
              <w:t>.0105</w:t>
            </w:r>
            <w:r>
              <w:rPr>
                <w:rFonts w:ascii="Arial" w:hAnsi="Arial" w:cs="Arial"/>
                <w:kern w:val="0"/>
              </w:rPr>
              <w:t>*</w:t>
            </w:r>
          </w:p>
        </w:tc>
        <w:tc>
          <w:tcPr>
            <w:tcW w:w="1800" w:type="dxa"/>
          </w:tcPr>
          <w:p w14:paraId="29A7AEBA"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5FE49329" w14:textId="77777777" w:rsidTr="00A41923">
        <w:trPr>
          <w:tblCellSpacing w:w="14" w:type="dxa"/>
        </w:trPr>
        <w:tc>
          <w:tcPr>
            <w:tcW w:w="5904" w:type="dxa"/>
          </w:tcPr>
          <w:p w14:paraId="531D079D" w14:textId="77777777" w:rsidR="00EB4C16" w:rsidRPr="00AF46CE" w:rsidRDefault="00EB4C16" w:rsidP="00A41923">
            <w:pPr>
              <w:rPr>
                <w:rFonts w:ascii="Arial" w:hAnsi="Arial" w:cs="Arial"/>
                <w:kern w:val="0"/>
              </w:rPr>
            </w:pPr>
            <w:r w:rsidRPr="00AF46CE">
              <w:rPr>
                <w:rFonts w:ascii="Arial" w:hAnsi="Arial" w:cs="Arial"/>
                <w:kern w:val="0"/>
                <w:u w:val="single"/>
              </w:rPr>
              <w:t>Application for Initial Approval of Continuing Education ...</w:t>
            </w:r>
          </w:p>
        </w:tc>
        <w:tc>
          <w:tcPr>
            <w:tcW w:w="849" w:type="dxa"/>
          </w:tcPr>
          <w:p w14:paraId="1BB9F41E"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47D6F3D2"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1C549FB9"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75804D47" w14:textId="77777777" w:rsidR="00EB4C16" w:rsidRPr="00AF46CE" w:rsidRDefault="00EB4C16" w:rsidP="00A41923">
            <w:pPr>
              <w:rPr>
                <w:rFonts w:ascii="Arial" w:hAnsi="Arial" w:cs="Arial"/>
                <w:kern w:val="0"/>
              </w:rPr>
            </w:pPr>
            <w:r w:rsidRPr="00AF46CE">
              <w:rPr>
                <w:rFonts w:ascii="Arial" w:hAnsi="Arial" w:cs="Arial"/>
                <w:kern w:val="0"/>
              </w:rPr>
              <w:t>.0201</w:t>
            </w:r>
          </w:p>
        </w:tc>
        <w:tc>
          <w:tcPr>
            <w:tcW w:w="1800" w:type="dxa"/>
          </w:tcPr>
          <w:p w14:paraId="56218B29"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169D11FC" w14:textId="77777777" w:rsidTr="00A41923">
        <w:trPr>
          <w:tblCellSpacing w:w="14" w:type="dxa"/>
        </w:trPr>
        <w:tc>
          <w:tcPr>
            <w:tcW w:w="5904" w:type="dxa"/>
          </w:tcPr>
          <w:p w14:paraId="5EEE81FB" w14:textId="77777777" w:rsidR="00EB4C16" w:rsidRPr="00AF46CE" w:rsidRDefault="00EB4C16" w:rsidP="00A41923">
            <w:pPr>
              <w:rPr>
                <w:rFonts w:ascii="Arial" w:hAnsi="Arial" w:cs="Arial"/>
                <w:kern w:val="0"/>
              </w:rPr>
            </w:pPr>
            <w:r w:rsidRPr="00AF46CE">
              <w:rPr>
                <w:rFonts w:ascii="Arial" w:hAnsi="Arial" w:cs="Arial"/>
                <w:kern w:val="0"/>
                <w:u w:val="single"/>
              </w:rPr>
              <w:t>Expiration and Renewal of Provider Approval</w:t>
            </w:r>
          </w:p>
        </w:tc>
        <w:tc>
          <w:tcPr>
            <w:tcW w:w="849" w:type="dxa"/>
          </w:tcPr>
          <w:p w14:paraId="7EFD5E36"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59142A43"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5A634DD"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0446EB0A" w14:textId="77777777" w:rsidR="00EB4C16" w:rsidRPr="00AF46CE" w:rsidRDefault="00EB4C16" w:rsidP="00A41923">
            <w:pPr>
              <w:rPr>
                <w:rFonts w:ascii="Arial" w:hAnsi="Arial" w:cs="Arial"/>
                <w:kern w:val="0"/>
              </w:rPr>
            </w:pPr>
            <w:r w:rsidRPr="00AF46CE">
              <w:rPr>
                <w:rFonts w:ascii="Arial" w:hAnsi="Arial" w:cs="Arial"/>
                <w:kern w:val="0"/>
              </w:rPr>
              <w:t>.0202</w:t>
            </w:r>
          </w:p>
        </w:tc>
        <w:tc>
          <w:tcPr>
            <w:tcW w:w="1800" w:type="dxa"/>
          </w:tcPr>
          <w:p w14:paraId="2FB38FB6"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71ED6248" w14:textId="77777777" w:rsidTr="00A41923">
        <w:trPr>
          <w:tblCellSpacing w:w="14" w:type="dxa"/>
        </w:trPr>
        <w:tc>
          <w:tcPr>
            <w:tcW w:w="5904" w:type="dxa"/>
          </w:tcPr>
          <w:p w14:paraId="22C7B45C" w14:textId="77777777" w:rsidR="00EB4C16" w:rsidRPr="00AF46CE" w:rsidRDefault="00EB4C16" w:rsidP="00A41923">
            <w:pPr>
              <w:rPr>
                <w:rFonts w:ascii="Arial" w:hAnsi="Arial" w:cs="Arial"/>
                <w:kern w:val="0"/>
              </w:rPr>
            </w:pPr>
            <w:r w:rsidRPr="00AF46CE">
              <w:rPr>
                <w:rFonts w:ascii="Arial" w:hAnsi="Arial" w:cs="Arial"/>
                <w:kern w:val="0"/>
                <w:u w:val="single"/>
              </w:rPr>
              <w:t>Denial or Withdrawal of Provider Approval</w:t>
            </w:r>
          </w:p>
        </w:tc>
        <w:tc>
          <w:tcPr>
            <w:tcW w:w="849" w:type="dxa"/>
          </w:tcPr>
          <w:p w14:paraId="625EEFA8"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6F1CEFBF"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44266BEC"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11070831" w14:textId="77777777" w:rsidR="00EB4C16" w:rsidRPr="00AF46CE" w:rsidRDefault="00EB4C16" w:rsidP="00A41923">
            <w:pPr>
              <w:rPr>
                <w:rFonts w:ascii="Arial" w:hAnsi="Arial" w:cs="Arial"/>
                <w:kern w:val="0"/>
              </w:rPr>
            </w:pPr>
            <w:r w:rsidRPr="00AF46CE">
              <w:rPr>
                <w:rFonts w:ascii="Arial" w:hAnsi="Arial" w:cs="Arial"/>
                <w:kern w:val="0"/>
              </w:rPr>
              <w:t>.0203</w:t>
            </w:r>
          </w:p>
        </w:tc>
        <w:tc>
          <w:tcPr>
            <w:tcW w:w="1800" w:type="dxa"/>
          </w:tcPr>
          <w:p w14:paraId="55D1EFE7"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70B3473F" w14:textId="77777777" w:rsidTr="00A41923">
        <w:trPr>
          <w:tblCellSpacing w:w="14" w:type="dxa"/>
        </w:trPr>
        <w:tc>
          <w:tcPr>
            <w:tcW w:w="5904" w:type="dxa"/>
          </w:tcPr>
          <w:p w14:paraId="3AE05D8A" w14:textId="77777777" w:rsidR="00EB4C16" w:rsidRPr="00AF46CE" w:rsidRDefault="00EB4C16" w:rsidP="00A41923">
            <w:pPr>
              <w:rPr>
                <w:rFonts w:ascii="Arial" w:hAnsi="Arial" w:cs="Arial"/>
                <w:kern w:val="0"/>
              </w:rPr>
            </w:pPr>
            <w:r w:rsidRPr="00AF46CE">
              <w:rPr>
                <w:rFonts w:ascii="Arial" w:hAnsi="Arial" w:cs="Arial"/>
                <w:kern w:val="0"/>
                <w:u w:val="single"/>
              </w:rPr>
              <w:t>Attendance; Roster Reports and Certificates</w:t>
            </w:r>
          </w:p>
        </w:tc>
        <w:tc>
          <w:tcPr>
            <w:tcW w:w="849" w:type="dxa"/>
          </w:tcPr>
          <w:p w14:paraId="4C715ADD"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33B7A10F"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26AA8EF2"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783AB33A" w14:textId="77777777" w:rsidR="00EB4C16" w:rsidRPr="00AF46CE" w:rsidRDefault="00EB4C16" w:rsidP="00A41923">
            <w:pPr>
              <w:rPr>
                <w:rFonts w:ascii="Arial" w:hAnsi="Arial" w:cs="Arial"/>
                <w:kern w:val="0"/>
              </w:rPr>
            </w:pPr>
            <w:r w:rsidRPr="00AF46CE">
              <w:rPr>
                <w:rFonts w:ascii="Arial" w:hAnsi="Arial" w:cs="Arial"/>
                <w:kern w:val="0"/>
              </w:rPr>
              <w:t>.0204</w:t>
            </w:r>
          </w:p>
        </w:tc>
        <w:tc>
          <w:tcPr>
            <w:tcW w:w="1800" w:type="dxa"/>
          </w:tcPr>
          <w:p w14:paraId="7EFAA5B0"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425C3476" w14:textId="77777777" w:rsidTr="00A41923">
        <w:trPr>
          <w:tblCellSpacing w:w="14" w:type="dxa"/>
        </w:trPr>
        <w:tc>
          <w:tcPr>
            <w:tcW w:w="5904" w:type="dxa"/>
          </w:tcPr>
          <w:p w14:paraId="28C134E6" w14:textId="77777777" w:rsidR="00EB4C16" w:rsidRPr="00AF46CE" w:rsidRDefault="00EB4C16" w:rsidP="00A41923">
            <w:pPr>
              <w:rPr>
                <w:rFonts w:ascii="Arial" w:hAnsi="Arial" w:cs="Arial"/>
                <w:kern w:val="0"/>
              </w:rPr>
            </w:pPr>
            <w:r w:rsidRPr="00AF46CE">
              <w:rPr>
                <w:rFonts w:ascii="Arial" w:hAnsi="Arial" w:cs="Arial"/>
                <w:kern w:val="0"/>
                <w:u w:val="single"/>
              </w:rPr>
              <w:t>Course Scheduling</w:t>
            </w:r>
          </w:p>
        </w:tc>
        <w:tc>
          <w:tcPr>
            <w:tcW w:w="849" w:type="dxa"/>
          </w:tcPr>
          <w:p w14:paraId="17171C85"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6CADE04C"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6582B679"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629F2B54" w14:textId="77777777" w:rsidR="00EB4C16" w:rsidRPr="00AF46CE" w:rsidRDefault="00EB4C16" w:rsidP="00A41923">
            <w:pPr>
              <w:rPr>
                <w:rFonts w:ascii="Arial" w:hAnsi="Arial" w:cs="Arial"/>
                <w:kern w:val="0"/>
              </w:rPr>
            </w:pPr>
            <w:r w:rsidRPr="00AF46CE">
              <w:rPr>
                <w:rFonts w:ascii="Arial" w:hAnsi="Arial" w:cs="Arial"/>
                <w:kern w:val="0"/>
              </w:rPr>
              <w:t>.0205</w:t>
            </w:r>
          </w:p>
        </w:tc>
        <w:tc>
          <w:tcPr>
            <w:tcW w:w="1800" w:type="dxa"/>
          </w:tcPr>
          <w:p w14:paraId="0F4E1A86"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74CBF487" w14:textId="77777777" w:rsidTr="00A41923">
        <w:trPr>
          <w:tblCellSpacing w:w="14" w:type="dxa"/>
        </w:trPr>
        <w:tc>
          <w:tcPr>
            <w:tcW w:w="5904" w:type="dxa"/>
          </w:tcPr>
          <w:p w14:paraId="66556C08" w14:textId="77777777" w:rsidR="00EB4C16" w:rsidRPr="00AF46CE" w:rsidRDefault="00EB4C16" w:rsidP="00A41923">
            <w:pPr>
              <w:rPr>
                <w:rFonts w:ascii="Arial" w:hAnsi="Arial" w:cs="Arial"/>
                <w:kern w:val="0"/>
              </w:rPr>
            </w:pPr>
            <w:r w:rsidRPr="00AF46CE">
              <w:rPr>
                <w:rFonts w:ascii="Arial" w:hAnsi="Arial" w:cs="Arial"/>
                <w:kern w:val="0"/>
                <w:u w:val="single"/>
              </w:rPr>
              <w:t>Records and Board Review</w:t>
            </w:r>
          </w:p>
        </w:tc>
        <w:tc>
          <w:tcPr>
            <w:tcW w:w="849" w:type="dxa"/>
          </w:tcPr>
          <w:p w14:paraId="761E4E96"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03B9CEFA"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0A45F150"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38474F26" w14:textId="77777777" w:rsidR="00EB4C16" w:rsidRPr="00AF46CE" w:rsidRDefault="00EB4C16" w:rsidP="00A41923">
            <w:pPr>
              <w:rPr>
                <w:rFonts w:ascii="Arial" w:hAnsi="Arial" w:cs="Arial"/>
                <w:kern w:val="0"/>
              </w:rPr>
            </w:pPr>
            <w:r w:rsidRPr="00AF46CE">
              <w:rPr>
                <w:rFonts w:ascii="Arial" w:hAnsi="Arial" w:cs="Arial"/>
                <w:kern w:val="0"/>
              </w:rPr>
              <w:t>.0206</w:t>
            </w:r>
          </w:p>
        </w:tc>
        <w:tc>
          <w:tcPr>
            <w:tcW w:w="1800" w:type="dxa"/>
          </w:tcPr>
          <w:p w14:paraId="22B42A6A"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2F0A47B0" w14:textId="77777777" w:rsidTr="00A41923">
        <w:trPr>
          <w:tblCellSpacing w:w="14" w:type="dxa"/>
        </w:trPr>
        <w:tc>
          <w:tcPr>
            <w:tcW w:w="5904" w:type="dxa"/>
          </w:tcPr>
          <w:p w14:paraId="4F70DEF2" w14:textId="77777777" w:rsidR="00EB4C16" w:rsidRPr="00AF46CE" w:rsidRDefault="00EB4C16" w:rsidP="00A41923">
            <w:pPr>
              <w:rPr>
                <w:rFonts w:ascii="Arial" w:hAnsi="Arial" w:cs="Arial"/>
                <w:kern w:val="0"/>
              </w:rPr>
            </w:pPr>
            <w:r w:rsidRPr="00AF46CE">
              <w:rPr>
                <w:rFonts w:ascii="Arial" w:hAnsi="Arial" w:cs="Arial"/>
                <w:kern w:val="0"/>
                <w:u w:val="single"/>
              </w:rPr>
              <w:t>Course Requirements</w:t>
            </w:r>
          </w:p>
        </w:tc>
        <w:tc>
          <w:tcPr>
            <w:tcW w:w="849" w:type="dxa"/>
          </w:tcPr>
          <w:p w14:paraId="3825C627"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1C2F90A6"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67CCF8E8"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3D75DCDC" w14:textId="77777777" w:rsidR="00EB4C16" w:rsidRPr="00AF46CE" w:rsidRDefault="00EB4C16" w:rsidP="00A41923">
            <w:pPr>
              <w:rPr>
                <w:rFonts w:ascii="Arial" w:hAnsi="Arial" w:cs="Arial"/>
                <w:kern w:val="0"/>
              </w:rPr>
            </w:pPr>
            <w:r w:rsidRPr="00AF46CE">
              <w:rPr>
                <w:rFonts w:ascii="Arial" w:hAnsi="Arial" w:cs="Arial"/>
                <w:kern w:val="0"/>
              </w:rPr>
              <w:t>.0301</w:t>
            </w:r>
            <w:r>
              <w:rPr>
                <w:rFonts w:ascii="Arial" w:hAnsi="Arial" w:cs="Arial"/>
                <w:kern w:val="0"/>
              </w:rPr>
              <w:t>*</w:t>
            </w:r>
          </w:p>
        </w:tc>
        <w:tc>
          <w:tcPr>
            <w:tcW w:w="1800" w:type="dxa"/>
          </w:tcPr>
          <w:p w14:paraId="6DA6B212"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475D1BE9" w14:textId="77777777" w:rsidTr="00A41923">
        <w:trPr>
          <w:tblCellSpacing w:w="14" w:type="dxa"/>
        </w:trPr>
        <w:tc>
          <w:tcPr>
            <w:tcW w:w="5904" w:type="dxa"/>
          </w:tcPr>
          <w:p w14:paraId="386CFB30" w14:textId="77777777" w:rsidR="00EB4C16" w:rsidRPr="00AF46CE" w:rsidRDefault="00EB4C16" w:rsidP="00A41923">
            <w:pPr>
              <w:rPr>
                <w:rFonts w:ascii="Arial" w:hAnsi="Arial" w:cs="Arial"/>
                <w:kern w:val="0"/>
              </w:rPr>
            </w:pPr>
            <w:r w:rsidRPr="00AF46CE">
              <w:rPr>
                <w:rFonts w:ascii="Arial" w:hAnsi="Arial" w:cs="Arial"/>
                <w:kern w:val="0"/>
                <w:u w:val="single"/>
              </w:rPr>
              <w:t>Approval and Renewal of Elective Course</w:t>
            </w:r>
          </w:p>
        </w:tc>
        <w:tc>
          <w:tcPr>
            <w:tcW w:w="849" w:type="dxa"/>
          </w:tcPr>
          <w:p w14:paraId="47ED2885"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7038461D"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39E6B189"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623596EE" w14:textId="77777777" w:rsidR="00EB4C16" w:rsidRPr="00AF46CE" w:rsidRDefault="00EB4C16" w:rsidP="00A41923">
            <w:pPr>
              <w:rPr>
                <w:rFonts w:ascii="Arial" w:hAnsi="Arial" w:cs="Arial"/>
                <w:kern w:val="0"/>
              </w:rPr>
            </w:pPr>
            <w:r w:rsidRPr="00AF46CE">
              <w:rPr>
                <w:rFonts w:ascii="Arial" w:hAnsi="Arial" w:cs="Arial"/>
                <w:kern w:val="0"/>
              </w:rPr>
              <w:t>.0302</w:t>
            </w:r>
            <w:r>
              <w:rPr>
                <w:rFonts w:ascii="Arial" w:hAnsi="Arial" w:cs="Arial"/>
                <w:kern w:val="0"/>
              </w:rPr>
              <w:t>*</w:t>
            </w:r>
          </w:p>
        </w:tc>
        <w:tc>
          <w:tcPr>
            <w:tcW w:w="1800" w:type="dxa"/>
          </w:tcPr>
          <w:p w14:paraId="3CEC1136"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770330C3" w14:textId="77777777" w:rsidTr="00A41923">
        <w:trPr>
          <w:tblCellSpacing w:w="14" w:type="dxa"/>
        </w:trPr>
        <w:tc>
          <w:tcPr>
            <w:tcW w:w="5904" w:type="dxa"/>
          </w:tcPr>
          <w:p w14:paraId="5A048492" w14:textId="77777777" w:rsidR="00EB4C16" w:rsidRPr="00AF46CE" w:rsidRDefault="00EB4C16" w:rsidP="00A41923">
            <w:pPr>
              <w:rPr>
                <w:rFonts w:ascii="Arial" w:hAnsi="Arial" w:cs="Arial"/>
                <w:kern w:val="0"/>
              </w:rPr>
            </w:pPr>
            <w:r w:rsidRPr="00AF46CE">
              <w:rPr>
                <w:rFonts w:ascii="Arial" w:hAnsi="Arial" w:cs="Arial"/>
                <w:kern w:val="0"/>
                <w:u w:val="single"/>
              </w:rPr>
              <w:t>Mandatory Course</w:t>
            </w:r>
          </w:p>
        </w:tc>
        <w:tc>
          <w:tcPr>
            <w:tcW w:w="849" w:type="dxa"/>
          </w:tcPr>
          <w:p w14:paraId="7A5EC774"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211694FE"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A5EA4D1"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1BE5F03F" w14:textId="77777777" w:rsidR="00EB4C16" w:rsidRPr="00AF46CE" w:rsidRDefault="00EB4C16" w:rsidP="00A41923">
            <w:pPr>
              <w:rPr>
                <w:rFonts w:ascii="Arial" w:hAnsi="Arial" w:cs="Arial"/>
                <w:kern w:val="0"/>
              </w:rPr>
            </w:pPr>
            <w:r w:rsidRPr="00AF46CE">
              <w:rPr>
                <w:rFonts w:ascii="Arial" w:hAnsi="Arial" w:cs="Arial"/>
                <w:kern w:val="0"/>
              </w:rPr>
              <w:t>.0303</w:t>
            </w:r>
            <w:r>
              <w:rPr>
                <w:rFonts w:ascii="Arial" w:hAnsi="Arial" w:cs="Arial"/>
                <w:kern w:val="0"/>
              </w:rPr>
              <w:t>*</w:t>
            </w:r>
          </w:p>
        </w:tc>
        <w:tc>
          <w:tcPr>
            <w:tcW w:w="1800" w:type="dxa"/>
          </w:tcPr>
          <w:p w14:paraId="5F3E6059"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053CED4B" w14:textId="77777777" w:rsidTr="00A41923">
        <w:trPr>
          <w:tblCellSpacing w:w="14" w:type="dxa"/>
        </w:trPr>
        <w:tc>
          <w:tcPr>
            <w:tcW w:w="5904" w:type="dxa"/>
          </w:tcPr>
          <w:p w14:paraId="5072A166" w14:textId="77777777" w:rsidR="00EB4C16" w:rsidRPr="00AF46CE" w:rsidRDefault="00EB4C16" w:rsidP="00A41923">
            <w:pPr>
              <w:rPr>
                <w:rFonts w:ascii="Arial" w:hAnsi="Arial" w:cs="Arial"/>
                <w:kern w:val="0"/>
              </w:rPr>
            </w:pPr>
            <w:r w:rsidRPr="00AF46CE">
              <w:rPr>
                <w:rFonts w:ascii="Arial" w:hAnsi="Arial" w:cs="Arial"/>
                <w:kern w:val="0"/>
                <w:u w:val="single"/>
              </w:rPr>
              <w:t>Application Criteria for Initial Instructor Approval</w:t>
            </w:r>
          </w:p>
        </w:tc>
        <w:tc>
          <w:tcPr>
            <w:tcW w:w="849" w:type="dxa"/>
          </w:tcPr>
          <w:p w14:paraId="58A6A9EF"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0CD21489"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26A9605"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7E0A3E3D" w14:textId="77777777" w:rsidR="00EB4C16" w:rsidRPr="00AF46CE" w:rsidRDefault="00EB4C16" w:rsidP="00A41923">
            <w:pPr>
              <w:rPr>
                <w:rFonts w:ascii="Arial" w:hAnsi="Arial" w:cs="Arial"/>
                <w:kern w:val="0"/>
              </w:rPr>
            </w:pPr>
            <w:r w:rsidRPr="00AF46CE">
              <w:rPr>
                <w:rFonts w:ascii="Arial" w:hAnsi="Arial" w:cs="Arial"/>
                <w:kern w:val="0"/>
              </w:rPr>
              <w:t>.0401</w:t>
            </w:r>
          </w:p>
        </w:tc>
        <w:tc>
          <w:tcPr>
            <w:tcW w:w="1800" w:type="dxa"/>
          </w:tcPr>
          <w:p w14:paraId="6A02B73F"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00457311" w14:textId="77777777" w:rsidTr="00A41923">
        <w:trPr>
          <w:tblCellSpacing w:w="14" w:type="dxa"/>
        </w:trPr>
        <w:tc>
          <w:tcPr>
            <w:tcW w:w="5904" w:type="dxa"/>
          </w:tcPr>
          <w:p w14:paraId="0D67FDF6" w14:textId="77777777" w:rsidR="00EB4C16" w:rsidRPr="00AF46CE" w:rsidRDefault="00EB4C16" w:rsidP="00A41923">
            <w:pPr>
              <w:rPr>
                <w:rFonts w:ascii="Arial" w:hAnsi="Arial" w:cs="Arial"/>
                <w:kern w:val="0"/>
              </w:rPr>
            </w:pPr>
            <w:r w:rsidRPr="00AF46CE">
              <w:rPr>
                <w:rFonts w:ascii="Arial" w:hAnsi="Arial" w:cs="Arial"/>
                <w:kern w:val="0"/>
                <w:u w:val="single"/>
              </w:rPr>
              <w:t>Renewal and Expiration of Instructor Approval</w:t>
            </w:r>
          </w:p>
        </w:tc>
        <w:tc>
          <w:tcPr>
            <w:tcW w:w="849" w:type="dxa"/>
          </w:tcPr>
          <w:p w14:paraId="6986842E"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6889D34B"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0A7BC462"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492998CD" w14:textId="77777777" w:rsidR="00EB4C16" w:rsidRPr="00AF46CE" w:rsidRDefault="00EB4C16" w:rsidP="00A41923">
            <w:pPr>
              <w:rPr>
                <w:rFonts w:ascii="Arial" w:hAnsi="Arial" w:cs="Arial"/>
                <w:kern w:val="0"/>
              </w:rPr>
            </w:pPr>
            <w:r w:rsidRPr="00AF46CE">
              <w:rPr>
                <w:rFonts w:ascii="Arial" w:hAnsi="Arial" w:cs="Arial"/>
                <w:kern w:val="0"/>
              </w:rPr>
              <w:t>.0402</w:t>
            </w:r>
          </w:p>
        </w:tc>
        <w:tc>
          <w:tcPr>
            <w:tcW w:w="1800" w:type="dxa"/>
          </w:tcPr>
          <w:p w14:paraId="5BD7C8F6"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539119EE" w14:textId="77777777" w:rsidTr="00A41923">
        <w:trPr>
          <w:tblCellSpacing w:w="14" w:type="dxa"/>
        </w:trPr>
        <w:tc>
          <w:tcPr>
            <w:tcW w:w="5904" w:type="dxa"/>
          </w:tcPr>
          <w:p w14:paraId="035C03A9" w14:textId="77777777" w:rsidR="00EB4C16" w:rsidRPr="00AF46CE" w:rsidRDefault="00EB4C16" w:rsidP="00A41923">
            <w:pPr>
              <w:rPr>
                <w:rFonts w:ascii="Arial" w:hAnsi="Arial" w:cs="Arial"/>
                <w:kern w:val="0"/>
              </w:rPr>
            </w:pPr>
            <w:r w:rsidRPr="00AF46CE">
              <w:rPr>
                <w:rFonts w:ascii="Arial" w:hAnsi="Arial" w:cs="Arial"/>
                <w:kern w:val="0"/>
                <w:u w:val="single"/>
              </w:rPr>
              <w:t>Denial or Withdrawal of Instructor Approval</w:t>
            </w:r>
          </w:p>
        </w:tc>
        <w:tc>
          <w:tcPr>
            <w:tcW w:w="849" w:type="dxa"/>
          </w:tcPr>
          <w:p w14:paraId="7C050B83"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689793BD"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1A0BA9FB" w14:textId="77777777" w:rsidR="00EB4C16" w:rsidRPr="00AF46CE" w:rsidRDefault="00EB4C16" w:rsidP="00A41923">
            <w:pPr>
              <w:rPr>
                <w:rFonts w:ascii="Arial" w:hAnsi="Arial" w:cs="Arial"/>
                <w:kern w:val="0"/>
              </w:rPr>
            </w:pPr>
            <w:r w:rsidRPr="00AF46CE">
              <w:rPr>
                <w:rFonts w:ascii="Arial" w:hAnsi="Arial" w:cs="Arial"/>
                <w:kern w:val="0"/>
              </w:rPr>
              <w:t>12B</w:t>
            </w:r>
          </w:p>
        </w:tc>
        <w:tc>
          <w:tcPr>
            <w:tcW w:w="1152" w:type="dxa"/>
          </w:tcPr>
          <w:p w14:paraId="4C84C060" w14:textId="77777777" w:rsidR="00EB4C16" w:rsidRPr="00AF46CE" w:rsidRDefault="00EB4C16" w:rsidP="00A41923">
            <w:pPr>
              <w:rPr>
                <w:rFonts w:ascii="Arial" w:hAnsi="Arial" w:cs="Arial"/>
                <w:kern w:val="0"/>
              </w:rPr>
            </w:pPr>
            <w:r w:rsidRPr="00AF46CE">
              <w:rPr>
                <w:rFonts w:ascii="Arial" w:hAnsi="Arial" w:cs="Arial"/>
                <w:kern w:val="0"/>
              </w:rPr>
              <w:t>.0403</w:t>
            </w:r>
          </w:p>
        </w:tc>
        <w:tc>
          <w:tcPr>
            <w:tcW w:w="1800" w:type="dxa"/>
          </w:tcPr>
          <w:p w14:paraId="1BD4F393" w14:textId="77777777" w:rsidR="00EB4C16" w:rsidRPr="00AF46CE" w:rsidRDefault="00EB4C16" w:rsidP="00A41923">
            <w:pPr>
              <w:rPr>
                <w:rFonts w:ascii="Arial" w:hAnsi="Arial" w:cs="Arial"/>
                <w:kern w:val="0"/>
              </w:rPr>
            </w:pPr>
            <w:r>
              <w:rPr>
                <w:rFonts w:ascii="Arial" w:hAnsi="Arial" w:cs="Arial"/>
                <w:kern w:val="0"/>
              </w:rPr>
              <w:t>34:22 NCR</w:t>
            </w:r>
          </w:p>
        </w:tc>
      </w:tr>
      <w:tr w:rsidR="00EB4C16" w:rsidRPr="00AF46CE" w14:paraId="133BEA71" w14:textId="77777777" w:rsidTr="00A41923">
        <w:trPr>
          <w:tblCellSpacing w:w="14" w:type="dxa"/>
        </w:trPr>
        <w:tc>
          <w:tcPr>
            <w:tcW w:w="10924" w:type="dxa"/>
            <w:gridSpan w:val="6"/>
          </w:tcPr>
          <w:p w14:paraId="009C9CE7"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lastRenderedPageBreak/>
              <w:t>Cosmetic Art Examiners, Board of</w:t>
            </w:r>
          </w:p>
        </w:tc>
      </w:tr>
      <w:tr w:rsidR="00EB4C16" w:rsidRPr="00AF46CE" w14:paraId="0EB1C5F9" w14:textId="77777777" w:rsidTr="00A41923">
        <w:trPr>
          <w:tblCellSpacing w:w="14" w:type="dxa"/>
        </w:trPr>
        <w:tc>
          <w:tcPr>
            <w:tcW w:w="5904" w:type="dxa"/>
          </w:tcPr>
          <w:p w14:paraId="7C9D9E15" w14:textId="77777777" w:rsidR="00EB4C16" w:rsidRPr="00AF46CE" w:rsidRDefault="00EB4C16" w:rsidP="00A41923">
            <w:pPr>
              <w:rPr>
                <w:rFonts w:ascii="Arial" w:hAnsi="Arial" w:cs="Arial"/>
                <w:kern w:val="0"/>
              </w:rPr>
            </w:pPr>
            <w:r w:rsidRPr="00AF46CE">
              <w:rPr>
                <w:rFonts w:ascii="Arial" w:hAnsi="Arial" w:cs="Arial"/>
                <w:kern w:val="0"/>
                <w:u w:val="single"/>
              </w:rPr>
              <w:t>Licensees and Students</w:t>
            </w:r>
          </w:p>
        </w:tc>
        <w:tc>
          <w:tcPr>
            <w:tcW w:w="849" w:type="dxa"/>
          </w:tcPr>
          <w:p w14:paraId="45C67757"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69DD0F75"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60A6E6F3" w14:textId="77777777" w:rsidR="00EB4C16" w:rsidRPr="00AF46CE" w:rsidRDefault="00EB4C16" w:rsidP="00A41923">
            <w:pPr>
              <w:rPr>
                <w:rFonts w:ascii="Arial" w:hAnsi="Arial" w:cs="Arial"/>
                <w:kern w:val="0"/>
              </w:rPr>
            </w:pPr>
            <w:r w:rsidRPr="00AF46CE">
              <w:rPr>
                <w:rFonts w:ascii="Arial" w:hAnsi="Arial" w:cs="Arial"/>
                <w:kern w:val="0"/>
              </w:rPr>
              <w:t>14H</w:t>
            </w:r>
          </w:p>
        </w:tc>
        <w:tc>
          <w:tcPr>
            <w:tcW w:w="1152" w:type="dxa"/>
          </w:tcPr>
          <w:p w14:paraId="7DF6E43F" w14:textId="77777777" w:rsidR="00EB4C16" w:rsidRPr="00AF46CE" w:rsidRDefault="00EB4C16" w:rsidP="00A41923">
            <w:pPr>
              <w:rPr>
                <w:rFonts w:ascii="Arial" w:hAnsi="Arial" w:cs="Arial"/>
                <w:kern w:val="0"/>
              </w:rPr>
            </w:pPr>
            <w:r w:rsidRPr="00AF46CE">
              <w:rPr>
                <w:rFonts w:ascii="Arial" w:hAnsi="Arial" w:cs="Arial"/>
                <w:kern w:val="0"/>
              </w:rPr>
              <w:t>.0401</w:t>
            </w:r>
            <w:r>
              <w:rPr>
                <w:rFonts w:ascii="Arial" w:hAnsi="Arial" w:cs="Arial"/>
                <w:kern w:val="0"/>
              </w:rPr>
              <w:t>*</w:t>
            </w:r>
          </w:p>
        </w:tc>
        <w:tc>
          <w:tcPr>
            <w:tcW w:w="1800" w:type="dxa"/>
          </w:tcPr>
          <w:p w14:paraId="039F3B47"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6DFBC81D" w14:textId="77777777" w:rsidTr="00A41923">
        <w:trPr>
          <w:tblCellSpacing w:w="14" w:type="dxa"/>
        </w:trPr>
        <w:tc>
          <w:tcPr>
            <w:tcW w:w="5904" w:type="dxa"/>
          </w:tcPr>
          <w:p w14:paraId="55049741" w14:textId="77777777" w:rsidR="00EB4C16" w:rsidRPr="00AF46CE" w:rsidRDefault="00EB4C16" w:rsidP="00A41923">
            <w:pPr>
              <w:rPr>
                <w:rFonts w:ascii="Arial" w:hAnsi="Arial" w:cs="Arial"/>
                <w:kern w:val="0"/>
              </w:rPr>
            </w:pPr>
            <w:r w:rsidRPr="00AF46CE">
              <w:rPr>
                <w:rFonts w:ascii="Arial" w:hAnsi="Arial" w:cs="Arial"/>
                <w:kern w:val="0"/>
                <w:u w:val="single"/>
              </w:rPr>
              <w:t>Disinfection Procedures</w:t>
            </w:r>
          </w:p>
        </w:tc>
        <w:tc>
          <w:tcPr>
            <w:tcW w:w="849" w:type="dxa"/>
          </w:tcPr>
          <w:p w14:paraId="2C2B827D"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1C39C224"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6ED9928D" w14:textId="77777777" w:rsidR="00EB4C16" w:rsidRPr="00AF46CE" w:rsidRDefault="00EB4C16" w:rsidP="00A41923">
            <w:pPr>
              <w:rPr>
                <w:rFonts w:ascii="Arial" w:hAnsi="Arial" w:cs="Arial"/>
                <w:kern w:val="0"/>
              </w:rPr>
            </w:pPr>
            <w:r w:rsidRPr="00AF46CE">
              <w:rPr>
                <w:rFonts w:ascii="Arial" w:hAnsi="Arial" w:cs="Arial"/>
                <w:kern w:val="0"/>
              </w:rPr>
              <w:t>14H</w:t>
            </w:r>
          </w:p>
        </w:tc>
        <w:tc>
          <w:tcPr>
            <w:tcW w:w="1152" w:type="dxa"/>
          </w:tcPr>
          <w:p w14:paraId="2BD82342" w14:textId="77777777" w:rsidR="00EB4C16" w:rsidRPr="00AF46CE" w:rsidRDefault="00EB4C16" w:rsidP="00A41923">
            <w:pPr>
              <w:rPr>
                <w:rFonts w:ascii="Arial" w:hAnsi="Arial" w:cs="Arial"/>
                <w:kern w:val="0"/>
              </w:rPr>
            </w:pPr>
            <w:r w:rsidRPr="00AF46CE">
              <w:rPr>
                <w:rFonts w:ascii="Arial" w:hAnsi="Arial" w:cs="Arial"/>
                <w:kern w:val="0"/>
              </w:rPr>
              <w:t>.0403</w:t>
            </w:r>
            <w:r>
              <w:rPr>
                <w:rFonts w:ascii="Arial" w:hAnsi="Arial" w:cs="Arial"/>
                <w:kern w:val="0"/>
              </w:rPr>
              <w:t>*</w:t>
            </w:r>
          </w:p>
        </w:tc>
        <w:tc>
          <w:tcPr>
            <w:tcW w:w="1800" w:type="dxa"/>
          </w:tcPr>
          <w:p w14:paraId="1DCD7485"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635A6727" w14:textId="77777777" w:rsidTr="00A41923">
        <w:trPr>
          <w:tblCellSpacing w:w="14" w:type="dxa"/>
        </w:trPr>
        <w:tc>
          <w:tcPr>
            <w:tcW w:w="5904" w:type="dxa"/>
          </w:tcPr>
          <w:p w14:paraId="6F38EA68" w14:textId="77777777" w:rsidR="00EB4C16" w:rsidRPr="00AF46CE" w:rsidRDefault="00EB4C16" w:rsidP="00A41923">
            <w:pPr>
              <w:rPr>
                <w:rFonts w:ascii="Arial" w:hAnsi="Arial" w:cs="Arial"/>
                <w:kern w:val="0"/>
              </w:rPr>
            </w:pPr>
            <w:r w:rsidRPr="00AF46CE">
              <w:rPr>
                <w:rFonts w:ascii="Arial" w:hAnsi="Arial" w:cs="Arial"/>
                <w:kern w:val="0"/>
                <w:u w:val="single"/>
              </w:rPr>
              <w:t>First Aid</w:t>
            </w:r>
          </w:p>
        </w:tc>
        <w:tc>
          <w:tcPr>
            <w:tcW w:w="849" w:type="dxa"/>
          </w:tcPr>
          <w:p w14:paraId="75858AF1"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1F3046CC"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1A18D4B5" w14:textId="77777777" w:rsidR="00EB4C16" w:rsidRPr="00AF46CE" w:rsidRDefault="00EB4C16" w:rsidP="00A41923">
            <w:pPr>
              <w:rPr>
                <w:rFonts w:ascii="Arial" w:hAnsi="Arial" w:cs="Arial"/>
                <w:kern w:val="0"/>
              </w:rPr>
            </w:pPr>
            <w:r w:rsidRPr="00AF46CE">
              <w:rPr>
                <w:rFonts w:ascii="Arial" w:hAnsi="Arial" w:cs="Arial"/>
                <w:kern w:val="0"/>
              </w:rPr>
              <w:t>14H</w:t>
            </w:r>
          </w:p>
        </w:tc>
        <w:tc>
          <w:tcPr>
            <w:tcW w:w="1152" w:type="dxa"/>
          </w:tcPr>
          <w:p w14:paraId="45A4DA01" w14:textId="77777777" w:rsidR="00EB4C16" w:rsidRPr="00AF46CE" w:rsidRDefault="00EB4C16" w:rsidP="00A41923">
            <w:pPr>
              <w:rPr>
                <w:rFonts w:ascii="Arial" w:hAnsi="Arial" w:cs="Arial"/>
                <w:kern w:val="0"/>
              </w:rPr>
            </w:pPr>
            <w:r w:rsidRPr="00AF46CE">
              <w:rPr>
                <w:rFonts w:ascii="Arial" w:hAnsi="Arial" w:cs="Arial"/>
                <w:kern w:val="0"/>
              </w:rPr>
              <w:t>.0404</w:t>
            </w:r>
            <w:r>
              <w:rPr>
                <w:rFonts w:ascii="Arial" w:hAnsi="Arial" w:cs="Arial"/>
                <w:kern w:val="0"/>
              </w:rPr>
              <w:t>*</w:t>
            </w:r>
          </w:p>
        </w:tc>
        <w:tc>
          <w:tcPr>
            <w:tcW w:w="1800" w:type="dxa"/>
          </w:tcPr>
          <w:p w14:paraId="604C1F52"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0CF40214" w14:textId="77777777" w:rsidTr="00A41923">
        <w:trPr>
          <w:tblCellSpacing w:w="14" w:type="dxa"/>
        </w:trPr>
        <w:tc>
          <w:tcPr>
            <w:tcW w:w="5904" w:type="dxa"/>
          </w:tcPr>
          <w:p w14:paraId="1E341F42" w14:textId="77777777" w:rsidR="00EB4C16" w:rsidRPr="00AF46CE" w:rsidRDefault="00EB4C16" w:rsidP="00A41923">
            <w:pPr>
              <w:rPr>
                <w:rFonts w:ascii="Arial" w:hAnsi="Arial" w:cs="Arial"/>
                <w:kern w:val="0"/>
              </w:rPr>
            </w:pPr>
            <w:r w:rsidRPr="00AF46CE">
              <w:rPr>
                <w:rFonts w:ascii="Arial" w:hAnsi="Arial" w:cs="Arial"/>
                <w:kern w:val="0"/>
                <w:u w:val="single"/>
              </w:rPr>
              <w:t>Cosmetology and Apprentice Student Equipment</w:t>
            </w:r>
          </w:p>
        </w:tc>
        <w:tc>
          <w:tcPr>
            <w:tcW w:w="849" w:type="dxa"/>
          </w:tcPr>
          <w:p w14:paraId="509FE385"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20E8362B"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0772C2BA" w14:textId="77777777" w:rsidR="00EB4C16" w:rsidRPr="00AF46CE" w:rsidRDefault="00EB4C16" w:rsidP="00A41923">
            <w:pPr>
              <w:rPr>
                <w:rFonts w:ascii="Arial" w:hAnsi="Arial" w:cs="Arial"/>
                <w:kern w:val="0"/>
              </w:rPr>
            </w:pPr>
            <w:r w:rsidRPr="00AF46CE">
              <w:rPr>
                <w:rFonts w:ascii="Arial" w:hAnsi="Arial" w:cs="Arial"/>
                <w:kern w:val="0"/>
              </w:rPr>
              <w:t>14T</w:t>
            </w:r>
          </w:p>
        </w:tc>
        <w:tc>
          <w:tcPr>
            <w:tcW w:w="1152" w:type="dxa"/>
          </w:tcPr>
          <w:p w14:paraId="58A50866" w14:textId="77777777" w:rsidR="00EB4C16" w:rsidRPr="00AF46CE" w:rsidRDefault="00EB4C16" w:rsidP="00A41923">
            <w:pPr>
              <w:rPr>
                <w:rFonts w:ascii="Arial" w:hAnsi="Arial" w:cs="Arial"/>
                <w:kern w:val="0"/>
              </w:rPr>
            </w:pPr>
            <w:r w:rsidRPr="00AF46CE">
              <w:rPr>
                <w:rFonts w:ascii="Arial" w:hAnsi="Arial" w:cs="Arial"/>
                <w:kern w:val="0"/>
              </w:rPr>
              <w:t>.0401</w:t>
            </w:r>
            <w:r>
              <w:rPr>
                <w:rFonts w:ascii="Arial" w:hAnsi="Arial" w:cs="Arial"/>
                <w:kern w:val="0"/>
              </w:rPr>
              <w:t>*</w:t>
            </w:r>
          </w:p>
        </w:tc>
        <w:tc>
          <w:tcPr>
            <w:tcW w:w="1800" w:type="dxa"/>
          </w:tcPr>
          <w:p w14:paraId="4E401F0D"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4BC30DCD" w14:textId="77777777" w:rsidTr="00A41923">
        <w:trPr>
          <w:tblCellSpacing w:w="14" w:type="dxa"/>
        </w:trPr>
        <w:tc>
          <w:tcPr>
            <w:tcW w:w="5904" w:type="dxa"/>
          </w:tcPr>
          <w:p w14:paraId="08007044" w14:textId="77777777" w:rsidR="00EB4C16" w:rsidRPr="00AF46CE" w:rsidRDefault="00EB4C16" w:rsidP="00A41923">
            <w:pPr>
              <w:rPr>
                <w:rFonts w:ascii="Arial" w:hAnsi="Arial" w:cs="Arial"/>
                <w:kern w:val="0"/>
              </w:rPr>
            </w:pPr>
            <w:r w:rsidRPr="00AF46CE">
              <w:rPr>
                <w:rFonts w:ascii="Arial" w:hAnsi="Arial" w:cs="Arial"/>
                <w:kern w:val="0"/>
                <w:u w:val="single"/>
              </w:rPr>
              <w:t>Permanent Records, Forms and Documentation</w:t>
            </w:r>
          </w:p>
        </w:tc>
        <w:tc>
          <w:tcPr>
            <w:tcW w:w="849" w:type="dxa"/>
          </w:tcPr>
          <w:p w14:paraId="13DFA09F"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0521A4EB"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6C084D7" w14:textId="77777777" w:rsidR="00EB4C16" w:rsidRPr="00AF46CE" w:rsidRDefault="00EB4C16" w:rsidP="00A41923">
            <w:pPr>
              <w:rPr>
                <w:rFonts w:ascii="Arial" w:hAnsi="Arial" w:cs="Arial"/>
                <w:kern w:val="0"/>
              </w:rPr>
            </w:pPr>
            <w:r w:rsidRPr="00AF46CE">
              <w:rPr>
                <w:rFonts w:ascii="Arial" w:hAnsi="Arial" w:cs="Arial"/>
                <w:kern w:val="0"/>
              </w:rPr>
              <w:t>14T</w:t>
            </w:r>
          </w:p>
        </w:tc>
        <w:tc>
          <w:tcPr>
            <w:tcW w:w="1152" w:type="dxa"/>
          </w:tcPr>
          <w:p w14:paraId="52B51228" w14:textId="77777777" w:rsidR="00EB4C16" w:rsidRPr="00AF46CE" w:rsidRDefault="00EB4C16" w:rsidP="00A41923">
            <w:pPr>
              <w:rPr>
                <w:rFonts w:ascii="Arial" w:hAnsi="Arial" w:cs="Arial"/>
                <w:kern w:val="0"/>
              </w:rPr>
            </w:pPr>
            <w:r w:rsidRPr="00AF46CE">
              <w:rPr>
                <w:rFonts w:ascii="Arial" w:hAnsi="Arial" w:cs="Arial"/>
                <w:kern w:val="0"/>
              </w:rPr>
              <w:t>.0502</w:t>
            </w:r>
            <w:r>
              <w:rPr>
                <w:rFonts w:ascii="Arial" w:hAnsi="Arial" w:cs="Arial"/>
                <w:kern w:val="0"/>
              </w:rPr>
              <w:t>*</w:t>
            </w:r>
          </w:p>
        </w:tc>
        <w:tc>
          <w:tcPr>
            <w:tcW w:w="1800" w:type="dxa"/>
          </w:tcPr>
          <w:p w14:paraId="078671A9"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2E0F614D" w14:textId="77777777" w:rsidTr="00A41923">
        <w:trPr>
          <w:tblCellSpacing w:w="14" w:type="dxa"/>
        </w:trPr>
        <w:tc>
          <w:tcPr>
            <w:tcW w:w="5904" w:type="dxa"/>
          </w:tcPr>
          <w:p w14:paraId="14F54E29" w14:textId="77777777" w:rsidR="00EB4C16" w:rsidRPr="00AF46CE" w:rsidRDefault="00EB4C16" w:rsidP="00A41923">
            <w:pPr>
              <w:rPr>
                <w:rFonts w:ascii="Arial" w:hAnsi="Arial" w:cs="Arial"/>
                <w:kern w:val="0"/>
              </w:rPr>
            </w:pPr>
            <w:r w:rsidRPr="00AF46CE">
              <w:rPr>
                <w:rFonts w:ascii="Arial" w:hAnsi="Arial" w:cs="Arial"/>
                <w:kern w:val="0"/>
                <w:u w:val="single"/>
              </w:rPr>
              <w:t>Cosmetology Curriculum</w:t>
            </w:r>
          </w:p>
        </w:tc>
        <w:tc>
          <w:tcPr>
            <w:tcW w:w="849" w:type="dxa"/>
          </w:tcPr>
          <w:p w14:paraId="21C448D2"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022A7689"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32121BDE" w14:textId="77777777" w:rsidR="00EB4C16" w:rsidRPr="00AF46CE" w:rsidRDefault="00EB4C16" w:rsidP="00A41923">
            <w:pPr>
              <w:rPr>
                <w:rFonts w:ascii="Arial" w:hAnsi="Arial" w:cs="Arial"/>
                <w:kern w:val="0"/>
              </w:rPr>
            </w:pPr>
            <w:r w:rsidRPr="00AF46CE">
              <w:rPr>
                <w:rFonts w:ascii="Arial" w:hAnsi="Arial" w:cs="Arial"/>
                <w:kern w:val="0"/>
              </w:rPr>
              <w:t>14T</w:t>
            </w:r>
          </w:p>
        </w:tc>
        <w:tc>
          <w:tcPr>
            <w:tcW w:w="1152" w:type="dxa"/>
          </w:tcPr>
          <w:p w14:paraId="7BC3F308" w14:textId="77777777" w:rsidR="00EB4C16" w:rsidRPr="00AF46CE" w:rsidRDefault="00EB4C16" w:rsidP="00A41923">
            <w:pPr>
              <w:rPr>
                <w:rFonts w:ascii="Arial" w:hAnsi="Arial" w:cs="Arial"/>
                <w:kern w:val="0"/>
              </w:rPr>
            </w:pPr>
            <w:r w:rsidRPr="00AF46CE">
              <w:rPr>
                <w:rFonts w:ascii="Arial" w:hAnsi="Arial" w:cs="Arial"/>
                <w:kern w:val="0"/>
              </w:rPr>
              <w:t>.0602</w:t>
            </w:r>
            <w:r>
              <w:rPr>
                <w:rFonts w:ascii="Arial" w:hAnsi="Arial" w:cs="Arial"/>
                <w:kern w:val="0"/>
              </w:rPr>
              <w:t>*</w:t>
            </w:r>
          </w:p>
        </w:tc>
        <w:tc>
          <w:tcPr>
            <w:tcW w:w="1800" w:type="dxa"/>
          </w:tcPr>
          <w:p w14:paraId="274F7384"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78EADEBF" w14:textId="77777777" w:rsidTr="00A41923">
        <w:trPr>
          <w:tblCellSpacing w:w="14" w:type="dxa"/>
        </w:trPr>
        <w:tc>
          <w:tcPr>
            <w:tcW w:w="5904" w:type="dxa"/>
          </w:tcPr>
          <w:p w14:paraId="1F14925A" w14:textId="77777777" w:rsidR="00EB4C16" w:rsidRPr="00AF46CE" w:rsidRDefault="00EB4C16" w:rsidP="00A41923">
            <w:pPr>
              <w:rPr>
                <w:rFonts w:ascii="Arial" w:hAnsi="Arial" w:cs="Arial"/>
                <w:kern w:val="0"/>
              </w:rPr>
            </w:pPr>
            <w:r w:rsidRPr="00AF46CE">
              <w:rPr>
                <w:rFonts w:ascii="Arial" w:hAnsi="Arial" w:cs="Arial"/>
                <w:kern w:val="0"/>
                <w:u w:val="single"/>
              </w:rPr>
              <w:t>Apprentice Cosmetology Curriculum</w:t>
            </w:r>
          </w:p>
        </w:tc>
        <w:tc>
          <w:tcPr>
            <w:tcW w:w="849" w:type="dxa"/>
          </w:tcPr>
          <w:p w14:paraId="733F5631"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5FDA8B49"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5E1E6887" w14:textId="77777777" w:rsidR="00EB4C16" w:rsidRPr="00AF46CE" w:rsidRDefault="00EB4C16" w:rsidP="00A41923">
            <w:pPr>
              <w:rPr>
                <w:rFonts w:ascii="Arial" w:hAnsi="Arial" w:cs="Arial"/>
                <w:kern w:val="0"/>
              </w:rPr>
            </w:pPr>
            <w:r w:rsidRPr="00AF46CE">
              <w:rPr>
                <w:rFonts w:ascii="Arial" w:hAnsi="Arial" w:cs="Arial"/>
                <w:kern w:val="0"/>
              </w:rPr>
              <w:t>14T</w:t>
            </w:r>
          </w:p>
        </w:tc>
        <w:tc>
          <w:tcPr>
            <w:tcW w:w="1152" w:type="dxa"/>
          </w:tcPr>
          <w:p w14:paraId="4F9CEA4B" w14:textId="77777777" w:rsidR="00EB4C16" w:rsidRPr="00AF46CE" w:rsidRDefault="00EB4C16" w:rsidP="00A41923">
            <w:pPr>
              <w:rPr>
                <w:rFonts w:ascii="Arial" w:hAnsi="Arial" w:cs="Arial"/>
                <w:kern w:val="0"/>
              </w:rPr>
            </w:pPr>
            <w:r w:rsidRPr="00AF46CE">
              <w:rPr>
                <w:rFonts w:ascii="Arial" w:hAnsi="Arial" w:cs="Arial"/>
                <w:kern w:val="0"/>
              </w:rPr>
              <w:t>.0603</w:t>
            </w:r>
            <w:r>
              <w:rPr>
                <w:rFonts w:ascii="Arial" w:hAnsi="Arial" w:cs="Arial"/>
                <w:kern w:val="0"/>
              </w:rPr>
              <w:t>*</w:t>
            </w:r>
          </w:p>
        </w:tc>
        <w:tc>
          <w:tcPr>
            <w:tcW w:w="1800" w:type="dxa"/>
          </w:tcPr>
          <w:p w14:paraId="51D524A0"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05289B1C" w14:textId="77777777" w:rsidTr="00A41923">
        <w:trPr>
          <w:tblCellSpacing w:w="14" w:type="dxa"/>
        </w:trPr>
        <w:tc>
          <w:tcPr>
            <w:tcW w:w="5904" w:type="dxa"/>
          </w:tcPr>
          <w:p w14:paraId="6570304F" w14:textId="77777777" w:rsidR="00EB4C16" w:rsidRPr="00AF46CE" w:rsidRDefault="00EB4C16" w:rsidP="00A41923">
            <w:pPr>
              <w:rPr>
                <w:rFonts w:ascii="Arial" w:hAnsi="Arial" w:cs="Arial"/>
                <w:kern w:val="0"/>
              </w:rPr>
            </w:pPr>
            <w:r w:rsidRPr="00AF46CE">
              <w:rPr>
                <w:rFonts w:ascii="Arial" w:hAnsi="Arial" w:cs="Arial"/>
                <w:kern w:val="0"/>
                <w:u w:val="single"/>
              </w:rPr>
              <w:t>Esthetics Curriculum</w:t>
            </w:r>
          </w:p>
        </w:tc>
        <w:tc>
          <w:tcPr>
            <w:tcW w:w="849" w:type="dxa"/>
          </w:tcPr>
          <w:p w14:paraId="1BFA2855"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66EA125A"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3CCEFFDB" w14:textId="77777777" w:rsidR="00EB4C16" w:rsidRPr="00AF46CE" w:rsidRDefault="00EB4C16" w:rsidP="00A41923">
            <w:pPr>
              <w:rPr>
                <w:rFonts w:ascii="Arial" w:hAnsi="Arial" w:cs="Arial"/>
                <w:kern w:val="0"/>
              </w:rPr>
            </w:pPr>
            <w:r w:rsidRPr="00AF46CE">
              <w:rPr>
                <w:rFonts w:ascii="Arial" w:hAnsi="Arial" w:cs="Arial"/>
                <w:kern w:val="0"/>
              </w:rPr>
              <w:t>14T</w:t>
            </w:r>
          </w:p>
        </w:tc>
        <w:tc>
          <w:tcPr>
            <w:tcW w:w="1152" w:type="dxa"/>
          </w:tcPr>
          <w:p w14:paraId="6C3A4361" w14:textId="77777777" w:rsidR="00EB4C16" w:rsidRPr="00AF46CE" w:rsidRDefault="00EB4C16" w:rsidP="00A41923">
            <w:pPr>
              <w:rPr>
                <w:rFonts w:ascii="Arial" w:hAnsi="Arial" w:cs="Arial"/>
                <w:kern w:val="0"/>
              </w:rPr>
            </w:pPr>
            <w:r w:rsidRPr="00AF46CE">
              <w:rPr>
                <w:rFonts w:ascii="Arial" w:hAnsi="Arial" w:cs="Arial"/>
                <w:kern w:val="0"/>
              </w:rPr>
              <w:t>.0604</w:t>
            </w:r>
            <w:r>
              <w:rPr>
                <w:rFonts w:ascii="Arial" w:hAnsi="Arial" w:cs="Arial"/>
                <w:kern w:val="0"/>
              </w:rPr>
              <w:t>*</w:t>
            </w:r>
          </w:p>
        </w:tc>
        <w:tc>
          <w:tcPr>
            <w:tcW w:w="1800" w:type="dxa"/>
          </w:tcPr>
          <w:p w14:paraId="1237E3BE"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302029CC" w14:textId="77777777" w:rsidTr="00A41923">
        <w:trPr>
          <w:tblCellSpacing w:w="14" w:type="dxa"/>
        </w:trPr>
        <w:tc>
          <w:tcPr>
            <w:tcW w:w="5904" w:type="dxa"/>
          </w:tcPr>
          <w:p w14:paraId="01D345A9" w14:textId="77777777" w:rsidR="00EB4C16" w:rsidRPr="00AF46CE" w:rsidRDefault="00EB4C16" w:rsidP="00A41923">
            <w:pPr>
              <w:rPr>
                <w:rFonts w:ascii="Arial" w:hAnsi="Arial" w:cs="Arial"/>
                <w:kern w:val="0"/>
              </w:rPr>
            </w:pPr>
            <w:r w:rsidRPr="00AF46CE">
              <w:rPr>
                <w:rFonts w:ascii="Arial" w:hAnsi="Arial" w:cs="Arial"/>
                <w:kern w:val="0"/>
                <w:u w:val="single"/>
              </w:rPr>
              <w:t>Manicuring Curriculum</w:t>
            </w:r>
          </w:p>
        </w:tc>
        <w:tc>
          <w:tcPr>
            <w:tcW w:w="849" w:type="dxa"/>
          </w:tcPr>
          <w:p w14:paraId="2124189F"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00D15666"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9EC27DF" w14:textId="77777777" w:rsidR="00EB4C16" w:rsidRPr="00AF46CE" w:rsidRDefault="00EB4C16" w:rsidP="00A41923">
            <w:pPr>
              <w:rPr>
                <w:rFonts w:ascii="Arial" w:hAnsi="Arial" w:cs="Arial"/>
                <w:kern w:val="0"/>
              </w:rPr>
            </w:pPr>
            <w:r w:rsidRPr="00AF46CE">
              <w:rPr>
                <w:rFonts w:ascii="Arial" w:hAnsi="Arial" w:cs="Arial"/>
                <w:kern w:val="0"/>
              </w:rPr>
              <w:t>14T</w:t>
            </w:r>
          </w:p>
        </w:tc>
        <w:tc>
          <w:tcPr>
            <w:tcW w:w="1152" w:type="dxa"/>
          </w:tcPr>
          <w:p w14:paraId="73C28547" w14:textId="77777777" w:rsidR="00EB4C16" w:rsidRPr="00AF46CE" w:rsidRDefault="00EB4C16" w:rsidP="00A41923">
            <w:pPr>
              <w:rPr>
                <w:rFonts w:ascii="Arial" w:hAnsi="Arial" w:cs="Arial"/>
                <w:kern w:val="0"/>
              </w:rPr>
            </w:pPr>
            <w:r w:rsidRPr="00AF46CE">
              <w:rPr>
                <w:rFonts w:ascii="Arial" w:hAnsi="Arial" w:cs="Arial"/>
                <w:kern w:val="0"/>
              </w:rPr>
              <w:t>.0605</w:t>
            </w:r>
            <w:r>
              <w:rPr>
                <w:rFonts w:ascii="Arial" w:hAnsi="Arial" w:cs="Arial"/>
                <w:kern w:val="0"/>
              </w:rPr>
              <w:t>*</w:t>
            </w:r>
          </w:p>
        </w:tc>
        <w:tc>
          <w:tcPr>
            <w:tcW w:w="1800" w:type="dxa"/>
          </w:tcPr>
          <w:p w14:paraId="087FF67F"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7D33A1AC" w14:textId="77777777" w:rsidTr="00A41923">
        <w:trPr>
          <w:tblCellSpacing w:w="14" w:type="dxa"/>
        </w:trPr>
        <w:tc>
          <w:tcPr>
            <w:tcW w:w="5904" w:type="dxa"/>
          </w:tcPr>
          <w:p w14:paraId="5CF051C5" w14:textId="77777777" w:rsidR="00EB4C16" w:rsidRPr="00AF46CE" w:rsidRDefault="00EB4C16" w:rsidP="00A41923">
            <w:pPr>
              <w:rPr>
                <w:rFonts w:ascii="Arial" w:hAnsi="Arial" w:cs="Arial"/>
                <w:kern w:val="0"/>
              </w:rPr>
            </w:pPr>
            <w:r w:rsidRPr="00AF46CE">
              <w:rPr>
                <w:rFonts w:ascii="Arial" w:hAnsi="Arial" w:cs="Arial"/>
                <w:kern w:val="0"/>
                <w:u w:val="single"/>
              </w:rPr>
              <w:t>Natural Hair Care Curriculum</w:t>
            </w:r>
          </w:p>
        </w:tc>
        <w:tc>
          <w:tcPr>
            <w:tcW w:w="849" w:type="dxa"/>
          </w:tcPr>
          <w:p w14:paraId="0A7DEA88"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1B9B0F77"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26AD1A94" w14:textId="77777777" w:rsidR="00EB4C16" w:rsidRPr="00AF46CE" w:rsidRDefault="00EB4C16" w:rsidP="00A41923">
            <w:pPr>
              <w:rPr>
                <w:rFonts w:ascii="Arial" w:hAnsi="Arial" w:cs="Arial"/>
                <w:kern w:val="0"/>
              </w:rPr>
            </w:pPr>
            <w:r w:rsidRPr="00AF46CE">
              <w:rPr>
                <w:rFonts w:ascii="Arial" w:hAnsi="Arial" w:cs="Arial"/>
                <w:kern w:val="0"/>
              </w:rPr>
              <w:t>14T</w:t>
            </w:r>
          </w:p>
        </w:tc>
        <w:tc>
          <w:tcPr>
            <w:tcW w:w="1152" w:type="dxa"/>
          </w:tcPr>
          <w:p w14:paraId="59E16B24" w14:textId="77777777" w:rsidR="00EB4C16" w:rsidRPr="00AF46CE" w:rsidRDefault="00EB4C16" w:rsidP="00A41923">
            <w:pPr>
              <w:rPr>
                <w:rFonts w:ascii="Arial" w:hAnsi="Arial" w:cs="Arial"/>
                <w:kern w:val="0"/>
              </w:rPr>
            </w:pPr>
            <w:r w:rsidRPr="00AF46CE">
              <w:rPr>
                <w:rFonts w:ascii="Arial" w:hAnsi="Arial" w:cs="Arial"/>
                <w:kern w:val="0"/>
              </w:rPr>
              <w:t>.0606</w:t>
            </w:r>
            <w:r>
              <w:rPr>
                <w:rFonts w:ascii="Arial" w:hAnsi="Arial" w:cs="Arial"/>
                <w:kern w:val="0"/>
              </w:rPr>
              <w:t>*</w:t>
            </w:r>
          </w:p>
        </w:tc>
        <w:tc>
          <w:tcPr>
            <w:tcW w:w="1800" w:type="dxa"/>
          </w:tcPr>
          <w:p w14:paraId="37D839F1"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2204D884" w14:textId="77777777" w:rsidTr="00A41923">
        <w:trPr>
          <w:tblCellSpacing w:w="14" w:type="dxa"/>
        </w:trPr>
        <w:tc>
          <w:tcPr>
            <w:tcW w:w="5904" w:type="dxa"/>
          </w:tcPr>
          <w:p w14:paraId="40CE3C7E" w14:textId="77777777" w:rsidR="00EB4C16" w:rsidRPr="00AF46CE" w:rsidRDefault="00EB4C16" w:rsidP="00A41923">
            <w:pPr>
              <w:rPr>
                <w:rFonts w:ascii="Arial" w:hAnsi="Arial" w:cs="Arial"/>
                <w:kern w:val="0"/>
              </w:rPr>
            </w:pPr>
            <w:r w:rsidRPr="00AF46CE">
              <w:rPr>
                <w:rFonts w:ascii="Arial" w:hAnsi="Arial" w:cs="Arial"/>
                <w:kern w:val="0"/>
                <w:u w:val="single"/>
              </w:rPr>
              <w:t>Field Trips</w:t>
            </w:r>
          </w:p>
        </w:tc>
        <w:tc>
          <w:tcPr>
            <w:tcW w:w="849" w:type="dxa"/>
          </w:tcPr>
          <w:p w14:paraId="42F3951A"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15ABCC6E"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ACE6476" w14:textId="77777777" w:rsidR="00EB4C16" w:rsidRPr="00AF46CE" w:rsidRDefault="00EB4C16" w:rsidP="00A41923">
            <w:pPr>
              <w:rPr>
                <w:rFonts w:ascii="Arial" w:hAnsi="Arial" w:cs="Arial"/>
                <w:kern w:val="0"/>
              </w:rPr>
            </w:pPr>
            <w:r w:rsidRPr="00AF46CE">
              <w:rPr>
                <w:rFonts w:ascii="Arial" w:hAnsi="Arial" w:cs="Arial"/>
                <w:kern w:val="0"/>
              </w:rPr>
              <w:t>14T</w:t>
            </w:r>
          </w:p>
        </w:tc>
        <w:tc>
          <w:tcPr>
            <w:tcW w:w="1152" w:type="dxa"/>
          </w:tcPr>
          <w:p w14:paraId="5AF0EE2A" w14:textId="77777777" w:rsidR="00EB4C16" w:rsidRPr="00AF46CE" w:rsidRDefault="00EB4C16" w:rsidP="00A41923">
            <w:pPr>
              <w:rPr>
                <w:rFonts w:ascii="Arial" w:hAnsi="Arial" w:cs="Arial"/>
                <w:kern w:val="0"/>
              </w:rPr>
            </w:pPr>
            <w:r w:rsidRPr="00AF46CE">
              <w:rPr>
                <w:rFonts w:ascii="Arial" w:hAnsi="Arial" w:cs="Arial"/>
                <w:kern w:val="0"/>
              </w:rPr>
              <w:t>.0615</w:t>
            </w:r>
            <w:r>
              <w:rPr>
                <w:rFonts w:ascii="Arial" w:hAnsi="Arial" w:cs="Arial"/>
                <w:kern w:val="0"/>
              </w:rPr>
              <w:t>*</w:t>
            </w:r>
          </w:p>
        </w:tc>
        <w:tc>
          <w:tcPr>
            <w:tcW w:w="1800" w:type="dxa"/>
          </w:tcPr>
          <w:p w14:paraId="67ED9F4A" w14:textId="77777777" w:rsidR="00EB4C16" w:rsidRPr="00AF46CE" w:rsidRDefault="00EB4C16" w:rsidP="00A41923">
            <w:pPr>
              <w:rPr>
                <w:rFonts w:ascii="Arial" w:hAnsi="Arial" w:cs="Arial"/>
                <w:kern w:val="0"/>
              </w:rPr>
            </w:pPr>
            <w:r>
              <w:rPr>
                <w:rFonts w:ascii="Arial" w:hAnsi="Arial" w:cs="Arial"/>
                <w:kern w:val="0"/>
              </w:rPr>
              <w:t>34:18 NCR</w:t>
            </w:r>
          </w:p>
        </w:tc>
      </w:tr>
      <w:tr w:rsidR="00EB4C16" w:rsidRPr="00AF46CE" w14:paraId="39495672" w14:textId="77777777" w:rsidTr="00A41923">
        <w:trPr>
          <w:tblCellSpacing w:w="14" w:type="dxa"/>
        </w:trPr>
        <w:tc>
          <w:tcPr>
            <w:tcW w:w="10924" w:type="dxa"/>
            <w:gridSpan w:val="6"/>
          </w:tcPr>
          <w:p w14:paraId="2EF2F262"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t>Dental Examiners, Board of</w:t>
            </w:r>
          </w:p>
        </w:tc>
      </w:tr>
      <w:tr w:rsidR="00EB4C16" w:rsidRPr="00AF46CE" w14:paraId="10641B70" w14:textId="77777777" w:rsidTr="00A41923">
        <w:trPr>
          <w:tblCellSpacing w:w="14" w:type="dxa"/>
        </w:trPr>
        <w:tc>
          <w:tcPr>
            <w:tcW w:w="5904" w:type="dxa"/>
          </w:tcPr>
          <w:p w14:paraId="4D8619C5" w14:textId="77777777" w:rsidR="00EB4C16" w:rsidRPr="00AF46CE" w:rsidRDefault="00EB4C16" w:rsidP="00A41923">
            <w:pPr>
              <w:rPr>
                <w:rFonts w:ascii="Arial" w:hAnsi="Arial" w:cs="Arial"/>
                <w:kern w:val="0"/>
              </w:rPr>
            </w:pPr>
            <w:r w:rsidRPr="00AF46CE">
              <w:rPr>
                <w:rFonts w:ascii="Arial" w:hAnsi="Arial" w:cs="Arial"/>
                <w:kern w:val="0"/>
                <w:u w:val="single"/>
              </w:rPr>
              <w:t>Application for Reinstatement and Proof of Competency</w:t>
            </w:r>
          </w:p>
        </w:tc>
        <w:tc>
          <w:tcPr>
            <w:tcW w:w="849" w:type="dxa"/>
          </w:tcPr>
          <w:p w14:paraId="2C9789E9"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4C928656"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2C387127" w14:textId="77777777" w:rsidR="00EB4C16" w:rsidRPr="00AF46CE" w:rsidRDefault="00EB4C16" w:rsidP="00A41923">
            <w:pPr>
              <w:rPr>
                <w:rFonts w:ascii="Arial" w:hAnsi="Arial" w:cs="Arial"/>
                <w:kern w:val="0"/>
              </w:rPr>
            </w:pPr>
            <w:r w:rsidRPr="00AF46CE">
              <w:rPr>
                <w:rFonts w:ascii="Arial" w:hAnsi="Arial" w:cs="Arial"/>
                <w:kern w:val="0"/>
              </w:rPr>
              <w:t>16B</w:t>
            </w:r>
          </w:p>
        </w:tc>
        <w:tc>
          <w:tcPr>
            <w:tcW w:w="1152" w:type="dxa"/>
          </w:tcPr>
          <w:p w14:paraId="0C59ABD4" w14:textId="77777777" w:rsidR="00EB4C16" w:rsidRPr="00AF46CE" w:rsidRDefault="00EB4C16" w:rsidP="00A41923">
            <w:pPr>
              <w:rPr>
                <w:rFonts w:ascii="Arial" w:hAnsi="Arial" w:cs="Arial"/>
                <w:kern w:val="0"/>
              </w:rPr>
            </w:pPr>
            <w:r w:rsidRPr="00AF46CE">
              <w:rPr>
                <w:rFonts w:ascii="Arial" w:hAnsi="Arial" w:cs="Arial"/>
                <w:kern w:val="0"/>
              </w:rPr>
              <w:t>.1101</w:t>
            </w:r>
          </w:p>
        </w:tc>
        <w:tc>
          <w:tcPr>
            <w:tcW w:w="1800" w:type="dxa"/>
          </w:tcPr>
          <w:p w14:paraId="6721A281"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12C42652" w14:textId="77777777" w:rsidTr="00A41923">
        <w:trPr>
          <w:tblCellSpacing w:w="14" w:type="dxa"/>
        </w:trPr>
        <w:tc>
          <w:tcPr>
            <w:tcW w:w="5904" w:type="dxa"/>
          </w:tcPr>
          <w:p w14:paraId="6B7D52BB" w14:textId="77777777" w:rsidR="00EB4C16" w:rsidRPr="00AF46CE" w:rsidRDefault="00EB4C16" w:rsidP="00A41923">
            <w:pPr>
              <w:rPr>
                <w:rFonts w:ascii="Arial" w:hAnsi="Arial" w:cs="Arial"/>
                <w:kern w:val="0"/>
              </w:rPr>
            </w:pPr>
            <w:r w:rsidRPr="00AF46CE">
              <w:rPr>
                <w:rFonts w:ascii="Arial" w:hAnsi="Arial" w:cs="Arial"/>
                <w:kern w:val="0"/>
                <w:u w:val="single"/>
              </w:rPr>
              <w:t>Board Approved Examinations</w:t>
            </w:r>
          </w:p>
        </w:tc>
        <w:tc>
          <w:tcPr>
            <w:tcW w:w="849" w:type="dxa"/>
          </w:tcPr>
          <w:p w14:paraId="41DBAEDE"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23D059E2"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0B1507C6" w14:textId="77777777" w:rsidR="00EB4C16" w:rsidRPr="00AF46CE" w:rsidRDefault="00EB4C16" w:rsidP="00A41923">
            <w:pPr>
              <w:rPr>
                <w:rFonts w:ascii="Arial" w:hAnsi="Arial" w:cs="Arial"/>
                <w:kern w:val="0"/>
              </w:rPr>
            </w:pPr>
            <w:r w:rsidRPr="00AF46CE">
              <w:rPr>
                <w:rFonts w:ascii="Arial" w:hAnsi="Arial" w:cs="Arial"/>
                <w:kern w:val="0"/>
              </w:rPr>
              <w:t>16C</w:t>
            </w:r>
          </w:p>
        </w:tc>
        <w:tc>
          <w:tcPr>
            <w:tcW w:w="1152" w:type="dxa"/>
          </w:tcPr>
          <w:p w14:paraId="40D7F425" w14:textId="77777777" w:rsidR="00EB4C16" w:rsidRPr="00AF46CE" w:rsidRDefault="00EB4C16" w:rsidP="00A41923">
            <w:pPr>
              <w:rPr>
                <w:rFonts w:ascii="Arial" w:hAnsi="Arial" w:cs="Arial"/>
                <w:kern w:val="0"/>
              </w:rPr>
            </w:pPr>
            <w:r w:rsidRPr="00AF46CE">
              <w:rPr>
                <w:rFonts w:ascii="Arial" w:hAnsi="Arial" w:cs="Arial"/>
                <w:kern w:val="0"/>
              </w:rPr>
              <w:t>.0303</w:t>
            </w:r>
          </w:p>
        </w:tc>
        <w:tc>
          <w:tcPr>
            <w:tcW w:w="1800" w:type="dxa"/>
          </w:tcPr>
          <w:p w14:paraId="37BE18A4"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3715C927" w14:textId="77777777" w:rsidTr="00A41923">
        <w:trPr>
          <w:tblCellSpacing w:w="14" w:type="dxa"/>
        </w:trPr>
        <w:tc>
          <w:tcPr>
            <w:tcW w:w="5904" w:type="dxa"/>
          </w:tcPr>
          <w:p w14:paraId="09FEC9FF" w14:textId="77777777" w:rsidR="00EB4C16" w:rsidRPr="00AF46CE" w:rsidRDefault="00EB4C16" w:rsidP="00A41923">
            <w:pPr>
              <w:rPr>
                <w:rFonts w:ascii="Arial" w:hAnsi="Arial" w:cs="Arial"/>
                <w:kern w:val="0"/>
              </w:rPr>
            </w:pPr>
            <w:r w:rsidRPr="00AF46CE">
              <w:rPr>
                <w:rFonts w:ascii="Arial" w:hAnsi="Arial" w:cs="Arial"/>
                <w:kern w:val="0"/>
                <w:u w:val="single"/>
              </w:rPr>
              <w:t>Application for Reinstatement and Proof of Competency</w:t>
            </w:r>
          </w:p>
        </w:tc>
        <w:tc>
          <w:tcPr>
            <w:tcW w:w="849" w:type="dxa"/>
          </w:tcPr>
          <w:p w14:paraId="0E97E394"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7402511F"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17EF007C" w14:textId="77777777" w:rsidR="00EB4C16" w:rsidRPr="00AF46CE" w:rsidRDefault="00EB4C16" w:rsidP="00A41923">
            <w:pPr>
              <w:rPr>
                <w:rFonts w:ascii="Arial" w:hAnsi="Arial" w:cs="Arial"/>
                <w:kern w:val="0"/>
              </w:rPr>
            </w:pPr>
            <w:r w:rsidRPr="00AF46CE">
              <w:rPr>
                <w:rFonts w:ascii="Arial" w:hAnsi="Arial" w:cs="Arial"/>
                <w:kern w:val="0"/>
              </w:rPr>
              <w:t>16C</w:t>
            </w:r>
          </w:p>
        </w:tc>
        <w:tc>
          <w:tcPr>
            <w:tcW w:w="1152" w:type="dxa"/>
          </w:tcPr>
          <w:p w14:paraId="46F25004" w14:textId="77777777" w:rsidR="00EB4C16" w:rsidRPr="00AF46CE" w:rsidRDefault="00EB4C16" w:rsidP="00A41923">
            <w:pPr>
              <w:rPr>
                <w:rFonts w:ascii="Arial" w:hAnsi="Arial" w:cs="Arial"/>
                <w:kern w:val="0"/>
              </w:rPr>
            </w:pPr>
            <w:r w:rsidRPr="00AF46CE">
              <w:rPr>
                <w:rFonts w:ascii="Arial" w:hAnsi="Arial" w:cs="Arial"/>
                <w:kern w:val="0"/>
              </w:rPr>
              <w:t>.0601</w:t>
            </w:r>
            <w:r>
              <w:rPr>
                <w:rFonts w:ascii="Arial" w:hAnsi="Arial" w:cs="Arial"/>
                <w:kern w:val="0"/>
              </w:rPr>
              <w:t>*</w:t>
            </w:r>
          </w:p>
        </w:tc>
        <w:tc>
          <w:tcPr>
            <w:tcW w:w="1800" w:type="dxa"/>
          </w:tcPr>
          <w:p w14:paraId="58F4816B"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460D0A07" w14:textId="77777777" w:rsidTr="00A41923">
        <w:trPr>
          <w:tblCellSpacing w:w="14" w:type="dxa"/>
        </w:trPr>
        <w:tc>
          <w:tcPr>
            <w:tcW w:w="5904" w:type="dxa"/>
          </w:tcPr>
          <w:p w14:paraId="59D2AA7E" w14:textId="77777777" w:rsidR="00EB4C16" w:rsidRPr="00AF46CE" w:rsidRDefault="00EB4C16" w:rsidP="00A41923">
            <w:pPr>
              <w:rPr>
                <w:rFonts w:ascii="Arial" w:hAnsi="Arial" w:cs="Arial"/>
                <w:kern w:val="0"/>
              </w:rPr>
            </w:pPr>
            <w:r w:rsidRPr="00AF46CE">
              <w:rPr>
                <w:rFonts w:ascii="Arial" w:hAnsi="Arial" w:cs="Arial"/>
                <w:kern w:val="0"/>
                <w:u w:val="single"/>
              </w:rPr>
              <w:t>Certificate of Registration</w:t>
            </w:r>
          </w:p>
        </w:tc>
        <w:tc>
          <w:tcPr>
            <w:tcW w:w="849" w:type="dxa"/>
          </w:tcPr>
          <w:p w14:paraId="01E38F00"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11F1A3B5"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E220CC7" w14:textId="77777777" w:rsidR="00EB4C16" w:rsidRPr="00AF46CE" w:rsidRDefault="00EB4C16" w:rsidP="00A41923">
            <w:pPr>
              <w:rPr>
                <w:rFonts w:ascii="Arial" w:hAnsi="Arial" w:cs="Arial"/>
                <w:kern w:val="0"/>
              </w:rPr>
            </w:pPr>
            <w:r w:rsidRPr="00AF46CE">
              <w:rPr>
                <w:rFonts w:ascii="Arial" w:hAnsi="Arial" w:cs="Arial"/>
                <w:kern w:val="0"/>
              </w:rPr>
              <w:t>16F</w:t>
            </w:r>
          </w:p>
        </w:tc>
        <w:tc>
          <w:tcPr>
            <w:tcW w:w="1152" w:type="dxa"/>
          </w:tcPr>
          <w:p w14:paraId="7B511DB5" w14:textId="77777777" w:rsidR="00EB4C16" w:rsidRPr="00AF46CE" w:rsidRDefault="00EB4C16" w:rsidP="00A41923">
            <w:pPr>
              <w:rPr>
                <w:rFonts w:ascii="Arial" w:hAnsi="Arial" w:cs="Arial"/>
                <w:kern w:val="0"/>
              </w:rPr>
            </w:pPr>
            <w:r w:rsidRPr="00AF46CE">
              <w:rPr>
                <w:rFonts w:ascii="Arial" w:hAnsi="Arial" w:cs="Arial"/>
                <w:kern w:val="0"/>
              </w:rPr>
              <w:t>.0104</w:t>
            </w:r>
          </w:p>
        </w:tc>
        <w:tc>
          <w:tcPr>
            <w:tcW w:w="1800" w:type="dxa"/>
          </w:tcPr>
          <w:p w14:paraId="71EDACDA"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498287CF" w14:textId="77777777" w:rsidTr="00A41923">
        <w:trPr>
          <w:tblCellSpacing w:w="14" w:type="dxa"/>
        </w:trPr>
        <w:tc>
          <w:tcPr>
            <w:tcW w:w="5904" w:type="dxa"/>
          </w:tcPr>
          <w:p w14:paraId="7D46787E" w14:textId="77777777" w:rsidR="00EB4C16" w:rsidRPr="00AF46CE" w:rsidRDefault="00EB4C16" w:rsidP="00A41923">
            <w:pPr>
              <w:rPr>
                <w:rFonts w:ascii="Arial" w:hAnsi="Arial" w:cs="Arial"/>
                <w:kern w:val="0"/>
              </w:rPr>
            </w:pPr>
            <w:r w:rsidRPr="00AF46CE">
              <w:rPr>
                <w:rFonts w:ascii="Arial" w:hAnsi="Arial" w:cs="Arial"/>
                <w:kern w:val="0"/>
                <w:u w:val="single"/>
              </w:rPr>
              <w:t>Application for Renewal</w:t>
            </w:r>
          </w:p>
        </w:tc>
        <w:tc>
          <w:tcPr>
            <w:tcW w:w="849" w:type="dxa"/>
          </w:tcPr>
          <w:p w14:paraId="138984B2"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1DB44B27"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28B3CA45" w14:textId="77777777" w:rsidR="00EB4C16" w:rsidRPr="00AF46CE" w:rsidRDefault="00EB4C16" w:rsidP="00A41923">
            <w:pPr>
              <w:rPr>
                <w:rFonts w:ascii="Arial" w:hAnsi="Arial" w:cs="Arial"/>
                <w:kern w:val="0"/>
              </w:rPr>
            </w:pPr>
            <w:r w:rsidRPr="00AF46CE">
              <w:rPr>
                <w:rFonts w:ascii="Arial" w:hAnsi="Arial" w:cs="Arial"/>
                <w:kern w:val="0"/>
              </w:rPr>
              <w:t>16F</w:t>
            </w:r>
          </w:p>
        </w:tc>
        <w:tc>
          <w:tcPr>
            <w:tcW w:w="1152" w:type="dxa"/>
          </w:tcPr>
          <w:p w14:paraId="14638E43" w14:textId="77777777" w:rsidR="00EB4C16" w:rsidRPr="00AF46CE" w:rsidRDefault="00EB4C16" w:rsidP="00A41923">
            <w:pPr>
              <w:rPr>
                <w:rFonts w:ascii="Arial" w:hAnsi="Arial" w:cs="Arial"/>
                <w:kern w:val="0"/>
              </w:rPr>
            </w:pPr>
            <w:r w:rsidRPr="00AF46CE">
              <w:rPr>
                <w:rFonts w:ascii="Arial" w:hAnsi="Arial" w:cs="Arial"/>
                <w:kern w:val="0"/>
              </w:rPr>
              <w:t>.0105</w:t>
            </w:r>
          </w:p>
        </w:tc>
        <w:tc>
          <w:tcPr>
            <w:tcW w:w="1800" w:type="dxa"/>
          </w:tcPr>
          <w:p w14:paraId="4A5567F9"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38B90A39" w14:textId="77777777" w:rsidTr="00A41923">
        <w:trPr>
          <w:tblCellSpacing w:w="14" w:type="dxa"/>
        </w:trPr>
        <w:tc>
          <w:tcPr>
            <w:tcW w:w="5904" w:type="dxa"/>
          </w:tcPr>
          <w:p w14:paraId="2FA0ED90" w14:textId="77777777" w:rsidR="00EB4C16" w:rsidRPr="00AF46CE" w:rsidRDefault="00EB4C16" w:rsidP="00A41923">
            <w:pPr>
              <w:rPr>
                <w:rFonts w:ascii="Arial" w:hAnsi="Arial" w:cs="Arial"/>
                <w:kern w:val="0"/>
              </w:rPr>
            </w:pPr>
            <w:r w:rsidRPr="00AF46CE">
              <w:rPr>
                <w:rFonts w:ascii="Arial" w:hAnsi="Arial" w:cs="Arial"/>
                <w:kern w:val="0"/>
                <w:u w:val="single"/>
              </w:rPr>
              <w:t>Procedures Prohibited</w:t>
            </w:r>
          </w:p>
        </w:tc>
        <w:tc>
          <w:tcPr>
            <w:tcW w:w="849" w:type="dxa"/>
          </w:tcPr>
          <w:p w14:paraId="4BC66D3A"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16592197"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46A5753" w14:textId="77777777" w:rsidR="00EB4C16" w:rsidRPr="00AF46CE" w:rsidRDefault="00EB4C16" w:rsidP="00A41923">
            <w:pPr>
              <w:rPr>
                <w:rFonts w:ascii="Arial" w:hAnsi="Arial" w:cs="Arial"/>
                <w:kern w:val="0"/>
              </w:rPr>
            </w:pPr>
            <w:r w:rsidRPr="00AF46CE">
              <w:rPr>
                <w:rFonts w:ascii="Arial" w:hAnsi="Arial" w:cs="Arial"/>
                <w:kern w:val="0"/>
              </w:rPr>
              <w:t>16G</w:t>
            </w:r>
          </w:p>
        </w:tc>
        <w:tc>
          <w:tcPr>
            <w:tcW w:w="1152" w:type="dxa"/>
          </w:tcPr>
          <w:p w14:paraId="2EA4F135" w14:textId="77777777" w:rsidR="00EB4C16" w:rsidRPr="00AF46CE" w:rsidRDefault="00EB4C16" w:rsidP="00A41923">
            <w:pPr>
              <w:rPr>
                <w:rFonts w:ascii="Arial" w:hAnsi="Arial" w:cs="Arial"/>
                <w:kern w:val="0"/>
              </w:rPr>
            </w:pPr>
            <w:r w:rsidRPr="00AF46CE">
              <w:rPr>
                <w:rFonts w:ascii="Arial" w:hAnsi="Arial" w:cs="Arial"/>
                <w:kern w:val="0"/>
              </w:rPr>
              <w:t>.0103</w:t>
            </w:r>
          </w:p>
        </w:tc>
        <w:tc>
          <w:tcPr>
            <w:tcW w:w="1800" w:type="dxa"/>
          </w:tcPr>
          <w:p w14:paraId="08C64105"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623CDCA5" w14:textId="77777777" w:rsidTr="00A41923">
        <w:trPr>
          <w:tblCellSpacing w:w="14" w:type="dxa"/>
        </w:trPr>
        <w:tc>
          <w:tcPr>
            <w:tcW w:w="5904" w:type="dxa"/>
          </w:tcPr>
          <w:p w14:paraId="2DCA0965" w14:textId="77777777" w:rsidR="00EB4C16" w:rsidRPr="00AF46CE" w:rsidRDefault="00EB4C16" w:rsidP="00A41923">
            <w:pPr>
              <w:rPr>
                <w:rFonts w:ascii="Arial" w:hAnsi="Arial" w:cs="Arial"/>
                <w:kern w:val="0"/>
              </w:rPr>
            </w:pPr>
            <w:r w:rsidRPr="00AF46CE">
              <w:rPr>
                <w:rFonts w:ascii="Arial" w:hAnsi="Arial" w:cs="Arial"/>
                <w:kern w:val="0"/>
                <w:u w:val="single"/>
              </w:rPr>
              <w:t>Approved Education and Training Programs</w:t>
            </w:r>
          </w:p>
        </w:tc>
        <w:tc>
          <w:tcPr>
            <w:tcW w:w="849" w:type="dxa"/>
          </w:tcPr>
          <w:p w14:paraId="3AD7359E"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6D30C4A3"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02F4A40B" w14:textId="77777777" w:rsidR="00EB4C16" w:rsidRPr="00AF46CE" w:rsidRDefault="00EB4C16" w:rsidP="00A41923">
            <w:pPr>
              <w:rPr>
                <w:rFonts w:ascii="Arial" w:hAnsi="Arial" w:cs="Arial"/>
                <w:kern w:val="0"/>
              </w:rPr>
            </w:pPr>
            <w:r w:rsidRPr="00AF46CE">
              <w:rPr>
                <w:rFonts w:ascii="Arial" w:hAnsi="Arial" w:cs="Arial"/>
                <w:kern w:val="0"/>
              </w:rPr>
              <w:t>16H</w:t>
            </w:r>
          </w:p>
        </w:tc>
        <w:tc>
          <w:tcPr>
            <w:tcW w:w="1152" w:type="dxa"/>
          </w:tcPr>
          <w:p w14:paraId="7E45F32A" w14:textId="77777777" w:rsidR="00EB4C16" w:rsidRPr="00AF46CE" w:rsidRDefault="00EB4C16" w:rsidP="00A41923">
            <w:pPr>
              <w:rPr>
                <w:rFonts w:ascii="Arial" w:hAnsi="Arial" w:cs="Arial"/>
                <w:kern w:val="0"/>
              </w:rPr>
            </w:pPr>
            <w:r w:rsidRPr="00AF46CE">
              <w:rPr>
                <w:rFonts w:ascii="Arial" w:hAnsi="Arial" w:cs="Arial"/>
                <w:kern w:val="0"/>
              </w:rPr>
              <w:t>.0104</w:t>
            </w:r>
          </w:p>
        </w:tc>
        <w:tc>
          <w:tcPr>
            <w:tcW w:w="1800" w:type="dxa"/>
          </w:tcPr>
          <w:p w14:paraId="5C8E82CD"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0F52E135" w14:textId="77777777" w:rsidTr="00A41923">
        <w:trPr>
          <w:tblCellSpacing w:w="14" w:type="dxa"/>
        </w:trPr>
        <w:tc>
          <w:tcPr>
            <w:tcW w:w="5904" w:type="dxa"/>
          </w:tcPr>
          <w:p w14:paraId="53E98E8A" w14:textId="77777777" w:rsidR="00EB4C16" w:rsidRPr="00AF46CE" w:rsidRDefault="00EB4C16" w:rsidP="00A41923">
            <w:pPr>
              <w:rPr>
                <w:rFonts w:ascii="Arial" w:hAnsi="Arial" w:cs="Arial"/>
                <w:kern w:val="0"/>
              </w:rPr>
            </w:pPr>
            <w:r w:rsidRPr="00AF46CE">
              <w:rPr>
                <w:rFonts w:ascii="Arial" w:hAnsi="Arial" w:cs="Arial"/>
                <w:kern w:val="0"/>
                <w:u w:val="single"/>
              </w:rPr>
              <w:t>Applications</w:t>
            </w:r>
          </w:p>
        </w:tc>
        <w:tc>
          <w:tcPr>
            <w:tcW w:w="849" w:type="dxa"/>
          </w:tcPr>
          <w:p w14:paraId="420E33DA"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35E8055E"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2122B274" w14:textId="77777777" w:rsidR="00EB4C16" w:rsidRPr="00AF46CE" w:rsidRDefault="00EB4C16" w:rsidP="00A41923">
            <w:pPr>
              <w:rPr>
                <w:rFonts w:ascii="Arial" w:hAnsi="Arial" w:cs="Arial"/>
                <w:kern w:val="0"/>
              </w:rPr>
            </w:pPr>
            <w:r w:rsidRPr="00AF46CE">
              <w:rPr>
                <w:rFonts w:ascii="Arial" w:hAnsi="Arial" w:cs="Arial"/>
                <w:kern w:val="0"/>
              </w:rPr>
              <w:t>16I</w:t>
            </w:r>
          </w:p>
        </w:tc>
        <w:tc>
          <w:tcPr>
            <w:tcW w:w="1152" w:type="dxa"/>
          </w:tcPr>
          <w:p w14:paraId="4B24D4AC" w14:textId="77777777" w:rsidR="00EB4C16" w:rsidRPr="00AF46CE" w:rsidRDefault="00EB4C16" w:rsidP="00A41923">
            <w:pPr>
              <w:rPr>
                <w:rFonts w:ascii="Arial" w:hAnsi="Arial" w:cs="Arial"/>
                <w:kern w:val="0"/>
              </w:rPr>
            </w:pPr>
            <w:r w:rsidRPr="00AF46CE">
              <w:rPr>
                <w:rFonts w:ascii="Arial" w:hAnsi="Arial" w:cs="Arial"/>
                <w:kern w:val="0"/>
              </w:rPr>
              <w:t>.0101</w:t>
            </w:r>
          </w:p>
        </w:tc>
        <w:tc>
          <w:tcPr>
            <w:tcW w:w="1800" w:type="dxa"/>
          </w:tcPr>
          <w:p w14:paraId="5EFF9DBA"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2D660649" w14:textId="77777777" w:rsidTr="00A41923">
        <w:trPr>
          <w:tblCellSpacing w:w="14" w:type="dxa"/>
        </w:trPr>
        <w:tc>
          <w:tcPr>
            <w:tcW w:w="5904" w:type="dxa"/>
          </w:tcPr>
          <w:p w14:paraId="799672A9" w14:textId="77777777" w:rsidR="00EB4C16" w:rsidRPr="00AF46CE" w:rsidRDefault="00EB4C16" w:rsidP="00A41923">
            <w:pPr>
              <w:rPr>
                <w:rFonts w:ascii="Arial" w:hAnsi="Arial" w:cs="Arial"/>
                <w:kern w:val="0"/>
              </w:rPr>
            </w:pPr>
            <w:r w:rsidRPr="00AF46CE">
              <w:rPr>
                <w:rFonts w:ascii="Arial" w:hAnsi="Arial" w:cs="Arial"/>
                <w:kern w:val="0"/>
                <w:u w:val="single"/>
              </w:rPr>
              <w:t>Disposition of Requests</w:t>
            </w:r>
          </w:p>
        </w:tc>
        <w:tc>
          <w:tcPr>
            <w:tcW w:w="849" w:type="dxa"/>
          </w:tcPr>
          <w:p w14:paraId="1BB9B761"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3EBCD2FD"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6CF70A13" w14:textId="77777777" w:rsidR="00EB4C16" w:rsidRPr="00AF46CE" w:rsidRDefault="00EB4C16" w:rsidP="00A41923">
            <w:pPr>
              <w:rPr>
                <w:rFonts w:ascii="Arial" w:hAnsi="Arial" w:cs="Arial"/>
                <w:kern w:val="0"/>
              </w:rPr>
            </w:pPr>
            <w:r w:rsidRPr="00AF46CE">
              <w:rPr>
                <w:rFonts w:ascii="Arial" w:hAnsi="Arial" w:cs="Arial"/>
                <w:kern w:val="0"/>
              </w:rPr>
              <w:t>16N</w:t>
            </w:r>
          </w:p>
        </w:tc>
        <w:tc>
          <w:tcPr>
            <w:tcW w:w="1152" w:type="dxa"/>
          </w:tcPr>
          <w:p w14:paraId="5C4A76C2" w14:textId="77777777" w:rsidR="00EB4C16" w:rsidRPr="00AF46CE" w:rsidRDefault="00EB4C16" w:rsidP="00A41923">
            <w:pPr>
              <w:rPr>
                <w:rFonts w:ascii="Arial" w:hAnsi="Arial" w:cs="Arial"/>
                <w:kern w:val="0"/>
              </w:rPr>
            </w:pPr>
            <w:r w:rsidRPr="00AF46CE">
              <w:rPr>
                <w:rFonts w:ascii="Arial" w:hAnsi="Arial" w:cs="Arial"/>
                <w:kern w:val="0"/>
              </w:rPr>
              <w:t>.0403</w:t>
            </w:r>
          </w:p>
        </w:tc>
        <w:tc>
          <w:tcPr>
            <w:tcW w:w="1800" w:type="dxa"/>
          </w:tcPr>
          <w:p w14:paraId="2FBAD40F"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14DA5B4A" w14:textId="77777777" w:rsidTr="00A41923">
        <w:trPr>
          <w:tblCellSpacing w:w="14" w:type="dxa"/>
        </w:trPr>
        <w:tc>
          <w:tcPr>
            <w:tcW w:w="5904" w:type="dxa"/>
          </w:tcPr>
          <w:p w14:paraId="3E0BF942" w14:textId="77777777" w:rsidR="00EB4C16" w:rsidRPr="00AF46CE" w:rsidRDefault="00EB4C16" w:rsidP="00A41923">
            <w:pPr>
              <w:rPr>
                <w:rFonts w:ascii="Arial" w:hAnsi="Arial" w:cs="Arial"/>
                <w:kern w:val="0"/>
              </w:rPr>
            </w:pPr>
            <w:r w:rsidRPr="00AF46CE">
              <w:rPr>
                <w:rFonts w:ascii="Arial" w:hAnsi="Arial" w:cs="Arial"/>
                <w:kern w:val="0"/>
                <w:u w:val="single"/>
              </w:rPr>
              <w:t>Applications</w:t>
            </w:r>
          </w:p>
        </w:tc>
        <w:tc>
          <w:tcPr>
            <w:tcW w:w="849" w:type="dxa"/>
          </w:tcPr>
          <w:p w14:paraId="6C66318A"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27876FCC"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11D8B7E9" w14:textId="77777777" w:rsidR="00EB4C16" w:rsidRPr="00AF46CE" w:rsidRDefault="00EB4C16" w:rsidP="00A41923">
            <w:pPr>
              <w:rPr>
                <w:rFonts w:ascii="Arial" w:hAnsi="Arial" w:cs="Arial"/>
                <w:kern w:val="0"/>
              </w:rPr>
            </w:pPr>
            <w:r w:rsidRPr="00AF46CE">
              <w:rPr>
                <w:rFonts w:ascii="Arial" w:hAnsi="Arial" w:cs="Arial"/>
                <w:kern w:val="0"/>
              </w:rPr>
              <w:t>16R</w:t>
            </w:r>
          </w:p>
        </w:tc>
        <w:tc>
          <w:tcPr>
            <w:tcW w:w="1152" w:type="dxa"/>
          </w:tcPr>
          <w:p w14:paraId="42140E1B" w14:textId="77777777" w:rsidR="00EB4C16" w:rsidRPr="00AF46CE" w:rsidRDefault="00EB4C16" w:rsidP="00A41923">
            <w:pPr>
              <w:rPr>
                <w:rFonts w:ascii="Arial" w:hAnsi="Arial" w:cs="Arial"/>
                <w:kern w:val="0"/>
              </w:rPr>
            </w:pPr>
            <w:r w:rsidRPr="00AF46CE">
              <w:rPr>
                <w:rFonts w:ascii="Arial" w:hAnsi="Arial" w:cs="Arial"/>
                <w:kern w:val="0"/>
              </w:rPr>
              <w:t>.0101</w:t>
            </w:r>
          </w:p>
        </w:tc>
        <w:tc>
          <w:tcPr>
            <w:tcW w:w="1800" w:type="dxa"/>
          </w:tcPr>
          <w:p w14:paraId="166DFEF3"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1F83E722" w14:textId="77777777" w:rsidTr="00A41923">
        <w:trPr>
          <w:tblCellSpacing w:w="14" w:type="dxa"/>
        </w:trPr>
        <w:tc>
          <w:tcPr>
            <w:tcW w:w="5904" w:type="dxa"/>
          </w:tcPr>
          <w:p w14:paraId="17ECE367" w14:textId="77777777" w:rsidR="00EB4C16" w:rsidRPr="00AF46CE" w:rsidRDefault="00EB4C16" w:rsidP="00A41923">
            <w:pPr>
              <w:rPr>
                <w:rFonts w:ascii="Arial" w:hAnsi="Arial" w:cs="Arial"/>
                <w:kern w:val="0"/>
              </w:rPr>
            </w:pPr>
            <w:r w:rsidRPr="00AF46CE">
              <w:rPr>
                <w:rFonts w:ascii="Arial" w:hAnsi="Arial" w:cs="Arial"/>
                <w:kern w:val="0"/>
                <w:u w:val="single"/>
              </w:rPr>
              <w:t>Fee for Late Filing and Duplicate License</w:t>
            </w:r>
          </w:p>
        </w:tc>
        <w:tc>
          <w:tcPr>
            <w:tcW w:w="849" w:type="dxa"/>
          </w:tcPr>
          <w:p w14:paraId="75DC9EC3"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2BC38F75"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086355A5" w14:textId="77777777" w:rsidR="00EB4C16" w:rsidRPr="00AF46CE" w:rsidRDefault="00EB4C16" w:rsidP="00A41923">
            <w:pPr>
              <w:rPr>
                <w:rFonts w:ascii="Arial" w:hAnsi="Arial" w:cs="Arial"/>
                <w:kern w:val="0"/>
              </w:rPr>
            </w:pPr>
            <w:r w:rsidRPr="00AF46CE">
              <w:rPr>
                <w:rFonts w:ascii="Arial" w:hAnsi="Arial" w:cs="Arial"/>
                <w:kern w:val="0"/>
              </w:rPr>
              <w:t>16R</w:t>
            </w:r>
          </w:p>
        </w:tc>
        <w:tc>
          <w:tcPr>
            <w:tcW w:w="1152" w:type="dxa"/>
          </w:tcPr>
          <w:p w14:paraId="65D9621F" w14:textId="77777777" w:rsidR="00EB4C16" w:rsidRPr="00AF46CE" w:rsidRDefault="00EB4C16" w:rsidP="00A41923">
            <w:pPr>
              <w:rPr>
                <w:rFonts w:ascii="Arial" w:hAnsi="Arial" w:cs="Arial"/>
                <w:kern w:val="0"/>
              </w:rPr>
            </w:pPr>
            <w:r w:rsidRPr="00AF46CE">
              <w:rPr>
                <w:rFonts w:ascii="Arial" w:hAnsi="Arial" w:cs="Arial"/>
                <w:kern w:val="0"/>
              </w:rPr>
              <w:t>.0102</w:t>
            </w:r>
          </w:p>
        </w:tc>
        <w:tc>
          <w:tcPr>
            <w:tcW w:w="1800" w:type="dxa"/>
          </w:tcPr>
          <w:p w14:paraId="5F962E87"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487137F4" w14:textId="77777777" w:rsidTr="00A41923">
        <w:trPr>
          <w:tblCellSpacing w:w="14" w:type="dxa"/>
        </w:trPr>
        <w:tc>
          <w:tcPr>
            <w:tcW w:w="5904" w:type="dxa"/>
          </w:tcPr>
          <w:p w14:paraId="2246C105" w14:textId="77777777" w:rsidR="00EB4C16" w:rsidRPr="00AF46CE" w:rsidRDefault="00EB4C16" w:rsidP="00A41923">
            <w:pPr>
              <w:rPr>
                <w:rFonts w:ascii="Arial" w:hAnsi="Arial" w:cs="Arial"/>
                <w:kern w:val="0"/>
              </w:rPr>
            </w:pPr>
            <w:r w:rsidRPr="00AF46CE">
              <w:rPr>
                <w:rFonts w:ascii="Arial" w:hAnsi="Arial" w:cs="Arial"/>
                <w:kern w:val="0"/>
                <w:u w:val="single"/>
              </w:rPr>
              <w:t>License Void Upon Failure to Timely Renew</w:t>
            </w:r>
          </w:p>
        </w:tc>
        <w:tc>
          <w:tcPr>
            <w:tcW w:w="849" w:type="dxa"/>
          </w:tcPr>
          <w:p w14:paraId="0F67A31A"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15E8DE76"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21AB0952" w14:textId="77777777" w:rsidR="00EB4C16" w:rsidRPr="00AF46CE" w:rsidRDefault="00EB4C16" w:rsidP="00A41923">
            <w:pPr>
              <w:rPr>
                <w:rFonts w:ascii="Arial" w:hAnsi="Arial" w:cs="Arial"/>
                <w:kern w:val="0"/>
              </w:rPr>
            </w:pPr>
            <w:r w:rsidRPr="00AF46CE">
              <w:rPr>
                <w:rFonts w:ascii="Arial" w:hAnsi="Arial" w:cs="Arial"/>
                <w:kern w:val="0"/>
              </w:rPr>
              <w:t>16R</w:t>
            </w:r>
          </w:p>
        </w:tc>
        <w:tc>
          <w:tcPr>
            <w:tcW w:w="1152" w:type="dxa"/>
          </w:tcPr>
          <w:p w14:paraId="399147F6" w14:textId="77777777" w:rsidR="00EB4C16" w:rsidRPr="00AF46CE" w:rsidRDefault="00EB4C16" w:rsidP="00A41923">
            <w:pPr>
              <w:rPr>
                <w:rFonts w:ascii="Arial" w:hAnsi="Arial" w:cs="Arial"/>
                <w:kern w:val="0"/>
              </w:rPr>
            </w:pPr>
            <w:r w:rsidRPr="00AF46CE">
              <w:rPr>
                <w:rFonts w:ascii="Arial" w:hAnsi="Arial" w:cs="Arial"/>
                <w:kern w:val="0"/>
              </w:rPr>
              <w:t>.0108</w:t>
            </w:r>
          </w:p>
        </w:tc>
        <w:tc>
          <w:tcPr>
            <w:tcW w:w="1800" w:type="dxa"/>
          </w:tcPr>
          <w:p w14:paraId="1582728D" w14:textId="77777777" w:rsidR="00EB4C16" w:rsidRPr="00AF46CE" w:rsidRDefault="00EB4C16" w:rsidP="00A41923">
            <w:pPr>
              <w:rPr>
                <w:rFonts w:ascii="Arial" w:hAnsi="Arial" w:cs="Arial"/>
                <w:kern w:val="0"/>
              </w:rPr>
            </w:pPr>
            <w:r>
              <w:rPr>
                <w:rFonts w:ascii="Arial" w:hAnsi="Arial" w:cs="Arial"/>
                <w:kern w:val="0"/>
              </w:rPr>
              <w:t>34:20 NCR</w:t>
            </w:r>
          </w:p>
        </w:tc>
      </w:tr>
      <w:tr w:rsidR="00EB4C16" w:rsidRPr="00AF46CE" w14:paraId="53D4B442" w14:textId="77777777" w:rsidTr="00A41923">
        <w:trPr>
          <w:tblCellSpacing w:w="14" w:type="dxa"/>
        </w:trPr>
        <w:tc>
          <w:tcPr>
            <w:tcW w:w="10924" w:type="dxa"/>
            <w:gridSpan w:val="6"/>
          </w:tcPr>
          <w:p w14:paraId="3A7C7657"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t>Medical Board</w:t>
            </w:r>
          </w:p>
        </w:tc>
      </w:tr>
      <w:tr w:rsidR="00EB4C16" w:rsidRPr="00AF46CE" w14:paraId="424F574B" w14:textId="77777777" w:rsidTr="00A41923">
        <w:trPr>
          <w:tblCellSpacing w:w="14" w:type="dxa"/>
        </w:trPr>
        <w:tc>
          <w:tcPr>
            <w:tcW w:w="5904" w:type="dxa"/>
          </w:tcPr>
          <w:p w14:paraId="22141AD9" w14:textId="77777777" w:rsidR="00EB4C16" w:rsidRPr="00AF46CE" w:rsidRDefault="00EB4C16" w:rsidP="00A41923">
            <w:pPr>
              <w:rPr>
                <w:rFonts w:ascii="Arial" w:hAnsi="Arial" w:cs="Arial"/>
                <w:kern w:val="0"/>
              </w:rPr>
            </w:pPr>
            <w:r w:rsidRPr="00AF46CE">
              <w:rPr>
                <w:rFonts w:ascii="Arial" w:hAnsi="Arial" w:cs="Arial"/>
                <w:kern w:val="0"/>
                <w:u w:val="single"/>
              </w:rPr>
              <w:t>Approved Categories of CME</w:t>
            </w:r>
          </w:p>
        </w:tc>
        <w:tc>
          <w:tcPr>
            <w:tcW w:w="849" w:type="dxa"/>
          </w:tcPr>
          <w:p w14:paraId="7856CC9F" w14:textId="77777777" w:rsidR="00EB4C16" w:rsidRPr="00AF46CE" w:rsidRDefault="00EB4C16" w:rsidP="00A41923">
            <w:pPr>
              <w:jc w:val="right"/>
              <w:rPr>
                <w:rFonts w:ascii="Arial" w:hAnsi="Arial" w:cs="Arial"/>
                <w:kern w:val="0"/>
              </w:rPr>
            </w:pPr>
            <w:r w:rsidRPr="00AF46CE">
              <w:rPr>
                <w:rFonts w:ascii="Arial" w:hAnsi="Arial" w:cs="Arial"/>
                <w:kern w:val="0"/>
              </w:rPr>
              <w:t>21</w:t>
            </w:r>
          </w:p>
        </w:tc>
        <w:tc>
          <w:tcPr>
            <w:tcW w:w="633" w:type="dxa"/>
          </w:tcPr>
          <w:p w14:paraId="34F4EF24"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338709D3" w14:textId="77777777" w:rsidR="00EB4C16" w:rsidRPr="00AF46CE" w:rsidRDefault="00EB4C16" w:rsidP="00A41923">
            <w:pPr>
              <w:rPr>
                <w:rFonts w:ascii="Arial" w:hAnsi="Arial" w:cs="Arial"/>
                <w:kern w:val="0"/>
              </w:rPr>
            </w:pPr>
            <w:r w:rsidRPr="00AF46CE">
              <w:rPr>
                <w:rFonts w:ascii="Arial" w:hAnsi="Arial" w:cs="Arial"/>
                <w:kern w:val="0"/>
              </w:rPr>
              <w:t>32R</w:t>
            </w:r>
          </w:p>
        </w:tc>
        <w:tc>
          <w:tcPr>
            <w:tcW w:w="1152" w:type="dxa"/>
          </w:tcPr>
          <w:p w14:paraId="5E90C402" w14:textId="77777777" w:rsidR="00EB4C16" w:rsidRPr="00AF46CE" w:rsidRDefault="00EB4C16" w:rsidP="00A41923">
            <w:pPr>
              <w:rPr>
                <w:rFonts w:ascii="Arial" w:hAnsi="Arial" w:cs="Arial"/>
                <w:kern w:val="0"/>
              </w:rPr>
            </w:pPr>
            <w:r w:rsidRPr="00AF46CE">
              <w:rPr>
                <w:rFonts w:ascii="Arial" w:hAnsi="Arial" w:cs="Arial"/>
                <w:kern w:val="0"/>
              </w:rPr>
              <w:t>.0102</w:t>
            </w:r>
            <w:r>
              <w:rPr>
                <w:rFonts w:ascii="Arial" w:hAnsi="Arial" w:cs="Arial"/>
                <w:kern w:val="0"/>
              </w:rPr>
              <w:t>*</w:t>
            </w:r>
          </w:p>
        </w:tc>
        <w:tc>
          <w:tcPr>
            <w:tcW w:w="1800" w:type="dxa"/>
          </w:tcPr>
          <w:p w14:paraId="72BC7131" w14:textId="77777777" w:rsidR="00EB4C16" w:rsidRPr="00AF46CE" w:rsidRDefault="00EB4C16" w:rsidP="00A41923">
            <w:pPr>
              <w:rPr>
                <w:rFonts w:ascii="Arial" w:hAnsi="Arial" w:cs="Arial"/>
                <w:kern w:val="0"/>
              </w:rPr>
            </w:pPr>
            <w:r>
              <w:rPr>
                <w:rFonts w:ascii="Arial" w:hAnsi="Arial" w:cs="Arial"/>
                <w:kern w:val="0"/>
              </w:rPr>
              <w:t>34:21 NCR</w:t>
            </w:r>
          </w:p>
        </w:tc>
      </w:tr>
      <w:tr w:rsidR="00EB4C16" w:rsidRPr="00AF46CE" w14:paraId="1025E5AC" w14:textId="77777777" w:rsidTr="00A41923">
        <w:trPr>
          <w:tblCellSpacing w:w="14" w:type="dxa"/>
        </w:trPr>
        <w:tc>
          <w:tcPr>
            <w:tcW w:w="10924" w:type="dxa"/>
            <w:gridSpan w:val="6"/>
          </w:tcPr>
          <w:p w14:paraId="78D4A0B3" w14:textId="77777777" w:rsidR="00EB4C16" w:rsidRPr="00AF46CE" w:rsidRDefault="00EB4C16" w:rsidP="00A41923">
            <w:pPr>
              <w:spacing w:before="240"/>
              <w:rPr>
                <w:rFonts w:ascii="Arial" w:hAnsi="Arial" w:cs="Arial"/>
                <w:b/>
                <w:bCs/>
                <w:caps/>
                <w:kern w:val="0"/>
                <w:szCs w:val="24"/>
              </w:rPr>
            </w:pPr>
            <w:r w:rsidRPr="00AF46CE">
              <w:rPr>
                <w:rFonts w:ascii="Arial" w:hAnsi="Arial" w:cs="Arial"/>
                <w:b/>
                <w:bCs/>
                <w:caps/>
                <w:kern w:val="0"/>
                <w:szCs w:val="24"/>
              </w:rPr>
              <w:t>State Human Resources Commission</w:t>
            </w:r>
          </w:p>
        </w:tc>
      </w:tr>
      <w:tr w:rsidR="00EB4C16" w:rsidRPr="00AF46CE" w14:paraId="57B37358" w14:textId="77777777" w:rsidTr="00A41923">
        <w:trPr>
          <w:tblCellSpacing w:w="14" w:type="dxa"/>
        </w:trPr>
        <w:tc>
          <w:tcPr>
            <w:tcW w:w="5904" w:type="dxa"/>
          </w:tcPr>
          <w:p w14:paraId="18E8A7AA" w14:textId="77777777" w:rsidR="00EB4C16" w:rsidRPr="00AF46CE" w:rsidRDefault="00EB4C16" w:rsidP="00A41923">
            <w:pPr>
              <w:rPr>
                <w:rFonts w:ascii="Arial" w:hAnsi="Arial" w:cs="Arial"/>
                <w:kern w:val="0"/>
              </w:rPr>
            </w:pPr>
            <w:r w:rsidRPr="00AF46CE">
              <w:rPr>
                <w:rFonts w:ascii="Arial" w:hAnsi="Arial" w:cs="Arial"/>
                <w:kern w:val="0"/>
                <w:u w:val="single"/>
              </w:rPr>
              <w:t>Covered Employees</w:t>
            </w:r>
          </w:p>
        </w:tc>
        <w:tc>
          <w:tcPr>
            <w:tcW w:w="849" w:type="dxa"/>
          </w:tcPr>
          <w:p w14:paraId="3074F6BB" w14:textId="77777777" w:rsidR="00EB4C16" w:rsidRPr="00AF46CE" w:rsidRDefault="00EB4C16" w:rsidP="00A41923">
            <w:pPr>
              <w:jc w:val="right"/>
              <w:rPr>
                <w:rFonts w:ascii="Arial" w:hAnsi="Arial" w:cs="Arial"/>
                <w:kern w:val="0"/>
              </w:rPr>
            </w:pPr>
            <w:r w:rsidRPr="00AF46CE">
              <w:rPr>
                <w:rFonts w:ascii="Arial" w:hAnsi="Arial" w:cs="Arial"/>
                <w:kern w:val="0"/>
              </w:rPr>
              <w:t>25</w:t>
            </w:r>
          </w:p>
        </w:tc>
        <w:tc>
          <w:tcPr>
            <w:tcW w:w="633" w:type="dxa"/>
          </w:tcPr>
          <w:p w14:paraId="122A32D6" w14:textId="77777777" w:rsidR="00EB4C16" w:rsidRPr="00AF46CE" w:rsidRDefault="00EB4C16" w:rsidP="00A41923">
            <w:pPr>
              <w:rPr>
                <w:rFonts w:ascii="Arial" w:hAnsi="Arial" w:cs="Arial"/>
                <w:kern w:val="0"/>
              </w:rPr>
            </w:pPr>
            <w:r w:rsidRPr="00AF46CE">
              <w:rPr>
                <w:rFonts w:ascii="Arial" w:hAnsi="Arial" w:cs="Arial"/>
                <w:kern w:val="0"/>
              </w:rPr>
              <w:t>NCAC</w:t>
            </w:r>
          </w:p>
        </w:tc>
        <w:tc>
          <w:tcPr>
            <w:tcW w:w="446" w:type="dxa"/>
          </w:tcPr>
          <w:p w14:paraId="77ECF97B" w14:textId="77777777" w:rsidR="00EB4C16" w:rsidRPr="00AF46CE" w:rsidRDefault="00EB4C16" w:rsidP="00A41923">
            <w:pPr>
              <w:rPr>
                <w:rFonts w:ascii="Arial" w:hAnsi="Arial" w:cs="Arial"/>
                <w:kern w:val="0"/>
              </w:rPr>
            </w:pPr>
            <w:r w:rsidRPr="00AF46CE">
              <w:rPr>
                <w:rFonts w:ascii="Arial" w:hAnsi="Arial" w:cs="Arial"/>
                <w:kern w:val="0"/>
              </w:rPr>
              <w:t>01C</w:t>
            </w:r>
          </w:p>
        </w:tc>
        <w:tc>
          <w:tcPr>
            <w:tcW w:w="1152" w:type="dxa"/>
          </w:tcPr>
          <w:p w14:paraId="592BD74C" w14:textId="77777777" w:rsidR="00EB4C16" w:rsidRPr="00AF46CE" w:rsidRDefault="00EB4C16" w:rsidP="00A41923">
            <w:pPr>
              <w:rPr>
                <w:rFonts w:ascii="Arial" w:hAnsi="Arial" w:cs="Arial"/>
                <w:kern w:val="0"/>
              </w:rPr>
            </w:pPr>
            <w:r w:rsidRPr="00AF46CE">
              <w:rPr>
                <w:rFonts w:ascii="Arial" w:hAnsi="Arial" w:cs="Arial"/>
                <w:kern w:val="0"/>
              </w:rPr>
              <w:t>.0802</w:t>
            </w:r>
            <w:r>
              <w:rPr>
                <w:rFonts w:ascii="Arial" w:hAnsi="Arial" w:cs="Arial"/>
                <w:kern w:val="0"/>
              </w:rPr>
              <w:t>*</w:t>
            </w:r>
          </w:p>
        </w:tc>
        <w:tc>
          <w:tcPr>
            <w:tcW w:w="1800" w:type="dxa"/>
          </w:tcPr>
          <w:p w14:paraId="01EF62F1" w14:textId="77777777" w:rsidR="00EB4C16" w:rsidRPr="00AF46CE" w:rsidRDefault="00EB4C16" w:rsidP="00A41923">
            <w:pPr>
              <w:rPr>
                <w:rFonts w:ascii="Arial" w:hAnsi="Arial" w:cs="Arial"/>
                <w:kern w:val="0"/>
              </w:rPr>
            </w:pPr>
            <w:r>
              <w:rPr>
                <w:rFonts w:ascii="Arial" w:hAnsi="Arial" w:cs="Arial"/>
                <w:kern w:val="0"/>
              </w:rPr>
              <w:t>34:19 NCR</w:t>
            </w:r>
          </w:p>
        </w:tc>
      </w:tr>
    </w:tbl>
    <w:p w14:paraId="1A5CCEDD" w14:textId="77777777" w:rsidR="00EB4C16" w:rsidRPr="00E633D5" w:rsidRDefault="00EB4C16" w:rsidP="00A41923"/>
    <w:p w14:paraId="7578C13C" w14:textId="77777777" w:rsidR="00EB4C16" w:rsidRPr="00E633D5" w:rsidRDefault="00EB4C16" w:rsidP="00A41923">
      <w:pPr>
        <w:pBdr>
          <w:top w:val="single" w:sz="18" w:space="1" w:color="auto"/>
        </w:pBdr>
        <w:jc w:val="center"/>
      </w:pPr>
    </w:p>
    <w:p w14:paraId="349A098B" w14:textId="77777777" w:rsidR="00EB4C16" w:rsidRDefault="00EB4C16" w:rsidP="00A41923">
      <w:pPr>
        <w:pStyle w:val="Rule"/>
        <w:sectPr w:rsidR="00EB4C16" w:rsidSect="00A41923">
          <w:endnotePr>
            <w:numFmt w:val="decimal"/>
          </w:endnotePr>
          <w:type w:val="continuous"/>
          <w:pgSz w:w="12240" w:h="15840"/>
          <w:pgMar w:top="360" w:right="720" w:bottom="360" w:left="720" w:header="360" w:footer="360" w:gutter="0"/>
          <w:cols w:space="720"/>
        </w:sectPr>
      </w:pPr>
    </w:p>
    <w:p w14:paraId="146CDEF5" w14:textId="77777777" w:rsidR="00EB4C16" w:rsidRDefault="00EB4C16" w:rsidP="00A41923">
      <w:pPr>
        <w:pStyle w:val="DepartmentTitle"/>
      </w:pPr>
      <w:r>
        <w:t>TITLE 02 - Department of Agriculture and Consumer Services</w:t>
      </w:r>
    </w:p>
    <w:p w14:paraId="2FB21F18" w14:textId="77777777" w:rsidR="00EB4C16" w:rsidRDefault="00EB4C16" w:rsidP="00A41923"/>
    <w:p w14:paraId="5F5F9723" w14:textId="77777777" w:rsidR="00EB4C16" w:rsidRPr="00C85EE8" w:rsidRDefault="00EB4C16" w:rsidP="00A41923">
      <w:pPr>
        <w:pStyle w:val="Rule"/>
      </w:pPr>
      <w:r w:rsidRPr="00C85EE8">
        <w:t>02 NCAC 09L .0101</w:t>
      </w:r>
      <w:r w:rsidRPr="00C85EE8">
        <w:tab/>
        <w:t>DUTIES OF THE PESTICIDE SECTION</w:t>
      </w:r>
    </w:p>
    <w:p w14:paraId="7135F520" w14:textId="77777777" w:rsidR="00EB4C16" w:rsidRPr="00C85EE8" w:rsidRDefault="00EB4C16" w:rsidP="00A41923">
      <w:pPr>
        <w:pStyle w:val="Base"/>
      </w:pPr>
    </w:p>
    <w:p w14:paraId="3E09BD8B" w14:textId="77777777" w:rsidR="00EB4C16" w:rsidRPr="00C85EE8" w:rsidRDefault="00EB4C16" w:rsidP="00A41923">
      <w:pPr>
        <w:pStyle w:val="History"/>
      </w:pPr>
      <w:r w:rsidRPr="00C85EE8">
        <w:t>History Note:</w:t>
      </w:r>
      <w:r w:rsidRPr="00C85EE8">
        <w:tab/>
        <w:t>Authority G.S. 106-65.23; 143</w:t>
      </w:r>
      <w:r w:rsidRPr="00C85EE8">
        <w:noBreakHyphen/>
        <w:t>461(5);</w:t>
      </w:r>
    </w:p>
    <w:p w14:paraId="16B94D26" w14:textId="77777777" w:rsidR="00EB4C16" w:rsidRPr="00C85EE8" w:rsidRDefault="00EB4C16" w:rsidP="00A41923">
      <w:pPr>
        <w:pStyle w:val="HistoryAfter"/>
      </w:pPr>
      <w:r w:rsidRPr="00C85EE8">
        <w:t>Eff. February 1, 1976;</w:t>
      </w:r>
    </w:p>
    <w:p w14:paraId="5DD16180" w14:textId="77777777" w:rsidR="00EB4C16" w:rsidRPr="00C85EE8" w:rsidRDefault="00EB4C16" w:rsidP="00A41923">
      <w:pPr>
        <w:pStyle w:val="HistoryAfter"/>
      </w:pPr>
      <w:r w:rsidRPr="00C85EE8">
        <w:t>Amended Eff. August 1, 1982; January 27, 1978</w:t>
      </w:r>
      <w:r>
        <w:t>;</w:t>
      </w:r>
    </w:p>
    <w:p w14:paraId="44965C44" w14:textId="77777777" w:rsidR="00EB4C16" w:rsidRPr="00C85EE8" w:rsidRDefault="00EB4C16" w:rsidP="00A41923">
      <w:pPr>
        <w:pStyle w:val="HistoryAfter"/>
      </w:pPr>
      <w:r w:rsidRPr="00C85EE8">
        <w:t>Repealed Eff. September 1, 2020.</w:t>
      </w:r>
    </w:p>
    <w:p w14:paraId="575E84B4" w14:textId="77777777" w:rsidR="00EB4C16" w:rsidRDefault="00EB4C16" w:rsidP="00A41923">
      <w:pPr>
        <w:pStyle w:val="Base"/>
      </w:pPr>
    </w:p>
    <w:p w14:paraId="6015CBB9" w14:textId="77777777" w:rsidR="00EB4C16" w:rsidRPr="00073E5C" w:rsidRDefault="00EB4C16" w:rsidP="00A41923">
      <w:pPr>
        <w:pStyle w:val="Rule"/>
      </w:pPr>
      <w:r w:rsidRPr="00073E5C">
        <w:t>02 NCAC 09L .0515</w:t>
      </w:r>
      <w:r w:rsidRPr="00073E5C">
        <w:tab/>
        <w:t>RE</w:t>
      </w:r>
      <w:r w:rsidRPr="00073E5C">
        <w:noBreakHyphen/>
        <w:t>EXAMINATIONS</w:t>
      </w:r>
    </w:p>
    <w:p w14:paraId="3F356C59" w14:textId="77777777" w:rsidR="00EB4C16" w:rsidRPr="00073E5C" w:rsidRDefault="00EB4C16" w:rsidP="00A41923">
      <w:pPr>
        <w:pStyle w:val="Base"/>
      </w:pPr>
    </w:p>
    <w:p w14:paraId="7F8A5AA2" w14:textId="77777777" w:rsidR="00EB4C16" w:rsidRPr="00073E5C" w:rsidRDefault="00EB4C16" w:rsidP="00A41923">
      <w:pPr>
        <w:pStyle w:val="History"/>
      </w:pPr>
      <w:r w:rsidRPr="00073E5C">
        <w:t>History Note:</w:t>
      </w:r>
      <w:r w:rsidRPr="00073E5C">
        <w:tab/>
        <w:t>Authority G.S. 143</w:t>
      </w:r>
      <w:r w:rsidRPr="00073E5C">
        <w:noBreakHyphen/>
        <w:t>449(b); 143</w:t>
      </w:r>
      <w:r w:rsidRPr="00073E5C">
        <w:noBreakHyphen/>
        <w:t>452(f); 143</w:t>
      </w:r>
      <w:r w:rsidRPr="00073E5C">
        <w:noBreakHyphen/>
        <w:t>453(b); 143</w:t>
      </w:r>
      <w:r w:rsidRPr="00073E5C">
        <w:noBreakHyphen/>
        <w:t>455(c);</w:t>
      </w:r>
    </w:p>
    <w:p w14:paraId="79C403EA" w14:textId="77777777" w:rsidR="00EB4C16" w:rsidRPr="00073E5C" w:rsidRDefault="00EB4C16" w:rsidP="00A41923">
      <w:pPr>
        <w:pStyle w:val="HistoryAfter"/>
      </w:pPr>
      <w:r w:rsidRPr="00073E5C">
        <w:t>Eff. February 1, 1976;</w:t>
      </w:r>
    </w:p>
    <w:p w14:paraId="6FD72D01" w14:textId="77777777" w:rsidR="00EB4C16" w:rsidRPr="00073E5C" w:rsidRDefault="00EB4C16" w:rsidP="00A41923">
      <w:pPr>
        <w:pStyle w:val="HistoryAfter"/>
      </w:pPr>
      <w:r w:rsidRPr="00073E5C">
        <w:t>Amended Eff. October 27, 1979</w:t>
      </w:r>
      <w:r>
        <w:t>;</w:t>
      </w:r>
    </w:p>
    <w:p w14:paraId="2CE66917" w14:textId="77777777" w:rsidR="00EB4C16" w:rsidRPr="00073E5C" w:rsidRDefault="00EB4C16" w:rsidP="00A41923">
      <w:pPr>
        <w:pStyle w:val="HistoryAfter"/>
      </w:pPr>
      <w:r w:rsidRPr="00073E5C">
        <w:t>Repealed Eff. September 1, 2020.</w:t>
      </w:r>
    </w:p>
    <w:p w14:paraId="1E5A5639" w14:textId="77777777" w:rsidR="00EB4C16" w:rsidRPr="00073E5C" w:rsidRDefault="00EB4C16" w:rsidP="00A41923">
      <w:pPr>
        <w:pStyle w:val="Base"/>
      </w:pPr>
    </w:p>
    <w:p w14:paraId="0AAA8B66" w14:textId="77777777" w:rsidR="00EB4C16" w:rsidRPr="00EC7391" w:rsidRDefault="00EB4C16" w:rsidP="00A41923">
      <w:pPr>
        <w:pStyle w:val="Rule"/>
      </w:pPr>
      <w:bookmarkStart w:id="10" w:name="_Hlk35518590"/>
      <w:r w:rsidRPr="00EC7391">
        <w:t>02 NCAC 09L .0529</w:t>
      </w:r>
      <w:r w:rsidRPr="00EC7391">
        <w:tab/>
        <w:t>SOIL and growing media fumigation examination waiver</w:t>
      </w:r>
    </w:p>
    <w:bookmarkEnd w:id="10"/>
    <w:p w14:paraId="4BB26E7E" w14:textId="77777777" w:rsidR="00EB4C16" w:rsidRPr="00EC7391" w:rsidRDefault="00EB4C16" w:rsidP="00A41923">
      <w:pPr>
        <w:pStyle w:val="Base"/>
      </w:pPr>
    </w:p>
    <w:p w14:paraId="1745B895" w14:textId="77777777" w:rsidR="00EB4C16" w:rsidRPr="00EC7391" w:rsidRDefault="00EB4C16" w:rsidP="00A41923">
      <w:pPr>
        <w:pStyle w:val="History"/>
      </w:pPr>
      <w:r w:rsidRPr="00EC7391">
        <w:t>History Note:</w:t>
      </w:r>
      <w:r w:rsidRPr="00EC7391">
        <w:tab/>
        <w:t>Authority G.S. 143</w:t>
      </w:r>
      <w:r w:rsidRPr="00EC7391">
        <w:noBreakHyphen/>
        <w:t>453(b);</w:t>
      </w:r>
    </w:p>
    <w:p w14:paraId="68C6F9AD" w14:textId="77777777" w:rsidR="00EB4C16" w:rsidRPr="00EC7391" w:rsidRDefault="00EB4C16" w:rsidP="00A41923">
      <w:pPr>
        <w:pStyle w:val="HistoryAfter"/>
      </w:pPr>
      <w:r w:rsidRPr="00EC7391">
        <w:t>Eff. August 1, 2015;</w:t>
      </w:r>
    </w:p>
    <w:p w14:paraId="346561FA" w14:textId="77777777" w:rsidR="00EB4C16" w:rsidRPr="00EC7391" w:rsidRDefault="00EB4C16" w:rsidP="00A41923">
      <w:pPr>
        <w:pStyle w:val="HistoryAfter"/>
      </w:pPr>
      <w:r w:rsidRPr="00EC7391">
        <w:t>Repealed Eff. September 1, 2020.</w:t>
      </w:r>
    </w:p>
    <w:p w14:paraId="306C7E86" w14:textId="77777777" w:rsidR="00EB4C16" w:rsidRPr="00EC7391" w:rsidRDefault="00EB4C16" w:rsidP="00A41923">
      <w:pPr>
        <w:pStyle w:val="Base"/>
      </w:pPr>
    </w:p>
    <w:p w14:paraId="4D3EB831" w14:textId="77777777" w:rsidR="00EB4C16" w:rsidRDefault="00EB4C16" w:rsidP="00A41923">
      <w:pPr>
        <w:pBdr>
          <w:top w:val="single" w:sz="18" w:space="1" w:color="auto"/>
        </w:pBdr>
      </w:pPr>
    </w:p>
    <w:p w14:paraId="7A2CFDA6" w14:textId="05C5A307" w:rsidR="00EB4C16" w:rsidRDefault="00EB4C16" w:rsidP="00A41923">
      <w:pPr>
        <w:pStyle w:val="DepartmentTitle"/>
      </w:pPr>
      <w:r>
        <w:t xml:space="preserve">TITLE 07 </w:t>
      </w:r>
      <w:r w:rsidR="00C800F6">
        <w:t>–</w:t>
      </w:r>
      <w:r>
        <w:t xml:space="preserve"> </w:t>
      </w:r>
      <w:r w:rsidR="00C800F6">
        <w:t xml:space="preserve">department of </w:t>
      </w:r>
      <w:r>
        <w:t xml:space="preserve">Natural and Cultural Resources </w:t>
      </w:r>
    </w:p>
    <w:p w14:paraId="4B862B05" w14:textId="77777777" w:rsidR="00EB4C16" w:rsidRPr="00EB4C16" w:rsidRDefault="00EB4C16" w:rsidP="00EB4C16">
      <w:pPr>
        <w:pStyle w:val="Base"/>
      </w:pPr>
    </w:p>
    <w:p w14:paraId="2B0BBEF2" w14:textId="77777777" w:rsidR="00EB4C16" w:rsidRPr="00D464A5" w:rsidRDefault="00EB4C16" w:rsidP="00A41923">
      <w:pPr>
        <w:pStyle w:val="Rule"/>
      </w:pPr>
      <w:r w:rsidRPr="00D464A5">
        <w:lastRenderedPageBreak/>
        <w:t>07 NCAC 13B .1003</w:t>
      </w:r>
      <w:r w:rsidRPr="00D464A5">
        <w:tab/>
        <w:t>ALCOHOLIC BEVERAGES AND cONTROLLED Substances</w:t>
      </w:r>
    </w:p>
    <w:p w14:paraId="7CA90448" w14:textId="77777777" w:rsidR="00EB4C16" w:rsidRPr="00D464A5" w:rsidRDefault="00EB4C16" w:rsidP="00A41923">
      <w:pPr>
        <w:pStyle w:val="Paragraph"/>
      </w:pPr>
      <w:r w:rsidRPr="00D464A5">
        <w:t xml:space="preserve">(a)  A person shall not possess, consume, sell, serve, or attempt to sell or serve any malt beverage, fortified wine, unfortified wine, or spirituous liquor as defined in G.S. 18B-101, within </w:t>
      </w:r>
      <w:bookmarkStart w:id="11" w:name="_Hlk3282347"/>
      <w:r w:rsidRPr="00D464A5">
        <w:t>any state park, natural</w:t>
      </w:r>
      <w:r>
        <w:t xml:space="preserve"> </w:t>
      </w:r>
      <w:r w:rsidRPr="00D464A5">
        <w:t>area, or recreation area</w:t>
      </w:r>
      <w:bookmarkEnd w:id="11"/>
      <w:r w:rsidRPr="00D464A5">
        <w:t>, except:</w:t>
      </w:r>
    </w:p>
    <w:p w14:paraId="7B162B19" w14:textId="77777777" w:rsidR="00EB4C16" w:rsidRPr="00D464A5" w:rsidRDefault="00EB4C16" w:rsidP="00A41923">
      <w:pPr>
        <w:pStyle w:val="SubParagraph"/>
        <w:tabs>
          <w:tab w:val="clear" w:pos="1800"/>
        </w:tabs>
      </w:pPr>
      <w:r w:rsidRPr="00D464A5">
        <w:t>(1)</w:t>
      </w:r>
      <w:r w:rsidRPr="00D464A5">
        <w:tab/>
        <w:t>as permitted under a long-term operating agreement;</w:t>
      </w:r>
    </w:p>
    <w:p w14:paraId="1C80627C" w14:textId="77777777" w:rsidR="00EB4C16" w:rsidRPr="00D464A5" w:rsidRDefault="00EB4C16" w:rsidP="00A41923">
      <w:pPr>
        <w:pStyle w:val="SubParagraph"/>
        <w:tabs>
          <w:tab w:val="clear" w:pos="1800"/>
        </w:tabs>
      </w:pPr>
      <w:r w:rsidRPr="00D464A5">
        <w:t>(2)</w:t>
      </w:r>
      <w:r w:rsidRPr="00D464A5">
        <w:tab/>
        <w:t>in areas designated in accordance with Paragraph (g) of this Rule; or</w:t>
      </w:r>
    </w:p>
    <w:p w14:paraId="044EE107" w14:textId="77777777" w:rsidR="00EB4C16" w:rsidRPr="00D464A5" w:rsidRDefault="00EB4C16" w:rsidP="00A41923">
      <w:pPr>
        <w:pStyle w:val="SubParagraph"/>
        <w:tabs>
          <w:tab w:val="clear" w:pos="1800"/>
        </w:tabs>
      </w:pPr>
      <w:r w:rsidRPr="00D464A5">
        <w:t>(3)</w:t>
      </w:r>
      <w:r w:rsidRPr="00D464A5">
        <w:tab/>
        <w:t>after obtaining a Special Activity Permit approved by the Director of the Division or his or her designee in accordance with this Rule.</w:t>
      </w:r>
    </w:p>
    <w:p w14:paraId="611B82F0" w14:textId="77777777" w:rsidR="00EB4C16" w:rsidRPr="00D464A5" w:rsidRDefault="00EB4C16" w:rsidP="00A41923">
      <w:pPr>
        <w:pStyle w:val="Paragraph"/>
      </w:pPr>
      <w:r w:rsidRPr="00D464A5">
        <w:t xml:space="preserve">A person shall not possess, consume, sell, serve, or attempt to sell or serve any </w:t>
      </w:r>
      <w:bookmarkStart w:id="12" w:name="_Hlk30517965"/>
      <w:r w:rsidRPr="00D464A5">
        <w:t>other alcoholic beverage, as defined by G.S. 18B-101, or controlled substance, as defined by G.S. 90-87(5) within any state park, natural</w:t>
      </w:r>
      <w:r>
        <w:t xml:space="preserve"> </w:t>
      </w:r>
      <w:r w:rsidRPr="00D464A5">
        <w:t>area, or recreation area.</w:t>
      </w:r>
    </w:p>
    <w:bookmarkEnd w:id="12"/>
    <w:p w14:paraId="777B1045" w14:textId="77777777" w:rsidR="00EB4C16" w:rsidRPr="00D464A5" w:rsidRDefault="00EB4C16" w:rsidP="00A41923">
      <w:pPr>
        <w:pStyle w:val="Paragraph"/>
      </w:pPr>
      <w:r w:rsidRPr="00D464A5">
        <w:t>(b)  A person shall not be or become intoxicated, as defined by G.S. 14-443(2), while within any state park, natural</w:t>
      </w:r>
      <w:r>
        <w:t xml:space="preserve"> </w:t>
      </w:r>
      <w:r w:rsidRPr="00D464A5">
        <w:t>area, or recreation area, including during events approved under a Special Activity Permit.</w:t>
      </w:r>
    </w:p>
    <w:p w14:paraId="472C1429" w14:textId="77777777" w:rsidR="00EB4C16" w:rsidRPr="00D464A5" w:rsidRDefault="00EB4C16" w:rsidP="00A41923">
      <w:pPr>
        <w:pStyle w:val="Paragraph"/>
      </w:pPr>
      <w:r w:rsidRPr="00D464A5">
        <w:t>(c)  Requests for a Special Activity Permit authorizing the possession, consumption, sale or service of any malt beverage, fortified wine, unfortified wine, or spirituous liquor as defined in G.S. 18B-101, shall be made in writing to the Director of the Division or his or her designee, not less than 14 days prior to the date(s) of the intended use.</w:t>
      </w:r>
    </w:p>
    <w:p w14:paraId="010E54B8" w14:textId="77777777" w:rsidR="00EB4C16" w:rsidRPr="00D464A5" w:rsidRDefault="00EB4C16" w:rsidP="00A41923">
      <w:pPr>
        <w:pStyle w:val="Paragraph"/>
      </w:pPr>
      <w:r w:rsidRPr="00D464A5">
        <w:t>(d)  The written request shall state:</w:t>
      </w:r>
    </w:p>
    <w:p w14:paraId="1DD4D8EF" w14:textId="77777777" w:rsidR="00EB4C16" w:rsidRPr="00D464A5" w:rsidRDefault="00EB4C16" w:rsidP="00A41923">
      <w:pPr>
        <w:pStyle w:val="SubParagraph"/>
        <w:tabs>
          <w:tab w:val="clear" w:pos="1800"/>
        </w:tabs>
      </w:pPr>
      <w:r w:rsidRPr="00D464A5">
        <w:t>(1)</w:t>
      </w:r>
      <w:r w:rsidRPr="00D464A5">
        <w:tab/>
        <w:t>the period of time and the area for which the use is requested;</w:t>
      </w:r>
    </w:p>
    <w:p w14:paraId="0993043F" w14:textId="77777777" w:rsidR="00EB4C16" w:rsidRPr="00D464A5" w:rsidRDefault="00EB4C16" w:rsidP="00A41923">
      <w:pPr>
        <w:pStyle w:val="SubParagraph"/>
        <w:tabs>
          <w:tab w:val="clear" w:pos="1800"/>
        </w:tabs>
      </w:pPr>
      <w:r w:rsidRPr="00D464A5">
        <w:t>(2)</w:t>
      </w:r>
      <w:r w:rsidRPr="00D464A5">
        <w:tab/>
        <w:t>the number of persons expected to be in attendance;</w:t>
      </w:r>
    </w:p>
    <w:p w14:paraId="6816A56F" w14:textId="77777777" w:rsidR="00EB4C16" w:rsidRPr="00D464A5" w:rsidRDefault="00EB4C16" w:rsidP="00A41923">
      <w:pPr>
        <w:pStyle w:val="SubParagraph"/>
        <w:tabs>
          <w:tab w:val="clear" w:pos="1800"/>
        </w:tabs>
      </w:pPr>
      <w:r w:rsidRPr="00D464A5">
        <w:t>(3)</w:t>
      </w:r>
      <w:r w:rsidRPr="00D464A5">
        <w:tab/>
        <w:t>the type of activity and the type and amounts of malt beverage, fortified wine, unfortified wine, or spirituous liquor involved;</w:t>
      </w:r>
    </w:p>
    <w:p w14:paraId="47D592E4" w14:textId="77777777" w:rsidR="00EB4C16" w:rsidRPr="00D464A5" w:rsidRDefault="00EB4C16" w:rsidP="00A41923">
      <w:pPr>
        <w:pStyle w:val="SubParagraph"/>
        <w:tabs>
          <w:tab w:val="clear" w:pos="1800"/>
        </w:tabs>
      </w:pPr>
      <w:r w:rsidRPr="00D464A5">
        <w:t>(4)</w:t>
      </w:r>
      <w:r w:rsidRPr="00D464A5">
        <w:tab/>
        <w:t>documentation of any and all permitting required by the North Carolina Alcoholic Beverage Control Commission; and</w:t>
      </w:r>
    </w:p>
    <w:p w14:paraId="677104D9" w14:textId="77777777" w:rsidR="00EB4C16" w:rsidRPr="00D464A5" w:rsidRDefault="00EB4C16" w:rsidP="00A41923">
      <w:pPr>
        <w:pStyle w:val="SubParagraph"/>
        <w:tabs>
          <w:tab w:val="clear" w:pos="1800"/>
        </w:tabs>
      </w:pPr>
      <w:r w:rsidRPr="00D464A5">
        <w:t>(5)</w:t>
      </w:r>
      <w:r w:rsidRPr="00D464A5">
        <w:tab/>
        <w:t>the name and address of the individual, organization or group seeking permission to use any portion of any state park, natural</w:t>
      </w:r>
      <w:r>
        <w:t xml:space="preserve"> </w:t>
      </w:r>
      <w:r w:rsidRPr="00D464A5">
        <w:t>area, or recreational area for the possession, consumption,</w:t>
      </w:r>
      <w:r>
        <w:t xml:space="preserve"> </w:t>
      </w:r>
      <w:r w:rsidRPr="00D464A5">
        <w:t>sale, or service of any malt beverage, fortified wine, unfortified wine, or spirituous liquor; and, for organizations and groups requesting permission, the name and address of the requestor or its authorized representative, such as the president or chief executive officer of the organization or group.</w:t>
      </w:r>
    </w:p>
    <w:p w14:paraId="75D3F8BB" w14:textId="77777777" w:rsidR="00EB4C16" w:rsidRPr="00D464A5" w:rsidRDefault="00EB4C16" w:rsidP="00A41923">
      <w:pPr>
        <w:pStyle w:val="Paragraph"/>
      </w:pPr>
      <w:r w:rsidRPr="00D464A5">
        <w:t>(e)  The Special Activity Permit shall specify the hours of permitted use, type of malt beverage, fortified wine, unfortified wine, or spirituous liquor, the total amounts to be brought into the state park, natural</w:t>
      </w:r>
      <w:r>
        <w:t xml:space="preserve"> </w:t>
      </w:r>
      <w:r w:rsidRPr="00D464A5">
        <w:t>area, or recreation area, the maximum number of attendees, the area where alcohol is permitted in accordance with Paragraph (g) of this Rule, and any additional conditions specified by the Director or his or her designee which are consistent with the purposes and management of the State Park System, as defined in G.S. 143B-135.42.</w:t>
      </w:r>
    </w:p>
    <w:p w14:paraId="5FFA2075" w14:textId="77777777" w:rsidR="00EB4C16" w:rsidRPr="00D464A5" w:rsidRDefault="00EB4C16" w:rsidP="00A41923">
      <w:pPr>
        <w:pStyle w:val="Paragraph"/>
      </w:pPr>
      <w:r w:rsidRPr="00D464A5">
        <w:t>(f)  If the Director of the Division or his or her designee concludes that the requested use will not hinder or impede any established use of the state park, natural</w:t>
      </w:r>
      <w:r>
        <w:t xml:space="preserve"> </w:t>
      </w:r>
      <w:r w:rsidRPr="00D464A5">
        <w:t>area, or recreation area where the use is</w:t>
      </w:r>
      <w:r>
        <w:t xml:space="preserve"> </w:t>
      </w:r>
      <w:r w:rsidRPr="00D464A5">
        <w:t>requested, is compliant with Paragraph (g) of this Rule, and is consistent with the protection of the natural resources, facilities, and public enjoyment of the State Park System, he or she shall grant permission to use the state park, natural area, or recreation area specified in the request</w:t>
      </w:r>
      <w:r>
        <w:t xml:space="preserve"> </w:t>
      </w:r>
      <w:r w:rsidRPr="00D464A5">
        <w:t>submitted in accordance with this Rule. If the Director or his or her designee shall determine otherwise, he or she shall deny the request.</w:t>
      </w:r>
    </w:p>
    <w:p w14:paraId="19BC1288" w14:textId="77777777" w:rsidR="00EB4C16" w:rsidRPr="00D464A5" w:rsidRDefault="00EB4C16" w:rsidP="00A41923">
      <w:pPr>
        <w:pStyle w:val="Paragraph"/>
      </w:pPr>
      <w:r w:rsidRPr="00D464A5">
        <w:t>(g)  The Director of the Division or his or her designee shall designate areas where possession, consumption sale or service of malt beverages, fortified wine, unfortified wine, or spirituous liquor, as defined in G.S. 18B-101, is allowed. Such areas may be limited so as not to interfere, or cause user conflicts with other organizations, groups or individuals also visiting the state park, natural</w:t>
      </w:r>
      <w:r>
        <w:t xml:space="preserve"> </w:t>
      </w:r>
      <w:r w:rsidRPr="00D464A5">
        <w:t>area, or recreation area.</w:t>
      </w:r>
    </w:p>
    <w:p w14:paraId="5F1F9FB4" w14:textId="77777777" w:rsidR="00EB4C16" w:rsidRPr="00D464A5" w:rsidRDefault="00EB4C16" w:rsidP="00A41923">
      <w:pPr>
        <w:pStyle w:val="Paragraph"/>
      </w:pPr>
      <w:r w:rsidRPr="00D464A5">
        <w:t>(h)  Violation of the terms and conditions of a Special Activity Permit issued in accordance with this Rule is prohibited and shall result in revocation of the permit by the Director of the Division or his or her designee.</w:t>
      </w:r>
    </w:p>
    <w:p w14:paraId="5B3EB459" w14:textId="77777777" w:rsidR="00EB4C16" w:rsidRPr="00D464A5" w:rsidRDefault="00EB4C16" w:rsidP="00A41923">
      <w:pPr>
        <w:pStyle w:val="Base"/>
      </w:pPr>
    </w:p>
    <w:p w14:paraId="0F99B31F" w14:textId="77777777" w:rsidR="00EB4C16" w:rsidRPr="00D464A5" w:rsidRDefault="00EB4C16" w:rsidP="00A41923">
      <w:pPr>
        <w:pStyle w:val="History"/>
      </w:pPr>
      <w:r w:rsidRPr="00D464A5">
        <w:t>History Note:</w:t>
      </w:r>
      <w:r w:rsidRPr="00D464A5">
        <w:tab/>
        <w:t>Authority G.S. 143B-135.16;</w:t>
      </w:r>
    </w:p>
    <w:p w14:paraId="1679583F" w14:textId="77777777" w:rsidR="00EB4C16" w:rsidRPr="00D464A5" w:rsidRDefault="00EB4C16" w:rsidP="00A41923">
      <w:pPr>
        <w:pStyle w:val="HistoryAfter"/>
      </w:pPr>
      <w:r w:rsidRPr="00D464A5">
        <w:t>Eff. February 1, 1976;</w:t>
      </w:r>
    </w:p>
    <w:p w14:paraId="483B3444" w14:textId="77777777" w:rsidR="00EB4C16" w:rsidRPr="00D464A5" w:rsidRDefault="00EB4C16" w:rsidP="00A41923">
      <w:pPr>
        <w:pStyle w:val="HistoryAfter"/>
      </w:pPr>
      <w:r w:rsidRPr="00D464A5">
        <w:t>Amended Eff. January 1, 1983; June 1, 1981;</w:t>
      </w:r>
    </w:p>
    <w:p w14:paraId="2250E434" w14:textId="77777777" w:rsidR="00EB4C16" w:rsidRPr="00D464A5" w:rsidRDefault="00EB4C16" w:rsidP="00A41923">
      <w:pPr>
        <w:pStyle w:val="HistoryAfter"/>
      </w:pPr>
      <w:r w:rsidRPr="00D464A5">
        <w:t>Legislative Objection Lodged Eff. March 22, 1983;</w:t>
      </w:r>
    </w:p>
    <w:p w14:paraId="144F6E05" w14:textId="77777777" w:rsidR="00EB4C16" w:rsidRPr="00D464A5" w:rsidRDefault="00EB4C16" w:rsidP="00A41923">
      <w:pPr>
        <w:pStyle w:val="HistoryAfter"/>
      </w:pPr>
      <w:r w:rsidRPr="00D464A5">
        <w:t>Amended Eff. May 1, 2010;</w:t>
      </w:r>
    </w:p>
    <w:p w14:paraId="463C6219" w14:textId="77777777" w:rsidR="00EB4C16" w:rsidRPr="00D464A5" w:rsidRDefault="00EB4C16" w:rsidP="00A41923">
      <w:pPr>
        <w:pStyle w:val="HistoryAfter"/>
      </w:pPr>
      <w:r w:rsidRPr="00D464A5">
        <w:t>Transferred from 15A NCAC 12B .1003 Eff. April 1, 2017;</w:t>
      </w:r>
    </w:p>
    <w:p w14:paraId="158C4056" w14:textId="77777777" w:rsidR="00EB4C16" w:rsidRPr="00D464A5" w:rsidRDefault="00EB4C16" w:rsidP="00A41923">
      <w:pPr>
        <w:pStyle w:val="HistoryAfter"/>
      </w:pPr>
      <w:r w:rsidRPr="00D464A5">
        <w:t>Readopted Eff. September 1, 2020.</w:t>
      </w:r>
    </w:p>
    <w:p w14:paraId="408CE242" w14:textId="77777777" w:rsidR="00EB4C16" w:rsidRPr="00D464A5" w:rsidRDefault="00EB4C16" w:rsidP="00A41923">
      <w:pPr>
        <w:pStyle w:val="Base"/>
      </w:pPr>
    </w:p>
    <w:p w14:paraId="77D0CE99" w14:textId="77777777" w:rsidR="00EB4C16" w:rsidRDefault="00EB4C16" w:rsidP="00A41923">
      <w:pPr>
        <w:pBdr>
          <w:top w:val="single" w:sz="18" w:space="1" w:color="auto"/>
        </w:pBdr>
      </w:pPr>
    </w:p>
    <w:p w14:paraId="2092AE82" w14:textId="77777777" w:rsidR="00EB4C16" w:rsidRDefault="00EB4C16" w:rsidP="00A41923">
      <w:pPr>
        <w:pStyle w:val="DepartmentTitle"/>
      </w:pPr>
      <w:r>
        <w:t>TITLE 14B - Department of Public Safety</w:t>
      </w:r>
    </w:p>
    <w:p w14:paraId="363D6C7F" w14:textId="77777777" w:rsidR="00EB4C16" w:rsidRDefault="00EB4C16" w:rsidP="00A41923"/>
    <w:p w14:paraId="6D78119C" w14:textId="77777777" w:rsidR="00EB4C16" w:rsidRPr="00D142DB" w:rsidRDefault="00EB4C16" w:rsidP="00A41923">
      <w:pPr>
        <w:pStyle w:val="Rule"/>
      </w:pPr>
      <w:r w:rsidRPr="00D142DB">
        <w:t>14B NCAC 09 .0301</w:t>
      </w:r>
      <w:r w:rsidRPr="00D142DB">
        <w:tab/>
        <w:t>ADMINISTRATION</w:t>
      </w:r>
    </w:p>
    <w:p w14:paraId="324886D5" w14:textId="77777777" w:rsidR="00EB4C16" w:rsidRPr="00D142DB" w:rsidRDefault="00EB4C16" w:rsidP="00A41923">
      <w:pPr>
        <w:pStyle w:val="Paragraph"/>
      </w:pPr>
      <w:r w:rsidRPr="00D142DB">
        <w:t>(a)  The offices of the Crime Victims Compensation Commission are located in the Archdale Building, 512 North Salisbury Street, in Raleigh, North Carolina, 27611. The office hours of the Crime Victims Compensation Commission is Monday to Friday from 8:00 a.m. to 5:00 p.m.</w:t>
      </w:r>
    </w:p>
    <w:p w14:paraId="23696848" w14:textId="77777777" w:rsidR="00EB4C16" w:rsidRPr="00D142DB" w:rsidRDefault="00EB4C16" w:rsidP="00A41923">
      <w:pPr>
        <w:pStyle w:val="Paragraph"/>
      </w:pPr>
      <w:r w:rsidRPr="00D142DB">
        <w:t>(</w:t>
      </w:r>
      <w:r>
        <w:t>b</w:t>
      </w:r>
      <w:r w:rsidRPr="00D142DB">
        <w:t>)  The use of any printed forms other than those approved and adopted by this Commission is prohibited. Approved forms may be obtained from the Commission. The forms may be found at: https://www.ncdps.gov/document/victim-compensation-application</w:t>
      </w:r>
      <w:r>
        <w:t>.</w:t>
      </w:r>
    </w:p>
    <w:p w14:paraId="1DD24FE6" w14:textId="77777777" w:rsidR="00EB4C16" w:rsidRPr="00D142DB" w:rsidRDefault="00EB4C16" w:rsidP="00A41923">
      <w:pPr>
        <w:pStyle w:val="Base"/>
      </w:pPr>
    </w:p>
    <w:p w14:paraId="284FF7CF" w14:textId="77777777" w:rsidR="00EB4C16" w:rsidRPr="00D142DB" w:rsidRDefault="00EB4C16" w:rsidP="00A41923">
      <w:pPr>
        <w:pStyle w:val="History"/>
      </w:pPr>
      <w:r w:rsidRPr="00D142DB">
        <w:t>History Note:</w:t>
      </w:r>
      <w:r w:rsidRPr="00D142DB">
        <w:tab/>
        <w:t xml:space="preserve">Authority </w:t>
      </w:r>
      <w:r>
        <w:t xml:space="preserve">G.S. </w:t>
      </w:r>
      <w:r w:rsidRPr="00D142DB">
        <w:t>15B-6;</w:t>
      </w:r>
    </w:p>
    <w:p w14:paraId="1EE27E18" w14:textId="77777777" w:rsidR="00EB4C16" w:rsidRPr="00D142DB" w:rsidRDefault="00EB4C16" w:rsidP="00A41923">
      <w:pPr>
        <w:pStyle w:val="HistoryAfter"/>
      </w:pPr>
      <w:r w:rsidRPr="00D142DB">
        <w:t>Temporary Rule Eff. November 24, 1987 For a Period of 171 Days to Expire on May 13, 1988;</w:t>
      </w:r>
    </w:p>
    <w:p w14:paraId="720C138A" w14:textId="77777777" w:rsidR="00EB4C16" w:rsidRPr="00D142DB" w:rsidRDefault="00EB4C16" w:rsidP="00A41923">
      <w:pPr>
        <w:pStyle w:val="HistoryAfter"/>
      </w:pPr>
      <w:r w:rsidRPr="00D142DB">
        <w:t>Eff. April 1, 1988;</w:t>
      </w:r>
    </w:p>
    <w:p w14:paraId="54569782" w14:textId="77777777" w:rsidR="00EB4C16" w:rsidRPr="00D142DB" w:rsidRDefault="00EB4C16" w:rsidP="00A41923">
      <w:pPr>
        <w:pStyle w:val="HistoryAfter"/>
      </w:pPr>
      <w:r w:rsidRPr="00D142DB">
        <w:t>Transferred from 14A NCAC 11 .0501 Eff. June 1, 2013;</w:t>
      </w:r>
    </w:p>
    <w:p w14:paraId="18FF322B" w14:textId="77777777" w:rsidR="00EB4C16" w:rsidRPr="00D142DB" w:rsidRDefault="00EB4C16" w:rsidP="00A41923">
      <w:pPr>
        <w:pStyle w:val="HistoryAfter"/>
      </w:pPr>
      <w:r w:rsidRPr="00D142DB">
        <w:t>Readopted Eff. September 1, 2020.</w:t>
      </w:r>
    </w:p>
    <w:p w14:paraId="11344A3B" w14:textId="77777777" w:rsidR="00EB4C16" w:rsidRDefault="00EB4C16" w:rsidP="00A41923">
      <w:pPr>
        <w:pStyle w:val="Base"/>
      </w:pPr>
    </w:p>
    <w:p w14:paraId="1E106C2A" w14:textId="77777777" w:rsidR="00EB4C16" w:rsidRPr="009627EB" w:rsidRDefault="00EB4C16" w:rsidP="00A41923">
      <w:pPr>
        <w:pStyle w:val="Rule"/>
      </w:pPr>
      <w:r w:rsidRPr="009627EB">
        <w:t>14B NCAC 09 .0302</w:t>
      </w:r>
      <w:r w:rsidRPr="009627EB">
        <w:tab/>
        <w:t>PROCESSING AND PAYMENT OF CLAIMS</w:t>
      </w:r>
    </w:p>
    <w:p w14:paraId="7712399B" w14:textId="77777777" w:rsidR="00EB4C16" w:rsidRPr="009627EB" w:rsidRDefault="00EB4C16" w:rsidP="00A41923">
      <w:pPr>
        <w:pStyle w:val="Paragraph"/>
      </w:pPr>
      <w:r w:rsidRPr="009627EB">
        <w:t>(a)  An application for a claim shall be accepted only when submitted on an approved claim application form and a determination is made by the Director that the application is complete with the required information in accordance with G.S. 15B-7.</w:t>
      </w:r>
    </w:p>
    <w:p w14:paraId="1138F1E9" w14:textId="77777777" w:rsidR="00EB4C16" w:rsidRPr="009627EB" w:rsidRDefault="00EB4C16" w:rsidP="00A41923">
      <w:pPr>
        <w:pStyle w:val="Paragraph"/>
      </w:pPr>
      <w:r w:rsidRPr="009627EB">
        <w:lastRenderedPageBreak/>
        <w:t>(b)  Claims will be processed in the order in which the completed applications are received, deliverable by United States mail. In any consideration of competing claims, with respect to priority order of processing, the filed date stamped on the claim shall be controlling.</w:t>
      </w:r>
    </w:p>
    <w:p w14:paraId="50A54233" w14:textId="77777777" w:rsidR="00EB4C16" w:rsidRPr="009627EB" w:rsidRDefault="00EB4C16" w:rsidP="00A41923">
      <w:pPr>
        <w:pStyle w:val="Paragraph"/>
      </w:pPr>
      <w:r w:rsidRPr="009627EB">
        <w:t>(c)  Every claim filed is subject to investigation to determine eligibility in accordance with G.S. 15B-8 by the Director. Failure of the claimant to cooperate in the investigation may result in a denial of the claim or a reduction in the amount awarded.</w:t>
      </w:r>
    </w:p>
    <w:p w14:paraId="6EE96E19" w14:textId="77777777" w:rsidR="00EB4C16" w:rsidRPr="009627EB" w:rsidRDefault="00EB4C16" w:rsidP="00A41923">
      <w:pPr>
        <w:pStyle w:val="Paragraph"/>
      </w:pPr>
      <w:r w:rsidRPr="009627EB">
        <w:t>(d)  The Director or the Commission may reopen the investigation of any claim upon a finding that the claimant has provided additional information.</w:t>
      </w:r>
    </w:p>
    <w:p w14:paraId="0C31B18B" w14:textId="77777777" w:rsidR="00EB4C16" w:rsidRPr="009627EB" w:rsidRDefault="00EB4C16" w:rsidP="00A41923">
      <w:pPr>
        <w:pStyle w:val="Paragraph"/>
      </w:pPr>
      <w:r w:rsidRPr="009627EB">
        <w:t>(</w:t>
      </w:r>
      <w:r>
        <w:t>e</w:t>
      </w:r>
      <w:r w:rsidRPr="009627EB">
        <w:t>)  The Director shall mail a written statement of the award decision to the claimant along with the check for the award, if any, within 15 days of the Director's or the Commission's decision or verification of current collateral source information, whichever occurs last. This written statement shall notify the claimant: whether this check is a partial or complete payment of the award; of any payments made directly to a service provider; and of appeal rights.</w:t>
      </w:r>
    </w:p>
    <w:p w14:paraId="6974C9BB" w14:textId="77777777" w:rsidR="00EB4C16" w:rsidRPr="009627EB" w:rsidRDefault="00EB4C16" w:rsidP="00A41923">
      <w:pPr>
        <w:pStyle w:val="Paragraph"/>
      </w:pPr>
      <w:r w:rsidRPr="009627EB">
        <w:t>(</w:t>
      </w:r>
      <w:r>
        <w:t>f</w:t>
      </w:r>
      <w:r w:rsidRPr="009627EB">
        <w:t>)  Claims shall be docketed for determination of payment in an order determined by the Director.</w:t>
      </w:r>
    </w:p>
    <w:p w14:paraId="406BF987" w14:textId="77777777" w:rsidR="00EB4C16" w:rsidRPr="009627EB" w:rsidRDefault="00EB4C16" w:rsidP="00A41923">
      <w:pPr>
        <w:pStyle w:val="Paragraph"/>
      </w:pPr>
      <w:r w:rsidRPr="009627EB">
        <w:t>(</w:t>
      </w:r>
      <w:r>
        <w:t>g</w:t>
      </w:r>
      <w:r w:rsidRPr="009627EB">
        <w:t>)  All payments of compensation shall be made in strict accordance with the award issued by the Director or the Commission.</w:t>
      </w:r>
    </w:p>
    <w:p w14:paraId="09508DC8" w14:textId="77777777" w:rsidR="00EB4C16" w:rsidRPr="009627EB" w:rsidRDefault="00EB4C16" w:rsidP="00A41923">
      <w:pPr>
        <w:pStyle w:val="Paragraph"/>
      </w:pPr>
      <w:r w:rsidRPr="009627EB">
        <w:t>(</w:t>
      </w:r>
      <w:r>
        <w:t>h</w:t>
      </w:r>
      <w:r w:rsidRPr="009627EB">
        <w:t>)  A claimant who fails to cooperate with or supply requested information including medical expenses, current contact information, details regarding circumstances of crime to the Director or who supplies inaccurate or incomplete information may have the claim denied or the award reduced, in the discretion of the Director or the Commission.</w:t>
      </w:r>
    </w:p>
    <w:p w14:paraId="725BEE0C" w14:textId="77777777" w:rsidR="00EB4C16" w:rsidRPr="009627EB" w:rsidRDefault="00EB4C16" w:rsidP="00A41923">
      <w:pPr>
        <w:pStyle w:val="Paragraph"/>
      </w:pPr>
      <w:r w:rsidRPr="009627EB">
        <w:t>(</w:t>
      </w:r>
      <w:r>
        <w:t>i</w:t>
      </w:r>
      <w:r w:rsidRPr="009627EB">
        <w:t>)  The claimant shall inform the Director at any time before any action brought to recover damages for the criminally injurious conduct that is the basis of any claim or award and the availability of any collateral source. The failure to provide such information may be considered as fraud, allowing the Director or the Commission to reduce or deny an award or to recover monies previously paid.</w:t>
      </w:r>
    </w:p>
    <w:p w14:paraId="4BC82BA2" w14:textId="77777777" w:rsidR="00EB4C16" w:rsidRPr="009627EB" w:rsidRDefault="00EB4C16" w:rsidP="00A41923">
      <w:pPr>
        <w:pStyle w:val="Paragraph"/>
      </w:pPr>
      <w:r w:rsidRPr="009627EB">
        <w:t>(</w:t>
      </w:r>
      <w:r>
        <w:t>j</w:t>
      </w:r>
      <w:r w:rsidRPr="009627EB">
        <w:t>)  All notifications and payments or other documents transmitted by mailing will be sent to the address submitted by the claimant. The claimant shall notify the Director in writing of any change of address.</w:t>
      </w:r>
    </w:p>
    <w:p w14:paraId="593EC7A2" w14:textId="77777777" w:rsidR="00EB4C16" w:rsidRPr="009627EB" w:rsidRDefault="00EB4C16" w:rsidP="00A41923">
      <w:pPr>
        <w:pStyle w:val="Base"/>
      </w:pPr>
    </w:p>
    <w:p w14:paraId="587D6D43" w14:textId="77777777" w:rsidR="00EB4C16" w:rsidRPr="009627EB" w:rsidRDefault="00EB4C16" w:rsidP="00A41923">
      <w:pPr>
        <w:pStyle w:val="History"/>
      </w:pPr>
      <w:r w:rsidRPr="009627EB">
        <w:t>History Note:</w:t>
      </w:r>
      <w:r w:rsidRPr="009627EB">
        <w:tab/>
        <w:t>Authority G.S. 15B-3; 15B-6;</w:t>
      </w:r>
    </w:p>
    <w:p w14:paraId="5ED59441" w14:textId="77777777" w:rsidR="00EB4C16" w:rsidRPr="009627EB" w:rsidRDefault="00EB4C16" w:rsidP="00A41923">
      <w:pPr>
        <w:pStyle w:val="HistoryAfter"/>
      </w:pPr>
      <w:r w:rsidRPr="009627EB">
        <w:t>Temporary Rule Eff. November 24, 1987 For a Period of 171 Days to Expire on May 13, 1988;</w:t>
      </w:r>
    </w:p>
    <w:p w14:paraId="42A5778D" w14:textId="77777777" w:rsidR="00EB4C16" w:rsidRPr="009627EB" w:rsidRDefault="00EB4C16" w:rsidP="00A41923">
      <w:pPr>
        <w:pStyle w:val="HistoryAfter"/>
      </w:pPr>
      <w:r w:rsidRPr="009627EB">
        <w:t>Eff. April 1, 1988;</w:t>
      </w:r>
    </w:p>
    <w:p w14:paraId="60E83250" w14:textId="77777777" w:rsidR="00EB4C16" w:rsidRPr="009627EB" w:rsidRDefault="00EB4C16" w:rsidP="00A41923">
      <w:pPr>
        <w:pStyle w:val="HistoryAfter"/>
      </w:pPr>
      <w:r w:rsidRPr="009627EB">
        <w:t>Transferred from 14A NCAC 11 .0501 Eff. June 1, 2013;</w:t>
      </w:r>
    </w:p>
    <w:p w14:paraId="46DF1BF3" w14:textId="77777777" w:rsidR="00EB4C16" w:rsidRPr="009627EB" w:rsidRDefault="00EB4C16" w:rsidP="00A41923">
      <w:pPr>
        <w:pStyle w:val="HistoryAfter"/>
      </w:pPr>
      <w:r w:rsidRPr="009627EB">
        <w:t>Readopted Eff. September 1, 2020.</w:t>
      </w:r>
    </w:p>
    <w:p w14:paraId="784020E6" w14:textId="77777777" w:rsidR="00EB4C16" w:rsidRDefault="00EB4C16" w:rsidP="00A41923">
      <w:pPr>
        <w:pStyle w:val="Base"/>
      </w:pPr>
    </w:p>
    <w:p w14:paraId="4F3B1FC6" w14:textId="77777777" w:rsidR="00EB4C16" w:rsidRPr="00E61EA4" w:rsidRDefault="00EB4C16" w:rsidP="00A41923">
      <w:pPr>
        <w:pStyle w:val="Rule"/>
      </w:pPr>
      <w:r w:rsidRPr="00E61EA4">
        <w:t>14B NCAC 09 .0305</w:t>
      </w:r>
      <w:r w:rsidRPr="00E61EA4">
        <w:tab/>
        <w:t>AWARDS</w:t>
      </w:r>
    </w:p>
    <w:p w14:paraId="2A3ED176" w14:textId="77777777" w:rsidR="00EB4C16" w:rsidRPr="00E61EA4" w:rsidRDefault="00EB4C16" w:rsidP="00A41923">
      <w:pPr>
        <w:pStyle w:val="Paragraph"/>
      </w:pPr>
      <w:r w:rsidRPr="00E61EA4">
        <w:t>The Director or the Commission may award a partial payment to the claimant, the acceptance or presentment of which shall not be deemed to constitute a waiver of any further rights.</w:t>
      </w:r>
    </w:p>
    <w:p w14:paraId="46F6703D" w14:textId="77777777" w:rsidR="00EB4C16" w:rsidRPr="00E61EA4" w:rsidRDefault="00EB4C16" w:rsidP="00A41923">
      <w:pPr>
        <w:pStyle w:val="Base"/>
      </w:pPr>
    </w:p>
    <w:p w14:paraId="773C9BDD" w14:textId="77777777" w:rsidR="00EB4C16" w:rsidRPr="00E61EA4" w:rsidRDefault="00EB4C16" w:rsidP="00A41923">
      <w:pPr>
        <w:pStyle w:val="History"/>
      </w:pPr>
      <w:r w:rsidRPr="00E61EA4">
        <w:t>History Note:</w:t>
      </w:r>
      <w:r w:rsidRPr="00E61EA4">
        <w:tab/>
        <w:t>Authority G.S. 15B-6; 15B-10;</w:t>
      </w:r>
    </w:p>
    <w:p w14:paraId="6B3466F7" w14:textId="77777777" w:rsidR="00EB4C16" w:rsidRPr="00E61EA4" w:rsidRDefault="00EB4C16" w:rsidP="00A41923">
      <w:pPr>
        <w:pStyle w:val="HistoryAfter"/>
      </w:pPr>
      <w:r w:rsidRPr="00E61EA4">
        <w:t>Temporary Rule Eff. November 24, 1987 For a Period of 171 Days to Expire on May 13, 1988;</w:t>
      </w:r>
    </w:p>
    <w:p w14:paraId="545F1155" w14:textId="77777777" w:rsidR="00EB4C16" w:rsidRPr="00E61EA4" w:rsidRDefault="00EB4C16" w:rsidP="00A41923">
      <w:pPr>
        <w:pStyle w:val="HistoryAfter"/>
      </w:pPr>
      <w:r w:rsidRPr="00E61EA4">
        <w:t>Eff. April 1, 1988;</w:t>
      </w:r>
    </w:p>
    <w:p w14:paraId="5E28D09B" w14:textId="77777777" w:rsidR="00EB4C16" w:rsidRPr="00E61EA4" w:rsidRDefault="00EB4C16" w:rsidP="00A41923">
      <w:pPr>
        <w:pStyle w:val="HistoryAfter"/>
      </w:pPr>
      <w:r w:rsidRPr="00E61EA4">
        <w:t>Transferred from 14A NCAC 11 .0506 Eff. June 1, 2013</w:t>
      </w:r>
      <w:r>
        <w:t>;</w:t>
      </w:r>
    </w:p>
    <w:p w14:paraId="5ED7A545" w14:textId="77777777" w:rsidR="00EB4C16" w:rsidRPr="00E61EA4" w:rsidRDefault="00EB4C16" w:rsidP="00A41923">
      <w:pPr>
        <w:pStyle w:val="HistoryAfter"/>
      </w:pPr>
      <w:r w:rsidRPr="00E61EA4">
        <w:t>Readopted Eff. September 1, 2020.</w:t>
      </w:r>
    </w:p>
    <w:p w14:paraId="11EC358A" w14:textId="77777777" w:rsidR="00EB4C16" w:rsidRDefault="00EB4C16" w:rsidP="00A41923">
      <w:pPr>
        <w:pStyle w:val="Base"/>
      </w:pPr>
    </w:p>
    <w:p w14:paraId="2DCEB112" w14:textId="77777777" w:rsidR="00EB4C16" w:rsidRDefault="00EB4C16" w:rsidP="00A41923">
      <w:pPr>
        <w:pBdr>
          <w:top w:val="single" w:sz="18" w:space="1" w:color="auto"/>
        </w:pBdr>
      </w:pPr>
    </w:p>
    <w:p w14:paraId="6D6BD362" w14:textId="77777777" w:rsidR="00EB4C16" w:rsidRDefault="00EB4C16" w:rsidP="00A41923">
      <w:pPr>
        <w:pStyle w:val="DepartmentTitle"/>
      </w:pPr>
      <w:r>
        <w:t>TITLE 15A - Department of Environmental Quality</w:t>
      </w:r>
    </w:p>
    <w:p w14:paraId="5C993A41" w14:textId="77777777" w:rsidR="00EB4C16" w:rsidRDefault="00EB4C16" w:rsidP="00A41923"/>
    <w:p w14:paraId="7D5CBFED" w14:textId="77777777" w:rsidR="00EB4C16" w:rsidRPr="00B45C32" w:rsidRDefault="00EB4C16" w:rsidP="00A41923">
      <w:pPr>
        <w:pStyle w:val="Rule"/>
      </w:pPr>
      <w:r w:rsidRPr="00B45C32">
        <w:t>15A NCAC 02B .0304</w:t>
      </w:r>
      <w:r w:rsidRPr="00B45C32">
        <w:tab/>
        <w:t>FRENCH BROAD RIVER BASIN</w:t>
      </w:r>
    </w:p>
    <w:p w14:paraId="6A3BF203" w14:textId="77777777" w:rsidR="00EB4C16" w:rsidRPr="00B45C32" w:rsidRDefault="00EB4C16" w:rsidP="00A41923">
      <w:pPr>
        <w:pStyle w:val="Paragraph"/>
      </w:pPr>
      <w:r w:rsidRPr="00B45C32">
        <w:t>(a)  Classifications assigned to the waters within the French Broad River Basin are set forth in the French Broad River Basin Classification Schedule, which may be inspected at the following places:</w:t>
      </w:r>
    </w:p>
    <w:p w14:paraId="18C0544E" w14:textId="77777777" w:rsidR="00EB4C16" w:rsidRPr="00B45C32" w:rsidRDefault="00EB4C16" w:rsidP="00A41923">
      <w:pPr>
        <w:pStyle w:val="SubParagraph"/>
        <w:tabs>
          <w:tab w:val="clear" w:pos="1800"/>
        </w:tabs>
      </w:pPr>
      <w:r w:rsidRPr="00B45C32">
        <w:t>(1)</w:t>
      </w:r>
      <w:r w:rsidRPr="00B45C32">
        <w:tab/>
        <w:t>the Internet at https://deq.nc.gov/about/divisions/water-resources/water-planning/classification-standards/river-basin-classification; and</w:t>
      </w:r>
    </w:p>
    <w:p w14:paraId="256EE770" w14:textId="77777777" w:rsidR="00EB4C16" w:rsidRPr="00B45C32" w:rsidRDefault="00EB4C16" w:rsidP="00A41923">
      <w:pPr>
        <w:pStyle w:val="SubParagraph"/>
        <w:tabs>
          <w:tab w:val="clear" w:pos="1800"/>
        </w:tabs>
      </w:pPr>
      <w:r w:rsidRPr="00B45C32">
        <w:t>(2)</w:t>
      </w:r>
      <w:r w:rsidRPr="00B45C32">
        <w:tab/>
        <w:t>the following offices of the North Carolina Department of Environmental Quality:</w:t>
      </w:r>
    </w:p>
    <w:p w14:paraId="2AB188E2" w14:textId="77777777" w:rsidR="00EB4C16" w:rsidRPr="00B45C32" w:rsidRDefault="00EB4C16" w:rsidP="00A41923">
      <w:pPr>
        <w:pStyle w:val="Part"/>
        <w:tabs>
          <w:tab w:val="clear" w:pos="2520"/>
        </w:tabs>
      </w:pPr>
      <w:r w:rsidRPr="00B45C32">
        <w:t>(A)</w:t>
      </w:r>
      <w:r w:rsidRPr="00B45C32">
        <w:tab/>
        <w:t>Asheville Regional Office</w:t>
      </w:r>
    </w:p>
    <w:p w14:paraId="77DD0DBB" w14:textId="77777777" w:rsidR="00EB4C16" w:rsidRPr="00B45C32" w:rsidRDefault="00EB4C16" w:rsidP="00A41923">
      <w:pPr>
        <w:pStyle w:val="Part"/>
        <w:ind w:firstLine="0"/>
      </w:pPr>
      <w:r w:rsidRPr="00B45C32">
        <w:t>2090 US Highway 70</w:t>
      </w:r>
    </w:p>
    <w:p w14:paraId="7664B1A5" w14:textId="77777777" w:rsidR="00EB4C16" w:rsidRPr="00B45C32" w:rsidRDefault="00EB4C16" w:rsidP="00A41923">
      <w:pPr>
        <w:pStyle w:val="Part"/>
        <w:ind w:firstLine="0"/>
      </w:pPr>
      <w:r w:rsidRPr="00B45C32">
        <w:t>Swannanoa, North Carolina; and</w:t>
      </w:r>
    </w:p>
    <w:p w14:paraId="10000ABE" w14:textId="77777777" w:rsidR="00EB4C16" w:rsidRPr="00B45C32" w:rsidRDefault="00EB4C16" w:rsidP="00A41923">
      <w:pPr>
        <w:pStyle w:val="Part"/>
        <w:tabs>
          <w:tab w:val="clear" w:pos="2520"/>
        </w:tabs>
      </w:pPr>
      <w:r w:rsidRPr="00B45C32">
        <w:t>(B)</w:t>
      </w:r>
      <w:r w:rsidRPr="00B45C32">
        <w:tab/>
        <w:t>Division of Water Resources</w:t>
      </w:r>
    </w:p>
    <w:p w14:paraId="6CA8E1FA" w14:textId="77777777" w:rsidR="00EB4C16" w:rsidRPr="00B45C32" w:rsidRDefault="00EB4C16" w:rsidP="00A41923">
      <w:pPr>
        <w:pStyle w:val="Part"/>
        <w:ind w:firstLine="0"/>
      </w:pPr>
      <w:r w:rsidRPr="00B45C32">
        <w:t>Central Office</w:t>
      </w:r>
    </w:p>
    <w:p w14:paraId="25F2348D" w14:textId="77777777" w:rsidR="00EB4C16" w:rsidRPr="00B45C32" w:rsidRDefault="00EB4C16" w:rsidP="00A41923">
      <w:pPr>
        <w:pStyle w:val="Part"/>
        <w:ind w:firstLine="0"/>
      </w:pPr>
      <w:r w:rsidRPr="00B45C32">
        <w:t>512 North Salisbury Street</w:t>
      </w:r>
    </w:p>
    <w:p w14:paraId="57D6BB18" w14:textId="77777777" w:rsidR="00EB4C16" w:rsidRPr="00B45C32" w:rsidRDefault="00EB4C16" w:rsidP="00A41923">
      <w:pPr>
        <w:pStyle w:val="Part"/>
        <w:ind w:firstLine="0"/>
      </w:pPr>
      <w:r w:rsidRPr="00B45C32">
        <w:t>Raleigh, North Carolina</w:t>
      </w:r>
    </w:p>
    <w:p w14:paraId="63D4788F" w14:textId="77777777" w:rsidR="00EB4C16" w:rsidRPr="00B45C32" w:rsidRDefault="00EB4C16" w:rsidP="00A41923">
      <w:pPr>
        <w:pStyle w:val="Paragraph"/>
      </w:pPr>
      <w:r w:rsidRPr="00B45C32">
        <w:t>(b)  Unnamed streams entering Tennessee are classified "B."</w:t>
      </w:r>
    </w:p>
    <w:p w14:paraId="6921F4EA" w14:textId="77777777" w:rsidR="00EB4C16" w:rsidRPr="00B45C32" w:rsidRDefault="00EB4C16" w:rsidP="00A41923">
      <w:pPr>
        <w:pStyle w:val="Paragraph"/>
      </w:pPr>
      <w:r w:rsidRPr="00B45C32">
        <w:t>(c)  The French Broad River Basin Classification Schedule was amended effective:</w:t>
      </w:r>
    </w:p>
    <w:p w14:paraId="56BDB595" w14:textId="77777777" w:rsidR="00EB4C16" w:rsidRPr="00B45C32" w:rsidRDefault="00EB4C16" w:rsidP="00A41923">
      <w:pPr>
        <w:pStyle w:val="SubParagraph"/>
        <w:tabs>
          <w:tab w:val="clear" w:pos="1800"/>
        </w:tabs>
      </w:pPr>
      <w:r w:rsidRPr="00B45C32">
        <w:t>(1)</w:t>
      </w:r>
      <w:r w:rsidRPr="00B45C32">
        <w:tab/>
        <w:t>September 22, 1976;</w:t>
      </w:r>
    </w:p>
    <w:p w14:paraId="46EC09A4" w14:textId="77777777" w:rsidR="00EB4C16" w:rsidRPr="00B45C32" w:rsidRDefault="00EB4C16" w:rsidP="00A41923">
      <w:pPr>
        <w:pStyle w:val="SubParagraph"/>
        <w:tabs>
          <w:tab w:val="clear" w:pos="1800"/>
        </w:tabs>
      </w:pPr>
      <w:r w:rsidRPr="00B45C32">
        <w:t>(2)</w:t>
      </w:r>
      <w:r w:rsidRPr="00B45C32">
        <w:tab/>
        <w:t>March 1, 1977;</w:t>
      </w:r>
    </w:p>
    <w:p w14:paraId="683AC3B9" w14:textId="77777777" w:rsidR="00EB4C16" w:rsidRPr="00B45C32" w:rsidRDefault="00EB4C16" w:rsidP="00A41923">
      <w:pPr>
        <w:pStyle w:val="SubParagraph"/>
        <w:tabs>
          <w:tab w:val="clear" w:pos="1800"/>
        </w:tabs>
      </w:pPr>
      <w:r w:rsidRPr="00B45C32">
        <w:t>(3)</w:t>
      </w:r>
      <w:r w:rsidRPr="00B45C32">
        <w:tab/>
        <w:t>August 12, 1979;</w:t>
      </w:r>
    </w:p>
    <w:p w14:paraId="317386AB" w14:textId="77777777" w:rsidR="00EB4C16" w:rsidRPr="00B45C32" w:rsidRDefault="00EB4C16" w:rsidP="00A41923">
      <w:pPr>
        <w:pStyle w:val="SubParagraph"/>
        <w:tabs>
          <w:tab w:val="clear" w:pos="1800"/>
        </w:tabs>
      </w:pPr>
      <w:r w:rsidRPr="00B45C32">
        <w:t>(4)</w:t>
      </w:r>
      <w:r w:rsidRPr="00B45C32">
        <w:tab/>
        <w:t>April 1, 1983;</w:t>
      </w:r>
    </w:p>
    <w:p w14:paraId="38022EA1" w14:textId="77777777" w:rsidR="00EB4C16" w:rsidRPr="00B45C32" w:rsidRDefault="00EB4C16" w:rsidP="00A41923">
      <w:pPr>
        <w:pStyle w:val="SubParagraph"/>
        <w:tabs>
          <w:tab w:val="clear" w:pos="1800"/>
        </w:tabs>
      </w:pPr>
      <w:r w:rsidRPr="00B45C32">
        <w:t>(5)</w:t>
      </w:r>
      <w:r w:rsidRPr="00B45C32">
        <w:tab/>
        <w:t>August 1, 1984;</w:t>
      </w:r>
    </w:p>
    <w:p w14:paraId="46C3AE87" w14:textId="77777777" w:rsidR="00EB4C16" w:rsidRPr="00B45C32" w:rsidRDefault="00EB4C16" w:rsidP="00A41923">
      <w:pPr>
        <w:pStyle w:val="SubParagraph"/>
        <w:tabs>
          <w:tab w:val="clear" w:pos="1800"/>
        </w:tabs>
      </w:pPr>
      <w:r w:rsidRPr="00B45C32">
        <w:t>(6)</w:t>
      </w:r>
      <w:r w:rsidRPr="00B45C32">
        <w:tab/>
        <w:t>August 1, 1985;</w:t>
      </w:r>
    </w:p>
    <w:p w14:paraId="5C0B5B4A" w14:textId="77777777" w:rsidR="00EB4C16" w:rsidRPr="00B45C32" w:rsidRDefault="00EB4C16" w:rsidP="00A41923">
      <w:pPr>
        <w:pStyle w:val="SubParagraph"/>
        <w:tabs>
          <w:tab w:val="clear" w:pos="1800"/>
        </w:tabs>
      </w:pPr>
      <w:r w:rsidRPr="00B45C32">
        <w:t>(7)</w:t>
      </w:r>
      <w:r w:rsidRPr="00B45C32">
        <w:tab/>
        <w:t>February 1, 1986;</w:t>
      </w:r>
    </w:p>
    <w:p w14:paraId="3ABA1574" w14:textId="77777777" w:rsidR="00EB4C16" w:rsidRPr="00B45C32" w:rsidRDefault="00EB4C16" w:rsidP="00A41923">
      <w:pPr>
        <w:pStyle w:val="SubParagraph"/>
        <w:tabs>
          <w:tab w:val="clear" w:pos="1800"/>
        </w:tabs>
      </w:pPr>
      <w:r w:rsidRPr="00B45C32">
        <w:t>(8)</w:t>
      </w:r>
      <w:r w:rsidRPr="00B45C32">
        <w:tab/>
        <w:t>May 1, 1987;</w:t>
      </w:r>
    </w:p>
    <w:p w14:paraId="0FD5C861" w14:textId="77777777" w:rsidR="00EB4C16" w:rsidRPr="00B45C32" w:rsidRDefault="00EB4C16" w:rsidP="00A41923">
      <w:pPr>
        <w:pStyle w:val="SubParagraph"/>
        <w:tabs>
          <w:tab w:val="clear" w:pos="1800"/>
        </w:tabs>
      </w:pPr>
      <w:r w:rsidRPr="00B45C32">
        <w:t>(9)</w:t>
      </w:r>
      <w:r w:rsidRPr="00B45C32">
        <w:tab/>
        <w:t>August 1, 1990.</w:t>
      </w:r>
    </w:p>
    <w:p w14:paraId="1774DE6C" w14:textId="77777777" w:rsidR="00EB4C16" w:rsidRPr="00B45C32" w:rsidRDefault="00EB4C16" w:rsidP="00A41923">
      <w:pPr>
        <w:pStyle w:val="Paragraph"/>
      </w:pPr>
      <w:r w:rsidRPr="00B45C32">
        <w:t>(d)  The French Broad River Basin Classification Schedule was amended effective March 1, 1989 as follows:</w:t>
      </w:r>
    </w:p>
    <w:p w14:paraId="79859D03" w14:textId="77777777" w:rsidR="00EB4C16" w:rsidRPr="00B45C32" w:rsidRDefault="00EB4C16" w:rsidP="00A41923">
      <w:pPr>
        <w:pStyle w:val="SubParagraph"/>
        <w:tabs>
          <w:tab w:val="clear" w:pos="1800"/>
        </w:tabs>
      </w:pPr>
      <w:r w:rsidRPr="00B45C32">
        <w:t>(1)</w:t>
      </w:r>
      <w:r w:rsidRPr="00B45C32">
        <w:tab/>
        <w:t>Cataloochee Creek (Index No. 5-41) and all tributary waters were reclassified from Class C-trout and Class C to Class C-trout ORW and Class C ORW.</w:t>
      </w:r>
    </w:p>
    <w:p w14:paraId="15E57CBF" w14:textId="77777777" w:rsidR="00EB4C16" w:rsidRPr="00B45C32" w:rsidRDefault="00EB4C16" w:rsidP="00A41923">
      <w:pPr>
        <w:pStyle w:val="SubParagraph"/>
        <w:tabs>
          <w:tab w:val="clear" w:pos="1800"/>
        </w:tabs>
      </w:pPr>
      <w:r w:rsidRPr="00B45C32">
        <w:t>(2)</w:t>
      </w:r>
      <w:r w:rsidRPr="00B45C32">
        <w:tab/>
        <w:t>South Fork Mills River (Index No. 6-54-3) down to Queen Creek and all tributaries were reclassified from Class WS-I and Class WS-III-trout to Class WS-I ORW and Class WS-III-trout ORW.</w:t>
      </w:r>
    </w:p>
    <w:p w14:paraId="1FEF5A38" w14:textId="77777777" w:rsidR="00EB4C16" w:rsidRPr="00B45C32" w:rsidRDefault="00EB4C16" w:rsidP="00A41923">
      <w:pPr>
        <w:pStyle w:val="Paragraph"/>
      </w:pPr>
      <w:r w:rsidRPr="00B45C32">
        <w:t>(e)  The French Broad River Basin Classification Schedule was amended effective October 1, 1989 as follows: Cane River (Index No. 7-3) from source to Bowlens Creek and all tributaries were reclassified from Class C trout and Class C to Class WS-III trout and Class WS-III.</w:t>
      </w:r>
    </w:p>
    <w:p w14:paraId="3C64DDFA" w14:textId="77777777" w:rsidR="00EB4C16" w:rsidRPr="00B45C32" w:rsidRDefault="00EB4C16" w:rsidP="00A41923">
      <w:pPr>
        <w:pStyle w:val="Paragraph"/>
      </w:pPr>
      <w:r w:rsidRPr="00B45C32">
        <w:t>(f)  The French Broad River Basin Classification Schedule was amended effective January 1, 1990 as follows: North Toe River (Index No. 7-2) from source to Cathis Creek (Christ Branch) and all tributaries were reclassified from Class C trout and Class C to Class WS-III trout and Class WS-III.</w:t>
      </w:r>
    </w:p>
    <w:p w14:paraId="04A48C2D" w14:textId="77777777" w:rsidR="00EB4C16" w:rsidRPr="00B45C32" w:rsidRDefault="00EB4C16" w:rsidP="00A41923">
      <w:pPr>
        <w:pStyle w:val="Paragraph"/>
      </w:pPr>
      <w:r w:rsidRPr="00B45C32">
        <w:lastRenderedPageBreak/>
        <w:t>(g)  The French Broad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37A25159" w14:textId="77777777" w:rsidR="00EB4C16" w:rsidRPr="00B45C32" w:rsidRDefault="00EB4C16" w:rsidP="00A41923">
      <w:pPr>
        <w:pStyle w:val="Paragraph"/>
      </w:pPr>
      <w:r w:rsidRPr="00B45C32">
        <w:t>(h)  The French Broad River Basin Classification Schedule was amended effective October 1, 1993 as follows: Reasonover Creek [Index No. 6-38-14-(1)] from source to Reasonover Lake Dam and all tributaries were reclassified from Class B Trout to Class WS-V and B Trout, and Reasonover Creek [Index No. 6-38-14-(4)] from Reasonover Lake Dam to Lake Julia Dam and all tributaries were reclassified from Class C Trout to Class WS-V Trout.</w:t>
      </w:r>
    </w:p>
    <w:p w14:paraId="6917833E" w14:textId="77777777" w:rsidR="00EB4C16" w:rsidRPr="00B45C32" w:rsidRDefault="00EB4C16" w:rsidP="00A41923">
      <w:pPr>
        <w:pStyle w:val="Paragraph"/>
      </w:pPr>
      <w:r w:rsidRPr="00B45C32">
        <w:t>(i)  The French Broad River Basin Classification Schedule was amended effective July 1, 1995 with the reclassification of Cane Creek [Index Nos. 6-57-(1) and 6-57-(9)] from its source to the French Broad River from Classes WS-IV and WS-IV Tr to Classes WS-V, WS-V Tr and WS-IV.</w:t>
      </w:r>
    </w:p>
    <w:p w14:paraId="4612DF67" w14:textId="77777777" w:rsidR="00EB4C16" w:rsidRPr="00B45C32" w:rsidRDefault="00EB4C16" w:rsidP="00A41923">
      <w:pPr>
        <w:pStyle w:val="Paragraph"/>
      </w:pPr>
      <w:r w:rsidRPr="00B45C32">
        <w:t>(j)  The French Broad River Basin Classification Schedule was amended effective November 1, 1995 as follows: North Toe River [Index Numbers 7-2-(0.5) and 7-2-(37.5)] from source to a point 0.2 miles downstream of Banjo Branch, including tributaries, has been reclassified from Class WS-III, WS-III Trout and WS-III Trout CA (critical area) to Class WS-IV Trout, WS-IV, WS-IV Trout CA, and C Trout.</w:t>
      </w:r>
    </w:p>
    <w:p w14:paraId="5D115240" w14:textId="77777777" w:rsidR="00EB4C16" w:rsidRPr="00B45C32" w:rsidRDefault="00EB4C16" w:rsidP="00A41923">
      <w:pPr>
        <w:pStyle w:val="Paragraph"/>
      </w:pPr>
      <w:r w:rsidRPr="00B45C32">
        <w:t>(k)  The French Broad River Basin Classification Schedule was amended effective January 1, 1996 as follows: Stokely Hollow [Index Numbers 6-121.5-(1) and 6-121.5-(2)] from source to mouth of French Broad River has been reclassified from Class WS-II and Class WS-II CA to Class C.</w:t>
      </w:r>
    </w:p>
    <w:p w14:paraId="7C8D474D" w14:textId="77777777" w:rsidR="00EB4C16" w:rsidRPr="00B45C32" w:rsidRDefault="00EB4C16" w:rsidP="00A41923">
      <w:pPr>
        <w:pStyle w:val="Paragraph"/>
      </w:pPr>
      <w:r w:rsidRPr="00B45C32">
        <w:t>(l)  The French Broad River Basin Classification Schedule was amended April 1, 1996 with the reclassification of the French Broad River [Index No. 6-(1)] from a point 0.5 miles downstream of Little River to Mill Pond Creek to Class WS-IV; French Broad River [Index No. 6-(51.5)] from a point 0.6 miles upstream of Mills River to Mills River to Class WS-IV CA (Critical Area), from Mills River to a point 0.1 miles upstream of Boring Mill Branch to Class C; and the Mills River [Index No. 6-54-(5)] was reclassified from City of Hendersonville water supply intake to a point 0.7 miles upstream of mouth of Mills River to Class WS-III, and from a point 0.7 miles upstream of mouth of Mills River to French Broad River to Class WS-III CA (Critical Area).</w:t>
      </w:r>
    </w:p>
    <w:p w14:paraId="52F53DF2" w14:textId="77777777" w:rsidR="00EB4C16" w:rsidRPr="00B45C32" w:rsidRDefault="00EB4C16" w:rsidP="00A41923">
      <w:pPr>
        <w:pStyle w:val="Paragraph"/>
      </w:pPr>
      <w:r w:rsidRPr="00B45C32">
        <w:t>(m)  The French Broad River Basin Classification Schedule was amended August 1, 1998 with the revision to the primary classification for portions of the French Broad River [Index No. 6-(38.5)] and the North Toe River 7-2-(10.5) from Class IV to Class C.</w:t>
      </w:r>
    </w:p>
    <w:p w14:paraId="25565930" w14:textId="77777777" w:rsidR="00EB4C16" w:rsidRPr="00B45C32" w:rsidRDefault="00EB4C16" w:rsidP="00A41923">
      <w:pPr>
        <w:pStyle w:val="Paragraph"/>
      </w:pPr>
      <w:r w:rsidRPr="00B45C32">
        <w:t>(n)  The French Broad River Basin Classification Schedule was amended August 1, 1998 with the reclassification of Clear Creek [Index No. 6-55-(1)] from its source to Lewis Creek from Class C Tr to Class B Tr.</w:t>
      </w:r>
    </w:p>
    <w:p w14:paraId="7CA84BF8" w14:textId="77777777" w:rsidR="00EB4C16" w:rsidRPr="00B45C32" w:rsidRDefault="00EB4C16" w:rsidP="00A41923">
      <w:pPr>
        <w:pStyle w:val="Paragraph"/>
      </w:pPr>
      <w:r w:rsidRPr="00B45C32">
        <w:t>(o)  The French Broad River Basin Classification Schedule was amended August 1, 2000 with the reclassification of Rough Creek [Index No. 5-8-4-(1)], including all tributaries, from its source to the Canton Reservoir from Class WS-I to Class WS-I Tr ORW.</w:t>
      </w:r>
    </w:p>
    <w:p w14:paraId="5F775883" w14:textId="77777777" w:rsidR="00EB4C16" w:rsidRPr="00B45C32" w:rsidRDefault="00EB4C16" w:rsidP="00A41923">
      <w:pPr>
        <w:pStyle w:val="Paragraph"/>
      </w:pPr>
      <w:r w:rsidRPr="00B45C32">
        <w:t>(p)  The French Broad River Basin Classification Schedule was amended August 1, 2002 with the revision to the primary classification for the French Broad River [Index No. 6-(1), 6-(27), 6-(47.5), 6-(52.5), and 6-(54.5)] including its four headwater forks' mainstems, watershed of tributary Davidson River, and watershed of tributary Bent Creek below Powhatan Dam, and the Nolichucky River [Index No. 7] including a lower portion of the North Toe River from Class C and Class WS-IV to Class B.</w:t>
      </w:r>
    </w:p>
    <w:p w14:paraId="008B7754" w14:textId="77777777" w:rsidR="00EB4C16" w:rsidRPr="00B45C32" w:rsidRDefault="00EB4C16" w:rsidP="00A41923">
      <w:pPr>
        <w:pStyle w:val="Paragraph"/>
      </w:pPr>
      <w:r w:rsidRPr="00B45C32">
        <w:t>(q)  The French Broad River Basin Classification Schedule was amended August 1, 2002 with the reclassification of the North Toe River [Index No. 7-2-(0.5)], including all tributaries, from source to a point 0.2 mile upstream of Pyatt Creek, from Class C Tr to Class WS-V Tr.</w:t>
      </w:r>
    </w:p>
    <w:p w14:paraId="016D8DE9" w14:textId="77777777" w:rsidR="00EB4C16" w:rsidRPr="00B45C32" w:rsidRDefault="00EB4C16" w:rsidP="00A41923">
      <w:pPr>
        <w:pStyle w:val="Paragraph"/>
      </w:pPr>
      <w:r w:rsidRPr="00B45C32">
        <w:t>(r)  The French Broad River Basin Classification Schedule was amended September 1, 2004 with the reclassification of a portion of Richland Creek [Index No. 5-16(1)], from source to a point approximately 11.2 miles from source (Boyd Avenue), from Class B to Class B Tr, and all tributaries to the portion of the creek referenced in this Paragraph from C, C HQW, and WS-I HQW, and WS-I HQW to C Tr, C HQW Tr, and WS-I HQW Tr, respectively, except Hyatt Creek [Index No. 5-16-6], Farmer Branch [Index No. 5-16-11], and tributaries already classified as Tr.</w:t>
      </w:r>
    </w:p>
    <w:p w14:paraId="62E9E68E" w14:textId="77777777" w:rsidR="00EB4C16" w:rsidRPr="00B45C32" w:rsidRDefault="00EB4C16" w:rsidP="00A41923">
      <w:pPr>
        <w:pStyle w:val="Paragraph"/>
      </w:pPr>
      <w:r w:rsidRPr="00B45C32">
        <w:t>(s)  The French Broad River Basin Classification Schedule was amended effective November 1, 2007 with the reclassification of McClure's Bog near Gash Creek [Index No. 6-47] to Class WL UWL. The North Carolina Division of Water Resources maintains a Geographic Information Systems data layer of the UWL.</w:t>
      </w:r>
    </w:p>
    <w:p w14:paraId="423EC2CB" w14:textId="77777777" w:rsidR="00EB4C16" w:rsidRPr="00B45C32" w:rsidRDefault="00EB4C16" w:rsidP="00A41923">
      <w:pPr>
        <w:pStyle w:val="Paragraph"/>
      </w:pPr>
      <w:r w:rsidRPr="00B45C32">
        <w:t>(t)  The French Broad River Basin Classification Schedule was amended effective September 1, 2009 with the reclassification of the entire watershed of Big Laurel Creek (Index No. 6-112) from source to the French Broad River from Class C Tr to Class C ORW Tr.</w:t>
      </w:r>
    </w:p>
    <w:p w14:paraId="7CC3B1DF" w14:textId="77777777" w:rsidR="00EB4C16" w:rsidRPr="00B45C32" w:rsidRDefault="00EB4C16" w:rsidP="00A41923">
      <w:pPr>
        <w:pStyle w:val="Paragraph"/>
      </w:pPr>
      <w:r w:rsidRPr="00B45C32">
        <w:t>(u)  The French Broad River Basin Classification Schedule was amended effective September 1, 2009 with the reclassification of the entire watershed of Spring Creek [Index No. 6-118-(1) and 6-118-(27)] from source to the French Broad River from Class C Tr and Class C to Class C ORW Tr and Class C ORW.</w:t>
      </w:r>
    </w:p>
    <w:p w14:paraId="7A8BA6D4" w14:textId="77777777" w:rsidR="00EB4C16" w:rsidRPr="00B45C32" w:rsidRDefault="00EB4C16" w:rsidP="00A41923">
      <w:pPr>
        <w:pStyle w:val="Paragraph"/>
      </w:pPr>
      <w:r w:rsidRPr="00B45C32">
        <w:t>(v)  The French Broad River Basin Classification Schedule was amended December 1, 2011 with the reclassification of a portion of the French Broad River [Index No. 6-(54.5)] from the confluence of the Mills River to a point 0.2 miles downstream of the confluence of the Mills River from Class B to Class WS-IV&amp;B CA.</w:t>
      </w:r>
    </w:p>
    <w:p w14:paraId="5A8C05BB" w14:textId="77777777" w:rsidR="00EB4C16" w:rsidRPr="00B45C32" w:rsidRDefault="00EB4C16" w:rsidP="00A41923">
      <w:pPr>
        <w:pStyle w:val="Paragraph"/>
      </w:pPr>
      <w:r w:rsidRPr="00B45C32">
        <w:t>(w)  The Schedule of Classifications and Water Quality Standards for the French Broad River Basin was amended January 1, 2019 with the reclassification of Enka Lake, which is a portion of the Bill Moore Creek (Index No. 6-76-7) from Class C to Class B.</w:t>
      </w:r>
    </w:p>
    <w:p w14:paraId="48C4B45E" w14:textId="77777777" w:rsidR="00EB4C16" w:rsidRPr="00B45C32" w:rsidRDefault="00EB4C16" w:rsidP="00A41923">
      <w:pPr>
        <w:pStyle w:val="Paragraph"/>
        <w:rPr>
          <w:rFonts w:eastAsia="Calibri"/>
        </w:rPr>
      </w:pPr>
      <w:r w:rsidRPr="00B45C32">
        <w:t xml:space="preserve">(x)  </w:t>
      </w:r>
      <w:r w:rsidRPr="00B45C32">
        <w:rPr>
          <w:rFonts w:eastAsia="Calibri"/>
        </w:rPr>
        <w:t>The French Broad River Basin Classification Schedule was amended effective September 1, 2020 with the reclassification of the Sandy Bottom Wetlands adjacent to the French Broad River Basin [Index No. 6-(54.75)] and Orton Branch [Index No. 6-(66)] to Class WL UWL. The North Carolina Division of Water Resources maintains a Geographical Information Systems data layer of the UWL.</w:t>
      </w:r>
    </w:p>
    <w:p w14:paraId="1DB36117" w14:textId="77777777" w:rsidR="00EB4C16" w:rsidRPr="00B45C32" w:rsidRDefault="00EB4C16" w:rsidP="00A41923">
      <w:pPr>
        <w:pStyle w:val="History"/>
        <w:rPr>
          <w:rFonts w:eastAsia="Calibri"/>
        </w:rPr>
      </w:pPr>
      <w:r w:rsidRPr="00B45C32">
        <w:rPr>
          <w:rFonts w:eastAsia="Calibri"/>
        </w:rPr>
        <w:lastRenderedPageBreak/>
        <w:t>History Note:</w:t>
      </w:r>
      <w:r w:rsidRPr="00B45C32">
        <w:rPr>
          <w:rFonts w:eastAsia="Calibri"/>
        </w:rPr>
        <w:tab/>
        <w:t>Authority G.S. 143-214.1; 143-215.1; 143-215.3(a)(1);</w:t>
      </w:r>
    </w:p>
    <w:p w14:paraId="05A06934" w14:textId="77777777" w:rsidR="00EB4C16" w:rsidRPr="00B45C32" w:rsidRDefault="00EB4C16" w:rsidP="00A41923">
      <w:pPr>
        <w:pStyle w:val="HistoryAfter"/>
        <w:rPr>
          <w:rFonts w:eastAsia="Calibri"/>
        </w:rPr>
      </w:pPr>
      <w:r w:rsidRPr="00B45C32">
        <w:rPr>
          <w:rFonts w:eastAsia="Calibri"/>
        </w:rPr>
        <w:t>Eff. February 1, 1976;</w:t>
      </w:r>
    </w:p>
    <w:p w14:paraId="75F0AC0E" w14:textId="77777777" w:rsidR="00EB4C16" w:rsidRPr="00B45C32" w:rsidRDefault="00EB4C16" w:rsidP="00A41923">
      <w:pPr>
        <w:pStyle w:val="HistoryAfter"/>
        <w:rPr>
          <w:rFonts w:eastAsia="Calibri"/>
        </w:rPr>
      </w:pPr>
      <w:r w:rsidRPr="00B45C32">
        <w:rPr>
          <w:rFonts w:eastAsia="Calibri"/>
        </w:rPr>
        <w:t>Amended Eff. January 1, 2019; December 1, 2011; September 1, 2009; November 1, 2007; September 1, 2004; August 1, 2002; August 1, 2000; August 1, 1998; April 1, 1996; January 1, 1996; November 1, 1995; July 1, 1995;</w:t>
      </w:r>
    </w:p>
    <w:p w14:paraId="2D058FD2" w14:textId="77777777" w:rsidR="00EB4C16" w:rsidRPr="00B45C32" w:rsidRDefault="00EB4C16" w:rsidP="00A41923">
      <w:pPr>
        <w:pStyle w:val="HistoryAfter"/>
        <w:rPr>
          <w:rFonts w:eastAsia="Calibri"/>
        </w:rPr>
      </w:pPr>
      <w:r w:rsidRPr="00B45C32">
        <w:rPr>
          <w:rFonts w:eastAsia="Calibri"/>
        </w:rPr>
        <w:t>Readopted Eff. November 1, 2019;</w:t>
      </w:r>
    </w:p>
    <w:p w14:paraId="496B3325" w14:textId="77777777" w:rsidR="00EB4C16" w:rsidRPr="00B45C32" w:rsidRDefault="00EB4C16" w:rsidP="00A41923">
      <w:pPr>
        <w:pStyle w:val="HistoryAfter"/>
        <w:rPr>
          <w:rFonts w:eastAsia="Calibri"/>
        </w:rPr>
      </w:pPr>
      <w:r w:rsidRPr="00B45C32">
        <w:rPr>
          <w:rFonts w:eastAsia="Calibri"/>
        </w:rPr>
        <w:t>Amended Eff. September 1, 2020.</w:t>
      </w:r>
    </w:p>
    <w:p w14:paraId="3095F3B3" w14:textId="77777777" w:rsidR="00EB4C16" w:rsidRPr="00B45C32" w:rsidRDefault="00EB4C16" w:rsidP="00A41923">
      <w:pPr>
        <w:pStyle w:val="Base"/>
        <w:rPr>
          <w:rFonts w:eastAsia="Calibri"/>
        </w:rPr>
      </w:pPr>
    </w:p>
    <w:p w14:paraId="03B2EB07" w14:textId="77777777" w:rsidR="00EB4C16" w:rsidRDefault="00EB4C16" w:rsidP="00A41923">
      <w:pPr>
        <w:pBdr>
          <w:top w:val="single" w:sz="18" w:space="1" w:color="auto"/>
        </w:pBdr>
      </w:pPr>
    </w:p>
    <w:p w14:paraId="01EF2C96" w14:textId="77777777" w:rsidR="00EB4C16" w:rsidRDefault="00EB4C16" w:rsidP="00A41923">
      <w:pPr>
        <w:pStyle w:val="DepartmentTitle"/>
      </w:pPr>
      <w:r>
        <w:t>TITLE 16 – state board of Education</w:t>
      </w:r>
    </w:p>
    <w:p w14:paraId="4F8E1D14" w14:textId="77777777" w:rsidR="00EB4C16" w:rsidRDefault="00EB4C16" w:rsidP="00A41923"/>
    <w:p w14:paraId="19FE7704" w14:textId="77777777" w:rsidR="00EB4C16" w:rsidRPr="00205D9C" w:rsidRDefault="00EB4C16" w:rsidP="00A41923">
      <w:pPr>
        <w:pStyle w:val="Rule"/>
      </w:pPr>
      <w:r w:rsidRPr="00205D9C">
        <w:t>16 NCAC 06E .0106</w:t>
      </w:r>
      <w:r w:rsidRPr="00205D9C">
        <w:tab/>
        <w:t>Definition of "STUDENT Chronic ABSENTEE"</w:t>
      </w:r>
    </w:p>
    <w:p w14:paraId="52288A67" w14:textId="77777777" w:rsidR="00EB4C16" w:rsidRPr="00205D9C" w:rsidRDefault="00EB4C16" w:rsidP="00A41923">
      <w:pPr>
        <w:pStyle w:val="Paragraph"/>
      </w:pPr>
      <w:r w:rsidRPr="00205D9C">
        <w:t xml:space="preserve">20 U.S.C. 6311 (h)(1)(C)(viii), requires North Carolina to disseminate an annual State report card that includes student chronic absentee rates. When local school administrative units report </w:t>
      </w:r>
      <w:bookmarkStart w:id="13" w:name="_Hlk48142381"/>
      <w:r w:rsidRPr="00205D9C">
        <w:t xml:space="preserve">student chronic absentee rates, </w:t>
      </w:r>
      <w:bookmarkEnd w:id="13"/>
      <w:r w:rsidRPr="00205D9C">
        <w:t>a</w:t>
      </w:r>
      <w:r>
        <w:t xml:space="preserve"> </w:t>
      </w:r>
      <w:r w:rsidRPr="00205D9C">
        <w:t xml:space="preserve">"Student Chronic Absentee" shall mean a student who has been enrolled in a North Carolina public school for at least 10 school days during a school year and who has been absent for at least 10 percent of the days enrolled. </w:t>
      </w:r>
    </w:p>
    <w:p w14:paraId="785262DD" w14:textId="77777777" w:rsidR="00EB4C16" w:rsidRPr="00205D9C" w:rsidRDefault="00EB4C16" w:rsidP="00A41923">
      <w:pPr>
        <w:pStyle w:val="Base"/>
      </w:pPr>
      <w:bookmarkStart w:id="14" w:name="_Hlk6391104"/>
    </w:p>
    <w:p w14:paraId="0BA7A323" w14:textId="77777777" w:rsidR="00EB4C16" w:rsidRPr="00205D9C" w:rsidRDefault="00EB4C16" w:rsidP="00A41923">
      <w:pPr>
        <w:pStyle w:val="History"/>
      </w:pPr>
      <w:r w:rsidRPr="00205D9C">
        <w:t>History Note:</w:t>
      </w:r>
      <w:r w:rsidRPr="00205D9C">
        <w:tab/>
        <w:t xml:space="preserve">Authority </w:t>
      </w:r>
      <w:bookmarkStart w:id="15" w:name="_Hlk48142399"/>
      <w:r w:rsidRPr="00205D9C">
        <w:t>G.S. 115C-12(27) and (27a); 20 U.S.C. 6311 (h)(1)(C)(viii</w:t>
      </w:r>
      <w:bookmarkEnd w:id="15"/>
      <w:r w:rsidRPr="00205D9C">
        <w:t xml:space="preserve">); </w:t>
      </w:r>
      <w:bookmarkEnd w:id="14"/>
    </w:p>
    <w:p w14:paraId="392A2A17" w14:textId="77777777" w:rsidR="00EB4C16" w:rsidRPr="00205D9C" w:rsidRDefault="00EB4C16" w:rsidP="00A41923">
      <w:pPr>
        <w:pStyle w:val="HistoryAfter"/>
      </w:pPr>
      <w:r w:rsidRPr="00205D9C">
        <w:t>Eff. September 1, 2020.</w:t>
      </w:r>
    </w:p>
    <w:p w14:paraId="219D8CEC" w14:textId="77777777" w:rsidR="00EB4C16" w:rsidRDefault="00EB4C16" w:rsidP="00A41923">
      <w:pPr>
        <w:pStyle w:val="Base"/>
      </w:pPr>
    </w:p>
    <w:p w14:paraId="34340809" w14:textId="77777777" w:rsidR="00EB4C16" w:rsidRDefault="00EB4C16" w:rsidP="00A41923">
      <w:pPr>
        <w:pBdr>
          <w:top w:val="single" w:sz="18" w:space="1" w:color="auto"/>
        </w:pBdr>
      </w:pPr>
    </w:p>
    <w:p w14:paraId="4B2513FD" w14:textId="77777777" w:rsidR="00EB4C16" w:rsidRDefault="00EB4C16" w:rsidP="00A41923">
      <w:pPr>
        <w:pStyle w:val="DepartmentTitle"/>
      </w:pPr>
      <w:r>
        <w:t>TITLE 21 - Occupational Licensing Boards and Commissions</w:t>
      </w:r>
    </w:p>
    <w:p w14:paraId="687CBF21" w14:textId="77777777" w:rsidR="00EB4C16" w:rsidRDefault="00EB4C16" w:rsidP="00A41923"/>
    <w:p w14:paraId="14BD3640" w14:textId="77777777" w:rsidR="00EB4C16" w:rsidRDefault="00EB4C16" w:rsidP="00A41923">
      <w:pPr>
        <w:pStyle w:val="Chapter"/>
      </w:pPr>
      <w:r>
        <w:t>Chapter 12 – state board of General Contractors</w:t>
      </w:r>
    </w:p>
    <w:p w14:paraId="39D6DFE3" w14:textId="77777777" w:rsidR="00EB4C16" w:rsidRDefault="00EB4C16" w:rsidP="00A41923"/>
    <w:p w14:paraId="0357C882" w14:textId="77777777" w:rsidR="00EB4C16" w:rsidRPr="00C70B90" w:rsidRDefault="00EB4C16" w:rsidP="00A41923">
      <w:pPr>
        <w:pStyle w:val="Rule"/>
      </w:pPr>
      <w:r w:rsidRPr="00C70B90">
        <w:t>21 NCAC 12A .0304</w:t>
      </w:r>
      <w:r w:rsidRPr="00C70B90">
        <w:tab/>
        <w:t>FEES</w:t>
      </w:r>
    </w:p>
    <w:p w14:paraId="59B3C9D0" w14:textId="77777777" w:rsidR="00EB4C16" w:rsidRPr="00C70B90" w:rsidRDefault="00EB4C16" w:rsidP="00A41923">
      <w:pPr>
        <w:pStyle w:val="Paragraph"/>
      </w:pPr>
      <w:r w:rsidRPr="00C70B90">
        <w:t>(a)  The Board shall charge the following fees related to license applications:</w:t>
      </w:r>
    </w:p>
    <w:p w14:paraId="61521F4E" w14:textId="77777777" w:rsidR="00EB4C16" w:rsidRPr="00C70B90" w:rsidRDefault="00EB4C16" w:rsidP="00A41923">
      <w:pPr>
        <w:pStyle w:val="SubParagraph"/>
        <w:tabs>
          <w:tab w:val="clear" w:pos="1800"/>
        </w:tabs>
      </w:pPr>
      <w:r w:rsidRPr="00C70B90">
        <w:t>(1)</w:t>
      </w:r>
      <w:r w:rsidRPr="00C70B90">
        <w:tab/>
        <w:t>Application for limited license: $75.00;</w:t>
      </w:r>
    </w:p>
    <w:p w14:paraId="2687DF03" w14:textId="77777777" w:rsidR="00EB4C16" w:rsidRPr="00C70B90" w:rsidRDefault="00EB4C16" w:rsidP="00A41923">
      <w:pPr>
        <w:pStyle w:val="SubParagraph"/>
        <w:tabs>
          <w:tab w:val="clear" w:pos="1800"/>
        </w:tabs>
      </w:pPr>
      <w:r w:rsidRPr="00C70B90">
        <w:t>(2)</w:t>
      </w:r>
      <w:r w:rsidRPr="00C70B90">
        <w:tab/>
        <w:t>Application for intermediate license: $100.00;</w:t>
      </w:r>
    </w:p>
    <w:p w14:paraId="45832A3D" w14:textId="77777777" w:rsidR="00EB4C16" w:rsidRPr="00C70B90" w:rsidRDefault="00EB4C16" w:rsidP="00A41923">
      <w:pPr>
        <w:pStyle w:val="SubParagraph"/>
        <w:tabs>
          <w:tab w:val="clear" w:pos="1800"/>
        </w:tabs>
      </w:pPr>
      <w:r w:rsidRPr="00C70B90">
        <w:t>(3)</w:t>
      </w:r>
      <w:r w:rsidRPr="00C70B90">
        <w:tab/>
        <w:t>Application for unlimited license: $125.00;</w:t>
      </w:r>
    </w:p>
    <w:p w14:paraId="53F8502F" w14:textId="77777777" w:rsidR="00EB4C16" w:rsidRPr="00C70B90" w:rsidRDefault="00EB4C16" w:rsidP="00A41923">
      <w:pPr>
        <w:pStyle w:val="SubParagraph"/>
        <w:tabs>
          <w:tab w:val="clear" w:pos="1800"/>
        </w:tabs>
      </w:pPr>
      <w:r w:rsidRPr="00C70B90">
        <w:t>(4)</w:t>
      </w:r>
      <w:r w:rsidRPr="00C70B90">
        <w:tab/>
        <w:t>Application for increase in limitation: $100.00 for increase to intermediate license and $125.00 for increase to unlimited license; and</w:t>
      </w:r>
    </w:p>
    <w:p w14:paraId="7828F5BC" w14:textId="77777777" w:rsidR="00EB4C16" w:rsidRPr="00C70B90" w:rsidRDefault="00EB4C16" w:rsidP="00A41923">
      <w:pPr>
        <w:pStyle w:val="SubParagraph"/>
        <w:tabs>
          <w:tab w:val="clear" w:pos="1800"/>
        </w:tabs>
      </w:pPr>
      <w:r w:rsidRPr="00C70B90">
        <w:t>(5)</w:t>
      </w:r>
      <w:r w:rsidRPr="00C70B90">
        <w:tab/>
        <w:t>Late renewal: $10.00 per month for every month or part after the first day of January.</w:t>
      </w:r>
    </w:p>
    <w:p w14:paraId="56682542" w14:textId="77777777" w:rsidR="00EB4C16" w:rsidRPr="00C70B90" w:rsidRDefault="00EB4C16" w:rsidP="00A41923">
      <w:pPr>
        <w:pStyle w:val="Paragraph"/>
      </w:pPr>
      <w:r w:rsidRPr="00C70B90">
        <w:t>(b)  The Board shall charge the following fees related to continuing education:</w:t>
      </w:r>
    </w:p>
    <w:p w14:paraId="746A2778" w14:textId="77777777" w:rsidR="00EB4C16" w:rsidRPr="00C70B90" w:rsidRDefault="00EB4C16" w:rsidP="00A41923">
      <w:pPr>
        <w:pStyle w:val="SubParagraph"/>
        <w:tabs>
          <w:tab w:val="clear" w:pos="1800"/>
        </w:tabs>
      </w:pPr>
      <w:r w:rsidRPr="00C70B90">
        <w:t>(1)</w:t>
      </w:r>
      <w:r w:rsidRPr="00C70B90">
        <w:tab/>
        <w:t>Course Sponsor:</w:t>
      </w:r>
    </w:p>
    <w:p w14:paraId="27792646" w14:textId="77777777" w:rsidR="00EB4C16" w:rsidRPr="00C70B90" w:rsidRDefault="00EB4C16" w:rsidP="00A41923">
      <w:pPr>
        <w:pStyle w:val="Part"/>
        <w:tabs>
          <w:tab w:val="clear" w:pos="2520"/>
        </w:tabs>
      </w:pPr>
      <w:r w:rsidRPr="00C70B90">
        <w:t>(A)</w:t>
      </w:r>
      <w:r w:rsidRPr="00C70B90">
        <w:tab/>
        <w:t>Initial review: $25.00 per credit hour requested; and</w:t>
      </w:r>
    </w:p>
    <w:p w14:paraId="6DBE12AF" w14:textId="77777777" w:rsidR="00EB4C16" w:rsidRPr="00C70B90" w:rsidRDefault="00EB4C16" w:rsidP="00A41923">
      <w:pPr>
        <w:pStyle w:val="Part"/>
        <w:tabs>
          <w:tab w:val="clear" w:pos="2520"/>
        </w:tabs>
      </w:pPr>
      <w:r w:rsidRPr="00C70B90">
        <w:t>(B)</w:t>
      </w:r>
      <w:r w:rsidRPr="00C70B90">
        <w:tab/>
        <w:t>Subsequent annual review: $10.00 per credit hour requested.</w:t>
      </w:r>
    </w:p>
    <w:p w14:paraId="2FDFB9D0" w14:textId="77777777" w:rsidR="00EB4C16" w:rsidRPr="00C70B90" w:rsidRDefault="00EB4C16" w:rsidP="00A41923">
      <w:pPr>
        <w:pStyle w:val="SubParagraph"/>
        <w:tabs>
          <w:tab w:val="clear" w:pos="1800"/>
        </w:tabs>
      </w:pPr>
      <w:r w:rsidRPr="00C70B90">
        <w:t>(2)</w:t>
      </w:r>
      <w:r w:rsidRPr="00C70B90">
        <w:tab/>
        <w:t>Qualifier Completion: $4.00 per credit hour per qualifier who completes an approved continuing education course. This fee shall be paid by the course sponsor.</w:t>
      </w:r>
    </w:p>
    <w:p w14:paraId="34E82C51" w14:textId="77777777" w:rsidR="00EB4C16" w:rsidRPr="00C70B90" w:rsidRDefault="00EB4C16" w:rsidP="00A41923">
      <w:pPr>
        <w:pStyle w:val="Paragraph"/>
      </w:pPr>
      <w:r w:rsidRPr="00C70B90">
        <w:t>(c)  All fees charged by the Board shall be non-refundable.</w:t>
      </w:r>
    </w:p>
    <w:p w14:paraId="6D6BAF4C" w14:textId="77777777" w:rsidR="00EB4C16" w:rsidRPr="00C70B90" w:rsidRDefault="00EB4C16" w:rsidP="00A41923">
      <w:pPr>
        <w:pStyle w:val="History"/>
      </w:pPr>
      <w:r w:rsidRPr="00C70B90">
        <w:t>History Note:</w:t>
      </w:r>
      <w:r w:rsidRPr="00C70B90">
        <w:tab/>
        <w:t>Authority G.S. 87</w:t>
      </w:r>
      <w:r w:rsidRPr="00C70B90">
        <w:noBreakHyphen/>
        <w:t>1; 87</w:t>
      </w:r>
      <w:r w:rsidRPr="00C70B90">
        <w:noBreakHyphen/>
        <w:t>10; 87-10.2(i);</w:t>
      </w:r>
    </w:p>
    <w:p w14:paraId="5730F17E" w14:textId="77777777" w:rsidR="00EB4C16" w:rsidRPr="00C70B90" w:rsidRDefault="00EB4C16" w:rsidP="00A41923">
      <w:pPr>
        <w:pStyle w:val="HistoryAfter"/>
      </w:pPr>
      <w:r w:rsidRPr="00C70B90">
        <w:t>Eff. February 1, 1976;</w:t>
      </w:r>
    </w:p>
    <w:p w14:paraId="0BAD446C" w14:textId="77777777" w:rsidR="00EB4C16" w:rsidRPr="00C70B90" w:rsidRDefault="00EB4C16" w:rsidP="00A41923">
      <w:pPr>
        <w:pStyle w:val="HistoryAfter"/>
      </w:pPr>
      <w:r w:rsidRPr="00C70B90">
        <w:t>Readopted Eff. September 26, 1977;</w:t>
      </w:r>
    </w:p>
    <w:p w14:paraId="112687F4" w14:textId="77777777" w:rsidR="00EB4C16" w:rsidRPr="00C70B90" w:rsidRDefault="00EB4C16" w:rsidP="00A41923">
      <w:pPr>
        <w:pStyle w:val="HistoryAfter"/>
      </w:pPr>
      <w:r w:rsidRPr="00C70B90">
        <w:t>Amended Eff. January 1, 1983;</w:t>
      </w:r>
    </w:p>
    <w:p w14:paraId="0E3A4F45" w14:textId="77777777" w:rsidR="00EB4C16" w:rsidRPr="00C70B90" w:rsidRDefault="00EB4C16" w:rsidP="00A41923">
      <w:pPr>
        <w:pStyle w:val="HistoryAfter"/>
      </w:pPr>
      <w:r w:rsidRPr="00C70B90">
        <w:t>Repealed Eff. May 1, 1989;</w:t>
      </w:r>
    </w:p>
    <w:p w14:paraId="6DFFC34F" w14:textId="77777777" w:rsidR="00EB4C16" w:rsidRPr="00C70B90" w:rsidRDefault="00EB4C16" w:rsidP="00A41923">
      <w:pPr>
        <w:pStyle w:val="HistoryAfter"/>
      </w:pPr>
      <w:r w:rsidRPr="00C70B90">
        <w:t>Codifier approved agency's waiver request to reuse rule number;</w:t>
      </w:r>
    </w:p>
    <w:p w14:paraId="07F4A537" w14:textId="77777777" w:rsidR="00EB4C16" w:rsidRPr="00C70B90" w:rsidRDefault="00EB4C16" w:rsidP="00A41923">
      <w:pPr>
        <w:pStyle w:val="HistoryAfter"/>
      </w:pPr>
      <w:r w:rsidRPr="00C70B90">
        <w:t>Eff. April 1, 2018;</w:t>
      </w:r>
    </w:p>
    <w:p w14:paraId="4F72D7AA" w14:textId="77777777" w:rsidR="00EB4C16" w:rsidRPr="00C70B90" w:rsidRDefault="00EB4C16" w:rsidP="00A41923">
      <w:pPr>
        <w:pStyle w:val="HistoryAfter"/>
      </w:pPr>
      <w:r w:rsidRPr="00C70B90">
        <w:t>Recodified from 21 NCAC 12 .0304 Eff. January 2, 2020;</w:t>
      </w:r>
    </w:p>
    <w:p w14:paraId="03C886CD" w14:textId="77777777" w:rsidR="00EB4C16" w:rsidRPr="00C70B90" w:rsidRDefault="00EB4C16" w:rsidP="00A41923">
      <w:pPr>
        <w:pStyle w:val="HistoryAfter"/>
      </w:pPr>
      <w:r w:rsidRPr="00C70B90">
        <w:t>Temporary Amendment Eff. January 7, 2020;</w:t>
      </w:r>
    </w:p>
    <w:p w14:paraId="3EE82B7B" w14:textId="77777777" w:rsidR="00EB4C16" w:rsidRPr="00C70B90" w:rsidRDefault="00EB4C16" w:rsidP="00A41923">
      <w:pPr>
        <w:pStyle w:val="HistoryAfter"/>
      </w:pPr>
      <w:r w:rsidRPr="00C70B90">
        <w:t>Amended Eff. September 1, 2020.</w:t>
      </w:r>
    </w:p>
    <w:p w14:paraId="6BD8F2AF" w14:textId="77777777" w:rsidR="00EB4C16" w:rsidRPr="00C70B90" w:rsidRDefault="00EB4C16" w:rsidP="00A41923">
      <w:pPr>
        <w:pStyle w:val="Base"/>
      </w:pPr>
    </w:p>
    <w:p w14:paraId="7CE31E14" w14:textId="77777777" w:rsidR="00EB4C16" w:rsidRPr="00FF2AE8" w:rsidRDefault="00EB4C16" w:rsidP="00A41923">
      <w:pPr>
        <w:pStyle w:val="Rule"/>
      </w:pPr>
      <w:r w:rsidRPr="00FF2AE8">
        <w:t>21 NCAC 12A .0503</w:t>
      </w:r>
      <w:r w:rsidRPr="00FF2AE8">
        <w:tab/>
        <w:t>RENEWAL OF LICENSE</w:t>
      </w:r>
    </w:p>
    <w:p w14:paraId="3005E4DF" w14:textId="77777777" w:rsidR="00EB4C16" w:rsidRPr="00FF2AE8" w:rsidRDefault="00EB4C16" w:rsidP="00A41923">
      <w:pPr>
        <w:pStyle w:val="Paragraph"/>
      </w:pPr>
      <w:r w:rsidRPr="00FF2AE8">
        <w:t>(a)  Applications for renewal of license shall contain the following:</w:t>
      </w:r>
    </w:p>
    <w:p w14:paraId="6D29FF5F" w14:textId="77777777" w:rsidR="00EB4C16" w:rsidRPr="00FF2AE8" w:rsidRDefault="00EB4C16" w:rsidP="00A41923">
      <w:pPr>
        <w:pStyle w:val="SubParagraph"/>
        <w:tabs>
          <w:tab w:val="clear" w:pos="1800"/>
        </w:tabs>
      </w:pPr>
      <w:r w:rsidRPr="00FF2AE8">
        <w:t>(1)</w:t>
      </w:r>
      <w:r w:rsidRPr="00FF2AE8">
        <w:tab/>
        <w:t>the Social Security Number of the applicant and qualifier(s) and tax identification number for corporations, LLCs, or partnerships;</w:t>
      </w:r>
    </w:p>
    <w:p w14:paraId="7F36E0D6" w14:textId="77777777" w:rsidR="00EB4C16" w:rsidRPr="00FF2AE8" w:rsidRDefault="00EB4C16" w:rsidP="00A41923">
      <w:pPr>
        <w:pStyle w:val="SubParagraph"/>
        <w:tabs>
          <w:tab w:val="clear" w:pos="1800"/>
        </w:tabs>
      </w:pPr>
      <w:r w:rsidRPr="00FF2AE8">
        <w:t>(2)</w:t>
      </w:r>
      <w:r w:rsidRPr="00FF2AE8">
        <w:tab/>
        <w:t>the applicant's contact information;</w:t>
      </w:r>
    </w:p>
    <w:p w14:paraId="775C5F5C" w14:textId="77777777" w:rsidR="00EB4C16" w:rsidRPr="00FF2AE8" w:rsidRDefault="00EB4C16" w:rsidP="00A41923">
      <w:pPr>
        <w:pStyle w:val="SubParagraph"/>
        <w:tabs>
          <w:tab w:val="clear" w:pos="1800"/>
        </w:tabs>
      </w:pPr>
      <w:r w:rsidRPr="00FF2AE8">
        <w:t>(3)</w:t>
      </w:r>
      <w:r w:rsidRPr="00FF2AE8">
        <w:tab/>
        <w:t>the name of business under which licensee will be operating, if any;</w:t>
      </w:r>
    </w:p>
    <w:p w14:paraId="2DC342BC" w14:textId="77777777" w:rsidR="00EB4C16" w:rsidRPr="00FF2AE8" w:rsidRDefault="00EB4C16" w:rsidP="00A41923">
      <w:pPr>
        <w:pStyle w:val="SubParagraph"/>
        <w:tabs>
          <w:tab w:val="clear" w:pos="1800"/>
        </w:tabs>
      </w:pPr>
      <w:r w:rsidRPr="00FF2AE8">
        <w:t>(4)</w:t>
      </w:r>
      <w:r w:rsidRPr="00FF2AE8">
        <w:tab/>
        <w:t>information regarding any changes made in the status of the licensee's business, since the initial application or last renewal was submitted to the Board, whichever is later;</w:t>
      </w:r>
    </w:p>
    <w:p w14:paraId="36E3F8F2" w14:textId="77777777" w:rsidR="00EB4C16" w:rsidRPr="00FF2AE8" w:rsidRDefault="00EB4C16" w:rsidP="00A41923">
      <w:pPr>
        <w:pStyle w:val="SubParagraph"/>
        <w:tabs>
          <w:tab w:val="clear" w:pos="1800"/>
        </w:tabs>
      </w:pPr>
      <w:r w:rsidRPr="00FF2AE8">
        <w:t>(5)</w:t>
      </w:r>
      <w:r w:rsidRPr="00FF2AE8">
        <w:tab/>
        <w:t>confirmation of license limitation and classifications;</w:t>
      </w:r>
    </w:p>
    <w:p w14:paraId="62D21CCD" w14:textId="77777777" w:rsidR="00EB4C16" w:rsidRPr="00FF2AE8" w:rsidRDefault="00EB4C16" w:rsidP="00A41923">
      <w:pPr>
        <w:pStyle w:val="SubParagraph"/>
        <w:tabs>
          <w:tab w:val="clear" w:pos="1800"/>
        </w:tabs>
      </w:pPr>
      <w:r w:rsidRPr="00FF2AE8">
        <w:t>(6)</w:t>
      </w:r>
      <w:r w:rsidRPr="00FF2AE8">
        <w:tab/>
        <w:t>information about all crimes of which the applicant has been convicted since the initial application or last renewal was submitted to the Board, whichever is later;</w:t>
      </w:r>
    </w:p>
    <w:p w14:paraId="31A7C9DA" w14:textId="77777777" w:rsidR="00EB4C16" w:rsidRPr="00FF2AE8" w:rsidRDefault="00EB4C16" w:rsidP="00A41923">
      <w:pPr>
        <w:pStyle w:val="SubParagraph"/>
        <w:tabs>
          <w:tab w:val="clear" w:pos="1800"/>
        </w:tabs>
      </w:pPr>
      <w:r w:rsidRPr="00FF2AE8">
        <w:t>(7)</w:t>
      </w:r>
      <w:r w:rsidRPr="00FF2AE8">
        <w:tab/>
        <w:t>documentation regarding all crimes referenced above;</w:t>
      </w:r>
    </w:p>
    <w:p w14:paraId="0CF780D2" w14:textId="77777777" w:rsidR="00EB4C16" w:rsidRPr="00FF2AE8" w:rsidRDefault="00EB4C16" w:rsidP="00A41923">
      <w:pPr>
        <w:pStyle w:val="SubParagraph"/>
        <w:tabs>
          <w:tab w:val="clear" w:pos="1800"/>
        </w:tabs>
      </w:pPr>
      <w:r w:rsidRPr="00FF2AE8">
        <w:t>(8)</w:t>
      </w:r>
      <w:r w:rsidRPr="00FF2AE8">
        <w:tab/>
        <w:t>information indicating whether the applicant has any disciplinary history with any other occupational licensing, registration, or certification agency since the initial application or last renewal was submitted to the Board, whichever is later;</w:t>
      </w:r>
    </w:p>
    <w:p w14:paraId="0E15BCDA" w14:textId="77777777" w:rsidR="00EB4C16" w:rsidRPr="00FF2AE8" w:rsidRDefault="00EB4C16" w:rsidP="00A41923">
      <w:pPr>
        <w:pStyle w:val="SubParagraph"/>
        <w:tabs>
          <w:tab w:val="clear" w:pos="1800"/>
        </w:tabs>
      </w:pPr>
      <w:r w:rsidRPr="00FF2AE8">
        <w:t>(9)</w:t>
      </w:r>
      <w:r w:rsidRPr="00FF2AE8">
        <w:tab/>
        <w:t>an attestation that the applicant maintains continued financial responsibility pursuant to Rule .0204 of this Chapter;</w:t>
      </w:r>
    </w:p>
    <w:p w14:paraId="72FAB263" w14:textId="77777777" w:rsidR="00EB4C16" w:rsidRPr="00FF2AE8" w:rsidRDefault="00EB4C16" w:rsidP="00A41923">
      <w:pPr>
        <w:pStyle w:val="SubParagraph"/>
        <w:tabs>
          <w:tab w:val="clear" w:pos="1800"/>
        </w:tabs>
      </w:pPr>
      <w:r w:rsidRPr="00FF2AE8">
        <w:t>(10)</w:t>
      </w:r>
      <w:r w:rsidRPr="00FF2AE8">
        <w:tab/>
        <w:t xml:space="preserve">if applicable, proof that the surety bond is maintained in compliance with Rule .0204 of this Chapter; </w:t>
      </w:r>
    </w:p>
    <w:p w14:paraId="169A6CD7" w14:textId="77777777" w:rsidR="00EB4C16" w:rsidRPr="00FF2AE8" w:rsidRDefault="00EB4C16" w:rsidP="00A41923">
      <w:pPr>
        <w:pStyle w:val="SubParagraph"/>
        <w:tabs>
          <w:tab w:val="clear" w:pos="1800"/>
        </w:tabs>
      </w:pPr>
      <w:r w:rsidRPr="00FF2AE8">
        <w:t>(11)</w:t>
      </w:r>
      <w:r w:rsidRPr="00FF2AE8">
        <w:tab/>
        <w:t>if necessary, proof of completion of continuing education requirements; and</w:t>
      </w:r>
    </w:p>
    <w:p w14:paraId="3D4E24BC" w14:textId="77777777" w:rsidR="00EB4C16" w:rsidRPr="00FF2AE8" w:rsidRDefault="00EB4C16" w:rsidP="00A41923">
      <w:pPr>
        <w:pStyle w:val="SubParagraph"/>
        <w:tabs>
          <w:tab w:val="clear" w:pos="1800"/>
        </w:tabs>
      </w:pPr>
      <w:r w:rsidRPr="00FF2AE8">
        <w:t>(12)</w:t>
      </w:r>
      <w:r w:rsidRPr="00FF2AE8">
        <w:tab/>
        <w:t>the application fee and any accrued late fees as set forth in Rule .0304 of this Chapter.</w:t>
      </w:r>
    </w:p>
    <w:p w14:paraId="79E415B6" w14:textId="77777777" w:rsidR="00EB4C16" w:rsidRPr="00FF2AE8" w:rsidRDefault="00EB4C16" w:rsidP="00A41923">
      <w:pPr>
        <w:pStyle w:val="Paragraph"/>
      </w:pPr>
      <w:r w:rsidRPr="00FF2AE8">
        <w:t>(b)  A licensee shall submit an audited financial statement as evidence of continued financial responsibility in accordance with Rule .0204 of this Chapter if the Board finds that the licensee is insolvent, financially unstable, or unable to meet its financial responsibilities based upon the information provided in the renewal application.</w:t>
      </w:r>
    </w:p>
    <w:p w14:paraId="3E21EA04" w14:textId="77777777" w:rsidR="00EB4C16" w:rsidRPr="00FF2AE8" w:rsidRDefault="00EB4C16" w:rsidP="00A41923">
      <w:pPr>
        <w:pStyle w:val="Paragraph"/>
      </w:pPr>
      <w:r w:rsidRPr="00FF2AE8">
        <w:t xml:space="preserve">(c)  A licensee shall provide the Board with a copy of any bankruptcy petition filed by the licensee within 30 days of its filing. A licensee in bankruptcy shall provide to the Board an agreed-upon procedures report on a form provided by the Board </w:t>
      </w:r>
      <w:r w:rsidRPr="00FF2AE8">
        <w:lastRenderedPageBreak/>
        <w:t>or an audited financial statement with a classified balance sheet as part of any application for renewal.</w:t>
      </w:r>
    </w:p>
    <w:p w14:paraId="361B81E2" w14:textId="77777777" w:rsidR="00EB4C16" w:rsidRPr="00FF2AE8" w:rsidRDefault="00EB4C16" w:rsidP="00A41923">
      <w:pPr>
        <w:pStyle w:val="Paragraph"/>
      </w:pPr>
      <w:r w:rsidRPr="00FF2AE8">
        <w:t>(d)  A corporate license shall not be renewed unless it is in good standing with the N.C. Department of the Secretary of State.</w:t>
      </w:r>
    </w:p>
    <w:p w14:paraId="58527A31" w14:textId="77777777" w:rsidR="00EB4C16" w:rsidRPr="00FF2AE8" w:rsidRDefault="00EB4C16" w:rsidP="00A41923">
      <w:pPr>
        <w:pStyle w:val="Paragraph"/>
      </w:pPr>
      <w:r w:rsidRPr="00FF2AE8">
        <w:t>(e)  Upon receipt of a written request by or on behalf of a licensee who is currently in good standing with the Board, is serving in the armed forces of the United States, and to whom G.S. 105-249.2 grants an extension of time to file a tax return, the Board shall grant that same extension of time for complying with renewal application deadlines, for paying renewal fees, and for meeting any other requirement or conditions related to the maintenance or renewal of the license issued by the Board. The applicant shall furnish to the Board a copy of the military orders or the extension approval by the Internal Revenue Service or by the North Carolina Department of Revenue.</w:t>
      </w:r>
    </w:p>
    <w:p w14:paraId="6F268164" w14:textId="77777777" w:rsidR="00EB4C16" w:rsidRPr="00FF2AE8" w:rsidRDefault="00EB4C16" w:rsidP="00A41923">
      <w:pPr>
        <w:pStyle w:val="Base"/>
        <w:rPr>
          <w:snapToGrid w:val="0"/>
        </w:rPr>
      </w:pPr>
    </w:p>
    <w:p w14:paraId="333EC021" w14:textId="77777777" w:rsidR="00EB4C16" w:rsidRPr="00FF2AE8" w:rsidRDefault="00EB4C16" w:rsidP="00A41923">
      <w:pPr>
        <w:pStyle w:val="History"/>
      </w:pPr>
      <w:r w:rsidRPr="00FF2AE8">
        <w:t>History Note:</w:t>
      </w:r>
      <w:r w:rsidRPr="00FF2AE8">
        <w:tab/>
        <w:t>Authority G.S. 87-1; 87-4; 87-10; 87-10.2; 87-12; 87-13; 93B-15;</w:t>
      </w:r>
    </w:p>
    <w:p w14:paraId="095D93EC" w14:textId="77777777" w:rsidR="00EB4C16" w:rsidRPr="00FF2AE8" w:rsidRDefault="00EB4C16" w:rsidP="00A41923">
      <w:pPr>
        <w:pStyle w:val="HistoryAfter"/>
      </w:pPr>
      <w:r w:rsidRPr="00FF2AE8">
        <w:rPr>
          <w:snapToGrid w:val="0"/>
        </w:rPr>
        <w:t>Eff. February 1, 1976;</w:t>
      </w:r>
    </w:p>
    <w:p w14:paraId="660087B8" w14:textId="77777777" w:rsidR="00EB4C16" w:rsidRPr="00FF2AE8" w:rsidRDefault="00EB4C16" w:rsidP="00A41923">
      <w:pPr>
        <w:pStyle w:val="HistoryAfter"/>
      </w:pPr>
      <w:r w:rsidRPr="00FF2AE8">
        <w:rPr>
          <w:snapToGrid w:val="0"/>
        </w:rPr>
        <w:t>Readopted Eff. September 26, 1977;</w:t>
      </w:r>
    </w:p>
    <w:p w14:paraId="3D638685" w14:textId="77777777" w:rsidR="00EB4C16" w:rsidRPr="00FF2AE8" w:rsidRDefault="00EB4C16" w:rsidP="00A41923">
      <w:pPr>
        <w:pStyle w:val="HistoryAfter"/>
      </w:pPr>
      <w:r w:rsidRPr="00FF2AE8">
        <w:rPr>
          <w:snapToGrid w:val="0"/>
        </w:rPr>
        <w:t>ARRC Objection March 19, 1987;</w:t>
      </w:r>
    </w:p>
    <w:p w14:paraId="2E2C6CA4" w14:textId="77777777" w:rsidR="00EB4C16" w:rsidRPr="00FF2AE8" w:rsidRDefault="00EB4C16" w:rsidP="00A41923">
      <w:pPr>
        <w:pStyle w:val="HistoryAfter"/>
      </w:pPr>
      <w:r w:rsidRPr="00FF2AE8">
        <w:rPr>
          <w:snapToGrid w:val="0"/>
        </w:rPr>
        <w:t>Amended Eff. May 1, 1989; August 1, 1987;</w:t>
      </w:r>
    </w:p>
    <w:p w14:paraId="79509EA0" w14:textId="77777777" w:rsidR="00EB4C16" w:rsidRPr="00FF2AE8" w:rsidRDefault="00EB4C16" w:rsidP="00A41923">
      <w:pPr>
        <w:pStyle w:val="HistoryAfter"/>
      </w:pPr>
      <w:r w:rsidRPr="00FF2AE8">
        <w:rPr>
          <w:snapToGrid w:val="0"/>
        </w:rPr>
        <w:t>Temporary Amendment Eff. June 28, 1989 for a period of 155 Days to Expire on December 1, 1989;</w:t>
      </w:r>
    </w:p>
    <w:p w14:paraId="24E2522B" w14:textId="77777777" w:rsidR="00EB4C16" w:rsidRPr="00FF2AE8" w:rsidRDefault="00EB4C16" w:rsidP="00A41923">
      <w:pPr>
        <w:pStyle w:val="HistoryAfter"/>
      </w:pPr>
      <w:r w:rsidRPr="00FF2AE8">
        <w:rPr>
          <w:snapToGrid w:val="0"/>
        </w:rPr>
        <w:t>Amended Eff. December 1, 1989;</w:t>
      </w:r>
    </w:p>
    <w:p w14:paraId="197700C8" w14:textId="77777777" w:rsidR="00EB4C16" w:rsidRPr="00FF2AE8" w:rsidRDefault="00EB4C16" w:rsidP="00A41923">
      <w:pPr>
        <w:pStyle w:val="HistoryAfter"/>
      </w:pPr>
      <w:r w:rsidRPr="00FF2AE8">
        <w:rPr>
          <w:snapToGrid w:val="0"/>
        </w:rPr>
        <w:t>RRC Removed Objection of March 19, 1987 Eff. August 20, 1992 based on subsequent amendment;</w:t>
      </w:r>
    </w:p>
    <w:p w14:paraId="0565C53D" w14:textId="77777777" w:rsidR="00EB4C16" w:rsidRPr="00FF2AE8" w:rsidRDefault="00EB4C16" w:rsidP="00A41923">
      <w:pPr>
        <w:pStyle w:val="HistoryAfter"/>
      </w:pPr>
      <w:r w:rsidRPr="00FF2AE8">
        <w:rPr>
          <w:snapToGrid w:val="0"/>
        </w:rPr>
        <w:t>Amended Eff. September 1, 1992;</w:t>
      </w:r>
    </w:p>
    <w:p w14:paraId="2C4C5AB3" w14:textId="77777777" w:rsidR="00EB4C16" w:rsidRPr="00FF2AE8" w:rsidRDefault="00EB4C16" w:rsidP="00A41923">
      <w:pPr>
        <w:pStyle w:val="HistoryAfter"/>
      </w:pPr>
      <w:r w:rsidRPr="00FF2AE8">
        <w:rPr>
          <w:snapToGrid w:val="0"/>
        </w:rPr>
        <w:t>Temporary Amendment Eff. May 31, 1996;</w:t>
      </w:r>
    </w:p>
    <w:p w14:paraId="08405EF2" w14:textId="77777777" w:rsidR="00EB4C16" w:rsidRPr="00FF2AE8" w:rsidRDefault="00EB4C16" w:rsidP="00A41923">
      <w:pPr>
        <w:pStyle w:val="HistoryAfter"/>
        <w:rPr>
          <w:snapToGrid w:val="0"/>
        </w:rPr>
      </w:pPr>
      <w:r w:rsidRPr="00FF2AE8">
        <w:rPr>
          <w:snapToGrid w:val="0"/>
        </w:rPr>
        <w:t>Amended Eff. April 1, 2014; June 1, 2011; June 1, 2003; April 1, 2003; August 1, 2002; April 1, 1997;</w:t>
      </w:r>
    </w:p>
    <w:p w14:paraId="28871C31" w14:textId="77777777" w:rsidR="00EB4C16" w:rsidRPr="00FF2AE8" w:rsidRDefault="00EB4C16" w:rsidP="00A41923">
      <w:pPr>
        <w:pStyle w:val="HistoryAfter"/>
      </w:pPr>
      <w:r w:rsidRPr="00FF2AE8">
        <w:t>Pursuant to G.S. 150B-21.3A, rule is necessary without substantive public interest Eff. July 23, 2016;</w:t>
      </w:r>
    </w:p>
    <w:p w14:paraId="62515911" w14:textId="77777777" w:rsidR="00EB4C16" w:rsidRPr="00FF2AE8" w:rsidRDefault="00EB4C16" w:rsidP="00A41923">
      <w:pPr>
        <w:pStyle w:val="HistoryAfter"/>
      </w:pPr>
      <w:r w:rsidRPr="00FF2AE8">
        <w:t>Amended Eff. September 1, 2019;</w:t>
      </w:r>
      <w:r w:rsidRPr="00FF2AE8">
        <w:rPr>
          <w:b/>
        </w:rPr>
        <w:t xml:space="preserve"> </w:t>
      </w:r>
      <w:r w:rsidRPr="00FF2AE8">
        <w:t>April 1, 2018;</w:t>
      </w:r>
    </w:p>
    <w:p w14:paraId="65D2D623" w14:textId="77777777" w:rsidR="00EB4C16" w:rsidRPr="00FF2AE8" w:rsidRDefault="00EB4C16" w:rsidP="00A41923">
      <w:pPr>
        <w:pStyle w:val="HistoryAfter"/>
      </w:pPr>
      <w:r w:rsidRPr="00FF2AE8">
        <w:t>Recodified from 21 NCAC 12 .0503 Eff. January 2, 2020;</w:t>
      </w:r>
    </w:p>
    <w:p w14:paraId="646DEB4F" w14:textId="77777777" w:rsidR="00EB4C16" w:rsidRPr="00FF2AE8" w:rsidRDefault="00EB4C16" w:rsidP="00A41923">
      <w:pPr>
        <w:pStyle w:val="HistoryAfter"/>
      </w:pPr>
      <w:r w:rsidRPr="00FF2AE8">
        <w:t>Temporary Amendment Eff. January 2, 2020;</w:t>
      </w:r>
    </w:p>
    <w:p w14:paraId="67E9136F" w14:textId="77777777" w:rsidR="00EB4C16" w:rsidRPr="00FF2AE8" w:rsidRDefault="00EB4C16" w:rsidP="00A41923">
      <w:pPr>
        <w:pStyle w:val="HistoryAfter"/>
      </w:pPr>
      <w:r w:rsidRPr="00FF2AE8">
        <w:t>Amended Eff. September 1, 2020.</w:t>
      </w:r>
    </w:p>
    <w:p w14:paraId="739B6C14" w14:textId="77777777" w:rsidR="00EB4C16" w:rsidRPr="00FF2AE8" w:rsidRDefault="00EB4C16" w:rsidP="00A41923">
      <w:pPr>
        <w:pStyle w:val="Base"/>
      </w:pPr>
    </w:p>
    <w:p w14:paraId="2C8E248B" w14:textId="77777777" w:rsidR="00EB4C16" w:rsidRPr="005654F9" w:rsidRDefault="00EB4C16" w:rsidP="00A41923">
      <w:pPr>
        <w:pStyle w:val="Rule"/>
      </w:pPr>
      <w:r w:rsidRPr="005654F9">
        <w:t>21 NCAC 12B .0101</w:t>
      </w:r>
      <w:r w:rsidRPr="005654F9">
        <w:tab/>
        <w:t>GENERAL</w:t>
      </w:r>
    </w:p>
    <w:p w14:paraId="641CA3EA" w14:textId="77777777" w:rsidR="00EB4C16" w:rsidRPr="005654F9" w:rsidRDefault="00EB4C16" w:rsidP="00A41923">
      <w:pPr>
        <w:pStyle w:val="Paragraph"/>
      </w:pPr>
      <w:r w:rsidRPr="005654F9">
        <w:t>(a)  To ensure continuing efforts on the part of licensed general contractors to remain current with new developments in all aspects of general contracting and to encourage better business practices and safety in the profession, continuing education is required as a condition of license renewal. If required pursuant to G.S. 87-10.2(a), a licensee shall submit, as a part of his or her renewal application, evidence that he or she has met the Board's continuing education requirements as set forth in this Section. Except as provided in Rule .0104 of this Subchapter, renewal applications that do not contain this information shall be deemed incomplete.</w:t>
      </w:r>
    </w:p>
    <w:p w14:paraId="39C9236C" w14:textId="77777777" w:rsidR="00EB4C16" w:rsidRPr="005654F9" w:rsidRDefault="00EB4C16" w:rsidP="00A41923">
      <w:pPr>
        <w:pStyle w:val="Paragraph"/>
      </w:pPr>
      <w:r w:rsidRPr="005654F9">
        <w:t>(b)  This Subchapter shall apply to all aspects of continuing education as set forth in G.S. 87-10.2.</w:t>
      </w:r>
    </w:p>
    <w:p w14:paraId="7460B0C9" w14:textId="77777777" w:rsidR="00EB4C16" w:rsidRPr="005654F9" w:rsidRDefault="00EB4C16" w:rsidP="00A41923">
      <w:pPr>
        <w:pStyle w:val="Paragraph"/>
      </w:pPr>
      <w:r w:rsidRPr="005654F9">
        <w:t>(c)  For the purposes of this Subchapter, the terms "sponsor" and "provider" shall be synonymous.</w:t>
      </w:r>
    </w:p>
    <w:p w14:paraId="3C6B04F5" w14:textId="77777777" w:rsidR="00EB4C16" w:rsidRPr="005654F9" w:rsidRDefault="00EB4C16" w:rsidP="00A41923">
      <w:pPr>
        <w:pStyle w:val="Base"/>
      </w:pPr>
    </w:p>
    <w:p w14:paraId="70AA013E" w14:textId="77777777" w:rsidR="00EB4C16" w:rsidRPr="005654F9" w:rsidRDefault="00EB4C16" w:rsidP="00A41923">
      <w:pPr>
        <w:pStyle w:val="History"/>
      </w:pPr>
      <w:r w:rsidRPr="005654F9">
        <w:t>History Note:</w:t>
      </w:r>
      <w:r w:rsidRPr="005654F9">
        <w:tab/>
        <w:t>Authority G.S. 87-10.2;</w:t>
      </w:r>
    </w:p>
    <w:p w14:paraId="44FEAA59" w14:textId="77777777" w:rsidR="00EB4C16" w:rsidRPr="005654F9" w:rsidRDefault="00EB4C16" w:rsidP="00A41923">
      <w:pPr>
        <w:pStyle w:val="HistoryAfter"/>
      </w:pPr>
      <w:r w:rsidRPr="005654F9">
        <w:t>Temporary Adoption Eff. January 2, 2020;</w:t>
      </w:r>
    </w:p>
    <w:p w14:paraId="78D9F7DD" w14:textId="77777777" w:rsidR="00EB4C16" w:rsidRPr="005654F9" w:rsidRDefault="00EB4C16" w:rsidP="00A41923">
      <w:pPr>
        <w:pStyle w:val="HistoryAfter"/>
      </w:pPr>
      <w:r w:rsidRPr="005654F9">
        <w:t>Eff. September 1, 2020.</w:t>
      </w:r>
    </w:p>
    <w:p w14:paraId="5D06C9D3" w14:textId="77777777" w:rsidR="00EB4C16" w:rsidRPr="005654F9" w:rsidRDefault="00EB4C16" w:rsidP="00A41923">
      <w:pPr>
        <w:pStyle w:val="Base"/>
      </w:pPr>
    </w:p>
    <w:p w14:paraId="68799D42" w14:textId="77777777" w:rsidR="00EB4C16" w:rsidRPr="0074330A" w:rsidRDefault="00EB4C16" w:rsidP="00A41923">
      <w:pPr>
        <w:pStyle w:val="Rule"/>
      </w:pPr>
      <w:r w:rsidRPr="0074330A">
        <w:t>21 NCAC 12B .0102</w:t>
      </w:r>
      <w:r w:rsidRPr="0074330A">
        <w:tab/>
        <w:t>CONTINUING EDUCATION CREDIT</w:t>
      </w:r>
    </w:p>
    <w:p w14:paraId="1C92E59D" w14:textId="77777777" w:rsidR="00EB4C16" w:rsidRPr="0074330A" w:rsidRDefault="00EB4C16" w:rsidP="00A41923">
      <w:pPr>
        <w:pStyle w:val="Paragraph"/>
      </w:pPr>
      <w:r w:rsidRPr="0074330A">
        <w:t>(a)  Beginning with renewals filed for the 2021 license year, a licensee shall designate at least one qualifier who shall complete eight continuing education (CE) hours during the year preceding renewal.</w:t>
      </w:r>
    </w:p>
    <w:p w14:paraId="4A7F7C72" w14:textId="77777777" w:rsidR="00EB4C16" w:rsidRPr="0074330A" w:rsidRDefault="00EB4C16" w:rsidP="00A41923">
      <w:pPr>
        <w:pStyle w:val="Paragraph"/>
      </w:pPr>
      <w:r w:rsidRPr="0074330A">
        <w:t>(b)  For the purposes of this Subchapter, "elective courses" are defined as courses relating to the subject matter of general contracting as described in G.S. 87-1 and 87-10 that address general business practices, including business planning, contracts, liability exposure, human resources, basic accounting, financial statements, and safety.</w:t>
      </w:r>
    </w:p>
    <w:p w14:paraId="17D5F509" w14:textId="77777777" w:rsidR="00EB4C16" w:rsidRPr="0074330A" w:rsidRDefault="00EB4C16" w:rsidP="00A41923">
      <w:pPr>
        <w:pStyle w:val="Paragraph"/>
      </w:pPr>
      <w:r w:rsidRPr="0074330A">
        <w:t>(c)  One credit hour is equal to 50 minutes of instructional time.</w:t>
      </w:r>
    </w:p>
    <w:p w14:paraId="06262906" w14:textId="77777777" w:rsidR="00EB4C16" w:rsidRPr="0074330A" w:rsidRDefault="00EB4C16" w:rsidP="00A41923">
      <w:pPr>
        <w:pStyle w:val="Base"/>
      </w:pPr>
    </w:p>
    <w:p w14:paraId="01007AFD" w14:textId="77777777" w:rsidR="00EB4C16" w:rsidRPr="0074330A" w:rsidRDefault="00EB4C16" w:rsidP="00A41923">
      <w:pPr>
        <w:pStyle w:val="History"/>
      </w:pPr>
      <w:r w:rsidRPr="0074330A">
        <w:t>History Note:</w:t>
      </w:r>
      <w:r w:rsidRPr="0074330A">
        <w:tab/>
        <w:t>Authority G.S. 87-1; 87-10; 87-10.2;</w:t>
      </w:r>
    </w:p>
    <w:p w14:paraId="0A7AEB0B" w14:textId="77777777" w:rsidR="00EB4C16" w:rsidRPr="0074330A" w:rsidRDefault="00EB4C16" w:rsidP="00A41923">
      <w:pPr>
        <w:pStyle w:val="HistoryAfter"/>
      </w:pPr>
      <w:r w:rsidRPr="0074330A">
        <w:t>Temporary Adoption Eff. January 2, 2020;</w:t>
      </w:r>
    </w:p>
    <w:p w14:paraId="2897C224" w14:textId="77777777" w:rsidR="00EB4C16" w:rsidRPr="0074330A" w:rsidRDefault="00EB4C16" w:rsidP="00A41923">
      <w:pPr>
        <w:pStyle w:val="HistoryAfter"/>
      </w:pPr>
      <w:r w:rsidRPr="0074330A">
        <w:t>Eff. September 1, 2020.</w:t>
      </w:r>
    </w:p>
    <w:p w14:paraId="60FFA672" w14:textId="77777777" w:rsidR="00EB4C16" w:rsidRDefault="00EB4C16" w:rsidP="00A41923">
      <w:pPr>
        <w:pStyle w:val="Base"/>
      </w:pPr>
    </w:p>
    <w:p w14:paraId="4AA150EC" w14:textId="77777777" w:rsidR="00EB4C16" w:rsidRPr="00AB1F3F" w:rsidRDefault="00EB4C16" w:rsidP="00A41923">
      <w:pPr>
        <w:pStyle w:val="Rule"/>
      </w:pPr>
      <w:r w:rsidRPr="00AB1F3F">
        <w:t>21 NCAC 12B .0103</w:t>
      </w:r>
      <w:r w:rsidRPr="00AB1F3F">
        <w:tab/>
        <w:t>CONTINUING EDUCATION RECORDS; AUDIT</w:t>
      </w:r>
    </w:p>
    <w:p w14:paraId="29AA464D" w14:textId="77777777" w:rsidR="00EB4C16" w:rsidRPr="00AB1F3F" w:rsidRDefault="00EB4C16" w:rsidP="00A41923">
      <w:pPr>
        <w:pStyle w:val="Paragraph"/>
      </w:pPr>
      <w:r w:rsidRPr="00AB1F3F">
        <w:t>(a)  A licensee shall maintain records of a qualifier's attendance at continuing education programs for which CE credit has been approved for four years following the processing date of the renewal application to which the CE credits were applied.</w:t>
      </w:r>
    </w:p>
    <w:p w14:paraId="0457C647" w14:textId="77777777" w:rsidR="00EB4C16" w:rsidRPr="00AB1F3F" w:rsidRDefault="00EB4C16" w:rsidP="00A41923">
      <w:pPr>
        <w:pStyle w:val="Paragraph"/>
      </w:pPr>
      <w:r w:rsidRPr="00AB1F3F">
        <w:t>(b)  Compliance with annual CE requirements shall be determined through a random audit process conducted by the Board. Licensees selected for auditing shall provide the Board with the following documentation of the CE activities claimed for the renewal period:</w:t>
      </w:r>
    </w:p>
    <w:p w14:paraId="365E3E27" w14:textId="77777777" w:rsidR="00EB4C16" w:rsidRPr="00AB1F3F" w:rsidRDefault="00EB4C16" w:rsidP="00A41923">
      <w:pPr>
        <w:pStyle w:val="SubParagraph"/>
        <w:tabs>
          <w:tab w:val="clear" w:pos="1800"/>
        </w:tabs>
      </w:pPr>
      <w:r w:rsidRPr="00AB1F3F">
        <w:t>(1)</w:t>
      </w:r>
      <w:r w:rsidRPr="00AB1F3F">
        <w:tab/>
        <w:t>attendance verification records; and</w:t>
      </w:r>
    </w:p>
    <w:p w14:paraId="58832606" w14:textId="77777777" w:rsidR="00EB4C16" w:rsidRPr="00AB1F3F" w:rsidRDefault="00EB4C16" w:rsidP="00A41923">
      <w:pPr>
        <w:pStyle w:val="SubParagraph"/>
        <w:tabs>
          <w:tab w:val="clear" w:pos="1800"/>
        </w:tabs>
      </w:pPr>
      <w:r w:rsidRPr="00AB1F3F">
        <w:t>(2)</w:t>
      </w:r>
      <w:r w:rsidRPr="00AB1F3F">
        <w:tab/>
        <w:t>information regarding course content, instructors, and sponsoring organization.</w:t>
      </w:r>
    </w:p>
    <w:p w14:paraId="3A569570" w14:textId="77777777" w:rsidR="00EB4C16" w:rsidRPr="00AB1F3F" w:rsidRDefault="00EB4C16" w:rsidP="00A41923">
      <w:pPr>
        <w:pStyle w:val="Paragraph"/>
      </w:pPr>
      <w:r w:rsidRPr="00AB1F3F">
        <w:t>(c)  Licensees selected for audit shall submit all requested information to the Board within 21 calendar days after the date the licensee was notified by the Board of the audit.</w:t>
      </w:r>
    </w:p>
    <w:p w14:paraId="26AFBAB0" w14:textId="77777777" w:rsidR="00EB4C16" w:rsidRPr="00AB1F3F" w:rsidRDefault="00EB4C16" w:rsidP="00A41923">
      <w:pPr>
        <w:pStyle w:val="Paragraph"/>
      </w:pPr>
      <w:r w:rsidRPr="00AB1F3F">
        <w:t>(d)  Failure to maintain compliance with the Board's continuing education requirements shall result in the licensee's status being changed to invalid except as set forth in G.S. 87-10.2(h).</w:t>
      </w:r>
    </w:p>
    <w:p w14:paraId="3E99B2FA" w14:textId="77777777" w:rsidR="00EB4C16" w:rsidRPr="00AB1F3F" w:rsidRDefault="00EB4C16" w:rsidP="00A41923">
      <w:pPr>
        <w:pStyle w:val="Base"/>
      </w:pPr>
    </w:p>
    <w:p w14:paraId="2973EDC6" w14:textId="77777777" w:rsidR="00EB4C16" w:rsidRPr="00AB1F3F" w:rsidRDefault="00EB4C16" w:rsidP="00A41923">
      <w:pPr>
        <w:pStyle w:val="History"/>
      </w:pPr>
      <w:r w:rsidRPr="00AB1F3F">
        <w:t>History Note:</w:t>
      </w:r>
      <w:r w:rsidRPr="00AB1F3F">
        <w:tab/>
        <w:t>Authority G.S. 87-10.2(h);</w:t>
      </w:r>
    </w:p>
    <w:p w14:paraId="5F758D4F" w14:textId="77777777" w:rsidR="00EB4C16" w:rsidRPr="00AB1F3F" w:rsidRDefault="00EB4C16" w:rsidP="00A41923">
      <w:pPr>
        <w:pStyle w:val="HistoryAfter"/>
      </w:pPr>
      <w:r w:rsidRPr="00AB1F3F">
        <w:t>Temporary Adoption Eff. January 2, 2020;</w:t>
      </w:r>
    </w:p>
    <w:p w14:paraId="3BBAFB5F" w14:textId="77777777" w:rsidR="00EB4C16" w:rsidRPr="00AB1F3F" w:rsidRDefault="00EB4C16" w:rsidP="00A41923">
      <w:pPr>
        <w:pStyle w:val="HistoryAfter"/>
      </w:pPr>
      <w:r w:rsidRPr="00AB1F3F">
        <w:t>Eff. September 1, 2020.</w:t>
      </w:r>
    </w:p>
    <w:p w14:paraId="0F4A4607" w14:textId="77777777" w:rsidR="00EB4C16" w:rsidRPr="00AB1F3F" w:rsidRDefault="00EB4C16" w:rsidP="00A41923">
      <w:pPr>
        <w:pStyle w:val="Base"/>
      </w:pPr>
    </w:p>
    <w:p w14:paraId="2F6D3E34" w14:textId="77777777" w:rsidR="00EB4C16" w:rsidRPr="001224A6" w:rsidRDefault="00EB4C16" w:rsidP="00A41923">
      <w:pPr>
        <w:pStyle w:val="Rule"/>
      </w:pPr>
      <w:r w:rsidRPr="001224A6">
        <w:t>21 NCAC 12B .0104</w:t>
      </w:r>
      <w:r w:rsidRPr="001224A6">
        <w:tab/>
        <w:t>EXTENSION OF TIME</w:t>
      </w:r>
    </w:p>
    <w:p w14:paraId="0CF82B8F" w14:textId="77777777" w:rsidR="00EB4C16" w:rsidRPr="001224A6" w:rsidRDefault="00EB4C16" w:rsidP="00A41923">
      <w:pPr>
        <w:pStyle w:val="Paragraph"/>
      </w:pPr>
      <w:r w:rsidRPr="001224A6">
        <w:t>(a)  The Board shall grant a licensee an extension of time to complete CE requirements during a period of service in the Armed Forces of the United States upon submission of the following to the Board:</w:t>
      </w:r>
    </w:p>
    <w:p w14:paraId="27ABB82F" w14:textId="77777777" w:rsidR="00EB4C16" w:rsidRPr="001224A6" w:rsidRDefault="00EB4C16" w:rsidP="00A41923">
      <w:pPr>
        <w:pStyle w:val="SubParagraph"/>
        <w:tabs>
          <w:tab w:val="clear" w:pos="1800"/>
        </w:tabs>
      </w:pPr>
      <w:r w:rsidRPr="001224A6">
        <w:t>(1)</w:t>
      </w:r>
      <w:r w:rsidRPr="001224A6">
        <w:tab/>
        <w:t>written request for an extension; and</w:t>
      </w:r>
    </w:p>
    <w:p w14:paraId="01C5B580" w14:textId="77777777" w:rsidR="00EB4C16" w:rsidRPr="001224A6" w:rsidRDefault="00EB4C16" w:rsidP="00A41923">
      <w:pPr>
        <w:pStyle w:val="SubParagraph"/>
        <w:tabs>
          <w:tab w:val="clear" w:pos="1800"/>
        </w:tabs>
      </w:pPr>
      <w:r w:rsidRPr="001224A6">
        <w:t>(2)</w:t>
      </w:r>
      <w:r w:rsidRPr="001224A6">
        <w:tab/>
        <w:t>documentation that the licensee or his or her qualifier is serving in the Armed Forces of the United States and is eligible for an extension of time to file a tax return pursuant to G.S. 105-249.2.</w:t>
      </w:r>
    </w:p>
    <w:p w14:paraId="18D09B7C" w14:textId="77777777" w:rsidR="00EB4C16" w:rsidRPr="001224A6" w:rsidRDefault="00EB4C16" w:rsidP="00A41923">
      <w:pPr>
        <w:pStyle w:val="Paragraph"/>
      </w:pPr>
      <w:r w:rsidRPr="001224A6">
        <w:t>(b)  The Board shall grant a licensee an extension of time to obtain CE requirements if he or she or his or her qualifier has a disability or illness that prevents him or her from complying with CE requirements. In order to receive the waiver, a licensee shall provide the Board with the following:</w:t>
      </w:r>
    </w:p>
    <w:p w14:paraId="15E9AF6E" w14:textId="77777777" w:rsidR="00EB4C16" w:rsidRPr="001224A6" w:rsidRDefault="00EB4C16" w:rsidP="00A41923">
      <w:pPr>
        <w:pStyle w:val="SubParagraph"/>
        <w:tabs>
          <w:tab w:val="clear" w:pos="1800"/>
        </w:tabs>
      </w:pPr>
      <w:r w:rsidRPr="001224A6">
        <w:lastRenderedPageBreak/>
        <w:t>(1)</w:t>
      </w:r>
      <w:r w:rsidRPr="001224A6">
        <w:tab/>
        <w:t>written request for waiver; and</w:t>
      </w:r>
    </w:p>
    <w:p w14:paraId="40FBCF1A" w14:textId="77777777" w:rsidR="00EB4C16" w:rsidRPr="001224A6" w:rsidRDefault="00EB4C16" w:rsidP="00A41923">
      <w:pPr>
        <w:pStyle w:val="SubParagraph"/>
        <w:tabs>
          <w:tab w:val="clear" w:pos="1800"/>
        </w:tabs>
      </w:pPr>
      <w:r w:rsidRPr="001224A6">
        <w:t>(2)</w:t>
      </w:r>
      <w:r w:rsidRPr="001224A6">
        <w:tab/>
        <w:t>documentation that describes the disability or illness and explains how the disability or illness prevents the licensee's qualifier from complying with the Board's CE requirements. Documentation includes a letter from a licensed physician, nurse practitioner (NP), or physician assistant (PA).</w:t>
      </w:r>
    </w:p>
    <w:p w14:paraId="1744DE82" w14:textId="77777777" w:rsidR="00EB4C16" w:rsidRPr="001224A6" w:rsidRDefault="00EB4C16" w:rsidP="00A41923">
      <w:pPr>
        <w:pStyle w:val="Paragraph"/>
      </w:pPr>
      <w:r w:rsidRPr="001224A6">
        <w:t>(c)  Where on a case-by-case basis the Board determines that due to an undue hardship (such as natural disaster or illness of family member) the licensee could not reasonably be expected to comply with the Board's CE requirements, the licensee shall be granted an extension of time in which to obtain the required CE credits. To be considered for an extension of time, a licensee shall submit the following:</w:t>
      </w:r>
    </w:p>
    <w:p w14:paraId="4818CE55" w14:textId="77777777" w:rsidR="00EB4C16" w:rsidRPr="001224A6" w:rsidRDefault="00EB4C16" w:rsidP="00A41923">
      <w:pPr>
        <w:pStyle w:val="SubParagraph"/>
        <w:tabs>
          <w:tab w:val="clear" w:pos="1800"/>
        </w:tabs>
      </w:pPr>
      <w:r w:rsidRPr="001224A6">
        <w:t>(1)</w:t>
      </w:r>
      <w:r w:rsidRPr="001224A6">
        <w:tab/>
        <w:t>written request for extension; and</w:t>
      </w:r>
    </w:p>
    <w:p w14:paraId="7AB07A0D" w14:textId="77777777" w:rsidR="00EB4C16" w:rsidRPr="001224A6" w:rsidRDefault="00EB4C16" w:rsidP="00A41923">
      <w:pPr>
        <w:pStyle w:val="SubParagraph"/>
        <w:tabs>
          <w:tab w:val="clear" w:pos="1800"/>
        </w:tabs>
      </w:pPr>
      <w:r w:rsidRPr="001224A6">
        <w:t>(2)</w:t>
      </w:r>
      <w:r w:rsidRPr="001224A6">
        <w:tab/>
        <w:t>documentation that supports the reason for the extension.</w:t>
      </w:r>
    </w:p>
    <w:p w14:paraId="5F47497E" w14:textId="77777777" w:rsidR="00EB4C16" w:rsidRPr="001224A6" w:rsidRDefault="00EB4C16" w:rsidP="00A41923">
      <w:pPr>
        <w:pStyle w:val="Paragraph"/>
      </w:pPr>
      <w:r w:rsidRPr="001224A6">
        <w:t>(d)  The Board shall grant a waiver of CE requirements upon submission of documentation that a licensee or his or her qualifier is in active duty while serving in the Armed Forces and is or has been deployed for at least eight months during the twelve-month period during which CE credits were required.</w:t>
      </w:r>
    </w:p>
    <w:p w14:paraId="4CDB61E1" w14:textId="77777777" w:rsidR="00EB4C16" w:rsidRPr="001224A6" w:rsidRDefault="00EB4C16" w:rsidP="00A41923">
      <w:pPr>
        <w:pStyle w:val="Paragraph"/>
      </w:pPr>
      <w:r w:rsidRPr="001224A6">
        <w:t>(e)  An extension granted under Paragraphs (b) or (c) of this Rule shall not exceed one year. Prior to the expiration of the one year extension of time, a licensee may request an additional extension in accordance with this Rule. Except as set out in Paragraph (a) of this Rule, the Board shall grant no more than two consecutive extensions.</w:t>
      </w:r>
    </w:p>
    <w:p w14:paraId="1746DF4A" w14:textId="77777777" w:rsidR="00EB4C16" w:rsidRPr="001224A6" w:rsidRDefault="00EB4C16" w:rsidP="00A41923">
      <w:pPr>
        <w:pStyle w:val="Base"/>
      </w:pPr>
    </w:p>
    <w:p w14:paraId="14F0D89A" w14:textId="77777777" w:rsidR="00EB4C16" w:rsidRPr="001224A6" w:rsidRDefault="00EB4C16" w:rsidP="00A41923">
      <w:pPr>
        <w:pStyle w:val="History"/>
      </w:pPr>
      <w:r w:rsidRPr="001224A6">
        <w:t>History Note:</w:t>
      </w:r>
      <w:r w:rsidRPr="001224A6">
        <w:tab/>
        <w:t>Authority G.S. 87-10.2(j); 93B-15; 105-249.2;</w:t>
      </w:r>
    </w:p>
    <w:p w14:paraId="76B240B1" w14:textId="77777777" w:rsidR="00EB4C16" w:rsidRPr="001224A6" w:rsidRDefault="00EB4C16" w:rsidP="00A41923">
      <w:pPr>
        <w:pStyle w:val="HistoryAfter"/>
      </w:pPr>
      <w:r w:rsidRPr="001224A6">
        <w:t>Temporary Adoption Eff. January 2, 2020;</w:t>
      </w:r>
    </w:p>
    <w:p w14:paraId="2F68C1B6" w14:textId="77777777" w:rsidR="00EB4C16" w:rsidRPr="001224A6" w:rsidRDefault="00EB4C16" w:rsidP="00A41923">
      <w:pPr>
        <w:pStyle w:val="HistoryAfter"/>
      </w:pPr>
      <w:r w:rsidRPr="001224A6">
        <w:t>Eff. September 1, 2020.</w:t>
      </w:r>
    </w:p>
    <w:p w14:paraId="60DC1CE3" w14:textId="77777777" w:rsidR="00EB4C16" w:rsidRPr="001224A6" w:rsidRDefault="00EB4C16" w:rsidP="00A41923">
      <w:pPr>
        <w:pStyle w:val="Base"/>
      </w:pPr>
    </w:p>
    <w:p w14:paraId="774D0C06" w14:textId="77777777" w:rsidR="00EB4C16" w:rsidRPr="007F21AD" w:rsidRDefault="00EB4C16" w:rsidP="00A41923">
      <w:pPr>
        <w:pStyle w:val="Rule"/>
      </w:pPr>
      <w:r w:rsidRPr="007F21AD">
        <w:t>21 NCAC 12B .0105</w:t>
      </w:r>
      <w:r w:rsidRPr="007F21AD">
        <w:tab/>
        <w:t>INACTIVE STATUS</w:t>
      </w:r>
    </w:p>
    <w:p w14:paraId="61D34108" w14:textId="77777777" w:rsidR="00EB4C16" w:rsidRPr="007F21AD" w:rsidRDefault="00EB4C16" w:rsidP="00A41923">
      <w:pPr>
        <w:pStyle w:val="Paragraph"/>
      </w:pPr>
      <w:r w:rsidRPr="007F21AD">
        <w:t>(a)  Requests for inactive status as described in G.S. 87-10.2(h) shall be in writing and shall contain the following:</w:t>
      </w:r>
    </w:p>
    <w:p w14:paraId="0072BDAE" w14:textId="77777777" w:rsidR="00EB4C16" w:rsidRPr="007F21AD" w:rsidRDefault="00EB4C16" w:rsidP="00A41923">
      <w:pPr>
        <w:pStyle w:val="SubParagraph"/>
        <w:tabs>
          <w:tab w:val="clear" w:pos="1800"/>
        </w:tabs>
      </w:pPr>
      <w:r w:rsidRPr="007F21AD">
        <w:t>(1)</w:t>
      </w:r>
      <w:r w:rsidRPr="007F21AD">
        <w:tab/>
        <w:t>license name and number issued by the Board;</w:t>
      </w:r>
    </w:p>
    <w:p w14:paraId="4CE373A8" w14:textId="77777777" w:rsidR="00EB4C16" w:rsidRPr="007F21AD" w:rsidRDefault="00EB4C16" w:rsidP="00A41923">
      <w:pPr>
        <w:pStyle w:val="SubParagraph"/>
        <w:tabs>
          <w:tab w:val="clear" w:pos="1800"/>
        </w:tabs>
      </w:pPr>
      <w:r w:rsidRPr="007F21AD">
        <w:t>(2)</w:t>
      </w:r>
      <w:r w:rsidRPr="007F21AD">
        <w:tab/>
        <w:t>name(s) of qualifier(s);</w:t>
      </w:r>
    </w:p>
    <w:p w14:paraId="4CD8DDC1" w14:textId="77777777" w:rsidR="00EB4C16" w:rsidRPr="007F21AD" w:rsidRDefault="00EB4C16" w:rsidP="00A41923">
      <w:pPr>
        <w:pStyle w:val="SubParagraph"/>
        <w:tabs>
          <w:tab w:val="clear" w:pos="1800"/>
        </w:tabs>
      </w:pPr>
      <w:r w:rsidRPr="007F21AD">
        <w:t>(3)</w:t>
      </w:r>
      <w:r w:rsidRPr="007F21AD">
        <w:tab/>
        <w:t>if required, proof of active license status with the Board; and</w:t>
      </w:r>
    </w:p>
    <w:p w14:paraId="36C025BB" w14:textId="77777777" w:rsidR="00EB4C16" w:rsidRPr="007F21AD" w:rsidRDefault="00EB4C16" w:rsidP="00A41923">
      <w:pPr>
        <w:pStyle w:val="SubParagraph"/>
        <w:tabs>
          <w:tab w:val="clear" w:pos="1800"/>
        </w:tabs>
      </w:pPr>
      <w:r w:rsidRPr="007F21AD">
        <w:t>(4)</w:t>
      </w:r>
      <w:r w:rsidRPr="007F21AD">
        <w:tab/>
        <w:t>certification that the individual submitting the request is authorized by the licensee to do so.</w:t>
      </w:r>
    </w:p>
    <w:p w14:paraId="04745100" w14:textId="77777777" w:rsidR="00EB4C16" w:rsidRPr="007F21AD" w:rsidRDefault="00EB4C16" w:rsidP="00A41923">
      <w:pPr>
        <w:pStyle w:val="Paragraph"/>
      </w:pPr>
      <w:r w:rsidRPr="007F21AD">
        <w:t>(b)  If a licensee on inactive status fails to renew his or her license as of January 1 of the following year, the license shall become invalid in accordance with Article 1, Chapter 87 and the rules set forth in 21 NCAC 12A.</w:t>
      </w:r>
    </w:p>
    <w:p w14:paraId="7D542D36" w14:textId="77777777" w:rsidR="00EB4C16" w:rsidRPr="007F21AD" w:rsidRDefault="00EB4C16" w:rsidP="00A41923">
      <w:pPr>
        <w:pStyle w:val="Paragraph"/>
      </w:pPr>
      <w:r w:rsidRPr="007F21AD">
        <w:t>(c)  A licensee on inactive status who wishes to return to active status shall submit a written request to the Board that contains the following information:</w:t>
      </w:r>
    </w:p>
    <w:p w14:paraId="21576402" w14:textId="77777777" w:rsidR="00EB4C16" w:rsidRPr="007F21AD" w:rsidRDefault="00EB4C16" w:rsidP="00A41923">
      <w:pPr>
        <w:pStyle w:val="SubParagraph"/>
        <w:tabs>
          <w:tab w:val="clear" w:pos="1800"/>
        </w:tabs>
      </w:pPr>
      <w:r w:rsidRPr="007F21AD">
        <w:t>(1)</w:t>
      </w:r>
      <w:r w:rsidRPr="007F21AD">
        <w:tab/>
        <w:t>license name and number issued by the Board;</w:t>
      </w:r>
    </w:p>
    <w:p w14:paraId="30A47014" w14:textId="77777777" w:rsidR="00EB4C16" w:rsidRPr="007F21AD" w:rsidRDefault="00EB4C16" w:rsidP="00A41923">
      <w:pPr>
        <w:pStyle w:val="SubParagraph"/>
        <w:tabs>
          <w:tab w:val="clear" w:pos="1800"/>
        </w:tabs>
      </w:pPr>
      <w:r w:rsidRPr="007F21AD">
        <w:t>(2)</w:t>
      </w:r>
      <w:r w:rsidRPr="007F21AD">
        <w:tab/>
        <w:t>name(s) of qualifier(s) and the classifications in which they qualify;</w:t>
      </w:r>
    </w:p>
    <w:p w14:paraId="2F6C7074" w14:textId="77777777" w:rsidR="00EB4C16" w:rsidRPr="007F21AD" w:rsidRDefault="00EB4C16" w:rsidP="00A41923">
      <w:pPr>
        <w:pStyle w:val="SubParagraph"/>
        <w:tabs>
          <w:tab w:val="clear" w:pos="1800"/>
        </w:tabs>
      </w:pPr>
      <w:r w:rsidRPr="007F21AD">
        <w:t>(3)</w:t>
      </w:r>
      <w:r w:rsidRPr="007F21AD">
        <w:tab/>
        <w:t>application renewal fee and, if applicable, late fees as set out in G.S. 87-10(e) and</w:t>
      </w:r>
      <w:r>
        <w:t xml:space="preserve"> </w:t>
      </w:r>
      <w:r w:rsidRPr="007F21AD">
        <w:t>in 21 NCAC 12A .0304; and</w:t>
      </w:r>
    </w:p>
    <w:p w14:paraId="6E22ED07" w14:textId="77777777" w:rsidR="00EB4C16" w:rsidRPr="007F21AD" w:rsidRDefault="00EB4C16" w:rsidP="00A41923">
      <w:pPr>
        <w:pStyle w:val="SubParagraph"/>
        <w:tabs>
          <w:tab w:val="clear" w:pos="1800"/>
        </w:tabs>
      </w:pPr>
      <w:r w:rsidRPr="007F21AD">
        <w:t>(4)</w:t>
      </w:r>
      <w:r w:rsidRPr="007F21AD">
        <w:tab/>
        <w:t>proof of completion of continuing education requirements as set forth in G.S. 87-10.2(h).</w:t>
      </w:r>
    </w:p>
    <w:p w14:paraId="4CEC0C0B" w14:textId="77777777" w:rsidR="00EB4C16" w:rsidRPr="007F21AD" w:rsidRDefault="00EB4C16" w:rsidP="00A41923">
      <w:pPr>
        <w:pStyle w:val="Base"/>
      </w:pPr>
    </w:p>
    <w:p w14:paraId="1696EE6C" w14:textId="77777777" w:rsidR="00EB4C16" w:rsidRPr="007F21AD" w:rsidRDefault="00EB4C16" w:rsidP="00A41923">
      <w:pPr>
        <w:pStyle w:val="History"/>
      </w:pPr>
      <w:r w:rsidRPr="007F21AD">
        <w:t>History Note:</w:t>
      </w:r>
      <w:r w:rsidRPr="007F21AD">
        <w:tab/>
        <w:t>Authority G.S. 87-1; 87-10; 87-10.2(h);</w:t>
      </w:r>
    </w:p>
    <w:p w14:paraId="37455258" w14:textId="77777777" w:rsidR="00EB4C16" w:rsidRPr="007F21AD" w:rsidRDefault="00EB4C16" w:rsidP="00A41923">
      <w:pPr>
        <w:pStyle w:val="HistoryAfter"/>
      </w:pPr>
      <w:r w:rsidRPr="007F21AD">
        <w:t>Temporary Adoption Eff. January 2, 2020;</w:t>
      </w:r>
    </w:p>
    <w:p w14:paraId="7974BAC7" w14:textId="77777777" w:rsidR="00EB4C16" w:rsidRPr="007F21AD" w:rsidRDefault="00EB4C16" w:rsidP="00A41923">
      <w:pPr>
        <w:pStyle w:val="HistoryAfter"/>
      </w:pPr>
      <w:r w:rsidRPr="007F21AD">
        <w:t>Eff. September 1, 2020.</w:t>
      </w:r>
    </w:p>
    <w:p w14:paraId="0E2E6912" w14:textId="77777777" w:rsidR="00EB4C16" w:rsidRPr="007F21AD" w:rsidRDefault="00EB4C16" w:rsidP="00A41923">
      <w:pPr>
        <w:pStyle w:val="Base"/>
      </w:pPr>
    </w:p>
    <w:p w14:paraId="258185EC" w14:textId="77777777" w:rsidR="00EB4C16" w:rsidRPr="00B002FF" w:rsidRDefault="00EB4C16" w:rsidP="00A41923">
      <w:pPr>
        <w:pStyle w:val="Rule"/>
      </w:pPr>
      <w:r w:rsidRPr="00B002FF">
        <w:t>21 NCAC 12B .0201</w:t>
      </w:r>
      <w:r w:rsidRPr="00B002FF">
        <w:tab/>
        <w:t>APPLICATION FOR INITIAL APPROVAL OF CONTINUING EDUCATION PROVIDER</w:t>
      </w:r>
    </w:p>
    <w:p w14:paraId="74FB72EB" w14:textId="77777777" w:rsidR="00EB4C16" w:rsidRPr="00B002FF" w:rsidRDefault="00EB4C16" w:rsidP="00A41923">
      <w:pPr>
        <w:pStyle w:val="Paragraph"/>
      </w:pPr>
      <w:r w:rsidRPr="00B002FF">
        <w:t>(a)  Only continuing education providers approved by the Board shall be eligible to offer continuing education courses.</w:t>
      </w:r>
    </w:p>
    <w:p w14:paraId="6D748672" w14:textId="77777777" w:rsidR="00EB4C16" w:rsidRPr="00B002FF" w:rsidRDefault="00EB4C16" w:rsidP="00A41923">
      <w:pPr>
        <w:pStyle w:val="Paragraph"/>
      </w:pPr>
      <w:r w:rsidRPr="00B002FF">
        <w:t>(b)  Prospective providers of all courses must obtain written approval from the Board to conduct such course prior to conducting the course and prior to advertising or otherwise representing that the course is or may be approved for general contractor continuing education credit in North Carolina. No retroactive approval to conduct a continuing education course will be granted.</w:t>
      </w:r>
    </w:p>
    <w:p w14:paraId="2A56C4F7" w14:textId="77777777" w:rsidR="00EB4C16" w:rsidRPr="00B002FF" w:rsidRDefault="00EB4C16" w:rsidP="00A41923">
      <w:pPr>
        <w:pStyle w:val="Paragraph"/>
      </w:pPr>
      <w:r w:rsidRPr="00B002FF">
        <w:t>(c)  Any entity seeking initial approval to be a continuing education provider shall make application on a form available on the Board's website that requires the applicant to set forth:</w:t>
      </w:r>
    </w:p>
    <w:p w14:paraId="5DCF13D1" w14:textId="77777777" w:rsidR="00EB4C16" w:rsidRPr="00B002FF" w:rsidRDefault="00EB4C16" w:rsidP="00A41923">
      <w:pPr>
        <w:pStyle w:val="SubParagraph"/>
        <w:tabs>
          <w:tab w:val="clear" w:pos="1800"/>
        </w:tabs>
      </w:pPr>
      <w:r w:rsidRPr="00B002FF">
        <w:t>(1)</w:t>
      </w:r>
      <w:r w:rsidRPr="00B002FF">
        <w:tab/>
        <w:t>the legal name of applicant and any assumed business name;</w:t>
      </w:r>
    </w:p>
    <w:p w14:paraId="6C381BD4" w14:textId="77777777" w:rsidR="00EB4C16" w:rsidRPr="00B002FF" w:rsidRDefault="00EB4C16" w:rsidP="00A41923">
      <w:pPr>
        <w:pStyle w:val="SubParagraph"/>
        <w:tabs>
          <w:tab w:val="clear" w:pos="1800"/>
        </w:tabs>
      </w:pPr>
      <w:r w:rsidRPr="00B002FF">
        <w:t>(2)</w:t>
      </w:r>
      <w:r w:rsidRPr="00B002FF">
        <w:tab/>
        <w:t>the applicant's mailing address, telephone number, and email address;</w:t>
      </w:r>
    </w:p>
    <w:p w14:paraId="3F908B3A" w14:textId="77777777" w:rsidR="00EB4C16" w:rsidRPr="00B002FF" w:rsidRDefault="00EB4C16" w:rsidP="00A41923">
      <w:pPr>
        <w:pStyle w:val="SubParagraph"/>
        <w:tabs>
          <w:tab w:val="clear" w:pos="1800"/>
        </w:tabs>
      </w:pPr>
      <w:r w:rsidRPr="00B002FF">
        <w:t>(3)</w:t>
      </w:r>
      <w:r w:rsidRPr="00B002FF">
        <w:tab/>
        <w:t>the SOS ID number issued by the NC Secretary of State, if applicable;</w:t>
      </w:r>
    </w:p>
    <w:p w14:paraId="273A099D" w14:textId="77777777" w:rsidR="00EB4C16" w:rsidRPr="00B002FF" w:rsidRDefault="00EB4C16" w:rsidP="00A41923">
      <w:pPr>
        <w:pStyle w:val="SubParagraph"/>
        <w:tabs>
          <w:tab w:val="clear" w:pos="1800"/>
        </w:tabs>
      </w:pPr>
      <w:r w:rsidRPr="00B002FF">
        <w:t>(4)</w:t>
      </w:r>
      <w:r w:rsidRPr="00B002FF">
        <w:tab/>
        <w:t>the legal name(s) of the provider's owner(s), member(s), manager(s), or partner(s);</w:t>
      </w:r>
    </w:p>
    <w:p w14:paraId="788F81D5" w14:textId="77777777" w:rsidR="00EB4C16" w:rsidRPr="00B002FF" w:rsidRDefault="00EB4C16" w:rsidP="00A41923">
      <w:pPr>
        <w:pStyle w:val="SubParagraph"/>
        <w:tabs>
          <w:tab w:val="clear" w:pos="1800"/>
        </w:tabs>
      </w:pPr>
      <w:r w:rsidRPr="00B002FF">
        <w:t>(5)</w:t>
      </w:r>
      <w:r w:rsidRPr="00B002FF">
        <w:tab/>
        <w:t>the name of a continuing education coordinator who shall serve as the contact person for the provider; and</w:t>
      </w:r>
    </w:p>
    <w:p w14:paraId="3474B241" w14:textId="77777777" w:rsidR="00EB4C16" w:rsidRPr="00B002FF" w:rsidRDefault="00EB4C16" w:rsidP="00A41923">
      <w:pPr>
        <w:pStyle w:val="SubParagraph"/>
        <w:tabs>
          <w:tab w:val="clear" w:pos="1800"/>
        </w:tabs>
      </w:pPr>
      <w:r w:rsidRPr="00B002FF">
        <w:t>(6)</w:t>
      </w:r>
      <w:r w:rsidRPr="00B002FF">
        <w:tab/>
        <w:t>the signature of the applicant or its legal designee.</w:t>
      </w:r>
    </w:p>
    <w:p w14:paraId="7BE73469" w14:textId="77777777" w:rsidR="00EB4C16" w:rsidRPr="00B002FF" w:rsidRDefault="00EB4C16" w:rsidP="00A41923">
      <w:pPr>
        <w:pStyle w:val="Paragraph"/>
      </w:pPr>
      <w:r w:rsidRPr="00B002FF">
        <w:t>(d)  The name of any course provider shall not be identical or similar so as to cause confusion to the name of any other approved continuing education course provider.</w:t>
      </w:r>
    </w:p>
    <w:p w14:paraId="6FD2A750" w14:textId="77777777" w:rsidR="00EB4C16" w:rsidRPr="00B002FF" w:rsidRDefault="00EB4C16" w:rsidP="00A41923">
      <w:pPr>
        <w:pStyle w:val="Paragraph"/>
      </w:pPr>
      <w:r w:rsidRPr="00B002FF">
        <w:t>(e)  Continuing education providers shall notify the Board in writing within 10 days of any change in business name, ownership interest, continuing education coordinator, address, business telephone number, or email address.</w:t>
      </w:r>
    </w:p>
    <w:p w14:paraId="7F699BF9" w14:textId="77777777" w:rsidR="00EB4C16" w:rsidRPr="00B002FF" w:rsidRDefault="00EB4C16" w:rsidP="00A41923">
      <w:pPr>
        <w:pStyle w:val="Base"/>
      </w:pPr>
    </w:p>
    <w:p w14:paraId="11919FAA" w14:textId="77777777" w:rsidR="00EB4C16" w:rsidRPr="00B002FF" w:rsidRDefault="00EB4C16" w:rsidP="00A41923">
      <w:pPr>
        <w:pStyle w:val="History"/>
      </w:pPr>
      <w:r w:rsidRPr="00B002FF">
        <w:t>History Note:</w:t>
      </w:r>
      <w:r w:rsidRPr="00B002FF">
        <w:tab/>
        <w:t>Authority G.S. 87-10.2(c);</w:t>
      </w:r>
    </w:p>
    <w:p w14:paraId="1AA6E825" w14:textId="77777777" w:rsidR="00EB4C16" w:rsidRPr="00B002FF" w:rsidRDefault="00EB4C16" w:rsidP="00A41923">
      <w:pPr>
        <w:pStyle w:val="HistoryAfter"/>
      </w:pPr>
      <w:r w:rsidRPr="00B002FF">
        <w:t>Temporary Adoption Eff. January 2, 2020;</w:t>
      </w:r>
    </w:p>
    <w:p w14:paraId="10248D70" w14:textId="77777777" w:rsidR="00EB4C16" w:rsidRPr="00B002FF" w:rsidRDefault="00EB4C16" w:rsidP="00A41923">
      <w:pPr>
        <w:pStyle w:val="HistoryAfter"/>
      </w:pPr>
      <w:r w:rsidRPr="00B002FF">
        <w:t>Eff. September 1, 2020.</w:t>
      </w:r>
    </w:p>
    <w:p w14:paraId="6552CBCA" w14:textId="77777777" w:rsidR="00EB4C16" w:rsidRPr="00B002FF" w:rsidRDefault="00EB4C16" w:rsidP="00A41923">
      <w:pPr>
        <w:pStyle w:val="Base"/>
      </w:pPr>
    </w:p>
    <w:p w14:paraId="3460F6E0" w14:textId="77777777" w:rsidR="00EB4C16" w:rsidRPr="00A06F1C" w:rsidRDefault="00EB4C16" w:rsidP="00A41923">
      <w:pPr>
        <w:pStyle w:val="Rule"/>
      </w:pPr>
      <w:r w:rsidRPr="00A06F1C">
        <w:t>21 NCAC 12B .0202</w:t>
      </w:r>
      <w:r w:rsidRPr="00A06F1C">
        <w:tab/>
        <w:t>EXPIRATION AND RENEWAL OF PROVIDER APPROVAL</w:t>
      </w:r>
    </w:p>
    <w:p w14:paraId="06EBB7D6" w14:textId="77777777" w:rsidR="00EB4C16" w:rsidRPr="00A06F1C" w:rsidRDefault="00EB4C16" w:rsidP="00A41923">
      <w:pPr>
        <w:pStyle w:val="Paragraph"/>
      </w:pPr>
      <w:r w:rsidRPr="00A06F1C">
        <w:t>(a)  All Board approvals issued to providers shall expire annually on December 1 following issuance of approval.</w:t>
      </w:r>
    </w:p>
    <w:p w14:paraId="1BF832A9" w14:textId="77777777" w:rsidR="00EB4C16" w:rsidRPr="00A06F1C" w:rsidRDefault="00EB4C16" w:rsidP="00A41923">
      <w:pPr>
        <w:pStyle w:val="Paragraph"/>
      </w:pPr>
      <w:r w:rsidRPr="00A06F1C">
        <w:t>(b)  A provider shall submit an application for renewal of its approval within 45 days immediately preceding expiration of approval on a form available on the Board's website. The provider renewal application form shall include:</w:t>
      </w:r>
    </w:p>
    <w:p w14:paraId="1BBC2D6D" w14:textId="77777777" w:rsidR="00EB4C16" w:rsidRPr="00A06F1C" w:rsidRDefault="00EB4C16" w:rsidP="00A41923">
      <w:pPr>
        <w:pStyle w:val="SubParagraph"/>
        <w:tabs>
          <w:tab w:val="clear" w:pos="1800"/>
        </w:tabs>
      </w:pPr>
      <w:r w:rsidRPr="00A06F1C">
        <w:t>(1)</w:t>
      </w:r>
      <w:r w:rsidRPr="00A06F1C">
        <w:tab/>
        <w:t>the provider's name;</w:t>
      </w:r>
    </w:p>
    <w:p w14:paraId="1D2772A3" w14:textId="77777777" w:rsidR="00EB4C16" w:rsidRPr="00A06F1C" w:rsidRDefault="00EB4C16" w:rsidP="00A41923">
      <w:pPr>
        <w:pStyle w:val="SubParagraph"/>
        <w:tabs>
          <w:tab w:val="clear" w:pos="1800"/>
        </w:tabs>
      </w:pPr>
      <w:r w:rsidRPr="00A06F1C">
        <w:t>(2)</w:t>
      </w:r>
      <w:r w:rsidRPr="00A06F1C">
        <w:tab/>
        <w:t>the provider ID number issued by the Board;</w:t>
      </w:r>
    </w:p>
    <w:p w14:paraId="0D6587FF" w14:textId="77777777" w:rsidR="00EB4C16" w:rsidRPr="00A06F1C" w:rsidRDefault="00EB4C16" w:rsidP="00A41923">
      <w:pPr>
        <w:pStyle w:val="SubParagraph"/>
        <w:tabs>
          <w:tab w:val="clear" w:pos="1800"/>
        </w:tabs>
      </w:pPr>
      <w:r w:rsidRPr="00A06F1C">
        <w:t>(3)</w:t>
      </w:r>
      <w:r w:rsidRPr="00A06F1C">
        <w:tab/>
        <w:t>the name of the provider's designated continuing education coordinator;</w:t>
      </w:r>
    </w:p>
    <w:p w14:paraId="0B1EFEA2" w14:textId="77777777" w:rsidR="00EB4C16" w:rsidRPr="00A06F1C" w:rsidRDefault="00EB4C16" w:rsidP="00A41923">
      <w:pPr>
        <w:pStyle w:val="SubParagraph"/>
        <w:tabs>
          <w:tab w:val="clear" w:pos="1800"/>
        </w:tabs>
      </w:pPr>
      <w:r w:rsidRPr="00A06F1C">
        <w:t>(4)</w:t>
      </w:r>
      <w:r w:rsidRPr="00A06F1C">
        <w:tab/>
        <w:t>the provider's mailing address, telephone number, and web address, if applicable;</w:t>
      </w:r>
    </w:p>
    <w:p w14:paraId="3F1B3AC8" w14:textId="77777777" w:rsidR="00EB4C16" w:rsidRPr="00A06F1C" w:rsidRDefault="00EB4C16" w:rsidP="00A41923">
      <w:pPr>
        <w:pStyle w:val="SubParagraph"/>
        <w:tabs>
          <w:tab w:val="clear" w:pos="1800"/>
        </w:tabs>
      </w:pPr>
      <w:r w:rsidRPr="00A06F1C">
        <w:t>(5)</w:t>
      </w:r>
      <w:r w:rsidRPr="00A06F1C">
        <w:tab/>
        <w:t>any change in the provider's business entity; and</w:t>
      </w:r>
    </w:p>
    <w:p w14:paraId="12AAF1C3" w14:textId="77777777" w:rsidR="00EB4C16" w:rsidRPr="00A06F1C" w:rsidRDefault="00EB4C16" w:rsidP="00A41923">
      <w:pPr>
        <w:pStyle w:val="SubParagraph"/>
        <w:tabs>
          <w:tab w:val="clear" w:pos="1800"/>
        </w:tabs>
      </w:pPr>
      <w:r w:rsidRPr="00A06F1C">
        <w:lastRenderedPageBreak/>
        <w:t>(6)</w:t>
      </w:r>
      <w:r w:rsidRPr="00A06F1C">
        <w:tab/>
        <w:t>the signature of the provider or its legal designee.</w:t>
      </w:r>
    </w:p>
    <w:p w14:paraId="430976EB" w14:textId="77777777" w:rsidR="00EB4C16" w:rsidRPr="00A06F1C" w:rsidRDefault="00EB4C16" w:rsidP="00A41923">
      <w:pPr>
        <w:pStyle w:val="Paragraph"/>
      </w:pPr>
      <w:r w:rsidRPr="00A06F1C">
        <w:t>(c)  If a provider's approval has expired, the provider shall submit an application as a new applicant.</w:t>
      </w:r>
    </w:p>
    <w:p w14:paraId="5D23EE3C" w14:textId="77777777" w:rsidR="00EB4C16" w:rsidRPr="00A06F1C" w:rsidRDefault="00EB4C16" w:rsidP="00A41923">
      <w:pPr>
        <w:pStyle w:val="Base"/>
      </w:pPr>
    </w:p>
    <w:p w14:paraId="46775DF8" w14:textId="77777777" w:rsidR="00EB4C16" w:rsidRPr="00A06F1C" w:rsidRDefault="00EB4C16" w:rsidP="00A41923">
      <w:pPr>
        <w:pStyle w:val="History"/>
      </w:pPr>
      <w:r w:rsidRPr="00A06F1C">
        <w:t>History Note:</w:t>
      </w:r>
      <w:r w:rsidRPr="00A06F1C">
        <w:tab/>
        <w:t>Authority G.S. 87-10.2;</w:t>
      </w:r>
    </w:p>
    <w:p w14:paraId="6C5CDBB1" w14:textId="77777777" w:rsidR="00EB4C16" w:rsidRPr="00A06F1C" w:rsidRDefault="00EB4C16" w:rsidP="00A41923">
      <w:pPr>
        <w:pStyle w:val="HistoryAfter"/>
      </w:pPr>
      <w:r w:rsidRPr="00A06F1C">
        <w:t>Temporary Adoption Eff. January 2, 2020;</w:t>
      </w:r>
    </w:p>
    <w:p w14:paraId="41650505" w14:textId="77777777" w:rsidR="00EB4C16" w:rsidRPr="00A06F1C" w:rsidRDefault="00EB4C16" w:rsidP="00A41923">
      <w:pPr>
        <w:pStyle w:val="HistoryAfter"/>
      </w:pPr>
      <w:r w:rsidRPr="00A06F1C">
        <w:t>Eff. September 1, 2020.</w:t>
      </w:r>
    </w:p>
    <w:p w14:paraId="5B7E640F" w14:textId="77777777" w:rsidR="00EB4C16" w:rsidRPr="00A06F1C" w:rsidRDefault="00EB4C16" w:rsidP="00A41923">
      <w:pPr>
        <w:pStyle w:val="Base"/>
      </w:pPr>
    </w:p>
    <w:p w14:paraId="1AD18C16" w14:textId="77777777" w:rsidR="00EB4C16" w:rsidRPr="002022FA" w:rsidRDefault="00EB4C16" w:rsidP="00A41923">
      <w:pPr>
        <w:pStyle w:val="Rule"/>
      </w:pPr>
      <w:r w:rsidRPr="002022FA">
        <w:t>21 NCAC 12B .0203</w:t>
      </w:r>
      <w:r w:rsidRPr="002022FA">
        <w:tab/>
        <w:t>DENIAL OR WITHDRAWAL OF PROVIDER APPROVAL</w:t>
      </w:r>
    </w:p>
    <w:p w14:paraId="73F7EC66" w14:textId="77777777" w:rsidR="00EB4C16" w:rsidRPr="002022FA" w:rsidRDefault="00EB4C16" w:rsidP="00A41923">
      <w:pPr>
        <w:pStyle w:val="Paragraph"/>
      </w:pPr>
      <w:r w:rsidRPr="002022FA">
        <w:t>(a)  The Board may deny or withdraw approval of any continuing education provider upon finding that the provider or the continuing education coordinator in the employ of the provider:</w:t>
      </w:r>
    </w:p>
    <w:p w14:paraId="0934FF0B" w14:textId="77777777" w:rsidR="00EB4C16" w:rsidRPr="002022FA" w:rsidRDefault="00EB4C16" w:rsidP="00A41923">
      <w:pPr>
        <w:pStyle w:val="SubParagraph"/>
        <w:tabs>
          <w:tab w:val="clear" w:pos="1800"/>
        </w:tabs>
      </w:pPr>
      <w:r w:rsidRPr="002022FA">
        <w:t>(1)</w:t>
      </w:r>
      <w:r w:rsidRPr="002022FA">
        <w:tab/>
        <w:t>made any false statements or presented any false, incomplete, or incorrect information in connection with an application for course or provider approval or renewal;</w:t>
      </w:r>
    </w:p>
    <w:p w14:paraId="5128F162" w14:textId="77777777" w:rsidR="00EB4C16" w:rsidRPr="002022FA" w:rsidRDefault="00EB4C16" w:rsidP="00A41923">
      <w:pPr>
        <w:pStyle w:val="SubParagraph"/>
        <w:tabs>
          <w:tab w:val="clear" w:pos="1800"/>
        </w:tabs>
      </w:pPr>
      <w:r w:rsidRPr="002022FA">
        <w:t>(2)</w:t>
      </w:r>
      <w:r w:rsidRPr="002022FA">
        <w:tab/>
        <w:t>made any false statements in course advertisement or promotional materials;</w:t>
      </w:r>
    </w:p>
    <w:p w14:paraId="2AC112C5" w14:textId="77777777" w:rsidR="00EB4C16" w:rsidRPr="002022FA" w:rsidRDefault="00EB4C16" w:rsidP="00A41923">
      <w:pPr>
        <w:pStyle w:val="SubParagraph"/>
        <w:tabs>
          <w:tab w:val="clear" w:pos="1800"/>
        </w:tabs>
      </w:pPr>
      <w:r w:rsidRPr="002022FA">
        <w:t>(3)</w:t>
      </w:r>
      <w:r w:rsidRPr="002022FA">
        <w:tab/>
        <w:t>provided false, incomplete, or incorrect information in connection with any reports the continuing education provider is required to submit to the Board;</w:t>
      </w:r>
    </w:p>
    <w:p w14:paraId="4BF9E50F" w14:textId="77777777" w:rsidR="00EB4C16" w:rsidRPr="002022FA" w:rsidRDefault="00EB4C16" w:rsidP="00A41923">
      <w:pPr>
        <w:pStyle w:val="SubParagraph"/>
        <w:tabs>
          <w:tab w:val="clear" w:pos="1800"/>
        </w:tabs>
      </w:pPr>
      <w:r w:rsidRPr="002022FA">
        <w:t>(4)</w:t>
      </w:r>
      <w:r w:rsidRPr="002022FA">
        <w:tab/>
        <w:t>provided the Board a check or credit card for required fees that was not honored by a financial institution or bank or returned for insufficient funds;</w:t>
      </w:r>
    </w:p>
    <w:p w14:paraId="4CD553F4" w14:textId="77777777" w:rsidR="00EB4C16" w:rsidRPr="002022FA" w:rsidRDefault="00EB4C16" w:rsidP="00A41923">
      <w:pPr>
        <w:pStyle w:val="SubParagraph"/>
        <w:tabs>
          <w:tab w:val="clear" w:pos="1800"/>
        </w:tabs>
      </w:pPr>
      <w:r w:rsidRPr="002022FA">
        <w:t>(5)</w:t>
      </w:r>
      <w:r w:rsidRPr="002022FA">
        <w:tab/>
        <w:t>collected money from licensees and qualifiers for a continuing education course but refused or failed to provide the promised instruction;</w:t>
      </w:r>
    </w:p>
    <w:p w14:paraId="2F0299DF" w14:textId="77777777" w:rsidR="00EB4C16" w:rsidRPr="002022FA" w:rsidRDefault="00EB4C16" w:rsidP="00A41923">
      <w:pPr>
        <w:pStyle w:val="SubParagraph"/>
        <w:tabs>
          <w:tab w:val="clear" w:pos="1800"/>
        </w:tabs>
      </w:pPr>
      <w:r w:rsidRPr="002022FA">
        <w:t>(6)</w:t>
      </w:r>
      <w:r w:rsidRPr="002022FA">
        <w:tab/>
        <w:t>intentionally provided false, incomplete, or misleading information relating to general contractors licensing, education matters, or the qualifier's education requirements or license status;</w:t>
      </w:r>
    </w:p>
    <w:p w14:paraId="11D5DEE0" w14:textId="77777777" w:rsidR="00EB4C16" w:rsidRPr="002022FA" w:rsidRDefault="00EB4C16" w:rsidP="00A41923">
      <w:pPr>
        <w:pStyle w:val="SubParagraph"/>
        <w:tabs>
          <w:tab w:val="clear" w:pos="1800"/>
        </w:tabs>
      </w:pPr>
      <w:r w:rsidRPr="002022FA">
        <w:t>(7)</w:t>
      </w:r>
      <w:r w:rsidRPr="002022FA">
        <w:tab/>
        <w:t>failed to submit the CE Roster Reports as required by Rule .0206 of this Subchapter;</w:t>
      </w:r>
    </w:p>
    <w:p w14:paraId="54D3E934" w14:textId="77777777" w:rsidR="00EB4C16" w:rsidRPr="002022FA" w:rsidRDefault="00EB4C16" w:rsidP="00A41923">
      <w:pPr>
        <w:pStyle w:val="SubParagraph"/>
        <w:tabs>
          <w:tab w:val="clear" w:pos="1800"/>
        </w:tabs>
      </w:pPr>
      <w:r w:rsidRPr="002022FA">
        <w:t>(8)</w:t>
      </w:r>
      <w:r w:rsidRPr="002022FA">
        <w:tab/>
        <w:t>failed to submit the per student fee as required by 21 NCAC 12A .0304; or</w:t>
      </w:r>
    </w:p>
    <w:p w14:paraId="60A641B6" w14:textId="77777777" w:rsidR="00EB4C16" w:rsidRPr="002022FA" w:rsidRDefault="00EB4C16" w:rsidP="00A41923">
      <w:pPr>
        <w:pStyle w:val="SubParagraph"/>
        <w:tabs>
          <w:tab w:val="clear" w:pos="1800"/>
        </w:tabs>
      </w:pPr>
      <w:r w:rsidRPr="002022FA">
        <w:t>(9)</w:t>
      </w:r>
      <w:r w:rsidRPr="002022FA">
        <w:tab/>
        <w:t>failed to comply with any other provision of this Chapter.</w:t>
      </w:r>
    </w:p>
    <w:p w14:paraId="6533CA71" w14:textId="77777777" w:rsidR="00EB4C16" w:rsidRPr="002022FA" w:rsidRDefault="00EB4C16" w:rsidP="00A41923">
      <w:pPr>
        <w:pStyle w:val="Paragraph"/>
      </w:pPr>
      <w:r w:rsidRPr="002022FA">
        <w:t>(b)  A licensed general contractor and its qualifier(s) shall be subject to discipline pursuant to G.S. 87-11 if the licensee or its qualifier(s) engages in dishonest, fraudulent, or improper conduct in connection with the operations of a continuing education course provider if that licensee or qualifier(s):</w:t>
      </w:r>
    </w:p>
    <w:p w14:paraId="0EEA3D67" w14:textId="77777777" w:rsidR="00EB4C16" w:rsidRPr="002022FA" w:rsidRDefault="00EB4C16" w:rsidP="00A41923">
      <w:pPr>
        <w:pStyle w:val="SubParagraph"/>
        <w:tabs>
          <w:tab w:val="clear" w:pos="1800"/>
        </w:tabs>
      </w:pPr>
      <w:r w:rsidRPr="002022FA">
        <w:t>(1)</w:t>
      </w:r>
      <w:r w:rsidRPr="002022FA">
        <w:tab/>
        <w:t>has an ownership interest in the course provider;</w:t>
      </w:r>
    </w:p>
    <w:p w14:paraId="4B423E8E" w14:textId="77777777" w:rsidR="00EB4C16" w:rsidRPr="002022FA" w:rsidRDefault="00EB4C16" w:rsidP="00A41923">
      <w:pPr>
        <w:pStyle w:val="SubParagraph"/>
        <w:tabs>
          <w:tab w:val="clear" w:pos="1800"/>
        </w:tabs>
      </w:pPr>
      <w:r w:rsidRPr="002022FA">
        <w:t>(2)</w:t>
      </w:r>
      <w:r w:rsidRPr="002022FA">
        <w:tab/>
        <w:t>is the designated continuing education coordinator for the course provider; or</w:t>
      </w:r>
    </w:p>
    <w:p w14:paraId="4766B8E2" w14:textId="77777777" w:rsidR="00EB4C16" w:rsidRPr="002022FA" w:rsidRDefault="00EB4C16" w:rsidP="00A41923">
      <w:pPr>
        <w:pStyle w:val="SubParagraph"/>
        <w:tabs>
          <w:tab w:val="clear" w:pos="1800"/>
        </w:tabs>
      </w:pPr>
      <w:r w:rsidRPr="002022FA">
        <w:t>(3)</w:t>
      </w:r>
      <w:r w:rsidRPr="002022FA">
        <w:tab/>
        <w:t>is an instructor for the course provider.</w:t>
      </w:r>
    </w:p>
    <w:p w14:paraId="4ACF9423" w14:textId="77777777" w:rsidR="00EB4C16" w:rsidRPr="002022FA" w:rsidRDefault="00EB4C16" w:rsidP="00A41923">
      <w:pPr>
        <w:pStyle w:val="Paragraph"/>
      </w:pPr>
      <w:r w:rsidRPr="002022FA">
        <w:t xml:space="preserve">(c)  When ownership of an approved continuing education provider is transferred to a separate legal entity, the provider's approval is not transferable and shall terminate on the effective date of the transfer. All courses shall be completed by the effective date of the transfer. The transferring owner shall report course completion(s) to the Board. The new entity shall obtain an original continuing education provider approval as required by Rule .0202 </w:t>
      </w:r>
      <w:r w:rsidRPr="002022FA">
        <w:t>of this Subchapter prior to advertising courses, registering students, accepting tuition, conducting courses, or otherwise engaging in any provider operations.</w:t>
      </w:r>
    </w:p>
    <w:p w14:paraId="1872DAFC" w14:textId="77777777" w:rsidR="00EB4C16" w:rsidRPr="002022FA" w:rsidRDefault="00EB4C16" w:rsidP="00A41923">
      <w:pPr>
        <w:pStyle w:val="Base"/>
      </w:pPr>
    </w:p>
    <w:p w14:paraId="0947A7FA" w14:textId="77777777" w:rsidR="00EB4C16" w:rsidRPr="002022FA" w:rsidRDefault="00EB4C16" w:rsidP="00A41923">
      <w:pPr>
        <w:pStyle w:val="History"/>
      </w:pPr>
      <w:r w:rsidRPr="002022FA">
        <w:t>History Note:</w:t>
      </w:r>
      <w:r w:rsidRPr="002022FA">
        <w:tab/>
        <w:t>Authority G.S. 87-10.2(b) and (c);</w:t>
      </w:r>
    </w:p>
    <w:p w14:paraId="1D03DEAA" w14:textId="77777777" w:rsidR="00EB4C16" w:rsidRPr="002022FA" w:rsidRDefault="00EB4C16" w:rsidP="00A41923">
      <w:pPr>
        <w:pStyle w:val="HistoryAfter"/>
      </w:pPr>
      <w:r w:rsidRPr="002022FA">
        <w:t>Temporary Adoption Eff. January 2, 2020;</w:t>
      </w:r>
    </w:p>
    <w:p w14:paraId="3881E61E" w14:textId="77777777" w:rsidR="00EB4C16" w:rsidRPr="002022FA" w:rsidRDefault="00EB4C16" w:rsidP="00A41923">
      <w:pPr>
        <w:pStyle w:val="HistoryAfter"/>
      </w:pPr>
      <w:r w:rsidRPr="002022FA">
        <w:t>Eff. September 1, 2020.</w:t>
      </w:r>
    </w:p>
    <w:p w14:paraId="6A65D5E0" w14:textId="77777777" w:rsidR="00EB4C16" w:rsidRPr="002022FA" w:rsidRDefault="00EB4C16" w:rsidP="00A41923">
      <w:pPr>
        <w:pStyle w:val="Base"/>
      </w:pPr>
    </w:p>
    <w:p w14:paraId="5FCAEF6E" w14:textId="77777777" w:rsidR="00EB4C16" w:rsidRPr="00DB771C" w:rsidRDefault="00EB4C16" w:rsidP="00A41923">
      <w:pPr>
        <w:pStyle w:val="Rule"/>
      </w:pPr>
      <w:r w:rsidRPr="00DB771C">
        <w:t>21 NCAC 12B .0204</w:t>
      </w:r>
      <w:r w:rsidRPr="00DB771C">
        <w:tab/>
        <w:t>ATTENDANCE; ROSTER REPORTS AND CERTIFICATES</w:t>
      </w:r>
    </w:p>
    <w:p w14:paraId="07502EDF" w14:textId="77777777" w:rsidR="00EB4C16" w:rsidRPr="00DB771C" w:rsidRDefault="00EB4C16" w:rsidP="00A41923">
      <w:pPr>
        <w:pStyle w:val="Paragraph"/>
      </w:pPr>
      <w:r w:rsidRPr="00DB771C">
        <w:t>(a)  Qualifiers shall provide proof of identity upon arrival at a class session.</w:t>
      </w:r>
    </w:p>
    <w:p w14:paraId="2A22E7AC" w14:textId="77777777" w:rsidR="00EB4C16" w:rsidRPr="00DB771C" w:rsidRDefault="00EB4C16" w:rsidP="00A41923">
      <w:pPr>
        <w:pStyle w:val="Paragraph"/>
      </w:pPr>
      <w:r w:rsidRPr="00DB771C">
        <w:t>(b)  At the conclusion of any continuing education course, the provider shall submit to the Board a CE Roster Report verifying each qualifier's completion of the course. The CE Roster Report shall be submitted to the Board and shall contain the following:</w:t>
      </w:r>
    </w:p>
    <w:p w14:paraId="181E6FFA" w14:textId="77777777" w:rsidR="00EB4C16" w:rsidRPr="00DB771C" w:rsidRDefault="00EB4C16" w:rsidP="00A41923">
      <w:pPr>
        <w:pStyle w:val="SubParagraph"/>
        <w:tabs>
          <w:tab w:val="clear" w:pos="1800"/>
        </w:tabs>
      </w:pPr>
      <w:r w:rsidRPr="00DB771C">
        <w:t>(1)</w:t>
      </w:r>
      <w:r w:rsidRPr="00DB771C">
        <w:tab/>
        <w:t>provider's name;</w:t>
      </w:r>
    </w:p>
    <w:p w14:paraId="62BA9007" w14:textId="77777777" w:rsidR="00EB4C16" w:rsidRPr="00DB771C" w:rsidRDefault="00EB4C16" w:rsidP="00A41923">
      <w:pPr>
        <w:pStyle w:val="SubParagraph"/>
        <w:tabs>
          <w:tab w:val="clear" w:pos="1800"/>
        </w:tabs>
      </w:pPr>
      <w:r w:rsidRPr="00DB771C">
        <w:t>(2)</w:t>
      </w:r>
      <w:r w:rsidRPr="00DB771C">
        <w:tab/>
        <w:t>provider's ID number assigned by the Board;</w:t>
      </w:r>
    </w:p>
    <w:p w14:paraId="2A343DF4" w14:textId="77777777" w:rsidR="00EB4C16" w:rsidRPr="00DB771C" w:rsidRDefault="00EB4C16" w:rsidP="00A41923">
      <w:pPr>
        <w:pStyle w:val="SubParagraph"/>
        <w:tabs>
          <w:tab w:val="clear" w:pos="1800"/>
        </w:tabs>
      </w:pPr>
      <w:r w:rsidRPr="00DB771C">
        <w:t>(3)</w:t>
      </w:r>
      <w:r w:rsidRPr="00DB771C">
        <w:tab/>
        <w:t>course instructor's name and ID number;</w:t>
      </w:r>
    </w:p>
    <w:p w14:paraId="31397236" w14:textId="77777777" w:rsidR="00EB4C16" w:rsidRPr="00DB771C" w:rsidRDefault="00EB4C16" w:rsidP="00A41923">
      <w:pPr>
        <w:pStyle w:val="SubParagraph"/>
        <w:tabs>
          <w:tab w:val="clear" w:pos="1800"/>
        </w:tabs>
      </w:pPr>
      <w:r w:rsidRPr="00DB771C">
        <w:t>(4)</w:t>
      </w:r>
      <w:r w:rsidRPr="00DB771C">
        <w:tab/>
        <w:t>course's name and ID number;</w:t>
      </w:r>
    </w:p>
    <w:p w14:paraId="03DF60C8" w14:textId="77777777" w:rsidR="00EB4C16" w:rsidRPr="00DB771C" w:rsidRDefault="00EB4C16" w:rsidP="00A41923">
      <w:pPr>
        <w:pStyle w:val="SubParagraph"/>
        <w:tabs>
          <w:tab w:val="clear" w:pos="1800"/>
        </w:tabs>
      </w:pPr>
      <w:r w:rsidRPr="00DB771C">
        <w:t>(5)</w:t>
      </w:r>
      <w:r w:rsidRPr="00DB771C">
        <w:tab/>
        <w:t>course completion date; and</w:t>
      </w:r>
    </w:p>
    <w:p w14:paraId="2B907FFF" w14:textId="77777777" w:rsidR="00EB4C16" w:rsidRPr="00DB771C" w:rsidRDefault="00EB4C16" w:rsidP="00A41923">
      <w:pPr>
        <w:pStyle w:val="SubParagraph"/>
        <w:tabs>
          <w:tab w:val="clear" w:pos="1800"/>
        </w:tabs>
      </w:pPr>
      <w:r w:rsidRPr="00DB771C">
        <w:t>(6)</w:t>
      </w:r>
      <w:r w:rsidRPr="00DB771C">
        <w:tab/>
        <w:t>name and qualifier ID number of each student who completed the course.</w:t>
      </w:r>
    </w:p>
    <w:p w14:paraId="618B1AF9" w14:textId="77777777" w:rsidR="00EB4C16" w:rsidRPr="00DB771C" w:rsidRDefault="00EB4C16" w:rsidP="00A41923">
      <w:pPr>
        <w:pStyle w:val="Paragraph"/>
      </w:pPr>
      <w:r w:rsidRPr="00DB771C">
        <w:t>(c)  Providers shall submit the CE Roster Report electronically to the Board within seven calendar days following the end of any course, but in no case later than December 7.</w:t>
      </w:r>
    </w:p>
    <w:p w14:paraId="3096AB48" w14:textId="77777777" w:rsidR="00EB4C16" w:rsidRPr="00DB771C" w:rsidRDefault="00EB4C16" w:rsidP="00A41923">
      <w:pPr>
        <w:pStyle w:val="Paragraph"/>
      </w:pPr>
      <w:r w:rsidRPr="00DB771C">
        <w:t>(d)  Providers shall submit the per student fee required by 21 NCAC 12A .0304 with the CE Roster Report.</w:t>
      </w:r>
    </w:p>
    <w:p w14:paraId="1F35C76B" w14:textId="77777777" w:rsidR="00EB4C16" w:rsidRPr="00DB771C" w:rsidRDefault="00EB4C16" w:rsidP="00A41923">
      <w:pPr>
        <w:pStyle w:val="Paragraph"/>
      </w:pPr>
      <w:r w:rsidRPr="00DB771C">
        <w:t>(e)  Providers shall provide a course completion certificate to each student who completes an approved continuing education course. Providers shall provide a printed or electronic certificate to a student within 10 days following the course, but in no case later than December 7, for any course completed prior to that date.</w:t>
      </w:r>
    </w:p>
    <w:p w14:paraId="6D301AAD" w14:textId="77777777" w:rsidR="00EB4C16" w:rsidRPr="00DB771C" w:rsidRDefault="00EB4C16" w:rsidP="00A41923">
      <w:pPr>
        <w:pStyle w:val="Paragraph"/>
      </w:pPr>
      <w:r w:rsidRPr="00DB771C">
        <w:t>(f)  A student shall not be issued a completion certificate and shall not be reported to the Board as having completed a course unless the student satisfies the attendance requirements set forth in this Subchapter.</w:t>
      </w:r>
    </w:p>
    <w:p w14:paraId="697C51A3" w14:textId="77777777" w:rsidR="00EB4C16" w:rsidRPr="00DB771C" w:rsidRDefault="00EB4C16" w:rsidP="00A41923">
      <w:pPr>
        <w:pStyle w:val="Base"/>
      </w:pPr>
    </w:p>
    <w:p w14:paraId="6154BE8B" w14:textId="77777777" w:rsidR="00EB4C16" w:rsidRPr="00DB771C" w:rsidRDefault="00EB4C16" w:rsidP="00A41923">
      <w:pPr>
        <w:pStyle w:val="History"/>
      </w:pPr>
      <w:r w:rsidRPr="00DB771C">
        <w:t>History Note:</w:t>
      </w:r>
      <w:r w:rsidRPr="00DB771C">
        <w:tab/>
        <w:t>Authority G.S. 87-10.2(d) and (e);</w:t>
      </w:r>
    </w:p>
    <w:p w14:paraId="0B1EBCA8" w14:textId="77777777" w:rsidR="00EB4C16" w:rsidRPr="00DB771C" w:rsidRDefault="00EB4C16" w:rsidP="00A41923">
      <w:pPr>
        <w:pStyle w:val="HistoryAfter"/>
      </w:pPr>
      <w:r w:rsidRPr="00DB771C">
        <w:t>Temporary Adoption Eff. January 2, 2020;</w:t>
      </w:r>
    </w:p>
    <w:p w14:paraId="35382A8F" w14:textId="77777777" w:rsidR="00EB4C16" w:rsidRPr="00DB771C" w:rsidRDefault="00EB4C16" w:rsidP="00A41923">
      <w:pPr>
        <w:pStyle w:val="HistoryAfter"/>
      </w:pPr>
      <w:r w:rsidRPr="00DB771C">
        <w:t>Eff. September 1, 2020.</w:t>
      </w:r>
    </w:p>
    <w:p w14:paraId="46C58C43" w14:textId="77777777" w:rsidR="00EB4C16" w:rsidRPr="00DB771C" w:rsidRDefault="00EB4C16" w:rsidP="00A41923">
      <w:pPr>
        <w:pStyle w:val="Base"/>
      </w:pPr>
    </w:p>
    <w:p w14:paraId="23A2B7CA" w14:textId="77777777" w:rsidR="00EB4C16" w:rsidRPr="00E91113" w:rsidRDefault="00EB4C16" w:rsidP="00A41923">
      <w:pPr>
        <w:pStyle w:val="Rule"/>
      </w:pPr>
      <w:r w:rsidRPr="00E91113">
        <w:t>21 NCAC 12B .0205</w:t>
      </w:r>
      <w:r w:rsidRPr="00E91113">
        <w:tab/>
        <w:t>COURSE SCHEDULING</w:t>
      </w:r>
    </w:p>
    <w:p w14:paraId="347184DE" w14:textId="77777777" w:rsidR="00EB4C16" w:rsidRPr="00E91113" w:rsidRDefault="00EB4C16" w:rsidP="00A41923">
      <w:pPr>
        <w:pStyle w:val="Paragraph"/>
      </w:pPr>
      <w:r w:rsidRPr="00E91113">
        <w:t>Continuing education providers shall not offer, conduct, or allow a student to complete any continuing education course between December 1 and December 31, inclusive.</w:t>
      </w:r>
    </w:p>
    <w:p w14:paraId="0203133E" w14:textId="77777777" w:rsidR="00EB4C16" w:rsidRPr="00E91113" w:rsidRDefault="00EB4C16" w:rsidP="00A41923">
      <w:pPr>
        <w:pStyle w:val="Base"/>
      </w:pPr>
    </w:p>
    <w:p w14:paraId="4B05D5CA" w14:textId="77777777" w:rsidR="00EB4C16" w:rsidRPr="00E91113" w:rsidRDefault="00EB4C16" w:rsidP="00A41923">
      <w:pPr>
        <w:pStyle w:val="History"/>
      </w:pPr>
      <w:r w:rsidRPr="00E91113">
        <w:t>History Note:</w:t>
      </w:r>
      <w:r w:rsidRPr="00E91113">
        <w:tab/>
        <w:t>Authority G.S. 87-10.2(b);</w:t>
      </w:r>
    </w:p>
    <w:p w14:paraId="39E77CEE" w14:textId="77777777" w:rsidR="00EB4C16" w:rsidRPr="00E91113" w:rsidRDefault="00EB4C16" w:rsidP="00A41923">
      <w:pPr>
        <w:pStyle w:val="HistoryAfter"/>
      </w:pPr>
      <w:r w:rsidRPr="00E91113">
        <w:t>Temporary Adoption Eff. January 2, 2020;</w:t>
      </w:r>
    </w:p>
    <w:p w14:paraId="00B07914" w14:textId="77777777" w:rsidR="00EB4C16" w:rsidRPr="00E91113" w:rsidRDefault="00EB4C16" w:rsidP="00A41923">
      <w:pPr>
        <w:pStyle w:val="HistoryAfter"/>
      </w:pPr>
      <w:r w:rsidRPr="00E91113">
        <w:t>Eff. September 1, 2020.</w:t>
      </w:r>
    </w:p>
    <w:p w14:paraId="0D2193BD" w14:textId="77777777" w:rsidR="00EB4C16" w:rsidRPr="00E91113" w:rsidRDefault="00EB4C16" w:rsidP="00A41923">
      <w:pPr>
        <w:pStyle w:val="Base"/>
      </w:pPr>
    </w:p>
    <w:p w14:paraId="5C2D783A" w14:textId="77777777" w:rsidR="00EB4C16" w:rsidRPr="00F62EDC" w:rsidRDefault="00EB4C16" w:rsidP="00A41923">
      <w:pPr>
        <w:pStyle w:val="Rule"/>
      </w:pPr>
      <w:r w:rsidRPr="00F62EDC">
        <w:t>21 NCAC 12B .0206</w:t>
      </w:r>
      <w:r w:rsidRPr="00F62EDC">
        <w:tab/>
        <w:t>RECORDS AND BOARD REVIEW</w:t>
      </w:r>
    </w:p>
    <w:p w14:paraId="576A21BF" w14:textId="77777777" w:rsidR="00EB4C16" w:rsidRPr="00F62EDC" w:rsidRDefault="00EB4C16" w:rsidP="00A41923">
      <w:pPr>
        <w:pStyle w:val="Paragraph"/>
      </w:pPr>
      <w:r w:rsidRPr="00F62EDC">
        <w:t>(a)  All providers shall retain on file for four years records of student registration and attendance for each session of an approved continuing education course that is conducted and shall make such records available to the Board upon request during an investigation.</w:t>
      </w:r>
    </w:p>
    <w:p w14:paraId="1D9D8849" w14:textId="77777777" w:rsidR="00EB4C16" w:rsidRPr="00F62EDC" w:rsidRDefault="00EB4C16" w:rsidP="00A41923">
      <w:pPr>
        <w:pStyle w:val="Paragraph"/>
      </w:pPr>
      <w:r w:rsidRPr="00F62EDC">
        <w:lastRenderedPageBreak/>
        <w:t>(b)  Providers shall admit any Board authorized representative to monitor any continuing education class without prior notice. Such representatives shall not be required to register or pay any fee and shall not be reported as having completed the course.</w:t>
      </w:r>
    </w:p>
    <w:p w14:paraId="3F822193" w14:textId="77777777" w:rsidR="00EB4C16" w:rsidRPr="00F62EDC" w:rsidRDefault="00EB4C16" w:rsidP="00A41923">
      <w:pPr>
        <w:pStyle w:val="Base"/>
      </w:pPr>
    </w:p>
    <w:p w14:paraId="7E4EE20F" w14:textId="77777777" w:rsidR="00EB4C16" w:rsidRPr="00F62EDC" w:rsidRDefault="00EB4C16" w:rsidP="00A41923">
      <w:pPr>
        <w:pStyle w:val="History"/>
      </w:pPr>
      <w:r w:rsidRPr="00F62EDC">
        <w:t>History Note:</w:t>
      </w:r>
      <w:r w:rsidRPr="00F62EDC">
        <w:tab/>
        <w:t>Authority G.S. 87-10.2(b);</w:t>
      </w:r>
    </w:p>
    <w:p w14:paraId="33435B9A" w14:textId="77777777" w:rsidR="00EB4C16" w:rsidRPr="00F62EDC" w:rsidRDefault="00EB4C16" w:rsidP="00A41923">
      <w:pPr>
        <w:pStyle w:val="HistoryAfter"/>
      </w:pPr>
      <w:r w:rsidRPr="00F62EDC">
        <w:t>Temporary Adoption Eff. January 2, 2020;</w:t>
      </w:r>
    </w:p>
    <w:p w14:paraId="3A1DEA0E" w14:textId="77777777" w:rsidR="00EB4C16" w:rsidRPr="00F62EDC" w:rsidRDefault="00EB4C16" w:rsidP="00A41923">
      <w:pPr>
        <w:pStyle w:val="HistoryAfter"/>
      </w:pPr>
      <w:r w:rsidRPr="00F62EDC">
        <w:t>Eff. September 1, 2020.</w:t>
      </w:r>
    </w:p>
    <w:p w14:paraId="28A8DD06" w14:textId="77777777" w:rsidR="00EB4C16" w:rsidRPr="00F62EDC" w:rsidRDefault="00EB4C16" w:rsidP="00A41923">
      <w:pPr>
        <w:pStyle w:val="Base"/>
      </w:pPr>
    </w:p>
    <w:p w14:paraId="71340306" w14:textId="77777777" w:rsidR="00EB4C16" w:rsidRPr="001958DA" w:rsidRDefault="00EB4C16" w:rsidP="00A41923">
      <w:pPr>
        <w:pStyle w:val="Rule"/>
      </w:pPr>
      <w:r w:rsidRPr="001958DA">
        <w:t>21 NCAC 12B .0301</w:t>
      </w:r>
      <w:r w:rsidRPr="001958DA">
        <w:tab/>
        <w:t>COURSE REQUIREMENTS</w:t>
      </w:r>
    </w:p>
    <w:p w14:paraId="7364E0D5" w14:textId="77777777" w:rsidR="00EB4C16" w:rsidRPr="001958DA" w:rsidRDefault="00EB4C16" w:rsidP="00A41923">
      <w:pPr>
        <w:pStyle w:val="Paragraph"/>
      </w:pPr>
      <w:r w:rsidRPr="001958DA">
        <w:t>(a)  All continuing education courses shall:</w:t>
      </w:r>
    </w:p>
    <w:p w14:paraId="00123BB3" w14:textId="77777777" w:rsidR="00EB4C16" w:rsidRPr="001958DA" w:rsidRDefault="00EB4C16" w:rsidP="00A41923">
      <w:pPr>
        <w:pStyle w:val="SubParagraph"/>
        <w:tabs>
          <w:tab w:val="clear" w:pos="1800"/>
        </w:tabs>
      </w:pPr>
      <w:r w:rsidRPr="001958DA">
        <w:t>(1)</w:t>
      </w:r>
      <w:r w:rsidRPr="001958DA">
        <w:tab/>
        <w:t>cover subject matter related to the practice of general contracting and offer knowledge or skills that will enable general contractors to better serve consumers and the public interest;</w:t>
      </w:r>
    </w:p>
    <w:p w14:paraId="5689004B" w14:textId="77777777" w:rsidR="00EB4C16" w:rsidRPr="001958DA" w:rsidRDefault="00EB4C16" w:rsidP="00A41923">
      <w:pPr>
        <w:pStyle w:val="SubParagraph"/>
        <w:tabs>
          <w:tab w:val="clear" w:pos="1800"/>
        </w:tabs>
      </w:pPr>
      <w:r w:rsidRPr="001958DA">
        <w:t>(2)</w:t>
      </w:r>
      <w:r w:rsidRPr="001958DA">
        <w:tab/>
        <w:t>offer two or four continuing education credit hours;</w:t>
      </w:r>
    </w:p>
    <w:p w14:paraId="60DD14E9" w14:textId="77777777" w:rsidR="00EB4C16" w:rsidRPr="001958DA" w:rsidRDefault="00EB4C16" w:rsidP="00A41923">
      <w:pPr>
        <w:pStyle w:val="SubParagraph"/>
        <w:tabs>
          <w:tab w:val="clear" w:pos="1800"/>
        </w:tabs>
      </w:pPr>
      <w:r w:rsidRPr="001958DA">
        <w:t>(3)</w:t>
      </w:r>
      <w:r w:rsidRPr="001958DA">
        <w:tab/>
        <w:t>include materials for students that provide the information to be presented in the course; and</w:t>
      </w:r>
    </w:p>
    <w:p w14:paraId="1C782A0E" w14:textId="77777777" w:rsidR="00EB4C16" w:rsidRPr="001958DA" w:rsidRDefault="00EB4C16" w:rsidP="00A41923">
      <w:pPr>
        <w:pStyle w:val="SubParagraph"/>
        <w:tabs>
          <w:tab w:val="clear" w:pos="1800"/>
        </w:tabs>
      </w:pPr>
      <w:r w:rsidRPr="001958DA">
        <w:t>(4)</w:t>
      </w:r>
      <w:r w:rsidRPr="001958DA">
        <w:tab/>
        <w:t>be taught only by an instructor who possesses education or experience in a field</w:t>
      </w:r>
      <w:r>
        <w:t xml:space="preserve"> </w:t>
      </w:r>
      <w:r w:rsidRPr="001958DA">
        <w:t>related to the course.</w:t>
      </w:r>
    </w:p>
    <w:p w14:paraId="48F214C8" w14:textId="77777777" w:rsidR="00EB4C16" w:rsidRPr="001958DA" w:rsidRDefault="00EB4C16" w:rsidP="00A41923">
      <w:pPr>
        <w:pStyle w:val="Paragraph"/>
      </w:pPr>
      <w:r w:rsidRPr="001958DA">
        <w:t>(b)  Mandatory courses shall cover subject matter as established by the</w:t>
      </w:r>
      <w:r>
        <w:t xml:space="preserve"> </w:t>
      </w:r>
      <w:r w:rsidRPr="001958DA">
        <w:t>Board, including statutes and rules applicable to general contracting, changes to the N.C. Building Codes, case studies of Board investigations, and relevant court decisions.</w:t>
      </w:r>
    </w:p>
    <w:p w14:paraId="0A141141" w14:textId="77777777" w:rsidR="00EB4C16" w:rsidRPr="001958DA" w:rsidRDefault="00EB4C16" w:rsidP="00A41923">
      <w:pPr>
        <w:pStyle w:val="Paragraph"/>
      </w:pPr>
      <w:r w:rsidRPr="001958DA">
        <w:t>(c)  Providers shall submit all elective courses to the Board for approval pursuant to Rule .0302 of this Subchapter.</w:t>
      </w:r>
    </w:p>
    <w:p w14:paraId="3EE6A0DD" w14:textId="77777777" w:rsidR="00EB4C16" w:rsidRPr="001958DA" w:rsidRDefault="00EB4C16" w:rsidP="00A41923">
      <w:pPr>
        <w:pStyle w:val="Paragraph"/>
      </w:pPr>
      <w:r w:rsidRPr="001958DA">
        <w:t>(d)  Providers shall obtain approval from the Board before making any changes in the content of a prior approved elective course. Requests for approval of changes shall be made in writing.</w:t>
      </w:r>
    </w:p>
    <w:p w14:paraId="30B6053E" w14:textId="77777777" w:rsidR="00EB4C16" w:rsidRPr="001958DA" w:rsidRDefault="00EB4C16" w:rsidP="00A41923">
      <w:pPr>
        <w:pStyle w:val="Base"/>
      </w:pPr>
    </w:p>
    <w:p w14:paraId="51F3F5E3" w14:textId="77777777" w:rsidR="00EB4C16" w:rsidRPr="001958DA" w:rsidRDefault="00EB4C16" w:rsidP="00A41923">
      <w:pPr>
        <w:pStyle w:val="History"/>
      </w:pPr>
      <w:r w:rsidRPr="001958DA">
        <w:t>History Note:</w:t>
      </w:r>
      <w:r w:rsidRPr="001958DA">
        <w:tab/>
        <w:t>Authority G.S 87-10.2(b);</w:t>
      </w:r>
    </w:p>
    <w:p w14:paraId="172CE18E" w14:textId="77777777" w:rsidR="00EB4C16" w:rsidRPr="001958DA" w:rsidRDefault="00EB4C16" w:rsidP="00A41923">
      <w:pPr>
        <w:pStyle w:val="HistoryAfter"/>
      </w:pPr>
      <w:r w:rsidRPr="001958DA">
        <w:t>Temporary Adoption Eff. January 2, 2020;</w:t>
      </w:r>
    </w:p>
    <w:p w14:paraId="2FD5C121" w14:textId="77777777" w:rsidR="00EB4C16" w:rsidRPr="001958DA" w:rsidRDefault="00EB4C16" w:rsidP="00A41923">
      <w:pPr>
        <w:pStyle w:val="HistoryAfter"/>
      </w:pPr>
      <w:r w:rsidRPr="001958DA">
        <w:t>Eff. September 1, 2020.</w:t>
      </w:r>
    </w:p>
    <w:p w14:paraId="365EDFD6" w14:textId="77777777" w:rsidR="00EB4C16" w:rsidRPr="001958DA" w:rsidRDefault="00EB4C16" w:rsidP="00A41923">
      <w:pPr>
        <w:pStyle w:val="Base"/>
      </w:pPr>
    </w:p>
    <w:p w14:paraId="70BDEE34" w14:textId="77777777" w:rsidR="00EB4C16" w:rsidRPr="00E93EAE" w:rsidRDefault="00EB4C16" w:rsidP="00A41923">
      <w:pPr>
        <w:pStyle w:val="Rule"/>
      </w:pPr>
      <w:r w:rsidRPr="00E93EAE">
        <w:t>21 NCAC 12B .0302</w:t>
      </w:r>
      <w:r w:rsidRPr="00E93EAE">
        <w:tab/>
        <w:t>APPROVAL AND RENEWAL OF ELECTIVE COURSE</w:t>
      </w:r>
    </w:p>
    <w:p w14:paraId="41683C73" w14:textId="77777777" w:rsidR="00EB4C16" w:rsidRPr="00E93EAE" w:rsidRDefault="00EB4C16" w:rsidP="00A41923">
      <w:pPr>
        <w:pStyle w:val="Paragraph"/>
      </w:pPr>
      <w:r w:rsidRPr="00E93EAE">
        <w:t>(a)  Prior to obtaining the Board's written approval of a continuing education elective course, providers shall not offer, advertise, or otherwise represent that any continuing education elective course is, or may be, approved for continuing education credit in North Carolina.</w:t>
      </w:r>
    </w:p>
    <w:p w14:paraId="56E3CF7C" w14:textId="77777777" w:rsidR="00EB4C16" w:rsidRPr="00E93EAE" w:rsidRDefault="00EB4C16" w:rsidP="00A41923">
      <w:pPr>
        <w:pStyle w:val="Paragraph"/>
      </w:pPr>
      <w:r w:rsidRPr="00E93EAE">
        <w:t>(b)  A provider seeking initial approval of a proposed elective course shall complete an application on a form available on the Board's website that requires the applicant to set forth the following:</w:t>
      </w:r>
    </w:p>
    <w:p w14:paraId="7C9B9B5D" w14:textId="77777777" w:rsidR="00EB4C16" w:rsidRPr="00E93EAE" w:rsidRDefault="00EB4C16" w:rsidP="00A41923">
      <w:pPr>
        <w:pStyle w:val="SubParagraph"/>
        <w:tabs>
          <w:tab w:val="clear" w:pos="1800"/>
        </w:tabs>
      </w:pPr>
      <w:r w:rsidRPr="00E93EAE">
        <w:t>(1)</w:t>
      </w:r>
      <w:r w:rsidRPr="00E93EAE">
        <w:tab/>
        <w:t>title of the proposed elective course;</w:t>
      </w:r>
    </w:p>
    <w:p w14:paraId="78A43E63" w14:textId="77777777" w:rsidR="00EB4C16" w:rsidRPr="00E93EAE" w:rsidRDefault="00EB4C16" w:rsidP="00A41923">
      <w:pPr>
        <w:pStyle w:val="SubParagraph"/>
        <w:tabs>
          <w:tab w:val="clear" w:pos="1800"/>
        </w:tabs>
      </w:pPr>
      <w:r w:rsidRPr="00E93EAE">
        <w:t>(2)</w:t>
      </w:r>
      <w:r w:rsidRPr="00E93EAE">
        <w:tab/>
        <w:t>provider's legal name, address, and telephone number;</w:t>
      </w:r>
    </w:p>
    <w:p w14:paraId="4FFA42B1" w14:textId="77777777" w:rsidR="00EB4C16" w:rsidRPr="00E93EAE" w:rsidRDefault="00EB4C16" w:rsidP="00A41923">
      <w:pPr>
        <w:pStyle w:val="SubParagraph"/>
        <w:tabs>
          <w:tab w:val="clear" w:pos="1800"/>
        </w:tabs>
      </w:pPr>
      <w:r w:rsidRPr="00E93EAE">
        <w:t>(3)</w:t>
      </w:r>
      <w:r w:rsidRPr="00E93EAE">
        <w:tab/>
        <w:t>continuing education coordinator's name;</w:t>
      </w:r>
    </w:p>
    <w:p w14:paraId="4EDD5B57" w14:textId="77777777" w:rsidR="00EB4C16" w:rsidRPr="00E93EAE" w:rsidRDefault="00EB4C16" w:rsidP="00A41923">
      <w:pPr>
        <w:pStyle w:val="SubParagraph"/>
        <w:tabs>
          <w:tab w:val="clear" w:pos="1800"/>
        </w:tabs>
      </w:pPr>
      <w:r w:rsidRPr="00E93EAE">
        <w:t>(4)</w:t>
      </w:r>
      <w:r w:rsidRPr="00E93EAE">
        <w:tab/>
        <w:t>provider's ID number, if previously approved;</w:t>
      </w:r>
    </w:p>
    <w:p w14:paraId="1D05E6AF" w14:textId="77777777" w:rsidR="00EB4C16" w:rsidRPr="00E93EAE" w:rsidRDefault="00EB4C16" w:rsidP="00A41923">
      <w:pPr>
        <w:pStyle w:val="SubParagraph"/>
        <w:tabs>
          <w:tab w:val="clear" w:pos="1800"/>
        </w:tabs>
      </w:pPr>
      <w:r w:rsidRPr="00E93EAE">
        <w:t>(5)</w:t>
      </w:r>
      <w:r w:rsidRPr="00E93EAE">
        <w:tab/>
        <w:t>credit hours awarded for completing the course;</w:t>
      </w:r>
    </w:p>
    <w:p w14:paraId="066F8565" w14:textId="77777777" w:rsidR="00EB4C16" w:rsidRPr="00E93EAE" w:rsidRDefault="00EB4C16" w:rsidP="00A41923">
      <w:pPr>
        <w:pStyle w:val="SubParagraph"/>
        <w:tabs>
          <w:tab w:val="clear" w:pos="1800"/>
        </w:tabs>
      </w:pPr>
      <w:r w:rsidRPr="00E93EAE">
        <w:t>(6)</w:t>
      </w:r>
      <w:r w:rsidRPr="00E93EAE">
        <w:tab/>
        <w:t>subject matter of the course as evidenced by course outlines, PowerPoint slides, videos, or other similar materials;</w:t>
      </w:r>
    </w:p>
    <w:p w14:paraId="7F5D218B" w14:textId="77777777" w:rsidR="00EB4C16" w:rsidRPr="00E93EAE" w:rsidRDefault="00EB4C16" w:rsidP="00A41923">
      <w:pPr>
        <w:pStyle w:val="SubParagraph"/>
        <w:tabs>
          <w:tab w:val="clear" w:pos="1800"/>
        </w:tabs>
      </w:pPr>
      <w:r w:rsidRPr="00E93EAE">
        <w:t>(7)</w:t>
      </w:r>
      <w:r w:rsidRPr="00E93EAE">
        <w:tab/>
        <w:t>identity of the course content owner;</w:t>
      </w:r>
    </w:p>
    <w:p w14:paraId="32DCD7FE" w14:textId="77777777" w:rsidR="00EB4C16" w:rsidRPr="00E93EAE" w:rsidRDefault="00EB4C16" w:rsidP="00A41923">
      <w:pPr>
        <w:pStyle w:val="SubParagraph"/>
        <w:tabs>
          <w:tab w:val="clear" w:pos="1800"/>
        </w:tabs>
      </w:pPr>
      <w:r w:rsidRPr="00E93EAE">
        <w:t>(8)</w:t>
      </w:r>
      <w:r w:rsidRPr="00E93EAE">
        <w:tab/>
        <w:t>written permission of the course content owner, if other than the applicant;</w:t>
      </w:r>
    </w:p>
    <w:p w14:paraId="5D5706E9" w14:textId="77777777" w:rsidR="00EB4C16" w:rsidRPr="00E93EAE" w:rsidRDefault="00EB4C16" w:rsidP="00A41923">
      <w:pPr>
        <w:pStyle w:val="SubParagraph"/>
        <w:tabs>
          <w:tab w:val="clear" w:pos="1800"/>
        </w:tabs>
      </w:pPr>
      <w:r w:rsidRPr="00E93EAE">
        <w:t>(9)</w:t>
      </w:r>
      <w:r w:rsidRPr="00E93EAE">
        <w:tab/>
        <w:t>identity of prospective instructors; and</w:t>
      </w:r>
    </w:p>
    <w:p w14:paraId="6EB0F81A" w14:textId="77777777" w:rsidR="00EB4C16" w:rsidRPr="00E93EAE" w:rsidRDefault="00EB4C16" w:rsidP="00A41923">
      <w:pPr>
        <w:pStyle w:val="SubParagraph"/>
        <w:tabs>
          <w:tab w:val="clear" w:pos="1800"/>
        </w:tabs>
      </w:pPr>
      <w:r w:rsidRPr="00E93EAE">
        <w:t>(10)</w:t>
      </w:r>
      <w:r w:rsidRPr="00E93EAE">
        <w:tab/>
        <w:t>signature of the provider or its legal designee.</w:t>
      </w:r>
    </w:p>
    <w:p w14:paraId="162AE706" w14:textId="77777777" w:rsidR="00EB4C16" w:rsidRPr="00E93EAE" w:rsidRDefault="00EB4C16" w:rsidP="00A41923">
      <w:pPr>
        <w:pStyle w:val="Paragraph"/>
      </w:pPr>
      <w:r w:rsidRPr="00E93EAE">
        <w:t>(c)  The application for initial approval shall be accompanied by a copy of the elective course guide, which shall include course objectives, learning objectives for each topic, a timed outline, instructional methods and aids to be employed, and all materials that will be provided to students.</w:t>
      </w:r>
    </w:p>
    <w:p w14:paraId="06ED821D" w14:textId="77777777" w:rsidR="00EB4C16" w:rsidRPr="00E93EAE" w:rsidRDefault="00EB4C16" w:rsidP="00A41923">
      <w:pPr>
        <w:pStyle w:val="Paragraph"/>
      </w:pPr>
      <w:r w:rsidRPr="00E93EAE">
        <w:t>(d)  A provider seeking approval to offer an already approved elective course shall complete an application on a form available on the Board's website that requires the applicant to submit the following:</w:t>
      </w:r>
    </w:p>
    <w:p w14:paraId="60A53719" w14:textId="77777777" w:rsidR="00EB4C16" w:rsidRPr="00E93EAE" w:rsidRDefault="00EB4C16" w:rsidP="00A41923">
      <w:pPr>
        <w:pStyle w:val="SubParagraph"/>
        <w:tabs>
          <w:tab w:val="clear" w:pos="1800"/>
        </w:tabs>
      </w:pPr>
      <w:r w:rsidRPr="00E93EAE">
        <w:t>(1)</w:t>
      </w:r>
      <w:r w:rsidRPr="00E93EAE">
        <w:tab/>
        <w:t>title of the elective course;</w:t>
      </w:r>
    </w:p>
    <w:p w14:paraId="3D3FAC7F" w14:textId="77777777" w:rsidR="00EB4C16" w:rsidRPr="00E93EAE" w:rsidRDefault="00EB4C16" w:rsidP="00A41923">
      <w:pPr>
        <w:pStyle w:val="SubParagraph"/>
        <w:tabs>
          <w:tab w:val="clear" w:pos="1800"/>
        </w:tabs>
      </w:pPr>
      <w:r w:rsidRPr="00E93EAE">
        <w:t>(2)</w:t>
      </w:r>
      <w:r w:rsidRPr="00E93EAE">
        <w:tab/>
        <w:t>applicant's legal name, address, and telephone number;</w:t>
      </w:r>
    </w:p>
    <w:p w14:paraId="4EC96BFD" w14:textId="77777777" w:rsidR="00EB4C16" w:rsidRPr="00E93EAE" w:rsidRDefault="00EB4C16" w:rsidP="00A41923">
      <w:pPr>
        <w:pStyle w:val="SubParagraph"/>
        <w:tabs>
          <w:tab w:val="clear" w:pos="1800"/>
        </w:tabs>
      </w:pPr>
      <w:r w:rsidRPr="00E93EAE">
        <w:t>(3)</w:t>
      </w:r>
      <w:r w:rsidRPr="00E93EAE">
        <w:tab/>
        <w:t>applicant's continuing education coordinator's name;</w:t>
      </w:r>
    </w:p>
    <w:p w14:paraId="2040994F" w14:textId="77777777" w:rsidR="00EB4C16" w:rsidRPr="00E93EAE" w:rsidRDefault="00EB4C16" w:rsidP="00A41923">
      <w:pPr>
        <w:pStyle w:val="SubParagraph"/>
        <w:tabs>
          <w:tab w:val="clear" w:pos="1800"/>
        </w:tabs>
      </w:pPr>
      <w:r w:rsidRPr="00E93EAE">
        <w:t>(4)</w:t>
      </w:r>
      <w:r w:rsidRPr="00E93EAE">
        <w:tab/>
        <w:t>applicant's continuing education provider code, if previously approved;</w:t>
      </w:r>
    </w:p>
    <w:p w14:paraId="694641B7" w14:textId="77777777" w:rsidR="00EB4C16" w:rsidRPr="00E93EAE" w:rsidRDefault="00EB4C16" w:rsidP="00A41923">
      <w:pPr>
        <w:pStyle w:val="SubParagraph"/>
        <w:tabs>
          <w:tab w:val="clear" w:pos="1800"/>
        </w:tabs>
      </w:pPr>
      <w:r w:rsidRPr="00E93EAE">
        <w:t>(5)</w:t>
      </w:r>
      <w:r w:rsidRPr="00E93EAE">
        <w:tab/>
        <w:t>identity of the course content owner;</w:t>
      </w:r>
    </w:p>
    <w:p w14:paraId="4753F766" w14:textId="77777777" w:rsidR="00EB4C16" w:rsidRPr="00E93EAE" w:rsidRDefault="00EB4C16" w:rsidP="00A41923">
      <w:pPr>
        <w:pStyle w:val="SubParagraph"/>
        <w:tabs>
          <w:tab w:val="clear" w:pos="1800"/>
        </w:tabs>
      </w:pPr>
      <w:r w:rsidRPr="00E93EAE">
        <w:t>(6)</w:t>
      </w:r>
      <w:r w:rsidRPr="00E93EAE">
        <w:tab/>
        <w:t>written permission of the course content owner, if other than the applicant;</w:t>
      </w:r>
    </w:p>
    <w:p w14:paraId="7B46EFCC" w14:textId="77777777" w:rsidR="00EB4C16" w:rsidRPr="00E93EAE" w:rsidRDefault="00EB4C16" w:rsidP="00A41923">
      <w:pPr>
        <w:pStyle w:val="SubParagraph"/>
        <w:tabs>
          <w:tab w:val="clear" w:pos="1800"/>
        </w:tabs>
      </w:pPr>
      <w:r w:rsidRPr="00E93EAE">
        <w:t>(7)</w:t>
      </w:r>
      <w:r w:rsidRPr="00E93EAE">
        <w:tab/>
        <w:t>identity of prospective instructors;</w:t>
      </w:r>
    </w:p>
    <w:p w14:paraId="6B6A6CF4" w14:textId="77777777" w:rsidR="00EB4C16" w:rsidRPr="00E93EAE" w:rsidRDefault="00EB4C16" w:rsidP="00A41923">
      <w:pPr>
        <w:pStyle w:val="SubParagraph"/>
        <w:tabs>
          <w:tab w:val="clear" w:pos="1800"/>
        </w:tabs>
      </w:pPr>
      <w:r w:rsidRPr="00E93EAE">
        <w:t>(8)</w:t>
      </w:r>
      <w:r w:rsidRPr="00E93EAE">
        <w:tab/>
        <w:t>signature of the provider or its legal designee; and</w:t>
      </w:r>
    </w:p>
    <w:p w14:paraId="6CE2B29E" w14:textId="77777777" w:rsidR="00EB4C16" w:rsidRPr="00E93EAE" w:rsidRDefault="00EB4C16" w:rsidP="00A41923">
      <w:pPr>
        <w:pStyle w:val="SubParagraph"/>
        <w:tabs>
          <w:tab w:val="clear" w:pos="1800"/>
        </w:tabs>
      </w:pPr>
      <w:r w:rsidRPr="00E93EAE">
        <w:t>(9)</w:t>
      </w:r>
      <w:r w:rsidRPr="00E93EAE">
        <w:tab/>
        <w:t>certification that there have been no changes to the course materials since the course was last approved.</w:t>
      </w:r>
    </w:p>
    <w:p w14:paraId="4FEB397B" w14:textId="77777777" w:rsidR="00EB4C16" w:rsidRPr="00E93EAE" w:rsidRDefault="00EB4C16" w:rsidP="00A41923">
      <w:pPr>
        <w:pStyle w:val="Paragraph"/>
      </w:pPr>
      <w:r w:rsidRPr="00E93EAE">
        <w:t>(e)  If the course will be taught by any method other than live, in-person, in-class instruction, the provider shall, if requested, make the presentation available and accessible to the Board at no cost to the Board during the Board's operating hours. In case of an internet-based course, the Board shall be provided access to the course at a date and time set by the Board and shall not be charged any fee for such access.</w:t>
      </w:r>
    </w:p>
    <w:p w14:paraId="0E08F4AF" w14:textId="77777777" w:rsidR="00EB4C16" w:rsidRPr="00E93EAE" w:rsidRDefault="00EB4C16" w:rsidP="00A41923">
      <w:pPr>
        <w:pStyle w:val="Paragraph"/>
      </w:pPr>
      <w:r w:rsidRPr="00E93EAE">
        <w:t>(f)  All applications for approval and renewal of elective courses shall be accompanied by fees as required by 21 NCAC 12A .0304.</w:t>
      </w:r>
    </w:p>
    <w:p w14:paraId="089F9E9E" w14:textId="77777777" w:rsidR="00EB4C16" w:rsidRPr="00E93EAE" w:rsidRDefault="00EB4C16" w:rsidP="00A41923">
      <w:pPr>
        <w:pStyle w:val="Paragraph"/>
      </w:pPr>
      <w:r w:rsidRPr="00E93EAE">
        <w:t>(g)  Board approval of all continuing education elective courses shall expire on December 1 of each year.</w:t>
      </w:r>
    </w:p>
    <w:p w14:paraId="6E94B9FC" w14:textId="77777777" w:rsidR="00EB4C16" w:rsidRPr="00E93EAE" w:rsidRDefault="00EB4C16" w:rsidP="00A41923">
      <w:pPr>
        <w:pStyle w:val="Paragraph"/>
      </w:pPr>
      <w:r w:rsidRPr="00E93EAE">
        <w:t>(h)  In order to obtain approval for an expired continuing education elective, a course provider shall submit an application for initial approval.</w:t>
      </w:r>
    </w:p>
    <w:p w14:paraId="5AAFE74A" w14:textId="77777777" w:rsidR="00EB4C16" w:rsidRPr="00E93EAE" w:rsidRDefault="00EB4C16" w:rsidP="00A41923">
      <w:pPr>
        <w:pStyle w:val="Paragraph"/>
      </w:pPr>
      <w:r w:rsidRPr="00E93EAE">
        <w:t>(i)  Courses offered prior to Board approval shall not be eligible for continuing education credit.</w:t>
      </w:r>
    </w:p>
    <w:p w14:paraId="2948EDB5" w14:textId="77777777" w:rsidR="00EB4C16" w:rsidRPr="00E93EAE" w:rsidRDefault="00EB4C16" w:rsidP="00A41923">
      <w:pPr>
        <w:pStyle w:val="Base"/>
      </w:pPr>
    </w:p>
    <w:p w14:paraId="6DD3FAD7" w14:textId="77777777" w:rsidR="00EB4C16" w:rsidRPr="00E93EAE" w:rsidRDefault="00EB4C16" w:rsidP="00A41923">
      <w:pPr>
        <w:pStyle w:val="History"/>
      </w:pPr>
      <w:r w:rsidRPr="00E93EAE">
        <w:t>History Note:</w:t>
      </w:r>
      <w:r w:rsidRPr="00E93EAE">
        <w:tab/>
        <w:t>Authority G.S. 87-10.2(b);</w:t>
      </w:r>
    </w:p>
    <w:p w14:paraId="784AEBE2" w14:textId="77777777" w:rsidR="00EB4C16" w:rsidRPr="00E93EAE" w:rsidRDefault="00EB4C16" w:rsidP="00A41923">
      <w:pPr>
        <w:pStyle w:val="HistoryAfter"/>
      </w:pPr>
      <w:r w:rsidRPr="00E93EAE">
        <w:t>Temporary Adoption Eff. January 2, 2020;</w:t>
      </w:r>
    </w:p>
    <w:p w14:paraId="6D483EF3" w14:textId="77777777" w:rsidR="00EB4C16" w:rsidRPr="00E93EAE" w:rsidRDefault="00EB4C16" w:rsidP="00A41923">
      <w:pPr>
        <w:pStyle w:val="HistoryAfter"/>
      </w:pPr>
      <w:r w:rsidRPr="00E93EAE">
        <w:t>Eff. September 1, 2020.</w:t>
      </w:r>
    </w:p>
    <w:p w14:paraId="07A3E83E" w14:textId="77777777" w:rsidR="00EB4C16" w:rsidRPr="00E93EAE" w:rsidRDefault="00EB4C16" w:rsidP="00A41923">
      <w:pPr>
        <w:pStyle w:val="Base"/>
      </w:pPr>
    </w:p>
    <w:p w14:paraId="36113EA8" w14:textId="77777777" w:rsidR="00EB4C16" w:rsidRPr="00226FB0" w:rsidRDefault="00EB4C16" w:rsidP="00A41923">
      <w:pPr>
        <w:pStyle w:val="Rule"/>
      </w:pPr>
      <w:r w:rsidRPr="00226FB0">
        <w:t>21 NCAC 12B .0303</w:t>
      </w:r>
      <w:r w:rsidRPr="00226FB0">
        <w:tab/>
        <w:t>MANDATORY COURSE</w:t>
      </w:r>
    </w:p>
    <w:p w14:paraId="4E9D8C58" w14:textId="77777777" w:rsidR="00EB4C16" w:rsidRPr="00226FB0" w:rsidRDefault="00EB4C16" w:rsidP="00A41923">
      <w:pPr>
        <w:pStyle w:val="Paragraph"/>
      </w:pPr>
      <w:r w:rsidRPr="00226FB0">
        <w:t>(a)  The Board shall annually develop a Mandatory course as described in G.S. 87-10.2(b) and shall provide instructional materials for use by providers.</w:t>
      </w:r>
    </w:p>
    <w:p w14:paraId="0D1DF998" w14:textId="77777777" w:rsidR="00EB4C16" w:rsidRPr="00226FB0" w:rsidRDefault="00EB4C16" w:rsidP="00A41923">
      <w:pPr>
        <w:pStyle w:val="Paragraph"/>
      </w:pPr>
      <w:r w:rsidRPr="00226FB0">
        <w:t>(b)  Only approved continuing education providers shall offer the Mandatory course to students. Only approved instructors pursuant to Rule .0401 of this Subchapter shall instruct the Mandatory course.</w:t>
      </w:r>
    </w:p>
    <w:p w14:paraId="51FCE5BA" w14:textId="77777777" w:rsidR="00EB4C16" w:rsidRPr="00226FB0" w:rsidRDefault="00EB4C16" w:rsidP="00A41923">
      <w:pPr>
        <w:pStyle w:val="Paragraph"/>
      </w:pPr>
      <w:r w:rsidRPr="00226FB0">
        <w:t xml:space="preserve">(c)  Providers shall obtain written approval from the Board prior to offering, advertising, or otherwise representing that any </w:t>
      </w:r>
      <w:r w:rsidRPr="00226FB0">
        <w:lastRenderedPageBreak/>
        <w:t>Mandatory course is being offered for continuing education credit in North Carolina.</w:t>
      </w:r>
    </w:p>
    <w:p w14:paraId="6E060289" w14:textId="77777777" w:rsidR="00EB4C16" w:rsidRPr="00226FB0" w:rsidRDefault="00EB4C16" w:rsidP="00A41923">
      <w:pPr>
        <w:pStyle w:val="Paragraph"/>
      </w:pPr>
      <w:r w:rsidRPr="00226FB0">
        <w:t>(d)  A provider seeking approval to offer the Mandatory course shall submit an application form available on the Board's website that shall require the following:</w:t>
      </w:r>
    </w:p>
    <w:p w14:paraId="779C262C" w14:textId="77777777" w:rsidR="00EB4C16" w:rsidRPr="00226FB0" w:rsidRDefault="00EB4C16" w:rsidP="00A41923">
      <w:pPr>
        <w:pStyle w:val="SubParagraph"/>
        <w:tabs>
          <w:tab w:val="clear" w:pos="1800"/>
        </w:tabs>
      </w:pPr>
      <w:r w:rsidRPr="00226FB0">
        <w:t>(1)</w:t>
      </w:r>
      <w:r w:rsidRPr="00226FB0">
        <w:tab/>
        <w:t>provider's legal name, address, telephone number, and website</w:t>
      </w:r>
      <w:r>
        <w:t>;</w:t>
      </w:r>
    </w:p>
    <w:p w14:paraId="3C714F1C" w14:textId="77777777" w:rsidR="00EB4C16" w:rsidRPr="00226FB0" w:rsidRDefault="00EB4C16" w:rsidP="00A41923">
      <w:pPr>
        <w:pStyle w:val="SubParagraph"/>
        <w:tabs>
          <w:tab w:val="clear" w:pos="1800"/>
        </w:tabs>
      </w:pPr>
      <w:r w:rsidRPr="00226FB0">
        <w:t>(2)</w:t>
      </w:r>
      <w:r w:rsidRPr="00226FB0">
        <w:tab/>
        <w:t>continuing education coordinator's name;</w:t>
      </w:r>
    </w:p>
    <w:p w14:paraId="61F4B904" w14:textId="77777777" w:rsidR="00EB4C16" w:rsidRPr="00226FB0" w:rsidRDefault="00EB4C16" w:rsidP="00A41923">
      <w:pPr>
        <w:pStyle w:val="SubParagraph"/>
        <w:tabs>
          <w:tab w:val="clear" w:pos="1800"/>
        </w:tabs>
      </w:pPr>
      <w:r w:rsidRPr="00226FB0">
        <w:t>(3)</w:t>
      </w:r>
      <w:r w:rsidRPr="00226FB0">
        <w:tab/>
        <w:t>if applicable, provider's ID number assigned by the Board;</w:t>
      </w:r>
    </w:p>
    <w:p w14:paraId="046AB21D" w14:textId="77777777" w:rsidR="00EB4C16" w:rsidRPr="00226FB0" w:rsidRDefault="00EB4C16" w:rsidP="00A41923">
      <w:pPr>
        <w:pStyle w:val="SubParagraph"/>
        <w:tabs>
          <w:tab w:val="clear" w:pos="1800"/>
        </w:tabs>
      </w:pPr>
      <w:r w:rsidRPr="00226FB0">
        <w:t>(4)</w:t>
      </w:r>
      <w:r w:rsidRPr="00226FB0">
        <w:tab/>
        <w:t>if applicable, name and instructor ID number of prospective instructors; and</w:t>
      </w:r>
    </w:p>
    <w:p w14:paraId="0C3FA5FB" w14:textId="77777777" w:rsidR="00EB4C16" w:rsidRPr="00226FB0" w:rsidRDefault="00EB4C16" w:rsidP="00A41923">
      <w:pPr>
        <w:pStyle w:val="SubParagraph"/>
        <w:tabs>
          <w:tab w:val="clear" w:pos="1800"/>
        </w:tabs>
      </w:pPr>
      <w:r w:rsidRPr="00226FB0">
        <w:t>(5)</w:t>
      </w:r>
      <w:r w:rsidRPr="00226FB0">
        <w:tab/>
        <w:t>signature of the applicant or its legal designee.</w:t>
      </w:r>
    </w:p>
    <w:p w14:paraId="00CF3E71" w14:textId="77777777" w:rsidR="00EB4C16" w:rsidRPr="00226FB0" w:rsidRDefault="00EB4C16" w:rsidP="00A41923">
      <w:pPr>
        <w:pStyle w:val="Paragraph"/>
      </w:pPr>
      <w:r w:rsidRPr="00226FB0">
        <w:t>(e)  A provider may obtain approval from the Board to offer the Mandatory course by requesting it on the application or renewal of the provider's approval.</w:t>
      </w:r>
    </w:p>
    <w:p w14:paraId="299B27A1" w14:textId="77777777" w:rsidR="00EB4C16" w:rsidRPr="00226FB0" w:rsidRDefault="00EB4C16" w:rsidP="00A41923">
      <w:pPr>
        <w:pStyle w:val="Paragraph"/>
      </w:pPr>
      <w:r w:rsidRPr="00226FB0">
        <w:t>(f)  All supplemental materials distributed to Mandatory course attendees shall be developed solely by the Board or its designee. Such materials shall be distributed to each student taking the Mandatory course.</w:t>
      </w:r>
    </w:p>
    <w:p w14:paraId="404C1645" w14:textId="77777777" w:rsidR="00EB4C16" w:rsidRPr="00226FB0" w:rsidRDefault="00EB4C16" w:rsidP="00A41923">
      <w:pPr>
        <w:pStyle w:val="Paragraph"/>
      </w:pPr>
      <w:r w:rsidRPr="00226FB0">
        <w:t>(g)  Board approval to offer Mandatory courses shall expire annually on November 30 following issuance of approval. Providers shall apply for renewal of approval to offer Mandatory courses along with the renewal of provider approval required in Rule .0202 of this Subchapter.</w:t>
      </w:r>
    </w:p>
    <w:p w14:paraId="41FF1EAF" w14:textId="77777777" w:rsidR="00EB4C16" w:rsidRPr="00226FB0" w:rsidRDefault="00EB4C16" w:rsidP="00A41923">
      <w:pPr>
        <w:pStyle w:val="Paragraph"/>
      </w:pPr>
      <w:r w:rsidRPr="00226FB0">
        <w:t xml:space="preserve">(h)  Course providers and instructors shall not deviate from or alter the Mandatory Course materials developed by the Board. A violation of this </w:t>
      </w:r>
      <w:r>
        <w:t>P</w:t>
      </w:r>
      <w:r w:rsidRPr="00226FB0">
        <w:t>aragraph shall be grounds for withdrawal of Board approval or denial of a future application pursuant to 21 NCAC 12B .0203 and .0403.</w:t>
      </w:r>
      <w:r>
        <w:t xml:space="preserve"> </w:t>
      </w:r>
    </w:p>
    <w:p w14:paraId="7348F7FD" w14:textId="77777777" w:rsidR="00EB4C16" w:rsidRPr="00226FB0" w:rsidRDefault="00EB4C16" w:rsidP="00A41923">
      <w:pPr>
        <w:pStyle w:val="Base"/>
      </w:pPr>
    </w:p>
    <w:p w14:paraId="515E8BA3" w14:textId="77777777" w:rsidR="00EB4C16" w:rsidRPr="00226FB0" w:rsidRDefault="00EB4C16" w:rsidP="00A41923">
      <w:pPr>
        <w:pStyle w:val="History"/>
      </w:pPr>
      <w:r w:rsidRPr="00226FB0">
        <w:t>History Note:</w:t>
      </w:r>
      <w:r w:rsidRPr="00226FB0">
        <w:tab/>
        <w:t>Authority G.S. 87-10.2(c);</w:t>
      </w:r>
    </w:p>
    <w:p w14:paraId="331FC741" w14:textId="77777777" w:rsidR="00EB4C16" w:rsidRPr="00226FB0" w:rsidRDefault="00EB4C16" w:rsidP="00A41923">
      <w:pPr>
        <w:pStyle w:val="HistoryAfter"/>
      </w:pPr>
      <w:r w:rsidRPr="00226FB0">
        <w:t>Temporary Adoption Eff. January 2, 2020;</w:t>
      </w:r>
    </w:p>
    <w:p w14:paraId="652BD6B0" w14:textId="77777777" w:rsidR="00EB4C16" w:rsidRPr="00226FB0" w:rsidRDefault="00EB4C16" w:rsidP="00A41923">
      <w:pPr>
        <w:pStyle w:val="HistoryAfter"/>
      </w:pPr>
      <w:r w:rsidRPr="00226FB0">
        <w:t>Eff. September 1, 2020.</w:t>
      </w:r>
    </w:p>
    <w:p w14:paraId="5DD8021D" w14:textId="77777777" w:rsidR="00EB4C16" w:rsidRPr="00226FB0" w:rsidRDefault="00EB4C16" w:rsidP="00A41923">
      <w:pPr>
        <w:pStyle w:val="Base"/>
      </w:pPr>
    </w:p>
    <w:p w14:paraId="42D60D1E" w14:textId="77777777" w:rsidR="00EB4C16" w:rsidRPr="008F2B94" w:rsidRDefault="00EB4C16" w:rsidP="00A41923">
      <w:pPr>
        <w:pStyle w:val="Rule"/>
      </w:pPr>
      <w:r w:rsidRPr="008F2B94">
        <w:t>21 NCAC 12B .0401</w:t>
      </w:r>
      <w:r w:rsidRPr="008F2B94">
        <w:tab/>
        <w:t>APPLICATION AND CRITERIA FOR INITIAL INSTRUCTOR APPROVAL</w:t>
      </w:r>
    </w:p>
    <w:p w14:paraId="28C21808" w14:textId="77777777" w:rsidR="00EB4C16" w:rsidRPr="008F2B94" w:rsidRDefault="00EB4C16" w:rsidP="00A41923">
      <w:pPr>
        <w:pStyle w:val="Paragraph"/>
      </w:pPr>
      <w:r w:rsidRPr="008F2B94">
        <w:t>(a)  A provider seeking initial instructor approval shall submit an application on a form available on the Board's website that requires the instructor applicant to indicate the course(s) for which he or she is seeking approval and set forth the instructor applicant's:</w:t>
      </w:r>
    </w:p>
    <w:p w14:paraId="3920C678" w14:textId="77777777" w:rsidR="00EB4C16" w:rsidRPr="008F2B94" w:rsidRDefault="00EB4C16" w:rsidP="00A41923">
      <w:pPr>
        <w:pStyle w:val="SubParagraph"/>
        <w:tabs>
          <w:tab w:val="clear" w:pos="1800"/>
        </w:tabs>
      </w:pPr>
      <w:r w:rsidRPr="008F2B94">
        <w:t>(1)</w:t>
      </w:r>
      <w:r w:rsidRPr="008F2B94">
        <w:tab/>
        <w:t>legal name, address, email address, and telephone number;</w:t>
      </w:r>
    </w:p>
    <w:p w14:paraId="396AC216" w14:textId="77777777" w:rsidR="00EB4C16" w:rsidRPr="008F2B94" w:rsidRDefault="00EB4C16" w:rsidP="00A41923">
      <w:pPr>
        <w:pStyle w:val="SubParagraph"/>
        <w:tabs>
          <w:tab w:val="clear" w:pos="1800"/>
        </w:tabs>
      </w:pPr>
      <w:r w:rsidRPr="008F2B94">
        <w:t>(2)</w:t>
      </w:r>
      <w:r w:rsidRPr="008F2B94">
        <w:tab/>
        <w:t>general contractor's license number, qualifier ID number, and instructor ID number, if any, assigned by the Board;</w:t>
      </w:r>
    </w:p>
    <w:p w14:paraId="4FA48D53" w14:textId="77777777" w:rsidR="00EB4C16" w:rsidRPr="008F2B94" w:rsidRDefault="00EB4C16" w:rsidP="00A41923">
      <w:pPr>
        <w:pStyle w:val="SubParagraph"/>
        <w:tabs>
          <w:tab w:val="clear" w:pos="1800"/>
        </w:tabs>
      </w:pPr>
      <w:r w:rsidRPr="008F2B94">
        <w:t>(3)</w:t>
      </w:r>
      <w:r w:rsidRPr="008F2B94">
        <w:tab/>
        <w:t>education background, including specific general contracting education;</w:t>
      </w:r>
    </w:p>
    <w:p w14:paraId="76CE7FFE" w14:textId="77777777" w:rsidR="00EB4C16" w:rsidRPr="008F2B94" w:rsidRDefault="00EB4C16" w:rsidP="00A41923">
      <w:pPr>
        <w:pStyle w:val="SubParagraph"/>
        <w:tabs>
          <w:tab w:val="clear" w:pos="1800"/>
        </w:tabs>
      </w:pPr>
      <w:r w:rsidRPr="008F2B94">
        <w:t>(4)</w:t>
      </w:r>
      <w:r w:rsidRPr="008F2B94">
        <w:tab/>
        <w:t>experience in the general contracting industry;</w:t>
      </w:r>
    </w:p>
    <w:p w14:paraId="6B11211E" w14:textId="77777777" w:rsidR="00EB4C16" w:rsidRPr="008F2B94" w:rsidRDefault="00EB4C16" w:rsidP="00A41923">
      <w:pPr>
        <w:pStyle w:val="SubParagraph"/>
        <w:tabs>
          <w:tab w:val="clear" w:pos="1800"/>
        </w:tabs>
      </w:pPr>
      <w:r w:rsidRPr="008F2B94">
        <w:t>(5)</w:t>
      </w:r>
      <w:r w:rsidRPr="008F2B94">
        <w:tab/>
        <w:t>professional licenses or certifications held by the prospective instructor;</w:t>
      </w:r>
    </w:p>
    <w:p w14:paraId="0B3060D5" w14:textId="77777777" w:rsidR="00EB4C16" w:rsidRPr="008F2B94" w:rsidRDefault="00EB4C16" w:rsidP="00A41923">
      <w:pPr>
        <w:pStyle w:val="SubParagraph"/>
        <w:tabs>
          <w:tab w:val="clear" w:pos="1800"/>
        </w:tabs>
      </w:pPr>
      <w:r w:rsidRPr="008F2B94">
        <w:t>(6)</w:t>
      </w:r>
      <w:r w:rsidRPr="008F2B94">
        <w:tab/>
        <w:t>teaching experience, if any; and</w:t>
      </w:r>
    </w:p>
    <w:p w14:paraId="59FF7244" w14:textId="77777777" w:rsidR="00EB4C16" w:rsidRPr="008F2B94" w:rsidRDefault="00EB4C16" w:rsidP="00A41923">
      <w:pPr>
        <w:pStyle w:val="SubParagraph"/>
        <w:tabs>
          <w:tab w:val="clear" w:pos="1800"/>
        </w:tabs>
      </w:pPr>
      <w:r w:rsidRPr="008F2B94">
        <w:t>(7)</w:t>
      </w:r>
      <w:r w:rsidRPr="008F2B94">
        <w:tab/>
        <w:t>signature of the prospective instructor.</w:t>
      </w:r>
    </w:p>
    <w:p w14:paraId="37CF7EF5" w14:textId="77777777" w:rsidR="00EB4C16" w:rsidRPr="008F2B94" w:rsidRDefault="00EB4C16" w:rsidP="00A41923">
      <w:pPr>
        <w:pStyle w:val="Paragraph"/>
      </w:pPr>
      <w:r w:rsidRPr="008F2B94">
        <w:t>(b)  Prior to teaching the Mandatory course, an instructor shall attend the Board's Mandatory Instructor Seminar for the designated license year.</w:t>
      </w:r>
    </w:p>
    <w:p w14:paraId="2E465831" w14:textId="77777777" w:rsidR="00EB4C16" w:rsidRPr="008F2B94" w:rsidRDefault="00EB4C16" w:rsidP="00A41923">
      <w:pPr>
        <w:pStyle w:val="Paragraph"/>
      </w:pPr>
      <w:r w:rsidRPr="008F2B94">
        <w:t xml:space="preserve">(c)  Approved instructors who are also qualifiers shall receive one hour of CE credit for each one hour of class instruction. Course </w:t>
      </w:r>
      <w:r w:rsidRPr="008F2B94">
        <w:t>providers shall be responsible for payment of all CE fees for instructors seeking CE credit.</w:t>
      </w:r>
    </w:p>
    <w:p w14:paraId="5BB22BD0" w14:textId="77777777" w:rsidR="00EB4C16" w:rsidRPr="008F2B94" w:rsidRDefault="00EB4C16" w:rsidP="00A41923">
      <w:pPr>
        <w:pStyle w:val="Base"/>
      </w:pPr>
    </w:p>
    <w:p w14:paraId="5D47A680" w14:textId="77777777" w:rsidR="00EB4C16" w:rsidRPr="008F2B94" w:rsidRDefault="00EB4C16" w:rsidP="00A41923">
      <w:pPr>
        <w:pStyle w:val="History"/>
      </w:pPr>
      <w:r w:rsidRPr="008F2B94">
        <w:t>History Note:</w:t>
      </w:r>
      <w:r w:rsidRPr="008F2B94">
        <w:tab/>
        <w:t>Authority G.S. 87-10.2(b) and (d);</w:t>
      </w:r>
    </w:p>
    <w:p w14:paraId="20CB5179" w14:textId="77777777" w:rsidR="00EB4C16" w:rsidRPr="008F2B94" w:rsidRDefault="00EB4C16" w:rsidP="00A41923">
      <w:pPr>
        <w:pStyle w:val="HistoryAfter"/>
      </w:pPr>
      <w:r w:rsidRPr="008F2B94">
        <w:t>Temporary Adoption Eff. January 2, 2020;</w:t>
      </w:r>
    </w:p>
    <w:p w14:paraId="330141AF" w14:textId="77777777" w:rsidR="00EB4C16" w:rsidRPr="008F2B94" w:rsidRDefault="00EB4C16" w:rsidP="00A41923">
      <w:pPr>
        <w:pStyle w:val="HistoryAfter"/>
      </w:pPr>
      <w:r w:rsidRPr="008F2B94">
        <w:t>Eff. September 1, 2020.</w:t>
      </w:r>
    </w:p>
    <w:p w14:paraId="5241AF4A" w14:textId="77777777" w:rsidR="00EB4C16" w:rsidRPr="008F2B94" w:rsidRDefault="00EB4C16" w:rsidP="00A41923">
      <w:pPr>
        <w:pStyle w:val="Base"/>
      </w:pPr>
    </w:p>
    <w:p w14:paraId="3CEE861F" w14:textId="77777777" w:rsidR="00EB4C16" w:rsidRPr="005B2680" w:rsidRDefault="00EB4C16" w:rsidP="00A41923">
      <w:pPr>
        <w:pStyle w:val="Rule"/>
      </w:pPr>
      <w:r w:rsidRPr="005B2680">
        <w:t>21 NCAC 12B .0402</w:t>
      </w:r>
      <w:r w:rsidRPr="005B2680">
        <w:tab/>
        <w:t>RENEWAL AND EXPIRATION OF INSTRUCTOR APPROVAL</w:t>
      </w:r>
    </w:p>
    <w:p w14:paraId="259C1DBE" w14:textId="77777777" w:rsidR="00EB4C16" w:rsidRPr="005B2680" w:rsidRDefault="00EB4C16" w:rsidP="00A41923">
      <w:pPr>
        <w:pStyle w:val="Paragraph"/>
      </w:pPr>
      <w:r w:rsidRPr="005B2680">
        <w:t>(a)  Board approval of instructors shall expire annually on December 1 following issuance of Board approval.</w:t>
      </w:r>
    </w:p>
    <w:p w14:paraId="712DCAA0" w14:textId="77777777" w:rsidR="00EB4C16" w:rsidRPr="005B2680" w:rsidRDefault="00EB4C16" w:rsidP="00A41923">
      <w:pPr>
        <w:pStyle w:val="Paragraph"/>
      </w:pPr>
      <w:r w:rsidRPr="005B2680">
        <w:t>(b)  A provider shall file an application for a previously approved instructor renewal no less than 30 days immediately preceding expiration of approval. The instructor renewal application shall include the instructor's:</w:t>
      </w:r>
    </w:p>
    <w:p w14:paraId="04C35CB5" w14:textId="77777777" w:rsidR="00EB4C16" w:rsidRPr="005B2680" w:rsidRDefault="00EB4C16" w:rsidP="00A41923">
      <w:pPr>
        <w:pStyle w:val="SubParagraph"/>
        <w:tabs>
          <w:tab w:val="clear" w:pos="1800"/>
        </w:tabs>
      </w:pPr>
      <w:r w:rsidRPr="005B2680">
        <w:t>(1)</w:t>
      </w:r>
      <w:r w:rsidRPr="005B2680">
        <w:tab/>
        <w:t>legal name, address, email address, and telephone number;</w:t>
      </w:r>
    </w:p>
    <w:p w14:paraId="55C8338A" w14:textId="77777777" w:rsidR="00EB4C16" w:rsidRPr="005B2680" w:rsidRDefault="00EB4C16" w:rsidP="00A41923">
      <w:pPr>
        <w:pStyle w:val="SubParagraph"/>
        <w:tabs>
          <w:tab w:val="clear" w:pos="1800"/>
        </w:tabs>
      </w:pPr>
      <w:r w:rsidRPr="005B2680">
        <w:t>(2)</w:t>
      </w:r>
      <w:r w:rsidRPr="005B2680">
        <w:tab/>
        <w:t>general contractor's license number and qualifier ID number, if applicable, and instructor ID number assigned by the Board;</w:t>
      </w:r>
    </w:p>
    <w:p w14:paraId="7C6E2047" w14:textId="77777777" w:rsidR="00EB4C16" w:rsidRPr="005B2680" w:rsidRDefault="00EB4C16" w:rsidP="00A41923">
      <w:pPr>
        <w:pStyle w:val="SubParagraph"/>
        <w:tabs>
          <w:tab w:val="clear" w:pos="1800"/>
        </w:tabs>
      </w:pPr>
      <w:r w:rsidRPr="005B2680">
        <w:t>(3)</w:t>
      </w:r>
      <w:r w:rsidRPr="005B2680">
        <w:tab/>
        <w:t>course name(s) and course number(s) for which the provider is seeking approval as an instructor; and</w:t>
      </w:r>
    </w:p>
    <w:p w14:paraId="27D93A42" w14:textId="77777777" w:rsidR="00EB4C16" w:rsidRPr="005B2680" w:rsidRDefault="00EB4C16" w:rsidP="00A41923">
      <w:pPr>
        <w:pStyle w:val="SubParagraph"/>
        <w:tabs>
          <w:tab w:val="clear" w:pos="1800"/>
        </w:tabs>
      </w:pPr>
      <w:r w:rsidRPr="005B2680">
        <w:t>(4)</w:t>
      </w:r>
      <w:r w:rsidRPr="005B2680">
        <w:tab/>
        <w:t>signature.</w:t>
      </w:r>
    </w:p>
    <w:p w14:paraId="539CB032" w14:textId="77777777" w:rsidR="00EB4C16" w:rsidRPr="005B2680" w:rsidRDefault="00EB4C16" w:rsidP="00A41923">
      <w:pPr>
        <w:pStyle w:val="Paragraph"/>
      </w:pPr>
      <w:r w:rsidRPr="005B2680">
        <w:t>(c)  In order to reinstate an instructor approval that has been expired for less than six months, the former instructor shall meet the requirements set forth in Paragraph (b) of this Rule.</w:t>
      </w:r>
    </w:p>
    <w:p w14:paraId="3D204D2C" w14:textId="77777777" w:rsidR="00EB4C16" w:rsidRPr="005B2680" w:rsidRDefault="00EB4C16" w:rsidP="00A41923">
      <w:pPr>
        <w:pStyle w:val="Paragraph"/>
      </w:pPr>
      <w:r w:rsidRPr="005B2680">
        <w:t>(d)  If an instructor approval has been expired for more than six months, the provider shall file an application for initial instructor approval pursuant to Rule .0401 of this Subchapter.</w:t>
      </w:r>
    </w:p>
    <w:p w14:paraId="1B3D771D" w14:textId="77777777" w:rsidR="00EB4C16" w:rsidRPr="005B2680" w:rsidRDefault="00EB4C16" w:rsidP="00A41923">
      <w:pPr>
        <w:pStyle w:val="Base"/>
      </w:pPr>
    </w:p>
    <w:p w14:paraId="200F5D1E" w14:textId="77777777" w:rsidR="00EB4C16" w:rsidRPr="005B2680" w:rsidRDefault="00EB4C16" w:rsidP="00A41923">
      <w:pPr>
        <w:pStyle w:val="History"/>
      </w:pPr>
      <w:r w:rsidRPr="005B2680">
        <w:t>History Note:</w:t>
      </w:r>
      <w:r w:rsidRPr="005B2680">
        <w:tab/>
        <w:t>Authority G.S. 87-10.2(d);</w:t>
      </w:r>
    </w:p>
    <w:p w14:paraId="0874099D" w14:textId="77777777" w:rsidR="00EB4C16" w:rsidRPr="005B2680" w:rsidRDefault="00EB4C16" w:rsidP="00A41923">
      <w:pPr>
        <w:pStyle w:val="HistoryAfter"/>
      </w:pPr>
      <w:r w:rsidRPr="005B2680">
        <w:t>Temporary Adoption Eff. January 2, 2020</w:t>
      </w:r>
      <w:r>
        <w:t>;</w:t>
      </w:r>
    </w:p>
    <w:p w14:paraId="66A18AF9" w14:textId="77777777" w:rsidR="00EB4C16" w:rsidRPr="005B2680" w:rsidRDefault="00EB4C16" w:rsidP="00A41923">
      <w:pPr>
        <w:pStyle w:val="HistoryAfter"/>
      </w:pPr>
      <w:r w:rsidRPr="005B2680">
        <w:t>Eff. September 1, 2020.</w:t>
      </w:r>
    </w:p>
    <w:p w14:paraId="5E5D6279" w14:textId="77777777" w:rsidR="00EB4C16" w:rsidRPr="005B2680" w:rsidRDefault="00EB4C16" w:rsidP="00A41923">
      <w:pPr>
        <w:pStyle w:val="Base"/>
      </w:pPr>
    </w:p>
    <w:p w14:paraId="3F97AB00" w14:textId="77777777" w:rsidR="00EB4C16" w:rsidRPr="002D75CE" w:rsidRDefault="00EB4C16" w:rsidP="00A41923">
      <w:pPr>
        <w:pStyle w:val="Rule"/>
      </w:pPr>
      <w:r w:rsidRPr="002D75CE">
        <w:t>21 NCAC 12B .0403</w:t>
      </w:r>
      <w:r w:rsidRPr="002D75CE">
        <w:tab/>
        <w:t>DENIAL OR WITHDRAWAL OF INSTRUCTOR APPROVAL</w:t>
      </w:r>
    </w:p>
    <w:p w14:paraId="3888002F" w14:textId="77777777" w:rsidR="00EB4C16" w:rsidRPr="002D75CE" w:rsidRDefault="00EB4C16" w:rsidP="00A41923">
      <w:pPr>
        <w:pStyle w:val="Paragraph"/>
      </w:pPr>
      <w:r w:rsidRPr="002D75CE">
        <w:t>The Board may deny or withdraw approval of any instructor applicant or approved instructor upon finding that the instructor or instructor applicant:</w:t>
      </w:r>
    </w:p>
    <w:p w14:paraId="547BD51A" w14:textId="77777777" w:rsidR="00EB4C16" w:rsidRPr="002D75CE" w:rsidRDefault="00EB4C16" w:rsidP="00A41923">
      <w:pPr>
        <w:pStyle w:val="Item"/>
        <w:tabs>
          <w:tab w:val="clear" w:pos="1800"/>
        </w:tabs>
      </w:pPr>
      <w:r w:rsidRPr="002D75CE">
        <w:t>(1)</w:t>
      </w:r>
      <w:r w:rsidRPr="002D75CE">
        <w:tab/>
        <w:t>has failed to meet the criteria for approval described in Rule .0401 of this Subchapter or the criteria for renewal of approval described in Rule .0402 of this Subchapter at the time of application or at any time during an approval period;</w:t>
      </w:r>
    </w:p>
    <w:p w14:paraId="2DAB31F8" w14:textId="77777777" w:rsidR="00EB4C16" w:rsidRPr="002D75CE" w:rsidRDefault="00EB4C16" w:rsidP="00A41923">
      <w:pPr>
        <w:pStyle w:val="Item"/>
        <w:tabs>
          <w:tab w:val="clear" w:pos="1800"/>
        </w:tabs>
      </w:pPr>
      <w:r w:rsidRPr="002D75CE">
        <w:t>(2)</w:t>
      </w:r>
      <w:r w:rsidRPr="002D75CE">
        <w:tab/>
        <w:t>made any false statements or presented any false, incomplete, or incorrect information in connection with an application for approval or renewal of approval or any report that is required to be submitted in accordance with this Subchapter;</w:t>
      </w:r>
    </w:p>
    <w:p w14:paraId="1BA8C3AC" w14:textId="77777777" w:rsidR="00EB4C16" w:rsidRPr="002D75CE" w:rsidRDefault="00EB4C16" w:rsidP="00A41923">
      <w:pPr>
        <w:pStyle w:val="Item"/>
        <w:tabs>
          <w:tab w:val="clear" w:pos="1800"/>
        </w:tabs>
      </w:pPr>
      <w:r w:rsidRPr="002D75CE">
        <w:t>(3)</w:t>
      </w:r>
      <w:r w:rsidRPr="002D75CE">
        <w:tab/>
        <w:t>has failed to submit to the Board any report, course examination, or video recording required by this Subchapter;</w:t>
      </w:r>
    </w:p>
    <w:p w14:paraId="34676963" w14:textId="77777777" w:rsidR="00EB4C16" w:rsidRPr="002D75CE" w:rsidRDefault="00EB4C16" w:rsidP="00A41923">
      <w:pPr>
        <w:pStyle w:val="Item"/>
        <w:tabs>
          <w:tab w:val="clear" w:pos="1800"/>
        </w:tabs>
      </w:pPr>
      <w:r w:rsidRPr="002D75CE">
        <w:t>(4)</w:t>
      </w:r>
      <w:r w:rsidRPr="002D75CE">
        <w:tab/>
        <w:t>has failed to demonstrate the ability to teach any elective or Mandatory course in a manner consistent with the course materials;</w:t>
      </w:r>
    </w:p>
    <w:p w14:paraId="7E42D4E0" w14:textId="77777777" w:rsidR="00EB4C16" w:rsidRPr="002D75CE" w:rsidRDefault="00EB4C16" w:rsidP="00A41923">
      <w:pPr>
        <w:pStyle w:val="Item"/>
        <w:tabs>
          <w:tab w:val="clear" w:pos="1800"/>
        </w:tabs>
      </w:pPr>
      <w:r w:rsidRPr="002D75CE">
        <w:lastRenderedPageBreak/>
        <w:t>(5)</w:t>
      </w:r>
      <w:r w:rsidRPr="002D75CE">
        <w:tab/>
        <w:t>engaged in any other improper, fraudulent, or dishonest conduct as determined by the Board; or</w:t>
      </w:r>
    </w:p>
    <w:p w14:paraId="64ED9460" w14:textId="77777777" w:rsidR="00EB4C16" w:rsidRPr="002D75CE" w:rsidRDefault="00EB4C16" w:rsidP="00A41923">
      <w:pPr>
        <w:pStyle w:val="Item"/>
        <w:tabs>
          <w:tab w:val="clear" w:pos="1800"/>
        </w:tabs>
      </w:pPr>
      <w:r w:rsidRPr="002D75CE">
        <w:t>(6)</w:t>
      </w:r>
      <w:r w:rsidRPr="002D75CE">
        <w:tab/>
        <w:t>failed to comply with any other provisions of this Chapter.</w:t>
      </w:r>
    </w:p>
    <w:p w14:paraId="09622296" w14:textId="77777777" w:rsidR="00EB4C16" w:rsidRPr="002D75CE" w:rsidRDefault="00EB4C16" w:rsidP="00A41923">
      <w:pPr>
        <w:pStyle w:val="Base"/>
      </w:pPr>
    </w:p>
    <w:p w14:paraId="14D583B3" w14:textId="77777777" w:rsidR="00EB4C16" w:rsidRPr="002D75CE" w:rsidRDefault="00EB4C16" w:rsidP="00A41923">
      <w:pPr>
        <w:pStyle w:val="History"/>
      </w:pPr>
      <w:r w:rsidRPr="002D75CE">
        <w:t>History Note:</w:t>
      </w:r>
      <w:r w:rsidRPr="002D75CE">
        <w:tab/>
        <w:t>Authority G.S. 87-10.2(d);</w:t>
      </w:r>
    </w:p>
    <w:p w14:paraId="5E2A2E23" w14:textId="77777777" w:rsidR="00EB4C16" w:rsidRPr="002D75CE" w:rsidRDefault="00EB4C16" w:rsidP="00A41923">
      <w:pPr>
        <w:pStyle w:val="HistoryAfter"/>
      </w:pPr>
      <w:r w:rsidRPr="002D75CE">
        <w:t>Temporary Adoption Eff. January 2, 2020</w:t>
      </w:r>
      <w:r>
        <w:t>;</w:t>
      </w:r>
    </w:p>
    <w:p w14:paraId="1338D2D4" w14:textId="77777777" w:rsidR="00EB4C16" w:rsidRPr="002D75CE" w:rsidRDefault="00EB4C16" w:rsidP="00A41923">
      <w:pPr>
        <w:pStyle w:val="HistoryAfter"/>
      </w:pPr>
      <w:r w:rsidRPr="002D75CE">
        <w:t>Eff. September 1, 2020.</w:t>
      </w:r>
    </w:p>
    <w:p w14:paraId="05FCC7E4" w14:textId="77777777" w:rsidR="00EB4C16" w:rsidRPr="002D75CE" w:rsidRDefault="00EB4C16" w:rsidP="00A41923">
      <w:pPr>
        <w:pStyle w:val="Base"/>
      </w:pPr>
    </w:p>
    <w:p w14:paraId="4D8D2422" w14:textId="77777777" w:rsidR="00EB4C16" w:rsidRDefault="00EB4C16" w:rsidP="00A41923">
      <w:pPr>
        <w:pStyle w:val="Base"/>
        <w:jc w:val="center"/>
      </w:pPr>
      <w:r>
        <w:t>* * * * * * * * * * * * * * * * * * * *</w:t>
      </w:r>
    </w:p>
    <w:p w14:paraId="3AB00FEF" w14:textId="77777777" w:rsidR="00EB4C16" w:rsidRDefault="00EB4C16" w:rsidP="00A41923">
      <w:pPr>
        <w:pStyle w:val="Base"/>
      </w:pPr>
    </w:p>
    <w:p w14:paraId="0F6006AA" w14:textId="77777777" w:rsidR="00EB4C16" w:rsidRDefault="00EB4C16" w:rsidP="00A41923">
      <w:pPr>
        <w:pStyle w:val="Chapter"/>
      </w:pPr>
      <w:r>
        <w:t>Chapter 14 – board of Cosmetic Art Examiners</w:t>
      </w:r>
    </w:p>
    <w:p w14:paraId="71EC5C21" w14:textId="77777777" w:rsidR="00EB4C16" w:rsidRDefault="00EB4C16" w:rsidP="00A41923">
      <w:pPr>
        <w:pStyle w:val="Base"/>
      </w:pPr>
    </w:p>
    <w:p w14:paraId="13975CEB" w14:textId="77777777" w:rsidR="00EB4C16" w:rsidRPr="00A33F4E" w:rsidRDefault="00EB4C16" w:rsidP="00A41923">
      <w:pPr>
        <w:pStyle w:val="Rule"/>
      </w:pPr>
      <w:r w:rsidRPr="00A33F4E">
        <w:t>21 NCAC 14H .0401</w:t>
      </w:r>
      <w:r w:rsidRPr="00A33F4E">
        <w:tab/>
        <w:t>Licensees and Students</w:t>
      </w:r>
    </w:p>
    <w:p w14:paraId="30D471D3" w14:textId="77777777" w:rsidR="00EB4C16" w:rsidRPr="00A33F4E" w:rsidRDefault="00EB4C16" w:rsidP="00A41923">
      <w:pPr>
        <w:pStyle w:val="Paragraph"/>
      </w:pPr>
      <w:r w:rsidRPr="00A33F4E">
        <w:t>(a)  For purposes of this Sec</w:t>
      </w:r>
      <w:bookmarkStart w:id="16" w:name="_Hlk18653307"/>
      <w:r w:rsidRPr="00A33F4E">
        <w:t>tion, sanitation, as described in G.S. 88B, is defined as "infection control."</w:t>
      </w:r>
      <w:bookmarkEnd w:id="16"/>
    </w:p>
    <w:p w14:paraId="611F65F2" w14:textId="77777777" w:rsidR="00EB4C16" w:rsidRPr="00A33F4E" w:rsidRDefault="00EB4C16" w:rsidP="00A41923">
      <w:pPr>
        <w:pStyle w:val="Paragraph"/>
      </w:pPr>
      <w:r w:rsidRPr="00A33F4E">
        <w:t>(b)  Notwithstanding Rule .0201 in this Subchapter, this Rule applies to licensees and students in practice in cosmetic art schools and shops.</w:t>
      </w:r>
    </w:p>
    <w:p w14:paraId="0C96DAE5" w14:textId="77777777" w:rsidR="00EB4C16" w:rsidRPr="00A33F4E" w:rsidRDefault="00EB4C16" w:rsidP="00A41923">
      <w:pPr>
        <w:pStyle w:val="Paragraph"/>
      </w:pPr>
      <w:r w:rsidRPr="00A33F4E">
        <w:t>(c)  Each licensee and student shall wash his or her hands with soap and water immediately after using the restroom. Each licensee and student shall wash his or her hands with soap and water or use of a 62 percent to 70 percent alcohol-based hand sanitizer immediately before and after serving each client.</w:t>
      </w:r>
    </w:p>
    <w:p w14:paraId="12583ED6" w14:textId="77777777" w:rsidR="00EB4C16" w:rsidRPr="00A33F4E" w:rsidRDefault="00EB4C16" w:rsidP="00A41923">
      <w:pPr>
        <w:pStyle w:val="Paragraph"/>
      </w:pPr>
      <w:r w:rsidRPr="00A33F4E">
        <w:t>(d)  Each licensee and student shall wear clean garments and shoes while serving patrons.</w:t>
      </w:r>
    </w:p>
    <w:p w14:paraId="5E6F61B2" w14:textId="77777777" w:rsidR="00EB4C16" w:rsidRPr="00A33F4E" w:rsidRDefault="00EB4C16" w:rsidP="00A41923">
      <w:pPr>
        <w:pStyle w:val="Paragraph"/>
      </w:pPr>
      <w:r w:rsidRPr="00A33F4E">
        <w:t>(e)  Licensees or students shall not use or possess in a cosmetic art school or shop any of the following:</w:t>
      </w:r>
    </w:p>
    <w:p w14:paraId="7203CE37" w14:textId="77777777" w:rsidR="00EB4C16" w:rsidRPr="00A33F4E" w:rsidRDefault="00EB4C16" w:rsidP="00A41923">
      <w:pPr>
        <w:pStyle w:val="SubParagraph"/>
        <w:tabs>
          <w:tab w:val="clear" w:pos="1800"/>
        </w:tabs>
      </w:pPr>
      <w:r w:rsidRPr="00A33F4E">
        <w:t>(1)</w:t>
      </w:r>
      <w:r w:rsidRPr="00A33F4E">
        <w:tab/>
        <w:t>Methyl Methacrylate Liquid Monomer, a.k.a. MMA;</w:t>
      </w:r>
    </w:p>
    <w:p w14:paraId="170B0B0B" w14:textId="77777777" w:rsidR="00EB4C16" w:rsidRPr="00A33F4E" w:rsidRDefault="00EB4C16" w:rsidP="00A41923">
      <w:pPr>
        <w:pStyle w:val="SubParagraph"/>
        <w:tabs>
          <w:tab w:val="clear" w:pos="1800"/>
        </w:tabs>
      </w:pPr>
      <w:r w:rsidRPr="00A33F4E">
        <w:t>(2)</w:t>
      </w:r>
      <w:r w:rsidRPr="00A33F4E">
        <w:tab/>
        <w:t>razor-type callus shavers or blades designed and intended to cut skin and skin growths of skin including skin tags, corns, and calluses;</w:t>
      </w:r>
    </w:p>
    <w:p w14:paraId="1DB3709A" w14:textId="77777777" w:rsidR="00EB4C16" w:rsidRPr="00A33F4E" w:rsidRDefault="00EB4C16" w:rsidP="00A41923">
      <w:pPr>
        <w:pStyle w:val="SubParagraph"/>
        <w:tabs>
          <w:tab w:val="clear" w:pos="1800"/>
        </w:tabs>
      </w:pPr>
      <w:r w:rsidRPr="00A33F4E">
        <w:t>(3)</w:t>
      </w:r>
      <w:r w:rsidRPr="00A33F4E">
        <w:tab/>
        <w:t>FDA rated Class III devices;</w:t>
      </w:r>
    </w:p>
    <w:p w14:paraId="07F381FD" w14:textId="77777777" w:rsidR="00EB4C16" w:rsidRPr="00A33F4E" w:rsidRDefault="00EB4C16" w:rsidP="00A41923">
      <w:pPr>
        <w:pStyle w:val="SubParagraph"/>
        <w:tabs>
          <w:tab w:val="clear" w:pos="1800"/>
        </w:tabs>
      </w:pPr>
      <w:r w:rsidRPr="00A33F4E">
        <w:t>(4)</w:t>
      </w:r>
      <w:r w:rsidRPr="00A33F4E">
        <w:tab/>
        <w:t>carbolic acid (phenol) over two percent strength;</w:t>
      </w:r>
    </w:p>
    <w:p w14:paraId="23CE89AC" w14:textId="77777777" w:rsidR="00EB4C16" w:rsidRPr="00A33F4E" w:rsidRDefault="00EB4C16" w:rsidP="00A41923">
      <w:pPr>
        <w:pStyle w:val="SubParagraph"/>
        <w:tabs>
          <w:tab w:val="clear" w:pos="1800"/>
        </w:tabs>
      </w:pPr>
      <w:r w:rsidRPr="00A33F4E">
        <w:t>(5)</w:t>
      </w:r>
      <w:r w:rsidRPr="00A33F4E">
        <w:tab/>
        <w:t>animals including insects, fish, amphibians, reptiles, birds, or non-human mammals to perform any service; or</w:t>
      </w:r>
    </w:p>
    <w:p w14:paraId="45845F41" w14:textId="77777777" w:rsidR="00EB4C16" w:rsidRPr="00A33F4E" w:rsidRDefault="00EB4C16" w:rsidP="00A41923">
      <w:pPr>
        <w:pStyle w:val="SubParagraph"/>
        <w:tabs>
          <w:tab w:val="clear" w:pos="1800"/>
        </w:tabs>
      </w:pPr>
      <w:r w:rsidRPr="00A33F4E">
        <w:t>(6)</w:t>
      </w:r>
      <w:r w:rsidRPr="00A33F4E">
        <w:tab/>
        <w:t>a variable speed electrical nail file unless it has been designed for use on a natural nail.</w:t>
      </w:r>
    </w:p>
    <w:p w14:paraId="02471D4E" w14:textId="77777777" w:rsidR="00EB4C16" w:rsidRPr="00A33F4E" w:rsidRDefault="00EB4C16" w:rsidP="00A41923">
      <w:pPr>
        <w:pStyle w:val="Paragraph"/>
      </w:pPr>
      <w:r w:rsidRPr="00A33F4E">
        <w:t>(f)  A licensee or student shall not:</w:t>
      </w:r>
    </w:p>
    <w:p w14:paraId="7D3BE0E5" w14:textId="77777777" w:rsidR="00EB4C16" w:rsidRPr="00A33F4E" w:rsidRDefault="00EB4C16" w:rsidP="00A41923">
      <w:pPr>
        <w:pStyle w:val="SubParagraph"/>
        <w:tabs>
          <w:tab w:val="clear" w:pos="1800"/>
        </w:tabs>
      </w:pPr>
      <w:r w:rsidRPr="00A33F4E">
        <w:t>(1)</w:t>
      </w:r>
      <w:r w:rsidRPr="00A33F4E">
        <w:tab/>
        <w:t>use any product, implement, or piece of equipment in any manner other than the product's, implement's, or equipment's intended use as described or detailed by the manufacturer;</w:t>
      </w:r>
    </w:p>
    <w:p w14:paraId="7D2FADCC" w14:textId="77777777" w:rsidR="00EB4C16" w:rsidRPr="00A33F4E" w:rsidRDefault="00EB4C16" w:rsidP="00A41923">
      <w:pPr>
        <w:pStyle w:val="SubParagraph"/>
        <w:tabs>
          <w:tab w:val="clear" w:pos="1800"/>
        </w:tabs>
      </w:pPr>
      <w:r w:rsidRPr="00A33F4E">
        <w:t>(2)</w:t>
      </w:r>
      <w:r w:rsidRPr="00A33F4E">
        <w:tab/>
        <w:t>treat any medical condition unless referred by a physician;</w:t>
      </w:r>
    </w:p>
    <w:p w14:paraId="292B5E93" w14:textId="77777777" w:rsidR="00EB4C16" w:rsidRPr="00A33F4E" w:rsidRDefault="00EB4C16" w:rsidP="00A41923">
      <w:pPr>
        <w:pStyle w:val="SubParagraph"/>
        <w:tabs>
          <w:tab w:val="clear" w:pos="1800"/>
        </w:tabs>
      </w:pPr>
      <w:r w:rsidRPr="00A33F4E">
        <w:t>(3)</w:t>
      </w:r>
      <w:r w:rsidRPr="00A33F4E">
        <w:tab/>
        <w:t>provide any service unless it falls within the license definition listed in G</w:t>
      </w:r>
      <w:r>
        <w:t>.</w:t>
      </w:r>
      <w:r w:rsidRPr="00A33F4E">
        <w:t>S</w:t>
      </w:r>
      <w:r>
        <w:t>.</w:t>
      </w:r>
      <w:r w:rsidRPr="00A33F4E">
        <w:t xml:space="preserve"> 88B-2 and unless trained prior to performing the service;</w:t>
      </w:r>
    </w:p>
    <w:p w14:paraId="7FD803CB" w14:textId="77777777" w:rsidR="00EB4C16" w:rsidRPr="00A33F4E" w:rsidRDefault="00EB4C16" w:rsidP="00A41923">
      <w:pPr>
        <w:pStyle w:val="SubParagraph"/>
        <w:tabs>
          <w:tab w:val="clear" w:pos="1800"/>
        </w:tabs>
      </w:pPr>
      <w:r w:rsidRPr="00A33F4E">
        <w:t>(4)</w:t>
      </w:r>
      <w:r w:rsidRPr="00A33F4E">
        <w:tab/>
        <w:t>perform services on a client if the licensee has reason to believe the client has any of the following:</w:t>
      </w:r>
    </w:p>
    <w:p w14:paraId="1D166D26" w14:textId="77777777" w:rsidR="00EB4C16" w:rsidRPr="00A33F4E" w:rsidRDefault="00EB4C16" w:rsidP="00A41923">
      <w:pPr>
        <w:pStyle w:val="Part"/>
        <w:tabs>
          <w:tab w:val="clear" w:pos="2520"/>
        </w:tabs>
      </w:pPr>
      <w:r w:rsidRPr="00A33F4E">
        <w:t>(A)</w:t>
      </w:r>
      <w:r w:rsidRPr="00A33F4E">
        <w:tab/>
        <w:t>fungus, lice, or nits;</w:t>
      </w:r>
    </w:p>
    <w:p w14:paraId="0065FB96" w14:textId="77777777" w:rsidR="00EB4C16" w:rsidRPr="00A33F4E" w:rsidRDefault="00EB4C16" w:rsidP="00A41923">
      <w:pPr>
        <w:pStyle w:val="Part"/>
        <w:tabs>
          <w:tab w:val="clear" w:pos="2520"/>
        </w:tabs>
      </w:pPr>
      <w:r w:rsidRPr="00A33F4E">
        <w:t>(B)</w:t>
      </w:r>
      <w:r w:rsidRPr="00A33F4E">
        <w:tab/>
        <w:t>an inflamed, infected, broken, raised, or swollen skin or nail tissue in the area to be worked on; or</w:t>
      </w:r>
    </w:p>
    <w:p w14:paraId="6371667B" w14:textId="77777777" w:rsidR="00EB4C16" w:rsidRPr="00A33F4E" w:rsidRDefault="00EB4C16" w:rsidP="00A41923">
      <w:pPr>
        <w:pStyle w:val="Part"/>
        <w:tabs>
          <w:tab w:val="clear" w:pos="2520"/>
        </w:tabs>
      </w:pPr>
      <w:r w:rsidRPr="00A33F4E">
        <w:t>(C)</w:t>
      </w:r>
      <w:r w:rsidRPr="00A33F4E">
        <w:tab/>
        <w:t>an open wound or sore in the area to be worked on;</w:t>
      </w:r>
    </w:p>
    <w:p w14:paraId="10757759" w14:textId="77777777" w:rsidR="00EB4C16" w:rsidRPr="00A33F4E" w:rsidRDefault="00EB4C16" w:rsidP="00A41923">
      <w:pPr>
        <w:pStyle w:val="SubParagraph"/>
        <w:tabs>
          <w:tab w:val="clear" w:pos="1800"/>
        </w:tabs>
      </w:pPr>
      <w:r w:rsidRPr="00A33F4E">
        <w:t>(5)</w:t>
      </w:r>
      <w:r w:rsidRPr="00A33F4E">
        <w:tab/>
        <w:t>alter or duplicate a license issued by the Board;</w:t>
      </w:r>
    </w:p>
    <w:p w14:paraId="05703A19" w14:textId="77777777" w:rsidR="00EB4C16" w:rsidRPr="00A33F4E" w:rsidRDefault="00EB4C16" w:rsidP="00A41923">
      <w:pPr>
        <w:pStyle w:val="SubParagraph"/>
        <w:tabs>
          <w:tab w:val="clear" w:pos="1800"/>
        </w:tabs>
      </w:pPr>
      <w:r w:rsidRPr="00A33F4E">
        <w:t>(6)</w:t>
      </w:r>
      <w:r w:rsidRPr="00A33F4E">
        <w:tab/>
        <w:t>advertise or solicit clients in any form of communication in a manner that is false or misleading;</w:t>
      </w:r>
    </w:p>
    <w:p w14:paraId="3D717D5D" w14:textId="77777777" w:rsidR="00EB4C16" w:rsidRPr="00A33F4E" w:rsidRDefault="00EB4C16" w:rsidP="00A41923">
      <w:pPr>
        <w:pStyle w:val="SubParagraph"/>
        <w:tabs>
          <w:tab w:val="clear" w:pos="1800"/>
        </w:tabs>
      </w:pPr>
      <w:r w:rsidRPr="00A33F4E">
        <w:t>(7)</w:t>
      </w:r>
      <w:r w:rsidRPr="00A33F4E">
        <w:tab/>
        <w:t>use any FDA rated Class II device without the documented supervision of a licensed physician;</w:t>
      </w:r>
    </w:p>
    <w:p w14:paraId="45E34009" w14:textId="77777777" w:rsidR="00EB4C16" w:rsidRPr="00A33F4E" w:rsidRDefault="00EB4C16" w:rsidP="00A41923">
      <w:pPr>
        <w:pStyle w:val="SubParagraph"/>
        <w:tabs>
          <w:tab w:val="clear" w:pos="1800"/>
        </w:tabs>
      </w:pPr>
      <w:r w:rsidRPr="00A33F4E">
        <w:t>(8)</w:t>
      </w:r>
      <w:r w:rsidRPr="00A33F4E">
        <w:tab/>
        <w:t>use any product that will penetrate the dermis;</w:t>
      </w:r>
    </w:p>
    <w:p w14:paraId="3A1C7EA6" w14:textId="77777777" w:rsidR="00EB4C16" w:rsidRPr="00A33F4E" w:rsidRDefault="00EB4C16" w:rsidP="00A41923">
      <w:pPr>
        <w:pStyle w:val="SubParagraph"/>
        <w:tabs>
          <w:tab w:val="clear" w:pos="1800"/>
        </w:tabs>
      </w:pPr>
      <w:r w:rsidRPr="00A33F4E">
        <w:t>(9)</w:t>
      </w:r>
      <w:r w:rsidRPr="00A33F4E">
        <w:tab/>
        <w:t>make any statement to a member of the public, either verbally or in writing, stating or implying any action is required or forbidden by Board rules when such action is not required or forbidden by Board rules. A violation of this prohibition is considered practicing or attempting to practice by fraudulent misrepresentation is set forth in 21 NCAC 14P .0108;</w:t>
      </w:r>
    </w:p>
    <w:p w14:paraId="723376ED" w14:textId="77777777" w:rsidR="00EB4C16" w:rsidRPr="00A33F4E" w:rsidRDefault="00EB4C16" w:rsidP="00A41923">
      <w:pPr>
        <w:pStyle w:val="SubParagraph"/>
        <w:tabs>
          <w:tab w:val="clear" w:pos="1800"/>
        </w:tabs>
      </w:pPr>
      <w:r w:rsidRPr="00A33F4E">
        <w:t>(10)</w:t>
      </w:r>
      <w:r w:rsidRPr="00A33F4E">
        <w:tab/>
        <w:t>use or possess any product banned by the FDA. A list of banned products is available at www.fda.gov; or</w:t>
      </w:r>
    </w:p>
    <w:p w14:paraId="3B664D05" w14:textId="77777777" w:rsidR="00EB4C16" w:rsidRPr="00A33F4E" w:rsidRDefault="00EB4C16" w:rsidP="00A41923">
      <w:pPr>
        <w:pStyle w:val="SubParagraph"/>
        <w:tabs>
          <w:tab w:val="clear" w:pos="1800"/>
        </w:tabs>
      </w:pPr>
      <w:r w:rsidRPr="00A33F4E">
        <w:t>(11)</w:t>
      </w:r>
      <w:r w:rsidRPr="00A33F4E">
        <w:tab/>
        <w:t>use or possess any machine for a cosmetic art service that is not classified by the FDA.</w:t>
      </w:r>
    </w:p>
    <w:p w14:paraId="5EA59A72" w14:textId="77777777" w:rsidR="00EB4C16" w:rsidRPr="00A33F4E" w:rsidRDefault="00EB4C16" w:rsidP="00A41923">
      <w:pPr>
        <w:pStyle w:val="Paragraph"/>
      </w:pPr>
      <w:r w:rsidRPr="00A33F4E">
        <w:t>(g)  In using a disinfectant, the user shall wear any personal protective equipment, such as gloves, recommended by the manufacturer in the Safety Data Sheet.</w:t>
      </w:r>
    </w:p>
    <w:p w14:paraId="1222FB42" w14:textId="77777777" w:rsidR="00EB4C16" w:rsidRPr="00A33F4E" w:rsidRDefault="00EB4C16" w:rsidP="00A41923">
      <w:pPr>
        <w:pStyle w:val="Paragraph"/>
      </w:pPr>
      <w:r w:rsidRPr="00A33F4E">
        <w:t>(h)  Licensees may only perform services specifically designated within their licensure field as defined by G.S. 88B-2.</w:t>
      </w:r>
    </w:p>
    <w:p w14:paraId="630DBF68" w14:textId="77777777" w:rsidR="00EB4C16" w:rsidRPr="00A33F4E" w:rsidRDefault="00EB4C16" w:rsidP="00A41923">
      <w:pPr>
        <w:pStyle w:val="Base"/>
      </w:pPr>
    </w:p>
    <w:p w14:paraId="2174EDF9" w14:textId="77777777" w:rsidR="00EB4C16" w:rsidRPr="00A33F4E" w:rsidRDefault="00EB4C16" w:rsidP="00A41923">
      <w:pPr>
        <w:pStyle w:val="History"/>
      </w:pPr>
      <w:r w:rsidRPr="00A33F4E">
        <w:t>History Note:</w:t>
      </w:r>
      <w:r w:rsidRPr="00A33F4E">
        <w:tab/>
        <w:t>Authority G.S. 88B-2; 88B-4; 88B-14; 88B-24;</w:t>
      </w:r>
    </w:p>
    <w:p w14:paraId="1DDA203B" w14:textId="77777777" w:rsidR="00EB4C16" w:rsidRPr="00A33F4E" w:rsidRDefault="00EB4C16" w:rsidP="00A41923">
      <w:pPr>
        <w:pStyle w:val="HistoryAfter"/>
      </w:pPr>
      <w:r w:rsidRPr="00A33F4E">
        <w:t>Eff. April 1, 2012;</w:t>
      </w:r>
    </w:p>
    <w:p w14:paraId="541348CE" w14:textId="77777777" w:rsidR="00EB4C16" w:rsidRPr="00A33F4E" w:rsidRDefault="00EB4C16" w:rsidP="00A41923">
      <w:pPr>
        <w:pStyle w:val="HistoryAfter"/>
      </w:pPr>
      <w:r w:rsidRPr="00A33F4E">
        <w:t>Amended Eff. August 1, 2014; March 1, 2013;</w:t>
      </w:r>
    </w:p>
    <w:p w14:paraId="02DCEAB8" w14:textId="77777777" w:rsidR="00EB4C16" w:rsidRPr="00A33F4E" w:rsidRDefault="00EB4C16" w:rsidP="00A41923">
      <w:pPr>
        <w:pStyle w:val="HistoryAfter"/>
      </w:pPr>
      <w:r w:rsidRPr="00A33F4E">
        <w:t>Pursuant to G.S. 150B-21.3A, rule is necessary without substantive public interest Eff. January 13, 2015;</w:t>
      </w:r>
    </w:p>
    <w:p w14:paraId="70254D30" w14:textId="77777777" w:rsidR="00EB4C16" w:rsidRPr="00A33F4E" w:rsidRDefault="00EB4C16" w:rsidP="00A41923">
      <w:pPr>
        <w:pStyle w:val="HistoryAfter"/>
      </w:pPr>
      <w:r w:rsidRPr="00A33F4E">
        <w:t xml:space="preserve">Amended Eff. </w:t>
      </w:r>
      <w:r>
        <w:t xml:space="preserve">September </w:t>
      </w:r>
      <w:r w:rsidRPr="00661C5F">
        <w:t>1, 2020</w:t>
      </w:r>
      <w:r w:rsidRPr="00A33F4E">
        <w:t>; October 1, 2019; March 1, 2019; March 1, 2018.</w:t>
      </w:r>
    </w:p>
    <w:p w14:paraId="620F1B0E" w14:textId="77777777" w:rsidR="00EB4C16" w:rsidRPr="00A33F4E" w:rsidRDefault="00EB4C16" w:rsidP="00A41923">
      <w:pPr>
        <w:pStyle w:val="Base"/>
      </w:pPr>
    </w:p>
    <w:p w14:paraId="788DD926" w14:textId="77777777" w:rsidR="00EB4C16" w:rsidRPr="00692526" w:rsidRDefault="00EB4C16" w:rsidP="00A41923">
      <w:pPr>
        <w:pStyle w:val="Rule"/>
      </w:pPr>
      <w:r w:rsidRPr="00692526">
        <w:t>21 NCAC 14H .0403</w:t>
      </w:r>
      <w:r w:rsidRPr="00692526">
        <w:tab/>
        <w:t>Disinfection Procedures</w:t>
      </w:r>
    </w:p>
    <w:p w14:paraId="74D08AAD" w14:textId="77777777" w:rsidR="00EB4C16" w:rsidRPr="00692526" w:rsidRDefault="00EB4C16" w:rsidP="00A41923">
      <w:pPr>
        <w:pStyle w:val="Paragraph"/>
        <w:rPr>
          <w:szCs w:val="21"/>
        </w:rPr>
      </w:pPr>
      <w:r w:rsidRPr="00692526">
        <w:t xml:space="preserve">(a)  Disinfectant, as applicable in this Subchapter, is defined </w:t>
      </w:r>
      <w:r w:rsidRPr="00692526">
        <w:rPr>
          <w:szCs w:val="21"/>
        </w:rPr>
        <w:t>as a disinfectant that is EPA registered as effective against:</w:t>
      </w:r>
    </w:p>
    <w:p w14:paraId="7F65030F" w14:textId="77777777" w:rsidR="00EB4C16" w:rsidRPr="00692526" w:rsidRDefault="00EB4C16" w:rsidP="00A41923">
      <w:pPr>
        <w:pStyle w:val="SubParagraph"/>
        <w:tabs>
          <w:tab w:val="clear" w:pos="1800"/>
        </w:tabs>
      </w:pPr>
      <w:r w:rsidRPr="00692526">
        <w:t>(1)</w:t>
      </w:r>
      <w:r w:rsidRPr="00692526">
        <w:tab/>
        <w:t>bacteria including Staphylococcus aureus, MRSA and pseudomonas aeruginosa;</w:t>
      </w:r>
    </w:p>
    <w:p w14:paraId="61334C29" w14:textId="77777777" w:rsidR="00EB4C16" w:rsidRPr="00692526" w:rsidRDefault="00EB4C16" w:rsidP="00A41923">
      <w:pPr>
        <w:pStyle w:val="SubParagraph"/>
        <w:tabs>
          <w:tab w:val="clear" w:pos="1800"/>
        </w:tabs>
      </w:pPr>
      <w:r w:rsidRPr="00692526">
        <w:t>(2)</w:t>
      </w:r>
      <w:r w:rsidRPr="00692526">
        <w:tab/>
        <w:t>viruses including HIV, Hepatitis B and C;</w:t>
      </w:r>
    </w:p>
    <w:p w14:paraId="07FDA886" w14:textId="77777777" w:rsidR="00EB4C16" w:rsidRPr="00692526" w:rsidRDefault="00EB4C16" w:rsidP="00A41923">
      <w:pPr>
        <w:pStyle w:val="SubParagraph"/>
        <w:tabs>
          <w:tab w:val="clear" w:pos="1800"/>
        </w:tabs>
      </w:pPr>
      <w:r w:rsidRPr="00692526">
        <w:t>(3)</w:t>
      </w:r>
      <w:r w:rsidRPr="00692526">
        <w:tab/>
        <w:t>fungi including Trichophyton mentagrophytes; and</w:t>
      </w:r>
    </w:p>
    <w:p w14:paraId="2936D82D" w14:textId="77777777" w:rsidR="00EB4C16" w:rsidRPr="00692526" w:rsidRDefault="00EB4C16" w:rsidP="00A41923">
      <w:pPr>
        <w:pStyle w:val="SubParagraph"/>
        <w:tabs>
          <w:tab w:val="clear" w:pos="1800"/>
        </w:tabs>
      </w:pPr>
      <w:r w:rsidRPr="00692526">
        <w:t>(4)</w:t>
      </w:r>
      <w:r w:rsidRPr="00692526">
        <w:tab/>
        <w:t>human coronavirus.</w:t>
      </w:r>
    </w:p>
    <w:p w14:paraId="380FF25E" w14:textId="77777777" w:rsidR="00EB4C16" w:rsidRPr="00692526" w:rsidRDefault="00EB4C16" w:rsidP="00A41923">
      <w:pPr>
        <w:pStyle w:val="Paragraph"/>
      </w:pPr>
      <w:r w:rsidRPr="00692526">
        <w:t xml:space="preserve">(b)  Disinfectants that meet the requirements of </w:t>
      </w:r>
      <w:r>
        <w:t>Subp</w:t>
      </w:r>
      <w:r w:rsidRPr="00692526">
        <w:t>aragraph (a)(1), (2), and (3) of this Rule may be used if they are listed on EPA list N as effective against pathogen SARS-CoV-2.</w:t>
      </w:r>
    </w:p>
    <w:p w14:paraId="56D1C694" w14:textId="77777777" w:rsidR="00EB4C16" w:rsidRPr="00692526" w:rsidRDefault="00EB4C16" w:rsidP="00A41923">
      <w:pPr>
        <w:pStyle w:val="Paragraph"/>
      </w:pPr>
      <w:r w:rsidRPr="00692526">
        <w:t>(c)  Infection Control rules that apply to towels and cloths are as follows:</w:t>
      </w:r>
    </w:p>
    <w:p w14:paraId="48BC1214" w14:textId="77777777" w:rsidR="00EB4C16" w:rsidRPr="00692526" w:rsidRDefault="00EB4C16" w:rsidP="00A41923">
      <w:pPr>
        <w:pStyle w:val="SubParagraph"/>
        <w:tabs>
          <w:tab w:val="clear" w:pos="1800"/>
        </w:tabs>
      </w:pPr>
      <w:r w:rsidRPr="00692526">
        <w:t>(1)</w:t>
      </w:r>
      <w:r w:rsidRPr="00692526">
        <w:tab/>
        <w:t>clean protective capes, drapes, linens, and towels shall be used for each patron;</w:t>
      </w:r>
    </w:p>
    <w:p w14:paraId="720E5BD5" w14:textId="77777777" w:rsidR="00EB4C16" w:rsidRPr="00692526" w:rsidRDefault="00EB4C16" w:rsidP="00A41923">
      <w:pPr>
        <w:pStyle w:val="SubParagraph"/>
        <w:tabs>
          <w:tab w:val="clear" w:pos="1800"/>
        </w:tabs>
      </w:pPr>
      <w:r w:rsidRPr="00692526">
        <w:t>(2)</w:t>
      </w:r>
      <w:r w:rsidRPr="00692526">
        <w:tab/>
        <w:t xml:space="preserve">after a protective cape has been in contact with a patron's neck it shall be placed in a clean, </w:t>
      </w:r>
      <w:r w:rsidRPr="00692526">
        <w:lastRenderedPageBreak/>
        <w:t>closed container until laundered with soap and hot water and dried in a heated dryer. Capes that cannot be laundered and dried in a heater dryer may be disinfected in accordance with the manufacturer directions; and</w:t>
      </w:r>
    </w:p>
    <w:p w14:paraId="2BE60107" w14:textId="77777777" w:rsidR="00EB4C16" w:rsidRPr="00692526" w:rsidRDefault="00EB4C16" w:rsidP="00A41923">
      <w:pPr>
        <w:pStyle w:val="SubParagraph"/>
        <w:tabs>
          <w:tab w:val="clear" w:pos="1800"/>
        </w:tabs>
      </w:pPr>
      <w:r w:rsidRPr="00692526">
        <w:t>(3)</w:t>
      </w:r>
      <w:r w:rsidRPr="00692526">
        <w:tab/>
        <w:t>after a drape, linen, or towel has been in contact with a patron's skin it shall be placed in a clean, covered container until laundered with soap and hot water and dried in a heated dryer. A covered container may have an opening so soiled items may be dropped into the container.</w:t>
      </w:r>
    </w:p>
    <w:p w14:paraId="31C22CC1" w14:textId="77777777" w:rsidR="00EB4C16" w:rsidRPr="00692526" w:rsidRDefault="00EB4C16" w:rsidP="00A41923">
      <w:pPr>
        <w:pStyle w:val="Paragraph"/>
      </w:pPr>
      <w:r w:rsidRPr="00692526">
        <w:t>(d)  Any paper or nonwoven protective drape or covering shall be discarded after one use.</w:t>
      </w:r>
    </w:p>
    <w:p w14:paraId="013BBF55" w14:textId="77777777" w:rsidR="00EB4C16" w:rsidRPr="00692526" w:rsidRDefault="00EB4C16" w:rsidP="00A41923">
      <w:pPr>
        <w:pStyle w:val="Paragraph"/>
      </w:pPr>
      <w:r w:rsidRPr="00692526">
        <w:t>(e)  There shall be a supply of clean protective drapes, linens and towels at all times. Wet towels used in services must be prepared fresh each day. Unused, prepared wet towels must be laundered daily.</w:t>
      </w:r>
    </w:p>
    <w:p w14:paraId="6C27E3D6" w14:textId="77777777" w:rsidR="00EB4C16" w:rsidRPr="00692526" w:rsidRDefault="00EB4C16" w:rsidP="00A41923">
      <w:pPr>
        <w:pStyle w:val="Paragraph"/>
      </w:pPr>
      <w:r w:rsidRPr="00692526">
        <w:t>(f)  Clean drapes, capes, linens, towels and all other supplies shall be stored in a clean area.</w:t>
      </w:r>
    </w:p>
    <w:p w14:paraId="515C7F47" w14:textId="77777777" w:rsidR="00EB4C16" w:rsidRPr="00692526" w:rsidRDefault="00EB4C16" w:rsidP="00A41923">
      <w:pPr>
        <w:pStyle w:val="Paragraph"/>
      </w:pPr>
      <w:r w:rsidRPr="00692526">
        <w:t>(g)  Bathroom facilities must be kept clean.</w:t>
      </w:r>
    </w:p>
    <w:p w14:paraId="648BB9CE" w14:textId="77777777" w:rsidR="00EB4C16" w:rsidRPr="00692526" w:rsidRDefault="00EB4C16" w:rsidP="00A41923">
      <w:pPr>
        <w:pStyle w:val="Paragraph"/>
      </w:pPr>
      <w:r w:rsidRPr="00692526">
        <w:t>(h)  All implements shall be cleaned and disinfected after each use in the following manner:</w:t>
      </w:r>
    </w:p>
    <w:p w14:paraId="5F640D11" w14:textId="77777777" w:rsidR="00EB4C16" w:rsidRPr="00692526" w:rsidRDefault="00EB4C16" w:rsidP="00A41923">
      <w:pPr>
        <w:pStyle w:val="SubParagraph"/>
        <w:tabs>
          <w:tab w:val="clear" w:pos="1800"/>
        </w:tabs>
      </w:pPr>
      <w:r w:rsidRPr="00692526">
        <w:t>(1)</w:t>
      </w:r>
      <w:r w:rsidRPr="00692526">
        <w:tab/>
        <w:t>They shall be washed with warm water and a cleaning solution and scrubbed to remove debris and dried.</w:t>
      </w:r>
    </w:p>
    <w:p w14:paraId="1C564156" w14:textId="77777777" w:rsidR="00EB4C16" w:rsidRPr="00692526" w:rsidRDefault="00EB4C16" w:rsidP="00A41923">
      <w:pPr>
        <w:pStyle w:val="SubParagraph"/>
        <w:tabs>
          <w:tab w:val="clear" w:pos="1800"/>
        </w:tabs>
      </w:pPr>
      <w:r w:rsidRPr="00692526">
        <w:t>(2)</w:t>
      </w:r>
      <w:r w:rsidRPr="00692526">
        <w:tab/>
        <w:t>They shall be disinfected with either:</w:t>
      </w:r>
    </w:p>
    <w:p w14:paraId="341532E5" w14:textId="77777777" w:rsidR="00EB4C16" w:rsidRPr="00692526" w:rsidRDefault="00EB4C16" w:rsidP="00A41923">
      <w:pPr>
        <w:pStyle w:val="Part"/>
        <w:tabs>
          <w:tab w:val="clear" w:pos="2520"/>
        </w:tabs>
      </w:pPr>
      <w:r w:rsidRPr="00692526">
        <w:t>(A)</w:t>
      </w:r>
      <w:r w:rsidRPr="00692526">
        <w:tab/>
        <w:t>disinfectant that is mixed and used according to the manufacturer's directions. They shall be rinsed with hot tap water and dried with a clean towel before their next use. They shall be stored in a clean, closed cabinet or container until they are needed; or</w:t>
      </w:r>
    </w:p>
    <w:p w14:paraId="2C4E4CF1" w14:textId="77777777" w:rsidR="00EB4C16" w:rsidRPr="00692526" w:rsidRDefault="00EB4C16" w:rsidP="00A41923">
      <w:pPr>
        <w:pStyle w:val="Part"/>
        <w:tabs>
          <w:tab w:val="clear" w:pos="2520"/>
        </w:tabs>
      </w:pPr>
      <w:r w:rsidRPr="00692526">
        <w:t>(B)</w:t>
      </w:r>
      <w:r w:rsidRPr="00692526">
        <w:tab/>
        <w:t>by UV-C, ultraviolet germicidal irradiation used in accordance with the manufacturer's directions.</w:t>
      </w:r>
    </w:p>
    <w:p w14:paraId="52EA738B" w14:textId="77777777" w:rsidR="00EB4C16" w:rsidRPr="00692526" w:rsidRDefault="00EB4C16" w:rsidP="00A41923">
      <w:pPr>
        <w:pStyle w:val="SubParagraph"/>
        <w:tabs>
          <w:tab w:val="clear" w:pos="1800"/>
        </w:tabs>
      </w:pPr>
      <w:r w:rsidRPr="00692526">
        <w:t>(3)</w:t>
      </w:r>
      <w:r w:rsidRPr="00692526">
        <w:tab/>
        <w:t>If the implement is shears, a razor, not immersible, or is not disinfected by UV-C irradiation, it shall be cleaned by wiping it with a clean cloth moistened or sprayed with a disinfectant used in accordance with the manufacturer's directions.</w:t>
      </w:r>
    </w:p>
    <w:p w14:paraId="075F8BF8" w14:textId="77777777" w:rsidR="00EB4C16" w:rsidRPr="00692526" w:rsidRDefault="00EB4C16" w:rsidP="00A41923">
      <w:pPr>
        <w:pStyle w:val="Paragraph"/>
      </w:pPr>
      <w:r w:rsidRPr="00692526">
        <w:t>(i)  All disinfected non-electrical implements shall be stored in a clean, closed cabinet or clean, closed container.</w:t>
      </w:r>
    </w:p>
    <w:p w14:paraId="77894EDB" w14:textId="77777777" w:rsidR="00EB4C16" w:rsidRPr="00692526" w:rsidRDefault="00EB4C16" w:rsidP="00A41923">
      <w:pPr>
        <w:pStyle w:val="Paragraph"/>
      </w:pPr>
      <w:r w:rsidRPr="00692526">
        <w:t>(j)  All disinfected electrical implements shall be stored in a clean area separate from other clean implements.</w:t>
      </w:r>
    </w:p>
    <w:p w14:paraId="69A31660" w14:textId="77777777" w:rsidR="00EB4C16" w:rsidRPr="00692526" w:rsidRDefault="00EB4C16" w:rsidP="00A41923">
      <w:pPr>
        <w:pStyle w:val="Paragraph"/>
      </w:pPr>
      <w:r w:rsidRPr="00692526">
        <w:t>(k)  Disposable and porous implements and supplies must be discarded after use or upon completion of the service.</w:t>
      </w:r>
    </w:p>
    <w:p w14:paraId="309E5397" w14:textId="77777777" w:rsidR="00EB4C16" w:rsidRPr="00692526" w:rsidRDefault="00EB4C16" w:rsidP="00A41923">
      <w:pPr>
        <w:pStyle w:val="Paragraph"/>
      </w:pPr>
      <w:r w:rsidRPr="00692526">
        <w:t>(l)  Product that comes into contact with the patron must be discarded upon completion of the service.</w:t>
      </w:r>
    </w:p>
    <w:p w14:paraId="44F9A537" w14:textId="77777777" w:rsidR="00EB4C16" w:rsidRPr="00692526" w:rsidRDefault="00EB4C16" w:rsidP="00A41923">
      <w:pPr>
        <w:pStyle w:val="Paragraph"/>
      </w:pPr>
      <w:r w:rsidRPr="00692526">
        <w:t>(m)  Containers with open faces may be covered or closed with plastic wrapping. Disinfected implements must not be stored with any implement or item that has not been disinfected.</w:t>
      </w:r>
    </w:p>
    <w:p w14:paraId="38441542" w14:textId="77777777" w:rsidR="00EB4C16" w:rsidRPr="00692526" w:rsidRDefault="00EB4C16" w:rsidP="00A41923">
      <w:pPr>
        <w:pStyle w:val="Paragraph"/>
      </w:pPr>
      <w:r w:rsidRPr="00692526">
        <w:t>(</w:t>
      </w:r>
      <w:r>
        <w:t>n</w:t>
      </w:r>
      <w:r w:rsidRPr="00692526">
        <w:t>)  Lancets, disposable razors, and other sharp objects shall be disposed in puncture-resistant containers.</w:t>
      </w:r>
    </w:p>
    <w:p w14:paraId="26F05C7F" w14:textId="77777777" w:rsidR="00EB4C16" w:rsidRPr="00692526" w:rsidRDefault="00EB4C16" w:rsidP="00A41923">
      <w:pPr>
        <w:pStyle w:val="Paragraph"/>
      </w:pPr>
      <w:r w:rsidRPr="00692526">
        <w:t>(</w:t>
      </w:r>
      <w:r>
        <w:t>o</w:t>
      </w:r>
      <w:r w:rsidRPr="00692526">
        <w:t xml:space="preserve">)  All creams, lotions, wax, cosmetics, and other products dispensed to come in contact with patron's skin must be kept in clean, closed containers, and must conform in all respects to the requirements of the Federal Food, Drug, and Cosmetic Act as set </w:t>
      </w:r>
      <w:r w:rsidRPr="00692526">
        <w:t>forth in PL 75-717.52 accessible at www.fda.gov. Any product apportioned for use and removed from original containers must be distributed in a sanitary manner that prevents contamination of product or container. Any product dispensed in portions into another container must be dispensed into a clean container and applied to patrons by means of a disinfected or disposable implement or other clean methods. Any product dispensed in portions not dispensed into another container must be used immediately and applied to patrons by means of a disinfected or disposable implement or other clean methods. No product dispensed in portions may be returned to the original container.</w:t>
      </w:r>
    </w:p>
    <w:p w14:paraId="6E192D9B" w14:textId="77777777" w:rsidR="00EB4C16" w:rsidRPr="00692526" w:rsidRDefault="00EB4C16" w:rsidP="00A41923">
      <w:pPr>
        <w:pStyle w:val="Paragraph"/>
      </w:pPr>
      <w:r w:rsidRPr="00692526">
        <w:t>(</w:t>
      </w:r>
      <w:r>
        <w:t>p</w:t>
      </w:r>
      <w:r w:rsidRPr="00692526">
        <w:t>)  As used in this Rule whirlpool or footspa means any basin using circulating water.</w:t>
      </w:r>
    </w:p>
    <w:p w14:paraId="56F7795C" w14:textId="77777777" w:rsidR="00EB4C16" w:rsidRPr="00692526" w:rsidRDefault="00EB4C16" w:rsidP="00A41923">
      <w:pPr>
        <w:pStyle w:val="Paragraph"/>
      </w:pPr>
      <w:r w:rsidRPr="00692526">
        <w:t>(</w:t>
      </w:r>
      <w:r>
        <w:t>q</w:t>
      </w:r>
      <w:r w:rsidRPr="00692526">
        <w:t>)  After use by each patron each whirlpool or footspa must be cleaned and disinfected as follows:</w:t>
      </w:r>
    </w:p>
    <w:p w14:paraId="6EF7A78B" w14:textId="77777777" w:rsidR="00EB4C16" w:rsidRPr="00692526" w:rsidRDefault="00EB4C16" w:rsidP="00A41923">
      <w:pPr>
        <w:pStyle w:val="SubParagraph"/>
        <w:tabs>
          <w:tab w:val="clear" w:pos="1800"/>
        </w:tabs>
      </w:pPr>
      <w:r w:rsidRPr="00692526">
        <w:t>(1)</w:t>
      </w:r>
      <w:r w:rsidRPr="00692526">
        <w:tab/>
        <w:t>all water must be drained and all debris removed from the basin;</w:t>
      </w:r>
    </w:p>
    <w:p w14:paraId="2DE379A1" w14:textId="77777777" w:rsidR="00EB4C16" w:rsidRPr="00692526" w:rsidRDefault="00EB4C16" w:rsidP="00A41923">
      <w:pPr>
        <w:pStyle w:val="SubParagraph"/>
        <w:tabs>
          <w:tab w:val="clear" w:pos="1800"/>
        </w:tabs>
      </w:pPr>
      <w:r w:rsidRPr="00692526">
        <w:t>(2)</w:t>
      </w:r>
      <w:r w:rsidRPr="00692526">
        <w:tab/>
        <w:t>the basin must be disinfected by filling the basin with water and circulating a surfactant or enzymatic soap with a disinfectant used according to manufacturer's instructions through the unit for 10 minutes;</w:t>
      </w:r>
    </w:p>
    <w:p w14:paraId="0ABDF254" w14:textId="77777777" w:rsidR="00EB4C16" w:rsidRPr="00692526" w:rsidRDefault="00EB4C16" w:rsidP="00A41923">
      <w:pPr>
        <w:pStyle w:val="SubParagraph"/>
        <w:tabs>
          <w:tab w:val="clear" w:pos="1800"/>
        </w:tabs>
      </w:pPr>
      <w:r w:rsidRPr="00692526">
        <w:t>(3)</w:t>
      </w:r>
      <w:r w:rsidRPr="00692526">
        <w:tab/>
        <w:t>the basin must be drained and rinsed with clean water; and</w:t>
      </w:r>
    </w:p>
    <w:p w14:paraId="34063604" w14:textId="77777777" w:rsidR="00EB4C16" w:rsidRPr="00692526" w:rsidRDefault="00EB4C16" w:rsidP="00A41923">
      <w:pPr>
        <w:pStyle w:val="SubParagraph"/>
        <w:tabs>
          <w:tab w:val="clear" w:pos="1800"/>
        </w:tabs>
      </w:pPr>
      <w:r w:rsidRPr="00692526">
        <w:t>(4)</w:t>
      </w:r>
      <w:r w:rsidRPr="00692526">
        <w:tab/>
        <w:t>the basin must be wiped dry with a clean towel.</w:t>
      </w:r>
    </w:p>
    <w:p w14:paraId="6D530573" w14:textId="77777777" w:rsidR="00EB4C16" w:rsidRPr="00692526" w:rsidRDefault="00EB4C16" w:rsidP="00A41923">
      <w:pPr>
        <w:pStyle w:val="Paragraph"/>
      </w:pPr>
      <w:r w:rsidRPr="00692526">
        <w:t>(</w:t>
      </w:r>
      <w:r>
        <w:t>r</w:t>
      </w:r>
      <w:r w:rsidRPr="00692526">
        <w:t>)  At the end of the day each whirlpool or footspa must be cleaned and disinfected as follows:</w:t>
      </w:r>
    </w:p>
    <w:p w14:paraId="2505105A" w14:textId="77777777" w:rsidR="00EB4C16" w:rsidRPr="00692526" w:rsidRDefault="00EB4C16" w:rsidP="00A41923">
      <w:pPr>
        <w:pStyle w:val="SubParagraph"/>
        <w:tabs>
          <w:tab w:val="clear" w:pos="1800"/>
        </w:tabs>
      </w:pPr>
      <w:r w:rsidRPr="00692526">
        <w:t>(1)</w:t>
      </w:r>
      <w:r w:rsidRPr="00692526">
        <w:tab/>
        <w:t>the screen must be removed and all debris trapped behind the screen removed;</w:t>
      </w:r>
    </w:p>
    <w:p w14:paraId="4E512509" w14:textId="77777777" w:rsidR="00EB4C16" w:rsidRPr="00692526" w:rsidRDefault="00EB4C16" w:rsidP="00A41923">
      <w:pPr>
        <w:pStyle w:val="SubParagraph"/>
        <w:tabs>
          <w:tab w:val="clear" w:pos="1800"/>
        </w:tabs>
      </w:pPr>
      <w:r w:rsidRPr="00692526">
        <w:t>(2)</w:t>
      </w:r>
      <w:r w:rsidRPr="00692526">
        <w:tab/>
        <w:t>the screen and the inlet must be washed with surfactant or enzymatic soap or detergent and rinsed with clean water;</w:t>
      </w:r>
    </w:p>
    <w:p w14:paraId="1A06AA08" w14:textId="77777777" w:rsidR="00EB4C16" w:rsidRPr="00692526" w:rsidRDefault="00EB4C16" w:rsidP="00A41923">
      <w:pPr>
        <w:pStyle w:val="SubParagraph"/>
        <w:tabs>
          <w:tab w:val="clear" w:pos="1800"/>
        </w:tabs>
      </w:pPr>
      <w:r w:rsidRPr="00692526">
        <w:t>(3)</w:t>
      </w:r>
      <w:r w:rsidRPr="00692526">
        <w:tab/>
        <w:t>before replacing the screen it must be totally immersed in disinfectant in accordance to the manufacturer's instructions;</w:t>
      </w:r>
    </w:p>
    <w:p w14:paraId="0CB5ADA1" w14:textId="77777777" w:rsidR="00EB4C16" w:rsidRPr="00692526" w:rsidRDefault="00EB4C16" w:rsidP="00A41923">
      <w:pPr>
        <w:pStyle w:val="SubParagraph"/>
        <w:tabs>
          <w:tab w:val="clear" w:pos="1800"/>
        </w:tabs>
      </w:pPr>
      <w:r w:rsidRPr="00692526">
        <w:t>(4)</w:t>
      </w:r>
      <w:r w:rsidRPr="00692526">
        <w:tab/>
        <w:t>the inlet and area behind the screen must be cleaned with a brush and surfactant soap and water to remove all visible debris and residue; and</w:t>
      </w:r>
    </w:p>
    <w:p w14:paraId="30D2C039" w14:textId="77777777" w:rsidR="00EB4C16" w:rsidRPr="00692526" w:rsidRDefault="00EB4C16" w:rsidP="00A41923">
      <w:pPr>
        <w:pStyle w:val="SubParagraph"/>
        <w:tabs>
          <w:tab w:val="clear" w:pos="1800"/>
        </w:tabs>
      </w:pPr>
      <w:r w:rsidRPr="00692526">
        <w:t>(5)</w:t>
      </w:r>
      <w:r w:rsidRPr="00692526">
        <w:tab/>
        <w:t>the spa system must be flushed with low sudsing surfactant or enzymatic soap and warm water for at least 10 minutes and then rinsed and drained.</w:t>
      </w:r>
    </w:p>
    <w:p w14:paraId="2025102B" w14:textId="77777777" w:rsidR="00EB4C16" w:rsidRPr="00692526" w:rsidRDefault="00EB4C16" w:rsidP="00A41923">
      <w:pPr>
        <w:pStyle w:val="Paragraph"/>
      </w:pPr>
      <w:r w:rsidRPr="00692526">
        <w:t>(</w:t>
      </w:r>
      <w:r>
        <w:t>s</w:t>
      </w:r>
      <w:r w:rsidRPr="00692526">
        <w:t>)  A record must be made of the date and time of each cleaning and disinfecting as required by this Rule including the date, time, reason, and name of the staff member who performed the cleaning. This record must be made for each whirlpool or footspa and must be kept and made available for at least 90 days upon request by either a patron or inspector.</w:t>
      </w:r>
    </w:p>
    <w:p w14:paraId="48EA03B5" w14:textId="77777777" w:rsidR="00EB4C16" w:rsidRPr="00692526" w:rsidRDefault="00EB4C16" w:rsidP="00A41923">
      <w:pPr>
        <w:pStyle w:val="Paragraph"/>
      </w:pPr>
      <w:r w:rsidRPr="00692526">
        <w:t>(</w:t>
      </w:r>
      <w:r>
        <w:t>t</w:t>
      </w:r>
      <w:r w:rsidRPr="00692526">
        <w:t>)  The water in a vaporizer machine must be emptied daily and the unit disinfected daily after emptying.</w:t>
      </w:r>
    </w:p>
    <w:p w14:paraId="549D1889" w14:textId="77777777" w:rsidR="00EB4C16" w:rsidRPr="00692526" w:rsidRDefault="00EB4C16" w:rsidP="00A41923">
      <w:pPr>
        <w:pStyle w:val="Paragraph"/>
      </w:pPr>
      <w:r w:rsidRPr="00692526">
        <w:t>(</w:t>
      </w:r>
      <w:r>
        <w:t>u</w:t>
      </w:r>
      <w:r w:rsidRPr="00692526">
        <w:t>)  The area where services are performed that come in contact with the patron's skin including treatment chairs, treatment tables, and beds shall be disinfected between patrons.</w:t>
      </w:r>
    </w:p>
    <w:p w14:paraId="29C31B2F" w14:textId="77777777" w:rsidR="00EB4C16" w:rsidRPr="00692526" w:rsidRDefault="00EB4C16" w:rsidP="00A41923">
      <w:pPr>
        <w:pStyle w:val="Paragraph"/>
      </w:pPr>
      <w:r w:rsidRPr="00692526">
        <w:t>(</w:t>
      </w:r>
      <w:r>
        <w:t>v</w:t>
      </w:r>
      <w:r w:rsidRPr="00692526">
        <w:t>)  A manufacturers label for all disinfectant concentrate must be available at all times. If a concentrate bottle is emptied, it must remain available until a new bottle is available.</w:t>
      </w:r>
    </w:p>
    <w:p w14:paraId="3CF6A4A1" w14:textId="77777777" w:rsidR="00EB4C16" w:rsidRPr="00692526" w:rsidRDefault="00EB4C16" w:rsidP="00A41923">
      <w:pPr>
        <w:pStyle w:val="Paragraph"/>
      </w:pPr>
      <w:r w:rsidRPr="00692526">
        <w:t>(</w:t>
      </w:r>
      <w:r>
        <w:t>w</w:t>
      </w:r>
      <w:r w:rsidRPr="00692526">
        <w:t xml:space="preserve">)  When mixed disinfectant concentrate is placed in a secondary container such as a spray bottle, tub or jar, that container must be </w:t>
      </w:r>
      <w:r w:rsidRPr="00692526">
        <w:lastRenderedPageBreak/>
        <w:t>labeled to indicate what chemical is in the container. SDS sheets must be available for all disinfectants in use at all times.</w:t>
      </w:r>
    </w:p>
    <w:p w14:paraId="5D168410" w14:textId="77777777" w:rsidR="00EB4C16" w:rsidRPr="00692526" w:rsidRDefault="00EB4C16" w:rsidP="00A41923">
      <w:pPr>
        <w:pStyle w:val="Paragraph"/>
      </w:pPr>
      <w:r w:rsidRPr="00692526">
        <w:t>(</w:t>
      </w:r>
      <w:r>
        <w:t>x</w:t>
      </w:r>
      <w:r w:rsidRPr="00692526">
        <w:t>)  Disinfectants must be stored and disposed of in accordance with all local, State, and federal requirements.</w:t>
      </w:r>
    </w:p>
    <w:p w14:paraId="43D52FE8" w14:textId="77777777" w:rsidR="00EB4C16" w:rsidRPr="00692526" w:rsidRDefault="00EB4C16" w:rsidP="00A41923">
      <w:pPr>
        <w:pStyle w:val="Paragraph"/>
      </w:pPr>
      <w:r w:rsidRPr="00692526">
        <w:t>(</w:t>
      </w:r>
      <w:r>
        <w:t>y</w:t>
      </w:r>
      <w:r w:rsidRPr="00692526">
        <w:t>)  The cabinet and supplies of a towel warmer machine must be emptied daily and the unit dried daily after emptying.</w:t>
      </w:r>
    </w:p>
    <w:p w14:paraId="649BA5CE" w14:textId="77777777" w:rsidR="00EB4C16" w:rsidRPr="00692526" w:rsidRDefault="00EB4C16" w:rsidP="00A41923">
      <w:pPr>
        <w:pStyle w:val="Base"/>
      </w:pPr>
    </w:p>
    <w:p w14:paraId="4234B776" w14:textId="77777777" w:rsidR="00EB4C16" w:rsidRPr="00692526" w:rsidRDefault="00EB4C16" w:rsidP="00A41923">
      <w:pPr>
        <w:pStyle w:val="History"/>
      </w:pPr>
      <w:r w:rsidRPr="00692526">
        <w:t>History Note:</w:t>
      </w:r>
      <w:r w:rsidRPr="00692526">
        <w:tab/>
        <w:t>Authority G.S. 88B-2; 88B-4; 88B-14;</w:t>
      </w:r>
    </w:p>
    <w:p w14:paraId="7B6F0BB8" w14:textId="77777777" w:rsidR="00EB4C16" w:rsidRPr="00692526" w:rsidRDefault="00EB4C16" w:rsidP="00A41923">
      <w:pPr>
        <w:pStyle w:val="HistoryAfter"/>
      </w:pPr>
      <w:r w:rsidRPr="00692526">
        <w:t>Eff. April 1, 2012;</w:t>
      </w:r>
    </w:p>
    <w:p w14:paraId="6E219A96" w14:textId="77777777" w:rsidR="00EB4C16" w:rsidRPr="00692526" w:rsidRDefault="00EB4C16" w:rsidP="00A41923">
      <w:pPr>
        <w:pStyle w:val="HistoryAfter"/>
      </w:pPr>
      <w:r w:rsidRPr="00692526">
        <w:t>Pursuant to G.S. 150B-21.3A, rule is necessary without substantive public interest Eff. January 13, 2015;</w:t>
      </w:r>
    </w:p>
    <w:p w14:paraId="1A34595E" w14:textId="77777777" w:rsidR="00EB4C16" w:rsidRPr="00692526" w:rsidRDefault="00EB4C16" w:rsidP="00A41923">
      <w:pPr>
        <w:pStyle w:val="HistoryAfter"/>
      </w:pPr>
      <w:r w:rsidRPr="00692526">
        <w:t xml:space="preserve">Amended Eff. </w:t>
      </w:r>
      <w:r>
        <w:t xml:space="preserve">September </w:t>
      </w:r>
      <w:r w:rsidRPr="00661C5F">
        <w:t>1, 2020</w:t>
      </w:r>
      <w:r w:rsidRPr="00692526">
        <w:t>; October 1, 2019; March 1, 2018.</w:t>
      </w:r>
    </w:p>
    <w:p w14:paraId="65551BC6" w14:textId="77777777" w:rsidR="00EB4C16" w:rsidRPr="00692526" w:rsidRDefault="00EB4C16" w:rsidP="00A41923">
      <w:pPr>
        <w:pStyle w:val="Base"/>
      </w:pPr>
    </w:p>
    <w:p w14:paraId="0D1776B7" w14:textId="77777777" w:rsidR="00EB4C16" w:rsidRPr="00694890" w:rsidRDefault="00EB4C16" w:rsidP="00A41923">
      <w:pPr>
        <w:pStyle w:val="Rule"/>
      </w:pPr>
      <w:r w:rsidRPr="00694890">
        <w:t>21 NCAC 14H .0404</w:t>
      </w:r>
      <w:r w:rsidRPr="00694890">
        <w:tab/>
        <w:t>First Aid</w:t>
      </w:r>
    </w:p>
    <w:p w14:paraId="583200A7" w14:textId="77777777" w:rsidR="00EB4C16" w:rsidRPr="00694890" w:rsidRDefault="00EB4C16" w:rsidP="00A41923">
      <w:pPr>
        <w:pStyle w:val="Paragraph"/>
      </w:pPr>
      <w:r w:rsidRPr="00694890">
        <w:t>(a)  Each cosmetic art shop and school shall have individually packaged antibiotic ointment, gloves or finger guards, sterile adhesive bandages, and other necessary supplies available to provide first aid.</w:t>
      </w:r>
    </w:p>
    <w:p w14:paraId="114FED06" w14:textId="77777777" w:rsidR="00EB4C16" w:rsidRPr="00694890" w:rsidRDefault="00EB4C16" w:rsidP="00A41923">
      <w:pPr>
        <w:pStyle w:val="Paragraph"/>
      </w:pPr>
      <w:r w:rsidRPr="00694890">
        <w:t>(b)  If the skin of the licensee or student is punctured, the licensee or student shall upon knowledge of the injury do the following in this order:</w:t>
      </w:r>
    </w:p>
    <w:p w14:paraId="4244B74D" w14:textId="77777777" w:rsidR="00EB4C16" w:rsidRPr="00694890" w:rsidRDefault="00EB4C16" w:rsidP="00A41923">
      <w:pPr>
        <w:pStyle w:val="SubParagraph"/>
        <w:tabs>
          <w:tab w:val="clear" w:pos="1800"/>
        </w:tabs>
      </w:pPr>
      <w:r w:rsidRPr="00694890">
        <w:t>(1)</w:t>
      </w:r>
      <w:r w:rsidRPr="00694890">
        <w:tab/>
        <w:t>wash and dry the punctured area with soap and running water and a disposable towel;</w:t>
      </w:r>
    </w:p>
    <w:p w14:paraId="6138E0AF" w14:textId="77777777" w:rsidR="00EB4C16" w:rsidRPr="00694890" w:rsidRDefault="00EB4C16" w:rsidP="00A41923">
      <w:pPr>
        <w:pStyle w:val="SubParagraph"/>
        <w:tabs>
          <w:tab w:val="clear" w:pos="1800"/>
        </w:tabs>
      </w:pPr>
      <w:r w:rsidRPr="00694890">
        <w:t>(2)</w:t>
      </w:r>
      <w:r w:rsidRPr="00694890">
        <w:tab/>
        <w:t>if the cut is still bleeding apply pressure over the wound with a disposable towel;</w:t>
      </w:r>
    </w:p>
    <w:p w14:paraId="5E108000" w14:textId="77777777" w:rsidR="00EB4C16" w:rsidRPr="00694890" w:rsidRDefault="00EB4C16" w:rsidP="00A41923">
      <w:pPr>
        <w:pStyle w:val="SubParagraph"/>
        <w:tabs>
          <w:tab w:val="clear" w:pos="1800"/>
        </w:tabs>
      </w:pPr>
      <w:r w:rsidRPr="00694890">
        <w:t>(3)</w:t>
      </w:r>
      <w:r>
        <w:tab/>
      </w:r>
      <w:r w:rsidRPr="00694890">
        <w:t xml:space="preserve">remove materials from first aid kit; </w:t>
      </w:r>
    </w:p>
    <w:p w14:paraId="3A0B6574" w14:textId="77777777" w:rsidR="00EB4C16" w:rsidRPr="00694890" w:rsidRDefault="00EB4C16" w:rsidP="00A41923">
      <w:pPr>
        <w:pStyle w:val="SubParagraph"/>
        <w:tabs>
          <w:tab w:val="clear" w:pos="1800"/>
        </w:tabs>
      </w:pPr>
      <w:r w:rsidRPr="00694890">
        <w:t>(4)</w:t>
      </w:r>
      <w:r w:rsidRPr="00694890">
        <w:tab/>
        <w:t>apply antibiotic ointment or a sterile adhesive bandage;</w:t>
      </w:r>
    </w:p>
    <w:p w14:paraId="623FEABB" w14:textId="77777777" w:rsidR="00EB4C16" w:rsidRPr="00694890" w:rsidRDefault="00EB4C16" w:rsidP="00A41923">
      <w:pPr>
        <w:pStyle w:val="SubParagraph"/>
        <w:tabs>
          <w:tab w:val="clear" w:pos="1800"/>
        </w:tabs>
      </w:pPr>
      <w:r w:rsidRPr="00694890">
        <w:t>(5)</w:t>
      </w:r>
      <w:r w:rsidRPr="00694890">
        <w:tab/>
        <w:t>disinfect any implement or work area exposed to blood per Rule .0403 in this Section;</w:t>
      </w:r>
    </w:p>
    <w:p w14:paraId="491CEEBC" w14:textId="77777777" w:rsidR="00EB4C16" w:rsidRPr="00694890" w:rsidRDefault="00EB4C16" w:rsidP="00A41923">
      <w:pPr>
        <w:pStyle w:val="SubParagraph"/>
        <w:tabs>
          <w:tab w:val="clear" w:pos="1800"/>
        </w:tabs>
      </w:pPr>
      <w:r w:rsidRPr="00694890">
        <w:t>(6)</w:t>
      </w:r>
      <w:r w:rsidRPr="00694890">
        <w:tab/>
        <w:t>dispose of all contaminated supplies in the trash;</w:t>
      </w:r>
    </w:p>
    <w:p w14:paraId="75FF843A" w14:textId="77777777" w:rsidR="00EB4C16" w:rsidRPr="00694890" w:rsidRDefault="00EB4C16" w:rsidP="00A41923">
      <w:pPr>
        <w:pStyle w:val="SubParagraph"/>
        <w:tabs>
          <w:tab w:val="clear" w:pos="1800"/>
        </w:tabs>
      </w:pPr>
      <w:r w:rsidRPr="00694890">
        <w:t>(7)</w:t>
      </w:r>
      <w:r w:rsidRPr="00694890">
        <w:tab/>
        <w:t>wash hands with soap and running water; and</w:t>
      </w:r>
    </w:p>
    <w:p w14:paraId="66808E6B" w14:textId="77777777" w:rsidR="00EB4C16" w:rsidRPr="00694890" w:rsidRDefault="00EB4C16" w:rsidP="00A41923">
      <w:pPr>
        <w:pStyle w:val="SubParagraph"/>
        <w:tabs>
          <w:tab w:val="clear" w:pos="1800"/>
        </w:tabs>
      </w:pPr>
      <w:r w:rsidRPr="00694890">
        <w:t>(8)</w:t>
      </w:r>
      <w:r w:rsidRPr="00694890">
        <w:tab/>
        <w:t>if the injured area is on the hands, fingers, or thumb apply disposable, protective glove(s) or a finger guard.</w:t>
      </w:r>
    </w:p>
    <w:p w14:paraId="6CE487B1" w14:textId="77777777" w:rsidR="00EB4C16" w:rsidRPr="00694890" w:rsidRDefault="00EB4C16" w:rsidP="00A41923">
      <w:pPr>
        <w:pStyle w:val="Paragraph"/>
      </w:pPr>
      <w:r w:rsidRPr="00694890">
        <w:t>(c)  If the skin of the patron is punctured, the licensee or student shall upon knowledge of the injury do the following in this order:</w:t>
      </w:r>
    </w:p>
    <w:p w14:paraId="163695ED" w14:textId="77777777" w:rsidR="00EB4C16" w:rsidRPr="00694890" w:rsidRDefault="00EB4C16" w:rsidP="00A41923">
      <w:pPr>
        <w:pStyle w:val="SubParagraph"/>
        <w:tabs>
          <w:tab w:val="clear" w:pos="1800"/>
        </w:tabs>
      </w:pPr>
      <w:r w:rsidRPr="00694890">
        <w:t>(1)</w:t>
      </w:r>
      <w:r>
        <w:tab/>
      </w:r>
      <w:r w:rsidRPr="00694890">
        <w:t>wash and dry hands with soap and running water and a disposable towel and remove materials from first aid kit;</w:t>
      </w:r>
    </w:p>
    <w:p w14:paraId="47226C0E" w14:textId="77777777" w:rsidR="00EB4C16" w:rsidRPr="00694890" w:rsidRDefault="00EB4C16" w:rsidP="00A41923">
      <w:pPr>
        <w:pStyle w:val="SubParagraph"/>
        <w:tabs>
          <w:tab w:val="clear" w:pos="1800"/>
        </w:tabs>
      </w:pPr>
      <w:r w:rsidRPr="00694890">
        <w:t>(2)</w:t>
      </w:r>
      <w:r w:rsidRPr="00694890">
        <w:tab/>
        <w:t>make first aid supplies available to the patron or assist the patron with:</w:t>
      </w:r>
    </w:p>
    <w:p w14:paraId="0E982F74" w14:textId="77777777" w:rsidR="00EB4C16" w:rsidRPr="00694890" w:rsidRDefault="00EB4C16" w:rsidP="00A41923">
      <w:pPr>
        <w:pStyle w:val="Part"/>
        <w:tabs>
          <w:tab w:val="clear" w:pos="2520"/>
        </w:tabs>
      </w:pPr>
      <w:r w:rsidRPr="00694890">
        <w:t>(A)</w:t>
      </w:r>
      <w:r w:rsidRPr="00694890">
        <w:tab/>
        <w:t>cleansing injured area with soap and</w:t>
      </w:r>
      <w:r>
        <w:t xml:space="preserve"> </w:t>
      </w:r>
      <w:r w:rsidRPr="00694890">
        <w:t xml:space="preserve">water; and </w:t>
      </w:r>
    </w:p>
    <w:p w14:paraId="7F612ADC" w14:textId="77777777" w:rsidR="00EB4C16" w:rsidRPr="00694890" w:rsidRDefault="00EB4C16" w:rsidP="00A41923">
      <w:pPr>
        <w:pStyle w:val="Part"/>
        <w:tabs>
          <w:tab w:val="clear" w:pos="2520"/>
        </w:tabs>
      </w:pPr>
      <w:r w:rsidRPr="00694890">
        <w:t>(B)</w:t>
      </w:r>
      <w:r w:rsidRPr="00694890">
        <w:tab/>
        <w:t>applying antibiotic ointment or a sterile adhesive bandage;</w:t>
      </w:r>
    </w:p>
    <w:p w14:paraId="4DB64331" w14:textId="77777777" w:rsidR="00EB4C16" w:rsidRPr="00694890" w:rsidRDefault="00EB4C16" w:rsidP="00A41923">
      <w:pPr>
        <w:pStyle w:val="SubParagraph"/>
        <w:tabs>
          <w:tab w:val="clear" w:pos="1800"/>
        </w:tabs>
      </w:pPr>
      <w:r w:rsidRPr="00694890">
        <w:t>(3)</w:t>
      </w:r>
      <w:r w:rsidRPr="00694890">
        <w:tab/>
        <w:t>disinfect any implement or work area exposed to blood per Rule .0403 in this Section;</w:t>
      </w:r>
    </w:p>
    <w:p w14:paraId="643C7FA6" w14:textId="77777777" w:rsidR="00EB4C16" w:rsidRPr="00694890" w:rsidRDefault="00EB4C16" w:rsidP="00A41923">
      <w:pPr>
        <w:pStyle w:val="SubParagraph"/>
        <w:tabs>
          <w:tab w:val="clear" w:pos="1800"/>
        </w:tabs>
      </w:pPr>
      <w:r w:rsidRPr="00694890">
        <w:t>(4)</w:t>
      </w:r>
      <w:r w:rsidRPr="00694890">
        <w:tab/>
        <w:t>dispose of all contaminated supplies in the trash;</w:t>
      </w:r>
    </w:p>
    <w:p w14:paraId="7FF9DCC4" w14:textId="77777777" w:rsidR="00EB4C16" w:rsidRPr="00694890" w:rsidRDefault="00EB4C16" w:rsidP="00A41923">
      <w:pPr>
        <w:pStyle w:val="SubParagraph"/>
        <w:tabs>
          <w:tab w:val="clear" w:pos="1800"/>
        </w:tabs>
      </w:pPr>
      <w:r w:rsidRPr="00694890">
        <w:t>(5)</w:t>
      </w:r>
      <w:r w:rsidRPr="00694890">
        <w:tab/>
        <w:t>wash hands with soap and running water; and</w:t>
      </w:r>
    </w:p>
    <w:p w14:paraId="2F9746C3" w14:textId="77777777" w:rsidR="00EB4C16" w:rsidRPr="00694890" w:rsidRDefault="00EB4C16" w:rsidP="00A41923">
      <w:pPr>
        <w:pStyle w:val="SubParagraph"/>
        <w:tabs>
          <w:tab w:val="clear" w:pos="1800"/>
        </w:tabs>
      </w:pPr>
      <w:r w:rsidRPr="00694890">
        <w:t>(6)</w:t>
      </w:r>
      <w:r w:rsidRPr="00694890">
        <w:tab/>
        <w:t>put on disposable, protective gloves.</w:t>
      </w:r>
    </w:p>
    <w:p w14:paraId="59826E8C" w14:textId="77777777" w:rsidR="00EB4C16" w:rsidRPr="00694890" w:rsidRDefault="00EB4C16" w:rsidP="00A41923">
      <w:pPr>
        <w:pStyle w:val="Base"/>
      </w:pPr>
    </w:p>
    <w:p w14:paraId="7BD7C42D" w14:textId="77777777" w:rsidR="00EB4C16" w:rsidRPr="00694890" w:rsidRDefault="00EB4C16" w:rsidP="00A41923">
      <w:pPr>
        <w:pStyle w:val="History"/>
      </w:pPr>
      <w:r w:rsidRPr="00694890">
        <w:t>History Note:</w:t>
      </w:r>
      <w:r w:rsidRPr="00694890">
        <w:tab/>
        <w:t>Authority G.S. 88B-2; 88B-4; 88B-14;</w:t>
      </w:r>
    </w:p>
    <w:p w14:paraId="1F8DF1F4" w14:textId="77777777" w:rsidR="00EB4C16" w:rsidRPr="00694890" w:rsidRDefault="00EB4C16" w:rsidP="00A41923">
      <w:pPr>
        <w:pStyle w:val="HistoryAfter"/>
      </w:pPr>
      <w:r w:rsidRPr="00694890">
        <w:t>Eff. April 1, 2012;</w:t>
      </w:r>
    </w:p>
    <w:p w14:paraId="2387DE02" w14:textId="77777777" w:rsidR="00EB4C16" w:rsidRPr="00694890" w:rsidRDefault="00EB4C16" w:rsidP="00A41923">
      <w:pPr>
        <w:pStyle w:val="HistoryAfter"/>
      </w:pPr>
      <w:r w:rsidRPr="00694890">
        <w:t>Pursuant to G.S. 150B-21.3A, rule is necessary without substantive public interest Eff. January 13, 2015;</w:t>
      </w:r>
    </w:p>
    <w:p w14:paraId="2E5CA754" w14:textId="77777777" w:rsidR="00EB4C16" w:rsidRPr="00694890" w:rsidRDefault="00EB4C16" w:rsidP="00A41923">
      <w:pPr>
        <w:pStyle w:val="HistoryAfter"/>
      </w:pPr>
      <w:r w:rsidRPr="00694890">
        <w:t xml:space="preserve">Amended Eff. </w:t>
      </w:r>
      <w:r>
        <w:t xml:space="preserve">September </w:t>
      </w:r>
      <w:r w:rsidRPr="00661C5F">
        <w:t>1, 2020</w:t>
      </w:r>
      <w:r w:rsidRPr="00694890">
        <w:t>; March 1, 2018; January 1, 2016.</w:t>
      </w:r>
    </w:p>
    <w:p w14:paraId="338C08A0" w14:textId="77777777" w:rsidR="00EB4C16" w:rsidRPr="00694890" w:rsidRDefault="00EB4C16" w:rsidP="00A41923">
      <w:pPr>
        <w:pStyle w:val="Base"/>
      </w:pPr>
    </w:p>
    <w:p w14:paraId="1E33A410" w14:textId="77777777" w:rsidR="00EB4C16" w:rsidRPr="00F74C48" w:rsidRDefault="00EB4C16" w:rsidP="00A41923">
      <w:pPr>
        <w:pStyle w:val="Rule"/>
      </w:pPr>
      <w:r w:rsidRPr="00F74C48">
        <w:t>21 NCAC 14T .0401</w:t>
      </w:r>
      <w:r w:rsidRPr="00F74C48">
        <w:tab/>
        <w:t>Cosmetology and Apprentice Student Equipment</w:t>
      </w:r>
    </w:p>
    <w:p w14:paraId="3E29CDA8" w14:textId="77777777" w:rsidR="00EB4C16" w:rsidRPr="00F74C48" w:rsidRDefault="00EB4C16" w:rsidP="00A41923">
      <w:pPr>
        <w:pStyle w:val="Paragraph"/>
      </w:pPr>
      <w:r w:rsidRPr="00F74C48">
        <w:t>Each cosmetology and apprentice cosmetology student shall be supplied with following equipment:</w:t>
      </w:r>
    </w:p>
    <w:p w14:paraId="64C389AF" w14:textId="77777777" w:rsidR="00EB4C16" w:rsidRPr="00F74C48" w:rsidRDefault="00EB4C16" w:rsidP="00A41923">
      <w:pPr>
        <w:pStyle w:val="Item"/>
        <w:tabs>
          <w:tab w:val="clear" w:pos="1800"/>
        </w:tabs>
      </w:pPr>
      <w:r w:rsidRPr="00F74C48">
        <w:t>(1)</w:t>
      </w:r>
      <w:r w:rsidRPr="00F74C48">
        <w:tab/>
        <w:t>12 combs;</w:t>
      </w:r>
    </w:p>
    <w:p w14:paraId="3C85EEBE" w14:textId="77777777" w:rsidR="00EB4C16" w:rsidRPr="00F74C48" w:rsidRDefault="00EB4C16" w:rsidP="00A41923">
      <w:pPr>
        <w:pStyle w:val="Item"/>
        <w:tabs>
          <w:tab w:val="clear" w:pos="1800"/>
        </w:tabs>
      </w:pPr>
      <w:r w:rsidRPr="00F74C48">
        <w:t>(2)</w:t>
      </w:r>
      <w:r w:rsidRPr="00F74C48">
        <w:tab/>
        <w:t>two capes;</w:t>
      </w:r>
    </w:p>
    <w:p w14:paraId="7924C5A3" w14:textId="77777777" w:rsidR="00EB4C16" w:rsidRPr="00F74C48" w:rsidRDefault="00EB4C16" w:rsidP="00A41923">
      <w:pPr>
        <w:pStyle w:val="Item"/>
        <w:tabs>
          <w:tab w:val="clear" w:pos="1800"/>
        </w:tabs>
      </w:pPr>
      <w:r w:rsidRPr="00F74C48">
        <w:t>(3)</w:t>
      </w:r>
      <w:r w:rsidRPr="00F74C48">
        <w:tab/>
        <w:t>six brushes;</w:t>
      </w:r>
    </w:p>
    <w:p w14:paraId="12BEFD85" w14:textId="77777777" w:rsidR="00EB4C16" w:rsidRPr="00F74C48" w:rsidRDefault="00EB4C16" w:rsidP="00A41923">
      <w:pPr>
        <w:pStyle w:val="Item"/>
        <w:tabs>
          <w:tab w:val="clear" w:pos="1800"/>
        </w:tabs>
      </w:pPr>
      <w:r w:rsidRPr="00F74C48">
        <w:t>(4)</w:t>
      </w:r>
      <w:r w:rsidRPr="00F74C48">
        <w:tab/>
        <w:t>assorted clips;</w:t>
      </w:r>
    </w:p>
    <w:p w14:paraId="4410A22B" w14:textId="77777777" w:rsidR="00EB4C16" w:rsidRPr="00F74C48" w:rsidRDefault="00EB4C16" w:rsidP="00A41923">
      <w:pPr>
        <w:pStyle w:val="Item"/>
        <w:tabs>
          <w:tab w:val="clear" w:pos="1800"/>
        </w:tabs>
      </w:pPr>
      <w:r w:rsidRPr="00F74C48">
        <w:t>(5)</w:t>
      </w:r>
      <w:r w:rsidRPr="00F74C48">
        <w:tab/>
        <w:t>hard rubber or nonflammable comb for heat protection used in thermal styling;</w:t>
      </w:r>
    </w:p>
    <w:p w14:paraId="4D2A3711" w14:textId="77777777" w:rsidR="00EB4C16" w:rsidRPr="00F74C48" w:rsidRDefault="00EB4C16" w:rsidP="00A41923">
      <w:pPr>
        <w:pStyle w:val="Item"/>
        <w:tabs>
          <w:tab w:val="clear" w:pos="1800"/>
        </w:tabs>
      </w:pPr>
      <w:r w:rsidRPr="00F74C48">
        <w:t>(6)</w:t>
      </w:r>
      <w:r w:rsidRPr="00F74C48">
        <w:tab/>
        <w:t>one electric marcel iron;</w:t>
      </w:r>
    </w:p>
    <w:p w14:paraId="678F7325" w14:textId="77777777" w:rsidR="00EB4C16" w:rsidRPr="00F74C48" w:rsidRDefault="00EB4C16" w:rsidP="00A41923">
      <w:pPr>
        <w:pStyle w:val="Item"/>
        <w:tabs>
          <w:tab w:val="clear" w:pos="1800"/>
        </w:tabs>
      </w:pPr>
      <w:r w:rsidRPr="00F74C48">
        <w:t>(7)</w:t>
      </w:r>
      <w:r w:rsidRPr="00F74C48">
        <w:tab/>
        <w:t>one razor and one clipper;</w:t>
      </w:r>
    </w:p>
    <w:p w14:paraId="054148D5" w14:textId="77777777" w:rsidR="00EB4C16" w:rsidRPr="00F74C48" w:rsidRDefault="00EB4C16" w:rsidP="00A41923">
      <w:pPr>
        <w:pStyle w:val="Item"/>
        <w:tabs>
          <w:tab w:val="clear" w:pos="1800"/>
        </w:tabs>
      </w:pPr>
      <w:r w:rsidRPr="00F74C48">
        <w:t>(8)</w:t>
      </w:r>
      <w:r w:rsidRPr="00F74C48">
        <w:tab/>
        <w:t>one thinning shears;</w:t>
      </w:r>
    </w:p>
    <w:p w14:paraId="3493C68E" w14:textId="77777777" w:rsidR="00EB4C16" w:rsidRPr="00F74C48" w:rsidRDefault="00EB4C16" w:rsidP="00A41923">
      <w:pPr>
        <w:pStyle w:val="Item"/>
        <w:tabs>
          <w:tab w:val="clear" w:pos="1800"/>
        </w:tabs>
      </w:pPr>
      <w:r w:rsidRPr="00F74C48">
        <w:t>(9)</w:t>
      </w:r>
      <w:r w:rsidRPr="00F74C48">
        <w:tab/>
        <w:t>one shaping shears;</w:t>
      </w:r>
    </w:p>
    <w:p w14:paraId="243511C0" w14:textId="77777777" w:rsidR="00EB4C16" w:rsidRPr="00F74C48" w:rsidRDefault="00EB4C16" w:rsidP="00A41923">
      <w:pPr>
        <w:pStyle w:val="Item"/>
        <w:tabs>
          <w:tab w:val="clear" w:pos="1800"/>
        </w:tabs>
      </w:pPr>
      <w:r w:rsidRPr="00F74C48">
        <w:t>(10)</w:t>
      </w:r>
      <w:r w:rsidRPr="00F74C48">
        <w:tab/>
        <w:t>one mannequin with hair; and</w:t>
      </w:r>
    </w:p>
    <w:p w14:paraId="22F6B643" w14:textId="77777777" w:rsidR="00EB4C16" w:rsidRPr="00F74C48" w:rsidRDefault="00EB4C16" w:rsidP="00A41923">
      <w:pPr>
        <w:pStyle w:val="Item"/>
        <w:tabs>
          <w:tab w:val="clear" w:pos="1800"/>
        </w:tabs>
      </w:pPr>
      <w:r w:rsidRPr="00F74C48">
        <w:t>(11)</w:t>
      </w:r>
      <w:r w:rsidRPr="00F74C48">
        <w:tab/>
        <w:t>one blow dryer.</w:t>
      </w:r>
    </w:p>
    <w:p w14:paraId="6DBAF510" w14:textId="77777777" w:rsidR="00EB4C16" w:rsidRPr="00F74C48" w:rsidRDefault="00EB4C16" w:rsidP="00A41923">
      <w:pPr>
        <w:pStyle w:val="Base"/>
      </w:pPr>
    </w:p>
    <w:p w14:paraId="38586704" w14:textId="77777777" w:rsidR="00EB4C16" w:rsidRPr="00F74C48" w:rsidRDefault="00EB4C16" w:rsidP="00A41923">
      <w:pPr>
        <w:pStyle w:val="History"/>
      </w:pPr>
      <w:r w:rsidRPr="00F74C48">
        <w:t>History Note:</w:t>
      </w:r>
      <w:r w:rsidRPr="00F74C48">
        <w:tab/>
        <w:t>Authority G.S. 88B-2; 88B-4; 88B-16; 88B-17;</w:t>
      </w:r>
    </w:p>
    <w:p w14:paraId="3274D633" w14:textId="77777777" w:rsidR="00EB4C16" w:rsidRPr="00F74C48" w:rsidRDefault="00EB4C16" w:rsidP="00A41923">
      <w:pPr>
        <w:pStyle w:val="HistoryAfter"/>
      </w:pPr>
      <w:r w:rsidRPr="00F74C48">
        <w:t>Eff. January 1, 2012;</w:t>
      </w:r>
    </w:p>
    <w:p w14:paraId="474A42E3" w14:textId="77777777" w:rsidR="00EB4C16" w:rsidRPr="00F74C48" w:rsidRDefault="00EB4C16" w:rsidP="00A41923">
      <w:pPr>
        <w:pStyle w:val="HistoryAfter"/>
      </w:pPr>
      <w:r w:rsidRPr="00F74C48">
        <w:t>Pursuant to G.S. 150B-21.3A, rule is necessary without substantive public interest Eff. January 13, 2015;</w:t>
      </w:r>
    </w:p>
    <w:p w14:paraId="06F4C893" w14:textId="77777777" w:rsidR="00EB4C16" w:rsidRPr="00F74C48" w:rsidRDefault="00EB4C16" w:rsidP="00A41923">
      <w:pPr>
        <w:pStyle w:val="HistoryAfter"/>
      </w:pPr>
      <w:r w:rsidRPr="00F74C48">
        <w:t xml:space="preserve">Amended Eff. </w:t>
      </w:r>
      <w:r>
        <w:t xml:space="preserve">September </w:t>
      </w:r>
      <w:r w:rsidRPr="00661C5F">
        <w:t>1, 2020</w:t>
      </w:r>
      <w:r w:rsidRPr="00F74C48">
        <w:t>.</w:t>
      </w:r>
    </w:p>
    <w:p w14:paraId="77BF552A" w14:textId="77777777" w:rsidR="00EB4C16" w:rsidRPr="00F74C48" w:rsidRDefault="00EB4C16" w:rsidP="00A41923">
      <w:pPr>
        <w:pStyle w:val="Base"/>
      </w:pPr>
    </w:p>
    <w:p w14:paraId="02331B15" w14:textId="77777777" w:rsidR="00EB4C16" w:rsidRPr="00C6614E" w:rsidRDefault="00EB4C16" w:rsidP="00A41923">
      <w:pPr>
        <w:pStyle w:val="Rule"/>
      </w:pPr>
      <w:r w:rsidRPr="00C6614E">
        <w:t>21 NCAC 14T .0502</w:t>
      </w:r>
      <w:r w:rsidRPr="00C6614E">
        <w:tab/>
        <w:t>Permanent Records, Forms and Documentation</w:t>
      </w:r>
    </w:p>
    <w:p w14:paraId="7DA29A9D" w14:textId="77777777" w:rsidR="00EB4C16" w:rsidRPr="00C6614E" w:rsidRDefault="00EB4C16" w:rsidP="00A41923">
      <w:pPr>
        <w:pStyle w:val="Paragraph"/>
      </w:pPr>
      <w:r w:rsidRPr="00C6614E">
        <w:t>(a)  Cosmetic art schools must maintain locked storage for the permanent files of all enrolled students and students who have withdrawn or graduated together in one room within the approved square footage of the cosmetic art school. Withdrawal and graduation forms reviewed by the Board or an agent of the Board may be removed from this room. The permanent file shall include a copy of:</w:t>
      </w:r>
    </w:p>
    <w:p w14:paraId="62127CC2" w14:textId="77777777" w:rsidR="00EB4C16" w:rsidRPr="00C6614E" w:rsidRDefault="00EB4C16" w:rsidP="00A41923">
      <w:pPr>
        <w:pStyle w:val="SubParagraph"/>
        <w:tabs>
          <w:tab w:val="clear" w:pos="1800"/>
        </w:tabs>
      </w:pPr>
      <w:r w:rsidRPr="00C6614E">
        <w:t>(1)</w:t>
      </w:r>
      <w:r w:rsidRPr="00C6614E">
        <w:tab/>
        <w:t>Board Enrollment Form;</w:t>
      </w:r>
    </w:p>
    <w:p w14:paraId="7A491BD4" w14:textId="77777777" w:rsidR="00EB4C16" w:rsidRPr="00C6614E" w:rsidRDefault="00EB4C16" w:rsidP="00A41923">
      <w:pPr>
        <w:pStyle w:val="SubParagraph"/>
        <w:tabs>
          <w:tab w:val="clear" w:pos="1800"/>
        </w:tabs>
      </w:pPr>
      <w:r w:rsidRPr="00C6614E">
        <w:t>(2)</w:t>
      </w:r>
      <w:r w:rsidRPr="00C6614E">
        <w:tab/>
        <w:t>Documentation of student receipt of school policies, school and student contract; the Board Infection Control rules as set forth in 21 NCAC 14H .0200, .0300, .0400, and .0500 and 21 NCAC 14I .0401, and 21 NCAC 14T .0703.</w:t>
      </w:r>
    </w:p>
    <w:p w14:paraId="61BD8FCC" w14:textId="77777777" w:rsidR="00EB4C16" w:rsidRPr="00C6614E" w:rsidRDefault="00EB4C16" w:rsidP="00A41923">
      <w:pPr>
        <w:pStyle w:val="SubParagraph"/>
        <w:tabs>
          <w:tab w:val="clear" w:pos="1800"/>
        </w:tabs>
      </w:pPr>
      <w:r w:rsidRPr="00C6614E">
        <w:t>(3)</w:t>
      </w:r>
      <w:r w:rsidRPr="00C6614E">
        <w:tab/>
        <w:t>All Board Withdrawal Forms;</w:t>
      </w:r>
    </w:p>
    <w:p w14:paraId="404261A5" w14:textId="77777777" w:rsidR="00EB4C16" w:rsidRPr="00C6614E" w:rsidRDefault="00EB4C16" w:rsidP="00A41923">
      <w:pPr>
        <w:pStyle w:val="SubParagraph"/>
        <w:tabs>
          <w:tab w:val="clear" w:pos="1800"/>
        </w:tabs>
      </w:pPr>
      <w:r w:rsidRPr="00C6614E">
        <w:t>(4)</w:t>
      </w:r>
      <w:r w:rsidRPr="00C6614E">
        <w:tab/>
        <w:t>Social security card for any individual who has a social security number or tax ID card or student visa information;</w:t>
      </w:r>
    </w:p>
    <w:p w14:paraId="4DA8DD4B" w14:textId="77777777" w:rsidR="00EB4C16" w:rsidRPr="00C6614E" w:rsidRDefault="00EB4C16" w:rsidP="00A41923">
      <w:pPr>
        <w:pStyle w:val="SubParagraph"/>
        <w:tabs>
          <w:tab w:val="clear" w:pos="1800"/>
        </w:tabs>
      </w:pPr>
      <w:r w:rsidRPr="00C6614E">
        <w:t>(5)</w:t>
      </w:r>
      <w:r w:rsidRPr="00C6614E">
        <w:tab/>
        <w:t>Government issued ID and proof of date of birth;</w:t>
      </w:r>
    </w:p>
    <w:p w14:paraId="623E64BB" w14:textId="77777777" w:rsidR="00EB4C16" w:rsidRPr="00C6614E" w:rsidRDefault="00EB4C16" w:rsidP="00A41923">
      <w:pPr>
        <w:pStyle w:val="SubParagraph"/>
        <w:tabs>
          <w:tab w:val="clear" w:pos="1800"/>
        </w:tabs>
      </w:pPr>
      <w:r w:rsidRPr="00C6614E">
        <w:t>(6)</w:t>
      </w:r>
      <w:r w:rsidRPr="00C6614E">
        <w:tab/>
        <w:t>Grades for all examinations and evaluation plans along with documentation for pass performances;</w:t>
      </w:r>
    </w:p>
    <w:p w14:paraId="0EAB35A6" w14:textId="77777777" w:rsidR="00EB4C16" w:rsidRPr="00C6614E" w:rsidRDefault="00EB4C16" w:rsidP="00A41923">
      <w:pPr>
        <w:pStyle w:val="SubParagraph"/>
        <w:tabs>
          <w:tab w:val="clear" w:pos="1800"/>
        </w:tabs>
      </w:pPr>
      <w:r w:rsidRPr="00C6614E">
        <w:t>(7)</w:t>
      </w:r>
      <w:r w:rsidRPr="00C6614E">
        <w:tab/>
        <w:t>Documentation for any leave of absence over 30 days;</w:t>
      </w:r>
    </w:p>
    <w:p w14:paraId="5935E15E" w14:textId="77777777" w:rsidR="00EB4C16" w:rsidRPr="00C6614E" w:rsidRDefault="00EB4C16" w:rsidP="00A41923">
      <w:pPr>
        <w:pStyle w:val="SubParagraph"/>
        <w:tabs>
          <w:tab w:val="clear" w:pos="1800"/>
        </w:tabs>
      </w:pPr>
      <w:r w:rsidRPr="00C6614E">
        <w:t>(8)</w:t>
      </w:r>
      <w:r w:rsidRPr="00C6614E">
        <w:tab/>
        <w:t>Transfer of hours form documenting hours earned in other schools and hours accepted by current school; and</w:t>
      </w:r>
    </w:p>
    <w:p w14:paraId="0313B89B" w14:textId="77777777" w:rsidR="00EB4C16" w:rsidRPr="00C6614E" w:rsidRDefault="00EB4C16" w:rsidP="00A41923">
      <w:pPr>
        <w:pStyle w:val="SubParagraph"/>
        <w:tabs>
          <w:tab w:val="clear" w:pos="1800"/>
        </w:tabs>
      </w:pPr>
      <w:r w:rsidRPr="00C6614E">
        <w:t>(9)</w:t>
      </w:r>
      <w:r w:rsidRPr="00C6614E">
        <w:tab/>
        <w:t>Graduation Form.</w:t>
      </w:r>
    </w:p>
    <w:p w14:paraId="269DC38A" w14:textId="77777777" w:rsidR="00EB4C16" w:rsidRPr="00C6614E" w:rsidRDefault="00EB4C16" w:rsidP="00A41923">
      <w:pPr>
        <w:pStyle w:val="Paragraph"/>
      </w:pPr>
      <w:r w:rsidRPr="00C6614E">
        <w:t xml:space="preserve">(b)  The school shall keep onsite, records of hours earned daily including field trip hours and documentation of field trip hours </w:t>
      </w:r>
      <w:r w:rsidRPr="00C6614E">
        <w:lastRenderedPageBreak/>
        <w:t>updated with a running grand total, as well as a total of the following through the prior week:</w:t>
      </w:r>
    </w:p>
    <w:p w14:paraId="0D634594" w14:textId="77777777" w:rsidR="00EB4C16" w:rsidRPr="00C6614E" w:rsidRDefault="00EB4C16" w:rsidP="00A41923">
      <w:pPr>
        <w:pStyle w:val="SubParagraph"/>
        <w:tabs>
          <w:tab w:val="clear" w:pos="1800"/>
        </w:tabs>
      </w:pPr>
      <w:r w:rsidRPr="00C6614E">
        <w:t>(1)</w:t>
      </w:r>
      <w:r>
        <w:tab/>
      </w:r>
      <w:r w:rsidRPr="00C6614E">
        <w:t>A daily record of the actual number of hours of attendance;</w:t>
      </w:r>
    </w:p>
    <w:p w14:paraId="3470EAF9" w14:textId="77777777" w:rsidR="00EB4C16" w:rsidRPr="00C6614E" w:rsidRDefault="00EB4C16" w:rsidP="00A41923">
      <w:pPr>
        <w:pStyle w:val="SubParagraph"/>
        <w:tabs>
          <w:tab w:val="clear" w:pos="1800"/>
        </w:tabs>
      </w:pPr>
      <w:r w:rsidRPr="00C6614E">
        <w:t>(2)</w:t>
      </w:r>
      <w:r>
        <w:tab/>
      </w:r>
      <w:r w:rsidRPr="00C6614E">
        <w:t>A daily record of the actual number of hours and educational achievements completed via online; and</w:t>
      </w:r>
    </w:p>
    <w:p w14:paraId="6AF332BD" w14:textId="77777777" w:rsidR="00EB4C16" w:rsidRPr="00C6614E" w:rsidRDefault="00EB4C16" w:rsidP="00A41923">
      <w:pPr>
        <w:pStyle w:val="SubParagraph"/>
        <w:tabs>
          <w:tab w:val="clear" w:pos="1800"/>
        </w:tabs>
      </w:pPr>
      <w:r w:rsidRPr="00C6614E">
        <w:t>(3)</w:t>
      </w:r>
      <w:r>
        <w:tab/>
      </w:r>
      <w:r w:rsidRPr="00C6614E">
        <w:t>An updated Performance Record showing the actual date of the performance and the teacher who approved the performance.</w:t>
      </w:r>
    </w:p>
    <w:p w14:paraId="0EEE662A" w14:textId="77777777" w:rsidR="00EB4C16" w:rsidRPr="00C6614E" w:rsidRDefault="00EB4C16" w:rsidP="00A41923">
      <w:pPr>
        <w:pStyle w:val="Paragraph"/>
      </w:pPr>
      <w:r w:rsidRPr="00C6614E">
        <w:t>(c)  When a student enrolled in a cosmetic art school withdraws from the school, the cosmetic art school shall report the withdrawal to the Board.</w:t>
      </w:r>
    </w:p>
    <w:p w14:paraId="6AD20324" w14:textId="77777777" w:rsidR="00EB4C16" w:rsidRPr="00C6614E" w:rsidRDefault="00EB4C16" w:rsidP="00A41923">
      <w:pPr>
        <w:pStyle w:val="Paragraph"/>
      </w:pPr>
      <w:r w:rsidRPr="00C6614E">
        <w:t>(d)  If a student withdraws from a cosmetic art discipline within the first five days, the school need not submit the enrollment to the Board. The unsubmitted enrollment must be maintained in the student file until reviewed by the Board or an agent of the Board after which, it may be removed.</w:t>
      </w:r>
    </w:p>
    <w:p w14:paraId="15CF6A86" w14:textId="77777777" w:rsidR="00EB4C16" w:rsidRPr="00C6614E" w:rsidRDefault="00EB4C16" w:rsidP="00A41923">
      <w:pPr>
        <w:pStyle w:val="Paragraph"/>
      </w:pPr>
      <w:r w:rsidRPr="00C6614E">
        <w:t>(e)  The graduation form documentation must be signed by on site school staff or on site school administrators and must have the seal of the school affixed. The original graduation form documentation must be prepared on the Board form and shall indicate that the applicable requirement of this Chapter have been met. The cosmetic art school shall mail the graduation form to the Board at the Board's address set forth in Rule 14A .0104 or submit the graduation form via the Board's school documents portal at www.nccosmeticarts.com within 30 days of the student's graduation date.</w:t>
      </w:r>
    </w:p>
    <w:p w14:paraId="513666A1" w14:textId="77777777" w:rsidR="00EB4C16" w:rsidRPr="00C6614E" w:rsidRDefault="00EB4C16" w:rsidP="00A41923">
      <w:pPr>
        <w:pStyle w:val="Paragraph"/>
      </w:pPr>
      <w:r w:rsidRPr="00C6614E">
        <w:t>(f)  All forms submitted to the Board must be sealed originals or a digital scan of sealed originals and a copy shall be maintained in the school permanent file storage. Except for student signatures, all forms submitted to the Board must be completed by on site school staff or on site school administrators. Board forms shall be used for the sole purpose of documenting to the Board student records and shall not be used to notify students of enrollment, transfer of hours, withdrawal, or graduation.</w:t>
      </w:r>
    </w:p>
    <w:p w14:paraId="2F0C0110" w14:textId="77777777" w:rsidR="00EB4C16" w:rsidRPr="00C6614E" w:rsidRDefault="00EB4C16" w:rsidP="00A41923">
      <w:pPr>
        <w:pStyle w:val="Paragraph"/>
      </w:pPr>
      <w:r w:rsidRPr="00C6614E">
        <w:t>(g)  Changes or corrections made by the school to any Board form must be submitted to the Board with supporting documentation.</w:t>
      </w:r>
    </w:p>
    <w:p w14:paraId="7A917CBB" w14:textId="77777777" w:rsidR="00EB4C16" w:rsidRPr="00C6614E" w:rsidRDefault="00EB4C16" w:rsidP="00A41923">
      <w:pPr>
        <w:pStyle w:val="Paragraph"/>
      </w:pPr>
      <w:r w:rsidRPr="00C6614E">
        <w:t>(h)  All cosmetic art schools must maintain on file at the school an original daily record of enrolled students' hours and performances. This record must be kept in a secured location under lock and key but made available for review by the Board or its agent at any time.</w:t>
      </w:r>
    </w:p>
    <w:p w14:paraId="3A6AFB6F" w14:textId="77777777" w:rsidR="00EB4C16" w:rsidRPr="00C6614E" w:rsidRDefault="00EB4C16" w:rsidP="00A41923">
      <w:pPr>
        <w:pStyle w:val="Paragraph"/>
      </w:pPr>
      <w:r w:rsidRPr="00C6614E">
        <w:t>(i)  All records kept by a cosmetic art school on a student who has withdrawn or graduated must be kept in the school's locked files for future reference until the date the student is accepted for the Board examination or five years after the date the student first enrolled in the school, whichever occurs earlier. Forms reviewed by the Board or an agent of the Board may be removed from this room.</w:t>
      </w:r>
    </w:p>
    <w:p w14:paraId="353CA193" w14:textId="77777777" w:rsidR="00EB4C16" w:rsidRPr="00C6614E" w:rsidRDefault="00EB4C16" w:rsidP="00A41923">
      <w:pPr>
        <w:pStyle w:val="Paragraph"/>
      </w:pPr>
      <w:r w:rsidRPr="00C6614E">
        <w:t>(j)  The record of all hours and performances must be documented in writing. Credit issued to students that cannot be verified shall be eliminated from the student record by an agent of the Board.</w:t>
      </w:r>
    </w:p>
    <w:p w14:paraId="720F4C7B" w14:textId="77777777" w:rsidR="00EB4C16" w:rsidRPr="00C6614E" w:rsidRDefault="00EB4C16" w:rsidP="00A41923">
      <w:pPr>
        <w:pStyle w:val="Paragraph"/>
      </w:pPr>
      <w:r w:rsidRPr="00C6614E">
        <w:t>(k)  Access to student records must be limited to agents of the Board, teachers, and administrators of the school. Records shall not be altered offsite. Records that are altered must be altered onsite and must have documentation supporting the change attached. The format, school name, and school code on Board forms cannot be altered.</w:t>
      </w:r>
    </w:p>
    <w:p w14:paraId="4FF600D8" w14:textId="77777777" w:rsidR="00EB4C16" w:rsidRPr="00C6614E" w:rsidRDefault="00EB4C16" w:rsidP="00A41923">
      <w:pPr>
        <w:pStyle w:val="Paragraph"/>
      </w:pPr>
      <w:r w:rsidRPr="00C6614E">
        <w:t>(l)  All individuals in a cosmetic art school receiving cosmetic art education, earning hours, or performing or practicing cosmetic art services must be enrolled in the school.</w:t>
      </w:r>
    </w:p>
    <w:p w14:paraId="2B8B498B" w14:textId="77777777" w:rsidR="00EB4C16" w:rsidRPr="00C6614E" w:rsidRDefault="00EB4C16" w:rsidP="00A41923">
      <w:pPr>
        <w:pStyle w:val="Paragraph"/>
      </w:pPr>
      <w:r w:rsidRPr="00C6614E">
        <w:t>(m)  Only teachers reported to the Board as employees of a cosmetic art school may grade practical student examinations and evaluate pass or fail of student performances. Only on site teachers, on site school administrators, or on site school staff shall record student hours and performances, grade examinations, and determine completion and record credit of live model and mannequin performances.</w:t>
      </w:r>
    </w:p>
    <w:p w14:paraId="199122A1" w14:textId="77777777" w:rsidR="00EB4C16" w:rsidRPr="00C6614E" w:rsidRDefault="00EB4C16" w:rsidP="00A41923">
      <w:pPr>
        <w:pStyle w:val="Paragraph"/>
      </w:pPr>
      <w:r w:rsidRPr="00C6614E">
        <w:t>(n)  Minimum scores required for examinations and the successful completion of live model and mannequin performances as determined through the school's evaluation plan that is approved by the Board at the time of application shall be disclosed to students at the time of enrollment. Passing grades and performances shall not be credited to students who fail to meet the requirements of the evaluation plan.</w:t>
      </w:r>
    </w:p>
    <w:p w14:paraId="6FEA38C0" w14:textId="77777777" w:rsidR="00EB4C16" w:rsidRPr="00C6614E" w:rsidRDefault="00EB4C16" w:rsidP="00A41923">
      <w:pPr>
        <w:pStyle w:val="Paragraph"/>
      </w:pPr>
      <w:r w:rsidRPr="00C6614E">
        <w:t>(o)  Cosmetic art schools must provide to each student a copy of school policies and 21 NCAC 14I .0401. The school shall retain for the permanent file a copy of the student's acknowledgement of receipt of these documents.</w:t>
      </w:r>
    </w:p>
    <w:p w14:paraId="07901BC8" w14:textId="77777777" w:rsidR="00EB4C16" w:rsidRPr="00C6614E" w:rsidRDefault="00EB4C16" w:rsidP="00A41923">
      <w:pPr>
        <w:pStyle w:val="Paragraph"/>
      </w:pPr>
      <w:r w:rsidRPr="00C6614E">
        <w:t>(p)  The names of students with unsatisfied academic obligations shall not be submitted to the Board as graduates but may be submitted as withdrawn.</w:t>
      </w:r>
    </w:p>
    <w:p w14:paraId="3E868F37" w14:textId="77777777" w:rsidR="00EB4C16" w:rsidRPr="00C6614E" w:rsidRDefault="00EB4C16" w:rsidP="00A41923">
      <w:pPr>
        <w:pStyle w:val="Paragraph"/>
      </w:pPr>
      <w:r w:rsidRPr="00C6614E">
        <w:t>(q)  Cosmetic art schools shall not report to the Board the unsatisfied financial obligations of any cosmetic art student. Cosmetic art schools shall not prevent the graduation of students who have met the Board minimum requirements and passed all school academic requirements.</w:t>
      </w:r>
    </w:p>
    <w:p w14:paraId="4B30F65D" w14:textId="77777777" w:rsidR="00EB4C16" w:rsidRPr="00C6614E" w:rsidRDefault="00EB4C16" w:rsidP="00A41923">
      <w:pPr>
        <w:pStyle w:val="Paragraph"/>
      </w:pPr>
      <w:r w:rsidRPr="00C6614E">
        <w:t>(r)  Records of hours must be rounded to no more than the nearest quarter hour. Cosmetic art schools shall not give or deduct hours or performances as rewards or penalties.</w:t>
      </w:r>
    </w:p>
    <w:p w14:paraId="30682F45" w14:textId="77777777" w:rsidR="00EB4C16" w:rsidRPr="00C6614E" w:rsidRDefault="00EB4C16" w:rsidP="00A41923">
      <w:pPr>
        <w:pStyle w:val="Paragraph"/>
      </w:pPr>
      <w:r w:rsidRPr="00C6614E">
        <w:t>(s)  An applicant shall receive credit for instruction taken in another state if the applicant's record is certified by the state agency or department that issues licenses to practice in the cosmetic arts. If this agency or department does not maintain any student records or if the state does not give license to practice in the cosmetic arts, then the records may be certified by any state department or state agency that does maintain such records and is willing to certify their accuracy. If no state department or board will certify the accuracy of the student's records, then the Board shall review the student's records for validity on a case-by-case basis using the documentation provided by the student.</w:t>
      </w:r>
    </w:p>
    <w:p w14:paraId="27EA299B" w14:textId="77777777" w:rsidR="00EB4C16" w:rsidRPr="00C6614E" w:rsidRDefault="00EB4C16" w:rsidP="00A41923">
      <w:pPr>
        <w:pStyle w:val="Paragraph"/>
      </w:pPr>
      <w:r w:rsidRPr="00C6614E">
        <w:t>(t)  Hours transferred between open North Carolina schools must be obtained by the submission of the Board transfer form mailed directly from the school in which the hours are earned with the school seal affixed, with grades for examinations and performances to the new school in which a student enrolls. Such original documentation shall be submitted to the Board with enrollment. Transfer forms shall include the following:</w:t>
      </w:r>
    </w:p>
    <w:p w14:paraId="5D4AFA58" w14:textId="77777777" w:rsidR="00EB4C16" w:rsidRPr="00C6614E" w:rsidRDefault="00EB4C16" w:rsidP="00A41923">
      <w:pPr>
        <w:pStyle w:val="SubParagraph"/>
        <w:tabs>
          <w:tab w:val="clear" w:pos="1800"/>
        </w:tabs>
      </w:pPr>
      <w:r w:rsidRPr="00C6614E">
        <w:t>(1)</w:t>
      </w:r>
      <w:r w:rsidRPr="00C6614E">
        <w:tab/>
        <w:t>Student name and social security number;</w:t>
      </w:r>
    </w:p>
    <w:p w14:paraId="2072F669" w14:textId="77777777" w:rsidR="00EB4C16" w:rsidRPr="00C6614E" w:rsidRDefault="00EB4C16" w:rsidP="00A41923">
      <w:pPr>
        <w:pStyle w:val="SubParagraph"/>
        <w:tabs>
          <w:tab w:val="clear" w:pos="1800"/>
        </w:tabs>
      </w:pPr>
      <w:r w:rsidRPr="00C6614E">
        <w:t>(2)</w:t>
      </w:r>
      <w:r w:rsidRPr="00C6614E">
        <w:tab/>
        <w:t>School code;</w:t>
      </w:r>
    </w:p>
    <w:p w14:paraId="7563D7F5" w14:textId="77777777" w:rsidR="00EB4C16" w:rsidRPr="00C6614E" w:rsidRDefault="00EB4C16" w:rsidP="00A41923">
      <w:pPr>
        <w:pStyle w:val="SubParagraph"/>
        <w:tabs>
          <w:tab w:val="clear" w:pos="1800"/>
        </w:tabs>
      </w:pPr>
      <w:r w:rsidRPr="00C6614E">
        <w:t>(3)</w:t>
      </w:r>
      <w:r w:rsidRPr="00C6614E">
        <w:tab/>
        <w:t>Course type and total number of live model and mannequin service performances;</w:t>
      </w:r>
    </w:p>
    <w:p w14:paraId="1260CC97" w14:textId="77777777" w:rsidR="00EB4C16" w:rsidRPr="00C6614E" w:rsidRDefault="00EB4C16" w:rsidP="00A41923">
      <w:pPr>
        <w:pStyle w:val="SubParagraph"/>
        <w:tabs>
          <w:tab w:val="clear" w:pos="1800"/>
        </w:tabs>
      </w:pPr>
      <w:r w:rsidRPr="00C6614E">
        <w:t>(4)</w:t>
      </w:r>
      <w:r w:rsidRPr="00C6614E">
        <w:tab/>
        <w:t>Enrollment date and last date of attendance;</w:t>
      </w:r>
    </w:p>
    <w:p w14:paraId="269576A1" w14:textId="77777777" w:rsidR="00EB4C16" w:rsidRPr="00C6614E" w:rsidRDefault="00EB4C16" w:rsidP="00A41923">
      <w:pPr>
        <w:pStyle w:val="SubParagraph"/>
        <w:tabs>
          <w:tab w:val="clear" w:pos="1800"/>
        </w:tabs>
      </w:pPr>
      <w:r w:rsidRPr="00C6614E">
        <w:t>(5)</w:t>
      </w:r>
      <w:r w:rsidRPr="00C6614E">
        <w:tab/>
        <w:t>Number of hours and minutes completed;</w:t>
      </w:r>
    </w:p>
    <w:p w14:paraId="4EF4B3B0" w14:textId="77777777" w:rsidR="00EB4C16" w:rsidRPr="00C6614E" w:rsidRDefault="00EB4C16" w:rsidP="00A41923">
      <w:pPr>
        <w:pStyle w:val="SubParagraph"/>
        <w:tabs>
          <w:tab w:val="clear" w:pos="1800"/>
        </w:tabs>
      </w:pPr>
      <w:r w:rsidRPr="00C6614E">
        <w:t>(6)</w:t>
      </w:r>
      <w:r w:rsidRPr="00C6614E">
        <w:tab/>
        <w:t>School owner name and signature; and</w:t>
      </w:r>
    </w:p>
    <w:p w14:paraId="1C9E3F6E" w14:textId="77777777" w:rsidR="00EB4C16" w:rsidRPr="00C6614E" w:rsidRDefault="00EB4C16" w:rsidP="00A41923">
      <w:pPr>
        <w:pStyle w:val="SubParagraph"/>
        <w:tabs>
          <w:tab w:val="clear" w:pos="1800"/>
        </w:tabs>
      </w:pPr>
      <w:r w:rsidRPr="00C6614E">
        <w:t>(7)</w:t>
      </w:r>
      <w:r w:rsidRPr="00C6614E">
        <w:tab/>
        <w:t>School seal.</w:t>
      </w:r>
    </w:p>
    <w:p w14:paraId="7DF4264A" w14:textId="77777777" w:rsidR="00EB4C16" w:rsidRPr="00C6614E" w:rsidRDefault="00EB4C16" w:rsidP="00A41923">
      <w:pPr>
        <w:pStyle w:val="Paragraph"/>
      </w:pPr>
      <w:r w:rsidRPr="00C6614E">
        <w:lastRenderedPageBreak/>
        <w:t>(u)  A student must pass an entrance examination including mannequin evaluations given by the school to which the student is transferring for the hours to be transferred from one cosmetic art school to another.</w:t>
      </w:r>
    </w:p>
    <w:p w14:paraId="1A6DE217" w14:textId="77777777" w:rsidR="00EB4C16" w:rsidRPr="00C6614E" w:rsidRDefault="00EB4C16" w:rsidP="00A41923">
      <w:pPr>
        <w:pStyle w:val="Base"/>
      </w:pPr>
    </w:p>
    <w:p w14:paraId="048753EA" w14:textId="77777777" w:rsidR="00EB4C16" w:rsidRPr="00C6614E" w:rsidRDefault="00EB4C16" w:rsidP="00A41923">
      <w:pPr>
        <w:pStyle w:val="History"/>
      </w:pPr>
      <w:r w:rsidRPr="00C6614E">
        <w:t>History Note:</w:t>
      </w:r>
      <w:r w:rsidRPr="00C6614E">
        <w:tab/>
        <w:t>Authority G.S. 88B-4; 88B-16;</w:t>
      </w:r>
    </w:p>
    <w:p w14:paraId="56AAFD64" w14:textId="77777777" w:rsidR="00EB4C16" w:rsidRPr="00C6614E" w:rsidRDefault="00EB4C16" w:rsidP="00A41923">
      <w:pPr>
        <w:pStyle w:val="HistoryAfter"/>
      </w:pPr>
      <w:r w:rsidRPr="00C6614E">
        <w:t>Eff. January 1, 2012;</w:t>
      </w:r>
    </w:p>
    <w:p w14:paraId="78C7C6CF" w14:textId="77777777" w:rsidR="00EB4C16" w:rsidRPr="00C6614E" w:rsidRDefault="00EB4C16" w:rsidP="00A41923">
      <w:pPr>
        <w:pStyle w:val="HistoryAfter"/>
      </w:pPr>
      <w:r w:rsidRPr="00C6614E">
        <w:t>Amended Eff. January 1, 2014; June 1, 2013;</w:t>
      </w:r>
    </w:p>
    <w:p w14:paraId="2322D91B" w14:textId="77777777" w:rsidR="00EB4C16" w:rsidRPr="00C6614E" w:rsidRDefault="00EB4C16" w:rsidP="00A41923">
      <w:pPr>
        <w:pStyle w:val="HistoryAfter"/>
      </w:pPr>
      <w:r w:rsidRPr="00C6614E">
        <w:t>Pursuant to G.S. 150B-21.3A, rule is necessary without substantive public interest Eff. January 13, 2015;</w:t>
      </w:r>
    </w:p>
    <w:p w14:paraId="0AEF957D" w14:textId="77777777" w:rsidR="00EB4C16" w:rsidRPr="00C6614E" w:rsidRDefault="00EB4C16" w:rsidP="00A41923">
      <w:pPr>
        <w:pStyle w:val="HistoryAfter"/>
      </w:pPr>
      <w:r w:rsidRPr="00C6614E">
        <w:t xml:space="preserve">Amended Eff. </w:t>
      </w:r>
      <w:r>
        <w:t xml:space="preserve">September </w:t>
      </w:r>
      <w:r w:rsidRPr="00661C5F">
        <w:t>1, 2020</w:t>
      </w:r>
      <w:r w:rsidRPr="00C6614E">
        <w:t>; October 1, 2019; December 1, 2016.</w:t>
      </w:r>
    </w:p>
    <w:p w14:paraId="24468420" w14:textId="77777777" w:rsidR="00EB4C16" w:rsidRPr="00C6614E" w:rsidRDefault="00EB4C16" w:rsidP="00A41923">
      <w:pPr>
        <w:pStyle w:val="Base"/>
      </w:pPr>
    </w:p>
    <w:p w14:paraId="40477D71" w14:textId="77777777" w:rsidR="00EB4C16" w:rsidRPr="00661C5F" w:rsidRDefault="00EB4C16" w:rsidP="00A41923">
      <w:pPr>
        <w:pStyle w:val="Rule"/>
      </w:pPr>
      <w:r w:rsidRPr="00661C5F">
        <w:t>21 NCAC 14T .0602</w:t>
      </w:r>
      <w:r w:rsidRPr="00661C5F">
        <w:tab/>
        <w:t>Cosmetology Curriculum</w:t>
      </w:r>
    </w:p>
    <w:p w14:paraId="11A42C46" w14:textId="77777777" w:rsidR="00EB4C16" w:rsidRPr="00661C5F" w:rsidRDefault="00EB4C16" w:rsidP="00A41923">
      <w:pPr>
        <w:pStyle w:val="Paragraph"/>
      </w:pPr>
      <w:r w:rsidRPr="00661C5F">
        <w:t xml:space="preserve">(a)  To meet the approval of the Board, a cosmetologist training course shall </w:t>
      </w:r>
      <w:bookmarkStart w:id="17" w:name="_Hlk3283745"/>
      <w:r w:rsidRPr="00661C5F">
        <w:t xml:space="preserve">begin with infection control and blood exposure procedures as defined in 21 NCAC 14H .0403 and .0404 and </w:t>
      </w:r>
      <w:bookmarkEnd w:id="17"/>
      <w:r w:rsidRPr="00661C5F">
        <w:t xml:space="preserve">consist of 1500 hours of instruction in theory and </w:t>
      </w:r>
      <w:bookmarkStart w:id="18" w:name="_Hlk19185598"/>
      <w:r w:rsidRPr="00661C5F">
        <w:t xml:space="preserve">practical </w:t>
      </w:r>
      <w:bookmarkStart w:id="19" w:name="_Hlk19185455"/>
      <w:bookmarkStart w:id="20" w:name="_Hlk19185737"/>
      <w:r w:rsidRPr="00661C5F">
        <w:t xml:space="preserve">application </w:t>
      </w:r>
      <w:bookmarkStart w:id="21" w:name="_Hlk18669840"/>
      <w:bookmarkStart w:id="22" w:name="_Hlk19185473"/>
      <w:bookmarkEnd w:id="19"/>
      <w:r w:rsidRPr="00661C5F">
        <w:t xml:space="preserve">as set forth in this </w:t>
      </w:r>
      <w:bookmarkEnd w:id="21"/>
      <w:r w:rsidRPr="00661C5F">
        <w:t>Rule.</w:t>
      </w:r>
    </w:p>
    <w:p w14:paraId="62433333" w14:textId="77777777" w:rsidR="00EB4C16" w:rsidRPr="00661C5F" w:rsidRDefault="00EB4C16" w:rsidP="00A41923">
      <w:pPr>
        <w:pStyle w:val="Paragraph"/>
      </w:pPr>
      <w:r w:rsidRPr="00661C5F">
        <w:t>(b)  Theory and practical application subjects shall include:</w:t>
      </w:r>
    </w:p>
    <w:bookmarkEnd w:id="18"/>
    <w:bookmarkEnd w:id="20"/>
    <w:bookmarkEnd w:id="22"/>
    <w:p w14:paraId="47100717" w14:textId="77777777" w:rsidR="00EB4C16" w:rsidRPr="00661C5F" w:rsidRDefault="00EB4C16" w:rsidP="00A41923">
      <w:pPr>
        <w:pStyle w:val="SubParagraph"/>
        <w:tabs>
          <w:tab w:val="clear" w:pos="1800"/>
        </w:tabs>
      </w:pPr>
      <w:r w:rsidRPr="00661C5F">
        <w:t>(1)</w:t>
      </w:r>
      <w:r w:rsidRPr="00661C5F">
        <w:tab/>
        <w:t>Professional image;</w:t>
      </w:r>
    </w:p>
    <w:p w14:paraId="4CECD5D8" w14:textId="77777777" w:rsidR="00EB4C16" w:rsidRPr="00661C5F" w:rsidRDefault="00EB4C16" w:rsidP="00A41923">
      <w:pPr>
        <w:pStyle w:val="SubParagraph"/>
        <w:tabs>
          <w:tab w:val="clear" w:pos="1800"/>
        </w:tabs>
      </w:pPr>
      <w:r w:rsidRPr="00661C5F">
        <w:t>(2)</w:t>
      </w:r>
      <w:r w:rsidRPr="00661C5F">
        <w:tab/>
        <w:t>Infection control;</w:t>
      </w:r>
    </w:p>
    <w:p w14:paraId="34D4AD2A" w14:textId="77777777" w:rsidR="00EB4C16" w:rsidRPr="00661C5F" w:rsidRDefault="00EB4C16" w:rsidP="00A41923">
      <w:pPr>
        <w:pStyle w:val="SubParagraph"/>
        <w:tabs>
          <w:tab w:val="clear" w:pos="1800"/>
        </w:tabs>
      </w:pPr>
      <w:r w:rsidRPr="00661C5F">
        <w:t>(3)</w:t>
      </w:r>
      <w:r w:rsidRPr="00661C5F">
        <w:tab/>
        <w:t>Bacteriology;</w:t>
      </w:r>
    </w:p>
    <w:p w14:paraId="5E03FB19" w14:textId="77777777" w:rsidR="00EB4C16" w:rsidRPr="00661C5F" w:rsidRDefault="00EB4C16" w:rsidP="00A41923">
      <w:pPr>
        <w:pStyle w:val="SubParagraph"/>
        <w:tabs>
          <w:tab w:val="clear" w:pos="1800"/>
        </w:tabs>
      </w:pPr>
      <w:r w:rsidRPr="00661C5F">
        <w:t>(4)</w:t>
      </w:r>
      <w:r w:rsidRPr="00661C5F">
        <w:tab/>
        <w:t>Disinfection;</w:t>
      </w:r>
    </w:p>
    <w:p w14:paraId="59C4DBED" w14:textId="77777777" w:rsidR="00EB4C16" w:rsidRPr="00661C5F" w:rsidRDefault="00EB4C16" w:rsidP="00A41923">
      <w:pPr>
        <w:pStyle w:val="SubParagraph"/>
        <w:tabs>
          <w:tab w:val="clear" w:pos="1800"/>
        </w:tabs>
      </w:pPr>
      <w:r w:rsidRPr="00661C5F">
        <w:t>(5)</w:t>
      </w:r>
      <w:r w:rsidRPr="00661C5F">
        <w:tab/>
        <w:t>First aid;</w:t>
      </w:r>
    </w:p>
    <w:p w14:paraId="7035F7E0" w14:textId="77777777" w:rsidR="00EB4C16" w:rsidRPr="00661C5F" w:rsidRDefault="00EB4C16" w:rsidP="00A41923">
      <w:pPr>
        <w:pStyle w:val="SubParagraph"/>
        <w:tabs>
          <w:tab w:val="clear" w:pos="1800"/>
        </w:tabs>
      </w:pPr>
      <w:r w:rsidRPr="00661C5F">
        <w:t>(6)</w:t>
      </w:r>
      <w:r w:rsidRPr="00661C5F">
        <w:tab/>
        <w:t>Anatomy;</w:t>
      </w:r>
    </w:p>
    <w:p w14:paraId="617331FA" w14:textId="77777777" w:rsidR="00EB4C16" w:rsidRPr="00661C5F" w:rsidRDefault="00EB4C16" w:rsidP="00A41923">
      <w:pPr>
        <w:pStyle w:val="SubParagraph"/>
        <w:tabs>
          <w:tab w:val="clear" w:pos="1800"/>
        </w:tabs>
      </w:pPr>
      <w:r w:rsidRPr="00661C5F">
        <w:t>(7)</w:t>
      </w:r>
      <w:r w:rsidRPr="00661C5F">
        <w:tab/>
        <w:t>Electricity as it relates to cosmetic art;</w:t>
      </w:r>
    </w:p>
    <w:p w14:paraId="1B51295A" w14:textId="77777777" w:rsidR="00EB4C16" w:rsidRPr="00661C5F" w:rsidRDefault="00EB4C16" w:rsidP="00A41923">
      <w:pPr>
        <w:pStyle w:val="SubParagraph"/>
        <w:tabs>
          <w:tab w:val="clear" w:pos="1800"/>
        </w:tabs>
      </w:pPr>
      <w:r w:rsidRPr="00661C5F">
        <w:t>(8)</w:t>
      </w:r>
      <w:r w:rsidRPr="00661C5F">
        <w:tab/>
      </w:r>
      <w:bookmarkStart w:id="23" w:name="_Hlk2676974"/>
      <w:r w:rsidRPr="00661C5F">
        <w:t>Chemistry as it relates to cosmetic art;</w:t>
      </w:r>
      <w:bookmarkEnd w:id="23"/>
    </w:p>
    <w:p w14:paraId="13AC19E5" w14:textId="77777777" w:rsidR="00EB4C16" w:rsidRPr="00661C5F" w:rsidRDefault="00EB4C16" w:rsidP="00A41923">
      <w:pPr>
        <w:pStyle w:val="SubParagraph"/>
        <w:tabs>
          <w:tab w:val="clear" w:pos="1800"/>
        </w:tabs>
      </w:pPr>
      <w:r w:rsidRPr="00661C5F">
        <w:t>(9)</w:t>
      </w:r>
      <w:r w:rsidRPr="00661C5F">
        <w:tab/>
        <w:t>Professional ethics;</w:t>
      </w:r>
    </w:p>
    <w:p w14:paraId="4C6A2282" w14:textId="77777777" w:rsidR="00EB4C16" w:rsidRPr="00661C5F" w:rsidRDefault="00EB4C16" w:rsidP="00A41923">
      <w:pPr>
        <w:pStyle w:val="SubParagraph"/>
        <w:tabs>
          <w:tab w:val="clear" w:pos="1800"/>
        </w:tabs>
      </w:pPr>
      <w:r w:rsidRPr="00661C5F">
        <w:t>(10)</w:t>
      </w:r>
      <w:r w:rsidRPr="00661C5F">
        <w:tab/>
        <w:t>Draping;</w:t>
      </w:r>
    </w:p>
    <w:p w14:paraId="1EBAB789" w14:textId="77777777" w:rsidR="00EB4C16" w:rsidRPr="00661C5F" w:rsidRDefault="00EB4C16" w:rsidP="00A41923">
      <w:pPr>
        <w:pStyle w:val="SubParagraph"/>
        <w:tabs>
          <w:tab w:val="clear" w:pos="1800"/>
        </w:tabs>
      </w:pPr>
      <w:r w:rsidRPr="00661C5F">
        <w:t>(11)</w:t>
      </w:r>
      <w:r w:rsidRPr="00661C5F">
        <w:tab/>
        <w:t>Shampooing;</w:t>
      </w:r>
    </w:p>
    <w:p w14:paraId="7C1FC23B" w14:textId="77777777" w:rsidR="00EB4C16" w:rsidRPr="00661C5F" w:rsidRDefault="00EB4C16" w:rsidP="00A41923">
      <w:pPr>
        <w:pStyle w:val="SubParagraph"/>
        <w:tabs>
          <w:tab w:val="clear" w:pos="1800"/>
        </w:tabs>
      </w:pPr>
      <w:r w:rsidRPr="00661C5F">
        <w:t>(12)</w:t>
      </w:r>
      <w:r w:rsidRPr="00661C5F">
        <w:tab/>
        <w:t>Roller sets;</w:t>
      </w:r>
    </w:p>
    <w:p w14:paraId="696B4BDD" w14:textId="77777777" w:rsidR="00EB4C16" w:rsidRPr="00661C5F" w:rsidRDefault="00EB4C16" w:rsidP="00A41923">
      <w:pPr>
        <w:pStyle w:val="SubParagraph"/>
        <w:tabs>
          <w:tab w:val="clear" w:pos="1800"/>
        </w:tabs>
      </w:pPr>
      <w:r w:rsidRPr="00661C5F">
        <w:t>(13)</w:t>
      </w:r>
      <w:r w:rsidRPr="00661C5F">
        <w:tab/>
        <w:t>Pin curls;</w:t>
      </w:r>
    </w:p>
    <w:p w14:paraId="544A55FE" w14:textId="77777777" w:rsidR="00EB4C16" w:rsidRPr="00661C5F" w:rsidRDefault="00EB4C16" w:rsidP="00A41923">
      <w:pPr>
        <w:pStyle w:val="SubParagraph"/>
        <w:tabs>
          <w:tab w:val="clear" w:pos="1800"/>
        </w:tabs>
      </w:pPr>
      <w:r w:rsidRPr="00661C5F">
        <w:t>(14)</w:t>
      </w:r>
      <w:r w:rsidRPr="00661C5F">
        <w:tab/>
        <w:t>Ridge curls with C shaping;</w:t>
      </w:r>
    </w:p>
    <w:p w14:paraId="42D1E304" w14:textId="77777777" w:rsidR="00EB4C16" w:rsidRPr="00661C5F" w:rsidRDefault="00EB4C16" w:rsidP="00A41923">
      <w:pPr>
        <w:pStyle w:val="SubParagraph"/>
        <w:tabs>
          <w:tab w:val="clear" w:pos="1800"/>
        </w:tabs>
      </w:pPr>
      <w:r w:rsidRPr="00661C5F">
        <w:t>(15)</w:t>
      </w:r>
      <w:r w:rsidRPr="00661C5F">
        <w:tab/>
        <w:t>Fingerwaves;</w:t>
      </w:r>
    </w:p>
    <w:p w14:paraId="08FEDFF5" w14:textId="77777777" w:rsidR="00EB4C16" w:rsidRPr="00661C5F" w:rsidRDefault="00EB4C16" w:rsidP="00A41923">
      <w:pPr>
        <w:pStyle w:val="SubParagraph"/>
        <w:tabs>
          <w:tab w:val="clear" w:pos="1800"/>
        </w:tabs>
      </w:pPr>
      <w:r w:rsidRPr="00661C5F">
        <w:t>(16)</w:t>
      </w:r>
      <w:r w:rsidRPr="00661C5F">
        <w:tab/>
        <w:t>Braids;</w:t>
      </w:r>
    </w:p>
    <w:p w14:paraId="34E262C4" w14:textId="77777777" w:rsidR="00EB4C16" w:rsidRPr="00661C5F" w:rsidRDefault="00EB4C16" w:rsidP="00A41923">
      <w:pPr>
        <w:pStyle w:val="SubParagraph"/>
        <w:tabs>
          <w:tab w:val="clear" w:pos="1800"/>
        </w:tabs>
      </w:pPr>
      <w:r w:rsidRPr="00661C5F">
        <w:t>(17)</w:t>
      </w:r>
      <w:r w:rsidRPr="00661C5F">
        <w:tab/>
        <w:t>Artificial hair;</w:t>
      </w:r>
    </w:p>
    <w:p w14:paraId="6BF3CBD9" w14:textId="77777777" w:rsidR="00EB4C16" w:rsidRPr="00661C5F" w:rsidRDefault="00EB4C16" w:rsidP="00A41923">
      <w:pPr>
        <w:pStyle w:val="SubParagraph"/>
        <w:tabs>
          <w:tab w:val="clear" w:pos="1800"/>
        </w:tabs>
      </w:pPr>
      <w:r w:rsidRPr="00661C5F">
        <w:t>(18)</w:t>
      </w:r>
      <w:r w:rsidRPr="00661C5F">
        <w:tab/>
        <w:t>Up-styles;</w:t>
      </w:r>
    </w:p>
    <w:p w14:paraId="02E02B16" w14:textId="77777777" w:rsidR="00EB4C16" w:rsidRPr="00661C5F" w:rsidRDefault="00EB4C16" w:rsidP="00A41923">
      <w:pPr>
        <w:pStyle w:val="SubParagraph"/>
        <w:tabs>
          <w:tab w:val="clear" w:pos="1800"/>
        </w:tabs>
      </w:pPr>
      <w:r w:rsidRPr="00661C5F">
        <w:t>(19)</w:t>
      </w:r>
      <w:r w:rsidRPr="00661C5F">
        <w:tab/>
        <w:t>Blowdrying;</w:t>
      </w:r>
    </w:p>
    <w:p w14:paraId="6CE1AA28" w14:textId="77777777" w:rsidR="00EB4C16" w:rsidRPr="00661C5F" w:rsidRDefault="00EB4C16" w:rsidP="00A41923">
      <w:pPr>
        <w:pStyle w:val="SubParagraph"/>
        <w:tabs>
          <w:tab w:val="clear" w:pos="1800"/>
        </w:tabs>
      </w:pPr>
      <w:r w:rsidRPr="00661C5F">
        <w:t>(20)</w:t>
      </w:r>
      <w:r w:rsidRPr="00661C5F">
        <w:tab/>
        <w:t>Brush control;</w:t>
      </w:r>
    </w:p>
    <w:p w14:paraId="28499F18" w14:textId="77777777" w:rsidR="00EB4C16" w:rsidRPr="00661C5F" w:rsidRDefault="00EB4C16" w:rsidP="00A41923">
      <w:pPr>
        <w:pStyle w:val="SubParagraph"/>
        <w:tabs>
          <w:tab w:val="clear" w:pos="1800"/>
        </w:tabs>
      </w:pPr>
      <w:r w:rsidRPr="00661C5F">
        <w:t>(21)</w:t>
      </w:r>
      <w:r w:rsidRPr="00661C5F">
        <w:tab/>
        <w:t>Blowdrying with curling iron;</w:t>
      </w:r>
    </w:p>
    <w:p w14:paraId="2B692F1E" w14:textId="77777777" w:rsidR="00EB4C16" w:rsidRPr="00661C5F" w:rsidRDefault="00EB4C16" w:rsidP="00A41923">
      <w:pPr>
        <w:pStyle w:val="SubParagraph"/>
        <w:tabs>
          <w:tab w:val="clear" w:pos="1800"/>
        </w:tabs>
      </w:pPr>
      <w:r w:rsidRPr="00661C5F">
        <w:t>(22)</w:t>
      </w:r>
      <w:r w:rsidRPr="00661C5F">
        <w:tab/>
        <w:t>Pressing or thermal;</w:t>
      </w:r>
    </w:p>
    <w:p w14:paraId="7D414BBD" w14:textId="77777777" w:rsidR="00EB4C16" w:rsidRPr="00661C5F" w:rsidRDefault="00EB4C16" w:rsidP="00A41923">
      <w:pPr>
        <w:pStyle w:val="SubParagraph"/>
        <w:tabs>
          <w:tab w:val="clear" w:pos="1800"/>
        </w:tabs>
      </w:pPr>
      <w:r w:rsidRPr="00661C5F">
        <w:t>(23)</w:t>
      </w:r>
      <w:r w:rsidRPr="00661C5F">
        <w:tab/>
        <w:t>Hair cutting;</w:t>
      </w:r>
    </w:p>
    <w:p w14:paraId="4D039A8E" w14:textId="77777777" w:rsidR="00EB4C16" w:rsidRPr="00661C5F" w:rsidRDefault="00EB4C16" w:rsidP="00A41923">
      <w:pPr>
        <w:pStyle w:val="SubParagraph"/>
        <w:tabs>
          <w:tab w:val="clear" w:pos="1800"/>
        </w:tabs>
      </w:pPr>
      <w:r w:rsidRPr="00661C5F">
        <w:t>(24)</w:t>
      </w:r>
      <w:r w:rsidRPr="00661C5F">
        <w:tab/>
        <w:t>Partings;</w:t>
      </w:r>
    </w:p>
    <w:p w14:paraId="1E4D0E08" w14:textId="77777777" w:rsidR="00EB4C16" w:rsidRPr="00661C5F" w:rsidRDefault="00EB4C16" w:rsidP="00A41923">
      <w:pPr>
        <w:pStyle w:val="SubParagraph"/>
        <w:tabs>
          <w:tab w:val="clear" w:pos="1800"/>
        </w:tabs>
      </w:pPr>
      <w:r w:rsidRPr="00661C5F">
        <w:t>(25)</w:t>
      </w:r>
      <w:r w:rsidRPr="00661C5F">
        <w:tab/>
        <w:t>Perm types and wraps;</w:t>
      </w:r>
    </w:p>
    <w:p w14:paraId="0D201796" w14:textId="77777777" w:rsidR="00EB4C16" w:rsidRPr="00661C5F" w:rsidRDefault="00EB4C16" w:rsidP="00A41923">
      <w:pPr>
        <w:pStyle w:val="SubParagraph"/>
        <w:tabs>
          <w:tab w:val="clear" w:pos="1800"/>
        </w:tabs>
      </w:pPr>
      <w:r w:rsidRPr="00661C5F">
        <w:t>(26)</w:t>
      </w:r>
      <w:r w:rsidRPr="00661C5F">
        <w:tab/>
        <w:t>Relaxer types and sectioning;</w:t>
      </w:r>
    </w:p>
    <w:p w14:paraId="23357E55" w14:textId="77777777" w:rsidR="00EB4C16" w:rsidRPr="00661C5F" w:rsidRDefault="00EB4C16" w:rsidP="00A41923">
      <w:pPr>
        <w:pStyle w:val="SubParagraph"/>
        <w:tabs>
          <w:tab w:val="clear" w:pos="1800"/>
        </w:tabs>
      </w:pPr>
      <w:r w:rsidRPr="00661C5F">
        <w:t>(27)</w:t>
      </w:r>
      <w:r w:rsidRPr="00661C5F">
        <w:tab/>
        <w:t>Color types and application sectioning;</w:t>
      </w:r>
    </w:p>
    <w:p w14:paraId="563C3621" w14:textId="77777777" w:rsidR="00EB4C16" w:rsidRPr="00661C5F" w:rsidRDefault="00EB4C16" w:rsidP="00A41923">
      <w:pPr>
        <w:pStyle w:val="SubParagraph"/>
        <w:tabs>
          <w:tab w:val="clear" w:pos="1800"/>
        </w:tabs>
      </w:pPr>
      <w:r w:rsidRPr="00661C5F">
        <w:t>(28)</w:t>
      </w:r>
      <w:r w:rsidRPr="00661C5F">
        <w:tab/>
        <w:t>Scalp treatments;</w:t>
      </w:r>
    </w:p>
    <w:p w14:paraId="5EF5731E" w14:textId="77777777" w:rsidR="00EB4C16" w:rsidRPr="00661C5F" w:rsidRDefault="00EB4C16" w:rsidP="00A41923">
      <w:pPr>
        <w:pStyle w:val="SubParagraph"/>
        <w:tabs>
          <w:tab w:val="clear" w:pos="1800"/>
        </w:tabs>
      </w:pPr>
      <w:r w:rsidRPr="00661C5F">
        <w:t>(29)</w:t>
      </w:r>
      <w:r w:rsidRPr="00661C5F">
        <w:tab/>
        <w:t>Manicures;</w:t>
      </w:r>
    </w:p>
    <w:p w14:paraId="094E2BA8" w14:textId="77777777" w:rsidR="00EB4C16" w:rsidRPr="00661C5F" w:rsidRDefault="00EB4C16" w:rsidP="00A41923">
      <w:pPr>
        <w:pStyle w:val="SubParagraph"/>
        <w:tabs>
          <w:tab w:val="clear" w:pos="1800"/>
        </w:tabs>
      </w:pPr>
      <w:r w:rsidRPr="00661C5F">
        <w:t>(30)</w:t>
      </w:r>
      <w:r w:rsidRPr="00661C5F">
        <w:tab/>
        <w:t>Pedicures;</w:t>
      </w:r>
    </w:p>
    <w:p w14:paraId="16ED72C6" w14:textId="77777777" w:rsidR="00EB4C16" w:rsidRPr="00661C5F" w:rsidRDefault="00EB4C16" w:rsidP="00A41923">
      <w:pPr>
        <w:pStyle w:val="SubParagraph"/>
        <w:tabs>
          <w:tab w:val="clear" w:pos="1800"/>
        </w:tabs>
      </w:pPr>
      <w:r w:rsidRPr="00661C5F">
        <w:t>(31)</w:t>
      </w:r>
      <w:r w:rsidRPr="00661C5F">
        <w:tab/>
        <w:t>Artificial nails;</w:t>
      </w:r>
    </w:p>
    <w:p w14:paraId="2E58C5E3" w14:textId="77777777" w:rsidR="00EB4C16" w:rsidRPr="00661C5F" w:rsidRDefault="00EB4C16" w:rsidP="00A41923">
      <w:pPr>
        <w:pStyle w:val="SubParagraph"/>
        <w:tabs>
          <w:tab w:val="clear" w:pos="1800"/>
        </w:tabs>
      </w:pPr>
      <w:r w:rsidRPr="00661C5F">
        <w:t>(32)</w:t>
      </w:r>
      <w:r w:rsidRPr="00661C5F">
        <w:tab/>
        <w:t>Styles and techniques of cosmetology services including:</w:t>
      </w:r>
    </w:p>
    <w:p w14:paraId="1EAC5289" w14:textId="77777777" w:rsidR="00EB4C16" w:rsidRPr="00661C5F" w:rsidRDefault="00EB4C16" w:rsidP="00A41923">
      <w:pPr>
        <w:pStyle w:val="Part"/>
        <w:tabs>
          <w:tab w:val="clear" w:pos="2520"/>
        </w:tabs>
      </w:pPr>
      <w:r w:rsidRPr="00661C5F">
        <w:t>(A)</w:t>
      </w:r>
      <w:r w:rsidRPr="00661C5F">
        <w:tab/>
        <w:t>Arranging;</w:t>
      </w:r>
    </w:p>
    <w:p w14:paraId="53E706AB" w14:textId="77777777" w:rsidR="00EB4C16" w:rsidRPr="00661C5F" w:rsidRDefault="00EB4C16" w:rsidP="00A41923">
      <w:pPr>
        <w:pStyle w:val="Part"/>
        <w:tabs>
          <w:tab w:val="clear" w:pos="2520"/>
        </w:tabs>
      </w:pPr>
      <w:r w:rsidRPr="00661C5F">
        <w:t>(B)</w:t>
      </w:r>
      <w:r w:rsidRPr="00661C5F">
        <w:tab/>
        <w:t>Dressing;</w:t>
      </w:r>
    </w:p>
    <w:p w14:paraId="60F7B11A" w14:textId="77777777" w:rsidR="00EB4C16" w:rsidRPr="00661C5F" w:rsidRDefault="00EB4C16" w:rsidP="00A41923">
      <w:pPr>
        <w:pStyle w:val="Part"/>
        <w:tabs>
          <w:tab w:val="clear" w:pos="2520"/>
        </w:tabs>
      </w:pPr>
      <w:r w:rsidRPr="00661C5F">
        <w:t>(C)</w:t>
      </w:r>
      <w:r w:rsidRPr="00661C5F">
        <w:tab/>
        <w:t>Curling;</w:t>
      </w:r>
    </w:p>
    <w:p w14:paraId="19520A44" w14:textId="77777777" w:rsidR="00EB4C16" w:rsidRPr="00661C5F" w:rsidRDefault="00EB4C16" w:rsidP="00A41923">
      <w:pPr>
        <w:pStyle w:val="Part"/>
        <w:tabs>
          <w:tab w:val="clear" w:pos="2520"/>
        </w:tabs>
      </w:pPr>
      <w:r w:rsidRPr="00661C5F">
        <w:t>(D)</w:t>
      </w:r>
      <w:r w:rsidRPr="00661C5F">
        <w:tab/>
        <w:t>Waving;</w:t>
      </w:r>
    </w:p>
    <w:p w14:paraId="7B6081AE" w14:textId="77777777" w:rsidR="00EB4C16" w:rsidRPr="00661C5F" w:rsidRDefault="00EB4C16" w:rsidP="00A41923">
      <w:pPr>
        <w:pStyle w:val="Part"/>
        <w:tabs>
          <w:tab w:val="clear" w:pos="2520"/>
        </w:tabs>
      </w:pPr>
      <w:r w:rsidRPr="00661C5F">
        <w:t>(E)</w:t>
      </w:r>
      <w:r w:rsidRPr="00661C5F">
        <w:tab/>
        <w:t>Cutting techniques and implements including razors, clippers, thinning shears, and shears;</w:t>
      </w:r>
    </w:p>
    <w:p w14:paraId="405BEC25" w14:textId="77777777" w:rsidR="00EB4C16" w:rsidRPr="00661C5F" w:rsidRDefault="00EB4C16" w:rsidP="00A41923">
      <w:pPr>
        <w:pStyle w:val="Part"/>
        <w:tabs>
          <w:tab w:val="clear" w:pos="2520"/>
        </w:tabs>
      </w:pPr>
      <w:r w:rsidRPr="00661C5F">
        <w:t>(F)</w:t>
      </w:r>
      <w:r w:rsidRPr="00661C5F">
        <w:tab/>
        <w:t>Cleansing;</w:t>
      </w:r>
    </w:p>
    <w:p w14:paraId="217F0BB4" w14:textId="77777777" w:rsidR="00EB4C16" w:rsidRPr="00661C5F" w:rsidRDefault="00EB4C16" w:rsidP="00A41923">
      <w:pPr>
        <w:pStyle w:val="Part"/>
        <w:tabs>
          <w:tab w:val="clear" w:pos="2520"/>
        </w:tabs>
      </w:pPr>
      <w:r w:rsidRPr="00661C5F">
        <w:t>(G)</w:t>
      </w:r>
      <w:r w:rsidRPr="00661C5F">
        <w:tab/>
        <w:t>Cutting;</w:t>
      </w:r>
    </w:p>
    <w:p w14:paraId="21F0BE13" w14:textId="77777777" w:rsidR="00EB4C16" w:rsidRPr="00661C5F" w:rsidRDefault="00EB4C16" w:rsidP="00A41923">
      <w:pPr>
        <w:pStyle w:val="Part"/>
        <w:tabs>
          <w:tab w:val="clear" w:pos="2520"/>
        </w:tabs>
      </w:pPr>
      <w:r w:rsidRPr="00661C5F">
        <w:t>(H)</w:t>
      </w:r>
      <w:r w:rsidRPr="00661C5F">
        <w:tab/>
        <w:t>Singeing;</w:t>
      </w:r>
    </w:p>
    <w:p w14:paraId="2BB8B5E5" w14:textId="77777777" w:rsidR="00EB4C16" w:rsidRPr="00661C5F" w:rsidRDefault="00EB4C16" w:rsidP="00A41923">
      <w:pPr>
        <w:pStyle w:val="Part"/>
        <w:tabs>
          <w:tab w:val="clear" w:pos="2520"/>
        </w:tabs>
      </w:pPr>
      <w:r w:rsidRPr="00661C5F">
        <w:t>(I)</w:t>
      </w:r>
      <w:r w:rsidRPr="00661C5F">
        <w:tab/>
        <w:t>Bleaching, or coloring hair;</w:t>
      </w:r>
    </w:p>
    <w:p w14:paraId="6826E79C" w14:textId="77777777" w:rsidR="00EB4C16" w:rsidRPr="00661C5F" w:rsidRDefault="00EB4C16" w:rsidP="00A41923">
      <w:pPr>
        <w:pStyle w:val="Part"/>
        <w:tabs>
          <w:tab w:val="clear" w:pos="2520"/>
        </w:tabs>
      </w:pPr>
      <w:r w:rsidRPr="00661C5F">
        <w:t>(J)</w:t>
      </w:r>
      <w:r w:rsidRPr="00661C5F">
        <w:tab/>
        <w:t>Esthetics;</w:t>
      </w:r>
    </w:p>
    <w:p w14:paraId="37902836" w14:textId="77777777" w:rsidR="00EB4C16" w:rsidRPr="00661C5F" w:rsidRDefault="00EB4C16" w:rsidP="00A41923">
      <w:pPr>
        <w:pStyle w:val="Part"/>
        <w:tabs>
          <w:tab w:val="clear" w:pos="2520"/>
        </w:tabs>
      </w:pPr>
      <w:r w:rsidRPr="00661C5F">
        <w:t>(K)</w:t>
      </w:r>
      <w:r w:rsidRPr="00661C5F">
        <w:tab/>
        <w:t>Manicuring;</w:t>
      </w:r>
    </w:p>
    <w:p w14:paraId="30635F9B" w14:textId="77777777" w:rsidR="00EB4C16" w:rsidRPr="00661C5F" w:rsidRDefault="00EB4C16" w:rsidP="00A41923">
      <w:pPr>
        <w:pStyle w:val="Part"/>
        <w:tabs>
          <w:tab w:val="clear" w:pos="2520"/>
        </w:tabs>
      </w:pPr>
      <w:r w:rsidRPr="00661C5F">
        <w:t>(L)</w:t>
      </w:r>
      <w:r w:rsidRPr="00661C5F">
        <w:tab/>
        <w:t>Business management; and</w:t>
      </w:r>
    </w:p>
    <w:p w14:paraId="6F579BCA" w14:textId="77777777" w:rsidR="00EB4C16" w:rsidRPr="00661C5F" w:rsidRDefault="00EB4C16" w:rsidP="00A41923">
      <w:pPr>
        <w:pStyle w:val="Part"/>
        <w:tabs>
          <w:tab w:val="clear" w:pos="2520"/>
        </w:tabs>
      </w:pPr>
      <w:r w:rsidRPr="00661C5F">
        <w:t>(M)</w:t>
      </w:r>
      <w:r w:rsidRPr="00661C5F">
        <w:tab/>
        <w:t xml:space="preserve">Salon business; </w:t>
      </w:r>
      <w:bookmarkStart w:id="24" w:name="_Hlk18669818"/>
      <w:r w:rsidRPr="00661C5F">
        <w:t>and;</w:t>
      </w:r>
      <w:bookmarkEnd w:id="24"/>
    </w:p>
    <w:p w14:paraId="0F009676" w14:textId="77777777" w:rsidR="00EB4C16" w:rsidRPr="00661C5F" w:rsidRDefault="00EB4C16" w:rsidP="00A41923">
      <w:pPr>
        <w:pStyle w:val="SubParagraph"/>
        <w:tabs>
          <w:tab w:val="clear" w:pos="1800"/>
        </w:tabs>
      </w:pPr>
      <w:bookmarkStart w:id="25" w:name="_Hlk18668460"/>
      <w:r w:rsidRPr="00661C5F">
        <w:t>(33)</w:t>
      </w:r>
      <w:r w:rsidRPr="00661C5F">
        <w:tab/>
      </w:r>
      <w:bookmarkStart w:id="26" w:name="_Hlk2677373"/>
      <w:r w:rsidRPr="00661C5F">
        <w:t xml:space="preserve">Board laws, </w:t>
      </w:r>
      <w:bookmarkStart w:id="27" w:name="_Hlk18669812"/>
      <w:r w:rsidRPr="00661C5F">
        <w:t xml:space="preserve">rules </w:t>
      </w:r>
      <w:bookmarkEnd w:id="27"/>
      <w:r w:rsidRPr="00661C5F">
        <w:t>and website.</w:t>
      </w:r>
    </w:p>
    <w:p w14:paraId="2498ECEF" w14:textId="77777777" w:rsidR="00EB4C16" w:rsidRPr="00661C5F" w:rsidRDefault="00EB4C16" w:rsidP="00A41923">
      <w:pPr>
        <w:pStyle w:val="Paragraph"/>
      </w:pPr>
      <w:bookmarkStart w:id="28" w:name="_Hlk19185620"/>
      <w:bookmarkStart w:id="29" w:name="_Hlk19185506"/>
      <w:bookmarkEnd w:id="26"/>
      <w:r w:rsidRPr="00661C5F">
        <w:t>(c)</w:t>
      </w:r>
      <w:bookmarkEnd w:id="25"/>
      <w:r w:rsidRPr="00661C5F">
        <w:t xml:space="preserve">  </w:t>
      </w:r>
      <w:bookmarkStart w:id="30" w:name="_Hlk18669794"/>
      <w:r w:rsidRPr="00661C5F">
        <w:t xml:space="preserve">Performances shall be defined as the systematic completion of all steps for safe and effective cosmetic art services to a client. In addition to the requirements set forth in Paragraph (a) of this Rule all students shall be trained on the following performance </w:t>
      </w:r>
      <w:bookmarkEnd w:id="28"/>
      <w:bookmarkEnd w:id="30"/>
      <w:r w:rsidRPr="00661C5F">
        <w:t>requirements:</w:t>
      </w:r>
    </w:p>
    <w:p w14:paraId="19C64BEB" w14:textId="77777777" w:rsidR="00EB4C16" w:rsidRPr="00661C5F" w:rsidRDefault="00EB4C16" w:rsidP="00A41923">
      <w:pPr>
        <w:pStyle w:val="SubParagraph"/>
        <w:tabs>
          <w:tab w:val="clear" w:pos="1800"/>
        </w:tabs>
      </w:pPr>
      <w:bookmarkStart w:id="31" w:name="_Hlk2677021"/>
      <w:bookmarkStart w:id="32" w:name="_Hlk2676834"/>
      <w:bookmarkEnd w:id="29"/>
      <w:r w:rsidRPr="00661C5F">
        <w:t>(1)</w:t>
      </w:r>
      <w:r w:rsidRPr="00661C5F">
        <w:tab/>
        <w:t>Infection Control;</w:t>
      </w:r>
    </w:p>
    <w:p w14:paraId="675B2799" w14:textId="77777777" w:rsidR="00EB4C16" w:rsidRPr="00661C5F" w:rsidRDefault="00EB4C16" w:rsidP="00A41923">
      <w:pPr>
        <w:pStyle w:val="SubParagraph"/>
        <w:tabs>
          <w:tab w:val="clear" w:pos="1800"/>
        </w:tabs>
      </w:pPr>
      <w:r w:rsidRPr="00661C5F">
        <w:t>(2)</w:t>
      </w:r>
      <w:r w:rsidRPr="00661C5F">
        <w:tab/>
        <w:t>Blood exposure procedure;</w:t>
      </w:r>
    </w:p>
    <w:bookmarkEnd w:id="31"/>
    <w:p w14:paraId="2F0AFF63" w14:textId="77777777" w:rsidR="00EB4C16" w:rsidRPr="00661C5F" w:rsidRDefault="00EB4C16" w:rsidP="00A41923">
      <w:pPr>
        <w:pStyle w:val="SubParagraph"/>
        <w:tabs>
          <w:tab w:val="clear" w:pos="1800"/>
        </w:tabs>
      </w:pPr>
      <w:r w:rsidRPr="00661C5F">
        <w:t>(3)</w:t>
      </w:r>
      <w:r w:rsidRPr="00661C5F">
        <w:tab/>
        <w:t>Blow drying;</w:t>
      </w:r>
    </w:p>
    <w:p w14:paraId="53F43488" w14:textId="77777777" w:rsidR="00EB4C16" w:rsidRPr="00661C5F" w:rsidRDefault="00EB4C16" w:rsidP="00A41923">
      <w:pPr>
        <w:pStyle w:val="SubParagraph"/>
        <w:tabs>
          <w:tab w:val="clear" w:pos="1800"/>
        </w:tabs>
      </w:pPr>
      <w:r w:rsidRPr="00661C5F">
        <w:t>(4)</w:t>
      </w:r>
      <w:r w:rsidRPr="00661C5F">
        <w:tab/>
        <w:t>Hot iron;</w:t>
      </w:r>
    </w:p>
    <w:p w14:paraId="5A902EC1" w14:textId="77777777" w:rsidR="00EB4C16" w:rsidRPr="00661C5F" w:rsidRDefault="00EB4C16" w:rsidP="00A41923">
      <w:pPr>
        <w:pStyle w:val="SubParagraph"/>
        <w:tabs>
          <w:tab w:val="clear" w:pos="1800"/>
        </w:tabs>
      </w:pPr>
      <w:r w:rsidRPr="00661C5F">
        <w:t>(5)</w:t>
      </w:r>
      <w:r w:rsidRPr="00661C5F">
        <w:tab/>
      </w:r>
      <w:bookmarkStart w:id="33" w:name="_Hlk2677532"/>
      <w:r w:rsidRPr="00661C5F">
        <w:t>Styles that apply tension (twists, braiding, locs, or knots)</w:t>
      </w:r>
      <w:bookmarkEnd w:id="33"/>
      <w:r w:rsidRPr="00661C5F">
        <w:t>;</w:t>
      </w:r>
    </w:p>
    <w:p w14:paraId="685E8AC9" w14:textId="77777777" w:rsidR="00EB4C16" w:rsidRPr="00661C5F" w:rsidRDefault="00EB4C16" w:rsidP="00A41923">
      <w:pPr>
        <w:pStyle w:val="SubParagraph"/>
        <w:tabs>
          <w:tab w:val="clear" w:pos="1800"/>
        </w:tabs>
      </w:pPr>
      <w:r w:rsidRPr="00661C5F">
        <w:t>(6)</w:t>
      </w:r>
      <w:r w:rsidRPr="00661C5F">
        <w:tab/>
        <w:t>Solid form cut;</w:t>
      </w:r>
    </w:p>
    <w:p w14:paraId="0DFF37B6" w14:textId="77777777" w:rsidR="00EB4C16" w:rsidRPr="00661C5F" w:rsidRDefault="00EB4C16" w:rsidP="00A41923">
      <w:pPr>
        <w:pStyle w:val="SubParagraph"/>
        <w:tabs>
          <w:tab w:val="clear" w:pos="1800"/>
        </w:tabs>
      </w:pPr>
      <w:r w:rsidRPr="00661C5F">
        <w:t>(7)</w:t>
      </w:r>
      <w:r w:rsidRPr="00661C5F">
        <w:tab/>
        <w:t>Elevated cut;</w:t>
      </w:r>
    </w:p>
    <w:p w14:paraId="1308E9CE" w14:textId="77777777" w:rsidR="00EB4C16" w:rsidRPr="00661C5F" w:rsidRDefault="00EB4C16" w:rsidP="00A41923">
      <w:pPr>
        <w:pStyle w:val="SubParagraph"/>
        <w:tabs>
          <w:tab w:val="clear" w:pos="1800"/>
        </w:tabs>
      </w:pPr>
      <w:r w:rsidRPr="00661C5F">
        <w:t>(8)</w:t>
      </w:r>
      <w:r w:rsidRPr="00661C5F">
        <w:tab/>
        <w:t>Cut with tapered or thinning shears;</w:t>
      </w:r>
    </w:p>
    <w:p w14:paraId="57FE4F83" w14:textId="77777777" w:rsidR="00EB4C16" w:rsidRPr="00661C5F" w:rsidRDefault="00EB4C16" w:rsidP="00A41923">
      <w:pPr>
        <w:pStyle w:val="SubParagraph"/>
        <w:tabs>
          <w:tab w:val="clear" w:pos="1800"/>
        </w:tabs>
      </w:pPr>
      <w:r w:rsidRPr="00661C5F">
        <w:t>(9)</w:t>
      </w:r>
      <w:r w:rsidRPr="00661C5F">
        <w:tab/>
        <w:t>Razor cut;</w:t>
      </w:r>
    </w:p>
    <w:p w14:paraId="523D3FF6" w14:textId="77777777" w:rsidR="00EB4C16" w:rsidRPr="00661C5F" w:rsidRDefault="00EB4C16" w:rsidP="00A41923">
      <w:pPr>
        <w:pStyle w:val="SubParagraph"/>
        <w:tabs>
          <w:tab w:val="clear" w:pos="1800"/>
        </w:tabs>
      </w:pPr>
      <w:r w:rsidRPr="00661C5F">
        <w:t>(10)</w:t>
      </w:r>
      <w:r w:rsidRPr="00661C5F">
        <w:tab/>
        <w:t>Clipper cut;</w:t>
      </w:r>
    </w:p>
    <w:p w14:paraId="12CBA560" w14:textId="77777777" w:rsidR="00EB4C16" w:rsidRPr="00661C5F" w:rsidRDefault="00EB4C16" w:rsidP="00A41923">
      <w:pPr>
        <w:pStyle w:val="SubParagraph"/>
        <w:tabs>
          <w:tab w:val="clear" w:pos="1800"/>
        </w:tabs>
      </w:pPr>
      <w:r w:rsidRPr="00661C5F">
        <w:t>(11)</w:t>
      </w:r>
      <w:r w:rsidRPr="00661C5F">
        <w:tab/>
        <w:t>Shears over comb cut;</w:t>
      </w:r>
    </w:p>
    <w:p w14:paraId="299401A8" w14:textId="77777777" w:rsidR="00EB4C16" w:rsidRPr="00661C5F" w:rsidRDefault="00EB4C16" w:rsidP="00A41923">
      <w:pPr>
        <w:pStyle w:val="SubParagraph"/>
        <w:tabs>
          <w:tab w:val="clear" w:pos="1800"/>
        </w:tabs>
      </w:pPr>
      <w:r w:rsidRPr="00661C5F">
        <w:t>(12)</w:t>
      </w:r>
      <w:r w:rsidRPr="00661C5F">
        <w:tab/>
        <w:t>Clippers over comb cut;</w:t>
      </w:r>
    </w:p>
    <w:p w14:paraId="2E106333" w14:textId="77777777" w:rsidR="00EB4C16" w:rsidRPr="00661C5F" w:rsidRDefault="00EB4C16" w:rsidP="00A41923">
      <w:pPr>
        <w:pStyle w:val="SubParagraph"/>
        <w:tabs>
          <w:tab w:val="clear" w:pos="1800"/>
        </w:tabs>
      </w:pPr>
      <w:r w:rsidRPr="00661C5F">
        <w:t>(13)</w:t>
      </w:r>
      <w:r w:rsidRPr="00661C5F">
        <w:tab/>
        <w:t>Virgin darker;</w:t>
      </w:r>
    </w:p>
    <w:p w14:paraId="45BA54D9" w14:textId="77777777" w:rsidR="00EB4C16" w:rsidRPr="00661C5F" w:rsidRDefault="00EB4C16" w:rsidP="00A41923">
      <w:pPr>
        <w:pStyle w:val="SubParagraph"/>
        <w:tabs>
          <w:tab w:val="clear" w:pos="1800"/>
        </w:tabs>
      </w:pPr>
      <w:r w:rsidRPr="00661C5F">
        <w:t>(14)</w:t>
      </w:r>
      <w:r w:rsidRPr="00661C5F">
        <w:tab/>
        <w:t>Virgin lightener;</w:t>
      </w:r>
    </w:p>
    <w:p w14:paraId="1855E0F3" w14:textId="77777777" w:rsidR="00EB4C16" w:rsidRPr="00661C5F" w:rsidRDefault="00EB4C16" w:rsidP="00A41923">
      <w:pPr>
        <w:pStyle w:val="SubParagraph"/>
        <w:tabs>
          <w:tab w:val="clear" w:pos="1800"/>
        </w:tabs>
      </w:pPr>
      <w:r w:rsidRPr="00661C5F">
        <w:t>(15)</w:t>
      </w:r>
      <w:r w:rsidRPr="00661C5F">
        <w:tab/>
        <w:t>Retouch;</w:t>
      </w:r>
    </w:p>
    <w:p w14:paraId="31A39522" w14:textId="77777777" w:rsidR="00EB4C16" w:rsidRPr="00661C5F" w:rsidRDefault="00EB4C16" w:rsidP="00A41923">
      <w:pPr>
        <w:pStyle w:val="SubParagraph"/>
        <w:tabs>
          <w:tab w:val="clear" w:pos="1800"/>
        </w:tabs>
      </w:pPr>
      <w:r w:rsidRPr="00661C5F">
        <w:t>(16)</w:t>
      </w:r>
      <w:r w:rsidRPr="00661C5F">
        <w:tab/>
        <w:t>Foil;</w:t>
      </w:r>
    </w:p>
    <w:p w14:paraId="6B9CFE6F" w14:textId="77777777" w:rsidR="00EB4C16" w:rsidRPr="00661C5F" w:rsidRDefault="00EB4C16" w:rsidP="00A41923">
      <w:pPr>
        <w:pStyle w:val="SubParagraph"/>
        <w:tabs>
          <w:tab w:val="clear" w:pos="1800"/>
        </w:tabs>
      </w:pPr>
      <w:r w:rsidRPr="00661C5F">
        <w:t>(17)</w:t>
      </w:r>
      <w:r w:rsidRPr="00661C5F">
        <w:tab/>
        <w:t>Freehand painting;</w:t>
      </w:r>
    </w:p>
    <w:p w14:paraId="00D9D44D" w14:textId="77777777" w:rsidR="00EB4C16" w:rsidRPr="00661C5F" w:rsidRDefault="00EB4C16" w:rsidP="00A41923">
      <w:pPr>
        <w:pStyle w:val="SubParagraph"/>
        <w:tabs>
          <w:tab w:val="clear" w:pos="1800"/>
        </w:tabs>
      </w:pPr>
      <w:r w:rsidRPr="00661C5F">
        <w:t>(18)</w:t>
      </w:r>
      <w:r w:rsidRPr="00661C5F">
        <w:tab/>
        <w:t>Relaxer virgin;</w:t>
      </w:r>
    </w:p>
    <w:p w14:paraId="3FB237B5" w14:textId="77777777" w:rsidR="00EB4C16" w:rsidRPr="00661C5F" w:rsidRDefault="00EB4C16" w:rsidP="00A41923">
      <w:pPr>
        <w:pStyle w:val="SubParagraph"/>
        <w:tabs>
          <w:tab w:val="clear" w:pos="1800"/>
        </w:tabs>
      </w:pPr>
      <w:r w:rsidRPr="00661C5F">
        <w:t>(19)</w:t>
      </w:r>
      <w:r w:rsidRPr="00661C5F">
        <w:tab/>
        <w:t>Relaxer retouch;</w:t>
      </w:r>
    </w:p>
    <w:p w14:paraId="330FFB44" w14:textId="77777777" w:rsidR="00EB4C16" w:rsidRPr="00661C5F" w:rsidRDefault="00EB4C16" w:rsidP="00A41923">
      <w:pPr>
        <w:pStyle w:val="SubParagraph"/>
        <w:tabs>
          <w:tab w:val="clear" w:pos="1800"/>
        </w:tabs>
      </w:pPr>
      <w:r w:rsidRPr="00661C5F">
        <w:t>(20)</w:t>
      </w:r>
      <w:r w:rsidRPr="00661C5F">
        <w:tab/>
        <w:t>Curl reforming virgin;</w:t>
      </w:r>
    </w:p>
    <w:p w14:paraId="07271CD9" w14:textId="77777777" w:rsidR="00EB4C16" w:rsidRPr="00661C5F" w:rsidRDefault="00EB4C16" w:rsidP="00A41923">
      <w:pPr>
        <w:pStyle w:val="SubParagraph"/>
        <w:tabs>
          <w:tab w:val="clear" w:pos="1800"/>
        </w:tabs>
      </w:pPr>
      <w:r w:rsidRPr="00661C5F">
        <w:t>(21)</w:t>
      </w:r>
      <w:r w:rsidRPr="00661C5F">
        <w:tab/>
        <w:t>Curl reforming retouch;</w:t>
      </w:r>
    </w:p>
    <w:p w14:paraId="028A6CB4" w14:textId="77777777" w:rsidR="00EB4C16" w:rsidRPr="00661C5F" w:rsidRDefault="00EB4C16" w:rsidP="00A41923">
      <w:pPr>
        <w:pStyle w:val="SubParagraph"/>
        <w:tabs>
          <w:tab w:val="clear" w:pos="1800"/>
        </w:tabs>
      </w:pPr>
      <w:r w:rsidRPr="00661C5F">
        <w:t>(22)</w:t>
      </w:r>
      <w:r w:rsidRPr="00661C5F">
        <w:tab/>
        <w:t>Permanent waving rod placement rectangle;</w:t>
      </w:r>
    </w:p>
    <w:p w14:paraId="1378EDE4" w14:textId="77777777" w:rsidR="00EB4C16" w:rsidRPr="00661C5F" w:rsidRDefault="00EB4C16" w:rsidP="00A41923">
      <w:pPr>
        <w:pStyle w:val="SubParagraph"/>
        <w:tabs>
          <w:tab w:val="clear" w:pos="1800"/>
        </w:tabs>
      </w:pPr>
      <w:r w:rsidRPr="00661C5F">
        <w:t>(23)</w:t>
      </w:r>
      <w:r w:rsidRPr="00661C5F">
        <w:tab/>
        <w:t>Permanent waving rod placement contour;</w:t>
      </w:r>
    </w:p>
    <w:p w14:paraId="214AF5A9" w14:textId="77777777" w:rsidR="00EB4C16" w:rsidRPr="00661C5F" w:rsidRDefault="00EB4C16" w:rsidP="00A41923">
      <w:pPr>
        <w:pStyle w:val="SubParagraph"/>
        <w:tabs>
          <w:tab w:val="clear" w:pos="1800"/>
        </w:tabs>
      </w:pPr>
      <w:r w:rsidRPr="00661C5F">
        <w:t>(24)</w:t>
      </w:r>
      <w:r w:rsidRPr="00661C5F">
        <w:tab/>
        <w:t>Permanent waving rod placement bricklay-overlap;</w:t>
      </w:r>
    </w:p>
    <w:p w14:paraId="53BF16DB" w14:textId="77777777" w:rsidR="00EB4C16" w:rsidRPr="00661C5F" w:rsidRDefault="00EB4C16" w:rsidP="00A41923">
      <w:pPr>
        <w:pStyle w:val="SubParagraph"/>
        <w:tabs>
          <w:tab w:val="clear" w:pos="1800"/>
        </w:tabs>
      </w:pPr>
      <w:r w:rsidRPr="00661C5F">
        <w:t>(25)</w:t>
      </w:r>
      <w:r w:rsidRPr="00661C5F">
        <w:tab/>
        <w:t>Permanent waving rod placement – spiral;</w:t>
      </w:r>
    </w:p>
    <w:p w14:paraId="64DCADD1" w14:textId="77777777" w:rsidR="00EB4C16" w:rsidRPr="00661C5F" w:rsidRDefault="00EB4C16" w:rsidP="00A41923">
      <w:pPr>
        <w:pStyle w:val="SubParagraph"/>
        <w:tabs>
          <w:tab w:val="clear" w:pos="1800"/>
        </w:tabs>
      </w:pPr>
      <w:bookmarkStart w:id="34" w:name="_Hlk2677152"/>
      <w:r w:rsidRPr="00661C5F">
        <w:t>(26)</w:t>
      </w:r>
      <w:r w:rsidRPr="00661C5F">
        <w:tab/>
        <w:t>Basic manicure;</w:t>
      </w:r>
    </w:p>
    <w:p w14:paraId="0105181A" w14:textId="77777777" w:rsidR="00EB4C16" w:rsidRPr="00661C5F" w:rsidRDefault="00EB4C16" w:rsidP="00A41923">
      <w:pPr>
        <w:pStyle w:val="SubParagraph"/>
        <w:tabs>
          <w:tab w:val="clear" w:pos="1800"/>
        </w:tabs>
      </w:pPr>
      <w:r w:rsidRPr="00661C5F">
        <w:t>(27)</w:t>
      </w:r>
      <w:r w:rsidRPr="00661C5F">
        <w:tab/>
        <w:t>Artificial nails</w:t>
      </w:r>
    </w:p>
    <w:p w14:paraId="3B7A4382" w14:textId="77777777" w:rsidR="00EB4C16" w:rsidRPr="00661C5F" w:rsidRDefault="00EB4C16" w:rsidP="00A41923">
      <w:pPr>
        <w:pStyle w:val="SubParagraph"/>
        <w:tabs>
          <w:tab w:val="clear" w:pos="1800"/>
        </w:tabs>
      </w:pPr>
      <w:bookmarkStart w:id="35" w:name="_Hlk2677039"/>
      <w:bookmarkEnd w:id="34"/>
      <w:r w:rsidRPr="00661C5F">
        <w:t>(28)</w:t>
      </w:r>
      <w:r w:rsidRPr="00661C5F">
        <w:tab/>
        <w:t>Basic facial;</w:t>
      </w:r>
    </w:p>
    <w:p w14:paraId="5C7CB68E" w14:textId="77777777" w:rsidR="00EB4C16" w:rsidRPr="00661C5F" w:rsidRDefault="00EB4C16" w:rsidP="00A41923">
      <w:pPr>
        <w:pStyle w:val="SubParagraph"/>
        <w:tabs>
          <w:tab w:val="clear" w:pos="1800"/>
        </w:tabs>
      </w:pPr>
      <w:r w:rsidRPr="00661C5F">
        <w:t>(29)</w:t>
      </w:r>
      <w:r w:rsidRPr="00661C5F">
        <w:tab/>
        <w:t>Waxing including face and body;</w:t>
      </w:r>
    </w:p>
    <w:p w14:paraId="37745335" w14:textId="77777777" w:rsidR="00EB4C16" w:rsidRPr="00661C5F" w:rsidRDefault="00EB4C16" w:rsidP="00A41923">
      <w:pPr>
        <w:pStyle w:val="SubParagraph"/>
        <w:tabs>
          <w:tab w:val="clear" w:pos="1800"/>
        </w:tabs>
      </w:pPr>
      <w:r w:rsidRPr="00661C5F">
        <w:t>(30)</w:t>
      </w:r>
      <w:r w:rsidRPr="00661C5F">
        <w:tab/>
        <w:t>Hair removal with tweezers;</w:t>
      </w:r>
    </w:p>
    <w:p w14:paraId="04A8E822" w14:textId="77777777" w:rsidR="00EB4C16" w:rsidRPr="00661C5F" w:rsidRDefault="00EB4C16" w:rsidP="00A41923">
      <w:pPr>
        <w:pStyle w:val="SubParagraph"/>
        <w:tabs>
          <w:tab w:val="clear" w:pos="1800"/>
        </w:tabs>
      </w:pPr>
      <w:r w:rsidRPr="00661C5F">
        <w:t>(31)</w:t>
      </w:r>
      <w:r w:rsidRPr="00661C5F">
        <w:tab/>
        <w:t>Hair removal with razor; and</w:t>
      </w:r>
    </w:p>
    <w:p w14:paraId="5EDE0597" w14:textId="77777777" w:rsidR="00EB4C16" w:rsidRPr="00661C5F" w:rsidRDefault="00EB4C16" w:rsidP="00A41923">
      <w:pPr>
        <w:pStyle w:val="SubParagraph"/>
        <w:tabs>
          <w:tab w:val="clear" w:pos="1800"/>
        </w:tabs>
      </w:pPr>
      <w:r w:rsidRPr="00661C5F">
        <w:t>(32)</w:t>
      </w:r>
      <w:r w:rsidRPr="00661C5F">
        <w:tab/>
        <w:t>Makeup application.</w:t>
      </w:r>
    </w:p>
    <w:p w14:paraId="06895643" w14:textId="77777777" w:rsidR="00EB4C16" w:rsidRPr="00661C5F" w:rsidRDefault="00EB4C16" w:rsidP="00A41923">
      <w:pPr>
        <w:pStyle w:val="Paragraph"/>
      </w:pPr>
      <w:bookmarkStart w:id="36" w:name="_Hlk19185527"/>
      <w:bookmarkStart w:id="37" w:name="_Hlk19185779"/>
      <w:bookmarkEnd w:id="35"/>
      <w:r w:rsidRPr="00661C5F">
        <w:t xml:space="preserve">(d)  </w:t>
      </w:r>
      <w:bookmarkEnd w:id="36"/>
      <w:bookmarkEnd w:id="37"/>
      <w:r w:rsidRPr="00661C5F">
        <w:t xml:space="preserve">Each school must develop and use performance evaluation plans for each of the Board required performances listed in this Paragraph. Evaluation plans must include a minimum of infection control, tool safety, draping, and safe application. Teachers must ensure students follow infection control, tool safety, draping, and safe application of products for all service performances. Students must pass the infection control and blood exposure procedures evaluation plan with a score of 100 percent, received theory and </w:t>
      </w:r>
      <w:r w:rsidRPr="00661C5F">
        <w:lastRenderedPageBreak/>
        <w:t>practical instructions, and passed each of the following performance evaluations</w:t>
      </w:r>
      <w:r>
        <w:t xml:space="preserve"> </w:t>
      </w:r>
      <w:r w:rsidRPr="00661C5F">
        <w:t>prior to performing services on a live model:</w:t>
      </w:r>
    </w:p>
    <w:p w14:paraId="5DBF0B19" w14:textId="77777777" w:rsidR="00EB4C16" w:rsidRPr="00661C5F" w:rsidRDefault="00EB4C16" w:rsidP="00A41923">
      <w:pPr>
        <w:pStyle w:val="SubParagraph"/>
        <w:tabs>
          <w:tab w:val="clear" w:pos="1800"/>
        </w:tabs>
      </w:pPr>
      <w:r w:rsidRPr="00661C5F">
        <w:t>(1)</w:t>
      </w:r>
      <w:r w:rsidRPr="00661C5F">
        <w:tab/>
        <w:t>Blow drying and hot iron;</w:t>
      </w:r>
    </w:p>
    <w:p w14:paraId="0519B838" w14:textId="77777777" w:rsidR="00EB4C16" w:rsidRPr="00661C5F" w:rsidRDefault="00EB4C16" w:rsidP="00A41923">
      <w:pPr>
        <w:pStyle w:val="SubParagraph"/>
        <w:tabs>
          <w:tab w:val="clear" w:pos="1800"/>
        </w:tabs>
      </w:pPr>
      <w:r w:rsidRPr="00661C5F">
        <w:t>(2)</w:t>
      </w:r>
      <w:r w:rsidRPr="00661C5F">
        <w:tab/>
        <w:t>Hair cut with shears, a razor and clipper.</w:t>
      </w:r>
    </w:p>
    <w:p w14:paraId="46BCF2AB" w14:textId="77777777" w:rsidR="00EB4C16" w:rsidRPr="00661C5F" w:rsidRDefault="00EB4C16" w:rsidP="00A41923">
      <w:pPr>
        <w:pStyle w:val="SubParagraph"/>
        <w:tabs>
          <w:tab w:val="clear" w:pos="1800"/>
        </w:tabs>
      </w:pPr>
      <w:r w:rsidRPr="00661C5F">
        <w:t>(3)</w:t>
      </w:r>
      <w:r w:rsidRPr="00661C5F">
        <w:tab/>
        <w:t>Color application including virgin and retouch</w:t>
      </w:r>
    </w:p>
    <w:p w14:paraId="59B6580C" w14:textId="77777777" w:rsidR="00EB4C16" w:rsidRPr="00661C5F" w:rsidRDefault="00EB4C16" w:rsidP="00A41923">
      <w:pPr>
        <w:pStyle w:val="SubParagraph"/>
        <w:tabs>
          <w:tab w:val="clear" w:pos="1800"/>
        </w:tabs>
      </w:pPr>
      <w:r w:rsidRPr="00661C5F">
        <w:t>(4)</w:t>
      </w:r>
      <w:r w:rsidRPr="00661C5F">
        <w:tab/>
        <w:t>Relaxer application including virgin and retouch;</w:t>
      </w:r>
    </w:p>
    <w:p w14:paraId="435C9A9A" w14:textId="77777777" w:rsidR="00EB4C16" w:rsidRPr="00661C5F" w:rsidRDefault="00EB4C16" w:rsidP="00A41923">
      <w:pPr>
        <w:pStyle w:val="SubParagraph"/>
        <w:tabs>
          <w:tab w:val="clear" w:pos="1800"/>
        </w:tabs>
      </w:pPr>
      <w:r w:rsidRPr="00661C5F">
        <w:t>(5)</w:t>
      </w:r>
      <w:r w:rsidRPr="00661C5F">
        <w:tab/>
        <w:t>Permanent waving;</w:t>
      </w:r>
    </w:p>
    <w:p w14:paraId="52A3E268" w14:textId="77777777" w:rsidR="00EB4C16" w:rsidRPr="00661C5F" w:rsidRDefault="00EB4C16" w:rsidP="00A41923">
      <w:pPr>
        <w:pStyle w:val="SubParagraph"/>
        <w:tabs>
          <w:tab w:val="clear" w:pos="1800"/>
        </w:tabs>
      </w:pPr>
      <w:r w:rsidRPr="00661C5F">
        <w:t>(6)</w:t>
      </w:r>
      <w:r w:rsidRPr="00661C5F">
        <w:tab/>
        <w:t>Basic manicure with pedicure difference;</w:t>
      </w:r>
    </w:p>
    <w:p w14:paraId="74318F29" w14:textId="77777777" w:rsidR="00EB4C16" w:rsidRPr="00661C5F" w:rsidRDefault="00EB4C16" w:rsidP="00A41923">
      <w:pPr>
        <w:pStyle w:val="SubParagraph"/>
        <w:tabs>
          <w:tab w:val="clear" w:pos="1800"/>
        </w:tabs>
      </w:pPr>
      <w:r w:rsidRPr="00661C5F">
        <w:t>(7)</w:t>
      </w:r>
      <w:r w:rsidRPr="00661C5F">
        <w:tab/>
        <w:t>Basic facial including steam; and</w:t>
      </w:r>
    </w:p>
    <w:p w14:paraId="2C4E20DD" w14:textId="77777777" w:rsidR="00EB4C16" w:rsidRPr="00661C5F" w:rsidRDefault="00EB4C16" w:rsidP="00A41923">
      <w:pPr>
        <w:pStyle w:val="SubParagraph"/>
        <w:tabs>
          <w:tab w:val="clear" w:pos="1800"/>
        </w:tabs>
      </w:pPr>
      <w:r w:rsidRPr="00661C5F">
        <w:t>(8)</w:t>
      </w:r>
      <w:r>
        <w:tab/>
      </w:r>
      <w:r w:rsidRPr="00661C5F">
        <w:t>Waxing.</w:t>
      </w:r>
    </w:p>
    <w:p w14:paraId="4C4F999F" w14:textId="77777777" w:rsidR="00EB4C16" w:rsidRPr="00661C5F" w:rsidRDefault="00EB4C16" w:rsidP="00A41923">
      <w:pPr>
        <w:pStyle w:val="Paragraph"/>
      </w:pPr>
      <w:bookmarkStart w:id="38" w:name="_Hlk19185541"/>
      <w:r w:rsidRPr="00661C5F">
        <w:t xml:space="preserve">(e)  </w:t>
      </w:r>
      <w:bookmarkEnd w:id="38"/>
      <w:r w:rsidRPr="00661C5F">
        <w:t>Certification of performance completions shall be required on the graduation form and application for the Board examination. Graduation forms shall include the following:</w:t>
      </w:r>
    </w:p>
    <w:p w14:paraId="24C552B6" w14:textId="77777777" w:rsidR="00EB4C16" w:rsidRPr="00661C5F" w:rsidRDefault="00EB4C16" w:rsidP="00A41923">
      <w:pPr>
        <w:pStyle w:val="SubParagraph"/>
        <w:tabs>
          <w:tab w:val="clear" w:pos="1800"/>
        </w:tabs>
      </w:pPr>
      <w:r w:rsidRPr="00661C5F">
        <w:t>(1)</w:t>
      </w:r>
      <w:r w:rsidRPr="00661C5F">
        <w:tab/>
        <w:t>Student name and social security number;</w:t>
      </w:r>
    </w:p>
    <w:p w14:paraId="4102E3D0" w14:textId="77777777" w:rsidR="00EB4C16" w:rsidRPr="00661C5F" w:rsidRDefault="00EB4C16" w:rsidP="00A41923">
      <w:pPr>
        <w:pStyle w:val="SubParagraph"/>
        <w:tabs>
          <w:tab w:val="clear" w:pos="1800"/>
        </w:tabs>
      </w:pPr>
      <w:r w:rsidRPr="00661C5F">
        <w:t>(2)</w:t>
      </w:r>
      <w:r w:rsidRPr="00661C5F">
        <w:tab/>
        <w:t>School code;</w:t>
      </w:r>
    </w:p>
    <w:p w14:paraId="26EA7848" w14:textId="77777777" w:rsidR="00EB4C16" w:rsidRPr="00661C5F" w:rsidRDefault="00EB4C16" w:rsidP="00A41923">
      <w:pPr>
        <w:pStyle w:val="SubParagraph"/>
        <w:tabs>
          <w:tab w:val="clear" w:pos="1800"/>
        </w:tabs>
      </w:pPr>
      <w:r w:rsidRPr="00661C5F">
        <w:t>(3)</w:t>
      </w:r>
      <w:r w:rsidRPr="00661C5F">
        <w:tab/>
        <w:t>Course type completed;</w:t>
      </w:r>
    </w:p>
    <w:p w14:paraId="0C153435" w14:textId="77777777" w:rsidR="00EB4C16" w:rsidRPr="00661C5F" w:rsidRDefault="00EB4C16" w:rsidP="00A41923">
      <w:pPr>
        <w:pStyle w:val="SubParagraph"/>
        <w:tabs>
          <w:tab w:val="clear" w:pos="1800"/>
        </w:tabs>
      </w:pPr>
      <w:r w:rsidRPr="00661C5F">
        <w:t>(4)</w:t>
      </w:r>
      <w:r w:rsidRPr="00661C5F">
        <w:tab/>
        <w:t>Date of course completion;</w:t>
      </w:r>
    </w:p>
    <w:p w14:paraId="248084C3" w14:textId="77777777" w:rsidR="00EB4C16" w:rsidRPr="00661C5F" w:rsidRDefault="00EB4C16" w:rsidP="00A41923">
      <w:pPr>
        <w:pStyle w:val="SubParagraph"/>
        <w:tabs>
          <w:tab w:val="clear" w:pos="1800"/>
        </w:tabs>
      </w:pPr>
      <w:r w:rsidRPr="00661C5F">
        <w:t>(5)</w:t>
      </w:r>
      <w:r w:rsidRPr="00661C5F">
        <w:tab/>
        <w:t>Number of hours and minutes completed;</w:t>
      </w:r>
    </w:p>
    <w:p w14:paraId="7171E675" w14:textId="77777777" w:rsidR="00EB4C16" w:rsidRPr="00661C5F" w:rsidRDefault="00EB4C16" w:rsidP="00A41923">
      <w:pPr>
        <w:pStyle w:val="SubParagraph"/>
        <w:tabs>
          <w:tab w:val="clear" w:pos="1800"/>
        </w:tabs>
      </w:pPr>
      <w:r w:rsidRPr="00661C5F">
        <w:t>(6)</w:t>
      </w:r>
      <w:r w:rsidRPr="00661C5F">
        <w:tab/>
        <w:t>School owner name and signature; and</w:t>
      </w:r>
    </w:p>
    <w:p w14:paraId="39A30A7E" w14:textId="77777777" w:rsidR="00EB4C16" w:rsidRPr="00661C5F" w:rsidRDefault="00EB4C16" w:rsidP="00A41923">
      <w:pPr>
        <w:pStyle w:val="SubParagraph"/>
        <w:tabs>
          <w:tab w:val="clear" w:pos="1800"/>
        </w:tabs>
      </w:pPr>
      <w:r w:rsidRPr="00661C5F">
        <w:t>(7)</w:t>
      </w:r>
      <w:r w:rsidRPr="00661C5F">
        <w:tab/>
        <w:t>School seal.</w:t>
      </w:r>
    </w:p>
    <w:bookmarkEnd w:id="32"/>
    <w:p w14:paraId="3ED66482" w14:textId="77777777" w:rsidR="00EB4C16" w:rsidRPr="00661C5F" w:rsidRDefault="00EB4C16" w:rsidP="00A41923">
      <w:pPr>
        <w:pStyle w:val="Base"/>
      </w:pPr>
    </w:p>
    <w:p w14:paraId="41DA95CF" w14:textId="77777777" w:rsidR="00EB4C16" w:rsidRPr="00661C5F" w:rsidRDefault="00EB4C16" w:rsidP="00A41923">
      <w:pPr>
        <w:pStyle w:val="History"/>
      </w:pPr>
      <w:r w:rsidRPr="00661C5F">
        <w:t>History Note:</w:t>
      </w:r>
      <w:r w:rsidRPr="00661C5F">
        <w:tab/>
        <w:t>Authority G.S. 88B-4; 88B-16;</w:t>
      </w:r>
    </w:p>
    <w:p w14:paraId="79B20415" w14:textId="77777777" w:rsidR="00EB4C16" w:rsidRPr="00661C5F" w:rsidRDefault="00EB4C16" w:rsidP="00A41923">
      <w:pPr>
        <w:pStyle w:val="HistoryAfter"/>
      </w:pPr>
      <w:r w:rsidRPr="00661C5F">
        <w:t>Eff. January 1, 2012;</w:t>
      </w:r>
    </w:p>
    <w:p w14:paraId="3D538A52" w14:textId="77777777" w:rsidR="00EB4C16" w:rsidRPr="00661C5F" w:rsidRDefault="00EB4C16" w:rsidP="00A41923">
      <w:pPr>
        <w:pStyle w:val="HistoryAfter"/>
      </w:pPr>
      <w:r w:rsidRPr="00661C5F">
        <w:t>Amended Eff. January 1, 2015; June 1, 2013; October 1, 2012;</w:t>
      </w:r>
    </w:p>
    <w:p w14:paraId="48EE4CD2" w14:textId="77777777" w:rsidR="00EB4C16" w:rsidRPr="00661C5F" w:rsidRDefault="00EB4C16" w:rsidP="00A41923">
      <w:pPr>
        <w:pStyle w:val="HistoryAfter"/>
      </w:pPr>
      <w:r w:rsidRPr="00661C5F">
        <w:t>Readopted Eff. January 1, 2016;</w:t>
      </w:r>
    </w:p>
    <w:p w14:paraId="7905F6BE" w14:textId="77777777" w:rsidR="00EB4C16" w:rsidRPr="00661C5F" w:rsidRDefault="00EB4C16" w:rsidP="00A41923">
      <w:pPr>
        <w:pStyle w:val="HistoryAfter"/>
      </w:pPr>
      <w:r w:rsidRPr="00661C5F">
        <w:t xml:space="preserve">Amended Eff. </w:t>
      </w:r>
      <w:r>
        <w:t xml:space="preserve">September </w:t>
      </w:r>
      <w:r w:rsidRPr="00661C5F">
        <w:t>1, 2020; October 1, 2019.</w:t>
      </w:r>
    </w:p>
    <w:p w14:paraId="74D7CAC9" w14:textId="77777777" w:rsidR="00EB4C16" w:rsidRPr="00661C5F" w:rsidRDefault="00EB4C16" w:rsidP="00A41923">
      <w:pPr>
        <w:pStyle w:val="Base"/>
      </w:pPr>
    </w:p>
    <w:p w14:paraId="158B734A" w14:textId="77777777" w:rsidR="00EB4C16" w:rsidRPr="00AF3AC8" w:rsidRDefault="00EB4C16" w:rsidP="00A41923">
      <w:pPr>
        <w:pStyle w:val="Rule"/>
      </w:pPr>
      <w:r w:rsidRPr="00AF3AC8">
        <w:t>21 NCAC 14T .0603</w:t>
      </w:r>
      <w:r w:rsidRPr="00AF3AC8">
        <w:tab/>
        <w:t>Apprentice Cosmetology Curriculum</w:t>
      </w:r>
    </w:p>
    <w:p w14:paraId="21D29183" w14:textId="77777777" w:rsidR="00EB4C16" w:rsidRPr="00AF3AC8" w:rsidRDefault="00EB4C16" w:rsidP="00A41923">
      <w:pPr>
        <w:pStyle w:val="Paragraph"/>
      </w:pPr>
      <w:r w:rsidRPr="00AF3AC8">
        <w:t>(a)  To meet the approval of the Board, an apprentice cosmetologist training course shall begin with infection control and blood exposure procedures as defined in 21 NCAC 14H .0403 and .0404 and consist of 1200 hours of instruction in theory and practical application as set forth in this Rule.</w:t>
      </w:r>
    </w:p>
    <w:p w14:paraId="262507D6" w14:textId="77777777" w:rsidR="00EB4C16" w:rsidRPr="00AF3AC8" w:rsidRDefault="00EB4C16" w:rsidP="00A41923">
      <w:pPr>
        <w:pStyle w:val="Paragraph"/>
      </w:pPr>
      <w:r w:rsidRPr="00AF3AC8">
        <w:t>(b)  Theory and practical application subjects shall include:</w:t>
      </w:r>
    </w:p>
    <w:p w14:paraId="75AA6DE3" w14:textId="77777777" w:rsidR="00EB4C16" w:rsidRPr="00AF3AC8" w:rsidRDefault="00EB4C16" w:rsidP="00A41923">
      <w:pPr>
        <w:pStyle w:val="SubParagraph"/>
        <w:tabs>
          <w:tab w:val="clear" w:pos="1800"/>
        </w:tabs>
      </w:pPr>
      <w:r w:rsidRPr="00AF3AC8">
        <w:t>(1)</w:t>
      </w:r>
      <w:r w:rsidRPr="00AF3AC8">
        <w:tab/>
        <w:t>Professional image;</w:t>
      </w:r>
    </w:p>
    <w:p w14:paraId="264692CE" w14:textId="77777777" w:rsidR="00EB4C16" w:rsidRPr="00AF3AC8" w:rsidRDefault="00EB4C16" w:rsidP="00A41923">
      <w:pPr>
        <w:pStyle w:val="SubParagraph"/>
        <w:tabs>
          <w:tab w:val="clear" w:pos="1800"/>
        </w:tabs>
      </w:pPr>
      <w:r w:rsidRPr="00AF3AC8">
        <w:t>(2)</w:t>
      </w:r>
      <w:r w:rsidRPr="00AF3AC8">
        <w:tab/>
        <w:t>Infection control;</w:t>
      </w:r>
    </w:p>
    <w:p w14:paraId="7C7AADB1" w14:textId="77777777" w:rsidR="00EB4C16" w:rsidRPr="00AF3AC8" w:rsidRDefault="00EB4C16" w:rsidP="00A41923">
      <w:pPr>
        <w:pStyle w:val="SubParagraph"/>
        <w:tabs>
          <w:tab w:val="clear" w:pos="1800"/>
        </w:tabs>
      </w:pPr>
      <w:r w:rsidRPr="00AF3AC8">
        <w:t>(3)</w:t>
      </w:r>
      <w:r w:rsidRPr="00AF3AC8">
        <w:tab/>
        <w:t>Bacteriology;</w:t>
      </w:r>
    </w:p>
    <w:p w14:paraId="09665CBC" w14:textId="77777777" w:rsidR="00EB4C16" w:rsidRPr="00AF3AC8" w:rsidRDefault="00EB4C16" w:rsidP="00A41923">
      <w:pPr>
        <w:pStyle w:val="SubParagraph"/>
        <w:tabs>
          <w:tab w:val="clear" w:pos="1800"/>
        </w:tabs>
      </w:pPr>
      <w:r w:rsidRPr="00AF3AC8">
        <w:t>(4)</w:t>
      </w:r>
      <w:r w:rsidRPr="00AF3AC8">
        <w:tab/>
        <w:t>Disinfection;</w:t>
      </w:r>
    </w:p>
    <w:p w14:paraId="37004E79" w14:textId="77777777" w:rsidR="00EB4C16" w:rsidRPr="00AF3AC8" w:rsidRDefault="00EB4C16" w:rsidP="00A41923">
      <w:pPr>
        <w:pStyle w:val="SubParagraph"/>
        <w:tabs>
          <w:tab w:val="clear" w:pos="1800"/>
        </w:tabs>
      </w:pPr>
      <w:r w:rsidRPr="00AF3AC8">
        <w:t>(5)</w:t>
      </w:r>
      <w:r w:rsidRPr="00AF3AC8">
        <w:tab/>
        <w:t>First aid;</w:t>
      </w:r>
    </w:p>
    <w:p w14:paraId="21CF37F3" w14:textId="77777777" w:rsidR="00EB4C16" w:rsidRPr="00AF3AC8" w:rsidRDefault="00EB4C16" w:rsidP="00A41923">
      <w:pPr>
        <w:pStyle w:val="SubParagraph"/>
        <w:tabs>
          <w:tab w:val="clear" w:pos="1800"/>
        </w:tabs>
      </w:pPr>
      <w:r w:rsidRPr="00AF3AC8">
        <w:t>(6)</w:t>
      </w:r>
      <w:r w:rsidRPr="00AF3AC8">
        <w:tab/>
        <w:t>Anatomy;</w:t>
      </w:r>
    </w:p>
    <w:p w14:paraId="25A21D67" w14:textId="77777777" w:rsidR="00EB4C16" w:rsidRPr="00AF3AC8" w:rsidRDefault="00EB4C16" w:rsidP="00A41923">
      <w:pPr>
        <w:pStyle w:val="SubParagraph"/>
        <w:tabs>
          <w:tab w:val="clear" w:pos="1800"/>
        </w:tabs>
      </w:pPr>
      <w:r w:rsidRPr="00AF3AC8">
        <w:t>(7)</w:t>
      </w:r>
      <w:r w:rsidRPr="00AF3AC8">
        <w:tab/>
        <w:t>Electricity as it relates to cosmetic art;</w:t>
      </w:r>
    </w:p>
    <w:p w14:paraId="574EADC4" w14:textId="77777777" w:rsidR="00EB4C16" w:rsidRPr="00AF3AC8" w:rsidRDefault="00EB4C16" w:rsidP="00A41923">
      <w:pPr>
        <w:pStyle w:val="SubParagraph"/>
        <w:tabs>
          <w:tab w:val="clear" w:pos="1800"/>
        </w:tabs>
      </w:pPr>
      <w:r w:rsidRPr="00AF3AC8">
        <w:t>(8)</w:t>
      </w:r>
      <w:r w:rsidRPr="00AF3AC8">
        <w:tab/>
        <w:t>Chemistry as it relates to cosmetic art;</w:t>
      </w:r>
    </w:p>
    <w:p w14:paraId="006D1EA2" w14:textId="77777777" w:rsidR="00EB4C16" w:rsidRPr="00AF3AC8" w:rsidRDefault="00EB4C16" w:rsidP="00A41923">
      <w:pPr>
        <w:pStyle w:val="SubParagraph"/>
        <w:tabs>
          <w:tab w:val="clear" w:pos="1800"/>
        </w:tabs>
      </w:pPr>
      <w:r w:rsidRPr="00AF3AC8">
        <w:t>(9)</w:t>
      </w:r>
      <w:r w:rsidRPr="00AF3AC8">
        <w:tab/>
        <w:t>Professional ethics;</w:t>
      </w:r>
    </w:p>
    <w:p w14:paraId="753CEBF0" w14:textId="77777777" w:rsidR="00EB4C16" w:rsidRPr="00AF3AC8" w:rsidRDefault="00EB4C16" w:rsidP="00A41923">
      <w:pPr>
        <w:pStyle w:val="SubParagraph"/>
        <w:tabs>
          <w:tab w:val="clear" w:pos="1800"/>
        </w:tabs>
      </w:pPr>
      <w:r w:rsidRPr="00AF3AC8">
        <w:t>(10)</w:t>
      </w:r>
      <w:r w:rsidRPr="00AF3AC8">
        <w:tab/>
        <w:t>Draping;</w:t>
      </w:r>
    </w:p>
    <w:p w14:paraId="3D345425" w14:textId="77777777" w:rsidR="00EB4C16" w:rsidRPr="00AF3AC8" w:rsidRDefault="00EB4C16" w:rsidP="00A41923">
      <w:pPr>
        <w:pStyle w:val="SubParagraph"/>
        <w:tabs>
          <w:tab w:val="clear" w:pos="1800"/>
        </w:tabs>
      </w:pPr>
      <w:r w:rsidRPr="00AF3AC8">
        <w:t>(11)</w:t>
      </w:r>
      <w:r w:rsidRPr="00AF3AC8">
        <w:tab/>
        <w:t>Shampooing;</w:t>
      </w:r>
    </w:p>
    <w:p w14:paraId="1B8CDB7F" w14:textId="77777777" w:rsidR="00EB4C16" w:rsidRPr="00AF3AC8" w:rsidRDefault="00EB4C16" w:rsidP="00A41923">
      <w:pPr>
        <w:pStyle w:val="SubParagraph"/>
        <w:tabs>
          <w:tab w:val="clear" w:pos="1800"/>
        </w:tabs>
      </w:pPr>
      <w:r w:rsidRPr="00AF3AC8">
        <w:t>(12)</w:t>
      </w:r>
      <w:r w:rsidRPr="00AF3AC8">
        <w:tab/>
        <w:t>Roller sets;</w:t>
      </w:r>
    </w:p>
    <w:p w14:paraId="05CD58A1" w14:textId="77777777" w:rsidR="00EB4C16" w:rsidRPr="00AF3AC8" w:rsidRDefault="00EB4C16" w:rsidP="00A41923">
      <w:pPr>
        <w:pStyle w:val="SubParagraph"/>
        <w:tabs>
          <w:tab w:val="clear" w:pos="1800"/>
        </w:tabs>
      </w:pPr>
      <w:r w:rsidRPr="00AF3AC8">
        <w:t>(13)</w:t>
      </w:r>
      <w:r w:rsidRPr="00AF3AC8">
        <w:tab/>
        <w:t>Pin curls;</w:t>
      </w:r>
    </w:p>
    <w:p w14:paraId="31CDC286" w14:textId="77777777" w:rsidR="00EB4C16" w:rsidRPr="00AF3AC8" w:rsidRDefault="00EB4C16" w:rsidP="00A41923">
      <w:pPr>
        <w:pStyle w:val="SubParagraph"/>
        <w:tabs>
          <w:tab w:val="clear" w:pos="1800"/>
        </w:tabs>
      </w:pPr>
      <w:r w:rsidRPr="00AF3AC8">
        <w:t>(14)</w:t>
      </w:r>
      <w:r w:rsidRPr="00AF3AC8">
        <w:tab/>
        <w:t>Ridge curls with C shaping;</w:t>
      </w:r>
    </w:p>
    <w:p w14:paraId="3DAC64B3" w14:textId="77777777" w:rsidR="00EB4C16" w:rsidRPr="00AF3AC8" w:rsidRDefault="00EB4C16" w:rsidP="00A41923">
      <w:pPr>
        <w:pStyle w:val="SubParagraph"/>
        <w:tabs>
          <w:tab w:val="clear" w:pos="1800"/>
        </w:tabs>
      </w:pPr>
      <w:r w:rsidRPr="00AF3AC8">
        <w:t>(15)</w:t>
      </w:r>
      <w:r w:rsidRPr="00AF3AC8">
        <w:tab/>
        <w:t>Fingerwaves;</w:t>
      </w:r>
    </w:p>
    <w:p w14:paraId="199FEE96" w14:textId="77777777" w:rsidR="00EB4C16" w:rsidRPr="00AF3AC8" w:rsidRDefault="00EB4C16" w:rsidP="00A41923">
      <w:pPr>
        <w:pStyle w:val="SubParagraph"/>
        <w:tabs>
          <w:tab w:val="clear" w:pos="1800"/>
        </w:tabs>
      </w:pPr>
      <w:r w:rsidRPr="00AF3AC8">
        <w:t>(16)</w:t>
      </w:r>
      <w:r w:rsidRPr="00AF3AC8">
        <w:tab/>
        <w:t>Braids;</w:t>
      </w:r>
    </w:p>
    <w:p w14:paraId="2790B5E1" w14:textId="77777777" w:rsidR="00EB4C16" w:rsidRPr="00AF3AC8" w:rsidRDefault="00EB4C16" w:rsidP="00A41923">
      <w:pPr>
        <w:pStyle w:val="SubParagraph"/>
        <w:tabs>
          <w:tab w:val="clear" w:pos="1800"/>
        </w:tabs>
      </w:pPr>
      <w:r w:rsidRPr="00AF3AC8">
        <w:t>(17)</w:t>
      </w:r>
      <w:r w:rsidRPr="00AF3AC8">
        <w:tab/>
        <w:t>Artificial hair;</w:t>
      </w:r>
    </w:p>
    <w:p w14:paraId="759E33DB" w14:textId="77777777" w:rsidR="00EB4C16" w:rsidRPr="00AF3AC8" w:rsidRDefault="00EB4C16" w:rsidP="00A41923">
      <w:pPr>
        <w:pStyle w:val="SubParagraph"/>
        <w:tabs>
          <w:tab w:val="clear" w:pos="1800"/>
        </w:tabs>
      </w:pPr>
      <w:r w:rsidRPr="00AF3AC8">
        <w:t>(18)</w:t>
      </w:r>
      <w:r w:rsidRPr="00AF3AC8">
        <w:tab/>
        <w:t>Up-styles;</w:t>
      </w:r>
    </w:p>
    <w:p w14:paraId="51383E76" w14:textId="77777777" w:rsidR="00EB4C16" w:rsidRPr="00AF3AC8" w:rsidRDefault="00EB4C16" w:rsidP="00A41923">
      <w:pPr>
        <w:pStyle w:val="SubParagraph"/>
        <w:tabs>
          <w:tab w:val="clear" w:pos="1800"/>
        </w:tabs>
      </w:pPr>
      <w:r w:rsidRPr="00AF3AC8">
        <w:t>(19)</w:t>
      </w:r>
      <w:r w:rsidRPr="00AF3AC8">
        <w:tab/>
        <w:t>Blowdrying;</w:t>
      </w:r>
    </w:p>
    <w:p w14:paraId="75C10FE7" w14:textId="77777777" w:rsidR="00EB4C16" w:rsidRPr="00AF3AC8" w:rsidRDefault="00EB4C16" w:rsidP="00A41923">
      <w:pPr>
        <w:pStyle w:val="SubParagraph"/>
        <w:tabs>
          <w:tab w:val="clear" w:pos="1800"/>
        </w:tabs>
      </w:pPr>
      <w:r w:rsidRPr="00AF3AC8">
        <w:t>(20)</w:t>
      </w:r>
      <w:r w:rsidRPr="00AF3AC8">
        <w:tab/>
        <w:t>Brush control;</w:t>
      </w:r>
    </w:p>
    <w:p w14:paraId="0A8C055C" w14:textId="77777777" w:rsidR="00EB4C16" w:rsidRPr="00AF3AC8" w:rsidRDefault="00EB4C16" w:rsidP="00A41923">
      <w:pPr>
        <w:pStyle w:val="SubParagraph"/>
        <w:tabs>
          <w:tab w:val="clear" w:pos="1800"/>
        </w:tabs>
      </w:pPr>
      <w:r w:rsidRPr="00AF3AC8">
        <w:t>(21)</w:t>
      </w:r>
      <w:r w:rsidRPr="00AF3AC8">
        <w:tab/>
        <w:t>Blowdrying with curling iron;</w:t>
      </w:r>
    </w:p>
    <w:p w14:paraId="38B65863" w14:textId="77777777" w:rsidR="00EB4C16" w:rsidRPr="00AF3AC8" w:rsidRDefault="00EB4C16" w:rsidP="00A41923">
      <w:pPr>
        <w:pStyle w:val="SubParagraph"/>
        <w:tabs>
          <w:tab w:val="clear" w:pos="1800"/>
        </w:tabs>
      </w:pPr>
      <w:r w:rsidRPr="00AF3AC8">
        <w:t>(22)</w:t>
      </w:r>
      <w:r w:rsidRPr="00AF3AC8">
        <w:tab/>
        <w:t>Pressing or thermal;</w:t>
      </w:r>
    </w:p>
    <w:p w14:paraId="4669B01F" w14:textId="77777777" w:rsidR="00EB4C16" w:rsidRPr="00AF3AC8" w:rsidRDefault="00EB4C16" w:rsidP="00A41923">
      <w:pPr>
        <w:pStyle w:val="SubParagraph"/>
        <w:tabs>
          <w:tab w:val="clear" w:pos="1800"/>
        </w:tabs>
      </w:pPr>
      <w:r w:rsidRPr="00AF3AC8">
        <w:t>(23)</w:t>
      </w:r>
      <w:r w:rsidRPr="00AF3AC8">
        <w:tab/>
        <w:t>Hair cutting;</w:t>
      </w:r>
    </w:p>
    <w:p w14:paraId="5F966D27" w14:textId="77777777" w:rsidR="00EB4C16" w:rsidRPr="00AF3AC8" w:rsidRDefault="00EB4C16" w:rsidP="00A41923">
      <w:pPr>
        <w:pStyle w:val="SubParagraph"/>
        <w:tabs>
          <w:tab w:val="clear" w:pos="1800"/>
        </w:tabs>
      </w:pPr>
      <w:r w:rsidRPr="00AF3AC8">
        <w:t>(24)</w:t>
      </w:r>
      <w:r w:rsidRPr="00AF3AC8">
        <w:tab/>
        <w:t>Partings;</w:t>
      </w:r>
    </w:p>
    <w:p w14:paraId="28E64D7B" w14:textId="77777777" w:rsidR="00EB4C16" w:rsidRPr="00AF3AC8" w:rsidRDefault="00EB4C16" w:rsidP="00A41923">
      <w:pPr>
        <w:pStyle w:val="SubParagraph"/>
        <w:tabs>
          <w:tab w:val="clear" w:pos="1800"/>
        </w:tabs>
      </w:pPr>
      <w:r w:rsidRPr="00AF3AC8">
        <w:t>(25)</w:t>
      </w:r>
      <w:r w:rsidRPr="00AF3AC8">
        <w:tab/>
        <w:t>Perm wraps;</w:t>
      </w:r>
    </w:p>
    <w:p w14:paraId="26373922" w14:textId="77777777" w:rsidR="00EB4C16" w:rsidRPr="00AF3AC8" w:rsidRDefault="00EB4C16" w:rsidP="00A41923">
      <w:pPr>
        <w:pStyle w:val="SubParagraph"/>
        <w:tabs>
          <w:tab w:val="clear" w:pos="1800"/>
        </w:tabs>
      </w:pPr>
      <w:r w:rsidRPr="00AF3AC8">
        <w:t>(26)</w:t>
      </w:r>
      <w:r w:rsidRPr="00AF3AC8">
        <w:tab/>
        <w:t>Relaxer sectioning;</w:t>
      </w:r>
    </w:p>
    <w:p w14:paraId="2F9791D6" w14:textId="77777777" w:rsidR="00EB4C16" w:rsidRPr="00AF3AC8" w:rsidRDefault="00EB4C16" w:rsidP="00A41923">
      <w:pPr>
        <w:pStyle w:val="SubParagraph"/>
        <w:tabs>
          <w:tab w:val="clear" w:pos="1800"/>
        </w:tabs>
      </w:pPr>
      <w:r w:rsidRPr="00AF3AC8">
        <w:t>(27)</w:t>
      </w:r>
      <w:r w:rsidRPr="00AF3AC8">
        <w:tab/>
        <w:t>Color application sectioning;</w:t>
      </w:r>
    </w:p>
    <w:p w14:paraId="64C29954" w14:textId="77777777" w:rsidR="00EB4C16" w:rsidRPr="00AF3AC8" w:rsidRDefault="00EB4C16" w:rsidP="00A41923">
      <w:pPr>
        <w:pStyle w:val="SubParagraph"/>
        <w:tabs>
          <w:tab w:val="clear" w:pos="1800"/>
        </w:tabs>
      </w:pPr>
      <w:r w:rsidRPr="00AF3AC8">
        <w:t>(28)</w:t>
      </w:r>
      <w:r w:rsidRPr="00AF3AC8">
        <w:tab/>
        <w:t>Scalp treatments;</w:t>
      </w:r>
    </w:p>
    <w:p w14:paraId="18811C83" w14:textId="77777777" w:rsidR="00EB4C16" w:rsidRPr="00AF3AC8" w:rsidRDefault="00EB4C16" w:rsidP="00A41923">
      <w:pPr>
        <w:pStyle w:val="SubParagraph"/>
        <w:tabs>
          <w:tab w:val="clear" w:pos="1800"/>
        </w:tabs>
      </w:pPr>
      <w:r w:rsidRPr="00AF3AC8">
        <w:t>(29)</w:t>
      </w:r>
      <w:r w:rsidRPr="00AF3AC8">
        <w:tab/>
        <w:t>Manicures;</w:t>
      </w:r>
    </w:p>
    <w:p w14:paraId="2C2F7DC5" w14:textId="77777777" w:rsidR="00EB4C16" w:rsidRPr="00AF3AC8" w:rsidRDefault="00EB4C16" w:rsidP="00A41923">
      <w:pPr>
        <w:pStyle w:val="SubParagraph"/>
        <w:tabs>
          <w:tab w:val="clear" w:pos="1800"/>
        </w:tabs>
      </w:pPr>
      <w:r w:rsidRPr="00AF3AC8">
        <w:t>(30)</w:t>
      </w:r>
      <w:r w:rsidRPr="00AF3AC8">
        <w:tab/>
        <w:t>Pedicures;</w:t>
      </w:r>
    </w:p>
    <w:p w14:paraId="34F8C08A" w14:textId="77777777" w:rsidR="00EB4C16" w:rsidRPr="00AF3AC8" w:rsidRDefault="00EB4C16" w:rsidP="00A41923">
      <w:pPr>
        <w:pStyle w:val="SubParagraph"/>
        <w:tabs>
          <w:tab w:val="clear" w:pos="1800"/>
        </w:tabs>
      </w:pPr>
      <w:r w:rsidRPr="00AF3AC8">
        <w:t>(31)</w:t>
      </w:r>
      <w:r w:rsidRPr="00AF3AC8">
        <w:tab/>
        <w:t>Artificial nails;</w:t>
      </w:r>
    </w:p>
    <w:p w14:paraId="45FF3D08" w14:textId="77777777" w:rsidR="00EB4C16" w:rsidRPr="00AF3AC8" w:rsidRDefault="00EB4C16" w:rsidP="00A41923">
      <w:pPr>
        <w:pStyle w:val="SubParagraph"/>
        <w:tabs>
          <w:tab w:val="clear" w:pos="1800"/>
        </w:tabs>
      </w:pPr>
      <w:r w:rsidRPr="00AF3AC8">
        <w:t>(32)</w:t>
      </w:r>
      <w:r w:rsidRPr="00AF3AC8">
        <w:tab/>
        <w:t>Styles and techniques of cosmetology services including:</w:t>
      </w:r>
    </w:p>
    <w:p w14:paraId="6BD54002" w14:textId="77777777" w:rsidR="00EB4C16" w:rsidRPr="00AF3AC8" w:rsidRDefault="00EB4C16" w:rsidP="00A41923">
      <w:pPr>
        <w:pStyle w:val="Part"/>
        <w:tabs>
          <w:tab w:val="clear" w:pos="2520"/>
        </w:tabs>
      </w:pPr>
      <w:r w:rsidRPr="00AF3AC8">
        <w:t>(A)</w:t>
      </w:r>
      <w:r w:rsidRPr="00AF3AC8">
        <w:tab/>
        <w:t>Arranging;</w:t>
      </w:r>
    </w:p>
    <w:p w14:paraId="6F058057" w14:textId="77777777" w:rsidR="00EB4C16" w:rsidRPr="00AF3AC8" w:rsidRDefault="00EB4C16" w:rsidP="00A41923">
      <w:pPr>
        <w:pStyle w:val="Part"/>
        <w:tabs>
          <w:tab w:val="clear" w:pos="2520"/>
        </w:tabs>
      </w:pPr>
      <w:r w:rsidRPr="00AF3AC8">
        <w:t>(B)</w:t>
      </w:r>
      <w:r w:rsidRPr="00AF3AC8">
        <w:tab/>
        <w:t>Dressing;</w:t>
      </w:r>
    </w:p>
    <w:p w14:paraId="41196DEF" w14:textId="77777777" w:rsidR="00EB4C16" w:rsidRPr="00AF3AC8" w:rsidRDefault="00EB4C16" w:rsidP="00A41923">
      <w:pPr>
        <w:pStyle w:val="Part"/>
        <w:tabs>
          <w:tab w:val="clear" w:pos="2520"/>
        </w:tabs>
      </w:pPr>
      <w:r w:rsidRPr="00AF3AC8">
        <w:t>(C)</w:t>
      </w:r>
      <w:r w:rsidRPr="00AF3AC8">
        <w:tab/>
        <w:t>Curling;</w:t>
      </w:r>
    </w:p>
    <w:p w14:paraId="079B4C0F" w14:textId="77777777" w:rsidR="00EB4C16" w:rsidRPr="00AF3AC8" w:rsidRDefault="00EB4C16" w:rsidP="00A41923">
      <w:pPr>
        <w:pStyle w:val="Part"/>
        <w:tabs>
          <w:tab w:val="clear" w:pos="2520"/>
        </w:tabs>
      </w:pPr>
      <w:r w:rsidRPr="00AF3AC8">
        <w:t>(D)</w:t>
      </w:r>
      <w:r w:rsidRPr="00AF3AC8">
        <w:tab/>
        <w:t>Waving;</w:t>
      </w:r>
    </w:p>
    <w:p w14:paraId="6BC193F1" w14:textId="77777777" w:rsidR="00EB4C16" w:rsidRPr="00AF3AC8" w:rsidRDefault="00EB4C16" w:rsidP="00A41923">
      <w:pPr>
        <w:pStyle w:val="Part"/>
        <w:tabs>
          <w:tab w:val="clear" w:pos="2520"/>
        </w:tabs>
      </w:pPr>
      <w:r w:rsidRPr="00AF3AC8">
        <w:t>(E)</w:t>
      </w:r>
      <w:r w:rsidRPr="00AF3AC8">
        <w:tab/>
        <w:t>Cutting techniques and implements including razors, clippers, thinning shears, and shears;</w:t>
      </w:r>
    </w:p>
    <w:p w14:paraId="7C55831A" w14:textId="77777777" w:rsidR="00EB4C16" w:rsidRPr="00AF3AC8" w:rsidRDefault="00EB4C16" w:rsidP="00A41923">
      <w:pPr>
        <w:pStyle w:val="Part"/>
        <w:tabs>
          <w:tab w:val="clear" w:pos="2520"/>
        </w:tabs>
      </w:pPr>
      <w:r w:rsidRPr="00AF3AC8">
        <w:t>(F)</w:t>
      </w:r>
      <w:r w:rsidRPr="00AF3AC8">
        <w:tab/>
        <w:t>Cleansing;</w:t>
      </w:r>
    </w:p>
    <w:p w14:paraId="779374B4" w14:textId="77777777" w:rsidR="00EB4C16" w:rsidRPr="00AF3AC8" w:rsidRDefault="00EB4C16" w:rsidP="00A41923">
      <w:pPr>
        <w:pStyle w:val="Part"/>
        <w:tabs>
          <w:tab w:val="clear" w:pos="2520"/>
        </w:tabs>
      </w:pPr>
      <w:r w:rsidRPr="00AF3AC8">
        <w:t>(G)</w:t>
      </w:r>
      <w:r w:rsidRPr="00AF3AC8">
        <w:tab/>
        <w:t>Cutting;</w:t>
      </w:r>
    </w:p>
    <w:p w14:paraId="6EF10BC2" w14:textId="77777777" w:rsidR="00EB4C16" w:rsidRPr="00AF3AC8" w:rsidRDefault="00EB4C16" w:rsidP="00A41923">
      <w:pPr>
        <w:pStyle w:val="Part"/>
        <w:tabs>
          <w:tab w:val="clear" w:pos="2520"/>
        </w:tabs>
      </w:pPr>
      <w:r w:rsidRPr="00AF3AC8">
        <w:t>(H)</w:t>
      </w:r>
      <w:r w:rsidRPr="00AF3AC8">
        <w:tab/>
        <w:t>Singeing;</w:t>
      </w:r>
    </w:p>
    <w:p w14:paraId="305D00BF" w14:textId="77777777" w:rsidR="00EB4C16" w:rsidRPr="00AF3AC8" w:rsidRDefault="00EB4C16" w:rsidP="00A41923">
      <w:pPr>
        <w:pStyle w:val="Part"/>
        <w:tabs>
          <w:tab w:val="clear" w:pos="2520"/>
        </w:tabs>
      </w:pPr>
      <w:r w:rsidRPr="00AF3AC8">
        <w:t>(I)</w:t>
      </w:r>
      <w:r w:rsidRPr="00AF3AC8">
        <w:tab/>
        <w:t>Bleaching, or coloring hair;</w:t>
      </w:r>
    </w:p>
    <w:p w14:paraId="7AF26F2F" w14:textId="77777777" w:rsidR="00EB4C16" w:rsidRPr="00AF3AC8" w:rsidRDefault="00EB4C16" w:rsidP="00A41923">
      <w:pPr>
        <w:pStyle w:val="Part"/>
        <w:tabs>
          <w:tab w:val="clear" w:pos="2520"/>
        </w:tabs>
      </w:pPr>
      <w:r w:rsidRPr="00AF3AC8">
        <w:t>(J)</w:t>
      </w:r>
      <w:r w:rsidRPr="00AF3AC8">
        <w:tab/>
        <w:t>Esthetics;</w:t>
      </w:r>
    </w:p>
    <w:p w14:paraId="41A04912" w14:textId="77777777" w:rsidR="00EB4C16" w:rsidRPr="00AF3AC8" w:rsidRDefault="00EB4C16" w:rsidP="00A41923">
      <w:pPr>
        <w:pStyle w:val="Part"/>
        <w:tabs>
          <w:tab w:val="clear" w:pos="2520"/>
        </w:tabs>
      </w:pPr>
      <w:r w:rsidRPr="00AF3AC8">
        <w:t>(K)</w:t>
      </w:r>
      <w:r w:rsidRPr="00AF3AC8">
        <w:tab/>
        <w:t>Manicuring;</w:t>
      </w:r>
    </w:p>
    <w:p w14:paraId="3D202011" w14:textId="77777777" w:rsidR="00EB4C16" w:rsidRPr="00AF3AC8" w:rsidRDefault="00EB4C16" w:rsidP="00A41923">
      <w:pPr>
        <w:pStyle w:val="Part"/>
        <w:tabs>
          <w:tab w:val="clear" w:pos="2520"/>
        </w:tabs>
      </w:pPr>
      <w:r w:rsidRPr="00AF3AC8">
        <w:t>(L)</w:t>
      </w:r>
      <w:r w:rsidRPr="00AF3AC8">
        <w:tab/>
        <w:t>Business management; and</w:t>
      </w:r>
    </w:p>
    <w:p w14:paraId="147AEE91" w14:textId="77777777" w:rsidR="00EB4C16" w:rsidRPr="00AF3AC8" w:rsidRDefault="00EB4C16" w:rsidP="00A41923">
      <w:pPr>
        <w:pStyle w:val="Part"/>
        <w:tabs>
          <w:tab w:val="clear" w:pos="2520"/>
        </w:tabs>
      </w:pPr>
      <w:r w:rsidRPr="00AF3AC8">
        <w:t>(M)</w:t>
      </w:r>
      <w:r w:rsidRPr="00AF3AC8">
        <w:tab/>
        <w:t>Salon business; and;</w:t>
      </w:r>
    </w:p>
    <w:p w14:paraId="4B1EE19B" w14:textId="77777777" w:rsidR="00EB4C16" w:rsidRPr="00AF3AC8" w:rsidRDefault="00EB4C16" w:rsidP="00A41923">
      <w:pPr>
        <w:pStyle w:val="SubParagraph"/>
        <w:tabs>
          <w:tab w:val="clear" w:pos="1800"/>
        </w:tabs>
      </w:pPr>
      <w:r w:rsidRPr="00AF3AC8">
        <w:t>(33)</w:t>
      </w:r>
      <w:r w:rsidRPr="00AF3AC8">
        <w:tab/>
        <w:t>Board laws, rules and website.</w:t>
      </w:r>
    </w:p>
    <w:p w14:paraId="7AC1C23C" w14:textId="77777777" w:rsidR="00EB4C16" w:rsidRPr="00AF3AC8" w:rsidRDefault="00EB4C16" w:rsidP="00A41923">
      <w:pPr>
        <w:pStyle w:val="Paragraph"/>
      </w:pPr>
      <w:r w:rsidRPr="00AF3AC8">
        <w:t>(c)  Performances shall be defined as the systematic completion of all steps for safe and effective cosmetic art services to a client. In addition to the requirements set forth in Paragraph (a) of this Rule all students shall be trained on the following performance requirements:</w:t>
      </w:r>
    </w:p>
    <w:p w14:paraId="76456A36" w14:textId="77777777" w:rsidR="00EB4C16" w:rsidRPr="00AF3AC8" w:rsidRDefault="00EB4C16" w:rsidP="00A41923">
      <w:pPr>
        <w:pStyle w:val="SubParagraph"/>
        <w:tabs>
          <w:tab w:val="clear" w:pos="1800"/>
        </w:tabs>
      </w:pPr>
      <w:r w:rsidRPr="00AF3AC8">
        <w:t>(1)</w:t>
      </w:r>
      <w:r w:rsidRPr="00AF3AC8">
        <w:tab/>
        <w:t>Infection Control;</w:t>
      </w:r>
    </w:p>
    <w:p w14:paraId="6008818B" w14:textId="77777777" w:rsidR="00EB4C16" w:rsidRPr="00AF3AC8" w:rsidRDefault="00EB4C16" w:rsidP="00A41923">
      <w:pPr>
        <w:pStyle w:val="SubParagraph"/>
        <w:tabs>
          <w:tab w:val="clear" w:pos="1800"/>
        </w:tabs>
      </w:pPr>
      <w:r w:rsidRPr="00AF3AC8">
        <w:t>(2)</w:t>
      </w:r>
      <w:r w:rsidRPr="00AF3AC8">
        <w:tab/>
        <w:t>Blood exposure procedure;</w:t>
      </w:r>
    </w:p>
    <w:p w14:paraId="415E88F0" w14:textId="77777777" w:rsidR="00EB4C16" w:rsidRPr="00AF3AC8" w:rsidRDefault="00EB4C16" w:rsidP="00A41923">
      <w:pPr>
        <w:pStyle w:val="SubParagraph"/>
        <w:tabs>
          <w:tab w:val="clear" w:pos="1800"/>
        </w:tabs>
      </w:pPr>
      <w:r w:rsidRPr="00AF3AC8">
        <w:t>(3)</w:t>
      </w:r>
      <w:r w:rsidRPr="00AF3AC8">
        <w:tab/>
        <w:t>Blow drying;</w:t>
      </w:r>
    </w:p>
    <w:p w14:paraId="62B8380D" w14:textId="77777777" w:rsidR="00EB4C16" w:rsidRPr="00AF3AC8" w:rsidRDefault="00EB4C16" w:rsidP="00A41923">
      <w:pPr>
        <w:pStyle w:val="SubParagraph"/>
        <w:tabs>
          <w:tab w:val="clear" w:pos="1800"/>
        </w:tabs>
      </w:pPr>
      <w:r w:rsidRPr="00AF3AC8">
        <w:t>(4)</w:t>
      </w:r>
      <w:r w:rsidRPr="00AF3AC8">
        <w:tab/>
        <w:t>Hot iron;</w:t>
      </w:r>
    </w:p>
    <w:p w14:paraId="504B34E5" w14:textId="77777777" w:rsidR="00EB4C16" w:rsidRPr="00AF3AC8" w:rsidRDefault="00EB4C16" w:rsidP="00A41923">
      <w:pPr>
        <w:pStyle w:val="SubParagraph"/>
        <w:tabs>
          <w:tab w:val="clear" w:pos="1800"/>
        </w:tabs>
      </w:pPr>
      <w:r w:rsidRPr="00AF3AC8">
        <w:t>(5)</w:t>
      </w:r>
      <w:r w:rsidRPr="00AF3AC8">
        <w:tab/>
        <w:t>Styles that apply tension (twists, braiding, locs, or knots);</w:t>
      </w:r>
    </w:p>
    <w:p w14:paraId="70391DCA" w14:textId="77777777" w:rsidR="00EB4C16" w:rsidRPr="00AF3AC8" w:rsidRDefault="00EB4C16" w:rsidP="00A41923">
      <w:pPr>
        <w:pStyle w:val="SubParagraph"/>
        <w:tabs>
          <w:tab w:val="clear" w:pos="1800"/>
        </w:tabs>
      </w:pPr>
      <w:r w:rsidRPr="00AF3AC8">
        <w:t>(6)</w:t>
      </w:r>
      <w:r w:rsidRPr="00AF3AC8">
        <w:tab/>
        <w:t>Solid form cut;</w:t>
      </w:r>
    </w:p>
    <w:p w14:paraId="5A38BE1A" w14:textId="77777777" w:rsidR="00EB4C16" w:rsidRPr="00AF3AC8" w:rsidRDefault="00EB4C16" w:rsidP="00A41923">
      <w:pPr>
        <w:pStyle w:val="SubParagraph"/>
        <w:tabs>
          <w:tab w:val="clear" w:pos="1800"/>
        </w:tabs>
      </w:pPr>
      <w:r w:rsidRPr="00AF3AC8">
        <w:t>(7)</w:t>
      </w:r>
      <w:r w:rsidRPr="00AF3AC8">
        <w:tab/>
        <w:t>Elevated cut;</w:t>
      </w:r>
    </w:p>
    <w:p w14:paraId="4DE1BEB1" w14:textId="77777777" w:rsidR="00EB4C16" w:rsidRPr="00AF3AC8" w:rsidRDefault="00EB4C16" w:rsidP="00A41923">
      <w:pPr>
        <w:pStyle w:val="SubParagraph"/>
        <w:tabs>
          <w:tab w:val="clear" w:pos="1800"/>
        </w:tabs>
      </w:pPr>
      <w:r w:rsidRPr="00AF3AC8">
        <w:t>(8)</w:t>
      </w:r>
      <w:r w:rsidRPr="00AF3AC8">
        <w:tab/>
        <w:t>Cut with tapered or thinning shears;</w:t>
      </w:r>
    </w:p>
    <w:p w14:paraId="685D5E92" w14:textId="77777777" w:rsidR="00EB4C16" w:rsidRPr="00AF3AC8" w:rsidRDefault="00EB4C16" w:rsidP="00A41923">
      <w:pPr>
        <w:pStyle w:val="SubParagraph"/>
        <w:tabs>
          <w:tab w:val="clear" w:pos="1800"/>
        </w:tabs>
      </w:pPr>
      <w:r w:rsidRPr="00AF3AC8">
        <w:t>(9)</w:t>
      </w:r>
      <w:r w:rsidRPr="00AF3AC8">
        <w:tab/>
        <w:t>Razor cut;</w:t>
      </w:r>
    </w:p>
    <w:p w14:paraId="6101F1CF" w14:textId="77777777" w:rsidR="00EB4C16" w:rsidRPr="00AF3AC8" w:rsidRDefault="00EB4C16" w:rsidP="00A41923">
      <w:pPr>
        <w:pStyle w:val="SubParagraph"/>
        <w:tabs>
          <w:tab w:val="clear" w:pos="1800"/>
        </w:tabs>
      </w:pPr>
      <w:r w:rsidRPr="00AF3AC8">
        <w:t>(10)</w:t>
      </w:r>
      <w:r w:rsidRPr="00AF3AC8">
        <w:tab/>
        <w:t>Clipper cut;</w:t>
      </w:r>
    </w:p>
    <w:p w14:paraId="22A68C2F" w14:textId="77777777" w:rsidR="00EB4C16" w:rsidRPr="00AF3AC8" w:rsidRDefault="00EB4C16" w:rsidP="00A41923">
      <w:pPr>
        <w:pStyle w:val="SubParagraph"/>
        <w:tabs>
          <w:tab w:val="clear" w:pos="1800"/>
        </w:tabs>
      </w:pPr>
      <w:r w:rsidRPr="00AF3AC8">
        <w:t>(11)</w:t>
      </w:r>
      <w:r w:rsidRPr="00AF3AC8">
        <w:tab/>
        <w:t>Shears over comb cut;</w:t>
      </w:r>
    </w:p>
    <w:p w14:paraId="6A5CB5D2" w14:textId="77777777" w:rsidR="00EB4C16" w:rsidRPr="00AF3AC8" w:rsidRDefault="00EB4C16" w:rsidP="00A41923">
      <w:pPr>
        <w:pStyle w:val="SubParagraph"/>
        <w:tabs>
          <w:tab w:val="clear" w:pos="1800"/>
        </w:tabs>
      </w:pPr>
      <w:r w:rsidRPr="00AF3AC8">
        <w:t>(12)</w:t>
      </w:r>
      <w:r w:rsidRPr="00AF3AC8">
        <w:tab/>
        <w:t>Clippers over comb cut;</w:t>
      </w:r>
    </w:p>
    <w:p w14:paraId="01B835D3" w14:textId="77777777" w:rsidR="00EB4C16" w:rsidRPr="00AF3AC8" w:rsidRDefault="00EB4C16" w:rsidP="00A41923">
      <w:pPr>
        <w:pStyle w:val="SubParagraph"/>
        <w:tabs>
          <w:tab w:val="clear" w:pos="1800"/>
        </w:tabs>
      </w:pPr>
      <w:r w:rsidRPr="00AF3AC8">
        <w:t>(13)</w:t>
      </w:r>
      <w:r w:rsidRPr="00AF3AC8">
        <w:tab/>
        <w:t>Virgin darker;</w:t>
      </w:r>
    </w:p>
    <w:p w14:paraId="12F58EC9" w14:textId="77777777" w:rsidR="00EB4C16" w:rsidRPr="00AF3AC8" w:rsidRDefault="00EB4C16" w:rsidP="00A41923">
      <w:pPr>
        <w:pStyle w:val="SubParagraph"/>
        <w:tabs>
          <w:tab w:val="clear" w:pos="1800"/>
        </w:tabs>
      </w:pPr>
      <w:r w:rsidRPr="00AF3AC8">
        <w:t>(14)</w:t>
      </w:r>
      <w:r w:rsidRPr="00AF3AC8">
        <w:tab/>
        <w:t>Virgin lightener;</w:t>
      </w:r>
    </w:p>
    <w:p w14:paraId="71737229" w14:textId="77777777" w:rsidR="00EB4C16" w:rsidRPr="00AF3AC8" w:rsidRDefault="00EB4C16" w:rsidP="00A41923">
      <w:pPr>
        <w:pStyle w:val="SubParagraph"/>
        <w:tabs>
          <w:tab w:val="clear" w:pos="1800"/>
        </w:tabs>
      </w:pPr>
      <w:r w:rsidRPr="00AF3AC8">
        <w:t>(15)</w:t>
      </w:r>
      <w:r w:rsidRPr="00AF3AC8">
        <w:tab/>
        <w:t>Retouch;</w:t>
      </w:r>
    </w:p>
    <w:p w14:paraId="74EF8820" w14:textId="77777777" w:rsidR="00EB4C16" w:rsidRPr="00AF3AC8" w:rsidRDefault="00EB4C16" w:rsidP="00A41923">
      <w:pPr>
        <w:pStyle w:val="SubParagraph"/>
        <w:tabs>
          <w:tab w:val="clear" w:pos="1800"/>
        </w:tabs>
      </w:pPr>
      <w:r w:rsidRPr="00AF3AC8">
        <w:t>(16)</w:t>
      </w:r>
      <w:r w:rsidRPr="00AF3AC8">
        <w:tab/>
        <w:t>Foil;</w:t>
      </w:r>
    </w:p>
    <w:p w14:paraId="24462FEF" w14:textId="77777777" w:rsidR="00EB4C16" w:rsidRPr="00AF3AC8" w:rsidRDefault="00EB4C16" w:rsidP="00A41923">
      <w:pPr>
        <w:pStyle w:val="SubParagraph"/>
        <w:tabs>
          <w:tab w:val="clear" w:pos="1800"/>
        </w:tabs>
      </w:pPr>
      <w:r w:rsidRPr="00AF3AC8">
        <w:t>(17)</w:t>
      </w:r>
      <w:r w:rsidRPr="00AF3AC8">
        <w:tab/>
        <w:t>Freehand painting;</w:t>
      </w:r>
    </w:p>
    <w:p w14:paraId="33A9A47D" w14:textId="77777777" w:rsidR="00EB4C16" w:rsidRPr="00AF3AC8" w:rsidRDefault="00EB4C16" w:rsidP="00A41923">
      <w:pPr>
        <w:pStyle w:val="SubParagraph"/>
        <w:tabs>
          <w:tab w:val="clear" w:pos="1800"/>
        </w:tabs>
      </w:pPr>
      <w:r w:rsidRPr="00AF3AC8">
        <w:t>(18)</w:t>
      </w:r>
      <w:r w:rsidRPr="00AF3AC8">
        <w:tab/>
        <w:t>Relaxer virgin;</w:t>
      </w:r>
    </w:p>
    <w:p w14:paraId="0E181FE3" w14:textId="77777777" w:rsidR="00EB4C16" w:rsidRPr="00AF3AC8" w:rsidRDefault="00EB4C16" w:rsidP="00A41923">
      <w:pPr>
        <w:pStyle w:val="SubParagraph"/>
        <w:tabs>
          <w:tab w:val="clear" w:pos="1800"/>
        </w:tabs>
      </w:pPr>
      <w:r w:rsidRPr="00AF3AC8">
        <w:t>(19)</w:t>
      </w:r>
      <w:r w:rsidRPr="00AF3AC8">
        <w:tab/>
        <w:t>Relaxer retouch;</w:t>
      </w:r>
    </w:p>
    <w:p w14:paraId="4E8BFE16" w14:textId="77777777" w:rsidR="00EB4C16" w:rsidRPr="00AF3AC8" w:rsidRDefault="00EB4C16" w:rsidP="00A41923">
      <w:pPr>
        <w:pStyle w:val="SubParagraph"/>
        <w:tabs>
          <w:tab w:val="clear" w:pos="1800"/>
        </w:tabs>
      </w:pPr>
      <w:r w:rsidRPr="00AF3AC8">
        <w:t>(20)</w:t>
      </w:r>
      <w:r w:rsidRPr="00AF3AC8">
        <w:tab/>
        <w:t>Curl reforming virgin;</w:t>
      </w:r>
    </w:p>
    <w:p w14:paraId="6B9F7BCA" w14:textId="77777777" w:rsidR="00EB4C16" w:rsidRPr="00AF3AC8" w:rsidRDefault="00EB4C16" w:rsidP="00A41923">
      <w:pPr>
        <w:pStyle w:val="SubParagraph"/>
        <w:tabs>
          <w:tab w:val="clear" w:pos="1800"/>
        </w:tabs>
      </w:pPr>
      <w:r w:rsidRPr="00AF3AC8">
        <w:t>(21)</w:t>
      </w:r>
      <w:r w:rsidRPr="00AF3AC8">
        <w:tab/>
        <w:t>Curl reforming retouch;</w:t>
      </w:r>
    </w:p>
    <w:p w14:paraId="605CE081" w14:textId="77777777" w:rsidR="00EB4C16" w:rsidRPr="00AF3AC8" w:rsidRDefault="00EB4C16" w:rsidP="00A41923">
      <w:pPr>
        <w:pStyle w:val="SubParagraph"/>
        <w:tabs>
          <w:tab w:val="clear" w:pos="1800"/>
        </w:tabs>
      </w:pPr>
      <w:r w:rsidRPr="00AF3AC8">
        <w:t>(22)</w:t>
      </w:r>
      <w:r w:rsidRPr="00AF3AC8">
        <w:tab/>
        <w:t>Permanent waving rod placement rectangle;</w:t>
      </w:r>
    </w:p>
    <w:p w14:paraId="661D92E5" w14:textId="77777777" w:rsidR="00EB4C16" w:rsidRPr="00AF3AC8" w:rsidRDefault="00EB4C16" w:rsidP="00A41923">
      <w:pPr>
        <w:pStyle w:val="SubParagraph"/>
        <w:tabs>
          <w:tab w:val="clear" w:pos="1800"/>
        </w:tabs>
      </w:pPr>
      <w:r w:rsidRPr="00AF3AC8">
        <w:t>(23)</w:t>
      </w:r>
      <w:r w:rsidRPr="00AF3AC8">
        <w:tab/>
        <w:t>Permanent waving rod placement contour;</w:t>
      </w:r>
    </w:p>
    <w:p w14:paraId="179959D3" w14:textId="77777777" w:rsidR="00EB4C16" w:rsidRPr="00AF3AC8" w:rsidRDefault="00EB4C16" w:rsidP="00A41923">
      <w:pPr>
        <w:pStyle w:val="SubParagraph"/>
        <w:tabs>
          <w:tab w:val="clear" w:pos="1800"/>
        </w:tabs>
      </w:pPr>
      <w:r w:rsidRPr="00AF3AC8">
        <w:t>(24)</w:t>
      </w:r>
      <w:r w:rsidRPr="00AF3AC8">
        <w:tab/>
        <w:t>Permanent waving rod placement bricklay-overlap;</w:t>
      </w:r>
    </w:p>
    <w:p w14:paraId="7117A614" w14:textId="77777777" w:rsidR="00EB4C16" w:rsidRPr="00AF3AC8" w:rsidRDefault="00EB4C16" w:rsidP="00A41923">
      <w:pPr>
        <w:pStyle w:val="SubParagraph"/>
        <w:tabs>
          <w:tab w:val="clear" w:pos="1800"/>
        </w:tabs>
      </w:pPr>
      <w:r w:rsidRPr="00AF3AC8">
        <w:t>(25)</w:t>
      </w:r>
      <w:r w:rsidRPr="00AF3AC8">
        <w:tab/>
        <w:t>Permanent waving rod placement – spiral;</w:t>
      </w:r>
    </w:p>
    <w:p w14:paraId="334B3079" w14:textId="77777777" w:rsidR="00EB4C16" w:rsidRPr="00AF3AC8" w:rsidRDefault="00EB4C16" w:rsidP="00A41923">
      <w:pPr>
        <w:pStyle w:val="SubParagraph"/>
        <w:tabs>
          <w:tab w:val="clear" w:pos="1800"/>
        </w:tabs>
      </w:pPr>
      <w:r w:rsidRPr="00AF3AC8">
        <w:lastRenderedPageBreak/>
        <w:t>(26)</w:t>
      </w:r>
      <w:r w:rsidRPr="00AF3AC8">
        <w:tab/>
        <w:t>Basic manicure;</w:t>
      </w:r>
    </w:p>
    <w:p w14:paraId="668F5850" w14:textId="77777777" w:rsidR="00EB4C16" w:rsidRPr="00AF3AC8" w:rsidRDefault="00EB4C16" w:rsidP="00A41923">
      <w:pPr>
        <w:pStyle w:val="SubParagraph"/>
        <w:tabs>
          <w:tab w:val="clear" w:pos="1800"/>
        </w:tabs>
      </w:pPr>
      <w:r w:rsidRPr="00AF3AC8">
        <w:t>(27)</w:t>
      </w:r>
      <w:r w:rsidRPr="00AF3AC8">
        <w:tab/>
        <w:t>Artificial nails;</w:t>
      </w:r>
    </w:p>
    <w:p w14:paraId="243BE468" w14:textId="77777777" w:rsidR="00EB4C16" w:rsidRPr="00AF3AC8" w:rsidRDefault="00EB4C16" w:rsidP="00A41923">
      <w:pPr>
        <w:pStyle w:val="SubParagraph"/>
        <w:tabs>
          <w:tab w:val="clear" w:pos="1800"/>
        </w:tabs>
      </w:pPr>
      <w:r w:rsidRPr="00AF3AC8">
        <w:t>(28)</w:t>
      </w:r>
      <w:r w:rsidRPr="00AF3AC8">
        <w:tab/>
        <w:t>Basic facial;</w:t>
      </w:r>
    </w:p>
    <w:p w14:paraId="28B6407A" w14:textId="77777777" w:rsidR="00EB4C16" w:rsidRPr="00AF3AC8" w:rsidRDefault="00EB4C16" w:rsidP="00A41923">
      <w:pPr>
        <w:pStyle w:val="SubParagraph"/>
        <w:tabs>
          <w:tab w:val="clear" w:pos="1800"/>
        </w:tabs>
      </w:pPr>
      <w:r w:rsidRPr="00AF3AC8">
        <w:t>(29)</w:t>
      </w:r>
      <w:r w:rsidRPr="00AF3AC8">
        <w:tab/>
        <w:t>Waxing including face and body;</w:t>
      </w:r>
    </w:p>
    <w:p w14:paraId="72D441DD" w14:textId="77777777" w:rsidR="00EB4C16" w:rsidRPr="00AF3AC8" w:rsidRDefault="00EB4C16" w:rsidP="00A41923">
      <w:pPr>
        <w:pStyle w:val="SubParagraph"/>
        <w:tabs>
          <w:tab w:val="clear" w:pos="1800"/>
        </w:tabs>
      </w:pPr>
      <w:r w:rsidRPr="00AF3AC8">
        <w:t>(30)</w:t>
      </w:r>
      <w:r w:rsidRPr="00AF3AC8">
        <w:tab/>
        <w:t>Hair removal with tweezers;</w:t>
      </w:r>
    </w:p>
    <w:p w14:paraId="53EFA84E" w14:textId="77777777" w:rsidR="00EB4C16" w:rsidRPr="00AF3AC8" w:rsidRDefault="00EB4C16" w:rsidP="00A41923">
      <w:pPr>
        <w:pStyle w:val="SubParagraph"/>
        <w:tabs>
          <w:tab w:val="clear" w:pos="1800"/>
        </w:tabs>
      </w:pPr>
      <w:r w:rsidRPr="00AF3AC8">
        <w:t>(31)</w:t>
      </w:r>
      <w:r w:rsidRPr="00AF3AC8">
        <w:tab/>
        <w:t>Hair removal with razor; and</w:t>
      </w:r>
    </w:p>
    <w:p w14:paraId="2C189D44" w14:textId="77777777" w:rsidR="00EB4C16" w:rsidRPr="00AF3AC8" w:rsidRDefault="00EB4C16" w:rsidP="00A41923">
      <w:pPr>
        <w:pStyle w:val="SubParagraph"/>
        <w:tabs>
          <w:tab w:val="clear" w:pos="1800"/>
        </w:tabs>
      </w:pPr>
      <w:r w:rsidRPr="00AF3AC8">
        <w:t>(32)</w:t>
      </w:r>
      <w:r w:rsidRPr="00AF3AC8">
        <w:tab/>
        <w:t>Makeup application.</w:t>
      </w:r>
    </w:p>
    <w:p w14:paraId="475606E1" w14:textId="77777777" w:rsidR="00EB4C16" w:rsidRPr="00AF3AC8" w:rsidRDefault="00EB4C16" w:rsidP="00A41923">
      <w:pPr>
        <w:pStyle w:val="Paragraph"/>
      </w:pPr>
      <w:r w:rsidRPr="00AF3AC8">
        <w:t>(d)  Each school must develop and use performance evaluation plans for each of the Board required performances listed in this Paragraph. Evaluation plans must include a minimum of infection control, tool safety, draping, and safe application. Teachers must ensure students follow infection control, tool safety, draping, and safe application of products for all service performances. Students must pass the infection control and blood exposure procedures evaluation plan with a score of 100 percent, received theory and practical instructions, and passed each of the following performance evaluations</w:t>
      </w:r>
      <w:r>
        <w:t xml:space="preserve"> </w:t>
      </w:r>
      <w:r w:rsidRPr="00AF3AC8">
        <w:t>prior to performing services on a live model:</w:t>
      </w:r>
    </w:p>
    <w:p w14:paraId="4A52C306" w14:textId="77777777" w:rsidR="00EB4C16" w:rsidRPr="00AF3AC8" w:rsidRDefault="00EB4C16" w:rsidP="00A41923">
      <w:pPr>
        <w:pStyle w:val="SubParagraph"/>
        <w:tabs>
          <w:tab w:val="clear" w:pos="1800"/>
        </w:tabs>
      </w:pPr>
      <w:r w:rsidRPr="00AF3AC8">
        <w:t>(1)</w:t>
      </w:r>
      <w:r w:rsidRPr="00AF3AC8">
        <w:tab/>
        <w:t>Blow drying and hot iron;</w:t>
      </w:r>
    </w:p>
    <w:p w14:paraId="64109C7D" w14:textId="77777777" w:rsidR="00EB4C16" w:rsidRPr="00AF3AC8" w:rsidRDefault="00EB4C16" w:rsidP="00A41923">
      <w:pPr>
        <w:pStyle w:val="SubParagraph"/>
        <w:tabs>
          <w:tab w:val="clear" w:pos="1800"/>
        </w:tabs>
      </w:pPr>
      <w:r w:rsidRPr="00AF3AC8">
        <w:t>(2)</w:t>
      </w:r>
      <w:r w:rsidRPr="00AF3AC8">
        <w:tab/>
        <w:t>Hair cut with shears, a razor and clipper.</w:t>
      </w:r>
    </w:p>
    <w:p w14:paraId="6C50430C" w14:textId="77777777" w:rsidR="00EB4C16" w:rsidRPr="00AF3AC8" w:rsidRDefault="00EB4C16" w:rsidP="00A41923">
      <w:pPr>
        <w:pStyle w:val="SubParagraph"/>
        <w:tabs>
          <w:tab w:val="clear" w:pos="1800"/>
        </w:tabs>
      </w:pPr>
      <w:r w:rsidRPr="00AF3AC8">
        <w:t>(3)</w:t>
      </w:r>
      <w:r w:rsidRPr="00AF3AC8">
        <w:tab/>
        <w:t>Color application including virgin and retouch</w:t>
      </w:r>
    </w:p>
    <w:p w14:paraId="5E2902D1" w14:textId="77777777" w:rsidR="00EB4C16" w:rsidRPr="00AF3AC8" w:rsidRDefault="00EB4C16" w:rsidP="00A41923">
      <w:pPr>
        <w:pStyle w:val="SubParagraph"/>
        <w:tabs>
          <w:tab w:val="clear" w:pos="1800"/>
        </w:tabs>
      </w:pPr>
      <w:r w:rsidRPr="00AF3AC8">
        <w:t>(4)</w:t>
      </w:r>
      <w:r w:rsidRPr="00AF3AC8">
        <w:tab/>
        <w:t>Relaxer application including virgin and retouch;</w:t>
      </w:r>
    </w:p>
    <w:p w14:paraId="665DF5A6" w14:textId="77777777" w:rsidR="00EB4C16" w:rsidRPr="00AF3AC8" w:rsidRDefault="00EB4C16" w:rsidP="00A41923">
      <w:pPr>
        <w:pStyle w:val="SubParagraph"/>
        <w:tabs>
          <w:tab w:val="clear" w:pos="1800"/>
        </w:tabs>
      </w:pPr>
      <w:r w:rsidRPr="00AF3AC8">
        <w:t>(5)</w:t>
      </w:r>
      <w:r w:rsidRPr="00AF3AC8">
        <w:tab/>
        <w:t>Permanent waving;</w:t>
      </w:r>
    </w:p>
    <w:p w14:paraId="3DA5C675" w14:textId="77777777" w:rsidR="00EB4C16" w:rsidRPr="00AF3AC8" w:rsidRDefault="00EB4C16" w:rsidP="00A41923">
      <w:pPr>
        <w:pStyle w:val="SubParagraph"/>
        <w:tabs>
          <w:tab w:val="clear" w:pos="1800"/>
        </w:tabs>
      </w:pPr>
      <w:r w:rsidRPr="00AF3AC8">
        <w:t>(6)</w:t>
      </w:r>
      <w:r w:rsidRPr="00AF3AC8">
        <w:tab/>
        <w:t>Basic manicure with pedicure difference;</w:t>
      </w:r>
    </w:p>
    <w:p w14:paraId="1BBB5896" w14:textId="77777777" w:rsidR="00EB4C16" w:rsidRPr="00AF3AC8" w:rsidRDefault="00EB4C16" w:rsidP="00A41923">
      <w:pPr>
        <w:pStyle w:val="SubParagraph"/>
        <w:tabs>
          <w:tab w:val="clear" w:pos="1800"/>
        </w:tabs>
      </w:pPr>
      <w:r w:rsidRPr="00AF3AC8">
        <w:t>(7)</w:t>
      </w:r>
      <w:r w:rsidRPr="00AF3AC8">
        <w:tab/>
        <w:t>Basic facial including steam; and</w:t>
      </w:r>
    </w:p>
    <w:p w14:paraId="7D424369" w14:textId="77777777" w:rsidR="00EB4C16" w:rsidRPr="00AF3AC8" w:rsidRDefault="00EB4C16" w:rsidP="00A41923">
      <w:pPr>
        <w:pStyle w:val="SubParagraph"/>
        <w:tabs>
          <w:tab w:val="clear" w:pos="1800"/>
        </w:tabs>
      </w:pPr>
      <w:r w:rsidRPr="00AF3AC8">
        <w:t>(8)</w:t>
      </w:r>
      <w:r>
        <w:tab/>
      </w:r>
      <w:r w:rsidRPr="00AF3AC8">
        <w:t>Waxing.</w:t>
      </w:r>
    </w:p>
    <w:p w14:paraId="722119F0" w14:textId="77777777" w:rsidR="00EB4C16" w:rsidRPr="00AF3AC8" w:rsidRDefault="00EB4C16" w:rsidP="00A41923">
      <w:pPr>
        <w:pStyle w:val="Paragraph"/>
      </w:pPr>
      <w:r w:rsidRPr="00AF3AC8">
        <w:t>(e)  Certification of performance completions shall be required on the graduation form and application for the Board examination. Graduation forms shall include the following:</w:t>
      </w:r>
    </w:p>
    <w:p w14:paraId="7AED03B2" w14:textId="77777777" w:rsidR="00EB4C16" w:rsidRPr="00AF3AC8" w:rsidRDefault="00EB4C16" w:rsidP="00A41923">
      <w:pPr>
        <w:pStyle w:val="SubParagraph"/>
        <w:tabs>
          <w:tab w:val="clear" w:pos="1800"/>
        </w:tabs>
      </w:pPr>
      <w:r w:rsidRPr="00AF3AC8">
        <w:t>(1)</w:t>
      </w:r>
      <w:r w:rsidRPr="00AF3AC8">
        <w:tab/>
        <w:t>Student name and social security number;</w:t>
      </w:r>
    </w:p>
    <w:p w14:paraId="71B3B913" w14:textId="77777777" w:rsidR="00EB4C16" w:rsidRPr="00AF3AC8" w:rsidRDefault="00EB4C16" w:rsidP="00A41923">
      <w:pPr>
        <w:pStyle w:val="SubParagraph"/>
        <w:tabs>
          <w:tab w:val="clear" w:pos="1800"/>
        </w:tabs>
      </w:pPr>
      <w:r w:rsidRPr="00AF3AC8">
        <w:t>(2)</w:t>
      </w:r>
      <w:r w:rsidRPr="00AF3AC8">
        <w:tab/>
        <w:t>School code;</w:t>
      </w:r>
    </w:p>
    <w:p w14:paraId="16D00005" w14:textId="77777777" w:rsidR="00EB4C16" w:rsidRPr="00AF3AC8" w:rsidRDefault="00EB4C16" w:rsidP="00A41923">
      <w:pPr>
        <w:pStyle w:val="SubParagraph"/>
        <w:tabs>
          <w:tab w:val="clear" w:pos="1800"/>
        </w:tabs>
      </w:pPr>
      <w:r w:rsidRPr="00AF3AC8">
        <w:t>(3)</w:t>
      </w:r>
      <w:r w:rsidRPr="00AF3AC8">
        <w:tab/>
        <w:t>Course type completed;</w:t>
      </w:r>
    </w:p>
    <w:p w14:paraId="449D8BDE" w14:textId="77777777" w:rsidR="00EB4C16" w:rsidRPr="00AF3AC8" w:rsidRDefault="00EB4C16" w:rsidP="00A41923">
      <w:pPr>
        <w:pStyle w:val="SubParagraph"/>
        <w:tabs>
          <w:tab w:val="clear" w:pos="1800"/>
        </w:tabs>
      </w:pPr>
      <w:r w:rsidRPr="00AF3AC8">
        <w:t>(4)</w:t>
      </w:r>
      <w:r w:rsidRPr="00AF3AC8">
        <w:tab/>
        <w:t>Date of course completion;</w:t>
      </w:r>
    </w:p>
    <w:p w14:paraId="6B0BAB7F" w14:textId="77777777" w:rsidR="00EB4C16" w:rsidRPr="00AF3AC8" w:rsidRDefault="00EB4C16" w:rsidP="00A41923">
      <w:pPr>
        <w:pStyle w:val="SubParagraph"/>
        <w:tabs>
          <w:tab w:val="clear" w:pos="1800"/>
        </w:tabs>
      </w:pPr>
      <w:r w:rsidRPr="00AF3AC8">
        <w:t>(5)</w:t>
      </w:r>
      <w:r w:rsidRPr="00AF3AC8">
        <w:tab/>
        <w:t>Number of hours and minutes completed;</w:t>
      </w:r>
    </w:p>
    <w:p w14:paraId="39BF1DE6" w14:textId="77777777" w:rsidR="00EB4C16" w:rsidRPr="00AF3AC8" w:rsidRDefault="00EB4C16" w:rsidP="00A41923">
      <w:pPr>
        <w:pStyle w:val="SubParagraph"/>
        <w:tabs>
          <w:tab w:val="clear" w:pos="1800"/>
        </w:tabs>
      </w:pPr>
      <w:r w:rsidRPr="00AF3AC8">
        <w:t>(6)</w:t>
      </w:r>
      <w:r w:rsidRPr="00AF3AC8">
        <w:tab/>
        <w:t>School owner name and signature; and</w:t>
      </w:r>
    </w:p>
    <w:p w14:paraId="73EAD6A5" w14:textId="77777777" w:rsidR="00EB4C16" w:rsidRPr="00AF3AC8" w:rsidRDefault="00EB4C16" w:rsidP="00A41923">
      <w:pPr>
        <w:pStyle w:val="SubParagraph"/>
        <w:tabs>
          <w:tab w:val="clear" w:pos="1800"/>
        </w:tabs>
      </w:pPr>
      <w:r w:rsidRPr="00AF3AC8">
        <w:t>(7)</w:t>
      </w:r>
      <w:r w:rsidRPr="00AF3AC8">
        <w:tab/>
        <w:t>School seal.</w:t>
      </w:r>
    </w:p>
    <w:p w14:paraId="13396CD5" w14:textId="77777777" w:rsidR="00EB4C16" w:rsidRPr="00AF3AC8" w:rsidRDefault="00EB4C16" w:rsidP="00A41923">
      <w:pPr>
        <w:pStyle w:val="Base"/>
      </w:pPr>
    </w:p>
    <w:p w14:paraId="1D10E8A5" w14:textId="77777777" w:rsidR="00EB4C16" w:rsidRPr="00AF3AC8" w:rsidRDefault="00EB4C16" w:rsidP="00A41923">
      <w:pPr>
        <w:pStyle w:val="History"/>
      </w:pPr>
      <w:r w:rsidRPr="00AF3AC8">
        <w:t>History Note:</w:t>
      </w:r>
      <w:r w:rsidRPr="00AF3AC8">
        <w:tab/>
        <w:t>Authority G.S. 88B-4; 88B-16;</w:t>
      </w:r>
    </w:p>
    <w:p w14:paraId="2CB9BD70" w14:textId="77777777" w:rsidR="00EB4C16" w:rsidRPr="00AF3AC8" w:rsidRDefault="00EB4C16" w:rsidP="00A41923">
      <w:pPr>
        <w:pStyle w:val="HistoryAfter"/>
      </w:pPr>
      <w:r w:rsidRPr="00AF3AC8">
        <w:t>Eff. January 1, 2012;</w:t>
      </w:r>
    </w:p>
    <w:p w14:paraId="6CA52DB4" w14:textId="77777777" w:rsidR="00EB4C16" w:rsidRPr="00AF3AC8" w:rsidRDefault="00EB4C16" w:rsidP="00A41923">
      <w:pPr>
        <w:pStyle w:val="HistoryAfter"/>
      </w:pPr>
      <w:r w:rsidRPr="00AF3AC8">
        <w:t>Amended Eff. January 1, 2015; June 1, 2013; September 1, 2012;</w:t>
      </w:r>
    </w:p>
    <w:p w14:paraId="17D73F30" w14:textId="77777777" w:rsidR="00EB4C16" w:rsidRPr="00AF3AC8" w:rsidRDefault="00EB4C16" w:rsidP="00A41923">
      <w:pPr>
        <w:pStyle w:val="HistoryAfter"/>
      </w:pPr>
      <w:r w:rsidRPr="00AF3AC8">
        <w:t>Readopted Eff. January 1, 2016;</w:t>
      </w:r>
    </w:p>
    <w:p w14:paraId="379FE463" w14:textId="77777777" w:rsidR="00EB4C16" w:rsidRPr="00AF3AC8" w:rsidRDefault="00EB4C16" w:rsidP="00A41923">
      <w:pPr>
        <w:pStyle w:val="HistoryAfter"/>
      </w:pPr>
      <w:r w:rsidRPr="00AF3AC8">
        <w:t xml:space="preserve">Amended Eff. </w:t>
      </w:r>
      <w:r>
        <w:t xml:space="preserve">September </w:t>
      </w:r>
      <w:r w:rsidRPr="00661C5F">
        <w:t>1, 2020</w:t>
      </w:r>
      <w:r w:rsidRPr="00AF3AC8">
        <w:t>; October 1, 2019.</w:t>
      </w:r>
    </w:p>
    <w:p w14:paraId="0C097C8A" w14:textId="77777777" w:rsidR="00EB4C16" w:rsidRPr="00AF3AC8" w:rsidRDefault="00EB4C16" w:rsidP="00A41923">
      <w:pPr>
        <w:pStyle w:val="Base"/>
      </w:pPr>
    </w:p>
    <w:p w14:paraId="62FB740D" w14:textId="77777777" w:rsidR="00EB4C16" w:rsidRPr="00084F0A" w:rsidRDefault="00EB4C16" w:rsidP="00A41923">
      <w:pPr>
        <w:pStyle w:val="Rule"/>
      </w:pPr>
      <w:r w:rsidRPr="00084F0A">
        <w:t>21 NCAC 14T .0604</w:t>
      </w:r>
      <w:r w:rsidRPr="00084F0A">
        <w:tab/>
        <w:t>Esthetics Curriculum</w:t>
      </w:r>
    </w:p>
    <w:p w14:paraId="63A00038" w14:textId="77777777" w:rsidR="00EB4C16" w:rsidRPr="00084F0A" w:rsidRDefault="00EB4C16" w:rsidP="00A41923">
      <w:pPr>
        <w:pStyle w:val="Paragraph"/>
      </w:pPr>
      <w:r w:rsidRPr="00084F0A">
        <w:t>(a)  To meet the approval of the Board, an esthetician training course shall begin with infection control and blood exposure procedures as defined in 21 NCAC 14H .0403 and .0404 and consist of at least 600 hours of instruction in theory and practical application as set forth in this Rule.</w:t>
      </w:r>
    </w:p>
    <w:p w14:paraId="0C355AF5" w14:textId="77777777" w:rsidR="00EB4C16" w:rsidRPr="00084F0A" w:rsidRDefault="00EB4C16" w:rsidP="00A41923">
      <w:pPr>
        <w:pStyle w:val="Paragraph"/>
      </w:pPr>
      <w:r w:rsidRPr="00084F0A">
        <w:t>(b)  Theory and practical application subjects shall include:</w:t>
      </w:r>
    </w:p>
    <w:p w14:paraId="75EF3115" w14:textId="77777777" w:rsidR="00EB4C16" w:rsidRPr="00084F0A" w:rsidRDefault="00EB4C16" w:rsidP="00A41923">
      <w:pPr>
        <w:pStyle w:val="SubParagraph"/>
        <w:tabs>
          <w:tab w:val="clear" w:pos="1800"/>
        </w:tabs>
      </w:pPr>
      <w:r w:rsidRPr="00084F0A">
        <w:t>(1)</w:t>
      </w:r>
      <w:r w:rsidRPr="00084F0A">
        <w:tab/>
        <w:t>Anatomy or physiology;</w:t>
      </w:r>
    </w:p>
    <w:p w14:paraId="743AE8CA" w14:textId="77777777" w:rsidR="00EB4C16" w:rsidRPr="00084F0A" w:rsidRDefault="00EB4C16" w:rsidP="00A41923">
      <w:pPr>
        <w:pStyle w:val="SubParagraph"/>
        <w:tabs>
          <w:tab w:val="clear" w:pos="1800"/>
        </w:tabs>
      </w:pPr>
      <w:r w:rsidRPr="00084F0A">
        <w:t>(2)</w:t>
      </w:r>
      <w:r w:rsidRPr="00084F0A">
        <w:tab/>
        <w:t>Infection control;</w:t>
      </w:r>
    </w:p>
    <w:p w14:paraId="13017875" w14:textId="77777777" w:rsidR="00EB4C16" w:rsidRPr="00084F0A" w:rsidRDefault="00EB4C16" w:rsidP="00A41923">
      <w:pPr>
        <w:pStyle w:val="SubParagraph"/>
        <w:tabs>
          <w:tab w:val="clear" w:pos="1800"/>
        </w:tabs>
      </w:pPr>
      <w:r w:rsidRPr="00084F0A">
        <w:t>(3)</w:t>
      </w:r>
      <w:r w:rsidRPr="00084F0A">
        <w:tab/>
        <w:t>Disinfection;</w:t>
      </w:r>
    </w:p>
    <w:p w14:paraId="3A76E9B6" w14:textId="77777777" w:rsidR="00EB4C16" w:rsidRPr="00084F0A" w:rsidRDefault="00EB4C16" w:rsidP="00A41923">
      <w:pPr>
        <w:pStyle w:val="SubParagraph"/>
        <w:tabs>
          <w:tab w:val="clear" w:pos="1800"/>
        </w:tabs>
      </w:pPr>
      <w:r w:rsidRPr="00084F0A">
        <w:t>(4)</w:t>
      </w:r>
      <w:r w:rsidRPr="00084F0A">
        <w:tab/>
        <w:t>First aid;</w:t>
      </w:r>
    </w:p>
    <w:p w14:paraId="7EF0B059" w14:textId="77777777" w:rsidR="00EB4C16" w:rsidRPr="00084F0A" w:rsidRDefault="00EB4C16" w:rsidP="00A41923">
      <w:pPr>
        <w:pStyle w:val="SubParagraph"/>
        <w:tabs>
          <w:tab w:val="clear" w:pos="1800"/>
        </w:tabs>
      </w:pPr>
      <w:r w:rsidRPr="00084F0A">
        <w:t>(5)</w:t>
      </w:r>
      <w:r w:rsidRPr="00084F0A">
        <w:tab/>
        <w:t>Chemistry as it relates to esthetics;</w:t>
      </w:r>
    </w:p>
    <w:p w14:paraId="72AA403D" w14:textId="77777777" w:rsidR="00EB4C16" w:rsidRPr="00084F0A" w:rsidRDefault="00EB4C16" w:rsidP="00A41923">
      <w:pPr>
        <w:pStyle w:val="SubParagraph"/>
        <w:tabs>
          <w:tab w:val="clear" w:pos="1800"/>
        </w:tabs>
      </w:pPr>
      <w:r w:rsidRPr="00084F0A">
        <w:t>(6)</w:t>
      </w:r>
      <w:r w:rsidRPr="00084F0A">
        <w:tab/>
        <w:t>Draping;</w:t>
      </w:r>
    </w:p>
    <w:p w14:paraId="086F5262" w14:textId="77777777" w:rsidR="00EB4C16" w:rsidRPr="00084F0A" w:rsidRDefault="00EB4C16" w:rsidP="00A41923">
      <w:pPr>
        <w:pStyle w:val="SubParagraph"/>
        <w:tabs>
          <w:tab w:val="clear" w:pos="1800"/>
        </w:tabs>
      </w:pPr>
      <w:r w:rsidRPr="00084F0A">
        <w:t>(7)</w:t>
      </w:r>
      <w:r w:rsidRPr="00084F0A">
        <w:tab/>
        <w:t>Facial or body treatment (cleansing, manipulations, masks, and chemical peels);</w:t>
      </w:r>
    </w:p>
    <w:p w14:paraId="31B83492" w14:textId="77777777" w:rsidR="00EB4C16" w:rsidRPr="00084F0A" w:rsidRDefault="00EB4C16" w:rsidP="00A41923">
      <w:pPr>
        <w:pStyle w:val="SubParagraph"/>
        <w:tabs>
          <w:tab w:val="clear" w:pos="1800"/>
        </w:tabs>
      </w:pPr>
      <w:r w:rsidRPr="00084F0A">
        <w:t>(8)</w:t>
      </w:r>
      <w:r w:rsidRPr="00084F0A">
        <w:tab/>
        <w:t>Hair removal;</w:t>
      </w:r>
    </w:p>
    <w:p w14:paraId="02C59D02" w14:textId="77777777" w:rsidR="00EB4C16" w:rsidRPr="00084F0A" w:rsidRDefault="00EB4C16" w:rsidP="00A41923">
      <w:pPr>
        <w:pStyle w:val="SubParagraph"/>
        <w:tabs>
          <w:tab w:val="clear" w:pos="1800"/>
        </w:tabs>
      </w:pPr>
      <w:r w:rsidRPr="00084F0A">
        <w:t>(9)</w:t>
      </w:r>
      <w:r w:rsidRPr="00084F0A">
        <w:tab/>
        <w:t>Basic dermatology;</w:t>
      </w:r>
    </w:p>
    <w:p w14:paraId="722512A4" w14:textId="77777777" w:rsidR="00EB4C16" w:rsidRPr="00084F0A" w:rsidRDefault="00EB4C16" w:rsidP="00A41923">
      <w:pPr>
        <w:pStyle w:val="SubParagraph"/>
        <w:tabs>
          <w:tab w:val="clear" w:pos="1800"/>
        </w:tabs>
      </w:pPr>
      <w:r w:rsidRPr="00084F0A">
        <w:t>(10</w:t>
      </w:r>
      <w:r w:rsidRPr="00084F0A">
        <w:tab/>
        <w:t>Skin care machines, electricity, and apparatus;</w:t>
      </w:r>
    </w:p>
    <w:p w14:paraId="13491146" w14:textId="77777777" w:rsidR="00EB4C16" w:rsidRPr="00084F0A" w:rsidRDefault="00EB4C16" w:rsidP="00A41923">
      <w:pPr>
        <w:pStyle w:val="SubParagraph"/>
        <w:tabs>
          <w:tab w:val="clear" w:pos="1800"/>
        </w:tabs>
      </w:pPr>
      <w:r w:rsidRPr="00084F0A">
        <w:t>(11)</w:t>
      </w:r>
      <w:r w:rsidRPr="00084F0A">
        <w:tab/>
        <w:t>Aromatherapy;</w:t>
      </w:r>
    </w:p>
    <w:p w14:paraId="75286000" w14:textId="77777777" w:rsidR="00EB4C16" w:rsidRPr="00084F0A" w:rsidRDefault="00EB4C16" w:rsidP="00A41923">
      <w:pPr>
        <w:pStyle w:val="SubParagraph"/>
        <w:tabs>
          <w:tab w:val="clear" w:pos="1800"/>
        </w:tabs>
      </w:pPr>
      <w:r w:rsidRPr="00084F0A">
        <w:t>(12)</w:t>
      </w:r>
      <w:r w:rsidRPr="00084F0A">
        <w:tab/>
        <w:t>Nutrition;</w:t>
      </w:r>
    </w:p>
    <w:p w14:paraId="28F7DB55" w14:textId="77777777" w:rsidR="00EB4C16" w:rsidRPr="00084F0A" w:rsidRDefault="00EB4C16" w:rsidP="00A41923">
      <w:pPr>
        <w:pStyle w:val="SubParagraph"/>
        <w:tabs>
          <w:tab w:val="clear" w:pos="1800"/>
        </w:tabs>
      </w:pPr>
      <w:r w:rsidRPr="00084F0A">
        <w:t>(13)</w:t>
      </w:r>
      <w:r w:rsidRPr="00084F0A">
        <w:tab/>
        <w:t>Make-up or color theory;</w:t>
      </w:r>
    </w:p>
    <w:p w14:paraId="47A6251E" w14:textId="77777777" w:rsidR="00EB4C16" w:rsidRPr="00084F0A" w:rsidRDefault="00EB4C16" w:rsidP="00A41923">
      <w:pPr>
        <w:pStyle w:val="SubParagraph"/>
        <w:tabs>
          <w:tab w:val="clear" w:pos="1800"/>
        </w:tabs>
      </w:pPr>
      <w:r w:rsidRPr="00084F0A">
        <w:t>(14)</w:t>
      </w:r>
      <w:r w:rsidRPr="00084F0A">
        <w:tab/>
        <w:t>Styles and techniques of esthetics services including:</w:t>
      </w:r>
    </w:p>
    <w:p w14:paraId="4BEAD68D" w14:textId="77777777" w:rsidR="00EB4C16" w:rsidRPr="00084F0A" w:rsidRDefault="00EB4C16" w:rsidP="00A41923">
      <w:pPr>
        <w:pStyle w:val="Part"/>
        <w:tabs>
          <w:tab w:val="clear" w:pos="2520"/>
        </w:tabs>
      </w:pPr>
      <w:r w:rsidRPr="00084F0A">
        <w:t>(A)</w:t>
      </w:r>
      <w:r w:rsidRPr="00084F0A">
        <w:tab/>
        <w:t>Facials;</w:t>
      </w:r>
    </w:p>
    <w:p w14:paraId="0B35B339" w14:textId="77777777" w:rsidR="00EB4C16" w:rsidRPr="00084F0A" w:rsidRDefault="00EB4C16" w:rsidP="00A41923">
      <w:pPr>
        <w:pStyle w:val="Part"/>
        <w:tabs>
          <w:tab w:val="clear" w:pos="2520"/>
        </w:tabs>
      </w:pPr>
      <w:r w:rsidRPr="00084F0A">
        <w:t>(B)</w:t>
      </w:r>
      <w:r w:rsidRPr="00084F0A">
        <w:tab/>
        <w:t>Makeup application;</w:t>
      </w:r>
    </w:p>
    <w:p w14:paraId="26293693" w14:textId="77777777" w:rsidR="00EB4C16" w:rsidRPr="00084F0A" w:rsidRDefault="00EB4C16" w:rsidP="00A41923">
      <w:pPr>
        <w:pStyle w:val="Part"/>
        <w:tabs>
          <w:tab w:val="clear" w:pos="2520"/>
        </w:tabs>
      </w:pPr>
      <w:r w:rsidRPr="00084F0A">
        <w:t>(C)</w:t>
      </w:r>
      <w:r w:rsidRPr="00084F0A">
        <w:tab/>
        <w:t>Performing skin care;</w:t>
      </w:r>
    </w:p>
    <w:p w14:paraId="161F66F8" w14:textId="77777777" w:rsidR="00EB4C16" w:rsidRPr="00084F0A" w:rsidRDefault="00EB4C16" w:rsidP="00A41923">
      <w:pPr>
        <w:pStyle w:val="Part"/>
        <w:tabs>
          <w:tab w:val="clear" w:pos="2520"/>
        </w:tabs>
      </w:pPr>
      <w:r w:rsidRPr="00084F0A">
        <w:t>(D)</w:t>
      </w:r>
      <w:r w:rsidRPr="00084F0A">
        <w:tab/>
        <w:t>Hair removal;</w:t>
      </w:r>
    </w:p>
    <w:p w14:paraId="4DBDE919" w14:textId="77777777" w:rsidR="00EB4C16" w:rsidRPr="00084F0A" w:rsidRDefault="00EB4C16" w:rsidP="00A41923">
      <w:pPr>
        <w:pStyle w:val="Part"/>
        <w:tabs>
          <w:tab w:val="clear" w:pos="2520"/>
        </w:tabs>
      </w:pPr>
      <w:r w:rsidRPr="00084F0A">
        <w:t>(E)</w:t>
      </w:r>
      <w:r w:rsidRPr="00084F0A">
        <w:tab/>
        <w:t>Eyelash extensions;</w:t>
      </w:r>
    </w:p>
    <w:p w14:paraId="09A435FB" w14:textId="77777777" w:rsidR="00EB4C16" w:rsidRPr="00084F0A" w:rsidRDefault="00EB4C16" w:rsidP="00A41923">
      <w:pPr>
        <w:pStyle w:val="Part"/>
        <w:tabs>
          <w:tab w:val="clear" w:pos="2520"/>
        </w:tabs>
      </w:pPr>
      <w:r w:rsidRPr="00084F0A">
        <w:t>(F)</w:t>
      </w:r>
      <w:r w:rsidRPr="00084F0A">
        <w:tab/>
        <w:t>Applying brow and lash color;</w:t>
      </w:r>
    </w:p>
    <w:p w14:paraId="7BB7A61D" w14:textId="77777777" w:rsidR="00EB4C16" w:rsidRPr="00084F0A" w:rsidRDefault="00EB4C16" w:rsidP="00A41923">
      <w:pPr>
        <w:pStyle w:val="Part"/>
        <w:tabs>
          <w:tab w:val="clear" w:pos="2520"/>
        </w:tabs>
      </w:pPr>
      <w:r w:rsidRPr="00084F0A">
        <w:t>(G)</w:t>
      </w:r>
      <w:r w:rsidRPr="00084F0A">
        <w:tab/>
        <w:t>Business management; and</w:t>
      </w:r>
    </w:p>
    <w:p w14:paraId="4F6C8EC3" w14:textId="77777777" w:rsidR="00EB4C16" w:rsidRPr="00084F0A" w:rsidRDefault="00EB4C16" w:rsidP="00A41923">
      <w:pPr>
        <w:pStyle w:val="Part"/>
        <w:tabs>
          <w:tab w:val="clear" w:pos="2520"/>
        </w:tabs>
      </w:pPr>
      <w:r w:rsidRPr="00084F0A">
        <w:t>(H)</w:t>
      </w:r>
      <w:r w:rsidRPr="00084F0A">
        <w:tab/>
        <w:t>Professional ethics; and</w:t>
      </w:r>
    </w:p>
    <w:p w14:paraId="12AD9BCB" w14:textId="77777777" w:rsidR="00EB4C16" w:rsidRPr="00084F0A" w:rsidRDefault="00EB4C16" w:rsidP="00A41923">
      <w:pPr>
        <w:pStyle w:val="SubParagraph"/>
        <w:tabs>
          <w:tab w:val="clear" w:pos="1800"/>
        </w:tabs>
      </w:pPr>
      <w:r w:rsidRPr="00084F0A">
        <w:t>(15)</w:t>
      </w:r>
      <w:r w:rsidRPr="00084F0A">
        <w:tab/>
        <w:t>Board laws, rules and website.</w:t>
      </w:r>
    </w:p>
    <w:p w14:paraId="293E8321" w14:textId="77777777" w:rsidR="00EB4C16" w:rsidRPr="00084F0A" w:rsidRDefault="00EB4C16" w:rsidP="00A41923">
      <w:pPr>
        <w:pStyle w:val="Paragraph"/>
      </w:pPr>
      <w:r w:rsidRPr="00084F0A">
        <w:t>(c)  Performances shall be defined as the systematic completion of all steps for safe and effective cosmetic art services to a client. In addition to the requirements set forth in Paragraph (a) of this Rule all students shall be trained on the following performance requirements:</w:t>
      </w:r>
    </w:p>
    <w:p w14:paraId="5E394E4C" w14:textId="77777777" w:rsidR="00EB4C16" w:rsidRPr="00084F0A" w:rsidRDefault="00EB4C16" w:rsidP="00A41923">
      <w:pPr>
        <w:pStyle w:val="SubParagraph"/>
        <w:tabs>
          <w:tab w:val="clear" w:pos="1800"/>
        </w:tabs>
      </w:pPr>
      <w:r w:rsidRPr="00084F0A">
        <w:t>(1)</w:t>
      </w:r>
      <w:r w:rsidRPr="00084F0A">
        <w:tab/>
        <w:t>Infection Control;</w:t>
      </w:r>
    </w:p>
    <w:p w14:paraId="577D941F" w14:textId="77777777" w:rsidR="00EB4C16" w:rsidRPr="00084F0A" w:rsidRDefault="00EB4C16" w:rsidP="00A41923">
      <w:pPr>
        <w:pStyle w:val="SubParagraph"/>
        <w:tabs>
          <w:tab w:val="clear" w:pos="1800"/>
        </w:tabs>
      </w:pPr>
      <w:r w:rsidRPr="00084F0A">
        <w:t>(2)</w:t>
      </w:r>
      <w:r w:rsidRPr="00084F0A">
        <w:tab/>
        <w:t>Blood exposure procedure;</w:t>
      </w:r>
    </w:p>
    <w:p w14:paraId="07A8534A" w14:textId="77777777" w:rsidR="00EB4C16" w:rsidRPr="00084F0A" w:rsidRDefault="00EB4C16" w:rsidP="00A41923">
      <w:pPr>
        <w:pStyle w:val="SubParagraph"/>
        <w:tabs>
          <w:tab w:val="clear" w:pos="1800"/>
        </w:tabs>
      </w:pPr>
      <w:r w:rsidRPr="00084F0A">
        <w:t>(3)</w:t>
      </w:r>
      <w:r w:rsidRPr="00084F0A">
        <w:tab/>
        <w:t>Basic facial;</w:t>
      </w:r>
    </w:p>
    <w:p w14:paraId="5F8FF22E" w14:textId="77777777" w:rsidR="00EB4C16" w:rsidRPr="00084F0A" w:rsidRDefault="00EB4C16" w:rsidP="00A41923">
      <w:pPr>
        <w:pStyle w:val="SubParagraph"/>
        <w:tabs>
          <w:tab w:val="clear" w:pos="1800"/>
        </w:tabs>
      </w:pPr>
      <w:r w:rsidRPr="00084F0A">
        <w:t>(4)</w:t>
      </w:r>
      <w:r w:rsidRPr="00084F0A">
        <w:tab/>
        <w:t>Waxing including underarm, lip, eyebrow, leg and bikini;</w:t>
      </w:r>
    </w:p>
    <w:p w14:paraId="304AC6AC" w14:textId="77777777" w:rsidR="00EB4C16" w:rsidRPr="00084F0A" w:rsidRDefault="00EB4C16" w:rsidP="00A41923">
      <w:pPr>
        <w:pStyle w:val="SubParagraph"/>
        <w:tabs>
          <w:tab w:val="clear" w:pos="1800"/>
        </w:tabs>
      </w:pPr>
      <w:bookmarkStart w:id="39" w:name="_Hlk2767157"/>
      <w:r w:rsidRPr="00084F0A">
        <w:t>(5)</w:t>
      </w:r>
      <w:r w:rsidRPr="00084F0A">
        <w:tab/>
        <w:t>Hair removal with depilatory and tweezers;</w:t>
      </w:r>
    </w:p>
    <w:bookmarkEnd w:id="39"/>
    <w:p w14:paraId="3FB486E8" w14:textId="77777777" w:rsidR="00EB4C16" w:rsidRPr="00084F0A" w:rsidRDefault="00EB4C16" w:rsidP="00A41923">
      <w:pPr>
        <w:pStyle w:val="SubParagraph"/>
        <w:tabs>
          <w:tab w:val="clear" w:pos="1800"/>
        </w:tabs>
      </w:pPr>
      <w:r w:rsidRPr="00084F0A">
        <w:t>(6)</w:t>
      </w:r>
      <w:r w:rsidRPr="00084F0A">
        <w:tab/>
        <w:t>Makeup application;</w:t>
      </w:r>
    </w:p>
    <w:p w14:paraId="0BA844A2" w14:textId="77777777" w:rsidR="00EB4C16" w:rsidRPr="00084F0A" w:rsidRDefault="00EB4C16" w:rsidP="00A41923">
      <w:pPr>
        <w:pStyle w:val="SubParagraph"/>
        <w:tabs>
          <w:tab w:val="clear" w:pos="1800"/>
        </w:tabs>
      </w:pPr>
      <w:r w:rsidRPr="00084F0A">
        <w:t>(7)</w:t>
      </w:r>
      <w:r w:rsidRPr="00084F0A">
        <w:tab/>
        <w:t>Facials with machines;</w:t>
      </w:r>
    </w:p>
    <w:p w14:paraId="515D9FDE" w14:textId="77777777" w:rsidR="00EB4C16" w:rsidRPr="00084F0A" w:rsidRDefault="00EB4C16" w:rsidP="00A41923">
      <w:pPr>
        <w:pStyle w:val="SubParagraph"/>
        <w:tabs>
          <w:tab w:val="clear" w:pos="1800"/>
        </w:tabs>
      </w:pPr>
      <w:r w:rsidRPr="00084F0A">
        <w:t>(8)</w:t>
      </w:r>
      <w:r w:rsidRPr="00084F0A">
        <w:tab/>
        <w:t>Exfoliation;</w:t>
      </w:r>
    </w:p>
    <w:p w14:paraId="0FCAD727" w14:textId="77777777" w:rsidR="00EB4C16" w:rsidRPr="00084F0A" w:rsidRDefault="00EB4C16" w:rsidP="00A41923">
      <w:pPr>
        <w:pStyle w:val="SubParagraph"/>
        <w:tabs>
          <w:tab w:val="clear" w:pos="1800"/>
        </w:tabs>
      </w:pPr>
      <w:r w:rsidRPr="00084F0A">
        <w:t>(9)</w:t>
      </w:r>
      <w:r w:rsidRPr="00084F0A">
        <w:tab/>
        <w:t>Facials with LED light;</w:t>
      </w:r>
    </w:p>
    <w:p w14:paraId="73AC9BED" w14:textId="77777777" w:rsidR="00EB4C16" w:rsidRPr="00084F0A" w:rsidRDefault="00EB4C16" w:rsidP="00A41923">
      <w:pPr>
        <w:pStyle w:val="SubParagraph"/>
        <w:tabs>
          <w:tab w:val="clear" w:pos="1800"/>
        </w:tabs>
      </w:pPr>
      <w:r w:rsidRPr="00084F0A">
        <w:t>(10)</w:t>
      </w:r>
      <w:r w:rsidRPr="00084F0A">
        <w:tab/>
        <w:t>Facials with high frequency (direct and indirect); and</w:t>
      </w:r>
    </w:p>
    <w:p w14:paraId="3FE6CC1B" w14:textId="77777777" w:rsidR="00EB4C16" w:rsidRPr="00084F0A" w:rsidRDefault="00EB4C16" w:rsidP="00A41923">
      <w:pPr>
        <w:pStyle w:val="SubParagraph"/>
        <w:tabs>
          <w:tab w:val="clear" w:pos="1800"/>
        </w:tabs>
      </w:pPr>
      <w:r w:rsidRPr="00084F0A">
        <w:t>(11)</w:t>
      </w:r>
      <w:r w:rsidRPr="00084F0A">
        <w:tab/>
        <w:t>Lash application.</w:t>
      </w:r>
    </w:p>
    <w:p w14:paraId="14310F23" w14:textId="77777777" w:rsidR="00EB4C16" w:rsidRPr="00084F0A" w:rsidRDefault="00EB4C16" w:rsidP="00A41923">
      <w:pPr>
        <w:pStyle w:val="Paragraph"/>
      </w:pPr>
      <w:bookmarkStart w:id="40" w:name="_Hlk31196307"/>
      <w:r w:rsidRPr="00084F0A">
        <w:t>(d)  Each school must develop and use performance evaluation plans for each of the Board required performances listed in this Paragraph. Evaluation plans must include a minimum of infection control, tool safety, draping, and safe application. Teachers must ensure students follow infection control, tool safety,</w:t>
      </w:r>
      <w:r>
        <w:t xml:space="preserve"> </w:t>
      </w:r>
      <w:r w:rsidRPr="00084F0A">
        <w:t>draping, and safe application of products for all service performances. Students must pass the infection control and blood exposure procedures evaluation plan with a score of 100 percent, received theory and practical</w:t>
      </w:r>
      <w:r>
        <w:t xml:space="preserve"> </w:t>
      </w:r>
      <w:r w:rsidRPr="00084F0A">
        <w:t>instructions, and passed each of the following performance evaluations</w:t>
      </w:r>
      <w:r>
        <w:t xml:space="preserve"> </w:t>
      </w:r>
      <w:r w:rsidRPr="00084F0A">
        <w:t>prior to performing services on a live model:</w:t>
      </w:r>
    </w:p>
    <w:p w14:paraId="391E77B3" w14:textId="77777777" w:rsidR="00EB4C16" w:rsidRPr="00084F0A" w:rsidRDefault="00EB4C16" w:rsidP="00A41923">
      <w:pPr>
        <w:pStyle w:val="SubParagraph"/>
        <w:tabs>
          <w:tab w:val="clear" w:pos="1800"/>
        </w:tabs>
      </w:pPr>
      <w:r w:rsidRPr="00084F0A">
        <w:t>(1)</w:t>
      </w:r>
      <w:r w:rsidRPr="00084F0A">
        <w:tab/>
        <w:t>Basic</w:t>
      </w:r>
      <w:r>
        <w:t xml:space="preserve"> </w:t>
      </w:r>
      <w:r w:rsidRPr="00084F0A">
        <w:t>facial, including steam;</w:t>
      </w:r>
    </w:p>
    <w:p w14:paraId="60E2DA87" w14:textId="77777777" w:rsidR="00EB4C16" w:rsidRPr="00084F0A" w:rsidRDefault="00EB4C16" w:rsidP="00A41923">
      <w:pPr>
        <w:pStyle w:val="SubParagraph"/>
        <w:tabs>
          <w:tab w:val="clear" w:pos="1800"/>
        </w:tabs>
      </w:pPr>
      <w:r w:rsidRPr="00084F0A">
        <w:t>(2)</w:t>
      </w:r>
      <w:r w:rsidRPr="00084F0A">
        <w:tab/>
        <w:t>Waxing;</w:t>
      </w:r>
    </w:p>
    <w:p w14:paraId="79E65856" w14:textId="77777777" w:rsidR="00EB4C16" w:rsidRPr="00084F0A" w:rsidRDefault="00EB4C16" w:rsidP="00A41923">
      <w:pPr>
        <w:pStyle w:val="SubParagraph"/>
        <w:tabs>
          <w:tab w:val="clear" w:pos="1800"/>
        </w:tabs>
      </w:pPr>
      <w:r w:rsidRPr="00084F0A">
        <w:t>(3)</w:t>
      </w:r>
      <w:r w:rsidRPr="00084F0A">
        <w:tab/>
        <w:t>Lash lift and brow lamination;</w:t>
      </w:r>
    </w:p>
    <w:p w14:paraId="14D7DFA5" w14:textId="77777777" w:rsidR="00EB4C16" w:rsidRPr="00084F0A" w:rsidRDefault="00EB4C16" w:rsidP="00A41923">
      <w:pPr>
        <w:pStyle w:val="SubParagraph"/>
        <w:tabs>
          <w:tab w:val="clear" w:pos="1800"/>
        </w:tabs>
      </w:pPr>
      <w:r w:rsidRPr="00084F0A">
        <w:t>(4)</w:t>
      </w:r>
      <w:r w:rsidRPr="00084F0A">
        <w:tab/>
        <w:t>Artificial lashes; and</w:t>
      </w:r>
    </w:p>
    <w:p w14:paraId="38AB6EEB" w14:textId="77777777" w:rsidR="00EB4C16" w:rsidRPr="00084F0A" w:rsidRDefault="00EB4C16" w:rsidP="00A41923">
      <w:pPr>
        <w:pStyle w:val="SubParagraph"/>
        <w:tabs>
          <w:tab w:val="clear" w:pos="1800"/>
        </w:tabs>
      </w:pPr>
      <w:r w:rsidRPr="00084F0A">
        <w:t>(5)</w:t>
      </w:r>
      <w:r w:rsidRPr="00084F0A">
        <w:tab/>
        <w:t>Lash and brow tint.</w:t>
      </w:r>
    </w:p>
    <w:p w14:paraId="23CB0D22" w14:textId="77777777" w:rsidR="00EB4C16" w:rsidRPr="00084F0A" w:rsidRDefault="00EB4C16" w:rsidP="00A41923">
      <w:pPr>
        <w:pStyle w:val="Paragraph"/>
      </w:pPr>
      <w:r w:rsidRPr="00084F0A">
        <w:t>(e)  Certification of performance completions shall be required on the graduation form and Board's application for the examination. Graduation forms shall include the following:</w:t>
      </w:r>
    </w:p>
    <w:p w14:paraId="3FC38A13" w14:textId="77777777" w:rsidR="00EB4C16" w:rsidRPr="00084F0A" w:rsidRDefault="00EB4C16" w:rsidP="00A41923">
      <w:pPr>
        <w:pStyle w:val="SubParagraph"/>
        <w:tabs>
          <w:tab w:val="clear" w:pos="1800"/>
        </w:tabs>
      </w:pPr>
      <w:r w:rsidRPr="00084F0A">
        <w:t>(1)</w:t>
      </w:r>
      <w:r w:rsidRPr="00084F0A">
        <w:tab/>
        <w:t>Student name and social security number;</w:t>
      </w:r>
    </w:p>
    <w:p w14:paraId="4B94C1A2" w14:textId="77777777" w:rsidR="00EB4C16" w:rsidRPr="00084F0A" w:rsidRDefault="00EB4C16" w:rsidP="00A41923">
      <w:pPr>
        <w:pStyle w:val="SubParagraph"/>
        <w:tabs>
          <w:tab w:val="clear" w:pos="1800"/>
        </w:tabs>
      </w:pPr>
      <w:r w:rsidRPr="00084F0A">
        <w:t>(2)</w:t>
      </w:r>
      <w:r w:rsidRPr="00084F0A">
        <w:tab/>
        <w:t>School code;</w:t>
      </w:r>
    </w:p>
    <w:p w14:paraId="24D54FAD" w14:textId="77777777" w:rsidR="00EB4C16" w:rsidRPr="00084F0A" w:rsidRDefault="00EB4C16" w:rsidP="00A41923">
      <w:pPr>
        <w:pStyle w:val="SubParagraph"/>
        <w:tabs>
          <w:tab w:val="clear" w:pos="1800"/>
        </w:tabs>
      </w:pPr>
      <w:r w:rsidRPr="00084F0A">
        <w:t>(3)</w:t>
      </w:r>
      <w:r w:rsidRPr="00084F0A">
        <w:tab/>
        <w:t>Course type completed;</w:t>
      </w:r>
    </w:p>
    <w:p w14:paraId="265E61F0" w14:textId="77777777" w:rsidR="00EB4C16" w:rsidRPr="00084F0A" w:rsidRDefault="00EB4C16" w:rsidP="00A41923">
      <w:pPr>
        <w:pStyle w:val="SubParagraph"/>
        <w:tabs>
          <w:tab w:val="clear" w:pos="1800"/>
        </w:tabs>
      </w:pPr>
      <w:r w:rsidRPr="00084F0A">
        <w:t>(4)</w:t>
      </w:r>
      <w:r w:rsidRPr="00084F0A">
        <w:tab/>
        <w:t>Date of course completion;</w:t>
      </w:r>
    </w:p>
    <w:p w14:paraId="0DDFEF9C" w14:textId="77777777" w:rsidR="00EB4C16" w:rsidRPr="00084F0A" w:rsidRDefault="00EB4C16" w:rsidP="00A41923">
      <w:pPr>
        <w:pStyle w:val="SubParagraph"/>
        <w:tabs>
          <w:tab w:val="clear" w:pos="1800"/>
        </w:tabs>
      </w:pPr>
      <w:r w:rsidRPr="00084F0A">
        <w:t>(5)</w:t>
      </w:r>
      <w:r w:rsidRPr="00084F0A">
        <w:tab/>
        <w:t>Number of hours and minutes completed;</w:t>
      </w:r>
    </w:p>
    <w:p w14:paraId="62F7E8B8" w14:textId="77777777" w:rsidR="00EB4C16" w:rsidRPr="00084F0A" w:rsidRDefault="00EB4C16" w:rsidP="00A41923">
      <w:pPr>
        <w:pStyle w:val="SubParagraph"/>
        <w:tabs>
          <w:tab w:val="clear" w:pos="1800"/>
        </w:tabs>
      </w:pPr>
      <w:r w:rsidRPr="00084F0A">
        <w:lastRenderedPageBreak/>
        <w:t>(6)</w:t>
      </w:r>
      <w:r w:rsidRPr="00084F0A">
        <w:tab/>
        <w:t>School owner name and signature; and</w:t>
      </w:r>
    </w:p>
    <w:p w14:paraId="5BA7CBC2" w14:textId="77777777" w:rsidR="00EB4C16" w:rsidRPr="00084F0A" w:rsidRDefault="00EB4C16" w:rsidP="00A41923">
      <w:pPr>
        <w:pStyle w:val="SubParagraph"/>
        <w:tabs>
          <w:tab w:val="clear" w:pos="1800"/>
        </w:tabs>
      </w:pPr>
      <w:r w:rsidRPr="00084F0A">
        <w:t>(7)</w:t>
      </w:r>
      <w:r w:rsidRPr="00084F0A">
        <w:tab/>
        <w:t>School seal.</w:t>
      </w:r>
    </w:p>
    <w:bookmarkEnd w:id="40"/>
    <w:p w14:paraId="4F40C76A" w14:textId="77777777" w:rsidR="00EB4C16" w:rsidRPr="00084F0A" w:rsidRDefault="00EB4C16" w:rsidP="00A41923">
      <w:pPr>
        <w:pStyle w:val="Base"/>
      </w:pPr>
    </w:p>
    <w:p w14:paraId="032F039B" w14:textId="77777777" w:rsidR="00EB4C16" w:rsidRPr="00084F0A" w:rsidRDefault="00EB4C16" w:rsidP="00A41923">
      <w:pPr>
        <w:pStyle w:val="History"/>
      </w:pPr>
      <w:r w:rsidRPr="00084F0A">
        <w:t>History Note:</w:t>
      </w:r>
      <w:r w:rsidRPr="00084F0A">
        <w:tab/>
        <w:t>Authority G.S. 88B-2; 88B-4; 88B-16; 88B-17;</w:t>
      </w:r>
    </w:p>
    <w:p w14:paraId="3DA9F978" w14:textId="77777777" w:rsidR="00EB4C16" w:rsidRPr="00084F0A" w:rsidRDefault="00EB4C16" w:rsidP="00A41923">
      <w:pPr>
        <w:pStyle w:val="HistoryAfter"/>
      </w:pPr>
      <w:r w:rsidRPr="00084F0A">
        <w:t>Eff. January 1, 2012;</w:t>
      </w:r>
    </w:p>
    <w:p w14:paraId="3CD45839" w14:textId="77777777" w:rsidR="00EB4C16" w:rsidRPr="00084F0A" w:rsidRDefault="00EB4C16" w:rsidP="00A41923">
      <w:pPr>
        <w:pStyle w:val="HistoryAfter"/>
      </w:pPr>
      <w:r w:rsidRPr="00084F0A">
        <w:t>Amended Eff. January 1, 2015; August 1, 2014;</w:t>
      </w:r>
    </w:p>
    <w:p w14:paraId="39495534" w14:textId="77777777" w:rsidR="00EB4C16" w:rsidRPr="00084F0A" w:rsidRDefault="00EB4C16" w:rsidP="00A41923">
      <w:pPr>
        <w:pStyle w:val="HistoryAfter"/>
      </w:pPr>
      <w:r w:rsidRPr="00084F0A">
        <w:t>Readopted Eff. January 1, 2016;</w:t>
      </w:r>
    </w:p>
    <w:p w14:paraId="4D568534" w14:textId="77777777" w:rsidR="00EB4C16" w:rsidRPr="00084F0A" w:rsidRDefault="00EB4C16" w:rsidP="00A41923">
      <w:pPr>
        <w:pStyle w:val="HistoryAfter"/>
      </w:pPr>
      <w:r w:rsidRPr="00084F0A">
        <w:t xml:space="preserve">Amended Eff. </w:t>
      </w:r>
      <w:r>
        <w:t xml:space="preserve">September </w:t>
      </w:r>
      <w:r w:rsidRPr="00661C5F">
        <w:t>1, 2020</w:t>
      </w:r>
      <w:r w:rsidRPr="00084F0A">
        <w:t>; October 1, 2019.</w:t>
      </w:r>
    </w:p>
    <w:p w14:paraId="0B410984" w14:textId="77777777" w:rsidR="00EB4C16" w:rsidRPr="00084F0A" w:rsidRDefault="00EB4C16" w:rsidP="00A41923">
      <w:pPr>
        <w:pStyle w:val="Base"/>
      </w:pPr>
    </w:p>
    <w:p w14:paraId="5916B676" w14:textId="77777777" w:rsidR="00EB4C16" w:rsidRPr="004655B6" w:rsidRDefault="00EB4C16" w:rsidP="00A41923">
      <w:pPr>
        <w:pStyle w:val="Rule"/>
      </w:pPr>
      <w:r w:rsidRPr="004655B6">
        <w:t>21 NCAC 14T .0605</w:t>
      </w:r>
      <w:r w:rsidRPr="004655B6">
        <w:tab/>
        <w:t>Manicuring Curriculum</w:t>
      </w:r>
    </w:p>
    <w:p w14:paraId="5762BED5" w14:textId="77777777" w:rsidR="00EB4C16" w:rsidRPr="004655B6" w:rsidRDefault="00EB4C16" w:rsidP="00A41923">
      <w:pPr>
        <w:pStyle w:val="Paragraph"/>
      </w:pPr>
      <w:r w:rsidRPr="004655B6">
        <w:t>(a)  To meet the approval of the Board, a manicurist training course shall begin with infection control and blood exposure procedures as defined in 21 NCAC 14H .0403 and .0404 and consist of at least 300 hours of instruction in theory and practical application as set forth in this Rule.</w:t>
      </w:r>
    </w:p>
    <w:p w14:paraId="023FD5C9" w14:textId="77777777" w:rsidR="00EB4C16" w:rsidRPr="004655B6" w:rsidRDefault="00EB4C16" w:rsidP="00A41923">
      <w:pPr>
        <w:pStyle w:val="Paragraph"/>
      </w:pPr>
      <w:r w:rsidRPr="004655B6">
        <w:t>(b)  Theory and practical application subjects shall include:</w:t>
      </w:r>
    </w:p>
    <w:p w14:paraId="65F942C7" w14:textId="77777777" w:rsidR="00EB4C16" w:rsidRPr="004655B6" w:rsidRDefault="00EB4C16" w:rsidP="00A41923">
      <w:pPr>
        <w:pStyle w:val="SubParagraph"/>
        <w:tabs>
          <w:tab w:val="clear" w:pos="1800"/>
        </w:tabs>
      </w:pPr>
      <w:r w:rsidRPr="004655B6">
        <w:t>(1)</w:t>
      </w:r>
      <w:r w:rsidRPr="004655B6">
        <w:tab/>
        <w:t>Manicuring theory;</w:t>
      </w:r>
    </w:p>
    <w:p w14:paraId="2683C66E" w14:textId="77777777" w:rsidR="00EB4C16" w:rsidRPr="004655B6" w:rsidRDefault="00EB4C16" w:rsidP="00A41923">
      <w:pPr>
        <w:pStyle w:val="SubParagraph"/>
        <w:tabs>
          <w:tab w:val="clear" w:pos="1800"/>
        </w:tabs>
      </w:pPr>
      <w:r w:rsidRPr="004655B6">
        <w:t>(2)</w:t>
      </w:r>
      <w:r w:rsidRPr="004655B6">
        <w:tab/>
        <w:t>Infection control;</w:t>
      </w:r>
    </w:p>
    <w:p w14:paraId="2860374A" w14:textId="77777777" w:rsidR="00EB4C16" w:rsidRPr="004655B6" w:rsidRDefault="00EB4C16" w:rsidP="00A41923">
      <w:pPr>
        <w:pStyle w:val="SubParagraph"/>
        <w:tabs>
          <w:tab w:val="clear" w:pos="1800"/>
        </w:tabs>
      </w:pPr>
      <w:r w:rsidRPr="004655B6">
        <w:t>(3)</w:t>
      </w:r>
      <w:r w:rsidRPr="004655B6">
        <w:tab/>
        <w:t>First aid;</w:t>
      </w:r>
    </w:p>
    <w:p w14:paraId="0E35D6BF" w14:textId="77777777" w:rsidR="00EB4C16" w:rsidRPr="004655B6" w:rsidRDefault="00EB4C16" w:rsidP="00A41923">
      <w:pPr>
        <w:pStyle w:val="SubParagraph"/>
        <w:tabs>
          <w:tab w:val="clear" w:pos="1800"/>
        </w:tabs>
      </w:pPr>
      <w:r w:rsidRPr="004655B6">
        <w:t>(4)</w:t>
      </w:r>
      <w:r w:rsidRPr="004655B6">
        <w:tab/>
        <w:t>Trimming;</w:t>
      </w:r>
    </w:p>
    <w:p w14:paraId="427C0E17" w14:textId="77777777" w:rsidR="00EB4C16" w:rsidRPr="004655B6" w:rsidRDefault="00EB4C16" w:rsidP="00A41923">
      <w:pPr>
        <w:pStyle w:val="SubParagraph"/>
        <w:tabs>
          <w:tab w:val="clear" w:pos="1800"/>
        </w:tabs>
      </w:pPr>
      <w:r w:rsidRPr="004655B6">
        <w:t>(5)</w:t>
      </w:r>
      <w:r w:rsidRPr="004655B6">
        <w:tab/>
        <w:t>Filing;</w:t>
      </w:r>
    </w:p>
    <w:p w14:paraId="2C3564BE" w14:textId="77777777" w:rsidR="00EB4C16" w:rsidRPr="004655B6" w:rsidRDefault="00EB4C16" w:rsidP="00A41923">
      <w:pPr>
        <w:pStyle w:val="SubParagraph"/>
        <w:tabs>
          <w:tab w:val="clear" w:pos="1800"/>
        </w:tabs>
      </w:pPr>
      <w:r w:rsidRPr="004655B6">
        <w:t>(6)</w:t>
      </w:r>
      <w:r w:rsidRPr="004655B6">
        <w:tab/>
        <w:t>Shaping;</w:t>
      </w:r>
    </w:p>
    <w:p w14:paraId="1766A571" w14:textId="77777777" w:rsidR="00EB4C16" w:rsidRPr="004655B6" w:rsidRDefault="00EB4C16" w:rsidP="00A41923">
      <w:pPr>
        <w:pStyle w:val="SubParagraph"/>
        <w:tabs>
          <w:tab w:val="clear" w:pos="1800"/>
        </w:tabs>
      </w:pPr>
      <w:r w:rsidRPr="004655B6">
        <w:t>(7)</w:t>
      </w:r>
      <w:r w:rsidRPr="004655B6">
        <w:tab/>
        <w:t>Decorating;</w:t>
      </w:r>
    </w:p>
    <w:p w14:paraId="57E5A06A" w14:textId="77777777" w:rsidR="00EB4C16" w:rsidRPr="004655B6" w:rsidRDefault="00EB4C16" w:rsidP="00A41923">
      <w:pPr>
        <w:pStyle w:val="SubParagraph"/>
        <w:tabs>
          <w:tab w:val="clear" w:pos="1800"/>
        </w:tabs>
      </w:pPr>
      <w:r w:rsidRPr="004655B6">
        <w:t>(8)</w:t>
      </w:r>
      <w:r w:rsidRPr="004655B6">
        <w:tab/>
        <w:t>Arm and hand manipulation;</w:t>
      </w:r>
    </w:p>
    <w:p w14:paraId="1F47DD79" w14:textId="77777777" w:rsidR="00EB4C16" w:rsidRPr="004655B6" w:rsidRDefault="00EB4C16" w:rsidP="00A41923">
      <w:pPr>
        <w:pStyle w:val="SubParagraph"/>
        <w:tabs>
          <w:tab w:val="clear" w:pos="1800"/>
        </w:tabs>
      </w:pPr>
      <w:r w:rsidRPr="004655B6">
        <w:t>(9)</w:t>
      </w:r>
      <w:r w:rsidRPr="004655B6">
        <w:tab/>
        <w:t>Sculptured and artificial nails (application, repair, fill, and removal);</w:t>
      </w:r>
    </w:p>
    <w:p w14:paraId="23083211" w14:textId="77777777" w:rsidR="00EB4C16" w:rsidRPr="004655B6" w:rsidRDefault="00EB4C16" w:rsidP="00A41923">
      <w:pPr>
        <w:pStyle w:val="SubParagraph"/>
        <w:tabs>
          <w:tab w:val="clear" w:pos="1800"/>
        </w:tabs>
      </w:pPr>
      <w:r w:rsidRPr="004655B6">
        <w:t>(10)</w:t>
      </w:r>
      <w:r w:rsidRPr="004655B6">
        <w:tab/>
        <w:t>Pedicuring; and</w:t>
      </w:r>
    </w:p>
    <w:p w14:paraId="0C75781E" w14:textId="77777777" w:rsidR="00EB4C16" w:rsidRPr="004655B6" w:rsidRDefault="00EB4C16" w:rsidP="00A41923">
      <w:pPr>
        <w:pStyle w:val="SubParagraph"/>
        <w:tabs>
          <w:tab w:val="clear" w:pos="1800"/>
        </w:tabs>
      </w:pPr>
      <w:r w:rsidRPr="004655B6">
        <w:t>(11)</w:t>
      </w:r>
      <w:r w:rsidRPr="004655B6">
        <w:tab/>
        <w:t>Styles and techniques for the care, treatment, and decoration of the following:</w:t>
      </w:r>
    </w:p>
    <w:p w14:paraId="118DC462" w14:textId="77777777" w:rsidR="00EB4C16" w:rsidRPr="004655B6" w:rsidRDefault="00EB4C16" w:rsidP="00A41923">
      <w:pPr>
        <w:pStyle w:val="Part"/>
        <w:tabs>
          <w:tab w:val="clear" w:pos="2520"/>
        </w:tabs>
      </w:pPr>
      <w:r w:rsidRPr="004655B6">
        <w:t>(A)</w:t>
      </w:r>
      <w:r w:rsidRPr="004655B6">
        <w:tab/>
        <w:t>Fingernails;</w:t>
      </w:r>
    </w:p>
    <w:p w14:paraId="06B3A0E6" w14:textId="77777777" w:rsidR="00EB4C16" w:rsidRPr="004655B6" w:rsidRDefault="00EB4C16" w:rsidP="00A41923">
      <w:pPr>
        <w:pStyle w:val="Part"/>
        <w:tabs>
          <w:tab w:val="clear" w:pos="2520"/>
        </w:tabs>
      </w:pPr>
      <w:r w:rsidRPr="004655B6">
        <w:t>(B)</w:t>
      </w:r>
      <w:r w:rsidRPr="004655B6">
        <w:tab/>
        <w:t>Toenails;</w:t>
      </w:r>
    </w:p>
    <w:p w14:paraId="34303AFF" w14:textId="77777777" w:rsidR="00EB4C16" w:rsidRPr="004655B6" w:rsidRDefault="00EB4C16" w:rsidP="00A41923">
      <w:pPr>
        <w:pStyle w:val="Part"/>
        <w:tabs>
          <w:tab w:val="clear" w:pos="2520"/>
        </w:tabs>
      </w:pPr>
      <w:r w:rsidRPr="004655B6">
        <w:t>(C)</w:t>
      </w:r>
      <w:r w:rsidRPr="004655B6">
        <w:tab/>
        <w:t>Cuticles;</w:t>
      </w:r>
    </w:p>
    <w:p w14:paraId="39541F41" w14:textId="77777777" w:rsidR="00EB4C16" w:rsidRPr="004655B6" w:rsidRDefault="00EB4C16" w:rsidP="00A41923">
      <w:pPr>
        <w:pStyle w:val="Part"/>
        <w:tabs>
          <w:tab w:val="clear" w:pos="2520"/>
        </w:tabs>
      </w:pPr>
      <w:r w:rsidRPr="004655B6">
        <w:t>(D)</w:t>
      </w:r>
      <w:r w:rsidRPr="004655B6">
        <w:tab/>
        <w:t>Nail extensions and artificial nails;</w:t>
      </w:r>
    </w:p>
    <w:p w14:paraId="6B3FD98D" w14:textId="77777777" w:rsidR="00EB4C16" w:rsidRPr="004655B6" w:rsidRDefault="00EB4C16" w:rsidP="00A41923">
      <w:pPr>
        <w:pStyle w:val="Part"/>
        <w:tabs>
          <w:tab w:val="clear" w:pos="2520"/>
        </w:tabs>
      </w:pPr>
      <w:r w:rsidRPr="004655B6">
        <w:t>(E)</w:t>
      </w:r>
      <w:r w:rsidRPr="004655B6">
        <w:tab/>
        <w:t>Electric file;</w:t>
      </w:r>
    </w:p>
    <w:p w14:paraId="0B89E75E" w14:textId="77777777" w:rsidR="00EB4C16" w:rsidRPr="004655B6" w:rsidRDefault="00EB4C16" w:rsidP="00A41923">
      <w:pPr>
        <w:pStyle w:val="Part"/>
        <w:tabs>
          <w:tab w:val="clear" w:pos="2520"/>
        </w:tabs>
      </w:pPr>
      <w:r w:rsidRPr="004655B6">
        <w:t>(G)</w:t>
      </w:r>
      <w:r w:rsidRPr="004655B6">
        <w:tab/>
        <w:t>Business management;</w:t>
      </w:r>
    </w:p>
    <w:p w14:paraId="447DBF6A" w14:textId="77777777" w:rsidR="00EB4C16" w:rsidRPr="004655B6" w:rsidRDefault="00EB4C16" w:rsidP="00A41923">
      <w:pPr>
        <w:pStyle w:val="Part"/>
        <w:tabs>
          <w:tab w:val="clear" w:pos="2520"/>
        </w:tabs>
      </w:pPr>
      <w:r w:rsidRPr="004655B6">
        <w:t>(H)</w:t>
      </w:r>
      <w:r w:rsidRPr="004655B6">
        <w:tab/>
        <w:t>Professional ethics; and</w:t>
      </w:r>
    </w:p>
    <w:p w14:paraId="27251D2D" w14:textId="77777777" w:rsidR="00EB4C16" w:rsidRPr="004655B6" w:rsidRDefault="00EB4C16" w:rsidP="00A41923">
      <w:pPr>
        <w:pStyle w:val="Part"/>
        <w:tabs>
          <w:tab w:val="clear" w:pos="2520"/>
        </w:tabs>
      </w:pPr>
      <w:r w:rsidRPr="004655B6">
        <w:t>(I)</w:t>
      </w:r>
      <w:r w:rsidRPr="004655B6">
        <w:tab/>
        <w:t>Board laws, regulations and website.</w:t>
      </w:r>
    </w:p>
    <w:p w14:paraId="55DD0EC1" w14:textId="77777777" w:rsidR="00EB4C16" w:rsidRPr="004655B6" w:rsidRDefault="00EB4C16" w:rsidP="00A41923">
      <w:pPr>
        <w:pStyle w:val="Paragraph"/>
      </w:pPr>
      <w:r w:rsidRPr="004655B6">
        <w:t>(c)  Performances shall be defined as the systematic completion of all steps for safe and effective cosmetic art services to a client</w:t>
      </w:r>
      <w:r>
        <w:t>.</w:t>
      </w:r>
      <w:r w:rsidRPr="004655B6">
        <w:t xml:space="preserve"> In addition to the requirements set forth in Paragraph (a) of this Rule all students shall be trained on the following performance requirements:</w:t>
      </w:r>
    </w:p>
    <w:p w14:paraId="1C8BDFED" w14:textId="77777777" w:rsidR="00EB4C16" w:rsidRPr="004655B6" w:rsidRDefault="00EB4C16" w:rsidP="00A41923">
      <w:pPr>
        <w:pStyle w:val="SubParagraph"/>
        <w:tabs>
          <w:tab w:val="clear" w:pos="1800"/>
        </w:tabs>
      </w:pPr>
      <w:r w:rsidRPr="004655B6">
        <w:t>(1)</w:t>
      </w:r>
      <w:r w:rsidRPr="004655B6">
        <w:tab/>
        <w:t>Infection Control;</w:t>
      </w:r>
    </w:p>
    <w:p w14:paraId="3D1A4A75" w14:textId="77777777" w:rsidR="00EB4C16" w:rsidRPr="004655B6" w:rsidRDefault="00EB4C16" w:rsidP="00A41923">
      <w:pPr>
        <w:pStyle w:val="SubParagraph"/>
        <w:tabs>
          <w:tab w:val="clear" w:pos="1800"/>
        </w:tabs>
      </w:pPr>
      <w:r w:rsidRPr="004655B6">
        <w:t>(2)</w:t>
      </w:r>
      <w:r w:rsidRPr="004655B6">
        <w:tab/>
        <w:t>Blood exposure procedure;</w:t>
      </w:r>
    </w:p>
    <w:p w14:paraId="34A74FA8" w14:textId="77777777" w:rsidR="00EB4C16" w:rsidRPr="004655B6" w:rsidRDefault="00EB4C16" w:rsidP="00A41923">
      <w:pPr>
        <w:pStyle w:val="SubParagraph"/>
        <w:tabs>
          <w:tab w:val="clear" w:pos="1800"/>
        </w:tabs>
      </w:pPr>
      <w:r w:rsidRPr="004655B6">
        <w:t>(3)</w:t>
      </w:r>
      <w:r w:rsidRPr="004655B6">
        <w:tab/>
        <w:t>Basic manicure;</w:t>
      </w:r>
    </w:p>
    <w:p w14:paraId="11A7C21E" w14:textId="77777777" w:rsidR="00EB4C16" w:rsidRPr="004655B6" w:rsidRDefault="00EB4C16" w:rsidP="00A41923">
      <w:pPr>
        <w:pStyle w:val="SubParagraph"/>
        <w:tabs>
          <w:tab w:val="clear" w:pos="1800"/>
        </w:tabs>
      </w:pPr>
      <w:r w:rsidRPr="004655B6">
        <w:t>(4)</w:t>
      </w:r>
      <w:r w:rsidRPr="004655B6">
        <w:tab/>
        <w:t>Basic pedicure;</w:t>
      </w:r>
    </w:p>
    <w:p w14:paraId="6BCEA375" w14:textId="77777777" w:rsidR="00EB4C16" w:rsidRPr="004655B6" w:rsidRDefault="00EB4C16" w:rsidP="00A41923">
      <w:pPr>
        <w:pStyle w:val="SubParagraph"/>
        <w:tabs>
          <w:tab w:val="clear" w:pos="1800"/>
        </w:tabs>
      </w:pPr>
      <w:r w:rsidRPr="004655B6">
        <w:t>(5)</w:t>
      </w:r>
      <w:r w:rsidRPr="004655B6">
        <w:tab/>
        <w:t>Nail tips;</w:t>
      </w:r>
    </w:p>
    <w:p w14:paraId="71619FEF" w14:textId="77777777" w:rsidR="00EB4C16" w:rsidRPr="004655B6" w:rsidRDefault="00EB4C16" w:rsidP="00A41923">
      <w:pPr>
        <w:pStyle w:val="SubParagraph"/>
        <w:tabs>
          <w:tab w:val="clear" w:pos="1800"/>
        </w:tabs>
      </w:pPr>
      <w:r w:rsidRPr="004655B6">
        <w:t>(6)</w:t>
      </w:r>
      <w:r w:rsidRPr="004655B6">
        <w:tab/>
        <w:t>Acrylic overlay (application, repair, fill, and removal);</w:t>
      </w:r>
    </w:p>
    <w:p w14:paraId="49418B56" w14:textId="77777777" w:rsidR="00EB4C16" w:rsidRPr="004655B6" w:rsidRDefault="00EB4C16" w:rsidP="00A41923">
      <w:pPr>
        <w:pStyle w:val="SubParagraph"/>
        <w:tabs>
          <w:tab w:val="clear" w:pos="1800"/>
        </w:tabs>
      </w:pPr>
      <w:r w:rsidRPr="004655B6">
        <w:t>(7)</w:t>
      </w:r>
      <w:r w:rsidRPr="004655B6">
        <w:tab/>
        <w:t>Sculptured nails (application, repair, fill, and removal); and</w:t>
      </w:r>
    </w:p>
    <w:p w14:paraId="728B314A" w14:textId="77777777" w:rsidR="00EB4C16" w:rsidRPr="004655B6" w:rsidRDefault="00EB4C16" w:rsidP="00A41923">
      <w:pPr>
        <w:pStyle w:val="SubParagraph"/>
        <w:tabs>
          <w:tab w:val="clear" w:pos="1800"/>
        </w:tabs>
      </w:pPr>
      <w:r w:rsidRPr="004655B6">
        <w:t>(8)</w:t>
      </w:r>
      <w:r w:rsidRPr="004655B6">
        <w:tab/>
        <w:t>Gel overlay (application, repair, fill, and removal).</w:t>
      </w:r>
    </w:p>
    <w:p w14:paraId="60EED5EC" w14:textId="77777777" w:rsidR="00EB4C16" w:rsidRPr="004655B6" w:rsidRDefault="00EB4C16" w:rsidP="00A41923">
      <w:pPr>
        <w:pStyle w:val="Paragraph"/>
      </w:pPr>
      <w:r w:rsidRPr="004655B6">
        <w:t>(d)  Each school must develop and use performance evaluation plans for each of the Board required performances listed in this Paragraph. Evaluation plans must include a minimum of infection control, tool safety, draping, and safe application. Teachers must ensure students follow infection control, tool safety,</w:t>
      </w:r>
      <w:r>
        <w:t xml:space="preserve"> </w:t>
      </w:r>
      <w:r w:rsidRPr="004655B6">
        <w:t xml:space="preserve">and safe application of products for all service performances. Students </w:t>
      </w:r>
      <w:r w:rsidRPr="004655B6">
        <w:t>must pass the infection control and blood exposure procedures evaluation plan with a score of 100 percent, received theory and practical</w:t>
      </w:r>
      <w:r>
        <w:t xml:space="preserve"> </w:t>
      </w:r>
      <w:r w:rsidRPr="004655B6">
        <w:t>instructions, and passed each of the following performance evaluations</w:t>
      </w:r>
      <w:r>
        <w:t xml:space="preserve"> </w:t>
      </w:r>
      <w:r w:rsidRPr="004655B6">
        <w:t>prior to performing services on a live model:</w:t>
      </w:r>
    </w:p>
    <w:p w14:paraId="4591AA42" w14:textId="77777777" w:rsidR="00EB4C16" w:rsidRPr="004655B6" w:rsidRDefault="00EB4C16" w:rsidP="00A41923">
      <w:pPr>
        <w:pStyle w:val="SubParagraph"/>
        <w:tabs>
          <w:tab w:val="clear" w:pos="1800"/>
        </w:tabs>
      </w:pPr>
      <w:r w:rsidRPr="004655B6">
        <w:t>(1)</w:t>
      </w:r>
      <w:r w:rsidRPr="004655B6">
        <w:tab/>
        <w:t>Basic manicure with pedicure difference; and</w:t>
      </w:r>
    </w:p>
    <w:p w14:paraId="003D728F" w14:textId="77777777" w:rsidR="00EB4C16" w:rsidRPr="004655B6" w:rsidRDefault="00EB4C16" w:rsidP="00A41923">
      <w:pPr>
        <w:pStyle w:val="SubParagraph"/>
        <w:tabs>
          <w:tab w:val="clear" w:pos="1800"/>
        </w:tabs>
      </w:pPr>
      <w:r w:rsidRPr="004655B6">
        <w:t>(2)</w:t>
      </w:r>
      <w:r w:rsidRPr="004655B6">
        <w:tab/>
        <w:t>Sculptured nails including application, fill, and removal.</w:t>
      </w:r>
    </w:p>
    <w:p w14:paraId="50607D7D" w14:textId="77777777" w:rsidR="00EB4C16" w:rsidRPr="004655B6" w:rsidRDefault="00EB4C16" w:rsidP="00A41923">
      <w:pPr>
        <w:pStyle w:val="Paragraph"/>
      </w:pPr>
      <w:r w:rsidRPr="004655B6">
        <w:t>(e)  Certification of performance completions shall be required on the graduation form and Board's application for the examination. Graduation forms shall include the following:</w:t>
      </w:r>
    </w:p>
    <w:p w14:paraId="20BAFE54" w14:textId="77777777" w:rsidR="00EB4C16" w:rsidRPr="004655B6" w:rsidRDefault="00EB4C16" w:rsidP="00A41923">
      <w:pPr>
        <w:pStyle w:val="SubParagraph"/>
        <w:tabs>
          <w:tab w:val="clear" w:pos="1800"/>
        </w:tabs>
      </w:pPr>
      <w:r w:rsidRPr="004655B6">
        <w:t>(1)</w:t>
      </w:r>
      <w:r w:rsidRPr="004655B6">
        <w:tab/>
        <w:t>Student name and social security number;</w:t>
      </w:r>
    </w:p>
    <w:p w14:paraId="40BB9D2E" w14:textId="77777777" w:rsidR="00EB4C16" w:rsidRPr="004655B6" w:rsidRDefault="00EB4C16" w:rsidP="00A41923">
      <w:pPr>
        <w:pStyle w:val="SubParagraph"/>
        <w:tabs>
          <w:tab w:val="clear" w:pos="1800"/>
        </w:tabs>
      </w:pPr>
      <w:r w:rsidRPr="004655B6">
        <w:t>(2)</w:t>
      </w:r>
      <w:r w:rsidRPr="004655B6">
        <w:tab/>
        <w:t>School code;</w:t>
      </w:r>
    </w:p>
    <w:p w14:paraId="7889BE2E" w14:textId="77777777" w:rsidR="00EB4C16" w:rsidRPr="004655B6" w:rsidRDefault="00EB4C16" w:rsidP="00A41923">
      <w:pPr>
        <w:pStyle w:val="SubParagraph"/>
        <w:tabs>
          <w:tab w:val="clear" w:pos="1800"/>
        </w:tabs>
      </w:pPr>
      <w:r w:rsidRPr="004655B6">
        <w:t>(3)</w:t>
      </w:r>
      <w:r w:rsidRPr="004655B6">
        <w:tab/>
        <w:t>Course type completed;</w:t>
      </w:r>
    </w:p>
    <w:p w14:paraId="5751EE0F" w14:textId="77777777" w:rsidR="00EB4C16" w:rsidRPr="004655B6" w:rsidRDefault="00EB4C16" w:rsidP="00A41923">
      <w:pPr>
        <w:pStyle w:val="SubParagraph"/>
        <w:tabs>
          <w:tab w:val="clear" w:pos="1800"/>
        </w:tabs>
      </w:pPr>
      <w:r w:rsidRPr="004655B6">
        <w:t>(4)</w:t>
      </w:r>
      <w:r w:rsidRPr="004655B6">
        <w:tab/>
        <w:t>Date of course completion;</w:t>
      </w:r>
    </w:p>
    <w:p w14:paraId="7D269F52" w14:textId="77777777" w:rsidR="00EB4C16" w:rsidRPr="004655B6" w:rsidRDefault="00EB4C16" w:rsidP="00A41923">
      <w:pPr>
        <w:pStyle w:val="SubParagraph"/>
        <w:tabs>
          <w:tab w:val="clear" w:pos="1800"/>
        </w:tabs>
      </w:pPr>
      <w:r w:rsidRPr="004655B6">
        <w:t>(5)</w:t>
      </w:r>
      <w:r w:rsidRPr="004655B6">
        <w:tab/>
        <w:t>Number of hours and minutes completed;</w:t>
      </w:r>
    </w:p>
    <w:p w14:paraId="4DBAFFE1" w14:textId="77777777" w:rsidR="00EB4C16" w:rsidRPr="004655B6" w:rsidRDefault="00EB4C16" w:rsidP="00A41923">
      <w:pPr>
        <w:pStyle w:val="SubParagraph"/>
        <w:tabs>
          <w:tab w:val="clear" w:pos="1800"/>
        </w:tabs>
      </w:pPr>
      <w:r w:rsidRPr="004655B6">
        <w:t>(6)</w:t>
      </w:r>
      <w:r w:rsidRPr="004655B6">
        <w:tab/>
        <w:t>School owner name and signature; and</w:t>
      </w:r>
    </w:p>
    <w:p w14:paraId="19F73494" w14:textId="77777777" w:rsidR="00EB4C16" w:rsidRPr="004655B6" w:rsidRDefault="00EB4C16" w:rsidP="00A41923">
      <w:pPr>
        <w:pStyle w:val="SubParagraph"/>
        <w:tabs>
          <w:tab w:val="clear" w:pos="1800"/>
        </w:tabs>
      </w:pPr>
      <w:r w:rsidRPr="004655B6">
        <w:t>(7)</w:t>
      </w:r>
      <w:r w:rsidRPr="004655B6">
        <w:tab/>
        <w:t>School seal.</w:t>
      </w:r>
    </w:p>
    <w:p w14:paraId="3BA8E370" w14:textId="77777777" w:rsidR="00EB4C16" w:rsidRPr="004655B6" w:rsidRDefault="00EB4C16" w:rsidP="00A41923">
      <w:pPr>
        <w:pStyle w:val="Base"/>
      </w:pPr>
    </w:p>
    <w:p w14:paraId="592A1913" w14:textId="77777777" w:rsidR="00EB4C16" w:rsidRPr="004655B6" w:rsidRDefault="00EB4C16" w:rsidP="00A41923">
      <w:pPr>
        <w:pStyle w:val="History"/>
      </w:pPr>
      <w:r w:rsidRPr="004655B6">
        <w:t>History Note:</w:t>
      </w:r>
      <w:r w:rsidRPr="004655B6">
        <w:tab/>
        <w:t>Authority G.S. 88B-2; 88B-4; 88B-16; 88B-17;</w:t>
      </w:r>
    </w:p>
    <w:p w14:paraId="3F10E27E" w14:textId="77777777" w:rsidR="00EB4C16" w:rsidRPr="004655B6" w:rsidRDefault="00EB4C16" w:rsidP="00A41923">
      <w:pPr>
        <w:pStyle w:val="HistoryAfter"/>
      </w:pPr>
      <w:r w:rsidRPr="004655B6">
        <w:t>Eff. January 1, 2012;</w:t>
      </w:r>
    </w:p>
    <w:p w14:paraId="05CDC788" w14:textId="77777777" w:rsidR="00EB4C16" w:rsidRPr="004655B6" w:rsidRDefault="00EB4C16" w:rsidP="00A41923">
      <w:pPr>
        <w:pStyle w:val="HistoryAfter"/>
      </w:pPr>
      <w:r w:rsidRPr="004655B6">
        <w:t>Amended Eff. January 1, 2015; August 1, 2014;</w:t>
      </w:r>
    </w:p>
    <w:p w14:paraId="426C5205" w14:textId="77777777" w:rsidR="00EB4C16" w:rsidRPr="004655B6" w:rsidRDefault="00EB4C16" w:rsidP="00A41923">
      <w:pPr>
        <w:pStyle w:val="HistoryAfter"/>
      </w:pPr>
      <w:r w:rsidRPr="004655B6">
        <w:t>Readopted Eff. January 1, 2016;</w:t>
      </w:r>
    </w:p>
    <w:p w14:paraId="50936AB3" w14:textId="77777777" w:rsidR="00EB4C16" w:rsidRPr="004655B6" w:rsidRDefault="00EB4C16" w:rsidP="00A41923">
      <w:pPr>
        <w:pStyle w:val="HistoryAfter"/>
      </w:pPr>
      <w:r w:rsidRPr="004655B6">
        <w:t xml:space="preserve">Amended Eff. </w:t>
      </w:r>
      <w:r>
        <w:t xml:space="preserve">September </w:t>
      </w:r>
      <w:r w:rsidRPr="00661C5F">
        <w:t>1, 2020</w:t>
      </w:r>
      <w:r w:rsidRPr="004655B6">
        <w:t>; October 1, 2019.</w:t>
      </w:r>
    </w:p>
    <w:p w14:paraId="4271298C" w14:textId="77777777" w:rsidR="00EB4C16" w:rsidRPr="004655B6" w:rsidRDefault="00EB4C16" w:rsidP="00A41923">
      <w:pPr>
        <w:pStyle w:val="Base"/>
      </w:pPr>
    </w:p>
    <w:p w14:paraId="0A53B582" w14:textId="77777777" w:rsidR="00EB4C16" w:rsidRPr="00FE0065" w:rsidRDefault="00EB4C16" w:rsidP="00A41923">
      <w:pPr>
        <w:pStyle w:val="Rule"/>
      </w:pPr>
      <w:r w:rsidRPr="00FE0065">
        <w:t>21 NCAC 14T .0606</w:t>
      </w:r>
      <w:r w:rsidRPr="00FE0065">
        <w:tab/>
        <w:t>Natural Hair Care Curriculum</w:t>
      </w:r>
    </w:p>
    <w:p w14:paraId="4866E0F1" w14:textId="77777777" w:rsidR="00EB4C16" w:rsidRPr="00FE0065" w:rsidRDefault="00EB4C16" w:rsidP="00A41923">
      <w:pPr>
        <w:pStyle w:val="Paragraph"/>
      </w:pPr>
      <w:r w:rsidRPr="00FE0065">
        <w:t>(a)  To meet the approval of the Board, a natural hair care styling training course shall begin with infection control and blood exposure procedures as defined in 21 NCAC 14H .0403 and .0404 and consist of 300 hours of instruction in theory and practical application as set forth in this Rule.</w:t>
      </w:r>
    </w:p>
    <w:p w14:paraId="2DD0578B" w14:textId="77777777" w:rsidR="00EB4C16" w:rsidRPr="00FE0065" w:rsidRDefault="00EB4C16" w:rsidP="00A41923">
      <w:pPr>
        <w:pStyle w:val="Paragraph"/>
      </w:pPr>
      <w:r w:rsidRPr="00FE0065">
        <w:t>(b)  Theory and practical application subjects shall include:</w:t>
      </w:r>
    </w:p>
    <w:p w14:paraId="2CBB28BE" w14:textId="77777777" w:rsidR="00EB4C16" w:rsidRPr="00FE0065" w:rsidRDefault="00EB4C16" w:rsidP="00A41923">
      <w:pPr>
        <w:pStyle w:val="SubParagraph"/>
        <w:tabs>
          <w:tab w:val="clear" w:pos="1800"/>
        </w:tabs>
      </w:pPr>
      <w:r w:rsidRPr="00FE0065">
        <w:t>(1)</w:t>
      </w:r>
      <w:r w:rsidRPr="00FE0065">
        <w:tab/>
        <w:t>Infection control;</w:t>
      </w:r>
    </w:p>
    <w:p w14:paraId="2316D22C" w14:textId="77777777" w:rsidR="00EB4C16" w:rsidRPr="00FE0065" w:rsidRDefault="00EB4C16" w:rsidP="00A41923">
      <w:pPr>
        <w:pStyle w:val="SubParagraph"/>
        <w:tabs>
          <w:tab w:val="clear" w:pos="1800"/>
        </w:tabs>
      </w:pPr>
      <w:r w:rsidRPr="00FE0065">
        <w:t>(2)</w:t>
      </w:r>
      <w:r w:rsidRPr="00FE0065">
        <w:tab/>
        <w:t>Bacteriology;</w:t>
      </w:r>
    </w:p>
    <w:p w14:paraId="3D89B0F6" w14:textId="77777777" w:rsidR="00EB4C16" w:rsidRPr="00FE0065" w:rsidRDefault="00EB4C16" w:rsidP="00A41923">
      <w:pPr>
        <w:pStyle w:val="SubParagraph"/>
        <w:tabs>
          <w:tab w:val="clear" w:pos="1800"/>
        </w:tabs>
      </w:pPr>
      <w:r w:rsidRPr="00FE0065">
        <w:t>(3)</w:t>
      </w:r>
      <w:r w:rsidRPr="00FE0065">
        <w:tab/>
        <w:t>Board laws, regulations, website, and licensure scope of practice.</w:t>
      </w:r>
    </w:p>
    <w:p w14:paraId="66569213" w14:textId="77777777" w:rsidR="00EB4C16" w:rsidRPr="00FE0065" w:rsidRDefault="00EB4C16" w:rsidP="00A41923">
      <w:pPr>
        <w:pStyle w:val="SubParagraph"/>
        <w:tabs>
          <w:tab w:val="clear" w:pos="1800"/>
        </w:tabs>
      </w:pPr>
      <w:r w:rsidRPr="00FE0065">
        <w:t>(4)</w:t>
      </w:r>
      <w:r w:rsidRPr="00FE0065">
        <w:tab/>
        <w:t>First aid;</w:t>
      </w:r>
    </w:p>
    <w:p w14:paraId="222ED266" w14:textId="77777777" w:rsidR="00EB4C16" w:rsidRPr="00FE0065" w:rsidRDefault="00EB4C16" w:rsidP="00A41923">
      <w:pPr>
        <w:pStyle w:val="SubParagraph"/>
        <w:tabs>
          <w:tab w:val="clear" w:pos="1800"/>
        </w:tabs>
      </w:pPr>
      <w:r w:rsidRPr="00FE0065">
        <w:t>(5)</w:t>
      </w:r>
      <w:r w:rsidRPr="00FE0065">
        <w:tab/>
        <w:t>Shampooing;</w:t>
      </w:r>
    </w:p>
    <w:p w14:paraId="794A5151" w14:textId="77777777" w:rsidR="00EB4C16" w:rsidRPr="00FE0065" w:rsidRDefault="00EB4C16" w:rsidP="00A41923">
      <w:pPr>
        <w:pStyle w:val="SubParagraph"/>
        <w:tabs>
          <w:tab w:val="clear" w:pos="1800"/>
        </w:tabs>
      </w:pPr>
      <w:r w:rsidRPr="00FE0065">
        <w:t>(6)</w:t>
      </w:r>
      <w:r w:rsidRPr="00FE0065">
        <w:tab/>
        <w:t>Draping;</w:t>
      </w:r>
    </w:p>
    <w:p w14:paraId="331E8E75" w14:textId="77777777" w:rsidR="00EB4C16" w:rsidRPr="00FE0065" w:rsidRDefault="00EB4C16" w:rsidP="00A41923">
      <w:pPr>
        <w:pStyle w:val="SubParagraph"/>
        <w:tabs>
          <w:tab w:val="clear" w:pos="1800"/>
        </w:tabs>
      </w:pPr>
      <w:r w:rsidRPr="00FE0065">
        <w:t>(7)</w:t>
      </w:r>
      <w:r w:rsidRPr="00FE0065">
        <w:tab/>
        <w:t>Anatomy;</w:t>
      </w:r>
    </w:p>
    <w:p w14:paraId="364BE610" w14:textId="77777777" w:rsidR="00EB4C16" w:rsidRPr="00FE0065" w:rsidRDefault="00EB4C16" w:rsidP="00A41923">
      <w:pPr>
        <w:pStyle w:val="SubParagraph"/>
        <w:tabs>
          <w:tab w:val="clear" w:pos="1800"/>
        </w:tabs>
      </w:pPr>
      <w:r w:rsidRPr="00FE0065">
        <w:t>(8)</w:t>
      </w:r>
      <w:r w:rsidRPr="00FE0065">
        <w:tab/>
        <w:t>Disorders of the hair and scalp;</w:t>
      </w:r>
    </w:p>
    <w:p w14:paraId="18C5B933" w14:textId="77777777" w:rsidR="00EB4C16" w:rsidRPr="00FE0065" w:rsidRDefault="00EB4C16" w:rsidP="00A41923">
      <w:pPr>
        <w:pStyle w:val="SubParagraph"/>
        <w:tabs>
          <w:tab w:val="clear" w:pos="1800"/>
        </w:tabs>
      </w:pPr>
      <w:r w:rsidRPr="00FE0065">
        <w:t>(9)</w:t>
      </w:r>
      <w:r w:rsidRPr="00FE0065">
        <w:tab/>
        <w:t>Client consultation;</w:t>
      </w:r>
    </w:p>
    <w:p w14:paraId="745E94A5" w14:textId="77777777" w:rsidR="00EB4C16" w:rsidRPr="00FE0065" w:rsidRDefault="00EB4C16" w:rsidP="00A41923">
      <w:pPr>
        <w:pStyle w:val="SubParagraph"/>
        <w:tabs>
          <w:tab w:val="clear" w:pos="1800"/>
        </w:tabs>
      </w:pPr>
      <w:r w:rsidRPr="00FE0065">
        <w:t>(10)</w:t>
      </w:r>
      <w:r w:rsidRPr="00FE0065">
        <w:tab/>
        <w:t>Twisting;</w:t>
      </w:r>
    </w:p>
    <w:p w14:paraId="6B7963D7" w14:textId="77777777" w:rsidR="00EB4C16" w:rsidRPr="00FE0065" w:rsidRDefault="00EB4C16" w:rsidP="00A41923">
      <w:pPr>
        <w:pStyle w:val="SubParagraph"/>
        <w:tabs>
          <w:tab w:val="clear" w:pos="1800"/>
        </w:tabs>
      </w:pPr>
      <w:r w:rsidRPr="00FE0065">
        <w:t>(11)</w:t>
      </w:r>
      <w:r w:rsidRPr="00FE0065">
        <w:tab/>
        <w:t>Wrapping;</w:t>
      </w:r>
    </w:p>
    <w:p w14:paraId="2AF83082" w14:textId="77777777" w:rsidR="00EB4C16" w:rsidRPr="00FE0065" w:rsidRDefault="00EB4C16" w:rsidP="00A41923">
      <w:pPr>
        <w:pStyle w:val="SubParagraph"/>
        <w:tabs>
          <w:tab w:val="clear" w:pos="1800"/>
        </w:tabs>
      </w:pPr>
      <w:r w:rsidRPr="00FE0065">
        <w:t>(12)</w:t>
      </w:r>
      <w:r w:rsidRPr="00FE0065">
        <w:tab/>
        <w:t>Extending;</w:t>
      </w:r>
    </w:p>
    <w:p w14:paraId="0E69B961" w14:textId="77777777" w:rsidR="00EB4C16" w:rsidRPr="00FE0065" w:rsidRDefault="00EB4C16" w:rsidP="00A41923">
      <w:pPr>
        <w:pStyle w:val="SubParagraph"/>
        <w:tabs>
          <w:tab w:val="clear" w:pos="1800"/>
        </w:tabs>
      </w:pPr>
      <w:r w:rsidRPr="00FE0065">
        <w:t>(13)</w:t>
      </w:r>
      <w:r w:rsidRPr="00FE0065">
        <w:tab/>
        <w:t>Locking;</w:t>
      </w:r>
    </w:p>
    <w:p w14:paraId="08F98307" w14:textId="77777777" w:rsidR="00EB4C16" w:rsidRPr="00FE0065" w:rsidRDefault="00EB4C16" w:rsidP="00A41923">
      <w:pPr>
        <w:pStyle w:val="SubParagraph"/>
        <w:tabs>
          <w:tab w:val="clear" w:pos="1800"/>
        </w:tabs>
      </w:pPr>
      <w:r w:rsidRPr="00FE0065">
        <w:t>(14)</w:t>
      </w:r>
      <w:r w:rsidRPr="00FE0065">
        <w:tab/>
        <w:t>Blowdry and thermal iron;</w:t>
      </w:r>
    </w:p>
    <w:p w14:paraId="67244D47" w14:textId="77777777" w:rsidR="00EB4C16" w:rsidRPr="00FE0065" w:rsidRDefault="00EB4C16" w:rsidP="00A41923">
      <w:pPr>
        <w:pStyle w:val="SubParagraph"/>
        <w:tabs>
          <w:tab w:val="clear" w:pos="1800"/>
        </w:tabs>
      </w:pPr>
      <w:r w:rsidRPr="00FE0065">
        <w:t>(15)</w:t>
      </w:r>
      <w:r w:rsidRPr="00FE0065">
        <w:tab/>
        <w:t>Business management; and</w:t>
      </w:r>
    </w:p>
    <w:p w14:paraId="76B57D4C" w14:textId="77777777" w:rsidR="00EB4C16" w:rsidRPr="00FE0065" w:rsidRDefault="00EB4C16" w:rsidP="00A41923">
      <w:pPr>
        <w:pStyle w:val="SubParagraph"/>
        <w:tabs>
          <w:tab w:val="clear" w:pos="1800"/>
        </w:tabs>
      </w:pPr>
      <w:r w:rsidRPr="00FE0065">
        <w:t>(16)</w:t>
      </w:r>
      <w:r w:rsidRPr="00FE0065">
        <w:tab/>
        <w:t>Professional ethics.</w:t>
      </w:r>
    </w:p>
    <w:p w14:paraId="2B94CB04" w14:textId="77777777" w:rsidR="00EB4C16" w:rsidRPr="00FE0065" w:rsidRDefault="00EB4C16" w:rsidP="00A41923">
      <w:pPr>
        <w:pStyle w:val="Paragraph"/>
      </w:pPr>
      <w:r w:rsidRPr="00FE0065">
        <w:t>(c)  Performances shall be defined as the systematic completion of all steps for safe and effective cosmetic art services to a client. In addition to the requirements set forth in Paragraph (a) of this Rule all students shall be trained on the following performance requirements:</w:t>
      </w:r>
    </w:p>
    <w:p w14:paraId="063D1C6B" w14:textId="77777777" w:rsidR="00EB4C16" w:rsidRPr="00FE0065" w:rsidRDefault="00EB4C16" w:rsidP="00A41923">
      <w:pPr>
        <w:pStyle w:val="SubParagraph"/>
        <w:tabs>
          <w:tab w:val="clear" w:pos="1800"/>
        </w:tabs>
      </w:pPr>
      <w:r w:rsidRPr="00FE0065">
        <w:t>(1)</w:t>
      </w:r>
      <w:r w:rsidRPr="00FE0065">
        <w:tab/>
        <w:t>Infection Control;</w:t>
      </w:r>
    </w:p>
    <w:p w14:paraId="7177DEAE" w14:textId="77777777" w:rsidR="00EB4C16" w:rsidRPr="00FE0065" w:rsidRDefault="00EB4C16" w:rsidP="00A41923">
      <w:pPr>
        <w:pStyle w:val="SubParagraph"/>
        <w:tabs>
          <w:tab w:val="clear" w:pos="1800"/>
        </w:tabs>
      </w:pPr>
      <w:r w:rsidRPr="00FE0065">
        <w:t>(2)</w:t>
      </w:r>
      <w:r w:rsidRPr="00FE0065">
        <w:tab/>
        <w:t>Blood exposure procedure;</w:t>
      </w:r>
    </w:p>
    <w:p w14:paraId="1EA6A0B0" w14:textId="77777777" w:rsidR="00EB4C16" w:rsidRPr="00FE0065" w:rsidRDefault="00EB4C16" w:rsidP="00A41923">
      <w:pPr>
        <w:pStyle w:val="SubParagraph"/>
        <w:tabs>
          <w:tab w:val="clear" w:pos="1800"/>
        </w:tabs>
      </w:pPr>
      <w:r w:rsidRPr="00FE0065">
        <w:t>(3)</w:t>
      </w:r>
      <w:r w:rsidRPr="00FE0065">
        <w:tab/>
        <w:t>Twists;</w:t>
      </w:r>
    </w:p>
    <w:p w14:paraId="796F53EE" w14:textId="77777777" w:rsidR="00EB4C16" w:rsidRPr="00FE0065" w:rsidRDefault="00EB4C16" w:rsidP="00A41923">
      <w:pPr>
        <w:pStyle w:val="SubParagraph"/>
        <w:tabs>
          <w:tab w:val="clear" w:pos="1800"/>
        </w:tabs>
      </w:pPr>
      <w:r w:rsidRPr="00FE0065">
        <w:t>(4)</w:t>
      </w:r>
      <w:r w:rsidRPr="00FE0065">
        <w:tab/>
        <w:t>Knots;</w:t>
      </w:r>
    </w:p>
    <w:p w14:paraId="3EF3C30D" w14:textId="77777777" w:rsidR="00EB4C16" w:rsidRPr="00FE0065" w:rsidRDefault="00EB4C16" w:rsidP="00A41923">
      <w:pPr>
        <w:pStyle w:val="SubParagraph"/>
        <w:tabs>
          <w:tab w:val="clear" w:pos="1800"/>
        </w:tabs>
      </w:pPr>
      <w:r w:rsidRPr="00FE0065">
        <w:lastRenderedPageBreak/>
        <w:t>(5)</w:t>
      </w:r>
      <w:r w:rsidRPr="00FE0065">
        <w:tab/>
        <w:t>Locs;</w:t>
      </w:r>
    </w:p>
    <w:p w14:paraId="288EB1A6" w14:textId="77777777" w:rsidR="00EB4C16" w:rsidRPr="00FE0065" w:rsidRDefault="00EB4C16" w:rsidP="00A41923">
      <w:pPr>
        <w:pStyle w:val="SubParagraph"/>
        <w:tabs>
          <w:tab w:val="clear" w:pos="1800"/>
        </w:tabs>
      </w:pPr>
      <w:r w:rsidRPr="00FE0065">
        <w:t>(6)</w:t>
      </w:r>
      <w:r w:rsidRPr="00FE0065">
        <w:tab/>
        <w:t>2 strand overlap;</w:t>
      </w:r>
    </w:p>
    <w:p w14:paraId="054204AD" w14:textId="77777777" w:rsidR="00EB4C16" w:rsidRPr="00FE0065" w:rsidRDefault="00EB4C16" w:rsidP="00A41923">
      <w:pPr>
        <w:pStyle w:val="SubParagraph"/>
        <w:tabs>
          <w:tab w:val="clear" w:pos="1800"/>
        </w:tabs>
      </w:pPr>
      <w:r w:rsidRPr="00FE0065">
        <w:t>(7)</w:t>
      </w:r>
      <w:r w:rsidRPr="00FE0065">
        <w:tab/>
        <w:t>3 strand overbraid;</w:t>
      </w:r>
    </w:p>
    <w:p w14:paraId="50BA0C61" w14:textId="77777777" w:rsidR="00EB4C16" w:rsidRPr="00FE0065" w:rsidRDefault="00EB4C16" w:rsidP="00A41923">
      <w:pPr>
        <w:pStyle w:val="SubParagraph"/>
        <w:tabs>
          <w:tab w:val="clear" w:pos="1800"/>
        </w:tabs>
      </w:pPr>
      <w:r w:rsidRPr="00FE0065">
        <w:t>(8)</w:t>
      </w:r>
      <w:r w:rsidRPr="00FE0065">
        <w:tab/>
        <w:t>3 strand underbraid;</w:t>
      </w:r>
    </w:p>
    <w:p w14:paraId="0C79D389" w14:textId="77777777" w:rsidR="00EB4C16" w:rsidRPr="00FE0065" w:rsidRDefault="00EB4C16" w:rsidP="00A41923">
      <w:pPr>
        <w:pStyle w:val="SubParagraph"/>
        <w:tabs>
          <w:tab w:val="clear" w:pos="1800"/>
        </w:tabs>
      </w:pPr>
      <w:r w:rsidRPr="00FE0065">
        <w:t>(9)</w:t>
      </w:r>
      <w:r w:rsidRPr="00FE0065">
        <w:tab/>
        <w:t>On the scalp 3 strand braid;</w:t>
      </w:r>
    </w:p>
    <w:p w14:paraId="38B4F0A2" w14:textId="77777777" w:rsidR="00EB4C16" w:rsidRPr="00FE0065" w:rsidRDefault="00EB4C16" w:rsidP="00A41923">
      <w:pPr>
        <w:pStyle w:val="SubParagraph"/>
        <w:tabs>
          <w:tab w:val="clear" w:pos="1800"/>
        </w:tabs>
      </w:pPr>
      <w:r w:rsidRPr="00FE0065">
        <w:t>(10)</w:t>
      </w:r>
      <w:r w:rsidRPr="00FE0065">
        <w:tab/>
        <w:t>Track and sew weft; and</w:t>
      </w:r>
    </w:p>
    <w:p w14:paraId="108043BB" w14:textId="77777777" w:rsidR="00EB4C16" w:rsidRPr="00FE0065" w:rsidRDefault="00EB4C16" w:rsidP="00A41923">
      <w:pPr>
        <w:pStyle w:val="SubParagraph"/>
        <w:tabs>
          <w:tab w:val="clear" w:pos="1800"/>
        </w:tabs>
      </w:pPr>
      <w:r w:rsidRPr="00FE0065">
        <w:t>(11)</w:t>
      </w:r>
      <w:r w:rsidRPr="00FE0065">
        <w:tab/>
        <w:t>Adding hair extensions.</w:t>
      </w:r>
    </w:p>
    <w:p w14:paraId="23B31E59" w14:textId="77777777" w:rsidR="00EB4C16" w:rsidRPr="00FE0065" w:rsidRDefault="00EB4C16" w:rsidP="00A41923">
      <w:pPr>
        <w:pStyle w:val="Paragraph"/>
      </w:pPr>
      <w:bookmarkStart w:id="41" w:name="_Hlk19185551"/>
      <w:r w:rsidRPr="00FE0065">
        <w:t>(d)  Each school must develop and use performance evaluation plans for each of the Board required performances listed in this Paragraph. Evaluation plans must include a minimum of infection control, tool safety, draping, and safe application. Teachers must ensure students follow infection control, tool safety,</w:t>
      </w:r>
      <w:r>
        <w:t xml:space="preserve"> </w:t>
      </w:r>
      <w:r w:rsidRPr="00FE0065">
        <w:t>draping, and safe application of products for all service performances. Students must pass the infection control and blood exposure procedures evaluation plan with a score of 100 percent, received theory and practical</w:t>
      </w:r>
      <w:r>
        <w:t xml:space="preserve"> </w:t>
      </w:r>
      <w:r w:rsidRPr="00FE0065">
        <w:t>instructions, and passed each of the following performance evaluations</w:t>
      </w:r>
      <w:r>
        <w:t xml:space="preserve"> </w:t>
      </w:r>
      <w:r w:rsidRPr="00FE0065">
        <w:t>to performing services on a live model:</w:t>
      </w:r>
    </w:p>
    <w:p w14:paraId="29A005C3" w14:textId="77777777" w:rsidR="00EB4C16" w:rsidRPr="00FE0065" w:rsidRDefault="00EB4C16" w:rsidP="00A41923">
      <w:pPr>
        <w:pStyle w:val="SubParagraph"/>
        <w:tabs>
          <w:tab w:val="clear" w:pos="1800"/>
        </w:tabs>
      </w:pPr>
      <w:r w:rsidRPr="00FE0065">
        <w:t>(1)</w:t>
      </w:r>
      <w:r w:rsidRPr="00FE0065">
        <w:tab/>
        <w:t>Trach and sew weft; and</w:t>
      </w:r>
    </w:p>
    <w:p w14:paraId="7B09E3FA" w14:textId="77777777" w:rsidR="00EB4C16" w:rsidRPr="00FE0065" w:rsidRDefault="00EB4C16" w:rsidP="00A41923">
      <w:pPr>
        <w:pStyle w:val="SubParagraph"/>
        <w:tabs>
          <w:tab w:val="clear" w:pos="1800"/>
        </w:tabs>
      </w:pPr>
      <w:r w:rsidRPr="00FE0065">
        <w:t>(2)</w:t>
      </w:r>
      <w:r w:rsidRPr="00FE0065">
        <w:tab/>
        <w:t>Three strand overbraid and underbraid.</w:t>
      </w:r>
    </w:p>
    <w:p w14:paraId="457BDB5E" w14:textId="77777777" w:rsidR="00EB4C16" w:rsidRPr="00FE0065" w:rsidRDefault="00EB4C16" w:rsidP="00A41923">
      <w:pPr>
        <w:pStyle w:val="Paragraph"/>
      </w:pPr>
      <w:r w:rsidRPr="00FE0065">
        <w:t>(e)  Certification of performance completions shall be required on the graduation form and Board's application for the examination. Graduation forms shall include the following:</w:t>
      </w:r>
    </w:p>
    <w:p w14:paraId="3B9B6E34" w14:textId="77777777" w:rsidR="00EB4C16" w:rsidRPr="00FE0065" w:rsidRDefault="00EB4C16" w:rsidP="00A41923">
      <w:pPr>
        <w:pStyle w:val="SubParagraph"/>
        <w:tabs>
          <w:tab w:val="clear" w:pos="1800"/>
        </w:tabs>
      </w:pPr>
      <w:r w:rsidRPr="00FE0065">
        <w:t>(1)</w:t>
      </w:r>
      <w:r w:rsidRPr="00FE0065">
        <w:tab/>
        <w:t>Student name and social security number;</w:t>
      </w:r>
    </w:p>
    <w:p w14:paraId="54DF9E8D" w14:textId="77777777" w:rsidR="00EB4C16" w:rsidRPr="00FE0065" w:rsidRDefault="00EB4C16" w:rsidP="00A41923">
      <w:pPr>
        <w:pStyle w:val="SubParagraph"/>
        <w:tabs>
          <w:tab w:val="clear" w:pos="1800"/>
        </w:tabs>
      </w:pPr>
      <w:r w:rsidRPr="00FE0065">
        <w:t>(2)</w:t>
      </w:r>
      <w:r w:rsidRPr="00FE0065">
        <w:tab/>
        <w:t>School code;</w:t>
      </w:r>
    </w:p>
    <w:p w14:paraId="21D26303" w14:textId="77777777" w:rsidR="00EB4C16" w:rsidRPr="00FE0065" w:rsidRDefault="00EB4C16" w:rsidP="00A41923">
      <w:pPr>
        <w:pStyle w:val="SubParagraph"/>
        <w:tabs>
          <w:tab w:val="clear" w:pos="1800"/>
        </w:tabs>
      </w:pPr>
      <w:r w:rsidRPr="00FE0065">
        <w:t>(3)</w:t>
      </w:r>
      <w:r w:rsidRPr="00FE0065">
        <w:tab/>
        <w:t>Course type completed;</w:t>
      </w:r>
    </w:p>
    <w:p w14:paraId="1F2D3120" w14:textId="77777777" w:rsidR="00EB4C16" w:rsidRPr="00FE0065" w:rsidRDefault="00EB4C16" w:rsidP="00A41923">
      <w:pPr>
        <w:pStyle w:val="SubParagraph"/>
        <w:tabs>
          <w:tab w:val="clear" w:pos="1800"/>
        </w:tabs>
      </w:pPr>
      <w:r w:rsidRPr="00FE0065">
        <w:t>(4)</w:t>
      </w:r>
      <w:r w:rsidRPr="00FE0065">
        <w:tab/>
        <w:t>Date of course completion;</w:t>
      </w:r>
    </w:p>
    <w:p w14:paraId="23C25398" w14:textId="77777777" w:rsidR="00EB4C16" w:rsidRPr="00FE0065" w:rsidRDefault="00EB4C16" w:rsidP="00A41923">
      <w:pPr>
        <w:pStyle w:val="SubParagraph"/>
        <w:tabs>
          <w:tab w:val="clear" w:pos="1800"/>
        </w:tabs>
      </w:pPr>
      <w:r w:rsidRPr="00FE0065">
        <w:t>(5)</w:t>
      </w:r>
      <w:r w:rsidRPr="00FE0065">
        <w:tab/>
        <w:t>Number of hours and minutes completed;</w:t>
      </w:r>
    </w:p>
    <w:p w14:paraId="710DC62F" w14:textId="77777777" w:rsidR="00EB4C16" w:rsidRPr="00FE0065" w:rsidRDefault="00EB4C16" w:rsidP="00A41923">
      <w:pPr>
        <w:pStyle w:val="SubParagraph"/>
        <w:tabs>
          <w:tab w:val="clear" w:pos="1800"/>
        </w:tabs>
      </w:pPr>
      <w:r w:rsidRPr="00FE0065">
        <w:t>(6)</w:t>
      </w:r>
      <w:r w:rsidRPr="00FE0065">
        <w:tab/>
        <w:t>School owner name and signature; and</w:t>
      </w:r>
    </w:p>
    <w:p w14:paraId="3878DC5B" w14:textId="77777777" w:rsidR="00EB4C16" w:rsidRPr="00FE0065" w:rsidRDefault="00EB4C16" w:rsidP="00A41923">
      <w:pPr>
        <w:pStyle w:val="SubParagraph"/>
        <w:tabs>
          <w:tab w:val="clear" w:pos="1800"/>
        </w:tabs>
      </w:pPr>
      <w:r w:rsidRPr="00FE0065">
        <w:t>(7)</w:t>
      </w:r>
      <w:r w:rsidRPr="00FE0065">
        <w:tab/>
        <w:t>School seal.</w:t>
      </w:r>
    </w:p>
    <w:bookmarkEnd w:id="41"/>
    <w:p w14:paraId="0FAA5C76" w14:textId="77777777" w:rsidR="00EB4C16" w:rsidRPr="00FE0065" w:rsidRDefault="00EB4C16" w:rsidP="00A41923">
      <w:pPr>
        <w:pStyle w:val="Base"/>
      </w:pPr>
    </w:p>
    <w:p w14:paraId="15A9E6B3" w14:textId="77777777" w:rsidR="00EB4C16" w:rsidRPr="00FE0065" w:rsidRDefault="00EB4C16" w:rsidP="00A41923">
      <w:pPr>
        <w:pStyle w:val="History"/>
      </w:pPr>
      <w:r w:rsidRPr="00FE0065">
        <w:t>History Note:</w:t>
      </w:r>
      <w:r w:rsidRPr="00FE0065">
        <w:tab/>
        <w:t>Authority G.S. 88B-2; 88B-4; 88B-16;</w:t>
      </w:r>
    </w:p>
    <w:p w14:paraId="32040D9C" w14:textId="77777777" w:rsidR="00EB4C16" w:rsidRPr="00FE0065" w:rsidRDefault="00EB4C16" w:rsidP="00A41923">
      <w:pPr>
        <w:pStyle w:val="HistoryAfter"/>
      </w:pPr>
      <w:r w:rsidRPr="00FE0065">
        <w:t>Eff. January 1, 2012;</w:t>
      </w:r>
    </w:p>
    <w:p w14:paraId="608AF66E" w14:textId="77777777" w:rsidR="00EB4C16" w:rsidRPr="00FE0065" w:rsidRDefault="00EB4C16" w:rsidP="00A41923">
      <w:pPr>
        <w:pStyle w:val="HistoryAfter"/>
      </w:pPr>
      <w:r w:rsidRPr="00FE0065">
        <w:t>Amended Eff. January 1, 2015; August 1, 2014; June 1, 2013;</w:t>
      </w:r>
    </w:p>
    <w:p w14:paraId="4E1CD538" w14:textId="77777777" w:rsidR="00EB4C16" w:rsidRPr="00FE0065" w:rsidRDefault="00EB4C16" w:rsidP="00A41923">
      <w:pPr>
        <w:pStyle w:val="HistoryAfter"/>
      </w:pPr>
      <w:r w:rsidRPr="00FE0065">
        <w:t>Readopted Eff. January 1, 2016;</w:t>
      </w:r>
    </w:p>
    <w:p w14:paraId="432C9777" w14:textId="77777777" w:rsidR="00EB4C16" w:rsidRPr="00FE0065" w:rsidRDefault="00EB4C16" w:rsidP="00A41923">
      <w:pPr>
        <w:pStyle w:val="HistoryAfter"/>
      </w:pPr>
      <w:r w:rsidRPr="00FE0065">
        <w:t xml:space="preserve">Amended Eff </w:t>
      </w:r>
      <w:r>
        <w:t xml:space="preserve">September </w:t>
      </w:r>
      <w:r w:rsidRPr="00661C5F">
        <w:t>1, 2020</w:t>
      </w:r>
      <w:r w:rsidRPr="00FE0065">
        <w:t>; October 1, 2019.</w:t>
      </w:r>
    </w:p>
    <w:p w14:paraId="20BB8D12" w14:textId="77777777" w:rsidR="00EB4C16" w:rsidRPr="00FE0065" w:rsidRDefault="00EB4C16" w:rsidP="00A41923">
      <w:pPr>
        <w:pStyle w:val="Base"/>
      </w:pPr>
    </w:p>
    <w:p w14:paraId="561FA109" w14:textId="77777777" w:rsidR="00EB4C16" w:rsidRPr="00154950" w:rsidRDefault="00EB4C16" w:rsidP="00A41923">
      <w:pPr>
        <w:pStyle w:val="Rule"/>
      </w:pPr>
      <w:r w:rsidRPr="00154950">
        <w:t>21 NCAC 14T .0615</w:t>
      </w:r>
      <w:r w:rsidRPr="00154950">
        <w:tab/>
        <w:t>Field Trips</w:t>
      </w:r>
    </w:p>
    <w:p w14:paraId="1671CAA3" w14:textId="77777777" w:rsidR="00EB4C16" w:rsidRPr="00154950" w:rsidRDefault="00EB4C16" w:rsidP="00A41923">
      <w:pPr>
        <w:pStyle w:val="Paragraph"/>
      </w:pPr>
      <w:r w:rsidRPr="00154950">
        <w:t>(a)  Cosmetic art schools shall notify the Board prior to any field trip and record the field trip hours of each student. Cosmetic art educational field trips include the following locations or activities:</w:t>
      </w:r>
    </w:p>
    <w:p w14:paraId="26778610" w14:textId="77777777" w:rsidR="00EB4C16" w:rsidRPr="00154950" w:rsidRDefault="00EB4C16" w:rsidP="00A41923">
      <w:pPr>
        <w:pStyle w:val="SubParagraph"/>
        <w:tabs>
          <w:tab w:val="clear" w:pos="1800"/>
        </w:tabs>
      </w:pPr>
      <w:r w:rsidRPr="00154950">
        <w:t>(1)</w:t>
      </w:r>
      <w:r w:rsidRPr="00154950">
        <w:tab/>
        <w:t>cosmetic art shops;</w:t>
      </w:r>
    </w:p>
    <w:p w14:paraId="525EEC27" w14:textId="77777777" w:rsidR="00EB4C16" w:rsidRPr="00154950" w:rsidRDefault="00EB4C16" w:rsidP="00A41923">
      <w:pPr>
        <w:pStyle w:val="SubParagraph"/>
        <w:tabs>
          <w:tab w:val="clear" w:pos="1800"/>
        </w:tabs>
      </w:pPr>
      <w:r w:rsidRPr="00154950">
        <w:t>(2)</w:t>
      </w:r>
      <w:r w:rsidRPr="00154950">
        <w:tab/>
        <w:t>cosmetic art conventions;</w:t>
      </w:r>
    </w:p>
    <w:p w14:paraId="1E9673EE" w14:textId="77777777" w:rsidR="00EB4C16" w:rsidRPr="00154950" w:rsidRDefault="00EB4C16" w:rsidP="00A41923">
      <w:pPr>
        <w:pStyle w:val="SubParagraph"/>
        <w:tabs>
          <w:tab w:val="clear" w:pos="1800"/>
        </w:tabs>
      </w:pPr>
      <w:r w:rsidRPr="00154950">
        <w:t>(3)</w:t>
      </w:r>
      <w:r w:rsidRPr="00154950">
        <w:tab/>
        <w:t>competition training;</w:t>
      </w:r>
    </w:p>
    <w:p w14:paraId="0CEA2A2F" w14:textId="77777777" w:rsidR="00EB4C16" w:rsidRPr="00154950" w:rsidRDefault="00EB4C16" w:rsidP="00A41923">
      <w:pPr>
        <w:pStyle w:val="SubParagraph"/>
        <w:tabs>
          <w:tab w:val="clear" w:pos="1800"/>
        </w:tabs>
      </w:pPr>
      <w:r w:rsidRPr="00154950">
        <w:t>(4)</w:t>
      </w:r>
      <w:r w:rsidRPr="00154950">
        <w:tab/>
        <w:t>other schools;</w:t>
      </w:r>
    </w:p>
    <w:p w14:paraId="0E6113CF" w14:textId="77777777" w:rsidR="00EB4C16" w:rsidRPr="00154950" w:rsidRDefault="00EB4C16" w:rsidP="00A41923">
      <w:pPr>
        <w:pStyle w:val="SubParagraph"/>
        <w:tabs>
          <w:tab w:val="clear" w:pos="1800"/>
        </w:tabs>
      </w:pPr>
      <w:r w:rsidRPr="00154950">
        <w:t>(5)</w:t>
      </w:r>
      <w:r w:rsidRPr="00154950">
        <w:tab/>
        <w:t>state Board Office;</w:t>
      </w:r>
    </w:p>
    <w:p w14:paraId="3D41B1A9" w14:textId="77777777" w:rsidR="00EB4C16" w:rsidRPr="00154950" w:rsidRDefault="00EB4C16" w:rsidP="00A41923">
      <w:pPr>
        <w:pStyle w:val="SubParagraph"/>
        <w:tabs>
          <w:tab w:val="clear" w:pos="1800"/>
        </w:tabs>
      </w:pPr>
      <w:r w:rsidRPr="00154950">
        <w:t>(6)</w:t>
      </w:r>
      <w:r w:rsidRPr="00154950">
        <w:tab/>
        <w:t>supply houses;</w:t>
      </w:r>
    </w:p>
    <w:p w14:paraId="1C49627C" w14:textId="77777777" w:rsidR="00EB4C16" w:rsidRPr="00154950" w:rsidRDefault="00EB4C16" w:rsidP="00A41923">
      <w:pPr>
        <w:pStyle w:val="SubParagraph"/>
        <w:tabs>
          <w:tab w:val="clear" w:pos="1800"/>
        </w:tabs>
      </w:pPr>
      <w:r w:rsidRPr="00154950">
        <w:t>(7)</w:t>
      </w:r>
      <w:r w:rsidRPr="00154950">
        <w:tab/>
        <w:t xml:space="preserve">college or Career Day at </w:t>
      </w:r>
      <w:r>
        <w:t>school;</w:t>
      </w:r>
    </w:p>
    <w:p w14:paraId="4653EA77" w14:textId="77777777" w:rsidR="00EB4C16" w:rsidRPr="00154950" w:rsidRDefault="00EB4C16" w:rsidP="00A41923">
      <w:pPr>
        <w:pStyle w:val="SubParagraph"/>
        <w:tabs>
          <w:tab w:val="clear" w:pos="1800"/>
        </w:tabs>
      </w:pPr>
      <w:r w:rsidRPr="00154950">
        <w:t>(8)</w:t>
      </w:r>
      <w:r w:rsidRPr="00154950">
        <w:tab/>
        <w:t>fashion Shows;</w:t>
      </w:r>
    </w:p>
    <w:p w14:paraId="1C56B2A5" w14:textId="77777777" w:rsidR="00EB4C16" w:rsidRPr="00154950" w:rsidRDefault="00EB4C16" w:rsidP="00A41923">
      <w:pPr>
        <w:pStyle w:val="SubParagraph"/>
        <w:tabs>
          <w:tab w:val="clear" w:pos="1800"/>
        </w:tabs>
      </w:pPr>
      <w:r w:rsidRPr="00154950">
        <w:t>(9)</w:t>
      </w:r>
      <w:r w:rsidRPr="00154950">
        <w:tab/>
        <w:t>rest homes or nursing homes;</w:t>
      </w:r>
    </w:p>
    <w:p w14:paraId="45102E7F" w14:textId="77777777" w:rsidR="00EB4C16" w:rsidRPr="00154950" w:rsidRDefault="00EB4C16" w:rsidP="00A41923">
      <w:pPr>
        <w:pStyle w:val="SubParagraph"/>
        <w:tabs>
          <w:tab w:val="clear" w:pos="1800"/>
        </w:tabs>
      </w:pPr>
      <w:r w:rsidRPr="00154950">
        <w:t>(10)</w:t>
      </w:r>
      <w:r w:rsidRPr="00154950">
        <w:tab/>
        <w:t>hospitals; and</w:t>
      </w:r>
    </w:p>
    <w:p w14:paraId="18D48DB7" w14:textId="77777777" w:rsidR="00EB4C16" w:rsidRPr="00154950" w:rsidRDefault="00EB4C16" w:rsidP="00A41923">
      <w:pPr>
        <w:pStyle w:val="SubParagraph"/>
        <w:tabs>
          <w:tab w:val="clear" w:pos="1800"/>
        </w:tabs>
      </w:pPr>
      <w:r w:rsidRPr="00154950">
        <w:t>(11)</w:t>
      </w:r>
      <w:r w:rsidRPr="00154950">
        <w:tab/>
        <w:t>funeral homes.</w:t>
      </w:r>
    </w:p>
    <w:p w14:paraId="2D4D5536" w14:textId="77777777" w:rsidR="00EB4C16" w:rsidRPr="00154950" w:rsidRDefault="00EB4C16" w:rsidP="00A41923">
      <w:pPr>
        <w:pStyle w:val="Paragraph"/>
      </w:pPr>
      <w:r w:rsidRPr="00154950">
        <w:t>(b)  An instructor shall be present during the educational field trips listed in Paragraph (a) of this Rule for credit to be given to students, with a ratio of one instructor per 25 students present.</w:t>
      </w:r>
    </w:p>
    <w:p w14:paraId="0ACAC725" w14:textId="77777777" w:rsidR="00EB4C16" w:rsidRPr="00154950" w:rsidRDefault="00EB4C16" w:rsidP="00A41923">
      <w:pPr>
        <w:pStyle w:val="Paragraph"/>
      </w:pPr>
      <w:r w:rsidRPr="00154950">
        <w:t>(c)  The maximum number of hours a student may earn for field trips is 40 hours for cosmetology students, 20 hours for esthetician students, and 10 hours for manicurist or natural hair care students.</w:t>
      </w:r>
    </w:p>
    <w:p w14:paraId="204697B5" w14:textId="77777777" w:rsidR="00EB4C16" w:rsidRPr="00154950" w:rsidRDefault="00EB4C16" w:rsidP="00A41923">
      <w:pPr>
        <w:pStyle w:val="Paragraph"/>
      </w:pPr>
      <w:r w:rsidRPr="00154950">
        <w:t>(d)  Students may earn up to four additional hours of credit for curriculum requirements for interviews for employment at a licensed cosmetic art shop.</w:t>
      </w:r>
    </w:p>
    <w:p w14:paraId="4F36B63F" w14:textId="77777777" w:rsidR="00EB4C16" w:rsidRPr="00154950" w:rsidRDefault="00EB4C16" w:rsidP="00A41923">
      <w:pPr>
        <w:pStyle w:val="Paragraph"/>
      </w:pPr>
      <w:r w:rsidRPr="00154950">
        <w:t>(e)  Students may not earn credit for any service performances completed outside of the school.</w:t>
      </w:r>
    </w:p>
    <w:p w14:paraId="00FA7146" w14:textId="77777777" w:rsidR="00EB4C16" w:rsidRPr="00154950" w:rsidRDefault="00EB4C16" w:rsidP="00A41923">
      <w:pPr>
        <w:pStyle w:val="Base"/>
      </w:pPr>
    </w:p>
    <w:p w14:paraId="22D82A80" w14:textId="77777777" w:rsidR="00EB4C16" w:rsidRPr="00154950" w:rsidRDefault="00EB4C16" w:rsidP="00A41923">
      <w:pPr>
        <w:pStyle w:val="History"/>
      </w:pPr>
      <w:r w:rsidRPr="00154950">
        <w:t>History Note:</w:t>
      </w:r>
      <w:r w:rsidRPr="00154950">
        <w:tab/>
        <w:t>Authority G.S. 88B-2; 88B-4; 88B-16; 88B-17;</w:t>
      </w:r>
    </w:p>
    <w:p w14:paraId="59E34073" w14:textId="77777777" w:rsidR="00EB4C16" w:rsidRPr="00154950" w:rsidRDefault="00EB4C16" w:rsidP="00A41923">
      <w:pPr>
        <w:pStyle w:val="HistoryAfter"/>
      </w:pPr>
      <w:r w:rsidRPr="00154950">
        <w:t>Eff. January 1, 2012;</w:t>
      </w:r>
    </w:p>
    <w:p w14:paraId="7E2C59D9" w14:textId="77777777" w:rsidR="00EB4C16" w:rsidRPr="00154950" w:rsidRDefault="00EB4C16" w:rsidP="00A41923">
      <w:pPr>
        <w:pStyle w:val="HistoryAfter"/>
      </w:pPr>
      <w:r w:rsidRPr="00154950">
        <w:t>Amended Eff. August 1, 2014;</w:t>
      </w:r>
    </w:p>
    <w:p w14:paraId="067FC8BB" w14:textId="77777777" w:rsidR="00EB4C16" w:rsidRPr="00154950" w:rsidRDefault="00EB4C16" w:rsidP="00A41923">
      <w:pPr>
        <w:pStyle w:val="HistoryAfter"/>
      </w:pPr>
      <w:r w:rsidRPr="00154950">
        <w:t>Pursuant to G.S. 150B-21.3A, rule is necessary without substantive public interest Eff. January 13, 2015;</w:t>
      </w:r>
    </w:p>
    <w:p w14:paraId="6F445AD0" w14:textId="77777777" w:rsidR="00EB4C16" w:rsidRPr="00154950" w:rsidRDefault="00EB4C16" w:rsidP="00A41923">
      <w:pPr>
        <w:pStyle w:val="HistoryAfter"/>
      </w:pPr>
      <w:r w:rsidRPr="00154950">
        <w:t xml:space="preserve">Amended Eff. </w:t>
      </w:r>
      <w:r>
        <w:t xml:space="preserve">September </w:t>
      </w:r>
      <w:r w:rsidRPr="00154950">
        <w:t>1, 2020.</w:t>
      </w:r>
    </w:p>
    <w:p w14:paraId="2C5CD633" w14:textId="77777777" w:rsidR="00EB4C16" w:rsidRPr="00154950" w:rsidRDefault="00EB4C16" w:rsidP="00A41923">
      <w:pPr>
        <w:pStyle w:val="Base"/>
      </w:pPr>
    </w:p>
    <w:p w14:paraId="00922717" w14:textId="77777777" w:rsidR="00EB4C16" w:rsidRDefault="00EB4C16" w:rsidP="00A41923">
      <w:pPr>
        <w:pStyle w:val="Base"/>
        <w:jc w:val="center"/>
      </w:pPr>
      <w:r>
        <w:t>* * * * * * * * * * * * * * * * * * * *</w:t>
      </w:r>
    </w:p>
    <w:p w14:paraId="01F2588E" w14:textId="77777777" w:rsidR="00EB4C16" w:rsidRDefault="00EB4C16" w:rsidP="00A41923">
      <w:pPr>
        <w:pStyle w:val="Base"/>
      </w:pPr>
    </w:p>
    <w:p w14:paraId="493BDFBB" w14:textId="77777777" w:rsidR="00EB4C16" w:rsidRDefault="00EB4C16" w:rsidP="00A41923">
      <w:pPr>
        <w:pStyle w:val="Chapter"/>
      </w:pPr>
      <w:r>
        <w:t>Chapter 16 – board of Dental Examiners</w:t>
      </w:r>
    </w:p>
    <w:p w14:paraId="1902EB5A" w14:textId="77777777" w:rsidR="00EB4C16" w:rsidRDefault="00EB4C16" w:rsidP="00A41923">
      <w:pPr>
        <w:pStyle w:val="Base"/>
      </w:pPr>
    </w:p>
    <w:p w14:paraId="200BA1D5" w14:textId="77777777" w:rsidR="00EB4C16" w:rsidRPr="007716DD" w:rsidRDefault="00EB4C16" w:rsidP="00A41923">
      <w:pPr>
        <w:pStyle w:val="Rule"/>
      </w:pPr>
      <w:r w:rsidRPr="007716DD">
        <w:t>21 NCAC 16B .1101</w:t>
      </w:r>
      <w:r w:rsidRPr="007716DD">
        <w:tab/>
        <w:t>APPLICATION FOR REINSTATEMENT AND PROOF OF COMPETENCY</w:t>
      </w:r>
    </w:p>
    <w:p w14:paraId="794C1C73" w14:textId="77777777" w:rsidR="00EB4C16" w:rsidRPr="007716DD" w:rsidRDefault="00EB4C16" w:rsidP="00A41923">
      <w:pPr>
        <w:pStyle w:val="Paragraph"/>
      </w:pPr>
      <w:r w:rsidRPr="007716DD">
        <w:t>(a)  Any person desiring to practice dentistry in North Carolina whose North Carolina dental license has been revoked, suspended, retired, or expired shall submit to the Board an application for reinstatement. All applications for reinstatement of a dental license shall be submitted on forms furnished by the Board at www.ncdentalboard.org and shall include:</w:t>
      </w:r>
    </w:p>
    <w:p w14:paraId="77EC7131" w14:textId="77777777" w:rsidR="00EB4C16" w:rsidRPr="007716DD" w:rsidRDefault="00EB4C16" w:rsidP="00A41923">
      <w:pPr>
        <w:pStyle w:val="SubParagraph"/>
        <w:tabs>
          <w:tab w:val="clear" w:pos="1800"/>
        </w:tabs>
      </w:pPr>
      <w:bookmarkStart w:id="42" w:name="_Hlk24639176"/>
      <w:bookmarkStart w:id="43" w:name="_Hlk24639162"/>
      <w:r w:rsidRPr="007716DD">
        <w:t>(1)</w:t>
      </w:r>
      <w:r w:rsidRPr="007716DD">
        <w:tab/>
        <w:t>original dental license number and date of issuance;</w:t>
      </w:r>
    </w:p>
    <w:p w14:paraId="44BF6A19" w14:textId="77777777" w:rsidR="00EB4C16" w:rsidRPr="007716DD" w:rsidRDefault="00EB4C16" w:rsidP="00A41923">
      <w:pPr>
        <w:pStyle w:val="SubParagraph"/>
        <w:tabs>
          <w:tab w:val="clear" w:pos="1800"/>
        </w:tabs>
      </w:pPr>
      <w:r w:rsidRPr="007716DD">
        <w:t>(2)</w:t>
      </w:r>
      <w:r w:rsidRPr="007716DD">
        <w:tab/>
        <w:t>full name;</w:t>
      </w:r>
    </w:p>
    <w:p w14:paraId="7E562050" w14:textId="77777777" w:rsidR="00EB4C16" w:rsidRPr="007716DD" w:rsidRDefault="00EB4C16" w:rsidP="00A41923">
      <w:pPr>
        <w:pStyle w:val="SubParagraph"/>
        <w:tabs>
          <w:tab w:val="clear" w:pos="1800"/>
        </w:tabs>
      </w:pPr>
      <w:r w:rsidRPr="007716DD">
        <w:t>(3)</w:t>
      </w:r>
      <w:r w:rsidRPr="007716DD">
        <w:tab/>
        <w:t>street address as of the date of the application;</w:t>
      </w:r>
    </w:p>
    <w:p w14:paraId="49229818" w14:textId="77777777" w:rsidR="00EB4C16" w:rsidRPr="007716DD" w:rsidRDefault="00EB4C16" w:rsidP="00A41923">
      <w:pPr>
        <w:pStyle w:val="SubParagraph"/>
        <w:tabs>
          <w:tab w:val="clear" w:pos="1800"/>
        </w:tabs>
      </w:pPr>
      <w:r w:rsidRPr="007716DD">
        <w:t>(4)</w:t>
      </w:r>
      <w:r w:rsidRPr="007716DD">
        <w:tab/>
        <w:t>telephone number;</w:t>
      </w:r>
    </w:p>
    <w:p w14:paraId="4F31B473" w14:textId="77777777" w:rsidR="00EB4C16" w:rsidRPr="007716DD" w:rsidRDefault="00EB4C16" w:rsidP="00A41923">
      <w:pPr>
        <w:pStyle w:val="SubParagraph"/>
        <w:tabs>
          <w:tab w:val="clear" w:pos="1800"/>
        </w:tabs>
      </w:pPr>
      <w:r w:rsidRPr="007716DD">
        <w:t>(5)</w:t>
      </w:r>
      <w:r w:rsidRPr="007716DD">
        <w:tab/>
        <w:t>email address;</w:t>
      </w:r>
    </w:p>
    <w:p w14:paraId="40E4708D" w14:textId="77777777" w:rsidR="00EB4C16" w:rsidRPr="007716DD" w:rsidRDefault="00EB4C16" w:rsidP="00A41923">
      <w:pPr>
        <w:pStyle w:val="SubParagraph"/>
        <w:tabs>
          <w:tab w:val="clear" w:pos="1800"/>
        </w:tabs>
      </w:pPr>
      <w:r w:rsidRPr="007716DD">
        <w:t>(6)</w:t>
      </w:r>
      <w:r w:rsidRPr="007716DD">
        <w:tab/>
        <w:t>citizenship or immigration status, with verifying documentation;</w:t>
      </w:r>
    </w:p>
    <w:bookmarkEnd w:id="42"/>
    <w:p w14:paraId="16BEA3B9" w14:textId="77777777" w:rsidR="00EB4C16" w:rsidRPr="007716DD" w:rsidRDefault="00EB4C16" w:rsidP="00A41923">
      <w:pPr>
        <w:pStyle w:val="SubParagraph"/>
        <w:tabs>
          <w:tab w:val="clear" w:pos="1800"/>
        </w:tabs>
      </w:pPr>
      <w:r w:rsidRPr="007716DD">
        <w:t>(7)</w:t>
      </w:r>
      <w:r w:rsidRPr="007716DD">
        <w:tab/>
      </w:r>
      <w:bookmarkStart w:id="44" w:name="_Hlk24639304"/>
      <w:r w:rsidRPr="007716DD">
        <w:t>a statement disclosing and explaining the nature, facts, and disposition of any matter where the applicant has ever</w:t>
      </w:r>
      <w:bookmarkEnd w:id="43"/>
      <w:bookmarkEnd w:id="44"/>
      <w:r w:rsidRPr="007716DD">
        <w:t>:</w:t>
      </w:r>
      <w:bookmarkStart w:id="45" w:name="ApplyStyle"/>
      <w:bookmarkEnd w:id="45"/>
    </w:p>
    <w:p w14:paraId="2A9BA329" w14:textId="77777777" w:rsidR="00EB4C16" w:rsidRPr="007716DD" w:rsidRDefault="00EB4C16" w:rsidP="00A41923">
      <w:pPr>
        <w:pStyle w:val="Part"/>
        <w:tabs>
          <w:tab w:val="clear" w:pos="2520"/>
        </w:tabs>
      </w:pPr>
      <w:r w:rsidRPr="007716DD">
        <w:t>(A)</w:t>
      </w:r>
      <w:r w:rsidRPr="007716DD">
        <w:tab/>
      </w:r>
      <w:bookmarkStart w:id="46" w:name="_Hlk24639334"/>
      <w:r w:rsidRPr="007716DD">
        <w:t>been summoned to court or before a magistrate for the violation of any law or ordinance or for the commission of any felony or misdemeanor</w:t>
      </w:r>
      <w:bookmarkEnd w:id="46"/>
      <w:r w:rsidRPr="007716DD">
        <w:t>;</w:t>
      </w:r>
    </w:p>
    <w:p w14:paraId="2FCF2327" w14:textId="77777777" w:rsidR="00EB4C16" w:rsidRPr="007716DD" w:rsidRDefault="00EB4C16" w:rsidP="00A41923">
      <w:pPr>
        <w:pStyle w:val="Part"/>
        <w:tabs>
          <w:tab w:val="clear" w:pos="2520"/>
        </w:tabs>
      </w:pPr>
      <w:r w:rsidRPr="007716DD">
        <w:t>(B)</w:t>
      </w:r>
      <w:r w:rsidRPr="007716DD">
        <w:tab/>
      </w:r>
      <w:bookmarkStart w:id="47" w:name="_Hlk24639350"/>
      <w:r w:rsidRPr="007716DD">
        <w:t>been arrested for the violation of any law or ordinance or for the commission of any felony or misdemeanor;</w:t>
      </w:r>
    </w:p>
    <w:p w14:paraId="38845F0B" w14:textId="77777777" w:rsidR="00EB4C16" w:rsidRPr="007716DD" w:rsidRDefault="00EB4C16" w:rsidP="00A41923">
      <w:pPr>
        <w:pStyle w:val="Part"/>
        <w:tabs>
          <w:tab w:val="clear" w:pos="2520"/>
        </w:tabs>
      </w:pPr>
      <w:r w:rsidRPr="007716DD">
        <w:t>(C)</w:t>
      </w:r>
      <w:r w:rsidRPr="007716DD">
        <w:tab/>
        <w:t>been taken into custody for the violation of any law or ordinance or for the commission of any felony or misdemeanor;</w:t>
      </w:r>
    </w:p>
    <w:p w14:paraId="493EF499" w14:textId="77777777" w:rsidR="00EB4C16" w:rsidRPr="007716DD" w:rsidRDefault="00EB4C16" w:rsidP="00A41923">
      <w:pPr>
        <w:pStyle w:val="Part"/>
        <w:tabs>
          <w:tab w:val="clear" w:pos="2520"/>
        </w:tabs>
      </w:pPr>
      <w:r w:rsidRPr="007716DD">
        <w:t>(D)</w:t>
      </w:r>
      <w:r w:rsidRPr="007716DD">
        <w:tab/>
        <w:t>been indicted for the violation of any law or ordinance or for the commission of any felony or misdemeanor;</w:t>
      </w:r>
    </w:p>
    <w:p w14:paraId="0F3A75FD" w14:textId="77777777" w:rsidR="00EB4C16" w:rsidRPr="007716DD" w:rsidRDefault="00EB4C16" w:rsidP="00A41923">
      <w:pPr>
        <w:pStyle w:val="Part"/>
        <w:tabs>
          <w:tab w:val="clear" w:pos="2520"/>
        </w:tabs>
      </w:pPr>
      <w:r w:rsidRPr="007716DD">
        <w:t>(E)</w:t>
      </w:r>
      <w:r w:rsidRPr="007716DD">
        <w:tab/>
        <w:t>been convicted or tried for the violation of any law or ordinance or for the commission of any felony or misdemeanor;</w:t>
      </w:r>
    </w:p>
    <w:p w14:paraId="50CD2DAC" w14:textId="77777777" w:rsidR="00EB4C16" w:rsidRPr="007716DD" w:rsidRDefault="00EB4C16" w:rsidP="00A41923">
      <w:pPr>
        <w:pStyle w:val="Part"/>
        <w:tabs>
          <w:tab w:val="clear" w:pos="2520"/>
        </w:tabs>
      </w:pPr>
      <w:r w:rsidRPr="007716DD">
        <w:t>(F)</w:t>
      </w:r>
      <w:r w:rsidRPr="007716DD">
        <w:tab/>
        <w:t xml:space="preserve">been charged with the violation of any law or ordinance or for the </w:t>
      </w:r>
      <w:r w:rsidRPr="007716DD">
        <w:lastRenderedPageBreak/>
        <w:t>commission of any felony or misdemeanor; or</w:t>
      </w:r>
    </w:p>
    <w:p w14:paraId="6A5DF340" w14:textId="77777777" w:rsidR="00EB4C16" w:rsidRPr="007716DD" w:rsidRDefault="00EB4C16" w:rsidP="00A41923">
      <w:pPr>
        <w:pStyle w:val="Part"/>
        <w:tabs>
          <w:tab w:val="clear" w:pos="2520"/>
        </w:tabs>
      </w:pPr>
      <w:r w:rsidRPr="007716DD">
        <w:t>(G)</w:t>
      </w:r>
      <w:r w:rsidRPr="007716DD">
        <w:tab/>
        <w:t>pleaded guilty to the violation of any law or ordinance or for the commission of any felony or misdemeanor</w:t>
      </w:r>
      <w:bookmarkEnd w:id="47"/>
      <w:r w:rsidRPr="007716DD">
        <w:t>;</w:t>
      </w:r>
    </w:p>
    <w:p w14:paraId="3149E14D" w14:textId="77777777" w:rsidR="00EB4C16" w:rsidRPr="007716DD" w:rsidRDefault="00EB4C16" w:rsidP="00A41923">
      <w:pPr>
        <w:pStyle w:val="SubParagraph"/>
        <w:tabs>
          <w:tab w:val="clear" w:pos="1800"/>
        </w:tabs>
      </w:pPr>
      <w:r w:rsidRPr="007716DD">
        <w:t>(8)</w:t>
      </w:r>
      <w:r w:rsidRPr="007716DD">
        <w:tab/>
      </w:r>
      <w:bookmarkStart w:id="48" w:name="_Hlk24639439"/>
      <w:r w:rsidRPr="007716DD">
        <w:t>whether the applicant is under investigation as of the date of the application or has ever been investigated by the Board or any other licensing board</w:t>
      </w:r>
      <w:bookmarkEnd w:id="48"/>
      <w:r w:rsidRPr="007716DD">
        <w:t>;</w:t>
      </w:r>
    </w:p>
    <w:p w14:paraId="7A5514E5" w14:textId="77777777" w:rsidR="00EB4C16" w:rsidRPr="007716DD" w:rsidRDefault="00EB4C16" w:rsidP="00A41923">
      <w:pPr>
        <w:pStyle w:val="SubParagraph"/>
        <w:tabs>
          <w:tab w:val="clear" w:pos="1800"/>
        </w:tabs>
      </w:pPr>
      <w:r w:rsidRPr="007716DD">
        <w:t>(9)</w:t>
      </w:r>
      <w:r w:rsidRPr="007716DD">
        <w:tab/>
      </w:r>
      <w:bookmarkStart w:id="49" w:name="_Hlk24639462"/>
      <w:r w:rsidRPr="007716DD">
        <w:t>whether the applicant has ever had a civil lawsuit related to the practice of dentistry settled</w:t>
      </w:r>
      <w:bookmarkEnd w:id="49"/>
      <w:r w:rsidRPr="007716DD">
        <w:t>;</w:t>
      </w:r>
    </w:p>
    <w:p w14:paraId="2D0F91CC" w14:textId="77777777" w:rsidR="00EB4C16" w:rsidRPr="007716DD" w:rsidRDefault="00EB4C16" w:rsidP="00A41923">
      <w:pPr>
        <w:pStyle w:val="SubParagraph"/>
        <w:tabs>
          <w:tab w:val="clear" w:pos="1800"/>
        </w:tabs>
      </w:pPr>
      <w:r w:rsidRPr="007716DD">
        <w:t>(10)</w:t>
      </w:r>
      <w:r w:rsidRPr="007716DD">
        <w:tab/>
      </w:r>
      <w:bookmarkStart w:id="50" w:name="_Hlk24639495"/>
      <w:r w:rsidRPr="007716DD">
        <w:t>all dental licenses from other jurisdictions ever held by the applicant, including dates of licensure</w:t>
      </w:r>
      <w:bookmarkEnd w:id="50"/>
      <w:r w:rsidRPr="007716DD">
        <w:t>;</w:t>
      </w:r>
    </w:p>
    <w:p w14:paraId="49591BA5" w14:textId="77777777" w:rsidR="00EB4C16" w:rsidRPr="007716DD" w:rsidRDefault="00EB4C16" w:rsidP="00A41923">
      <w:pPr>
        <w:pStyle w:val="SubParagraph"/>
        <w:tabs>
          <w:tab w:val="clear" w:pos="1800"/>
        </w:tabs>
      </w:pPr>
      <w:r w:rsidRPr="007716DD">
        <w:t>(11)</w:t>
      </w:r>
      <w:r w:rsidRPr="007716DD">
        <w:tab/>
      </w:r>
      <w:bookmarkStart w:id="51" w:name="_Hlk24640008"/>
      <w:r w:rsidRPr="007716DD">
        <w:t>a statement disclosing all the applicant's dental practices from dental school graduation to the date of the application, including</w:t>
      </w:r>
      <w:bookmarkEnd w:id="51"/>
      <w:r w:rsidRPr="007716DD">
        <w:t>:</w:t>
      </w:r>
    </w:p>
    <w:p w14:paraId="7A866F4A" w14:textId="77777777" w:rsidR="00EB4C16" w:rsidRPr="007716DD" w:rsidRDefault="00EB4C16" w:rsidP="00A41923">
      <w:pPr>
        <w:pStyle w:val="Part"/>
        <w:tabs>
          <w:tab w:val="clear" w:pos="2520"/>
        </w:tabs>
      </w:pPr>
      <w:r w:rsidRPr="007716DD">
        <w:t>(A)</w:t>
      </w:r>
      <w:r w:rsidRPr="007716DD">
        <w:tab/>
      </w:r>
      <w:bookmarkStart w:id="52" w:name="_Hlk24640125"/>
      <w:r w:rsidRPr="007716DD">
        <w:t>the dates during which the applicant was engaged in practice</w:t>
      </w:r>
      <w:bookmarkEnd w:id="52"/>
      <w:r w:rsidRPr="007716DD">
        <w:t xml:space="preserve"> as a dentist;</w:t>
      </w:r>
    </w:p>
    <w:p w14:paraId="12686EBC" w14:textId="77777777" w:rsidR="00EB4C16" w:rsidRPr="007716DD" w:rsidRDefault="00EB4C16" w:rsidP="00A41923">
      <w:pPr>
        <w:pStyle w:val="Part"/>
        <w:tabs>
          <w:tab w:val="clear" w:pos="2520"/>
        </w:tabs>
      </w:pPr>
      <w:r w:rsidRPr="007716DD">
        <w:t>(B)</w:t>
      </w:r>
      <w:r w:rsidRPr="007716DD">
        <w:tab/>
      </w:r>
      <w:bookmarkStart w:id="53" w:name="_Hlk24640151"/>
      <w:r w:rsidRPr="007716DD">
        <w:t>the addresses of the offices or places at which the applicant was employed or practicing, and the names and addresses of all employers, partners, associates, or persons sharing office space</w:t>
      </w:r>
      <w:bookmarkEnd w:id="53"/>
      <w:r w:rsidRPr="007716DD">
        <w:t>;</w:t>
      </w:r>
    </w:p>
    <w:p w14:paraId="4B6CD7B8" w14:textId="77777777" w:rsidR="00EB4C16" w:rsidRPr="007716DD" w:rsidRDefault="00EB4C16" w:rsidP="00A41923">
      <w:pPr>
        <w:pStyle w:val="Part"/>
        <w:tabs>
          <w:tab w:val="clear" w:pos="2520"/>
        </w:tabs>
      </w:pPr>
      <w:r w:rsidRPr="007716DD">
        <w:t>(C)</w:t>
      </w:r>
      <w:r w:rsidRPr="007716DD">
        <w:tab/>
        <w:t>whether the applicant was practicing general dentistry or a specialty; and</w:t>
      </w:r>
    </w:p>
    <w:p w14:paraId="299C9B3E" w14:textId="77777777" w:rsidR="00EB4C16" w:rsidRPr="007716DD" w:rsidRDefault="00EB4C16" w:rsidP="00A41923">
      <w:pPr>
        <w:pStyle w:val="Part"/>
        <w:tabs>
          <w:tab w:val="clear" w:pos="2520"/>
        </w:tabs>
      </w:pPr>
      <w:r w:rsidRPr="007716DD">
        <w:t>(D)</w:t>
      </w:r>
      <w:r w:rsidRPr="007716DD">
        <w:tab/>
      </w:r>
      <w:bookmarkStart w:id="54" w:name="_Hlk24640209"/>
      <w:r w:rsidRPr="007716DD">
        <w:t>the reason for the termination of each employment or period of private practice</w:t>
      </w:r>
      <w:bookmarkEnd w:id="54"/>
      <w:r w:rsidRPr="007716DD">
        <w:t>;</w:t>
      </w:r>
    </w:p>
    <w:p w14:paraId="77FC547D" w14:textId="77777777" w:rsidR="00EB4C16" w:rsidRPr="007716DD" w:rsidRDefault="00EB4C16" w:rsidP="00A41923">
      <w:pPr>
        <w:pStyle w:val="SubParagraph"/>
        <w:tabs>
          <w:tab w:val="clear" w:pos="1800"/>
        </w:tabs>
      </w:pPr>
      <w:r w:rsidRPr="007716DD">
        <w:t>(12)</w:t>
      </w:r>
      <w:r w:rsidRPr="007716DD">
        <w:tab/>
      </w:r>
      <w:bookmarkStart w:id="55" w:name="_Hlk34998118"/>
      <w:r w:rsidRPr="007716DD">
        <w:t>a statement disclosing and explaining any current condition or impairment, including substance abuse, alcohol abuse, or a mental, emotional, or nervous disorder or condition, that in any way affects the ability to practice dentistry. For purposes of this Rule, "current" means recently enough that the condition or impairment may affect the applicant's ability to function as a dentist as set out in G.S. 90-41(a)(2) and (7).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dentists or other impaired professionals program</w:t>
      </w:r>
      <w:bookmarkEnd w:id="55"/>
      <w:r w:rsidRPr="007716DD">
        <w:t>;</w:t>
      </w:r>
    </w:p>
    <w:p w14:paraId="26423DBE" w14:textId="77777777" w:rsidR="00EB4C16" w:rsidRPr="007716DD" w:rsidRDefault="00EB4C16" w:rsidP="00A41923">
      <w:pPr>
        <w:pStyle w:val="SubParagraph"/>
        <w:tabs>
          <w:tab w:val="clear" w:pos="1800"/>
        </w:tabs>
      </w:pPr>
      <w:r w:rsidRPr="007716DD">
        <w:t>(13)</w:t>
      </w:r>
      <w:r w:rsidRPr="007716DD">
        <w:tab/>
      </w:r>
      <w:bookmarkStart w:id="56" w:name="_Hlk24640292"/>
      <w:r w:rsidRPr="007716DD">
        <w:t>two letters of character reference from non-family members</w:t>
      </w:r>
      <w:bookmarkEnd w:id="56"/>
      <w:r w:rsidRPr="007716DD">
        <w:t>;</w:t>
      </w:r>
    </w:p>
    <w:p w14:paraId="56475F17" w14:textId="77777777" w:rsidR="00EB4C16" w:rsidRPr="007716DD" w:rsidRDefault="00EB4C16" w:rsidP="00A41923">
      <w:pPr>
        <w:pStyle w:val="SubParagraph"/>
        <w:tabs>
          <w:tab w:val="clear" w:pos="1800"/>
        </w:tabs>
      </w:pPr>
      <w:r w:rsidRPr="007716DD">
        <w:t>(14)</w:t>
      </w:r>
      <w:r w:rsidRPr="007716DD">
        <w:tab/>
      </w:r>
      <w:bookmarkStart w:id="57" w:name="_Hlk24640330"/>
      <w:r w:rsidRPr="007716DD">
        <w:t>a copy of a National Practitioner Data Bank report concerning the applicant that was obtained within six months prior to the date the report is submitted to the Board</w:t>
      </w:r>
      <w:bookmarkEnd w:id="57"/>
      <w:r w:rsidRPr="007716DD">
        <w:t>;</w:t>
      </w:r>
    </w:p>
    <w:p w14:paraId="0B17D09F" w14:textId="77777777" w:rsidR="00EB4C16" w:rsidRPr="007716DD" w:rsidRDefault="00EB4C16" w:rsidP="00A41923">
      <w:pPr>
        <w:pStyle w:val="SubParagraph"/>
        <w:tabs>
          <w:tab w:val="clear" w:pos="1800"/>
        </w:tabs>
      </w:pPr>
      <w:r w:rsidRPr="007716DD">
        <w:t>(15)</w:t>
      </w:r>
      <w:r w:rsidRPr="007716DD">
        <w:tab/>
        <w:t>documentation of the applicant's completion of continuing education courses, as set out in 21 NCAC 16R .0200, in amounts equal to the number of hours required for renewal of a dental license; and</w:t>
      </w:r>
    </w:p>
    <w:p w14:paraId="2BAB2061" w14:textId="77777777" w:rsidR="00EB4C16" w:rsidRPr="007716DD" w:rsidRDefault="00EB4C16" w:rsidP="00A41923">
      <w:pPr>
        <w:pStyle w:val="SubParagraph"/>
        <w:tabs>
          <w:tab w:val="clear" w:pos="1800"/>
        </w:tabs>
      </w:pPr>
      <w:r w:rsidRPr="007716DD">
        <w:t>(16)</w:t>
      </w:r>
      <w:r w:rsidRPr="007716DD">
        <w:tab/>
        <w:t>a copy of an unexpired CPR certificate.</w:t>
      </w:r>
    </w:p>
    <w:p w14:paraId="5F06010D" w14:textId="77777777" w:rsidR="00EB4C16" w:rsidRPr="007716DD" w:rsidRDefault="00EB4C16" w:rsidP="00A41923">
      <w:pPr>
        <w:pStyle w:val="Paragraph"/>
      </w:pPr>
      <w:r w:rsidRPr="007716DD">
        <w:t>(b)  The applicant shall submit to the Board the notarized application form for reinstatement with all the information and materials listed in Paragraph (a) of this Rule, accompanied by the nonrefundable reinstatement application fee set forth in 21 NCAC 16M .0101(a)(8) and the renewal fees set forth in 21 NCAC 16M .0101(a)(2) and (b).</w:t>
      </w:r>
    </w:p>
    <w:p w14:paraId="04634B6F" w14:textId="77777777" w:rsidR="00EB4C16" w:rsidRPr="007716DD" w:rsidRDefault="00EB4C16" w:rsidP="00A41923">
      <w:pPr>
        <w:pStyle w:val="Paragraph"/>
      </w:pPr>
      <w:r w:rsidRPr="007716DD">
        <w:t xml:space="preserve">(c)  In addition to the requirements of Paragraphs (a) and (b) of this Rule, if the applicant is or has ever been licensed in other states, the applicant shall request the dental regulatory authority or other occupational or professional regulatory authority of each licensing jurisdiction where the applicant holds or has ever held a dental license to send to the Board office, in an unopened envelope sealed by the authority, a certificate of the applicant's licensure status accompanied by a disclosure of any disciplinary action taken or investigation pending. </w:t>
      </w:r>
    </w:p>
    <w:p w14:paraId="70519087" w14:textId="77777777" w:rsidR="00EB4C16" w:rsidRPr="007716DD" w:rsidRDefault="00EB4C16" w:rsidP="00A41923">
      <w:pPr>
        <w:pStyle w:val="Paragraph"/>
      </w:pPr>
      <w:r w:rsidRPr="007716DD">
        <w:t>(d)  An applicant whose North Carolina license has been revoked, suspended, retired, or expired for more than one year shall submit to the Board a completed fingerprint record card and signed release of information form authorizing the Board to request a fingerprint-based criminal history record check from the North Carolina State Bureau of Investigation.</w:t>
      </w:r>
    </w:p>
    <w:p w14:paraId="04227585" w14:textId="77777777" w:rsidR="00EB4C16" w:rsidRPr="007716DD" w:rsidRDefault="00EB4C16" w:rsidP="00A41923">
      <w:pPr>
        <w:pStyle w:val="Paragraph"/>
      </w:pPr>
      <w:r w:rsidRPr="007716DD">
        <w:t>(e)  An applicant for reinstatement whose North Carolina dental license has been revoked, suspended, retired, or expired for two to five years shall take refresher courses as specified by the Board if the Board determines that the applicant lacks skills or knowledge to practice dentistry. Refresher courses for an applicant whose license was revoked or suspended shall relate to the deficiencies that led to the imposition of discipline. Refresher courses for an applicant whose license has been retired or expired shall be specified by the Board taking into account the amount of time the license has been retired or expired and the applicant's level of experience.</w:t>
      </w:r>
    </w:p>
    <w:p w14:paraId="39032724" w14:textId="77777777" w:rsidR="00EB4C16" w:rsidRPr="007716DD" w:rsidRDefault="00EB4C16" w:rsidP="00A41923">
      <w:pPr>
        <w:pStyle w:val="Paragraph"/>
      </w:pPr>
      <w:r w:rsidRPr="007716DD">
        <w:t>(f)  An applicant for reinstatement whose North Carolina dental license has been revoked, suspended, retired, or expired for more than five years shall pass the American Board of Dental Examiners dental licensure clinical examinations before applying for reinstatement.</w:t>
      </w:r>
    </w:p>
    <w:p w14:paraId="49014FEB" w14:textId="77777777" w:rsidR="00EB4C16" w:rsidRPr="007716DD" w:rsidRDefault="00EB4C16" w:rsidP="00A41923">
      <w:pPr>
        <w:pStyle w:val="Paragraph"/>
      </w:pPr>
      <w:r w:rsidRPr="007716DD">
        <w:t xml:space="preserve">(g)  </w:t>
      </w:r>
      <w:bookmarkStart w:id="58" w:name="_Hlk24642027"/>
      <w:r w:rsidRPr="007716DD">
        <w:t>The Board shall receive all information and documentation set forth in Paragraphs (a) through (e) of this Rule and the applicant's passing scores on any examinations required under Paragraph (f) of this Rule for the application to be complete. Applications that are not completed within one year of being submitted to the Board shall be disregarded as expired without a refund of the application fees</w:t>
      </w:r>
      <w:bookmarkEnd w:id="58"/>
      <w:r w:rsidRPr="007716DD">
        <w:t>.</w:t>
      </w:r>
    </w:p>
    <w:p w14:paraId="5263BAEB" w14:textId="77777777" w:rsidR="00EB4C16" w:rsidRPr="007716DD" w:rsidRDefault="00EB4C16" w:rsidP="00A41923">
      <w:pPr>
        <w:pStyle w:val="Paragraph"/>
      </w:pPr>
      <w:r w:rsidRPr="007716DD">
        <w:t>(h)  Any applicant who changes his or her address shall notify the Board office in writing within 10 business days.</w:t>
      </w:r>
    </w:p>
    <w:p w14:paraId="5706AD53" w14:textId="77777777" w:rsidR="00EB4C16" w:rsidRPr="007716DD" w:rsidRDefault="00EB4C16" w:rsidP="00A41923">
      <w:pPr>
        <w:pStyle w:val="Paragraph"/>
      </w:pPr>
      <w:r w:rsidRPr="007716DD">
        <w:t xml:space="preserve">(i)  </w:t>
      </w:r>
      <w:bookmarkStart w:id="59" w:name="_Hlk24642122"/>
      <w:r w:rsidRPr="007716DD">
        <w:t>Any license obtained through fraud or by any false representation shall be revoked</w:t>
      </w:r>
      <w:bookmarkEnd w:id="59"/>
      <w:r w:rsidRPr="007716DD">
        <w:t>.</w:t>
      </w:r>
    </w:p>
    <w:p w14:paraId="36342ED5" w14:textId="77777777" w:rsidR="00EB4C16" w:rsidRPr="007716DD" w:rsidRDefault="00EB4C16" w:rsidP="00A41923">
      <w:pPr>
        <w:pStyle w:val="Base"/>
      </w:pPr>
    </w:p>
    <w:p w14:paraId="0AF56784" w14:textId="77777777" w:rsidR="00EB4C16" w:rsidRPr="007716DD" w:rsidRDefault="00EB4C16" w:rsidP="00A41923">
      <w:pPr>
        <w:pStyle w:val="History"/>
      </w:pPr>
      <w:r w:rsidRPr="007716DD">
        <w:t>History Note:</w:t>
      </w:r>
      <w:r w:rsidRPr="007716DD">
        <w:tab/>
        <w:t>Authority G.S. 90-30; 90-41; 90-42;</w:t>
      </w:r>
    </w:p>
    <w:p w14:paraId="0390E708" w14:textId="77777777" w:rsidR="00EB4C16" w:rsidRPr="007716DD" w:rsidRDefault="00EB4C16" w:rsidP="00A41923">
      <w:pPr>
        <w:pStyle w:val="HistoryAfter"/>
      </w:pPr>
      <w:r w:rsidRPr="007716DD">
        <w:t>Eff. September 1, 2014;</w:t>
      </w:r>
    </w:p>
    <w:p w14:paraId="68FBDA99" w14:textId="77777777" w:rsidR="00EB4C16" w:rsidRPr="007716DD" w:rsidRDefault="00EB4C16" w:rsidP="00A41923">
      <w:pPr>
        <w:pStyle w:val="HistoryAfter"/>
      </w:pPr>
      <w:r w:rsidRPr="007716DD">
        <w:t>Pursuant to G.S. 150B-21.3A, rule is necessary without substantive public interest Eff. January 9, 2018;</w:t>
      </w:r>
    </w:p>
    <w:p w14:paraId="20FDFE5E" w14:textId="77777777" w:rsidR="00EB4C16" w:rsidRPr="007716DD" w:rsidRDefault="00EB4C16" w:rsidP="00A41923">
      <w:pPr>
        <w:pStyle w:val="HistoryAfter"/>
      </w:pPr>
      <w:r w:rsidRPr="007716DD">
        <w:lastRenderedPageBreak/>
        <w:t>Amended Eff. September 1, 2020.</w:t>
      </w:r>
    </w:p>
    <w:p w14:paraId="4B142D5F" w14:textId="77777777" w:rsidR="00EB4C16" w:rsidRDefault="00EB4C16" w:rsidP="00A41923">
      <w:pPr>
        <w:pStyle w:val="Base"/>
      </w:pPr>
    </w:p>
    <w:p w14:paraId="601D6B74" w14:textId="77777777" w:rsidR="00EB4C16" w:rsidRPr="00B21DA4" w:rsidRDefault="00EB4C16" w:rsidP="00A41923">
      <w:pPr>
        <w:pStyle w:val="Rule"/>
      </w:pPr>
      <w:r w:rsidRPr="00B21DA4">
        <w:t>21 NCAC 16C .0303</w:t>
      </w:r>
      <w:r w:rsidRPr="00B21DA4">
        <w:tab/>
        <w:t>BOARD APPROVED EXAMINATIONS</w:t>
      </w:r>
    </w:p>
    <w:p w14:paraId="63B02817" w14:textId="77777777" w:rsidR="00EB4C16" w:rsidRPr="00B21DA4" w:rsidRDefault="00EB4C16" w:rsidP="00A41923">
      <w:pPr>
        <w:pStyle w:val="Paragraph"/>
      </w:pPr>
      <w:r w:rsidRPr="00B21DA4">
        <w:t>(a)  All applicants for dental hygiene licensure shall achieve passing scores on the Board's sterilization and jurisprudence examinations. Reexamination shall be governed by Rule .0311 of this Section.</w:t>
      </w:r>
    </w:p>
    <w:p w14:paraId="77FEEA38" w14:textId="77777777" w:rsidR="00EB4C16" w:rsidRPr="00B21DA4" w:rsidRDefault="00EB4C16" w:rsidP="00A41923">
      <w:pPr>
        <w:pStyle w:val="Paragraph"/>
      </w:pPr>
      <w:r w:rsidRPr="00B21DA4">
        <w:t>(b)  All applicants for dental hygiene licensure shall achieve passing scores on the examination administered by the Joint Commission on National Dental Examinations and clinical examinations administered by Board approved testing agencies. The Board shall determine which testing agencies are approved based on the requirements set forth in Paragraphs (c) and (d) of this Rule.</w:t>
      </w:r>
    </w:p>
    <w:p w14:paraId="096C6DD1" w14:textId="77777777" w:rsidR="00EB4C16" w:rsidRPr="00B21DA4" w:rsidRDefault="00EB4C16" w:rsidP="00A41923">
      <w:pPr>
        <w:pStyle w:val="Paragraph"/>
      </w:pPr>
      <w:r w:rsidRPr="00B21DA4">
        <w:t>(c)  To qualify as an approved testing agency, the test-development agencies shall allow Board representation on the examination review committee and the board of directors of the agency and allow Board input in the examination development and administration.</w:t>
      </w:r>
    </w:p>
    <w:p w14:paraId="1FBDADFD" w14:textId="77777777" w:rsidR="00EB4C16" w:rsidRPr="00B21DA4" w:rsidRDefault="00EB4C16" w:rsidP="00A41923">
      <w:pPr>
        <w:pStyle w:val="Paragraph"/>
      </w:pPr>
      <w:r w:rsidRPr="00B21DA4">
        <w:t>(d)  To qualify as an approved testing agency, the clinical examination administered by a testing agency shall:</w:t>
      </w:r>
    </w:p>
    <w:p w14:paraId="4AC88C31" w14:textId="77777777" w:rsidR="00EB4C16" w:rsidRPr="00B21DA4" w:rsidRDefault="00EB4C16" w:rsidP="00A41923">
      <w:pPr>
        <w:pStyle w:val="SubParagraph"/>
        <w:tabs>
          <w:tab w:val="clear" w:pos="1800"/>
        </w:tabs>
      </w:pPr>
      <w:r w:rsidRPr="00B21DA4">
        <w:t>(1)</w:t>
      </w:r>
      <w:r w:rsidRPr="00B21DA4">
        <w:tab/>
        <w:t>include procedures performed on human subjects as part of the assessment of clinical competency;</w:t>
      </w:r>
    </w:p>
    <w:p w14:paraId="0AB70002" w14:textId="77777777" w:rsidR="00EB4C16" w:rsidRPr="00B21DA4" w:rsidRDefault="00EB4C16" w:rsidP="00A41923">
      <w:pPr>
        <w:pStyle w:val="SubParagraph"/>
        <w:tabs>
          <w:tab w:val="clear" w:pos="1800"/>
        </w:tabs>
      </w:pPr>
      <w:r w:rsidRPr="00B21DA4">
        <w:t>(2)</w:t>
      </w:r>
      <w:r w:rsidRPr="00B21DA4">
        <w:tab/>
        <w:t>include probing, supra- and subgingival scaling, and soft tissue management; and</w:t>
      </w:r>
    </w:p>
    <w:p w14:paraId="2987F5CA" w14:textId="77777777" w:rsidR="00EB4C16" w:rsidRPr="00B21DA4" w:rsidRDefault="00EB4C16" w:rsidP="00A41923">
      <w:pPr>
        <w:pStyle w:val="SubParagraph"/>
        <w:tabs>
          <w:tab w:val="clear" w:pos="1800"/>
        </w:tabs>
      </w:pPr>
      <w:r w:rsidRPr="00B21DA4">
        <w:t>(3)</w:t>
      </w:r>
      <w:r w:rsidRPr="00B21DA4">
        <w:tab/>
        <w:t>provide the following:</w:t>
      </w:r>
    </w:p>
    <w:p w14:paraId="5FED0E8A" w14:textId="77777777" w:rsidR="00EB4C16" w:rsidRPr="00B21DA4" w:rsidRDefault="00EB4C16" w:rsidP="00A41923">
      <w:pPr>
        <w:pStyle w:val="Part"/>
        <w:tabs>
          <w:tab w:val="clear" w:pos="2520"/>
        </w:tabs>
      </w:pPr>
      <w:r w:rsidRPr="00B21DA4">
        <w:t>(A)</w:t>
      </w:r>
      <w:r w:rsidRPr="00B21DA4">
        <w:tab/>
        <w:t>anonymity between applicants and examination graders;</w:t>
      </w:r>
    </w:p>
    <w:p w14:paraId="24539AE7" w14:textId="77777777" w:rsidR="00EB4C16" w:rsidRPr="00B21DA4" w:rsidRDefault="00EB4C16" w:rsidP="00A41923">
      <w:pPr>
        <w:pStyle w:val="Part"/>
        <w:tabs>
          <w:tab w:val="clear" w:pos="2520"/>
        </w:tabs>
      </w:pPr>
      <w:r w:rsidRPr="00B21DA4">
        <w:t>(B)</w:t>
      </w:r>
      <w:r w:rsidRPr="00B21DA4">
        <w:tab/>
        <w:t>standardization and calibration of graders;</w:t>
      </w:r>
    </w:p>
    <w:p w14:paraId="366A506F" w14:textId="77777777" w:rsidR="00EB4C16" w:rsidRPr="00B21DA4" w:rsidRDefault="00EB4C16" w:rsidP="00A41923">
      <w:pPr>
        <w:pStyle w:val="Part"/>
        <w:tabs>
          <w:tab w:val="clear" w:pos="2520"/>
        </w:tabs>
      </w:pPr>
      <w:r w:rsidRPr="00B21DA4">
        <w:t>(C)</w:t>
      </w:r>
      <w:r w:rsidRPr="00B21DA4">
        <w:tab/>
        <w:t>a mechanism for post exam analysis;</w:t>
      </w:r>
    </w:p>
    <w:p w14:paraId="279C74DD" w14:textId="77777777" w:rsidR="00EB4C16" w:rsidRPr="00B21DA4" w:rsidRDefault="00EB4C16" w:rsidP="00A41923">
      <w:pPr>
        <w:pStyle w:val="Part"/>
        <w:tabs>
          <w:tab w:val="clear" w:pos="2520"/>
        </w:tabs>
      </w:pPr>
      <w:r w:rsidRPr="00B21DA4">
        <w:t>(D)</w:t>
      </w:r>
      <w:r w:rsidRPr="00B21DA4">
        <w:tab/>
        <w:t>conjunctive scoring, which is scoring that requires applicants to earn a passing grade on all sections or areas tested and that does not allow weighted, averaged, or overall scoring to compensate for failures in individual subject areas;</w:t>
      </w:r>
    </w:p>
    <w:p w14:paraId="383C0127" w14:textId="77777777" w:rsidR="00EB4C16" w:rsidRPr="00B21DA4" w:rsidRDefault="00EB4C16" w:rsidP="00A41923">
      <w:pPr>
        <w:pStyle w:val="Part"/>
        <w:tabs>
          <w:tab w:val="clear" w:pos="2520"/>
        </w:tabs>
      </w:pPr>
      <w:r w:rsidRPr="00B21DA4">
        <w:t>(E)</w:t>
      </w:r>
      <w:r w:rsidRPr="00B21DA4">
        <w:tab/>
        <w:t>a minimum passing score set by the testing agency for each subject area tested;</w:t>
      </w:r>
    </w:p>
    <w:p w14:paraId="7104F7DA" w14:textId="77777777" w:rsidR="00EB4C16" w:rsidRPr="00B21DA4" w:rsidRDefault="00EB4C16" w:rsidP="00A41923">
      <w:pPr>
        <w:pStyle w:val="Part"/>
        <w:tabs>
          <w:tab w:val="clear" w:pos="2520"/>
        </w:tabs>
      </w:pPr>
      <w:r w:rsidRPr="00B21DA4">
        <w:t>(F)</w:t>
      </w:r>
      <w:r w:rsidRPr="00B21DA4">
        <w:tab/>
        <w:t>an annual review of the examination;</w:t>
      </w:r>
    </w:p>
    <w:p w14:paraId="66A5595C" w14:textId="77777777" w:rsidR="00EB4C16" w:rsidRPr="00B21DA4" w:rsidRDefault="00EB4C16" w:rsidP="00A41923">
      <w:pPr>
        <w:pStyle w:val="Part"/>
        <w:tabs>
          <w:tab w:val="clear" w:pos="2520"/>
        </w:tabs>
      </w:pPr>
      <w:r w:rsidRPr="00B21DA4">
        <w:t>(G)</w:t>
      </w:r>
      <w:r w:rsidRPr="00B21DA4">
        <w:tab/>
        <w:t>a task analysis performed at least once every seven years that surveys dentists nationwide to determine the content of the examination;</w:t>
      </w:r>
    </w:p>
    <w:p w14:paraId="7061FF4D" w14:textId="77777777" w:rsidR="00EB4C16" w:rsidRPr="00B21DA4" w:rsidRDefault="00EB4C16" w:rsidP="00A41923">
      <w:pPr>
        <w:pStyle w:val="Part"/>
        <w:tabs>
          <w:tab w:val="clear" w:pos="2520"/>
        </w:tabs>
      </w:pPr>
      <w:r w:rsidRPr="00B21DA4">
        <w:t>(H)</w:t>
      </w:r>
      <w:r w:rsidRPr="00B21DA4">
        <w:tab/>
        <w:t>a system of quality assurance to ensure uniform, consistent administration of the examination at each testing site; and</w:t>
      </w:r>
    </w:p>
    <w:p w14:paraId="7A8C27DA" w14:textId="77777777" w:rsidR="00EB4C16" w:rsidRPr="00B21DA4" w:rsidRDefault="00EB4C16" w:rsidP="00A41923">
      <w:pPr>
        <w:pStyle w:val="Part"/>
        <w:tabs>
          <w:tab w:val="clear" w:pos="2520"/>
        </w:tabs>
      </w:pPr>
      <w:r w:rsidRPr="00B21DA4">
        <w:t>(I)</w:t>
      </w:r>
      <w:r w:rsidRPr="00B21DA4">
        <w:tab/>
        <w:t>does not permit a dental hygiene instructor to grade candidates at any institution at which the instructor is employed.</w:t>
      </w:r>
    </w:p>
    <w:p w14:paraId="6DE1D233" w14:textId="77777777" w:rsidR="00EB4C16" w:rsidRPr="00B21DA4" w:rsidRDefault="00EB4C16" w:rsidP="00A41923">
      <w:pPr>
        <w:pStyle w:val="Paragraph"/>
      </w:pPr>
      <w:r w:rsidRPr="00B21DA4">
        <w:t>(e)  The Board shall accept examination scores for five years following the date of the examination. Individuals who apply for licensure more than five years after the examination date shall re-</w:t>
      </w:r>
      <w:r w:rsidRPr="00B21DA4">
        <w:t xml:space="preserve">take the examination. Each applicant shall arrange for the applicant's scores to be submitted to the Board office. </w:t>
      </w:r>
    </w:p>
    <w:p w14:paraId="0B49E00C" w14:textId="77777777" w:rsidR="00EB4C16" w:rsidRPr="00B21DA4" w:rsidRDefault="00EB4C16" w:rsidP="00A41923">
      <w:pPr>
        <w:pStyle w:val="Paragraph"/>
      </w:pPr>
      <w:r w:rsidRPr="00B21DA4">
        <w:t>(f)  The applicant shall comply with all requirements of the testing agency in applying for and taking the examination.</w:t>
      </w:r>
    </w:p>
    <w:p w14:paraId="2C24E708" w14:textId="77777777" w:rsidR="00EB4C16" w:rsidRPr="00B21DA4" w:rsidRDefault="00EB4C16" w:rsidP="00A41923">
      <w:pPr>
        <w:pStyle w:val="Base"/>
      </w:pPr>
    </w:p>
    <w:p w14:paraId="1EBFDA00" w14:textId="77777777" w:rsidR="00EB4C16" w:rsidRPr="00B21DA4" w:rsidRDefault="00EB4C16" w:rsidP="00A41923">
      <w:pPr>
        <w:pStyle w:val="History"/>
      </w:pPr>
      <w:r w:rsidRPr="00B21DA4">
        <w:t>History Note:</w:t>
      </w:r>
      <w:r w:rsidRPr="00B21DA4">
        <w:tab/>
        <w:t>Authority G.S. 90-224;</w:t>
      </w:r>
    </w:p>
    <w:p w14:paraId="411AFF67" w14:textId="77777777" w:rsidR="00EB4C16" w:rsidRPr="00B21DA4" w:rsidRDefault="00EB4C16" w:rsidP="00A41923">
      <w:pPr>
        <w:pStyle w:val="HistoryAfter"/>
      </w:pPr>
      <w:r w:rsidRPr="00B21DA4">
        <w:t>Eff. September 3, 1976;</w:t>
      </w:r>
    </w:p>
    <w:p w14:paraId="43C4DE3F" w14:textId="77777777" w:rsidR="00EB4C16" w:rsidRPr="00B21DA4" w:rsidRDefault="00EB4C16" w:rsidP="00A41923">
      <w:pPr>
        <w:pStyle w:val="HistoryAfter"/>
      </w:pPr>
      <w:r w:rsidRPr="00B21DA4">
        <w:t>Readopted Eff. September 26, 1977;</w:t>
      </w:r>
    </w:p>
    <w:p w14:paraId="728EE9D4" w14:textId="77777777" w:rsidR="00EB4C16" w:rsidRPr="00B21DA4" w:rsidRDefault="00EB4C16" w:rsidP="00A41923">
      <w:pPr>
        <w:pStyle w:val="HistoryAfter"/>
      </w:pPr>
      <w:r w:rsidRPr="00B21DA4">
        <w:t>Amended Eff. September 1, 2014; June 1, 2009; June 1, 2006; May 1, 1989; March 1, 1988;</w:t>
      </w:r>
    </w:p>
    <w:p w14:paraId="6FAD6D23" w14:textId="77777777" w:rsidR="00EB4C16" w:rsidRPr="00B21DA4" w:rsidRDefault="00EB4C16" w:rsidP="00A41923">
      <w:pPr>
        <w:pStyle w:val="HistoryAfter"/>
      </w:pPr>
      <w:r w:rsidRPr="00B21DA4">
        <w:t>Pursuant to G.S. 150B-21.3A, rule is necessary without substantive public interest Eff. January 9, 2018;</w:t>
      </w:r>
    </w:p>
    <w:p w14:paraId="6B40D31F" w14:textId="77777777" w:rsidR="00EB4C16" w:rsidRPr="00B21DA4" w:rsidRDefault="00EB4C16" w:rsidP="00A41923">
      <w:pPr>
        <w:pStyle w:val="HistoryAfter"/>
      </w:pPr>
      <w:r w:rsidRPr="00B21DA4">
        <w:t>Amended Eff. September 1, 2020.</w:t>
      </w:r>
    </w:p>
    <w:p w14:paraId="30F02C65" w14:textId="77777777" w:rsidR="00EB4C16" w:rsidRPr="00B21DA4" w:rsidRDefault="00EB4C16" w:rsidP="00A41923">
      <w:pPr>
        <w:pStyle w:val="Base"/>
      </w:pPr>
    </w:p>
    <w:p w14:paraId="08E3FA55" w14:textId="77777777" w:rsidR="00EB4C16" w:rsidRPr="00A06D35" w:rsidRDefault="00EB4C16" w:rsidP="00A41923">
      <w:pPr>
        <w:pStyle w:val="Rule"/>
      </w:pPr>
      <w:r w:rsidRPr="00A06D35">
        <w:t>21 NCAC 16C .0601</w:t>
      </w:r>
      <w:r w:rsidRPr="00A06D35">
        <w:tab/>
        <w:t>application for reinstatement and PROOF OF COMPETENCY</w:t>
      </w:r>
    </w:p>
    <w:p w14:paraId="2D0747FA" w14:textId="77777777" w:rsidR="00EB4C16" w:rsidRPr="00A06D35" w:rsidRDefault="00EB4C16" w:rsidP="00A41923">
      <w:pPr>
        <w:pStyle w:val="Paragraph"/>
      </w:pPr>
      <w:r w:rsidRPr="00A06D35">
        <w:t>(a)  Any person desiring to practice dental hygiene in North Carolina whose North Carolina dental hygiene license has been revoked, suspended, retired, or expired shall submit to the Board an application for reinstatement. All applications for reinstatement of a dental hygiene license shall be made on the forms furnished by the Board at www.ncdentalboard.org and shall include:</w:t>
      </w:r>
    </w:p>
    <w:p w14:paraId="0B610509" w14:textId="77777777" w:rsidR="00EB4C16" w:rsidRPr="00A06D35" w:rsidRDefault="00EB4C16" w:rsidP="00A41923">
      <w:pPr>
        <w:pStyle w:val="SubParagraph"/>
        <w:tabs>
          <w:tab w:val="clear" w:pos="1800"/>
        </w:tabs>
      </w:pPr>
      <w:r w:rsidRPr="00A06D35">
        <w:t>(1)</w:t>
      </w:r>
      <w:r w:rsidRPr="00A06D35">
        <w:tab/>
        <w:t>original dental hygiene license number and date of issuance;</w:t>
      </w:r>
    </w:p>
    <w:p w14:paraId="240ADB20" w14:textId="77777777" w:rsidR="00EB4C16" w:rsidRPr="00A06D35" w:rsidRDefault="00EB4C16" w:rsidP="00A41923">
      <w:pPr>
        <w:pStyle w:val="SubParagraph"/>
        <w:tabs>
          <w:tab w:val="clear" w:pos="1800"/>
        </w:tabs>
      </w:pPr>
      <w:r w:rsidRPr="00A06D35">
        <w:t>(2)</w:t>
      </w:r>
      <w:r w:rsidRPr="00A06D35">
        <w:tab/>
        <w:t>full name;</w:t>
      </w:r>
    </w:p>
    <w:p w14:paraId="4F851E96" w14:textId="77777777" w:rsidR="00EB4C16" w:rsidRPr="00A06D35" w:rsidRDefault="00EB4C16" w:rsidP="00A41923">
      <w:pPr>
        <w:pStyle w:val="SubParagraph"/>
        <w:tabs>
          <w:tab w:val="clear" w:pos="1800"/>
        </w:tabs>
      </w:pPr>
      <w:r w:rsidRPr="00A06D35">
        <w:t>(3)</w:t>
      </w:r>
      <w:r w:rsidRPr="00A06D35">
        <w:tab/>
        <w:t>street address as of the date of the application;</w:t>
      </w:r>
    </w:p>
    <w:p w14:paraId="40F330AA" w14:textId="77777777" w:rsidR="00EB4C16" w:rsidRPr="00A06D35" w:rsidRDefault="00EB4C16" w:rsidP="00A41923">
      <w:pPr>
        <w:pStyle w:val="SubParagraph"/>
        <w:tabs>
          <w:tab w:val="clear" w:pos="1800"/>
        </w:tabs>
      </w:pPr>
      <w:r w:rsidRPr="00A06D35">
        <w:t>(4)</w:t>
      </w:r>
      <w:r w:rsidRPr="00A06D35">
        <w:tab/>
        <w:t>telephone number;</w:t>
      </w:r>
    </w:p>
    <w:p w14:paraId="4C9ED13C" w14:textId="77777777" w:rsidR="00EB4C16" w:rsidRPr="00A06D35" w:rsidRDefault="00EB4C16" w:rsidP="00A41923">
      <w:pPr>
        <w:pStyle w:val="SubParagraph"/>
        <w:tabs>
          <w:tab w:val="clear" w:pos="1800"/>
        </w:tabs>
      </w:pPr>
      <w:r w:rsidRPr="00A06D35">
        <w:t>(5)</w:t>
      </w:r>
      <w:r w:rsidRPr="00A06D35">
        <w:tab/>
        <w:t>email address;</w:t>
      </w:r>
    </w:p>
    <w:p w14:paraId="03CDBEB8" w14:textId="77777777" w:rsidR="00EB4C16" w:rsidRPr="00A06D35" w:rsidRDefault="00EB4C16" w:rsidP="00A41923">
      <w:pPr>
        <w:pStyle w:val="SubParagraph"/>
        <w:tabs>
          <w:tab w:val="clear" w:pos="1800"/>
        </w:tabs>
      </w:pPr>
      <w:r w:rsidRPr="00A06D35">
        <w:t>(6)</w:t>
      </w:r>
      <w:r w:rsidRPr="00A06D35">
        <w:tab/>
        <w:t>citizenship or immigration status, with verifying documentation;</w:t>
      </w:r>
    </w:p>
    <w:p w14:paraId="071A5D1B" w14:textId="77777777" w:rsidR="00EB4C16" w:rsidRPr="00A06D35" w:rsidRDefault="00EB4C16" w:rsidP="00A41923">
      <w:pPr>
        <w:pStyle w:val="SubParagraph"/>
        <w:tabs>
          <w:tab w:val="clear" w:pos="1800"/>
        </w:tabs>
      </w:pPr>
      <w:r w:rsidRPr="00A06D35">
        <w:t>(7)</w:t>
      </w:r>
      <w:r w:rsidRPr="00A06D35">
        <w:tab/>
        <w:t>a statement disclosing and explaining the nature, facts, and disposition of any matter where the applicant has ever:</w:t>
      </w:r>
    </w:p>
    <w:p w14:paraId="19729A7F" w14:textId="77777777" w:rsidR="00EB4C16" w:rsidRPr="00A06D35" w:rsidRDefault="00EB4C16" w:rsidP="00A41923">
      <w:pPr>
        <w:pStyle w:val="Part"/>
        <w:tabs>
          <w:tab w:val="clear" w:pos="2520"/>
        </w:tabs>
      </w:pPr>
      <w:r w:rsidRPr="00A06D35">
        <w:t>(A)</w:t>
      </w:r>
      <w:r w:rsidRPr="00A06D35">
        <w:tab/>
        <w:t>been summoned to court or before a magistrate for the violation of any law or ordinance or for the commission of any felony or misdemeanor;</w:t>
      </w:r>
    </w:p>
    <w:p w14:paraId="5C9DAAC4" w14:textId="77777777" w:rsidR="00EB4C16" w:rsidRPr="00A06D35" w:rsidRDefault="00EB4C16" w:rsidP="00A41923">
      <w:pPr>
        <w:pStyle w:val="Part"/>
        <w:tabs>
          <w:tab w:val="clear" w:pos="2520"/>
        </w:tabs>
      </w:pPr>
      <w:r w:rsidRPr="00A06D35">
        <w:t>(B)</w:t>
      </w:r>
      <w:r w:rsidRPr="00A06D35">
        <w:tab/>
        <w:t>been arrested for the violation of any law or ordinance or for the commission of any felony or misdemeanor;</w:t>
      </w:r>
    </w:p>
    <w:p w14:paraId="27ACF6A0" w14:textId="77777777" w:rsidR="00EB4C16" w:rsidRPr="00A06D35" w:rsidRDefault="00EB4C16" w:rsidP="00A41923">
      <w:pPr>
        <w:pStyle w:val="Part"/>
        <w:tabs>
          <w:tab w:val="clear" w:pos="2520"/>
        </w:tabs>
      </w:pPr>
      <w:r w:rsidRPr="00A06D35">
        <w:t>(C)</w:t>
      </w:r>
      <w:r w:rsidRPr="00A06D35">
        <w:tab/>
        <w:t>been taken into custody for the violation of any law or ordinance or for the commission of any felony or misdemeanor;</w:t>
      </w:r>
    </w:p>
    <w:p w14:paraId="317E0E4D" w14:textId="77777777" w:rsidR="00EB4C16" w:rsidRPr="00A06D35" w:rsidRDefault="00EB4C16" w:rsidP="00A41923">
      <w:pPr>
        <w:pStyle w:val="Part"/>
        <w:tabs>
          <w:tab w:val="clear" w:pos="2520"/>
        </w:tabs>
      </w:pPr>
      <w:r w:rsidRPr="00A06D35">
        <w:t>(D)</w:t>
      </w:r>
      <w:r w:rsidRPr="00A06D35">
        <w:tab/>
        <w:t>been indicted for the violation of any law or ordinance or for the commission of any felony or misdemeanor;</w:t>
      </w:r>
    </w:p>
    <w:p w14:paraId="4BF75FF6" w14:textId="77777777" w:rsidR="00EB4C16" w:rsidRPr="00A06D35" w:rsidRDefault="00EB4C16" w:rsidP="00A41923">
      <w:pPr>
        <w:pStyle w:val="Part"/>
        <w:tabs>
          <w:tab w:val="clear" w:pos="2520"/>
        </w:tabs>
      </w:pPr>
      <w:r w:rsidRPr="00A06D35">
        <w:t>(E)</w:t>
      </w:r>
      <w:r w:rsidRPr="00A06D35">
        <w:tab/>
        <w:t>been convicted or tried for the violation of any law or ordinance or for the commission of any felony or misdemeanor;</w:t>
      </w:r>
    </w:p>
    <w:p w14:paraId="6C293ED9" w14:textId="77777777" w:rsidR="00EB4C16" w:rsidRPr="00A06D35" w:rsidRDefault="00EB4C16" w:rsidP="00A41923">
      <w:pPr>
        <w:pStyle w:val="Part"/>
        <w:tabs>
          <w:tab w:val="clear" w:pos="2520"/>
        </w:tabs>
      </w:pPr>
      <w:r w:rsidRPr="00A06D35">
        <w:t>(F)</w:t>
      </w:r>
      <w:r w:rsidRPr="00A06D35">
        <w:tab/>
        <w:t>been charged with the violation of any law or ordinance or for the commission of any felony or misdemeanor; or</w:t>
      </w:r>
    </w:p>
    <w:p w14:paraId="055D0CE9" w14:textId="77777777" w:rsidR="00EB4C16" w:rsidRPr="00A06D35" w:rsidRDefault="00EB4C16" w:rsidP="00A41923">
      <w:pPr>
        <w:pStyle w:val="Part"/>
        <w:tabs>
          <w:tab w:val="clear" w:pos="2520"/>
        </w:tabs>
      </w:pPr>
      <w:r w:rsidRPr="00A06D35">
        <w:lastRenderedPageBreak/>
        <w:t>(G)</w:t>
      </w:r>
      <w:r w:rsidRPr="00A06D35">
        <w:tab/>
        <w:t>pleaded guilty to the violation of any law or ordinance or for the commission of any felony or misdemeanor;</w:t>
      </w:r>
    </w:p>
    <w:p w14:paraId="5DC506B5" w14:textId="77777777" w:rsidR="00EB4C16" w:rsidRPr="00A06D35" w:rsidRDefault="00EB4C16" w:rsidP="00A41923">
      <w:pPr>
        <w:pStyle w:val="SubParagraph"/>
        <w:tabs>
          <w:tab w:val="clear" w:pos="1800"/>
        </w:tabs>
      </w:pPr>
      <w:r w:rsidRPr="00A06D35">
        <w:t>(8)</w:t>
      </w:r>
      <w:r w:rsidRPr="00A06D35">
        <w:tab/>
        <w:t>whether the applicant is under investigation as of the date of the application or has ever been investigated by the Board or any other licensing board;</w:t>
      </w:r>
    </w:p>
    <w:p w14:paraId="6A9F3334" w14:textId="77777777" w:rsidR="00EB4C16" w:rsidRPr="00A06D35" w:rsidRDefault="00EB4C16" w:rsidP="00A41923">
      <w:pPr>
        <w:pStyle w:val="SubParagraph"/>
        <w:tabs>
          <w:tab w:val="clear" w:pos="1800"/>
        </w:tabs>
      </w:pPr>
      <w:r w:rsidRPr="00A06D35">
        <w:t>(9)</w:t>
      </w:r>
      <w:r w:rsidRPr="00A06D35">
        <w:tab/>
        <w:t>whether the applicant has ever had a civil lawsuit related to the practice of</w:t>
      </w:r>
      <w:r>
        <w:t xml:space="preserve"> </w:t>
      </w:r>
      <w:r w:rsidRPr="00A06D35">
        <w:t>dental hygiene settled;</w:t>
      </w:r>
    </w:p>
    <w:p w14:paraId="787C4FD8" w14:textId="77777777" w:rsidR="00EB4C16" w:rsidRPr="00A06D35" w:rsidRDefault="00EB4C16" w:rsidP="00A41923">
      <w:pPr>
        <w:pStyle w:val="SubParagraph"/>
        <w:tabs>
          <w:tab w:val="clear" w:pos="1800"/>
        </w:tabs>
      </w:pPr>
      <w:r w:rsidRPr="00A06D35">
        <w:t>(10)</w:t>
      </w:r>
      <w:r w:rsidRPr="00A06D35">
        <w:tab/>
        <w:t>all dental hygiene licenses from other jurisdictions ever held by the applicant, including dates of licensure;</w:t>
      </w:r>
    </w:p>
    <w:p w14:paraId="540FF845" w14:textId="77777777" w:rsidR="00EB4C16" w:rsidRPr="00A06D35" w:rsidRDefault="00EB4C16" w:rsidP="00A41923">
      <w:pPr>
        <w:pStyle w:val="SubParagraph"/>
        <w:tabs>
          <w:tab w:val="clear" w:pos="1800"/>
        </w:tabs>
      </w:pPr>
      <w:r w:rsidRPr="00A06D35">
        <w:t>(11)</w:t>
      </w:r>
      <w:r w:rsidRPr="00A06D35">
        <w:tab/>
        <w:t>a statement disclosing all the applicant's dental hygiene practices, including:</w:t>
      </w:r>
    </w:p>
    <w:p w14:paraId="03B45100" w14:textId="77777777" w:rsidR="00EB4C16" w:rsidRPr="00A06D35" w:rsidRDefault="00EB4C16" w:rsidP="00A41923">
      <w:pPr>
        <w:pStyle w:val="Part"/>
        <w:tabs>
          <w:tab w:val="clear" w:pos="2520"/>
        </w:tabs>
      </w:pPr>
      <w:r w:rsidRPr="00A06D35">
        <w:t>(A)</w:t>
      </w:r>
      <w:r w:rsidRPr="00A06D35">
        <w:tab/>
        <w:t>the dates during which the applicant was employed as a dental hygienist;</w:t>
      </w:r>
    </w:p>
    <w:p w14:paraId="37942FFD" w14:textId="77777777" w:rsidR="00EB4C16" w:rsidRPr="00A06D35" w:rsidRDefault="00EB4C16" w:rsidP="00A41923">
      <w:pPr>
        <w:pStyle w:val="Part"/>
        <w:tabs>
          <w:tab w:val="clear" w:pos="2520"/>
        </w:tabs>
      </w:pPr>
      <w:r w:rsidRPr="00A06D35">
        <w:t>(B)</w:t>
      </w:r>
      <w:r w:rsidRPr="00A06D35">
        <w:tab/>
        <w:t>the name and address of each employer; and</w:t>
      </w:r>
    </w:p>
    <w:p w14:paraId="4B01BF39" w14:textId="77777777" w:rsidR="00EB4C16" w:rsidRPr="00A06D35" w:rsidRDefault="00EB4C16" w:rsidP="00A41923">
      <w:pPr>
        <w:pStyle w:val="Part"/>
        <w:tabs>
          <w:tab w:val="clear" w:pos="2520"/>
        </w:tabs>
      </w:pPr>
      <w:r w:rsidRPr="00A06D35">
        <w:t>(C)</w:t>
      </w:r>
      <w:r w:rsidRPr="00A06D35">
        <w:tab/>
        <w:t>the reason for the termination of each employment;</w:t>
      </w:r>
    </w:p>
    <w:p w14:paraId="1D11BE08" w14:textId="77777777" w:rsidR="00EB4C16" w:rsidRPr="00A06D35" w:rsidRDefault="00EB4C16" w:rsidP="00A41923">
      <w:pPr>
        <w:pStyle w:val="SubParagraph"/>
        <w:tabs>
          <w:tab w:val="clear" w:pos="1800"/>
        </w:tabs>
      </w:pPr>
      <w:r w:rsidRPr="00A06D35">
        <w:t>(12)</w:t>
      </w:r>
      <w:r w:rsidRPr="00A06D35">
        <w:tab/>
        <w:t>a statement disclosing and explaining any current condition or impairment, including substance abuse, alcohol abuse, or a mental, emotional, or nervous disorder or condition, that in any way affects the ability to practice dental hygiene. For purposes of this Rule, "current" means recently enough that the condition or impairment may affect the applicant's ability to function as a dental hygienist as set out in G.S. 90-229(a)(4) and (13).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dental hygienists or other impaired professionals program;</w:t>
      </w:r>
    </w:p>
    <w:p w14:paraId="4CB407F5" w14:textId="77777777" w:rsidR="00EB4C16" w:rsidRPr="00A06D35" w:rsidRDefault="00EB4C16" w:rsidP="00A41923">
      <w:pPr>
        <w:pStyle w:val="SubParagraph"/>
        <w:tabs>
          <w:tab w:val="clear" w:pos="1800"/>
        </w:tabs>
      </w:pPr>
      <w:r w:rsidRPr="00A06D35">
        <w:t>(13)</w:t>
      </w:r>
      <w:r w:rsidRPr="00A06D35">
        <w:tab/>
        <w:t>two letters of character reference from non-family members;</w:t>
      </w:r>
    </w:p>
    <w:p w14:paraId="31A20DAF" w14:textId="77777777" w:rsidR="00EB4C16" w:rsidRPr="00A06D35" w:rsidRDefault="00EB4C16" w:rsidP="00A41923">
      <w:pPr>
        <w:pStyle w:val="SubParagraph"/>
        <w:tabs>
          <w:tab w:val="clear" w:pos="1800"/>
        </w:tabs>
      </w:pPr>
      <w:r w:rsidRPr="00A06D35">
        <w:t>(14)</w:t>
      </w:r>
      <w:r w:rsidRPr="00A06D35">
        <w:tab/>
        <w:t>a copy of a National Practitioner Data Bank report concerning the applicant that was obtained within six months prior to the date the report is submitted to the Board;</w:t>
      </w:r>
    </w:p>
    <w:p w14:paraId="30F3B796" w14:textId="77777777" w:rsidR="00EB4C16" w:rsidRPr="00A06D35" w:rsidRDefault="00EB4C16" w:rsidP="00A41923">
      <w:pPr>
        <w:pStyle w:val="SubParagraph"/>
        <w:tabs>
          <w:tab w:val="clear" w:pos="1800"/>
        </w:tabs>
      </w:pPr>
      <w:r w:rsidRPr="00A06D35">
        <w:t>(15)</w:t>
      </w:r>
      <w:r w:rsidRPr="00A06D35">
        <w:tab/>
        <w:t>documentation of the applicant's completion of continuing education courses, as set out in 21 NCAC 16I, in amounts equal to the number of hours required for renewal of a dental hygiene license; and</w:t>
      </w:r>
    </w:p>
    <w:p w14:paraId="10D6B423" w14:textId="77777777" w:rsidR="00EB4C16" w:rsidRPr="00A06D35" w:rsidRDefault="00EB4C16" w:rsidP="00A41923">
      <w:pPr>
        <w:pStyle w:val="SubParagraph"/>
        <w:tabs>
          <w:tab w:val="clear" w:pos="1800"/>
        </w:tabs>
      </w:pPr>
      <w:r w:rsidRPr="00A06D35">
        <w:t>(16)</w:t>
      </w:r>
      <w:r w:rsidRPr="00A06D35">
        <w:tab/>
        <w:t>a copy of an unexpired CPR certificate.</w:t>
      </w:r>
    </w:p>
    <w:p w14:paraId="17C95080" w14:textId="77777777" w:rsidR="00EB4C16" w:rsidRPr="00A06D35" w:rsidRDefault="00EB4C16" w:rsidP="00A41923">
      <w:pPr>
        <w:pStyle w:val="Paragraph"/>
      </w:pPr>
      <w:r w:rsidRPr="00A06D35">
        <w:t xml:space="preserve">(b)  The applicant shall submit to the Board the notarized application form for reinstatement with all the information and materials listed in Paragraph (a) of this Rule, accompanied by the </w:t>
      </w:r>
      <w:r w:rsidRPr="00A06D35">
        <w:t xml:space="preserve">nonrefundable reinstatement application fee set forth in 21 NCAC 16M .0102(a)(3) and the renewal fees set forth in 21 NCAC 16M .0102(a)(2) and (b). </w:t>
      </w:r>
    </w:p>
    <w:p w14:paraId="2121F14E" w14:textId="77777777" w:rsidR="00EB4C16" w:rsidRPr="00A06D35" w:rsidRDefault="00EB4C16" w:rsidP="00A41923">
      <w:pPr>
        <w:pStyle w:val="Paragraph"/>
      </w:pPr>
      <w:r w:rsidRPr="00A06D35">
        <w:t>(c)  In addition to the requirements of Paragraphs (a) and (b) of this Rule, if the applicant is or has ever been licensed in other states, the applicant shall request the dental regulatory authority or other occupational or professional regulatory authority of each licensing jurisdiction where the applicant holds or has ever held a dental hygiene license to send to the Board office, in an unopened envelope sealed by the authority, a certificate of the applicant's licensure status accompanied by a disclosure of any disciplinary action taken or investigation pending.</w:t>
      </w:r>
    </w:p>
    <w:p w14:paraId="2E32F6A8" w14:textId="77777777" w:rsidR="00EB4C16" w:rsidRPr="00A06D35" w:rsidRDefault="00EB4C16" w:rsidP="00A41923">
      <w:pPr>
        <w:pStyle w:val="Paragraph"/>
      </w:pPr>
      <w:r w:rsidRPr="00A06D35">
        <w:t>(d)  An applicant whose North Carolina license has been revoked, suspended, retired, or expired for more than one year shall submit to the Board a completed fingerprint record card and signed release of information form authorizing the Board to request a fingerprint-based criminal history check from the North Carolina State Bureau of Investigation.</w:t>
      </w:r>
    </w:p>
    <w:p w14:paraId="742D6325" w14:textId="77777777" w:rsidR="00EB4C16" w:rsidRPr="00A06D35" w:rsidRDefault="00EB4C16" w:rsidP="00A41923">
      <w:pPr>
        <w:pStyle w:val="Paragraph"/>
      </w:pPr>
      <w:r w:rsidRPr="00A06D35">
        <w:t>(e)  An applicant for reinstatement whose North Carolina dental hygiene license has been revoked, suspended, retired, or expired for two to five years shall take refresher courses as specified by the Board if the Board determines that the applicant lacks skills or knowledge to practice dental hygiene. Refresher courses for an applicant whose license was revoked or suspended shall relate to the deficiencies that led to the imposition of discipline. Refresher courses for an applicant whose license has been retired or expired shall be specified by the Board taking into account the amount of time the license has been retired or expired and the applicant's level of experience.</w:t>
      </w:r>
    </w:p>
    <w:p w14:paraId="0C4173A9" w14:textId="77777777" w:rsidR="00EB4C16" w:rsidRPr="00A06D35" w:rsidRDefault="00EB4C16" w:rsidP="00A41923">
      <w:pPr>
        <w:pStyle w:val="Paragraph"/>
      </w:pPr>
      <w:r w:rsidRPr="00A06D35">
        <w:t>(f)  An applicant for reinstatement whose North Carolina dental hygiene license has been revoked, suspended, retired, or expired for more than five years shall pass the American Board of Dental Examiners dental hygiene licensure clinical examinations before seeking reinstatement.</w:t>
      </w:r>
    </w:p>
    <w:p w14:paraId="45FEDF8E" w14:textId="77777777" w:rsidR="00EB4C16" w:rsidRPr="00A06D35" w:rsidRDefault="00EB4C16" w:rsidP="00A41923">
      <w:pPr>
        <w:pStyle w:val="Paragraph"/>
      </w:pPr>
      <w:r w:rsidRPr="00A06D35">
        <w:t>(g)  The Board shall receive all information and documentation set forth in Paragraphs (a) through (e) of this Rule and the applicant's passing scores on any examinations required under Paragraph (f) of this Rule for the application to be complete. Applications that are not completed within one year of being submitted to the Board shall be disregarded as expired without a refund of the application fees.</w:t>
      </w:r>
    </w:p>
    <w:p w14:paraId="5DD31729" w14:textId="77777777" w:rsidR="00EB4C16" w:rsidRPr="00A06D35" w:rsidRDefault="00EB4C16" w:rsidP="00A41923">
      <w:pPr>
        <w:pStyle w:val="Paragraph"/>
      </w:pPr>
      <w:r w:rsidRPr="00A06D35">
        <w:t>(h)  Any applicant who changes his or her address shall notify the Board office in writing within 10 business days.</w:t>
      </w:r>
    </w:p>
    <w:p w14:paraId="062C722A" w14:textId="77777777" w:rsidR="00EB4C16" w:rsidRPr="00A06D35" w:rsidRDefault="00EB4C16" w:rsidP="00A41923">
      <w:pPr>
        <w:pStyle w:val="Paragraph"/>
      </w:pPr>
      <w:r w:rsidRPr="00A06D35">
        <w:t>(i)  Any license obtained through fraud or by any false representation shall be revoked.</w:t>
      </w:r>
    </w:p>
    <w:p w14:paraId="722468CE" w14:textId="77777777" w:rsidR="00EB4C16" w:rsidRPr="00A06D35" w:rsidRDefault="00EB4C16" w:rsidP="00A41923">
      <w:pPr>
        <w:pStyle w:val="Base"/>
      </w:pPr>
    </w:p>
    <w:p w14:paraId="79D5A5D6" w14:textId="77777777" w:rsidR="00EB4C16" w:rsidRPr="00A06D35" w:rsidRDefault="00EB4C16" w:rsidP="00A41923">
      <w:pPr>
        <w:pStyle w:val="History"/>
      </w:pPr>
      <w:r w:rsidRPr="00A06D35">
        <w:t>History Note:</w:t>
      </w:r>
      <w:r w:rsidRPr="00A06D35">
        <w:tab/>
        <w:t>Authority G.S. 90-223; 90-224; 90-229;</w:t>
      </w:r>
    </w:p>
    <w:p w14:paraId="1447FE74" w14:textId="77777777" w:rsidR="00EB4C16" w:rsidRPr="00A06D35" w:rsidRDefault="00EB4C16" w:rsidP="00A41923">
      <w:pPr>
        <w:pStyle w:val="HistoryAfter"/>
      </w:pPr>
      <w:r w:rsidRPr="00A06D35">
        <w:t>Eff. September 1, 2014;</w:t>
      </w:r>
    </w:p>
    <w:p w14:paraId="28F9576C" w14:textId="77777777" w:rsidR="00EB4C16" w:rsidRPr="00A06D35" w:rsidRDefault="00EB4C16" w:rsidP="00A41923">
      <w:pPr>
        <w:pStyle w:val="HistoryAfter"/>
      </w:pPr>
      <w:r w:rsidRPr="00A06D35">
        <w:t>Pursuant to G.S. 150B-21.3A, rule is necessary without substantive public interest Eff. January 9, 2018;</w:t>
      </w:r>
    </w:p>
    <w:p w14:paraId="009B9551" w14:textId="77777777" w:rsidR="00EB4C16" w:rsidRPr="00A06D35" w:rsidRDefault="00EB4C16" w:rsidP="00A41923">
      <w:pPr>
        <w:pStyle w:val="HistoryAfter"/>
      </w:pPr>
      <w:r w:rsidRPr="00A06D35">
        <w:t>Amended Eff. September 1, 2020.</w:t>
      </w:r>
    </w:p>
    <w:p w14:paraId="6BBBF80D" w14:textId="77777777" w:rsidR="00EB4C16" w:rsidRPr="00A06D35" w:rsidRDefault="00EB4C16" w:rsidP="00A41923">
      <w:pPr>
        <w:pStyle w:val="Base"/>
      </w:pPr>
    </w:p>
    <w:p w14:paraId="2527EA56" w14:textId="77777777" w:rsidR="00EB4C16" w:rsidRPr="00CC3188" w:rsidRDefault="00EB4C16" w:rsidP="00A41923">
      <w:pPr>
        <w:pStyle w:val="Rule"/>
      </w:pPr>
      <w:r w:rsidRPr="00CC3188">
        <w:t>21 NCAC 16F .0104</w:t>
      </w:r>
      <w:r w:rsidRPr="00CC3188">
        <w:tab/>
        <w:t>CERTIFICATE OF REGISTRATION</w:t>
      </w:r>
    </w:p>
    <w:p w14:paraId="07559B92" w14:textId="77777777" w:rsidR="00EB4C16" w:rsidRPr="00CC3188" w:rsidRDefault="00EB4C16" w:rsidP="00A41923">
      <w:pPr>
        <w:pStyle w:val="Paragraph"/>
      </w:pPr>
      <w:r w:rsidRPr="00CC3188">
        <w:t>(a)  Each professional corporation, association, or limited liability company shall submit an application for a certificate of registration on the form provided by the Board for that purpose, and shall include the following information:</w:t>
      </w:r>
    </w:p>
    <w:p w14:paraId="7A3DD799" w14:textId="77777777" w:rsidR="00EB4C16" w:rsidRPr="00CC3188" w:rsidRDefault="00EB4C16" w:rsidP="00A41923">
      <w:pPr>
        <w:pStyle w:val="SubParagraph"/>
        <w:tabs>
          <w:tab w:val="clear" w:pos="1800"/>
        </w:tabs>
      </w:pPr>
      <w:r w:rsidRPr="00CC3188">
        <w:t>(1)</w:t>
      </w:r>
      <w:r w:rsidRPr="00CC3188">
        <w:tab/>
        <w:t>name of the company;</w:t>
      </w:r>
    </w:p>
    <w:p w14:paraId="31850530" w14:textId="77777777" w:rsidR="00EB4C16" w:rsidRPr="00CC3188" w:rsidRDefault="00EB4C16" w:rsidP="00A41923">
      <w:pPr>
        <w:pStyle w:val="SubParagraph"/>
        <w:tabs>
          <w:tab w:val="clear" w:pos="1800"/>
        </w:tabs>
      </w:pPr>
      <w:r w:rsidRPr="00CC3188">
        <w:lastRenderedPageBreak/>
        <w:t>(2)</w:t>
      </w:r>
      <w:r w:rsidRPr="00CC3188">
        <w:tab/>
        <w:t>street address of the company;</w:t>
      </w:r>
    </w:p>
    <w:p w14:paraId="5724DEF9" w14:textId="77777777" w:rsidR="00EB4C16" w:rsidRPr="00CC3188" w:rsidRDefault="00EB4C16" w:rsidP="00A41923">
      <w:pPr>
        <w:pStyle w:val="SubParagraph"/>
        <w:tabs>
          <w:tab w:val="clear" w:pos="1800"/>
        </w:tabs>
      </w:pPr>
      <w:r w:rsidRPr="00CC3188">
        <w:t>(3)</w:t>
      </w:r>
      <w:r w:rsidRPr="00CC3188">
        <w:tab/>
        <w:t>mailing address of the company, if different from the street address;</w:t>
      </w:r>
    </w:p>
    <w:p w14:paraId="3C8ADCCF" w14:textId="77777777" w:rsidR="00EB4C16" w:rsidRPr="00CC3188" w:rsidRDefault="00EB4C16" w:rsidP="00A41923">
      <w:pPr>
        <w:pStyle w:val="SubParagraph"/>
        <w:tabs>
          <w:tab w:val="clear" w:pos="1800"/>
        </w:tabs>
      </w:pPr>
      <w:r w:rsidRPr="00CC3188">
        <w:t>(4)</w:t>
      </w:r>
      <w:r w:rsidRPr="00CC3188">
        <w:tab/>
        <w:t>email address of the company;</w:t>
      </w:r>
    </w:p>
    <w:p w14:paraId="3645CFAF" w14:textId="77777777" w:rsidR="00EB4C16" w:rsidRPr="00CC3188" w:rsidRDefault="00EB4C16" w:rsidP="00A41923">
      <w:pPr>
        <w:pStyle w:val="SubParagraph"/>
        <w:tabs>
          <w:tab w:val="clear" w:pos="1800"/>
        </w:tabs>
      </w:pPr>
      <w:r w:rsidRPr="00CC3188">
        <w:t>(5)</w:t>
      </w:r>
      <w:r w:rsidRPr="00CC3188">
        <w:tab/>
        <w:t>name, address, and dental license number of each shareholder or member, and each dentist to be employed by the company once it is registered;</w:t>
      </w:r>
    </w:p>
    <w:p w14:paraId="2F3D484A" w14:textId="77777777" w:rsidR="00EB4C16" w:rsidRPr="00CC3188" w:rsidRDefault="00EB4C16" w:rsidP="00A41923">
      <w:pPr>
        <w:pStyle w:val="SubParagraph"/>
        <w:tabs>
          <w:tab w:val="clear" w:pos="1800"/>
        </w:tabs>
      </w:pPr>
      <w:r w:rsidRPr="00CC3188">
        <w:t>(6)</w:t>
      </w:r>
      <w:r w:rsidRPr="00CC3188">
        <w:tab/>
        <w:t>name, address, and occupation of each corporation director and officer, or each limited liability company manager; and</w:t>
      </w:r>
    </w:p>
    <w:p w14:paraId="5D0AFEF2" w14:textId="77777777" w:rsidR="00EB4C16" w:rsidRPr="00CC3188" w:rsidRDefault="00EB4C16" w:rsidP="00A41923">
      <w:pPr>
        <w:pStyle w:val="SubParagraph"/>
        <w:tabs>
          <w:tab w:val="clear" w:pos="1800"/>
        </w:tabs>
      </w:pPr>
      <w:r w:rsidRPr="00CC3188">
        <w:t>(7)</w:t>
      </w:r>
      <w:r w:rsidRPr="00CC3188">
        <w:tab/>
        <w:t>name, address, and duties of each person, other than dentists, to be employed by the company once it is registered.</w:t>
      </w:r>
    </w:p>
    <w:p w14:paraId="09E36F5F" w14:textId="77777777" w:rsidR="00EB4C16" w:rsidRPr="00CC3188" w:rsidRDefault="00EB4C16" w:rsidP="00A41923">
      <w:pPr>
        <w:pStyle w:val="Paragraph"/>
      </w:pPr>
      <w:r w:rsidRPr="00CC3188">
        <w:t>(b)  The application shall be:</w:t>
      </w:r>
    </w:p>
    <w:p w14:paraId="753440BD" w14:textId="77777777" w:rsidR="00EB4C16" w:rsidRPr="00CC3188" w:rsidRDefault="00EB4C16" w:rsidP="00A41923">
      <w:pPr>
        <w:pStyle w:val="SubParagraph"/>
        <w:tabs>
          <w:tab w:val="clear" w:pos="1800"/>
        </w:tabs>
      </w:pPr>
      <w:r w:rsidRPr="00CC3188">
        <w:t>(1)</w:t>
      </w:r>
      <w:r w:rsidRPr="00CC3188">
        <w:tab/>
        <w:t xml:space="preserve">signed by the president or vice president of the professional corporation </w:t>
      </w:r>
      <w:bookmarkStart w:id="60" w:name="_Hlk26263735"/>
      <w:r w:rsidRPr="00CC3188">
        <w:t xml:space="preserve">or association </w:t>
      </w:r>
      <w:bookmarkEnd w:id="60"/>
      <w:r w:rsidRPr="00CC3188">
        <w:t>or by a manager of the professional limited liability company, and notarized;</w:t>
      </w:r>
    </w:p>
    <w:p w14:paraId="70A47976" w14:textId="77777777" w:rsidR="00EB4C16" w:rsidRPr="00CC3188" w:rsidRDefault="00EB4C16" w:rsidP="00A41923">
      <w:pPr>
        <w:pStyle w:val="SubParagraph"/>
        <w:tabs>
          <w:tab w:val="clear" w:pos="1800"/>
        </w:tabs>
      </w:pPr>
      <w:r w:rsidRPr="00CC3188">
        <w:t>(2)</w:t>
      </w:r>
      <w:r w:rsidRPr="00CC3188">
        <w:tab/>
        <w:t>submitted to the Board with all the information listed in Paragraph (a) of this Rule;</w:t>
      </w:r>
    </w:p>
    <w:p w14:paraId="70D485CC" w14:textId="77777777" w:rsidR="00EB4C16" w:rsidRPr="00CC3188" w:rsidRDefault="00EB4C16" w:rsidP="00A41923">
      <w:pPr>
        <w:pStyle w:val="SubParagraph"/>
        <w:tabs>
          <w:tab w:val="clear" w:pos="1800"/>
        </w:tabs>
      </w:pPr>
      <w:r w:rsidRPr="00CC3188">
        <w:t>(3)</w:t>
      </w:r>
      <w:r w:rsidRPr="00CC3188">
        <w:tab/>
        <w:t>accompanied by the registration fee of fifty dollars ($50.00); and</w:t>
      </w:r>
    </w:p>
    <w:p w14:paraId="241DCC89" w14:textId="77777777" w:rsidR="00EB4C16" w:rsidRPr="00CC3188" w:rsidRDefault="00EB4C16" w:rsidP="00A41923">
      <w:pPr>
        <w:pStyle w:val="SubParagraph"/>
        <w:tabs>
          <w:tab w:val="clear" w:pos="1800"/>
        </w:tabs>
      </w:pPr>
      <w:r w:rsidRPr="00CC3188">
        <w:t>(4)</w:t>
      </w:r>
      <w:r w:rsidRPr="00CC3188">
        <w:tab/>
        <w:t>accompanied by a certified copy of the certificate of incorporation and articles of incorporation of the professional corporation or association or a certified copy of the articles of organization of the professional limited liability company. For purposes of this Subparagraph, "certified" means the copy is accompanied by certification of filing from the Secretary of State as set forth in G.S. 55D-17.</w:t>
      </w:r>
    </w:p>
    <w:p w14:paraId="263C6D20" w14:textId="77777777" w:rsidR="00EB4C16" w:rsidRPr="00CC3188" w:rsidRDefault="00EB4C16" w:rsidP="00A41923">
      <w:pPr>
        <w:pStyle w:val="Paragraph"/>
      </w:pPr>
      <w:r w:rsidRPr="00CC3188">
        <w:t>(c)  The initial certificate of registration shall remain effective for one year from the date of issuance, unless suspended or terminated as provided in G.S. 55B-13, and each subsequent renewal of the certificate shall be effective for a period of one year from the date of issue.</w:t>
      </w:r>
    </w:p>
    <w:p w14:paraId="773337CB" w14:textId="77777777" w:rsidR="00EB4C16" w:rsidRPr="00CC3188" w:rsidRDefault="00EB4C16" w:rsidP="00A41923">
      <w:pPr>
        <w:pStyle w:val="Base"/>
      </w:pPr>
    </w:p>
    <w:p w14:paraId="02F0586B" w14:textId="77777777" w:rsidR="00EB4C16" w:rsidRPr="00CC3188" w:rsidRDefault="00EB4C16" w:rsidP="00A41923">
      <w:pPr>
        <w:pStyle w:val="History"/>
      </w:pPr>
      <w:r w:rsidRPr="00CC3188">
        <w:t>History Note:</w:t>
      </w:r>
      <w:r w:rsidRPr="00CC3188">
        <w:tab/>
        <w:t>Authority G.S. 55B</w:t>
      </w:r>
      <w:r w:rsidRPr="00CC3188">
        <w:noBreakHyphen/>
        <w:t>10; 57D-2-01; 90</w:t>
      </w:r>
      <w:r w:rsidRPr="00CC3188">
        <w:noBreakHyphen/>
        <w:t>48;</w:t>
      </w:r>
    </w:p>
    <w:p w14:paraId="597CA31D" w14:textId="77777777" w:rsidR="00EB4C16" w:rsidRPr="00CC3188" w:rsidRDefault="00EB4C16" w:rsidP="00A41923">
      <w:pPr>
        <w:pStyle w:val="HistoryAfter"/>
      </w:pPr>
      <w:r w:rsidRPr="00CC3188">
        <w:t>Eff. September 3, 1976;</w:t>
      </w:r>
    </w:p>
    <w:p w14:paraId="1D8A69C1" w14:textId="77777777" w:rsidR="00EB4C16" w:rsidRPr="00CC3188" w:rsidRDefault="00EB4C16" w:rsidP="00A41923">
      <w:pPr>
        <w:pStyle w:val="HistoryAfter"/>
      </w:pPr>
      <w:r w:rsidRPr="00CC3188">
        <w:t>Readopted Eff. September 26, 1977;</w:t>
      </w:r>
    </w:p>
    <w:p w14:paraId="6207CFE7" w14:textId="77777777" w:rsidR="00EB4C16" w:rsidRPr="00CC3188" w:rsidRDefault="00EB4C16" w:rsidP="00A41923">
      <w:pPr>
        <w:pStyle w:val="HistoryAfter"/>
      </w:pPr>
      <w:r w:rsidRPr="00CC3188">
        <w:t>Amended Eff. August 1, 2009; April 1, 1994; May 1, 1989;</w:t>
      </w:r>
    </w:p>
    <w:p w14:paraId="60BFB2FF" w14:textId="77777777" w:rsidR="00EB4C16" w:rsidRPr="00CC3188" w:rsidRDefault="00EB4C16" w:rsidP="00A41923">
      <w:pPr>
        <w:pStyle w:val="HistoryAfter"/>
      </w:pPr>
      <w:r w:rsidRPr="00CC3188">
        <w:t>Pursuant to G.S. 150B-21.3A, rule is necessary without substantive public interest Eff. January 9, 2018;</w:t>
      </w:r>
    </w:p>
    <w:p w14:paraId="3542D7EC" w14:textId="77777777" w:rsidR="00EB4C16" w:rsidRPr="00CC3188" w:rsidRDefault="00EB4C16" w:rsidP="00A41923">
      <w:pPr>
        <w:pStyle w:val="HistoryAfter"/>
      </w:pPr>
      <w:r w:rsidRPr="00CC3188">
        <w:t>Amended Eff. September 1, 2020.</w:t>
      </w:r>
    </w:p>
    <w:p w14:paraId="6062592A" w14:textId="77777777" w:rsidR="00EB4C16" w:rsidRPr="00CC3188" w:rsidRDefault="00EB4C16" w:rsidP="00A41923">
      <w:pPr>
        <w:pStyle w:val="Base"/>
      </w:pPr>
    </w:p>
    <w:p w14:paraId="380397B2" w14:textId="77777777" w:rsidR="00EB4C16" w:rsidRPr="00500653" w:rsidRDefault="00EB4C16" w:rsidP="00A41923">
      <w:pPr>
        <w:pStyle w:val="Rule"/>
      </w:pPr>
      <w:r w:rsidRPr="00500653">
        <w:t>21 NCAC 16F .0105</w:t>
      </w:r>
      <w:r w:rsidRPr="00500653">
        <w:tab/>
        <w:t>APPLICATION FOR RENEWAL</w:t>
      </w:r>
    </w:p>
    <w:p w14:paraId="7CDF4FAB" w14:textId="77777777" w:rsidR="00EB4C16" w:rsidRPr="00500653" w:rsidRDefault="00EB4C16" w:rsidP="00A41923">
      <w:pPr>
        <w:pStyle w:val="Paragraph"/>
      </w:pPr>
      <w:r w:rsidRPr="00500653">
        <w:t>(a)  At least 20 days prior to the date of expiration of the certificate of registration, the corporation or limited liability company shall submit its application for renewal upon a form provided by the Board, and shall include the following information:</w:t>
      </w:r>
    </w:p>
    <w:p w14:paraId="1E004251" w14:textId="77777777" w:rsidR="00EB4C16" w:rsidRPr="00500653" w:rsidRDefault="00EB4C16" w:rsidP="00A41923">
      <w:pPr>
        <w:pStyle w:val="SubParagraph"/>
        <w:tabs>
          <w:tab w:val="clear" w:pos="1800"/>
        </w:tabs>
      </w:pPr>
      <w:r w:rsidRPr="00500653">
        <w:t>(1)</w:t>
      </w:r>
      <w:r w:rsidRPr="00500653">
        <w:tab/>
        <w:t>name of the company as shown on the certificate of registration;</w:t>
      </w:r>
    </w:p>
    <w:p w14:paraId="0AFCE62F" w14:textId="77777777" w:rsidR="00EB4C16" w:rsidRPr="00500653" w:rsidRDefault="00EB4C16" w:rsidP="00A41923">
      <w:pPr>
        <w:pStyle w:val="SubParagraph"/>
        <w:tabs>
          <w:tab w:val="clear" w:pos="1800"/>
        </w:tabs>
      </w:pPr>
      <w:r w:rsidRPr="00500653">
        <w:t>(2)</w:t>
      </w:r>
      <w:r w:rsidRPr="00500653">
        <w:tab/>
        <w:t>name of the company as of the date of the application for renewal, if the company name has been amended;</w:t>
      </w:r>
    </w:p>
    <w:p w14:paraId="23175ADD" w14:textId="77777777" w:rsidR="00EB4C16" w:rsidRPr="00500653" w:rsidRDefault="00EB4C16" w:rsidP="00A41923">
      <w:pPr>
        <w:pStyle w:val="SubParagraph"/>
        <w:tabs>
          <w:tab w:val="clear" w:pos="1800"/>
        </w:tabs>
      </w:pPr>
      <w:r w:rsidRPr="00500653">
        <w:t>(3)</w:t>
      </w:r>
      <w:r w:rsidRPr="00500653">
        <w:tab/>
        <w:t>street address of the company;</w:t>
      </w:r>
    </w:p>
    <w:p w14:paraId="52059631" w14:textId="77777777" w:rsidR="00EB4C16" w:rsidRPr="00500653" w:rsidRDefault="00EB4C16" w:rsidP="00A41923">
      <w:pPr>
        <w:pStyle w:val="SubParagraph"/>
        <w:tabs>
          <w:tab w:val="clear" w:pos="1800"/>
        </w:tabs>
      </w:pPr>
      <w:r w:rsidRPr="00500653">
        <w:t>(4)</w:t>
      </w:r>
      <w:r w:rsidRPr="00500653">
        <w:tab/>
        <w:t>mailing address of the company, if different from the street address;</w:t>
      </w:r>
    </w:p>
    <w:p w14:paraId="3B5FC1B3" w14:textId="77777777" w:rsidR="00EB4C16" w:rsidRPr="00500653" w:rsidRDefault="00EB4C16" w:rsidP="00A41923">
      <w:pPr>
        <w:pStyle w:val="SubParagraph"/>
        <w:tabs>
          <w:tab w:val="clear" w:pos="1800"/>
        </w:tabs>
      </w:pPr>
      <w:r w:rsidRPr="00500653">
        <w:t>(5)</w:t>
      </w:r>
      <w:r w:rsidRPr="00500653">
        <w:tab/>
        <w:t>email address of the company; and</w:t>
      </w:r>
    </w:p>
    <w:p w14:paraId="6396B915" w14:textId="77777777" w:rsidR="00EB4C16" w:rsidRPr="00500653" w:rsidRDefault="00EB4C16" w:rsidP="00A41923">
      <w:pPr>
        <w:pStyle w:val="SubParagraph"/>
        <w:tabs>
          <w:tab w:val="clear" w:pos="1800"/>
        </w:tabs>
      </w:pPr>
      <w:r w:rsidRPr="00500653">
        <w:t>(6)</w:t>
      </w:r>
      <w:r w:rsidRPr="00500653">
        <w:tab/>
        <w:t>name and dental license number of each dentist practicing under the company.</w:t>
      </w:r>
    </w:p>
    <w:p w14:paraId="2847384B" w14:textId="77777777" w:rsidR="00EB4C16" w:rsidRPr="00500653" w:rsidRDefault="00EB4C16" w:rsidP="00A41923">
      <w:pPr>
        <w:pStyle w:val="Paragraph"/>
      </w:pPr>
      <w:r w:rsidRPr="00500653">
        <w:t>(b)  The application shall be submitted by the president or vice president of the professional corporation or association or by a manager of the professional limited liability company to the Board with all the information listed in Paragraph (a) of this Rule, accompanied by the renewal fee of twenty-five dollars ($25.00).</w:t>
      </w:r>
    </w:p>
    <w:p w14:paraId="4F474AAB" w14:textId="77777777" w:rsidR="00EB4C16" w:rsidRPr="00500653" w:rsidRDefault="00EB4C16" w:rsidP="00A41923">
      <w:pPr>
        <w:pStyle w:val="Base"/>
      </w:pPr>
    </w:p>
    <w:p w14:paraId="7D086F83" w14:textId="77777777" w:rsidR="00EB4C16" w:rsidRPr="00500653" w:rsidRDefault="00EB4C16" w:rsidP="00A41923">
      <w:pPr>
        <w:pStyle w:val="History"/>
      </w:pPr>
      <w:r w:rsidRPr="00500653">
        <w:t>History Note:</w:t>
      </w:r>
      <w:r w:rsidRPr="00500653">
        <w:tab/>
        <w:t>Authority G.S. 55B</w:t>
      </w:r>
      <w:r w:rsidRPr="00500653">
        <w:noBreakHyphen/>
        <w:t>11; 57D-2-01; 90</w:t>
      </w:r>
      <w:r w:rsidRPr="00500653">
        <w:noBreakHyphen/>
        <w:t>48;</w:t>
      </w:r>
    </w:p>
    <w:p w14:paraId="47AAFC49" w14:textId="77777777" w:rsidR="00EB4C16" w:rsidRPr="00500653" w:rsidRDefault="00EB4C16" w:rsidP="00A41923">
      <w:pPr>
        <w:pStyle w:val="HistoryAfter"/>
      </w:pPr>
      <w:r w:rsidRPr="00500653">
        <w:t>Eff. September 3, 1976;</w:t>
      </w:r>
    </w:p>
    <w:p w14:paraId="059D5490" w14:textId="77777777" w:rsidR="00EB4C16" w:rsidRPr="00500653" w:rsidRDefault="00EB4C16" w:rsidP="00A41923">
      <w:pPr>
        <w:pStyle w:val="HistoryAfter"/>
      </w:pPr>
      <w:r w:rsidRPr="00500653">
        <w:t>Readopted Eff. September 26, 1977;</w:t>
      </w:r>
    </w:p>
    <w:p w14:paraId="7FC1DC32" w14:textId="77777777" w:rsidR="00EB4C16" w:rsidRPr="00500653" w:rsidRDefault="00EB4C16" w:rsidP="00A41923">
      <w:pPr>
        <w:pStyle w:val="HistoryAfter"/>
      </w:pPr>
      <w:r w:rsidRPr="00500653">
        <w:t>Amended Eff. April 1, 1994; May 1, 1989;</w:t>
      </w:r>
    </w:p>
    <w:p w14:paraId="4B2959BB" w14:textId="77777777" w:rsidR="00EB4C16" w:rsidRPr="00500653" w:rsidRDefault="00EB4C16" w:rsidP="00A41923">
      <w:pPr>
        <w:pStyle w:val="HistoryAfter"/>
      </w:pPr>
      <w:r w:rsidRPr="00500653">
        <w:t>Pursuant to G.S. 150B-21.3A, rule is necessary without substantive public interest Eff. January 9, 2018;</w:t>
      </w:r>
    </w:p>
    <w:p w14:paraId="0C64469C" w14:textId="77777777" w:rsidR="00EB4C16" w:rsidRPr="00500653" w:rsidRDefault="00EB4C16" w:rsidP="00A41923">
      <w:pPr>
        <w:pStyle w:val="HistoryAfter"/>
      </w:pPr>
      <w:r w:rsidRPr="00500653">
        <w:t>Amended Eff. September 1, 2020.</w:t>
      </w:r>
    </w:p>
    <w:p w14:paraId="7DF582D2" w14:textId="77777777" w:rsidR="00EB4C16" w:rsidRPr="00500653" w:rsidRDefault="00EB4C16" w:rsidP="00A41923">
      <w:pPr>
        <w:pStyle w:val="Base"/>
      </w:pPr>
    </w:p>
    <w:p w14:paraId="4EA89C50" w14:textId="77777777" w:rsidR="00EB4C16" w:rsidRPr="003D4765" w:rsidRDefault="00EB4C16" w:rsidP="00A41923">
      <w:pPr>
        <w:pStyle w:val="Rule"/>
      </w:pPr>
      <w:r w:rsidRPr="003D4765">
        <w:t>21 NCAC 16g .0103</w:t>
      </w:r>
      <w:r w:rsidRPr="003D4765">
        <w:tab/>
        <w:t>PROCEDURES PROHIBITED</w:t>
      </w:r>
    </w:p>
    <w:p w14:paraId="358183CD" w14:textId="77777777" w:rsidR="00EB4C16" w:rsidRPr="003D4765" w:rsidRDefault="00EB4C16" w:rsidP="00A41923">
      <w:pPr>
        <w:pStyle w:val="Paragraph"/>
      </w:pPr>
      <w:r w:rsidRPr="003D4765">
        <w:t>Those procedures that require the professional education and skill of a dentist and shall not be delegated to a dental hygienist include:</w:t>
      </w:r>
    </w:p>
    <w:p w14:paraId="44AA280A" w14:textId="77777777" w:rsidR="00EB4C16" w:rsidRPr="003D4765" w:rsidRDefault="00EB4C16" w:rsidP="00A41923">
      <w:pPr>
        <w:pStyle w:val="Item"/>
        <w:tabs>
          <w:tab w:val="clear" w:pos="1800"/>
        </w:tabs>
      </w:pPr>
      <w:r w:rsidRPr="003D4765">
        <w:t>(1)</w:t>
      </w:r>
      <w:r w:rsidRPr="003D4765">
        <w:tab/>
        <w:t>performing comprehensive examination, diagnosis, and treatment planning;</w:t>
      </w:r>
    </w:p>
    <w:p w14:paraId="4ECED5EF" w14:textId="77777777" w:rsidR="00EB4C16" w:rsidRPr="003D4765" w:rsidRDefault="00EB4C16" w:rsidP="00A41923">
      <w:pPr>
        <w:pStyle w:val="Item"/>
        <w:tabs>
          <w:tab w:val="clear" w:pos="1800"/>
        </w:tabs>
      </w:pPr>
      <w:r w:rsidRPr="003D4765">
        <w:t>(2)</w:t>
      </w:r>
      <w:r w:rsidRPr="003D4765">
        <w:tab/>
        <w:t>performing surgical or cutting procedures on hard or soft tissues, including laser, air abrasion, or micro-abrasion procedures;</w:t>
      </w:r>
    </w:p>
    <w:p w14:paraId="6FF2048B" w14:textId="77777777" w:rsidR="00EB4C16" w:rsidRPr="003D4765" w:rsidRDefault="00EB4C16" w:rsidP="00A41923">
      <w:pPr>
        <w:pStyle w:val="Item"/>
        <w:tabs>
          <w:tab w:val="clear" w:pos="1800"/>
        </w:tabs>
      </w:pPr>
      <w:r w:rsidRPr="003D4765">
        <w:t>(3)</w:t>
      </w:r>
      <w:r w:rsidRPr="003D4765">
        <w:tab/>
        <w:t>placing or removing therapeutic sulcular nonresorbable agents;</w:t>
      </w:r>
    </w:p>
    <w:p w14:paraId="32A536B7" w14:textId="77777777" w:rsidR="00EB4C16" w:rsidRPr="003D4765" w:rsidRDefault="00EB4C16" w:rsidP="00A41923">
      <w:pPr>
        <w:pStyle w:val="Item"/>
        <w:tabs>
          <w:tab w:val="clear" w:pos="1800"/>
        </w:tabs>
      </w:pPr>
      <w:r w:rsidRPr="003D4765">
        <w:t>(4)</w:t>
      </w:r>
      <w:r w:rsidRPr="003D4765">
        <w:tab/>
        <w:t>issuing prescription drugs, medications, or work authorizations;</w:t>
      </w:r>
    </w:p>
    <w:p w14:paraId="0730EBD1" w14:textId="77777777" w:rsidR="00EB4C16" w:rsidRPr="003D4765" w:rsidRDefault="00EB4C16" w:rsidP="00A41923">
      <w:pPr>
        <w:pStyle w:val="Item"/>
        <w:tabs>
          <w:tab w:val="clear" w:pos="1800"/>
        </w:tabs>
      </w:pPr>
      <w:r w:rsidRPr="003D4765">
        <w:t>(5)</w:t>
      </w:r>
      <w:r w:rsidRPr="003D4765">
        <w:tab/>
        <w:t>performing the final placement or intraoral adjustment of a fixed or removable appliance;</w:t>
      </w:r>
    </w:p>
    <w:p w14:paraId="7AD36286" w14:textId="77777777" w:rsidR="00EB4C16" w:rsidRPr="003D4765" w:rsidRDefault="00EB4C16" w:rsidP="00A41923">
      <w:pPr>
        <w:pStyle w:val="Item"/>
        <w:tabs>
          <w:tab w:val="clear" w:pos="1800"/>
        </w:tabs>
      </w:pPr>
      <w:r w:rsidRPr="003D4765">
        <w:t>(6)</w:t>
      </w:r>
      <w:r w:rsidRPr="003D4765">
        <w:tab/>
        <w:t>performing intraoral occlusal adjustments that affect function, fit, or occlusion of any temporary or permanent restoration or appliance;</w:t>
      </w:r>
    </w:p>
    <w:p w14:paraId="1A77B853" w14:textId="77777777" w:rsidR="00EB4C16" w:rsidRPr="003D4765" w:rsidRDefault="00EB4C16" w:rsidP="00A41923">
      <w:pPr>
        <w:pStyle w:val="Item"/>
        <w:tabs>
          <w:tab w:val="clear" w:pos="1800"/>
        </w:tabs>
      </w:pPr>
      <w:r w:rsidRPr="003D4765">
        <w:t>(7)</w:t>
      </w:r>
      <w:r w:rsidRPr="003D4765">
        <w:tab/>
        <w:t>performing direct pulp capping or pulpotomy;</w:t>
      </w:r>
    </w:p>
    <w:p w14:paraId="7DE7158D" w14:textId="77777777" w:rsidR="00EB4C16" w:rsidRPr="003D4765" w:rsidRDefault="00EB4C16" w:rsidP="00A41923">
      <w:pPr>
        <w:pStyle w:val="Item"/>
        <w:tabs>
          <w:tab w:val="clear" w:pos="1800"/>
        </w:tabs>
      </w:pPr>
      <w:r w:rsidRPr="003D4765">
        <w:t>(8)</w:t>
      </w:r>
      <w:r w:rsidRPr="003D4765">
        <w:tab/>
        <w:t>placing sutures;</w:t>
      </w:r>
    </w:p>
    <w:p w14:paraId="2532B46A" w14:textId="77777777" w:rsidR="00EB4C16" w:rsidRPr="003D4765" w:rsidRDefault="00EB4C16" w:rsidP="00A41923">
      <w:pPr>
        <w:pStyle w:val="Item"/>
        <w:tabs>
          <w:tab w:val="clear" w:pos="1800"/>
        </w:tabs>
      </w:pPr>
      <w:r w:rsidRPr="003D4765">
        <w:t>(9)</w:t>
      </w:r>
      <w:r w:rsidRPr="003D4765">
        <w:tab/>
        <w:t>performing final placement or cementation of orthodontic bands or brackets;</w:t>
      </w:r>
    </w:p>
    <w:p w14:paraId="25401975" w14:textId="77777777" w:rsidR="00EB4C16" w:rsidRPr="003D4765" w:rsidRDefault="00EB4C16" w:rsidP="00A41923">
      <w:pPr>
        <w:pStyle w:val="Item"/>
        <w:tabs>
          <w:tab w:val="clear" w:pos="1800"/>
        </w:tabs>
      </w:pPr>
      <w:r w:rsidRPr="003D4765">
        <w:t>(10)</w:t>
      </w:r>
      <w:r w:rsidRPr="003D4765">
        <w:tab/>
        <w:t>performing the placement or cementation of final restorations;</w:t>
      </w:r>
    </w:p>
    <w:p w14:paraId="271D53E7" w14:textId="77777777" w:rsidR="00EB4C16" w:rsidRPr="003D4765" w:rsidRDefault="00EB4C16" w:rsidP="00A41923">
      <w:pPr>
        <w:pStyle w:val="Item"/>
        <w:tabs>
          <w:tab w:val="clear" w:pos="1800"/>
        </w:tabs>
      </w:pPr>
      <w:r w:rsidRPr="003D4765">
        <w:t>(11)</w:t>
      </w:r>
      <w:r w:rsidRPr="003D4765">
        <w:tab/>
        <w:t>administering any anesthetic by any route except administering topically-applied agents intended to anesthetize only cutaneous tissue;</w:t>
      </w:r>
    </w:p>
    <w:p w14:paraId="2B2899D0" w14:textId="77777777" w:rsidR="00EB4C16" w:rsidRPr="003D4765" w:rsidRDefault="00EB4C16" w:rsidP="00A41923">
      <w:pPr>
        <w:pStyle w:val="Item"/>
        <w:tabs>
          <w:tab w:val="clear" w:pos="1800"/>
        </w:tabs>
      </w:pPr>
      <w:r w:rsidRPr="003D4765">
        <w:t>(12)</w:t>
      </w:r>
      <w:r w:rsidRPr="003D4765">
        <w:tab/>
        <w:t>using a high-speed handpiece intraorally;</w:t>
      </w:r>
    </w:p>
    <w:p w14:paraId="4FA192AF" w14:textId="77777777" w:rsidR="00EB4C16" w:rsidRPr="003D4765" w:rsidRDefault="00EB4C16" w:rsidP="00A41923">
      <w:pPr>
        <w:pStyle w:val="Item"/>
        <w:tabs>
          <w:tab w:val="clear" w:pos="1800"/>
        </w:tabs>
      </w:pPr>
      <w:r w:rsidRPr="003D4765">
        <w:t>(13)</w:t>
      </w:r>
      <w:r w:rsidRPr="003D4765">
        <w:tab/>
        <w:t>performing cementation of endodontic posts;</w:t>
      </w:r>
    </w:p>
    <w:p w14:paraId="0485206A" w14:textId="77777777" w:rsidR="00EB4C16" w:rsidRPr="003D4765" w:rsidRDefault="00EB4C16" w:rsidP="00A41923">
      <w:pPr>
        <w:pStyle w:val="Item"/>
        <w:tabs>
          <w:tab w:val="clear" w:pos="1800"/>
        </w:tabs>
      </w:pPr>
      <w:r w:rsidRPr="003D4765">
        <w:t>(14)</w:t>
      </w:r>
      <w:r w:rsidRPr="003D4765">
        <w:tab/>
        <w:t>condensing Amalgam;</w:t>
      </w:r>
    </w:p>
    <w:p w14:paraId="02393803" w14:textId="77777777" w:rsidR="00EB4C16" w:rsidRPr="003D4765" w:rsidRDefault="00EB4C16" w:rsidP="00A41923">
      <w:pPr>
        <w:pStyle w:val="Item"/>
        <w:tabs>
          <w:tab w:val="clear" w:pos="1800"/>
        </w:tabs>
      </w:pPr>
      <w:r w:rsidRPr="003D4765">
        <w:t>(15)</w:t>
      </w:r>
      <w:r w:rsidRPr="003D4765">
        <w:tab/>
        <w:t xml:space="preserve">using a </w:t>
      </w:r>
      <w:r w:rsidRPr="003D4765">
        <w:rPr>
          <w:lang w:val="en"/>
        </w:rPr>
        <w:t xml:space="preserve">transcutaneous electrical nerve stimulation </w:t>
      </w:r>
      <w:r w:rsidRPr="003D4765">
        <w:t>(TENS) unit;</w:t>
      </w:r>
    </w:p>
    <w:p w14:paraId="682672BA" w14:textId="77777777" w:rsidR="00EB4C16" w:rsidRPr="003D4765" w:rsidRDefault="00EB4C16" w:rsidP="00A41923">
      <w:pPr>
        <w:pStyle w:val="Item"/>
        <w:tabs>
          <w:tab w:val="clear" w:pos="1800"/>
        </w:tabs>
      </w:pPr>
      <w:r w:rsidRPr="003D4765">
        <w:t>(16)</w:t>
      </w:r>
      <w:r w:rsidRPr="003D4765">
        <w:tab/>
        <w:t>applying formocresol;</w:t>
      </w:r>
    </w:p>
    <w:p w14:paraId="260C26C9" w14:textId="77777777" w:rsidR="00EB4C16" w:rsidRPr="003D4765" w:rsidRDefault="00EB4C16" w:rsidP="00A41923">
      <w:pPr>
        <w:pStyle w:val="Item"/>
        <w:tabs>
          <w:tab w:val="clear" w:pos="1800"/>
        </w:tabs>
      </w:pPr>
      <w:r w:rsidRPr="003D4765">
        <w:t>(17)</w:t>
      </w:r>
      <w:r w:rsidRPr="003D4765">
        <w:tab/>
        <w:t>placing stainless steel crown on permanent or primary teeth;</w:t>
      </w:r>
    </w:p>
    <w:p w14:paraId="3B38B600" w14:textId="77777777" w:rsidR="00EB4C16" w:rsidRPr="003D4765" w:rsidRDefault="00EB4C16" w:rsidP="00A41923">
      <w:pPr>
        <w:pStyle w:val="Item"/>
        <w:tabs>
          <w:tab w:val="clear" w:pos="1800"/>
        </w:tabs>
      </w:pPr>
      <w:r w:rsidRPr="003D4765">
        <w:t>(18)</w:t>
      </w:r>
      <w:r w:rsidRPr="003D4765">
        <w:tab/>
        <w:t>performing pulp vitality testing;</w:t>
      </w:r>
    </w:p>
    <w:p w14:paraId="09AAF4B2" w14:textId="77777777" w:rsidR="00EB4C16" w:rsidRPr="003D4765" w:rsidRDefault="00EB4C16" w:rsidP="00A41923">
      <w:pPr>
        <w:pStyle w:val="Item"/>
        <w:tabs>
          <w:tab w:val="clear" w:pos="1800"/>
        </w:tabs>
      </w:pPr>
      <w:r w:rsidRPr="003D4765">
        <w:t>(19)</w:t>
      </w:r>
      <w:r w:rsidRPr="003D4765">
        <w:tab/>
        <w:t>performing curettage;</w:t>
      </w:r>
    </w:p>
    <w:p w14:paraId="7E7A0A35" w14:textId="77777777" w:rsidR="00EB4C16" w:rsidRPr="003D4765" w:rsidRDefault="00EB4C16" w:rsidP="00A41923">
      <w:pPr>
        <w:pStyle w:val="Item"/>
        <w:tabs>
          <w:tab w:val="clear" w:pos="1800"/>
        </w:tabs>
      </w:pPr>
      <w:r w:rsidRPr="003D4765">
        <w:t>(20)</w:t>
      </w:r>
      <w:r w:rsidRPr="003D4765">
        <w:tab/>
        <w:t>placing periodontal or surgical dressing;</w:t>
      </w:r>
    </w:p>
    <w:p w14:paraId="2AE68047" w14:textId="77777777" w:rsidR="00EB4C16" w:rsidRPr="003D4765" w:rsidRDefault="00EB4C16" w:rsidP="00A41923">
      <w:pPr>
        <w:pStyle w:val="Item"/>
        <w:tabs>
          <w:tab w:val="clear" w:pos="1800"/>
        </w:tabs>
      </w:pPr>
      <w:r w:rsidRPr="003D4765">
        <w:t>(21)</w:t>
      </w:r>
      <w:r w:rsidRPr="003D4765">
        <w:tab/>
        <w:t>performing oral brush biopsy;</w:t>
      </w:r>
    </w:p>
    <w:p w14:paraId="67D3E25B" w14:textId="77777777" w:rsidR="00EB4C16" w:rsidRPr="003D4765" w:rsidRDefault="00EB4C16" w:rsidP="00A41923">
      <w:pPr>
        <w:pStyle w:val="Item"/>
        <w:tabs>
          <w:tab w:val="clear" w:pos="1800"/>
        </w:tabs>
      </w:pPr>
      <w:r w:rsidRPr="003D4765">
        <w:t>(22)</w:t>
      </w:r>
      <w:r w:rsidRPr="003D4765">
        <w:tab/>
        <w:t>taking bite registration or Elastometrics;</w:t>
      </w:r>
    </w:p>
    <w:p w14:paraId="469FB099" w14:textId="77777777" w:rsidR="00EB4C16" w:rsidRPr="003D4765" w:rsidRDefault="00EB4C16" w:rsidP="00A41923">
      <w:pPr>
        <w:pStyle w:val="Item"/>
        <w:tabs>
          <w:tab w:val="clear" w:pos="1800"/>
        </w:tabs>
      </w:pPr>
      <w:r w:rsidRPr="003D4765">
        <w:t>(23)</w:t>
      </w:r>
      <w:r w:rsidRPr="003D4765">
        <w:tab/>
        <w:t>placing eugenol wick in dry socket;</w:t>
      </w:r>
    </w:p>
    <w:p w14:paraId="7746BADD" w14:textId="77777777" w:rsidR="00EB4C16" w:rsidRPr="003D4765" w:rsidRDefault="00EB4C16" w:rsidP="00A41923">
      <w:pPr>
        <w:pStyle w:val="Item"/>
        <w:tabs>
          <w:tab w:val="clear" w:pos="1800"/>
        </w:tabs>
      </w:pPr>
      <w:r w:rsidRPr="003D4765">
        <w:lastRenderedPageBreak/>
        <w:t>(24)</w:t>
      </w:r>
      <w:r w:rsidRPr="003D4765">
        <w:tab/>
        <w:t xml:space="preserve">fabricating or delivering sleep apnea appliance; </w:t>
      </w:r>
    </w:p>
    <w:p w14:paraId="6F7BB5F4" w14:textId="77777777" w:rsidR="00EB4C16" w:rsidRPr="003D4765" w:rsidRDefault="00EB4C16" w:rsidP="00A41923">
      <w:pPr>
        <w:pStyle w:val="Item"/>
        <w:tabs>
          <w:tab w:val="clear" w:pos="1800"/>
        </w:tabs>
      </w:pPr>
      <w:r w:rsidRPr="003D4765">
        <w:t>(25)</w:t>
      </w:r>
      <w:r w:rsidRPr="003D4765">
        <w:tab/>
        <w:t>removing, replacing, or torqueing either impression or prosthetic implant abutments; and</w:t>
      </w:r>
    </w:p>
    <w:p w14:paraId="780053A3" w14:textId="77777777" w:rsidR="00EB4C16" w:rsidRPr="003D4765" w:rsidRDefault="00EB4C16" w:rsidP="00A41923">
      <w:pPr>
        <w:pStyle w:val="Item"/>
        <w:tabs>
          <w:tab w:val="clear" w:pos="1800"/>
        </w:tabs>
      </w:pPr>
      <w:r w:rsidRPr="003D4765">
        <w:t>(26)</w:t>
      </w:r>
      <w:r w:rsidRPr="003D4765">
        <w:tab/>
        <w:t>administering any sedation or general anesthesia pharmacological agents, including drawing a dosage into a syringe.</w:t>
      </w:r>
    </w:p>
    <w:p w14:paraId="3F959A1D" w14:textId="77777777" w:rsidR="00EB4C16" w:rsidRPr="003D4765" w:rsidRDefault="00EB4C16" w:rsidP="00A41923">
      <w:pPr>
        <w:pStyle w:val="Base"/>
      </w:pPr>
    </w:p>
    <w:p w14:paraId="694614C9" w14:textId="77777777" w:rsidR="00EB4C16" w:rsidRPr="003D4765" w:rsidRDefault="00EB4C16" w:rsidP="00A41923">
      <w:pPr>
        <w:pStyle w:val="History"/>
      </w:pPr>
      <w:r w:rsidRPr="003D4765">
        <w:t>History Note:</w:t>
      </w:r>
      <w:r w:rsidRPr="003D4765">
        <w:tab/>
        <w:t>Authority G.S. 90</w:t>
      </w:r>
      <w:r w:rsidRPr="003D4765">
        <w:noBreakHyphen/>
        <w:t>221(a); 90</w:t>
      </w:r>
      <w:r w:rsidRPr="003D4765">
        <w:noBreakHyphen/>
        <w:t>223(b);</w:t>
      </w:r>
    </w:p>
    <w:p w14:paraId="40986372" w14:textId="77777777" w:rsidR="00EB4C16" w:rsidRPr="003D4765" w:rsidRDefault="00EB4C16" w:rsidP="00A41923">
      <w:pPr>
        <w:pStyle w:val="HistoryAfter"/>
      </w:pPr>
      <w:r w:rsidRPr="003D4765">
        <w:t>Eff. September 3, 1976;</w:t>
      </w:r>
    </w:p>
    <w:p w14:paraId="312BF2FE" w14:textId="77777777" w:rsidR="00EB4C16" w:rsidRPr="003D4765" w:rsidRDefault="00EB4C16" w:rsidP="00A41923">
      <w:pPr>
        <w:pStyle w:val="HistoryAfter"/>
      </w:pPr>
      <w:r w:rsidRPr="003D4765">
        <w:t>Readopted Eff. September 26, 1977;</w:t>
      </w:r>
    </w:p>
    <w:p w14:paraId="7E15C74C" w14:textId="77777777" w:rsidR="00EB4C16" w:rsidRPr="003D4765" w:rsidRDefault="00EB4C16" w:rsidP="00A41923">
      <w:pPr>
        <w:pStyle w:val="HistoryAfter"/>
      </w:pPr>
      <w:r w:rsidRPr="003D4765">
        <w:t>Amended Eff. August 1, 2016; August 1, 2008; August 1, 2000; May 1, 1989; March 1, 1985;</w:t>
      </w:r>
    </w:p>
    <w:p w14:paraId="248BA453" w14:textId="77777777" w:rsidR="00EB4C16" w:rsidRPr="003D4765" w:rsidRDefault="00EB4C16" w:rsidP="00A41923">
      <w:pPr>
        <w:pStyle w:val="HistoryAfter"/>
      </w:pPr>
      <w:r w:rsidRPr="003D4765">
        <w:t>Pursuant to G.S. 150B-21.3A, rule is necessary without substantive public interest Eff. January 9, 2018;</w:t>
      </w:r>
    </w:p>
    <w:p w14:paraId="1C2BC56B" w14:textId="77777777" w:rsidR="00EB4C16" w:rsidRPr="003D4765" w:rsidRDefault="00EB4C16" w:rsidP="00A41923">
      <w:pPr>
        <w:pStyle w:val="HistoryAfter"/>
      </w:pPr>
      <w:r w:rsidRPr="003D4765">
        <w:t>Amended Eff. September 1, 2020; April 1, 2018.</w:t>
      </w:r>
    </w:p>
    <w:p w14:paraId="5641555D" w14:textId="77777777" w:rsidR="00EB4C16" w:rsidRPr="003D4765" w:rsidRDefault="00EB4C16" w:rsidP="00A41923">
      <w:pPr>
        <w:pStyle w:val="Base"/>
      </w:pPr>
    </w:p>
    <w:p w14:paraId="2374B32B" w14:textId="77777777" w:rsidR="00EB4C16" w:rsidRPr="00E82CF3" w:rsidRDefault="00EB4C16" w:rsidP="00A41923">
      <w:pPr>
        <w:pStyle w:val="Rule"/>
      </w:pPr>
      <w:r w:rsidRPr="00E82CF3">
        <w:t>21 NCAC 16H .0104</w:t>
      </w:r>
      <w:r w:rsidRPr="00E82CF3">
        <w:tab/>
        <w:t>APPROVED EDUCATION AND TRAINING PROGRAMS</w:t>
      </w:r>
    </w:p>
    <w:p w14:paraId="4F0A3F0E" w14:textId="77777777" w:rsidR="00EB4C16" w:rsidRPr="00E82CF3" w:rsidRDefault="00EB4C16" w:rsidP="00A41923">
      <w:pPr>
        <w:pStyle w:val="Paragraph"/>
      </w:pPr>
      <w:r w:rsidRPr="00E82CF3">
        <w:t>(a)  To be classified as a Dental Assistant II, an assistant shall have and maintain an unexpired CPR certification and also shall meet one of the following criteria:</w:t>
      </w:r>
    </w:p>
    <w:p w14:paraId="5721CC09" w14:textId="77777777" w:rsidR="00EB4C16" w:rsidRPr="00E82CF3" w:rsidRDefault="00EB4C16" w:rsidP="00A41923">
      <w:pPr>
        <w:pStyle w:val="SubParagraph"/>
        <w:tabs>
          <w:tab w:val="clear" w:pos="1800"/>
        </w:tabs>
      </w:pPr>
      <w:r w:rsidRPr="00E82CF3">
        <w:t>(1)</w:t>
      </w:r>
      <w:r w:rsidRPr="00E82CF3">
        <w:tab/>
        <w:t>completion of:</w:t>
      </w:r>
    </w:p>
    <w:p w14:paraId="469D47D7" w14:textId="77777777" w:rsidR="00EB4C16" w:rsidRPr="00E82CF3" w:rsidRDefault="00EB4C16" w:rsidP="00A41923">
      <w:pPr>
        <w:pStyle w:val="Part"/>
        <w:tabs>
          <w:tab w:val="clear" w:pos="2520"/>
        </w:tabs>
      </w:pPr>
      <w:r w:rsidRPr="00E82CF3">
        <w:t>(A)</w:t>
      </w:r>
      <w:r w:rsidRPr="00E82CF3">
        <w:tab/>
        <w:t>an ADA-accredited dental assisting program; or</w:t>
      </w:r>
    </w:p>
    <w:p w14:paraId="1AD9E364" w14:textId="77777777" w:rsidR="00EB4C16" w:rsidRPr="00E82CF3" w:rsidRDefault="00EB4C16" w:rsidP="00A41923">
      <w:pPr>
        <w:pStyle w:val="Part"/>
        <w:tabs>
          <w:tab w:val="clear" w:pos="2520"/>
        </w:tabs>
      </w:pPr>
      <w:r w:rsidRPr="00E82CF3">
        <w:t>(B)</w:t>
      </w:r>
      <w:r w:rsidRPr="00E82CF3">
        <w:tab/>
        <w:t xml:space="preserve">one academic year or longer in an ADA-accredited dental hygiene program; </w:t>
      </w:r>
    </w:p>
    <w:p w14:paraId="33F53677" w14:textId="77777777" w:rsidR="00EB4C16" w:rsidRPr="00E82CF3" w:rsidRDefault="00EB4C16" w:rsidP="00A41923">
      <w:pPr>
        <w:pStyle w:val="SubParagraph"/>
        <w:tabs>
          <w:tab w:val="clear" w:pos="1800"/>
        </w:tabs>
      </w:pPr>
      <w:r w:rsidRPr="00E82CF3">
        <w:t>(2)</w:t>
      </w:r>
      <w:r w:rsidRPr="00E82CF3">
        <w:tab/>
        <w:t>completion of the Dental Assistant certification examination(s) administered by the Dental Assisting National Board; or</w:t>
      </w:r>
    </w:p>
    <w:p w14:paraId="6137437A" w14:textId="77777777" w:rsidR="00EB4C16" w:rsidRPr="00E82CF3" w:rsidRDefault="00EB4C16" w:rsidP="00A41923">
      <w:pPr>
        <w:pStyle w:val="SubParagraph"/>
        <w:tabs>
          <w:tab w:val="clear" w:pos="1800"/>
        </w:tabs>
      </w:pPr>
      <w:r w:rsidRPr="00E82CF3">
        <w:t>(3)</w:t>
      </w:r>
      <w:r w:rsidRPr="00E82CF3">
        <w:tab/>
        <w:t>completion of:</w:t>
      </w:r>
    </w:p>
    <w:p w14:paraId="20248DC4" w14:textId="77777777" w:rsidR="00EB4C16" w:rsidRPr="00E82CF3" w:rsidRDefault="00EB4C16" w:rsidP="00A41923">
      <w:pPr>
        <w:pStyle w:val="Part"/>
        <w:tabs>
          <w:tab w:val="clear" w:pos="2520"/>
        </w:tabs>
      </w:pPr>
      <w:r w:rsidRPr="00E82CF3">
        <w:t>(A)</w:t>
      </w:r>
      <w:r w:rsidRPr="00E82CF3">
        <w:tab/>
        <w:t>employment as a Dental Assistant I for two years of the preceding five, consisting of at least 3,000 hours total;</w:t>
      </w:r>
    </w:p>
    <w:p w14:paraId="355F6801" w14:textId="77777777" w:rsidR="00EB4C16" w:rsidRPr="00E82CF3" w:rsidRDefault="00EB4C16" w:rsidP="00A41923">
      <w:pPr>
        <w:pStyle w:val="Part"/>
        <w:tabs>
          <w:tab w:val="clear" w:pos="2520"/>
        </w:tabs>
      </w:pPr>
      <w:r w:rsidRPr="00E82CF3">
        <w:t>(B)</w:t>
      </w:r>
      <w:r w:rsidRPr="00E82CF3">
        <w:tab/>
        <w:t>a 3-hour course in sterilization and infection control; and</w:t>
      </w:r>
    </w:p>
    <w:p w14:paraId="2825B300" w14:textId="77777777" w:rsidR="00EB4C16" w:rsidRPr="00E82CF3" w:rsidRDefault="00EB4C16" w:rsidP="00A41923">
      <w:pPr>
        <w:pStyle w:val="Part"/>
        <w:tabs>
          <w:tab w:val="clear" w:pos="2520"/>
        </w:tabs>
      </w:pPr>
      <w:r w:rsidRPr="00E82CF3">
        <w:t>(C)</w:t>
      </w:r>
      <w:r w:rsidRPr="00E82CF3">
        <w:tab/>
        <w:t>a 3-hour course in dental office emergencies.</w:t>
      </w:r>
    </w:p>
    <w:p w14:paraId="4950C929" w14:textId="77777777" w:rsidR="00EB4C16" w:rsidRPr="00E82CF3" w:rsidRDefault="00EB4C16" w:rsidP="00A41923">
      <w:pPr>
        <w:pStyle w:val="Paragraph"/>
      </w:pPr>
      <w:r w:rsidRPr="00E82CF3">
        <w:t>(b)  A Dental Assistant I who has completed the requirements of Parts (a)(3)(B)-(C) of this Rule but not completed the training pursuant to Part (a)(3)(A) may be trained by a licensed dentist and allowed to perform the functions of a Dental Assistant II, as specified in Rule .0203 of this Subchapter, under the direct control and supervision of a licensed dentist, except that a Dental Assistant I performing the functions of a Dental Assistant II pursuant to this Paragraph shall not perform the coronal polishing function set out in Rule .0203(a)(21) of this Subchapter.</w:t>
      </w:r>
    </w:p>
    <w:p w14:paraId="3B4212A5" w14:textId="77777777" w:rsidR="00EB4C16" w:rsidRPr="00E82CF3" w:rsidRDefault="00EB4C16" w:rsidP="00A41923">
      <w:pPr>
        <w:pStyle w:val="Paragraph"/>
      </w:pPr>
      <w:r w:rsidRPr="00E82CF3">
        <w:t>(c)  For purposes of this Rule, an unexpired CPR certification is one that is in effect and valid at the time of classification as a Dental Assistant II and remains so at all times while employed as a Dental Assistant II or while performing any of the permitted functions under Rule .0203 of this Subchapter.</w:t>
      </w:r>
    </w:p>
    <w:p w14:paraId="70D21B3B" w14:textId="77777777" w:rsidR="00EB4C16" w:rsidRPr="00E82CF3" w:rsidRDefault="00EB4C16" w:rsidP="00A41923">
      <w:pPr>
        <w:pStyle w:val="Paragraph"/>
      </w:pPr>
      <w:r w:rsidRPr="00E82CF3">
        <w:t>(d)  A Dental Assistant shall not take radiographs before completing radiology training consistent with G.S. 90-29(c)(12).</w:t>
      </w:r>
    </w:p>
    <w:p w14:paraId="476B97BA" w14:textId="77777777" w:rsidR="00EB4C16" w:rsidRPr="00E82CF3" w:rsidRDefault="00EB4C16" w:rsidP="00A41923">
      <w:pPr>
        <w:pStyle w:val="Base"/>
      </w:pPr>
    </w:p>
    <w:p w14:paraId="05A886A0" w14:textId="77777777" w:rsidR="00EB4C16" w:rsidRPr="00E82CF3" w:rsidRDefault="00EB4C16" w:rsidP="00A41923">
      <w:pPr>
        <w:pStyle w:val="History"/>
      </w:pPr>
      <w:r w:rsidRPr="00E82CF3">
        <w:t>History Note:</w:t>
      </w:r>
      <w:r w:rsidRPr="00E82CF3">
        <w:tab/>
        <w:t>Authority G.S. 90-29(c)(9);</w:t>
      </w:r>
    </w:p>
    <w:p w14:paraId="2D41699D" w14:textId="77777777" w:rsidR="00EB4C16" w:rsidRPr="00E82CF3" w:rsidRDefault="00EB4C16" w:rsidP="00A41923">
      <w:pPr>
        <w:pStyle w:val="HistoryAfter"/>
      </w:pPr>
      <w:r w:rsidRPr="00E82CF3">
        <w:t>Eff. September 3, 1976;</w:t>
      </w:r>
    </w:p>
    <w:p w14:paraId="417D7C6F" w14:textId="77777777" w:rsidR="00EB4C16" w:rsidRPr="00E82CF3" w:rsidRDefault="00EB4C16" w:rsidP="00A41923">
      <w:pPr>
        <w:pStyle w:val="HistoryAfter"/>
      </w:pPr>
      <w:r w:rsidRPr="00E82CF3">
        <w:t>Readopted Eff. September 26, 1977;</w:t>
      </w:r>
    </w:p>
    <w:p w14:paraId="061B8459" w14:textId="77777777" w:rsidR="00EB4C16" w:rsidRPr="00E82CF3" w:rsidRDefault="00EB4C16" w:rsidP="00A41923">
      <w:pPr>
        <w:pStyle w:val="HistoryAfter"/>
      </w:pPr>
      <w:r w:rsidRPr="00E82CF3">
        <w:t>Amended Eff. August 1, 2016; April 1, 2015; August 1, 2000; November 1, 1996; January 1, 1994; September 1, 1998; May 1, 1989; October 1, 1986.</w:t>
      </w:r>
    </w:p>
    <w:p w14:paraId="68B0EB86" w14:textId="77777777" w:rsidR="00EB4C16" w:rsidRPr="00E82CF3" w:rsidRDefault="00EB4C16" w:rsidP="00A41923">
      <w:pPr>
        <w:pStyle w:val="HistoryAfter"/>
      </w:pPr>
      <w:r w:rsidRPr="00E82CF3">
        <w:t>Pursuant to G.S. 150B-21.3A, rule is necessary without substantive public interest Eff. January 9, 2018;</w:t>
      </w:r>
    </w:p>
    <w:p w14:paraId="66485F6D" w14:textId="77777777" w:rsidR="00EB4C16" w:rsidRPr="00E82CF3" w:rsidRDefault="00EB4C16" w:rsidP="00A41923">
      <w:pPr>
        <w:pStyle w:val="HistoryAfter"/>
      </w:pPr>
      <w:r w:rsidRPr="00E82CF3">
        <w:t>Amended Eff. September 1, 2020.</w:t>
      </w:r>
    </w:p>
    <w:p w14:paraId="0181BA15" w14:textId="77777777" w:rsidR="00EB4C16" w:rsidRPr="00E82CF3" w:rsidRDefault="00EB4C16" w:rsidP="00A41923">
      <w:pPr>
        <w:pStyle w:val="Base"/>
      </w:pPr>
    </w:p>
    <w:p w14:paraId="68CC772A" w14:textId="77777777" w:rsidR="00EB4C16" w:rsidRPr="004E478A" w:rsidRDefault="00EB4C16" w:rsidP="00A41923">
      <w:pPr>
        <w:pStyle w:val="Rule"/>
      </w:pPr>
      <w:r w:rsidRPr="004E478A">
        <w:t>21 NCAC 16I .0101</w:t>
      </w:r>
      <w:r w:rsidRPr="004E478A">
        <w:tab/>
        <w:t>APPLICATIONS</w:t>
      </w:r>
    </w:p>
    <w:p w14:paraId="070487AA" w14:textId="77777777" w:rsidR="00EB4C16" w:rsidRPr="004E478A" w:rsidRDefault="00EB4C16" w:rsidP="00A41923">
      <w:pPr>
        <w:pStyle w:val="Paragraph"/>
      </w:pPr>
      <w:r w:rsidRPr="004E478A">
        <w:t>(a)  A renewal application for a dental hygiene license shall be submitted electronically before midnight on January 31 of each year through the Board's website: www.ncdentalboard.org. The renewal application shall include:</w:t>
      </w:r>
    </w:p>
    <w:p w14:paraId="53D537EF" w14:textId="77777777" w:rsidR="00EB4C16" w:rsidRPr="004E478A" w:rsidRDefault="00EB4C16" w:rsidP="00A41923">
      <w:pPr>
        <w:pStyle w:val="SubParagraph"/>
        <w:tabs>
          <w:tab w:val="clear" w:pos="1800"/>
        </w:tabs>
      </w:pPr>
      <w:r w:rsidRPr="004E478A">
        <w:t>(1)</w:t>
      </w:r>
      <w:r w:rsidRPr="004E478A">
        <w:tab/>
        <w:t>dental hygiene license number;</w:t>
      </w:r>
    </w:p>
    <w:p w14:paraId="35CFA7FD" w14:textId="77777777" w:rsidR="00EB4C16" w:rsidRPr="004E478A" w:rsidRDefault="00EB4C16" w:rsidP="00A41923">
      <w:pPr>
        <w:pStyle w:val="SubParagraph"/>
        <w:tabs>
          <w:tab w:val="clear" w:pos="1800"/>
        </w:tabs>
      </w:pPr>
      <w:r w:rsidRPr="004E478A">
        <w:t>(2)</w:t>
      </w:r>
      <w:r w:rsidRPr="004E478A">
        <w:tab/>
        <w:t>full name;</w:t>
      </w:r>
    </w:p>
    <w:p w14:paraId="7A6C586B" w14:textId="77777777" w:rsidR="00EB4C16" w:rsidRPr="004E478A" w:rsidRDefault="00EB4C16" w:rsidP="00A41923">
      <w:pPr>
        <w:pStyle w:val="SubParagraph"/>
        <w:tabs>
          <w:tab w:val="clear" w:pos="1800"/>
        </w:tabs>
      </w:pPr>
      <w:r w:rsidRPr="004E478A">
        <w:t>(3)</w:t>
      </w:r>
      <w:r w:rsidRPr="004E478A">
        <w:tab/>
        <w:t>mailing address and any secondary address the licensee wishes to provide;</w:t>
      </w:r>
    </w:p>
    <w:p w14:paraId="2988F3F6" w14:textId="77777777" w:rsidR="00EB4C16" w:rsidRPr="004E478A" w:rsidRDefault="00EB4C16" w:rsidP="00A41923">
      <w:pPr>
        <w:pStyle w:val="SubParagraph"/>
        <w:tabs>
          <w:tab w:val="clear" w:pos="1800"/>
        </w:tabs>
      </w:pPr>
      <w:r w:rsidRPr="004E478A">
        <w:t>(4)</w:t>
      </w:r>
      <w:r w:rsidRPr="004E478A">
        <w:tab/>
        <w:t>telephone number;</w:t>
      </w:r>
    </w:p>
    <w:p w14:paraId="0603FE36" w14:textId="77777777" w:rsidR="00EB4C16" w:rsidRPr="004E478A" w:rsidRDefault="00EB4C16" w:rsidP="00A41923">
      <w:pPr>
        <w:pStyle w:val="SubParagraph"/>
        <w:tabs>
          <w:tab w:val="clear" w:pos="1800"/>
        </w:tabs>
      </w:pPr>
      <w:r w:rsidRPr="004E478A">
        <w:t>(5)</w:t>
      </w:r>
      <w:r w:rsidRPr="004E478A">
        <w:tab/>
        <w:t>fax number;</w:t>
      </w:r>
    </w:p>
    <w:p w14:paraId="623C08ED" w14:textId="77777777" w:rsidR="00EB4C16" w:rsidRPr="004E478A" w:rsidRDefault="00EB4C16" w:rsidP="00A41923">
      <w:pPr>
        <w:pStyle w:val="SubParagraph"/>
        <w:tabs>
          <w:tab w:val="clear" w:pos="1800"/>
        </w:tabs>
      </w:pPr>
      <w:r w:rsidRPr="004E478A">
        <w:t>(6)</w:t>
      </w:r>
      <w:r w:rsidRPr="004E478A">
        <w:tab/>
        <w:t>email address;</w:t>
      </w:r>
    </w:p>
    <w:p w14:paraId="342F457D" w14:textId="77777777" w:rsidR="00EB4C16" w:rsidRPr="004E478A" w:rsidRDefault="00EB4C16" w:rsidP="00A41923">
      <w:pPr>
        <w:pStyle w:val="SubParagraph"/>
        <w:tabs>
          <w:tab w:val="clear" w:pos="1800"/>
        </w:tabs>
      </w:pPr>
      <w:r w:rsidRPr="004E478A">
        <w:t>(7)</w:t>
      </w:r>
      <w:r w:rsidRPr="004E478A">
        <w:tab/>
        <w:t>citizenship or immigration status, with verifying documentation;</w:t>
      </w:r>
    </w:p>
    <w:p w14:paraId="14899AA3" w14:textId="77777777" w:rsidR="00EB4C16" w:rsidRPr="004E478A" w:rsidRDefault="00EB4C16" w:rsidP="00A41923">
      <w:pPr>
        <w:pStyle w:val="SubParagraph"/>
        <w:tabs>
          <w:tab w:val="clear" w:pos="1800"/>
        </w:tabs>
      </w:pPr>
      <w:r w:rsidRPr="004E478A">
        <w:t>(8)</w:t>
      </w:r>
      <w:r w:rsidRPr="004E478A">
        <w:tab/>
        <w:t>whether, during the calendar year preceding the application, the licensee has:</w:t>
      </w:r>
    </w:p>
    <w:p w14:paraId="7DFE2AF7" w14:textId="77777777" w:rsidR="00EB4C16" w:rsidRPr="004E478A" w:rsidRDefault="00EB4C16" w:rsidP="00A41923">
      <w:pPr>
        <w:pStyle w:val="Part"/>
        <w:tabs>
          <w:tab w:val="clear" w:pos="2520"/>
        </w:tabs>
      </w:pPr>
      <w:r w:rsidRPr="004E478A">
        <w:t>(A)</w:t>
      </w:r>
      <w:r w:rsidRPr="004E478A">
        <w:tab/>
        <w:t>been summoned to court or before a magistrate for the violation of any law or ordinance or for the commission of any felony or misdemeanor;</w:t>
      </w:r>
    </w:p>
    <w:p w14:paraId="1AC33813" w14:textId="77777777" w:rsidR="00EB4C16" w:rsidRPr="004E478A" w:rsidRDefault="00EB4C16" w:rsidP="00A41923">
      <w:pPr>
        <w:pStyle w:val="Part"/>
        <w:tabs>
          <w:tab w:val="clear" w:pos="2520"/>
        </w:tabs>
      </w:pPr>
      <w:r w:rsidRPr="004E478A">
        <w:t>(B)</w:t>
      </w:r>
      <w:r w:rsidRPr="004E478A">
        <w:tab/>
      </w:r>
      <w:bookmarkStart w:id="61" w:name="_Hlk25151484"/>
      <w:r w:rsidRPr="004E478A">
        <w:t>been arrested for the violation of any law or ordinance or for the commission of any felony or misdemeanor;</w:t>
      </w:r>
    </w:p>
    <w:p w14:paraId="4E4AEB92" w14:textId="77777777" w:rsidR="00EB4C16" w:rsidRPr="004E478A" w:rsidRDefault="00EB4C16" w:rsidP="00A41923">
      <w:pPr>
        <w:pStyle w:val="Part"/>
        <w:tabs>
          <w:tab w:val="clear" w:pos="2520"/>
        </w:tabs>
      </w:pPr>
      <w:r w:rsidRPr="004E478A">
        <w:t>(C)</w:t>
      </w:r>
      <w:r w:rsidRPr="004E478A">
        <w:tab/>
        <w:t>been taken into custody for the violation of any law or ordinance or for the commission of any felony or misdemeanor;</w:t>
      </w:r>
    </w:p>
    <w:p w14:paraId="2B3C227F" w14:textId="77777777" w:rsidR="00EB4C16" w:rsidRPr="004E478A" w:rsidRDefault="00EB4C16" w:rsidP="00A41923">
      <w:pPr>
        <w:pStyle w:val="Part"/>
        <w:tabs>
          <w:tab w:val="clear" w:pos="2520"/>
        </w:tabs>
      </w:pPr>
      <w:r w:rsidRPr="004E478A">
        <w:t>(D)</w:t>
      </w:r>
      <w:r w:rsidRPr="004E478A">
        <w:tab/>
        <w:t>been indicted for the violation of any law or ordinance or for the commission of any felony or misdemeanor;</w:t>
      </w:r>
    </w:p>
    <w:p w14:paraId="3D042F8A" w14:textId="77777777" w:rsidR="00EB4C16" w:rsidRPr="004E478A" w:rsidRDefault="00EB4C16" w:rsidP="00A41923">
      <w:pPr>
        <w:pStyle w:val="Part"/>
        <w:tabs>
          <w:tab w:val="clear" w:pos="2520"/>
        </w:tabs>
      </w:pPr>
      <w:r w:rsidRPr="004E478A">
        <w:t>(E)</w:t>
      </w:r>
      <w:r w:rsidRPr="004E478A">
        <w:tab/>
        <w:t>been convicted or tried for the violation of any law or ordinance or for the commission of any felony or misdemeanor;</w:t>
      </w:r>
    </w:p>
    <w:p w14:paraId="64A08CF5" w14:textId="77777777" w:rsidR="00EB4C16" w:rsidRPr="004E478A" w:rsidRDefault="00EB4C16" w:rsidP="00A41923">
      <w:pPr>
        <w:pStyle w:val="Part"/>
        <w:tabs>
          <w:tab w:val="clear" w:pos="2520"/>
        </w:tabs>
      </w:pPr>
      <w:r w:rsidRPr="004E478A">
        <w:t>(F)</w:t>
      </w:r>
      <w:r w:rsidRPr="004E478A">
        <w:tab/>
        <w:t>been charged with the violation of any law or ordinance or for the commission of any felony or misdemeanor;</w:t>
      </w:r>
    </w:p>
    <w:p w14:paraId="7E4C8C4F" w14:textId="77777777" w:rsidR="00EB4C16" w:rsidRPr="004E478A" w:rsidRDefault="00EB4C16" w:rsidP="00A41923">
      <w:pPr>
        <w:pStyle w:val="Part"/>
        <w:tabs>
          <w:tab w:val="clear" w:pos="2520"/>
        </w:tabs>
      </w:pPr>
      <w:r w:rsidRPr="004E478A">
        <w:t>(G)</w:t>
      </w:r>
      <w:r w:rsidRPr="004E478A">
        <w:tab/>
        <w:t>pleaded guilty to the violation of any law or ordinance or for the commission of any felony or misdemeanor</w:t>
      </w:r>
      <w:bookmarkEnd w:id="61"/>
      <w:r w:rsidRPr="004E478A">
        <w:t>;</w:t>
      </w:r>
    </w:p>
    <w:p w14:paraId="59AFB5D3" w14:textId="77777777" w:rsidR="00EB4C16" w:rsidRPr="004E478A" w:rsidRDefault="00EB4C16" w:rsidP="00A41923">
      <w:pPr>
        <w:pStyle w:val="Part"/>
        <w:tabs>
          <w:tab w:val="clear" w:pos="2520"/>
        </w:tabs>
      </w:pPr>
      <w:r w:rsidRPr="004E478A">
        <w:t>(H)</w:t>
      </w:r>
      <w:r w:rsidRPr="004E478A">
        <w:tab/>
      </w:r>
      <w:bookmarkStart w:id="62" w:name="_Hlk25151518"/>
      <w:r w:rsidRPr="004E478A">
        <w:t xml:space="preserve">been disciplined by any professional licensing board; </w:t>
      </w:r>
      <w:bookmarkEnd w:id="62"/>
      <w:r w:rsidRPr="004E478A">
        <w:t>or</w:t>
      </w:r>
    </w:p>
    <w:p w14:paraId="44DF34B2" w14:textId="77777777" w:rsidR="00EB4C16" w:rsidRPr="004E478A" w:rsidRDefault="00EB4C16" w:rsidP="00A41923">
      <w:pPr>
        <w:pStyle w:val="Part"/>
        <w:tabs>
          <w:tab w:val="clear" w:pos="2520"/>
        </w:tabs>
      </w:pPr>
      <w:r w:rsidRPr="004E478A">
        <w:t>(I)</w:t>
      </w:r>
      <w:r w:rsidRPr="004E478A">
        <w:tab/>
      </w:r>
      <w:bookmarkStart w:id="63" w:name="_Hlk25151528"/>
      <w:r w:rsidRPr="004E478A">
        <w:t>had a malpractice suit settled or pending against the licensee</w:t>
      </w:r>
      <w:bookmarkEnd w:id="63"/>
      <w:r w:rsidRPr="004E478A">
        <w:t>;</w:t>
      </w:r>
    </w:p>
    <w:p w14:paraId="41F570B9" w14:textId="77777777" w:rsidR="00EB4C16" w:rsidRPr="004E478A" w:rsidRDefault="00EB4C16" w:rsidP="00A41923">
      <w:pPr>
        <w:pStyle w:val="SubParagraph"/>
        <w:tabs>
          <w:tab w:val="clear" w:pos="1800"/>
        </w:tabs>
      </w:pPr>
      <w:r w:rsidRPr="004E478A">
        <w:t>(9)</w:t>
      </w:r>
      <w:r w:rsidRPr="004E478A">
        <w:tab/>
      </w:r>
      <w:bookmarkStart w:id="64" w:name="_Hlk25151569"/>
      <w:r w:rsidRPr="004E478A">
        <w:t>whether the licensee has been investigated for employee misclassification as an independent contractor within the five years preceding the application</w:t>
      </w:r>
      <w:bookmarkEnd w:id="64"/>
      <w:r w:rsidRPr="004E478A">
        <w:t>;</w:t>
      </w:r>
    </w:p>
    <w:p w14:paraId="7FF23DCC" w14:textId="77777777" w:rsidR="00EB4C16" w:rsidRPr="004E478A" w:rsidRDefault="00EB4C16" w:rsidP="00A41923">
      <w:pPr>
        <w:pStyle w:val="SubParagraph"/>
        <w:tabs>
          <w:tab w:val="clear" w:pos="1800"/>
        </w:tabs>
      </w:pPr>
      <w:r w:rsidRPr="004E478A">
        <w:lastRenderedPageBreak/>
        <w:t>(10)</w:t>
      </w:r>
      <w:r w:rsidRPr="004E478A">
        <w:tab/>
        <w:t>employment status as a dental hygienist as of the date of the application, including;</w:t>
      </w:r>
    </w:p>
    <w:p w14:paraId="0B39BE16" w14:textId="77777777" w:rsidR="00EB4C16" w:rsidRPr="004E478A" w:rsidRDefault="00EB4C16" w:rsidP="00A41923">
      <w:pPr>
        <w:pStyle w:val="Part"/>
        <w:tabs>
          <w:tab w:val="clear" w:pos="2520"/>
        </w:tabs>
      </w:pPr>
      <w:r w:rsidRPr="004E478A">
        <w:t>(A)</w:t>
      </w:r>
      <w:r w:rsidRPr="004E478A">
        <w:tab/>
      </w:r>
      <w:bookmarkStart w:id="65" w:name="_Hlk25151639"/>
      <w:r w:rsidRPr="004E478A">
        <w:t xml:space="preserve">whether the licensee is currently working as a dental </w:t>
      </w:r>
      <w:bookmarkEnd w:id="65"/>
      <w:r w:rsidRPr="004E478A">
        <w:t>hygienist;</w:t>
      </w:r>
    </w:p>
    <w:p w14:paraId="413E18F3" w14:textId="77777777" w:rsidR="00EB4C16" w:rsidRPr="004E478A" w:rsidRDefault="00EB4C16" w:rsidP="00A41923">
      <w:pPr>
        <w:pStyle w:val="Part"/>
        <w:tabs>
          <w:tab w:val="clear" w:pos="2520"/>
        </w:tabs>
      </w:pPr>
      <w:r w:rsidRPr="004E478A">
        <w:t>(B)</w:t>
      </w:r>
      <w:r w:rsidRPr="004E478A">
        <w:tab/>
      </w:r>
      <w:bookmarkStart w:id="66" w:name="_Hlk25151678"/>
      <w:r w:rsidRPr="004E478A">
        <w:t xml:space="preserve">name of the practice in which the licensee </w:t>
      </w:r>
      <w:bookmarkEnd w:id="66"/>
      <w:r w:rsidRPr="004E478A">
        <w:t>provides services;</w:t>
      </w:r>
    </w:p>
    <w:p w14:paraId="064FFCA5" w14:textId="77777777" w:rsidR="00EB4C16" w:rsidRPr="004E478A" w:rsidRDefault="00EB4C16" w:rsidP="00A41923">
      <w:pPr>
        <w:pStyle w:val="Part"/>
        <w:tabs>
          <w:tab w:val="clear" w:pos="2520"/>
        </w:tabs>
      </w:pPr>
      <w:r w:rsidRPr="004E478A">
        <w:t>(C)</w:t>
      </w:r>
      <w:r w:rsidRPr="004E478A">
        <w:tab/>
      </w:r>
      <w:bookmarkStart w:id="67" w:name="_Hlk25151737"/>
      <w:r w:rsidRPr="004E478A">
        <w:t>primary setting in which the licensee provides services</w:t>
      </w:r>
      <w:bookmarkEnd w:id="67"/>
      <w:r w:rsidRPr="004E478A">
        <w:t>;</w:t>
      </w:r>
    </w:p>
    <w:p w14:paraId="459BFBAA" w14:textId="77777777" w:rsidR="00EB4C16" w:rsidRPr="004E478A" w:rsidRDefault="00EB4C16" w:rsidP="00A41923">
      <w:pPr>
        <w:pStyle w:val="Part"/>
        <w:tabs>
          <w:tab w:val="clear" w:pos="2520"/>
        </w:tabs>
      </w:pPr>
      <w:r w:rsidRPr="004E478A">
        <w:t>(D)</w:t>
      </w:r>
      <w:r w:rsidRPr="004E478A">
        <w:tab/>
      </w:r>
      <w:bookmarkStart w:id="68" w:name="_Hlk25151918"/>
      <w:r w:rsidRPr="004E478A">
        <w:t>type of employer for which the licensee works</w:t>
      </w:r>
      <w:bookmarkEnd w:id="68"/>
      <w:r w:rsidRPr="004E478A">
        <w:t>; and</w:t>
      </w:r>
    </w:p>
    <w:p w14:paraId="0C128BAB" w14:textId="77777777" w:rsidR="00EB4C16" w:rsidRPr="004E478A" w:rsidRDefault="00EB4C16" w:rsidP="00A41923">
      <w:pPr>
        <w:pStyle w:val="Part"/>
        <w:tabs>
          <w:tab w:val="clear" w:pos="2520"/>
        </w:tabs>
      </w:pPr>
      <w:r w:rsidRPr="004E478A">
        <w:t>(E)</w:t>
      </w:r>
      <w:r w:rsidRPr="004E478A">
        <w:tab/>
      </w:r>
      <w:bookmarkStart w:id="69" w:name="_Hlk25151794"/>
      <w:r w:rsidRPr="004E478A">
        <w:t>number of hours the licensee works in an average week</w:t>
      </w:r>
      <w:bookmarkEnd w:id="69"/>
      <w:r w:rsidRPr="004E478A">
        <w:t>;</w:t>
      </w:r>
    </w:p>
    <w:p w14:paraId="3E84C99B" w14:textId="77777777" w:rsidR="00EB4C16" w:rsidRPr="004E478A" w:rsidRDefault="00EB4C16" w:rsidP="00A41923">
      <w:pPr>
        <w:pStyle w:val="SubParagraph"/>
        <w:tabs>
          <w:tab w:val="clear" w:pos="1800"/>
        </w:tabs>
      </w:pPr>
      <w:r w:rsidRPr="004E478A">
        <w:t>(11)</w:t>
      </w:r>
      <w:r w:rsidRPr="004E478A">
        <w:tab/>
        <w:t>a report of the licensee's completion of continuing education hours related to clinical patient care during the calendar year preceding the application, or the licensee's exemption from reporting;</w:t>
      </w:r>
    </w:p>
    <w:p w14:paraId="073718C7" w14:textId="77777777" w:rsidR="00EB4C16" w:rsidRPr="004E478A" w:rsidRDefault="00EB4C16" w:rsidP="00A41923">
      <w:pPr>
        <w:pStyle w:val="SubParagraph"/>
        <w:tabs>
          <w:tab w:val="clear" w:pos="1800"/>
        </w:tabs>
      </w:pPr>
      <w:r w:rsidRPr="004E478A">
        <w:t>(12)</w:t>
      </w:r>
      <w:r w:rsidRPr="004E478A">
        <w:tab/>
      </w:r>
      <w:bookmarkStart w:id="70" w:name="_Hlk25152206"/>
      <w:r w:rsidRPr="004E478A">
        <w:t>whether the licensee holds an unexpired CPR certification</w:t>
      </w:r>
      <w:bookmarkEnd w:id="70"/>
      <w:r w:rsidRPr="004E478A">
        <w:t>;</w:t>
      </w:r>
    </w:p>
    <w:p w14:paraId="67BE391F" w14:textId="77777777" w:rsidR="00EB4C16" w:rsidRPr="004E478A" w:rsidRDefault="00EB4C16" w:rsidP="00A41923">
      <w:pPr>
        <w:pStyle w:val="SubParagraph"/>
        <w:tabs>
          <w:tab w:val="clear" w:pos="1800"/>
        </w:tabs>
      </w:pPr>
      <w:r w:rsidRPr="004E478A">
        <w:t>(13)</w:t>
      </w:r>
      <w:r w:rsidRPr="004E478A">
        <w:tab/>
      </w:r>
      <w:bookmarkStart w:id="71" w:name="_Hlk25152914"/>
      <w:r w:rsidRPr="004E478A">
        <w:t>whether the licensee has been employed as a limited supervision hygienist as set forth in 21 NCAC 16Z during the calendar year preceding the application</w:t>
      </w:r>
      <w:bookmarkEnd w:id="71"/>
      <w:r w:rsidRPr="004E478A">
        <w:t>; and</w:t>
      </w:r>
    </w:p>
    <w:p w14:paraId="07A24843" w14:textId="77777777" w:rsidR="00EB4C16" w:rsidRPr="004E478A" w:rsidRDefault="00EB4C16" w:rsidP="00A41923">
      <w:pPr>
        <w:pStyle w:val="SubParagraph"/>
        <w:tabs>
          <w:tab w:val="clear" w:pos="1800"/>
        </w:tabs>
      </w:pPr>
      <w:r w:rsidRPr="004E478A">
        <w:t>(14)</w:t>
      </w:r>
      <w:r w:rsidRPr="004E478A">
        <w:tab/>
      </w:r>
      <w:bookmarkStart w:id="72" w:name="_Hlk25153910"/>
      <w:r w:rsidRPr="004E478A">
        <w:t>a written statement certifying that the information submitted is accurate to the best of the licensee's knowledge</w:t>
      </w:r>
      <w:bookmarkEnd w:id="72"/>
      <w:r w:rsidRPr="004E478A">
        <w:t>.</w:t>
      </w:r>
    </w:p>
    <w:p w14:paraId="77BAD853" w14:textId="77777777" w:rsidR="00EB4C16" w:rsidRPr="004E478A" w:rsidRDefault="00EB4C16" w:rsidP="00A41923">
      <w:pPr>
        <w:pStyle w:val="Paragraph"/>
      </w:pPr>
      <w:r w:rsidRPr="004E478A">
        <w:t>(b)  In addition to the requirements of Paragraph (a) of this Rule, the licensee shall mail to the Board the following materials for review by the Board before the license will be renewed:</w:t>
      </w:r>
    </w:p>
    <w:p w14:paraId="5609EBE0" w14:textId="77777777" w:rsidR="00EB4C16" w:rsidRPr="004E478A" w:rsidRDefault="00EB4C16" w:rsidP="00A41923">
      <w:pPr>
        <w:pStyle w:val="SubParagraph"/>
        <w:tabs>
          <w:tab w:val="clear" w:pos="1800"/>
        </w:tabs>
      </w:pPr>
      <w:r w:rsidRPr="004E478A">
        <w:t>(1)</w:t>
      </w:r>
      <w:r w:rsidRPr="004E478A">
        <w:tab/>
        <w:t>for each matter existing under Subparagraph (a)(8) of this Rule, a statement describing the nature, facts, and disposition of the matter, and include a copy, certified by the clerk of court or the applicable licensing board, of the disposition or judgment in the matter; and</w:t>
      </w:r>
    </w:p>
    <w:p w14:paraId="55AAD6CD" w14:textId="77777777" w:rsidR="00EB4C16" w:rsidRPr="004E478A" w:rsidRDefault="00EB4C16" w:rsidP="00A41923">
      <w:pPr>
        <w:pStyle w:val="SubParagraph"/>
        <w:tabs>
          <w:tab w:val="clear" w:pos="1800"/>
        </w:tabs>
      </w:pPr>
      <w:r w:rsidRPr="004E478A">
        <w:t>(2)</w:t>
      </w:r>
      <w:r w:rsidRPr="004E478A">
        <w:tab/>
        <w:t>for each matter under Subparagraph (a)(9) of this Rule, documentation of the results of the investigation.</w:t>
      </w:r>
    </w:p>
    <w:p w14:paraId="15FF5BEE" w14:textId="77777777" w:rsidR="00EB4C16" w:rsidRPr="004E478A" w:rsidRDefault="00EB4C16" w:rsidP="00A41923">
      <w:pPr>
        <w:pStyle w:val="Paragraph"/>
      </w:pPr>
      <w:r w:rsidRPr="004E478A">
        <w:t>(c)  The Board shall receive all information and documentation set forth in Paragraphs (a) and (b) of this Rule, accompanied by the renewal fees set forth in 21 NCAC 16M .0102, for the renewal application to be complete. If a renewal application is not complete, the license shall not be renewed.</w:t>
      </w:r>
    </w:p>
    <w:p w14:paraId="00766AB1" w14:textId="77777777" w:rsidR="00EB4C16" w:rsidRPr="004E478A" w:rsidRDefault="00EB4C16" w:rsidP="00A41923">
      <w:pPr>
        <w:pStyle w:val="Paragraph"/>
      </w:pPr>
      <w:r w:rsidRPr="004E478A">
        <w:t>(d)  Eligible licensees shall be granted an extension period as set out in Rule .0111 of this Subchapter in which to pay renewal fees, obtain CPR certification, and comply with the Board's continuing education rules.</w:t>
      </w:r>
    </w:p>
    <w:p w14:paraId="59E7C8BD" w14:textId="77777777" w:rsidR="00EB4C16" w:rsidRPr="004E478A" w:rsidRDefault="00EB4C16" w:rsidP="00A41923">
      <w:pPr>
        <w:pStyle w:val="Paragraph"/>
      </w:pPr>
      <w:r w:rsidRPr="004E478A">
        <w:t>(e)  Any license obtained through fraud or by any false representation shall be revoked.</w:t>
      </w:r>
    </w:p>
    <w:p w14:paraId="2C0CDC98" w14:textId="77777777" w:rsidR="00EB4C16" w:rsidRPr="004E478A" w:rsidRDefault="00EB4C16" w:rsidP="00A41923">
      <w:pPr>
        <w:pStyle w:val="Base"/>
      </w:pPr>
    </w:p>
    <w:p w14:paraId="047781AC" w14:textId="77777777" w:rsidR="00EB4C16" w:rsidRPr="004E478A" w:rsidRDefault="00EB4C16" w:rsidP="00A41923">
      <w:pPr>
        <w:pStyle w:val="History"/>
      </w:pPr>
      <w:r w:rsidRPr="004E478A">
        <w:t>History Note:</w:t>
      </w:r>
      <w:r w:rsidRPr="004E478A">
        <w:tab/>
        <w:t>Authority G.S. 90-227; 93B-15;</w:t>
      </w:r>
    </w:p>
    <w:p w14:paraId="77B65DC7" w14:textId="77777777" w:rsidR="00EB4C16" w:rsidRPr="004E478A" w:rsidRDefault="00EB4C16" w:rsidP="00A41923">
      <w:pPr>
        <w:pStyle w:val="HistoryAfter"/>
      </w:pPr>
      <w:r w:rsidRPr="004E478A">
        <w:t>Eff. September 3, 1976;</w:t>
      </w:r>
    </w:p>
    <w:p w14:paraId="2A388146" w14:textId="77777777" w:rsidR="00EB4C16" w:rsidRPr="004E478A" w:rsidRDefault="00EB4C16" w:rsidP="00A41923">
      <w:pPr>
        <w:pStyle w:val="HistoryAfter"/>
      </w:pPr>
      <w:r w:rsidRPr="004E478A">
        <w:t>Readopted Eff. September 26, 1977;</w:t>
      </w:r>
    </w:p>
    <w:p w14:paraId="54C41626" w14:textId="77777777" w:rsidR="00EB4C16" w:rsidRPr="004E478A" w:rsidRDefault="00EB4C16" w:rsidP="00A41923">
      <w:pPr>
        <w:pStyle w:val="HistoryAfter"/>
      </w:pPr>
      <w:r w:rsidRPr="004E478A">
        <w:t>Amended Eff. April 1, 2015; February 1, 2008; April 1, 2003; August 1, 1998; May 1, 1989.</w:t>
      </w:r>
    </w:p>
    <w:p w14:paraId="019280BB" w14:textId="77777777" w:rsidR="00EB4C16" w:rsidRPr="004E478A" w:rsidRDefault="00EB4C16" w:rsidP="00A41923">
      <w:pPr>
        <w:pStyle w:val="HistoryAfter"/>
      </w:pPr>
      <w:r w:rsidRPr="004E478A">
        <w:t>Pursuant to G.S. 150B-21.3A, rule is necessary without substantive public interest Eff. January 9, 2018;</w:t>
      </w:r>
    </w:p>
    <w:p w14:paraId="6C614000" w14:textId="77777777" w:rsidR="00EB4C16" w:rsidRPr="004E478A" w:rsidRDefault="00EB4C16" w:rsidP="00A41923">
      <w:pPr>
        <w:pStyle w:val="HistoryAfter"/>
      </w:pPr>
      <w:r w:rsidRPr="004E478A">
        <w:t>Amended Eff. September 1, 2020.</w:t>
      </w:r>
    </w:p>
    <w:p w14:paraId="69E1376F" w14:textId="77777777" w:rsidR="00EB4C16" w:rsidRDefault="00EB4C16" w:rsidP="00A41923">
      <w:pPr>
        <w:pStyle w:val="Base"/>
      </w:pPr>
    </w:p>
    <w:p w14:paraId="0018973D" w14:textId="77777777" w:rsidR="00EB4C16" w:rsidRPr="00251891" w:rsidRDefault="00EB4C16" w:rsidP="00A41923">
      <w:pPr>
        <w:pStyle w:val="Rule"/>
      </w:pPr>
      <w:r w:rsidRPr="00251891">
        <w:t>21 NCAC 16N .0403</w:t>
      </w:r>
      <w:r w:rsidRPr="00251891">
        <w:tab/>
        <w:t>DISPOSITION OF REQUESTS</w:t>
      </w:r>
    </w:p>
    <w:p w14:paraId="4A6EA094" w14:textId="77777777" w:rsidR="00EB4C16" w:rsidRPr="00251891" w:rsidRDefault="00EB4C16" w:rsidP="00A41923">
      <w:pPr>
        <w:pStyle w:val="Paragraph"/>
      </w:pPr>
      <w:r w:rsidRPr="00251891">
        <w:t xml:space="preserve">(a)  </w:t>
      </w:r>
      <w:bookmarkStart w:id="73" w:name="_Hlk32300112"/>
      <w:r w:rsidRPr="00251891">
        <w:t>When the Board deems it appropriate to issue a declaratory ruling, it shall issue the declaratory ruling as soon as practicable but no longer than the period set out in G.S. 150B-4(a1).</w:t>
      </w:r>
      <w:bookmarkEnd w:id="73"/>
    </w:p>
    <w:p w14:paraId="1113280F" w14:textId="77777777" w:rsidR="00EB4C16" w:rsidRPr="00251891" w:rsidRDefault="00EB4C16" w:rsidP="00A41923">
      <w:pPr>
        <w:pStyle w:val="Paragraph"/>
      </w:pPr>
      <w:r w:rsidRPr="00251891">
        <w:t>(b)  A declaratory ruling proceeding may consist of written submissions or other procedures the Board determines to be in the interests of justice and judicial economy based on the content and circumstances of the request.</w:t>
      </w:r>
    </w:p>
    <w:p w14:paraId="26F483D8" w14:textId="77777777" w:rsidR="00EB4C16" w:rsidRPr="00251891" w:rsidRDefault="00EB4C16" w:rsidP="00A41923">
      <w:pPr>
        <w:pStyle w:val="Paragraph"/>
      </w:pPr>
      <w:r w:rsidRPr="00251891">
        <w:t>(c)  Whenever the Board finds good cause exists to deny the request for a declaratory ruling, the Board may deny the request to issue a declaratory ruling. In that event, the Board shall notify the petitioner of its decision in writing, stating the reasons for the denial of the declaratory ruling.</w:t>
      </w:r>
    </w:p>
    <w:p w14:paraId="0D72B862" w14:textId="77777777" w:rsidR="00EB4C16" w:rsidRPr="00251891" w:rsidRDefault="00EB4C16" w:rsidP="00A41923">
      <w:pPr>
        <w:pStyle w:val="Paragraph"/>
      </w:pPr>
      <w:r w:rsidRPr="00251891">
        <w:t>(d)  For purposes of Paragraph (c) of this Rule, good cause for the denial of a declaratory ruling request may include one of the following:</w:t>
      </w:r>
    </w:p>
    <w:p w14:paraId="051842F3" w14:textId="77777777" w:rsidR="00EB4C16" w:rsidRPr="00251891" w:rsidRDefault="00EB4C16" w:rsidP="00A41923">
      <w:pPr>
        <w:pStyle w:val="SubParagraph"/>
        <w:tabs>
          <w:tab w:val="clear" w:pos="1800"/>
        </w:tabs>
      </w:pPr>
      <w:r w:rsidRPr="00251891">
        <w:t>(1)</w:t>
      </w:r>
      <w:r w:rsidRPr="00251891">
        <w:tab/>
        <w:t>the petitioner does not show that the circumstances are changed since the adoption of the rule and a declaratory ruling would be warranted;</w:t>
      </w:r>
    </w:p>
    <w:p w14:paraId="0ECD125D" w14:textId="77777777" w:rsidR="00EB4C16" w:rsidRPr="00251891" w:rsidRDefault="00EB4C16" w:rsidP="00A41923">
      <w:pPr>
        <w:pStyle w:val="SubParagraph"/>
        <w:tabs>
          <w:tab w:val="clear" w:pos="1800"/>
        </w:tabs>
      </w:pPr>
      <w:r w:rsidRPr="00251891">
        <w:t>(2)</w:t>
      </w:r>
      <w:r w:rsidRPr="00251891">
        <w:tab/>
        <w:t>at the time the rule was adopted, the Board gave full consideration to the factors specified in the request for a declaratory ruling;</w:t>
      </w:r>
    </w:p>
    <w:p w14:paraId="6C462218" w14:textId="77777777" w:rsidR="00EB4C16" w:rsidRPr="00251891" w:rsidRDefault="00EB4C16" w:rsidP="00A41923">
      <w:pPr>
        <w:pStyle w:val="SubParagraph"/>
        <w:tabs>
          <w:tab w:val="clear" w:pos="1800"/>
        </w:tabs>
      </w:pPr>
      <w:r w:rsidRPr="00251891">
        <w:t>(3)</w:t>
      </w:r>
      <w:r w:rsidRPr="00251891">
        <w:tab/>
        <w:t>there has been a previous determination of a contested case involving similar factual questions; or</w:t>
      </w:r>
    </w:p>
    <w:p w14:paraId="5996E848" w14:textId="77777777" w:rsidR="00EB4C16" w:rsidRPr="00251891" w:rsidRDefault="00EB4C16" w:rsidP="00A41923">
      <w:pPr>
        <w:pStyle w:val="SubParagraph"/>
        <w:tabs>
          <w:tab w:val="clear" w:pos="1800"/>
        </w:tabs>
      </w:pPr>
      <w:r w:rsidRPr="00251891">
        <w:t>(4)</w:t>
      </w:r>
      <w:r w:rsidRPr="00251891">
        <w:tab/>
        <w:t>the subject matter of the request is involved in pending litigation in any State or federal court in North Carolina.</w:t>
      </w:r>
    </w:p>
    <w:p w14:paraId="0D59EBD9" w14:textId="77777777" w:rsidR="00EB4C16" w:rsidRPr="00251891" w:rsidRDefault="00EB4C16" w:rsidP="00A41923">
      <w:pPr>
        <w:pStyle w:val="Base"/>
      </w:pPr>
    </w:p>
    <w:p w14:paraId="4DB9A791" w14:textId="77777777" w:rsidR="00EB4C16" w:rsidRPr="00251891" w:rsidRDefault="00EB4C16" w:rsidP="00A41923">
      <w:pPr>
        <w:pStyle w:val="History"/>
      </w:pPr>
      <w:r w:rsidRPr="00251891">
        <w:t>History Note:</w:t>
      </w:r>
      <w:r w:rsidRPr="00251891">
        <w:tab/>
        <w:t>Authority G.S. 150B-4;</w:t>
      </w:r>
    </w:p>
    <w:p w14:paraId="665E474E" w14:textId="77777777" w:rsidR="00EB4C16" w:rsidRPr="00251891" w:rsidRDefault="00EB4C16" w:rsidP="00A41923">
      <w:pPr>
        <w:pStyle w:val="HistoryAfter"/>
      </w:pPr>
      <w:r w:rsidRPr="00251891">
        <w:t>Eff. August 25, 1977;</w:t>
      </w:r>
    </w:p>
    <w:p w14:paraId="49E26F2D" w14:textId="77777777" w:rsidR="00EB4C16" w:rsidRPr="00251891" w:rsidRDefault="00EB4C16" w:rsidP="00A41923">
      <w:pPr>
        <w:pStyle w:val="HistoryAfter"/>
      </w:pPr>
      <w:r w:rsidRPr="00251891">
        <w:t>Amended Eff. May 1, 1989; October 1, 1986;</w:t>
      </w:r>
    </w:p>
    <w:p w14:paraId="0ECFE426" w14:textId="77777777" w:rsidR="00EB4C16" w:rsidRPr="00251891" w:rsidRDefault="00EB4C16" w:rsidP="00A41923">
      <w:pPr>
        <w:pStyle w:val="HistoryAfter"/>
      </w:pPr>
      <w:r w:rsidRPr="00251891">
        <w:t>Pursuant to G.S. 150B-21.3A, rule is necessary without substantive public interest Eff. January 9, 2018;</w:t>
      </w:r>
    </w:p>
    <w:p w14:paraId="58702E44" w14:textId="77777777" w:rsidR="00EB4C16" w:rsidRPr="00251891" w:rsidRDefault="00EB4C16" w:rsidP="00A41923">
      <w:pPr>
        <w:pStyle w:val="HistoryAfter"/>
      </w:pPr>
      <w:r w:rsidRPr="00251891">
        <w:t>Amended Eff. September 1, 2020.</w:t>
      </w:r>
    </w:p>
    <w:p w14:paraId="62ABC3D6" w14:textId="77777777" w:rsidR="00EB4C16" w:rsidRPr="00251891" w:rsidRDefault="00EB4C16" w:rsidP="00A41923">
      <w:pPr>
        <w:pStyle w:val="Base"/>
      </w:pPr>
    </w:p>
    <w:p w14:paraId="7284E07A" w14:textId="77777777" w:rsidR="00EB4C16" w:rsidRPr="00675B3F" w:rsidRDefault="00EB4C16" w:rsidP="00A41923">
      <w:pPr>
        <w:pStyle w:val="Rule"/>
      </w:pPr>
      <w:r w:rsidRPr="00675B3F">
        <w:t>21 NCAC 16R .0101</w:t>
      </w:r>
      <w:r w:rsidRPr="00675B3F">
        <w:tab/>
        <w:t>APPLICATIONS</w:t>
      </w:r>
    </w:p>
    <w:p w14:paraId="6EA48C32" w14:textId="77777777" w:rsidR="00EB4C16" w:rsidRPr="00675B3F" w:rsidRDefault="00EB4C16" w:rsidP="00A41923">
      <w:pPr>
        <w:pStyle w:val="Paragraph"/>
      </w:pPr>
      <w:r w:rsidRPr="00675B3F">
        <w:t>(a)  A renewal application for a dental license shall be submitted electronically before midnight on January 31 of each year through the Board's website: www.ncdentalboard.org. The renewal application shall include:</w:t>
      </w:r>
    </w:p>
    <w:p w14:paraId="39A35F50" w14:textId="77777777" w:rsidR="00EB4C16" w:rsidRPr="00675B3F" w:rsidRDefault="00EB4C16" w:rsidP="00A41923">
      <w:pPr>
        <w:pStyle w:val="SubParagraph"/>
        <w:tabs>
          <w:tab w:val="clear" w:pos="1800"/>
        </w:tabs>
      </w:pPr>
      <w:r w:rsidRPr="00675B3F">
        <w:t>(1)</w:t>
      </w:r>
      <w:r w:rsidRPr="00675B3F">
        <w:tab/>
        <w:t>dental license number;</w:t>
      </w:r>
    </w:p>
    <w:p w14:paraId="4B8C515C" w14:textId="77777777" w:rsidR="00EB4C16" w:rsidRPr="00675B3F" w:rsidRDefault="00EB4C16" w:rsidP="00A41923">
      <w:pPr>
        <w:pStyle w:val="SubParagraph"/>
        <w:tabs>
          <w:tab w:val="clear" w:pos="1800"/>
        </w:tabs>
      </w:pPr>
      <w:r w:rsidRPr="00675B3F">
        <w:t>(2)</w:t>
      </w:r>
      <w:r w:rsidRPr="00675B3F">
        <w:tab/>
        <w:t>full name;</w:t>
      </w:r>
    </w:p>
    <w:p w14:paraId="611A1355" w14:textId="77777777" w:rsidR="00EB4C16" w:rsidRPr="00675B3F" w:rsidRDefault="00EB4C16" w:rsidP="00A41923">
      <w:pPr>
        <w:pStyle w:val="SubParagraph"/>
        <w:tabs>
          <w:tab w:val="clear" w:pos="1800"/>
        </w:tabs>
      </w:pPr>
      <w:r w:rsidRPr="00675B3F">
        <w:t>(3)</w:t>
      </w:r>
      <w:r w:rsidRPr="00675B3F">
        <w:tab/>
        <w:t>mailing address;</w:t>
      </w:r>
    </w:p>
    <w:p w14:paraId="406486B6" w14:textId="77777777" w:rsidR="00EB4C16" w:rsidRPr="00675B3F" w:rsidRDefault="00EB4C16" w:rsidP="00A41923">
      <w:pPr>
        <w:pStyle w:val="SubParagraph"/>
        <w:tabs>
          <w:tab w:val="clear" w:pos="1800"/>
        </w:tabs>
      </w:pPr>
      <w:r w:rsidRPr="00675B3F">
        <w:t>(4)</w:t>
      </w:r>
      <w:r w:rsidRPr="00675B3F">
        <w:tab/>
        <w:t>telephone number;</w:t>
      </w:r>
    </w:p>
    <w:p w14:paraId="6B90BDFF" w14:textId="77777777" w:rsidR="00EB4C16" w:rsidRPr="00675B3F" w:rsidRDefault="00EB4C16" w:rsidP="00A41923">
      <w:pPr>
        <w:pStyle w:val="SubParagraph"/>
        <w:tabs>
          <w:tab w:val="clear" w:pos="1800"/>
        </w:tabs>
      </w:pPr>
      <w:r w:rsidRPr="00675B3F">
        <w:t>(5)</w:t>
      </w:r>
      <w:r w:rsidRPr="00675B3F">
        <w:tab/>
        <w:t>fax number;</w:t>
      </w:r>
    </w:p>
    <w:p w14:paraId="2AD5BD39" w14:textId="77777777" w:rsidR="00EB4C16" w:rsidRPr="00675B3F" w:rsidRDefault="00EB4C16" w:rsidP="00A41923">
      <w:pPr>
        <w:pStyle w:val="SubParagraph"/>
        <w:tabs>
          <w:tab w:val="clear" w:pos="1800"/>
        </w:tabs>
      </w:pPr>
      <w:r w:rsidRPr="00675B3F">
        <w:t>(6)</w:t>
      </w:r>
      <w:r w:rsidRPr="00675B3F">
        <w:tab/>
        <w:t>email address;</w:t>
      </w:r>
    </w:p>
    <w:p w14:paraId="64C90899" w14:textId="77777777" w:rsidR="00EB4C16" w:rsidRPr="00675B3F" w:rsidRDefault="00EB4C16" w:rsidP="00A41923">
      <w:pPr>
        <w:pStyle w:val="SubParagraph"/>
        <w:tabs>
          <w:tab w:val="clear" w:pos="1800"/>
        </w:tabs>
      </w:pPr>
      <w:r w:rsidRPr="00675B3F">
        <w:t>(7)</w:t>
      </w:r>
      <w:r w:rsidRPr="00675B3F">
        <w:tab/>
        <w:t>citizenship or immigration status, with verifying documentation;</w:t>
      </w:r>
    </w:p>
    <w:p w14:paraId="0F5BCE12" w14:textId="77777777" w:rsidR="00EB4C16" w:rsidRPr="00675B3F" w:rsidRDefault="00EB4C16" w:rsidP="00A41923">
      <w:pPr>
        <w:pStyle w:val="SubParagraph"/>
        <w:tabs>
          <w:tab w:val="clear" w:pos="1800"/>
        </w:tabs>
      </w:pPr>
      <w:r w:rsidRPr="00675B3F">
        <w:t>(8)</w:t>
      </w:r>
      <w:r w:rsidRPr="00675B3F">
        <w:tab/>
        <w:t>whether, during the calendar year preceding the application, the licensee has:</w:t>
      </w:r>
    </w:p>
    <w:p w14:paraId="4FFD3F03" w14:textId="77777777" w:rsidR="00EB4C16" w:rsidRPr="00675B3F" w:rsidRDefault="00EB4C16" w:rsidP="00A41923">
      <w:pPr>
        <w:pStyle w:val="Part"/>
        <w:tabs>
          <w:tab w:val="clear" w:pos="2520"/>
        </w:tabs>
      </w:pPr>
      <w:r w:rsidRPr="00675B3F">
        <w:t>(A)</w:t>
      </w:r>
      <w:r w:rsidRPr="00675B3F">
        <w:tab/>
        <w:t>been summoned to court or before a magistrate for the violation of any law or ordinance or for the commission of any felony or misdemeanor;</w:t>
      </w:r>
    </w:p>
    <w:p w14:paraId="416731F4" w14:textId="77777777" w:rsidR="00EB4C16" w:rsidRPr="00675B3F" w:rsidRDefault="00EB4C16" w:rsidP="00A41923">
      <w:pPr>
        <w:pStyle w:val="Part"/>
        <w:tabs>
          <w:tab w:val="clear" w:pos="2520"/>
        </w:tabs>
      </w:pPr>
      <w:r w:rsidRPr="00675B3F">
        <w:t>(B)</w:t>
      </w:r>
      <w:r w:rsidRPr="00675B3F">
        <w:tab/>
        <w:t xml:space="preserve">been arrested for the violation of any law or ordinance or for the </w:t>
      </w:r>
      <w:r w:rsidRPr="00675B3F">
        <w:lastRenderedPageBreak/>
        <w:t>commission of any felony or misdemeanor;</w:t>
      </w:r>
    </w:p>
    <w:p w14:paraId="2EF42BA4" w14:textId="77777777" w:rsidR="00EB4C16" w:rsidRPr="00675B3F" w:rsidRDefault="00EB4C16" w:rsidP="00A41923">
      <w:pPr>
        <w:pStyle w:val="Part"/>
        <w:tabs>
          <w:tab w:val="clear" w:pos="2520"/>
        </w:tabs>
      </w:pPr>
      <w:r w:rsidRPr="00675B3F">
        <w:t>(C)</w:t>
      </w:r>
      <w:r w:rsidRPr="00675B3F">
        <w:tab/>
        <w:t>been taken into custody for the violation of any law or ordinance or for the commission of any felony or misdemeanor;</w:t>
      </w:r>
    </w:p>
    <w:p w14:paraId="683B0FC9" w14:textId="77777777" w:rsidR="00EB4C16" w:rsidRPr="00675B3F" w:rsidRDefault="00EB4C16" w:rsidP="00A41923">
      <w:pPr>
        <w:pStyle w:val="Part"/>
        <w:tabs>
          <w:tab w:val="clear" w:pos="2520"/>
        </w:tabs>
      </w:pPr>
      <w:r w:rsidRPr="00675B3F">
        <w:t>(D)</w:t>
      </w:r>
      <w:r w:rsidRPr="00675B3F">
        <w:tab/>
        <w:t>been indicted for the violation of any law or ordinance or for the commission of any felony or misdemeanor;</w:t>
      </w:r>
    </w:p>
    <w:p w14:paraId="3CD990B9" w14:textId="77777777" w:rsidR="00EB4C16" w:rsidRPr="00675B3F" w:rsidRDefault="00EB4C16" w:rsidP="00A41923">
      <w:pPr>
        <w:pStyle w:val="Part"/>
        <w:tabs>
          <w:tab w:val="clear" w:pos="2520"/>
        </w:tabs>
      </w:pPr>
      <w:r w:rsidRPr="00675B3F">
        <w:t>(E)</w:t>
      </w:r>
      <w:r w:rsidRPr="00675B3F">
        <w:tab/>
        <w:t>been convicted or tried for the violation of any law or ordinance or for the commission of any felony or misdemeanor;</w:t>
      </w:r>
    </w:p>
    <w:p w14:paraId="0191E8F8" w14:textId="77777777" w:rsidR="00EB4C16" w:rsidRPr="00675B3F" w:rsidRDefault="00EB4C16" w:rsidP="00A41923">
      <w:pPr>
        <w:pStyle w:val="Part"/>
        <w:tabs>
          <w:tab w:val="clear" w:pos="2520"/>
        </w:tabs>
      </w:pPr>
      <w:r w:rsidRPr="00675B3F">
        <w:t>(F)</w:t>
      </w:r>
      <w:r w:rsidRPr="00675B3F">
        <w:tab/>
        <w:t>been charged with the violation of any law or ordinance or for the commission of any felony or misdemeanor;</w:t>
      </w:r>
    </w:p>
    <w:p w14:paraId="55A32AD0" w14:textId="77777777" w:rsidR="00EB4C16" w:rsidRPr="00675B3F" w:rsidRDefault="00EB4C16" w:rsidP="00A41923">
      <w:pPr>
        <w:pStyle w:val="Part"/>
        <w:tabs>
          <w:tab w:val="clear" w:pos="2520"/>
        </w:tabs>
      </w:pPr>
      <w:r w:rsidRPr="00675B3F">
        <w:t>(G)</w:t>
      </w:r>
      <w:r w:rsidRPr="00675B3F">
        <w:tab/>
        <w:t>pleaded guilty to the violation of any law or ordinance or for the commission of any felony or misdemeanor;</w:t>
      </w:r>
    </w:p>
    <w:p w14:paraId="6FAE5AA8" w14:textId="77777777" w:rsidR="00EB4C16" w:rsidRPr="00675B3F" w:rsidRDefault="00EB4C16" w:rsidP="00A41923">
      <w:pPr>
        <w:pStyle w:val="Part"/>
        <w:tabs>
          <w:tab w:val="clear" w:pos="2520"/>
        </w:tabs>
      </w:pPr>
      <w:r w:rsidRPr="00675B3F">
        <w:t>(H)</w:t>
      </w:r>
      <w:r w:rsidRPr="00675B3F">
        <w:tab/>
        <w:t>been disciplined by any professional licensing board; or</w:t>
      </w:r>
    </w:p>
    <w:p w14:paraId="0ED8D652" w14:textId="77777777" w:rsidR="00EB4C16" w:rsidRPr="00675B3F" w:rsidRDefault="00EB4C16" w:rsidP="00A41923">
      <w:pPr>
        <w:pStyle w:val="Part"/>
        <w:tabs>
          <w:tab w:val="clear" w:pos="2520"/>
        </w:tabs>
      </w:pPr>
      <w:r w:rsidRPr="00675B3F">
        <w:t>(I)</w:t>
      </w:r>
      <w:r w:rsidRPr="00675B3F">
        <w:tab/>
        <w:t>had a malpractice suit settled or pending against the licensee;</w:t>
      </w:r>
    </w:p>
    <w:p w14:paraId="2FA2C1DC" w14:textId="77777777" w:rsidR="00EB4C16" w:rsidRPr="00675B3F" w:rsidRDefault="00EB4C16" w:rsidP="00A41923">
      <w:pPr>
        <w:pStyle w:val="SubParagraph"/>
        <w:tabs>
          <w:tab w:val="clear" w:pos="1800"/>
        </w:tabs>
      </w:pPr>
      <w:r w:rsidRPr="00675B3F">
        <w:t>(9)</w:t>
      </w:r>
      <w:r w:rsidRPr="00675B3F">
        <w:tab/>
        <w:t>whether the licensee has been investigated for employee misclassification as an independent contractor within the five years preceding the application;</w:t>
      </w:r>
    </w:p>
    <w:p w14:paraId="11F3E5FF" w14:textId="77777777" w:rsidR="00EB4C16" w:rsidRPr="00675B3F" w:rsidRDefault="00EB4C16" w:rsidP="00A41923">
      <w:pPr>
        <w:pStyle w:val="SubParagraph"/>
        <w:tabs>
          <w:tab w:val="clear" w:pos="1800"/>
        </w:tabs>
      </w:pPr>
      <w:r w:rsidRPr="00675B3F">
        <w:t>(10)</w:t>
      </w:r>
      <w:r w:rsidRPr="00675B3F">
        <w:tab/>
        <w:t>employment status as a dentist as of the date of the application, including:</w:t>
      </w:r>
    </w:p>
    <w:p w14:paraId="54CB2FA4" w14:textId="77777777" w:rsidR="00EB4C16" w:rsidRPr="00675B3F" w:rsidRDefault="00EB4C16" w:rsidP="00A41923">
      <w:pPr>
        <w:pStyle w:val="Part"/>
        <w:tabs>
          <w:tab w:val="clear" w:pos="2520"/>
        </w:tabs>
      </w:pPr>
      <w:r w:rsidRPr="00675B3F">
        <w:t>(A)</w:t>
      </w:r>
      <w:r w:rsidRPr="00675B3F">
        <w:tab/>
        <w:t>whether the licensee is currently working as a dentist;</w:t>
      </w:r>
    </w:p>
    <w:p w14:paraId="11EF95C6" w14:textId="77777777" w:rsidR="00EB4C16" w:rsidRPr="00675B3F" w:rsidRDefault="00EB4C16" w:rsidP="00A41923">
      <w:pPr>
        <w:pStyle w:val="Part"/>
        <w:tabs>
          <w:tab w:val="clear" w:pos="2520"/>
        </w:tabs>
      </w:pPr>
      <w:r w:rsidRPr="00675B3F">
        <w:t>(B)</w:t>
      </w:r>
      <w:r w:rsidRPr="00675B3F">
        <w:tab/>
        <w:t>primary practice area;</w:t>
      </w:r>
    </w:p>
    <w:p w14:paraId="2F5195B0" w14:textId="77777777" w:rsidR="00EB4C16" w:rsidRPr="00675B3F" w:rsidRDefault="00EB4C16" w:rsidP="00A41923">
      <w:pPr>
        <w:pStyle w:val="Part"/>
        <w:tabs>
          <w:tab w:val="clear" w:pos="2520"/>
        </w:tabs>
      </w:pPr>
      <w:r w:rsidRPr="00675B3F">
        <w:t>(C)</w:t>
      </w:r>
      <w:r w:rsidRPr="00675B3F">
        <w:tab/>
        <w:t>name of the practice in which the licensee provides services;</w:t>
      </w:r>
    </w:p>
    <w:p w14:paraId="67E842B9" w14:textId="77777777" w:rsidR="00EB4C16" w:rsidRPr="00675B3F" w:rsidRDefault="00EB4C16" w:rsidP="00A41923">
      <w:pPr>
        <w:pStyle w:val="Part"/>
        <w:tabs>
          <w:tab w:val="clear" w:pos="2520"/>
        </w:tabs>
      </w:pPr>
      <w:r w:rsidRPr="00675B3F">
        <w:t>(D)</w:t>
      </w:r>
      <w:r w:rsidRPr="00675B3F">
        <w:tab/>
        <w:t xml:space="preserve">primary setting in which the licensee </w:t>
      </w:r>
      <w:bookmarkStart w:id="74" w:name="_Hlk25151842"/>
      <w:r w:rsidRPr="00675B3F">
        <w:t>provides services</w:t>
      </w:r>
      <w:bookmarkEnd w:id="74"/>
      <w:r w:rsidRPr="00675B3F">
        <w:t>;</w:t>
      </w:r>
    </w:p>
    <w:p w14:paraId="54549F7A" w14:textId="77777777" w:rsidR="00EB4C16" w:rsidRPr="00675B3F" w:rsidRDefault="00EB4C16" w:rsidP="00A41923">
      <w:pPr>
        <w:pStyle w:val="Part"/>
        <w:tabs>
          <w:tab w:val="clear" w:pos="2520"/>
        </w:tabs>
      </w:pPr>
      <w:r w:rsidRPr="00675B3F">
        <w:t>(E)</w:t>
      </w:r>
      <w:r w:rsidRPr="00675B3F">
        <w:tab/>
        <w:t>number of hours the licensee works in an average week;</w:t>
      </w:r>
    </w:p>
    <w:p w14:paraId="4D76F737" w14:textId="77777777" w:rsidR="00EB4C16" w:rsidRPr="00675B3F" w:rsidRDefault="00EB4C16" w:rsidP="00A41923">
      <w:pPr>
        <w:pStyle w:val="Part"/>
        <w:tabs>
          <w:tab w:val="clear" w:pos="2520"/>
        </w:tabs>
      </w:pPr>
      <w:r w:rsidRPr="00675B3F">
        <w:t>(F)</w:t>
      </w:r>
      <w:r w:rsidRPr="00675B3F">
        <w:tab/>
        <w:t>whether the licensee is self-employed;</w:t>
      </w:r>
    </w:p>
    <w:p w14:paraId="67F6E866" w14:textId="77777777" w:rsidR="00EB4C16" w:rsidRPr="00675B3F" w:rsidRDefault="00EB4C16" w:rsidP="00A41923">
      <w:pPr>
        <w:pStyle w:val="Part"/>
        <w:tabs>
          <w:tab w:val="clear" w:pos="2520"/>
        </w:tabs>
      </w:pPr>
      <w:r w:rsidRPr="00675B3F">
        <w:t>(G)</w:t>
      </w:r>
      <w:r w:rsidRPr="00675B3F">
        <w:tab/>
        <w:t>if not self-employed, the type of employer for which the licensee works; and</w:t>
      </w:r>
    </w:p>
    <w:p w14:paraId="063E6EB8" w14:textId="77777777" w:rsidR="00EB4C16" w:rsidRPr="00675B3F" w:rsidRDefault="00EB4C16" w:rsidP="00A41923">
      <w:pPr>
        <w:pStyle w:val="Part"/>
        <w:tabs>
          <w:tab w:val="clear" w:pos="2520"/>
        </w:tabs>
      </w:pPr>
      <w:r w:rsidRPr="00675B3F">
        <w:t>(H)</w:t>
      </w:r>
      <w:r w:rsidRPr="00675B3F">
        <w:tab/>
        <w:t>if self-employed, the number of dentists, hygienists, and dental assistants working in the licensee's practice;</w:t>
      </w:r>
    </w:p>
    <w:p w14:paraId="242A3E45" w14:textId="77777777" w:rsidR="00EB4C16" w:rsidRPr="00675B3F" w:rsidRDefault="00EB4C16" w:rsidP="00A41923">
      <w:pPr>
        <w:pStyle w:val="SubParagraph"/>
        <w:tabs>
          <w:tab w:val="clear" w:pos="1800"/>
        </w:tabs>
      </w:pPr>
      <w:r w:rsidRPr="00675B3F">
        <w:t>(11)</w:t>
      </w:r>
      <w:r w:rsidRPr="00675B3F">
        <w:tab/>
      </w:r>
      <w:bookmarkStart w:id="75" w:name="_Hlk25152493"/>
      <w:r w:rsidRPr="00675B3F">
        <w:t>a report of the licensee's completion of continuing education hours related to clinical patient care during the calendar year preceding the application, or the licensee's exemption from reporting</w:t>
      </w:r>
      <w:bookmarkEnd w:id="75"/>
      <w:r w:rsidRPr="00675B3F">
        <w:t>;</w:t>
      </w:r>
    </w:p>
    <w:p w14:paraId="03A3A41A" w14:textId="77777777" w:rsidR="00EB4C16" w:rsidRPr="00675B3F" w:rsidRDefault="00EB4C16" w:rsidP="00A41923">
      <w:pPr>
        <w:pStyle w:val="SubParagraph"/>
        <w:tabs>
          <w:tab w:val="clear" w:pos="1800"/>
        </w:tabs>
      </w:pPr>
      <w:r w:rsidRPr="00675B3F">
        <w:t>(12)</w:t>
      </w:r>
      <w:r w:rsidRPr="00675B3F">
        <w:tab/>
        <w:t>whether the licensee is enrolled in or completed a residency program during the calendar year preceding the application;</w:t>
      </w:r>
    </w:p>
    <w:p w14:paraId="37DB346A" w14:textId="77777777" w:rsidR="00EB4C16" w:rsidRPr="00675B3F" w:rsidRDefault="00EB4C16" w:rsidP="00A41923">
      <w:pPr>
        <w:pStyle w:val="SubParagraph"/>
        <w:tabs>
          <w:tab w:val="clear" w:pos="1800"/>
        </w:tabs>
      </w:pPr>
      <w:r w:rsidRPr="00675B3F">
        <w:t>(13)</w:t>
      </w:r>
      <w:r w:rsidRPr="00675B3F">
        <w:tab/>
        <w:t>whether the licensee holds an unexpired CPR certification;</w:t>
      </w:r>
    </w:p>
    <w:p w14:paraId="6F769E79" w14:textId="77777777" w:rsidR="00EB4C16" w:rsidRPr="00675B3F" w:rsidRDefault="00EB4C16" w:rsidP="00A41923">
      <w:pPr>
        <w:pStyle w:val="SubParagraph"/>
        <w:tabs>
          <w:tab w:val="clear" w:pos="1800"/>
        </w:tabs>
      </w:pPr>
      <w:r w:rsidRPr="00675B3F">
        <w:t>(14)</w:t>
      </w:r>
      <w:r w:rsidRPr="00675B3F">
        <w:tab/>
        <w:t>whether the licensee employed dental hygienists as limited supervision hygienists as set forth in 21 NCAC 16Z during the calendar year preceding the application;</w:t>
      </w:r>
    </w:p>
    <w:p w14:paraId="34AA6B3D" w14:textId="77777777" w:rsidR="00EB4C16" w:rsidRPr="00675B3F" w:rsidRDefault="00EB4C16" w:rsidP="00A41923">
      <w:pPr>
        <w:pStyle w:val="SubParagraph"/>
        <w:tabs>
          <w:tab w:val="clear" w:pos="1800"/>
        </w:tabs>
      </w:pPr>
      <w:r w:rsidRPr="00675B3F">
        <w:t>(15)</w:t>
      </w:r>
      <w:r w:rsidRPr="00675B3F">
        <w:tab/>
        <w:t>whether the licensee is registered with and using the N.C. Controlled Substances Reporting System as of the date of the application;</w:t>
      </w:r>
    </w:p>
    <w:p w14:paraId="08E0D091" w14:textId="77777777" w:rsidR="00EB4C16" w:rsidRPr="00675B3F" w:rsidRDefault="00EB4C16" w:rsidP="00A41923">
      <w:pPr>
        <w:pStyle w:val="SubParagraph"/>
        <w:tabs>
          <w:tab w:val="clear" w:pos="1800"/>
        </w:tabs>
      </w:pPr>
      <w:r w:rsidRPr="00675B3F">
        <w:t>(16)</w:t>
      </w:r>
      <w:r w:rsidRPr="00675B3F">
        <w:tab/>
        <w:t>whether the licensee has an active U.S. Drug Enforcement Administration license as of the date of the application to prescribe schedule II-IV controlled medications;</w:t>
      </w:r>
    </w:p>
    <w:p w14:paraId="33ADF024" w14:textId="77777777" w:rsidR="00EB4C16" w:rsidRPr="00675B3F" w:rsidRDefault="00EB4C16" w:rsidP="00A41923">
      <w:pPr>
        <w:pStyle w:val="SubParagraph"/>
        <w:tabs>
          <w:tab w:val="clear" w:pos="1800"/>
        </w:tabs>
      </w:pPr>
      <w:r w:rsidRPr="00675B3F">
        <w:t>(17)</w:t>
      </w:r>
      <w:r w:rsidRPr="00675B3F">
        <w:tab/>
        <w:t>whether the licensee has completed at least one hour of continuing education in controlled substance prescribing practices and controlled substance prescribing for chronic pain management during the calendar year preceding the application; and</w:t>
      </w:r>
    </w:p>
    <w:p w14:paraId="32E26806" w14:textId="77777777" w:rsidR="00EB4C16" w:rsidRPr="00675B3F" w:rsidRDefault="00EB4C16" w:rsidP="00A41923">
      <w:pPr>
        <w:pStyle w:val="SubParagraph"/>
        <w:tabs>
          <w:tab w:val="clear" w:pos="1800"/>
        </w:tabs>
      </w:pPr>
      <w:r w:rsidRPr="00675B3F">
        <w:t>(18)</w:t>
      </w:r>
      <w:r w:rsidRPr="00675B3F">
        <w:tab/>
        <w:t>a written statement certifying that the information submitted is accurate to the best of the licensee's knowledge.</w:t>
      </w:r>
    </w:p>
    <w:p w14:paraId="32BD8AF1" w14:textId="77777777" w:rsidR="00EB4C16" w:rsidRPr="00675B3F" w:rsidRDefault="00EB4C16" w:rsidP="00A41923">
      <w:pPr>
        <w:pStyle w:val="Paragraph"/>
      </w:pPr>
      <w:r w:rsidRPr="00675B3F">
        <w:t>(b)  In addition to the requirements of Paragraph (a) of this Rule, the licensee shall mail to the Board the following materials for review by the Board before the license will be renewed:</w:t>
      </w:r>
    </w:p>
    <w:p w14:paraId="2C881472" w14:textId="77777777" w:rsidR="00EB4C16" w:rsidRPr="00675B3F" w:rsidRDefault="00EB4C16" w:rsidP="00A41923">
      <w:pPr>
        <w:pStyle w:val="SubParagraph"/>
        <w:tabs>
          <w:tab w:val="clear" w:pos="1800"/>
        </w:tabs>
      </w:pPr>
      <w:r w:rsidRPr="00675B3F">
        <w:t>(1)</w:t>
      </w:r>
      <w:r w:rsidRPr="00675B3F">
        <w:tab/>
        <w:t>for each matter existing under Subparagraph (a)(8) of this Rule, a statement describing the nature, facts, and disposition of the matter, and include a copy, certified by the clerk of court or the applicable licensing board, of the disposition or judgment in the matter; and</w:t>
      </w:r>
    </w:p>
    <w:p w14:paraId="7B852B88" w14:textId="77777777" w:rsidR="00EB4C16" w:rsidRPr="00675B3F" w:rsidRDefault="00EB4C16" w:rsidP="00A41923">
      <w:pPr>
        <w:pStyle w:val="SubParagraph"/>
        <w:tabs>
          <w:tab w:val="clear" w:pos="1800"/>
        </w:tabs>
      </w:pPr>
      <w:r w:rsidRPr="00675B3F">
        <w:t>(2)</w:t>
      </w:r>
      <w:r w:rsidRPr="00675B3F">
        <w:tab/>
        <w:t>for each matter under Subparagraph (a)(9) of this Rule, documentation of the results of the investigation.</w:t>
      </w:r>
    </w:p>
    <w:p w14:paraId="3EE4039B" w14:textId="77777777" w:rsidR="00EB4C16" w:rsidRPr="00675B3F" w:rsidRDefault="00EB4C16" w:rsidP="00A41923">
      <w:pPr>
        <w:pStyle w:val="Paragraph"/>
      </w:pPr>
      <w:r w:rsidRPr="00675B3F">
        <w:t>(c)  The Board shall receive all information and documentation set forth in Paragraphs (a) and (b) of this Rule, accompanied by the renewal fees set forth in 21 NCAC 16M .0101, for the renewal application to be complete. If a renewal application is not complete, the license will not be renewed.</w:t>
      </w:r>
    </w:p>
    <w:p w14:paraId="4C6B2D3F" w14:textId="77777777" w:rsidR="00EB4C16" w:rsidRPr="00675B3F" w:rsidRDefault="00EB4C16" w:rsidP="00A41923">
      <w:pPr>
        <w:pStyle w:val="Paragraph"/>
      </w:pPr>
      <w:r w:rsidRPr="00675B3F">
        <w:t>(d)  Eligible licensees shall be granted an extension period as set out in 21 NCAC 16B .0900 in which to pay renewal fees, obtain CPR certification, and comply with the Board's continuing education rules.</w:t>
      </w:r>
    </w:p>
    <w:p w14:paraId="46B39EDB" w14:textId="77777777" w:rsidR="00EB4C16" w:rsidRPr="00675B3F" w:rsidRDefault="00EB4C16" w:rsidP="00A41923">
      <w:pPr>
        <w:pStyle w:val="Paragraph"/>
      </w:pPr>
      <w:r w:rsidRPr="00675B3F">
        <w:t>(e)  Any license obtained through fraud or by any false representation shall be revoked.</w:t>
      </w:r>
    </w:p>
    <w:p w14:paraId="73E210A5" w14:textId="77777777" w:rsidR="00EB4C16" w:rsidRPr="00675B3F" w:rsidRDefault="00EB4C16" w:rsidP="00A41923">
      <w:pPr>
        <w:pStyle w:val="Base"/>
      </w:pPr>
    </w:p>
    <w:p w14:paraId="42A58905" w14:textId="77777777" w:rsidR="00EB4C16" w:rsidRPr="00675B3F" w:rsidRDefault="00EB4C16" w:rsidP="00A41923">
      <w:pPr>
        <w:pStyle w:val="History"/>
      </w:pPr>
      <w:r w:rsidRPr="00675B3F">
        <w:t>History Note:</w:t>
      </w:r>
      <w:r w:rsidRPr="00675B3F">
        <w:tab/>
        <w:t>Authority G.S. 90-28; 90-31; 90-39; 93B-15;</w:t>
      </w:r>
    </w:p>
    <w:p w14:paraId="6386610D" w14:textId="77777777" w:rsidR="00EB4C16" w:rsidRPr="00675B3F" w:rsidRDefault="00EB4C16" w:rsidP="00A41923">
      <w:pPr>
        <w:pStyle w:val="HistoryAfter"/>
      </w:pPr>
      <w:r w:rsidRPr="00675B3F">
        <w:t>Eff. April 1, 2003;</w:t>
      </w:r>
    </w:p>
    <w:p w14:paraId="35462091" w14:textId="77777777" w:rsidR="00EB4C16" w:rsidRPr="00675B3F" w:rsidRDefault="00EB4C16" w:rsidP="00A41923">
      <w:pPr>
        <w:pStyle w:val="HistoryAfter"/>
      </w:pPr>
      <w:r w:rsidRPr="00675B3F">
        <w:t>Amended Eff. July 1, 2015; February 1, 2008;</w:t>
      </w:r>
    </w:p>
    <w:p w14:paraId="5E5C2348" w14:textId="77777777" w:rsidR="00EB4C16" w:rsidRPr="00675B3F" w:rsidRDefault="00EB4C16" w:rsidP="00A41923">
      <w:pPr>
        <w:pStyle w:val="HistoryAfter"/>
      </w:pPr>
      <w:r w:rsidRPr="00675B3F">
        <w:t>Pursuant to G.S. 150B-21.3A, rule is necessary without substantive public interest Eff. January 9, 2018;</w:t>
      </w:r>
    </w:p>
    <w:p w14:paraId="0FC25B60" w14:textId="77777777" w:rsidR="00EB4C16" w:rsidRPr="00675B3F" w:rsidRDefault="00EB4C16" w:rsidP="00A41923">
      <w:pPr>
        <w:pStyle w:val="HistoryAfter"/>
      </w:pPr>
      <w:r w:rsidRPr="00675B3F">
        <w:t>Amended Eff. September 1, 2020.</w:t>
      </w:r>
    </w:p>
    <w:p w14:paraId="2E3819AA" w14:textId="77777777" w:rsidR="00EB4C16" w:rsidRPr="00675B3F" w:rsidRDefault="00EB4C16" w:rsidP="00A41923">
      <w:pPr>
        <w:pStyle w:val="Base"/>
      </w:pPr>
    </w:p>
    <w:p w14:paraId="393D538B" w14:textId="77777777" w:rsidR="00EB4C16" w:rsidRPr="00180AEF" w:rsidRDefault="00EB4C16" w:rsidP="00A41923">
      <w:pPr>
        <w:pStyle w:val="Rule"/>
      </w:pPr>
      <w:r w:rsidRPr="00180AEF">
        <w:t>21 NCAC 16R .0102</w:t>
      </w:r>
      <w:r w:rsidRPr="00180AEF">
        <w:tab/>
        <w:t>FEE FOR LATE FILING AND DUPLICATE LICENSE</w:t>
      </w:r>
    </w:p>
    <w:p w14:paraId="00BACB99" w14:textId="77777777" w:rsidR="00EB4C16" w:rsidRPr="00180AEF" w:rsidRDefault="00EB4C16" w:rsidP="00A41923">
      <w:pPr>
        <w:pStyle w:val="Paragraph"/>
      </w:pPr>
      <w:r w:rsidRPr="00180AEF">
        <w:t xml:space="preserve">(a)  If the application for a renewal certificate, including all information and documentation set out in Rule .0101 of this Subchapter and accompanied by the renewal fees required by 21 NCAC 16M .0101, is not received in the Board's office before </w:t>
      </w:r>
      <w:r w:rsidRPr="00180AEF">
        <w:lastRenderedPageBreak/>
        <w:t>midnight on January 31 of each year, an additional fee for late renewal shall be charged as set out in 21 NCAC 16M .0101.</w:t>
      </w:r>
    </w:p>
    <w:p w14:paraId="192166BB" w14:textId="77777777" w:rsidR="00EB4C16" w:rsidRPr="00180AEF" w:rsidRDefault="00EB4C16" w:rsidP="00A41923">
      <w:pPr>
        <w:pStyle w:val="Paragraph"/>
      </w:pPr>
      <w:r w:rsidRPr="00180AEF">
        <w:t>(b)  A fee shall be charged for each duplicate of any license or certificate issued by the Board as set out in 21 NCAC 16M .0101.</w:t>
      </w:r>
    </w:p>
    <w:p w14:paraId="316EC59D" w14:textId="77777777" w:rsidR="00EB4C16" w:rsidRPr="00180AEF" w:rsidRDefault="00EB4C16" w:rsidP="00A41923">
      <w:pPr>
        <w:pStyle w:val="Base"/>
      </w:pPr>
    </w:p>
    <w:p w14:paraId="019FE76D" w14:textId="77777777" w:rsidR="00EB4C16" w:rsidRPr="00180AEF" w:rsidRDefault="00EB4C16" w:rsidP="00A41923">
      <w:pPr>
        <w:pStyle w:val="History"/>
      </w:pPr>
      <w:r w:rsidRPr="00180AEF">
        <w:t>History Note:</w:t>
      </w:r>
      <w:r w:rsidRPr="00180AEF">
        <w:tab/>
        <w:t>Authority G.S. 90-31; 90-39;</w:t>
      </w:r>
    </w:p>
    <w:p w14:paraId="6E7DF216" w14:textId="77777777" w:rsidR="00EB4C16" w:rsidRPr="00180AEF" w:rsidRDefault="00EB4C16" w:rsidP="00A41923">
      <w:pPr>
        <w:pStyle w:val="HistoryAfter"/>
      </w:pPr>
      <w:r w:rsidRPr="00180AEF">
        <w:t>Eff. April 1, 2003;</w:t>
      </w:r>
    </w:p>
    <w:p w14:paraId="70BD2200" w14:textId="77777777" w:rsidR="00EB4C16" w:rsidRPr="00180AEF" w:rsidRDefault="00EB4C16" w:rsidP="00A41923">
      <w:pPr>
        <w:pStyle w:val="HistoryAfter"/>
      </w:pPr>
      <w:r w:rsidRPr="00180AEF">
        <w:t>Amended Eff. July 1, 2015; February 1, 2008;</w:t>
      </w:r>
    </w:p>
    <w:p w14:paraId="22CE4C45" w14:textId="77777777" w:rsidR="00EB4C16" w:rsidRPr="00180AEF" w:rsidRDefault="00EB4C16" w:rsidP="00A41923">
      <w:pPr>
        <w:pStyle w:val="HistoryAfter"/>
      </w:pPr>
      <w:r w:rsidRPr="00180AEF">
        <w:t>Pursuant to G.S. 150B-21.3A, rule is necessary without substantive public interest Eff. January 9, 2018;</w:t>
      </w:r>
    </w:p>
    <w:p w14:paraId="5F50A6B1" w14:textId="77777777" w:rsidR="00EB4C16" w:rsidRPr="00180AEF" w:rsidRDefault="00EB4C16" w:rsidP="00A41923">
      <w:pPr>
        <w:pStyle w:val="HistoryAfter"/>
      </w:pPr>
      <w:r w:rsidRPr="00180AEF">
        <w:t>Amended Eff. September 1, 2020.</w:t>
      </w:r>
    </w:p>
    <w:p w14:paraId="3417B3E9" w14:textId="77777777" w:rsidR="00EB4C16" w:rsidRPr="00180AEF" w:rsidRDefault="00EB4C16" w:rsidP="00A41923">
      <w:pPr>
        <w:pStyle w:val="Base"/>
      </w:pPr>
    </w:p>
    <w:p w14:paraId="0C5DC2CC" w14:textId="77777777" w:rsidR="00EB4C16" w:rsidRPr="004D1D55" w:rsidRDefault="00EB4C16" w:rsidP="00A41923">
      <w:pPr>
        <w:pStyle w:val="Rule"/>
      </w:pPr>
      <w:r w:rsidRPr="004D1D55">
        <w:t>21 NCAC 16R .0108</w:t>
      </w:r>
      <w:r w:rsidRPr="004D1D55">
        <w:tab/>
        <w:t>LICENSE VOID UPON FAILURE TO TIMELY RENEW</w:t>
      </w:r>
    </w:p>
    <w:p w14:paraId="0406B4B9" w14:textId="77777777" w:rsidR="00EB4C16" w:rsidRPr="004D1D55" w:rsidRDefault="00EB4C16" w:rsidP="00A41923">
      <w:pPr>
        <w:pStyle w:val="Paragraph"/>
      </w:pPr>
      <w:r w:rsidRPr="004D1D55">
        <w:t>If an application for a renewal certificate, including all information and documentation set out in Rule .0101 of this Subchapter and accompanied by the renewal and late filing fees required by 21 NCAC 16M .0101, is not received in the Board's office before midnight on March 31 of each year, the license shall become void and the applicant shall apply for reinstatement in accordance with 21 NCAC 16B .1101.</w:t>
      </w:r>
    </w:p>
    <w:p w14:paraId="104FE1EB" w14:textId="77777777" w:rsidR="00EB4C16" w:rsidRPr="004D1D55" w:rsidRDefault="00EB4C16" w:rsidP="00A41923">
      <w:pPr>
        <w:pStyle w:val="Base"/>
      </w:pPr>
    </w:p>
    <w:p w14:paraId="639ABD80" w14:textId="77777777" w:rsidR="00EB4C16" w:rsidRPr="004D1D55" w:rsidRDefault="00EB4C16" w:rsidP="00A41923">
      <w:pPr>
        <w:pStyle w:val="History"/>
      </w:pPr>
      <w:r w:rsidRPr="004D1D55">
        <w:t>History Note:</w:t>
      </w:r>
      <w:r w:rsidRPr="004D1D55">
        <w:tab/>
        <w:t>Authority G.S. 90-31; 90-34;</w:t>
      </w:r>
    </w:p>
    <w:p w14:paraId="4264BC21" w14:textId="77777777" w:rsidR="00EB4C16" w:rsidRPr="004D1D55" w:rsidRDefault="00EB4C16" w:rsidP="00A41923">
      <w:pPr>
        <w:pStyle w:val="HistoryAfter"/>
      </w:pPr>
      <w:r w:rsidRPr="004D1D55">
        <w:t>Eff. July 1, 2015;</w:t>
      </w:r>
    </w:p>
    <w:p w14:paraId="2D9215A8" w14:textId="77777777" w:rsidR="00EB4C16" w:rsidRPr="004D1D55" w:rsidRDefault="00EB4C16" w:rsidP="00A41923">
      <w:pPr>
        <w:pStyle w:val="HistoryAfter"/>
      </w:pPr>
      <w:r w:rsidRPr="004D1D55">
        <w:t>Pursuant to G.S. 150B-21.3A, rule is necessary without substantive public interest Eff. January 9, 2018;</w:t>
      </w:r>
    </w:p>
    <w:p w14:paraId="58559570" w14:textId="77777777" w:rsidR="00EB4C16" w:rsidRPr="004D1D55" w:rsidRDefault="00EB4C16" w:rsidP="00A41923">
      <w:pPr>
        <w:pStyle w:val="HistoryAfter"/>
      </w:pPr>
      <w:r w:rsidRPr="004D1D55">
        <w:t>Amended Eff. September 1, 2020.</w:t>
      </w:r>
    </w:p>
    <w:p w14:paraId="6652C77F" w14:textId="77777777" w:rsidR="00EB4C16" w:rsidRPr="004D1D55" w:rsidRDefault="00EB4C16" w:rsidP="00A41923">
      <w:pPr>
        <w:pStyle w:val="Base"/>
      </w:pPr>
    </w:p>
    <w:p w14:paraId="10BC3CDD" w14:textId="77777777" w:rsidR="00EB4C16" w:rsidRDefault="00EB4C16" w:rsidP="00A41923">
      <w:pPr>
        <w:pStyle w:val="Base"/>
        <w:jc w:val="center"/>
      </w:pPr>
      <w:r>
        <w:t>* * * * * * * * * * * * * * * * * * * *</w:t>
      </w:r>
    </w:p>
    <w:p w14:paraId="2077A914" w14:textId="77777777" w:rsidR="00EB4C16" w:rsidRDefault="00EB4C16" w:rsidP="00A41923">
      <w:pPr>
        <w:pStyle w:val="Base"/>
      </w:pPr>
    </w:p>
    <w:p w14:paraId="299E1FFC" w14:textId="77777777" w:rsidR="00EB4C16" w:rsidRDefault="00EB4C16" w:rsidP="00A41923">
      <w:pPr>
        <w:pStyle w:val="Chapter"/>
      </w:pPr>
      <w:r>
        <w:t>Chapter 32 - Medical Board</w:t>
      </w:r>
    </w:p>
    <w:p w14:paraId="323DD778" w14:textId="77777777" w:rsidR="00EB4C16" w:rsidRDefault="00EB4C16" w:rsidP="00A41923">
      <w:pPr>
        <w:pStyle w:val="Base"/>
      </w:pPr>
    </w:p>
    <w:p w14:paraId="097FF708" w14:textId="77777777" w:rsidR="00EB4C16" w:rsidRPr="0048679C" w:rsidRDefault="00EB4C16" w:rsidP="00A41923">
      <w:pPr>
        <w:pStyle w:val="Rule"/>
      </w:pPr>
      <w:r w:rsidRPr="0048679C">
        <w:t>21 NCAC 32R .0102</w:t>
      </w:r>
      <w:r w:rsidRPr="0048679C">
        <w:tab/>
        <w:t>APPROVED CATEGORIES OF CME</w:t>
      </w:r>
    </w:p>
    <w:p w14:paraId="0D34989E" w14:textId="77777777" w:rsidR="00EB4C16" w:rsidRPr="0048679C" w:rsidRDefault="00EB4C16" w:rsidP="00A41923">
      <w:pPr>
        <w:pStyle w:val="Paragraph"/>
      </w:pPr>
      <w:r w:rsidRPr="0048679C">
        <w:t>(a)  Category 1 CME providers are:</w:t>
      </w:r>
    </w:p>
    <w:p w14:paraId="35CFAD68" w14:textId="77777777" w:rsidR="00EB4C16" w:rsidRPr="0048679C" w:rsidRDefault="00EB4C16" w:rsidP="00A41923">
      <w:pPr>
        <w:pStyle w:val="SubParagraph"/>
        <w:tabs>
          <w:tab w:val="clear" w:pos="1800"/>
        </w:tabs>
      </w:pPr>
      <w:r w:rsidRPr="0048679C">
        <w:t>(1)</w:t>
      </w:r>
      <w:r w:rsidRPr="0048679C">
        <w:tab/>
        <w:t>Institutions or organizations accredited by the Accreditation Council on Continuing Medical</w:t>
      </w:r>
      <w:r>
        <w:t xml:space="preserve"> </w:t>
      </w:r>
      <w:r w:rsidRPr="0048679C">
        <w:t>Education (ACCME) and reciprocating organizations;</w:t>
      </w:r>
    </w:p>
    <w:p w14:paraId="7B3C379C" w14:textId="77777777" w:rsidR="00EB4C16" w:rsidRPr="0048679C" w:rsidRDefault="00EB4C16" w:rsidP="00A41923">
      <w:pPr>
        <w:pStyle w:val="SubParagraph"/>
        <w:tabs>
          <w:tab w:val="clear" w:pos="1800"/>
        </w:tabs>
      </w:pPr>
      <w:r w:rsidRPr="0048679C">
        <w:t>(2)</w:t>
      </w:r>
      <w:r w:rsidRPr="0048679C">
        <w:tab/>
        <w:t>The American Osteopathic Association (AOA);</w:t>
      </w:r>
    </w:p>
    <w:p w14:paraId="502E4ACA" w14:textId="77777777" w:rsidR="00EB4C16" w:rsidRPr="0048679C" w:rsidRDefault="00EB4C16" w:rsidP="00A41923">
      <w:pPr>
        <w:pStyle w:val="SubParagraph"/>
        <w:tabs>
          <w:tab w:val="clear" w:pos="1800"/>
        </w:tabs>
      </w:pPr>
      <w:r w:rsidRPr="0048679C">
        <w:t>(3)</w:t>
      </w:r>
      <w:r w:rsidRPr="0048679C">
        <w:tab/>
        <w:t>A state medical society or association;</w:t>
      </w:r>
    </w:p>
    <w:p w14:paraId="1AF80F9C" w14:textId="77777777" w:rsidR="00EB4C16" w:rsidRPr="0048679C" w:rsidRDefault="00EB4C16" w:rsidP="00A41923">
      <w:pPr>
        <w:pStyle w:val="SubParagraph"/>
        <w:tabs>
          <w:tab w:val="clear" w:pos="1800"/>
        </w:tabs>
      </w:pPr>
      <w:r w:rsidRPr="0048679C">
        <w:t>(4)</w:t>
      </w:r>
      <w:r w:rsidRPr="0048679C">
        <w:tab/>
        <w:t xml:space="preserve">The American Medical Association (AMA); </w:t>
      </w:r>
    </w:p>
    <w:p w14:paraId="397BA08D" w14:textId="77777777" w:rsidR="00EB4C16" w:rsidRPr="0048679C" w:rsidRDefault="00EB4C16" w:rsidP="00A41923">
      <w:pPr>
        <w:pStyle w:val="SubParagraph"/>
        <w:tabs>
          <w:tab w:val="clear" w:pos="1800"/>
        </w:tabs>
      </w:pPr>
      <w:r w:rsidRPr="0048679C">
        <w:t>(5)</w:t>
      </w:r>
      <w:r w:rsidRPr="0048679C">
        <w:tab/>
        <w:t xml:space="preserve">Specialty boards accredited by the American Board of Medical Specialties (ABMS), the </w:t>
      </w:r>
      <w:r w:rsidRPr="0048679C">
        <w:t>AOA or</w:t>
      </w:r>
      <w:r>
        <w:t xml:space="preserve"> </w:t>
      </w:r>
      <w:r w:rsidRPr="0048679C">
        <w:t>Royal College of Physicians and Surgeons of Canada</w:t>
      </w:r>
      <w:r>
        <w:t xml:space="preserve"> </w:t>
      </w:r>
      <w:r w:rsidRPr="0048679C">
        <w:rPr>
          <w:rFonts w:eastAsia="Calibri"/>
          <w:szCs w:val="22"/>
        </w:rPr>
        <w:t>(RCPSC;)</w:t>
      </w:r>
      <w:r w:rsidRPr="0048679C">
        <w:t xml:space="preserve"> and</w:t>
      </w:r>
    </w:p>
    <w:p w14:paraId="56CB02A2" w14:textId="77777777" w:rsidR="00EB4C16" w:rsidRPr="0048679C" w:rsidRDefault="00EB4C16" w:rsidP="00A41923">
      <w:pPr>
        <w:pStyle w:val="SubParagraph"/>
        <w:tabs>
          <w:tab w:val="clear" w:pos="1800"/>
        </w:tabs>
      </w:pPr>
      <w:r w:rsidRPr="0048679C">
        <w:t>(6)</w:t>
      </w:r>
      <w:r w:rsidRPr="0048679C">
        <w:tab/>
        <w:t>The Joint Accreditation for Interprofessional Continuing Education.</w:t>
      </w:r>
    </w:p>
    <w:p w14:paraId="4530F0A5" w14:textId="77777777" w:rsidR="00EB4C16" w:rsidRPr="0048679C" w:rsidRDefault="00EB4C16" w:rsidP="00A41923">
      <w:pPr>
        <w:pStyle w:val="Paragraph"/>
      </w:pPr>
      <w:r w:rsidRPr="0048679C">
        <w:t>(b)  Category 1 CME education shall be presented, offered, or accredited by a Category 1 provider as set forth in Paragraph (a) of this Rule and shall include:</w:t>
      </w:r>
    </w:p>
    <w:p w14:paraId="018CC416" w14:textId="77777777" w:rsidR="00EB4C16" w:rsidRPr="0048679C" w:rsidRDefault="00EB4C16" w:rsidP="00A41923">
      <w:pPr>
        <w:pStyle w:val="SubParagraph"/>
        <w:tabs>
          <w:tab w:val="clear" w:pos="1800"/>
        </w:tabs>
      </w:pPr>
      <w:r w:rsidRPr="0048679C">
        <w:t>(1)</w:t>
      </w:r>
      <w:r w:rsidRPr="0048679C">
        <w:tab/>
        <w:t>Educational courses;</w:t>
      </w:r>
    </w:p>
    <w:p w14:paraId="104B20D0" w14:textId="77777777" w:rsidR="00EB4C16" w:rsidRPr="0048679C" w:rsidRDefault="00EB4C16" w:rsidP="00A41923">
      <w:pPr>
        <w:pStyle w:val="SubParagraph"/>
        <w:tabs>
          <w:tab w:val="clear" w:pos="1800"/>
        </w:tabs>
      </w:pPr>
      <w:r w:rsidRPr="0048679C">
        <w:t>(2)</w:t>
      </w:r>
      <w:r w:rsidRPr="0048679C">
        <w:tab/>
        <w:t>Scientific or clinical presentations or publications;</w:t>
      </w:r>
    </w:p>
    <w:p w14:paraId="2D369478" w14:textId="77777777" w:rsidR="00EB4C16" w:rsidRPr="0048679C" w:rsidRDefault="00EB4C16" w:rsidP="00A41923">
      <w:pPr>
        <w:pStyle w:val="SubParagraph"/>
        <w:tabs>
          <w:tab w:val="clear" w:pos="1800"/>
        </w:tabs>
      </w:pPr>
      <w:r w:rsidRPr="0048679C">
        <w:t>(3)</w:t>
      </w:r>
      <w:r w:rsidRPr="0048679C">
        <w:tab/>
        <w:t>Printed, recorded, audio, video, online or electronic educational materials for which CME credits</w:t>
      </w:r>
      <w:r>
        <w:t xml:space="preserve"> </w:t>
      </w:r>
      <w:r w:rsidRPr="0048679C">
        <w:t>are awarded by the provider;</w:t>
      </w:r>
    </w:p>
    <w:p w14:paraId="21EA9AD2" w14:textId="77777777" w:rsidR="00EB4C16" w:rsidRPr="0048679C" w:rsidRDefault="00EB4C16" w:rsidP="00A41923">
      <w:pPr>
        <w:pStyle w:val="SubParagraph"/>
        <w:tabs>
          <w:tab w:val="clear" w:pos="1800"/>
        </w:tabs>
      </w:pPr>
      <w:r w:rsidRPr="0048679C">
        <w:t>(4)</w:t>
      </w:r>
      <w:r w:rsidRPr="0048679C">
        <w:tab/>
        <w:t>Journal-based CME activities within a peer-reviewed, professional journal;</w:t>
      </w:r>
    </w:p>
    <w:p w14:paraId="4042369B" w14:textId="77777777" w:rsidR="00EB4C16" w:rsidRPr="0048679C" w:rsidRDefault="00EB4C16" w:rsidP="00A41923">
      <w:pPr>
        <w:pStyle w:val="SubParagraph"/>
        <w:tabs>
          <w:tab w:val="clear" w:pos="1800"/>
        </w:tabs>
      </w:pPr>
      <w:r w:rsidRPr="0048679C">
        <w:t>(5)</w:t>
      </w:r>
      <w:r w:rsidRPr="0048679C">
        <w:tab/>
        <w:t>Skill development;</w:t>
      </w:r>
    </w:p>
    <w:p w14:paraId="47359F01" w14:textId="77777777" w:rsidR="00EB4C16" w:rsidRPr="0048679C" w:rsidRDefault="00EB4C16" w:rsidP="00A41923">
      <w:pPr>
        <w:pStyle w:val="SubParagraph"/>
        <w:tabs>
          <w:tab w:val="clear" w:pos="1800"/>
        </w:tabs>
      </w:pPr>
      <w:r w:rsidRPr="0048679C">
        <w:t>(6)</w:t>
      </w:r>
      <w:r w:rsidRPr="0048679C">
        <w:tab/>
        <w:t>Performance improvement activities; or</w:t>
      </w:r>
    </w:p>
    <w:p w14:paraId="6F21BE7B" w14:textId="77777777" w:rsidR="00EB4C16" w:rsidRPr="0048679C" w:rsidRDefault="00EB4C16" w:rsidP="00A41923">
      <w:pPr>
        <w:pStyle w:val="SubParagraph"/>
        <w:tabs>
          <w:tab w:val="clear" w:pos="1800"/>
        </w:tabs>
      </w:pPr>
      <w:r w:rsidRPr="0048679C">
        <w:t>(7)</w:t>
      </w:r>
      <w:r w:rsidRPr="0048679C">
        <w:tab/>
        <w:t>Interprofessional continuing education.</w:t>
      </w:r>
    </w:p>
    <w:p w14:paraId="7C955BB5" w14:textId="77777777" w:rsidR="00EB4C16" w:rsidRPr="0048679C" w:rsidRDefault="00EB4C16" w:rsidP="00A41923">
      <w:pPr>
        <w:pStyle w:val="Base"/>
      </w:pPr>
    </w:p>
    <w:p w14:paraId="08EC25AB" w14:textId="77777777" w:rsidR="00EB4C16" w:rsidRPr="0048679C" w:rsidRDefault="00EB4C16" w:rsidP="00A41923">
      <w:pPr>
        <w:pStyle w:val="History"/>
      </w:pPr>
      <w:r w:rsidRPr="0048679C">
        <w:t>History Note:</w:t>
      </w:r>
      <w:r w:rsidRPr="0048679C">
        <w:tab/>
        <w:t xml:space="preserve">Authority G.S. 90-5.1; </w:t>
      </w:r>
    </w:p>
    <w:p w14:paraId="666DCEC9" w14:textId="77777777" w:rsidR="00EB4C16" w:rsidRPr="0048679C" w:rsidRDefault="00EB4C16" w:rsidP="00A41923">
      <w:pPr>
        <w:pStyle w:val="HistoryAfter"/>
      </w:pPr>
      <w:r w:rsidRPr="0048679C">
        <w:t>Eff. January 1, 2000;</w:t>
      </w:r>
    </w:p>
    <w:p w14:paraId="1DA2E1AB" w14:textId="77777777" w:rsidR="00EB4C16" w:rsidRPr="0048679C" w:rsidRDefault="00EB4C16" w:rsidP="00A41923">
      <w:pPr>
        <w:pStyle w:val="HistoryAfter"/>
      </w:pPr>
      <w:r w:rsidRPr="0048679C">
        <w:t>Amended Eff. August 1, 2012; July 1, 2007; January 1, 2001;</w:t>
      </w:r>
    </w:p>
    <w:p w14:paraId="0CB81F23" w14:textId="77777777" w:rsidR="00EB4C16" w:rsidRPr="0048679C" w:rsidRDefault="00EB4C16" w:rsidP="00A41923">
      <w:pPr>
        <w:pStyle w:val="HistoryAfter"/>
      </w:pPr>
      <w:r w:rsidRPr="0048679C">
        <w:t>Pursuant to G.S. 150B-21.3A rule is necessary without substantive public interest Eff. March 1,</w:t>
      </w:r>
      <w:r>
        <w:t xml:space="preserve"> </w:t>
      </w:r>
      <w:r w:rsidRPr="0048679C">
        <w:t>2016;</w:t>
      </w:r>
    </w:p>
    <w:p w14:paraId="0E8F362B" w14:textId="77777777" w:rsidR="00EB4C16" w:rsidRPr="0048679C" w:rsidRDefault="00EB4C16" w:rsidP="00A41923">
      <w:pPr>
        <w:pStyle w:val="HistoryAfter"/>
      </w:pPr>
      <w:r w:rsidRPr="0048679C">
        <w:t>Amended Eff. September 1, 2020.</w:t>
      </w:r>
    </w:p>
    <w:p w14:paraId="271DC8CB" w14:textId="77777777" w:rsidR="00EB4C16" w:rsidRDefault="00EB4C16" w:rsidP="00A41923">
      <w:pPr>
        <w:pStyle w:val="Base"/>
      </w:pPr>
    </w:p>
    <w:p w14:paraId="3CACDDED" w14:textId="77777777" w:rsidR="00EB4C16" w:rsidRDefault="00EB4C16" w:rsidP="00A41923">
      <w:pPr>
        <w:pStyle w:val="Base"/>
        <w:pBdr>
          <w:top w:val="single" w:sz="18" w:space="1" w:color="auto"/>
        </w:pBdr>
      </w:pPr>
    </w:p>
    <w:p w14:paraId="4ECAA031" w14:textId="77777777" w:rsidR="00EB4C16" w:rsidRDefault="00EB4C16" w:rsidP="00A41923">
      <w:pPr>
        <w:pStyle w:val="DepartmentTitle"/>
      </w:pPr>
      <w:r>
        <w:t>TITLE 25 - State Human Resources commission</w:t>
      </w:r>
    </w:p>
    <w:p w14:paraId="4E706280" w14:textId="77777777" w:rsidR="00EB4C16" w:rsidRDefault="00EB4C16" w:rsidP="00A41923">
      <w:pPr>
        <w:pStyle w:val="Base"/>
      </w:pPr>
    </w:p>
    <w:p w14:paraId="487F9527" w14:textId="77777777" w:rsidR="00EB4C16" w:rsidRPr="00E25351" w:rsidRDefault="00EB4C16" w:rsidP="00A41923">
      <w:pPr>
        <w:pStyle w:val="Rule"/>
      </w:pPr>
      <w:r w:rsidRPr="00E25351">
        <w:t>25 NCAC 01C .0802</w:t>
      </w:r>
      <w:r w:rsidRPr="00E25351">
        <w:tab/>
        <w:t>COVERED EMPLOYEES</w:t>
      </w:r>
    </w:p>
    <w:p w14:paraId="6189CC09" w14:textId="77777777" w:rsidR="00EB4C16" w:rsidRPr="00E25351" w:rsidRDefault="00EB4C16" w:rsidP="00A41923">
      <w:pPr>
        <w:pStyle w:val="Paragraph"/>
        <w:tabs>
          <w:tab w:val="left" w:pos="5490"/>
        </w:tabs>
      </w:pPr>
      <w:r w:rsidRPr="00E25351">
        <w:t>Teleworking is available as a work option in every agency for full time and part time classified, temporary and time-limited employees. The decision whether to allow a position or an employee to telework is within management discretion and is not appealable to the State Human Resources Commission.</w:t>
      </w:r>
    </w:p>
    <w:p w14:paraId="7E65716C" w14:textId="77777777" w:rsidR="00EB4C16" w:rsidRPr="00E25351" w:rsidRDefault="00EB4C16" w:rsidP="00A41923">
      <w:pPr>
        <w:pStyle w:val="Base"/>
      </w:pPr>
    </w:p>
    <w:p w14:paraId="14BD3B9E" w14:textId="77777777" w:rsidR="00EB4C16" w:rsidRPr="00E25351" w:rsidRDefault="00EB4C16" w:rsidP="00A41923">
      <w:pPr>
        <w:pStyle w:val="History"/>
      </w:pPr>
      <w:r w:rsidRPr="00E25351">
        <w:t>History Note:</w:t>
      </w:r>
      <w:r w:rsidRPr="00E25351">
        <w:tab/>
        <w:t>Authority G.S. 126-4; S.L. 1999-328;</w:t>
      </w:r>
    </w:p>
    <w:p w14:paraId="3AA4C7C8" w14:textId="77777777" w:rsidR="00EB4C16" w:rsidRPr="00E25351" w:rsidRDefault="00EB4C16" w:rsidP="00A41923">
      <w:pPr>
        <w:pStyle w:val="HistoryAfter"/>
      </w:pPr>
      <w:r w:rsidRPr="00E25351">
        <w:t>Temporary Adoption Eff. January 19, 2000;</w:t>
      </w:r>
    </w:p>
    <w:p w14:paraId="5E912403" w14:textId="77777777" w:rsidR="00EB4C16" w:rsidRPr="00E25351" w:rsidRDefault="00EB4C16" w:rsidP="00A41923">
      <w:pPr>
        <w:pStyle w:val="HistoryAfter"/>
      </w:pPr>
      <w:r w:rsidRPr="00E25351">
        <w:t>Temporary Adoption Expired on November 11, 2000;</w:t>
      </w:r>
    </w:p>
    <w:p w14:paraId="011F7790" w14:textId="77777777" w:rsidR="00EB4C16" w:rsidRPr="00E25351" w:rsidRDefault="00EB4C16" w:rsidP="00A41923">
      <w:pPr>
        <w:pStyle w:val="HistoryAfter"/>
      </w:pPr>
      <w:r w:rsidRPr="00E25351">
        <w:t>Eff. April 1, 2001;</w:t>
      </w:r>
    </w:p>
    <w:p w14:paraId="2F3A7514" w14:textId="77777777" w:rsidR="00EB4C16" w:rsidRPr="00E25351" w:rsidRDefault="00EB4C16" w:rsidP="00A41923">
      <w:pPr>
        <w:pStyle w:val="HistoryAfter"/>
      </w:pPr>
      <w:r w:rsidRPr="00E25351">
        <w:t>Pursuant to G.S. 150B-21.3A, rule is necessary without substantive public interest Eff. October 28, 2014;</w:t>
      </w:r>
    </w:p>
    <w:p w14:paraId="70AA48B8" w14:textId="77777777" w:rsidR="00EB4C16" w:rsidRPr="00E25351" w:rsidRDefault="00EB4C16" w:rsidP="00A41923">
      <w:pPr>
        <w:pStyle w:val="HistoryAfter"/>
      </w:pPr>
      <w:r w:rsidRPr="00E25351">
        <w:t>Amended Eff. September 1, 2020.</w:t>
      </w:r>
    </w:p>
    <w:p w14:paraId="4FB4B8FC" w14:textId="77777777" w:rsidR="00EB4C16" w:rsidRPr="00E25351" w:rsidRDefault="00EB4C16" w:rsidP="00A41923">
      <w:pPr>
        <w:pStyle w:val="Base"/>
      </w:pPr>
    </w:p>
    <w:p w14:paraId="632980A0" w14:textId="77777777" w:rsidR="00EB4C16" w:rsidRPr="001D264E" w:rsidRDefault="00EB4C16" w:rsidP="00A41923">
      <w:pPr>
        <w:pStyle w:val="Base"/>
        <w:sectPr w:rsidR="00EB4C16" w:rsidRPr="001D264E" w:rsidSect="00A41923">
          <w:type w:val="continuous"/>
          <w:pgSz w:w="12240" w:h="15840"/>
          <w:pgMar w:top="360" w:right="720" w:bottom="360" w:left="720" w:header="360" w:footer="360" w:gutter="0"/>
          <w:cols w:num="2" w:space="360"/>
          <w:docGrid w:linePitch="360"/>
        </w:sectPr>
      </w:pPr>
    </w:p>
    <w:p w14:paraId="4A38553D" w14:textId="77777777" w:rsidR="00EB4C16" w:rsidRPr="00F777AB" w:rsidRDefault="00EB4C16" w:rsidP="00A41923"/>
    <w:p w14:paraId="6E2ADA34" w14:textId="77777777" w:rsidR="00EB4C16" w:rsidRPr="004242FB" w:rsidRDefault="00EB4C16" w:rsidP="00A41923">
      <w:pPr>
        <w:pStyle w:val="Base"/>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05EC81EF"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262DD6">
              <w:rPr>
                <w:i/>
                <w:iCs/>
              </w:rPr>
              <w:t>October 15</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6B69CF">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6B69CF" w:rsidRPr="00AF2B36" w14:paraId="7500870A" w14:textId="77777777" w:rsidTr="006B69CF">
        <w:tc>
          <w:tcPr>
            <w:tcW w:w="5400" w:type="dxa"/>
            <w:hideMark/>
          </w:tcPr>
          <w:p w14:paraId="34D4DA95" w14:textId="47CB37FB" w:rsidR="006B69CF" w:rsidRPr="00AF2B36" w:rsidRDefault="006B69CF" w:rsidP="00166428">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tcPr>
          <w:p w14:paraId="64D25B2C" w14:textId="3077AC36" w:rsidR="006B69CF" w:rsidRPr="00AF2B36" w:rsidRDefault="006B69CF" w:rsidP="00166428">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6B69CF" w:rsidRPr="00AF2B36" w14:paraId="277E786C" w14:textId="77777777" w:rsidTr="006B69CF">
        <w:tc>
          <w:tcPr>
            <w:tcW w:w="5400" w:type="dxa"/>
          </w:tcPr>
          <w:p w14:paraId="30498597" w14:textId="0A433C30" w:rsidR="006B69CF" w:rsidRPr="00AF2B36" w:rsidRDefault="006B69CF" w:rsidP="00166428">
            <w:pPr>
              <w:jc w:val="center"/>
              <w:rPr>
                <w:rFonts w:ascii="Arial" w:hAnsi="Arial" w:cs="Arial"/>
              </w:rPr>
            </w:pPr>
            <w:r w:rsidRPr="00AF2B36">
              <w:rPr>
                <w:rFonts w:ascii="Arial" w:hAnsi="Arial" w:cs="Arial"/>
              </w:rPr>
              <w:t>Robert A. Bryan, Jr.</w:t>
            </w:r>
          </w:p>
        </w:tc>
        <w:tc>
          <w:tcPr>
            <w:tcW w:w="5400" w:type="dxa"/>
          </w:tcPr>
          <w:p w14:paraId="0F96CE8C" w14:textId="54AA13E2" w:rsidR="006B69CF" w:rsidRPr="00AF2B36" w:rsidRDefault="006B69CF" w:rsidP="00166428">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6B69CF" w:rsidRPr="00AF2B36" w14:paraId="56EC5FC7" w14:textId="77777777" w:rsidTr="006B69CF">
        <w:tc>
          <w:tcPr>
            <w:tcW w:w="5400" w:type="dxa"/>
          </w:tcPr>
          <w:p w14:paraId="54EBF36B" w14:textId="77777777" w:rsidR="006B69CF" w:rsidRDefault="006B69CF" w:rsidP="006B69CF">
            <w:pPr>
              <w:jc w:val="center"/>
              <w:rPr>
                <w:rFonts w:ascii="Arial" w:hAnsi="Arial" w:cs="Arial"/>
              </w:rPr>
            </w:pPr>
            <w:r w:rsidRPr="00AF2B36">
              <w:rPr>
                <w:rFonts w:ascii="Arial" w:hAnsi="Arial" w:cs="Arial"/>
              </w:rPr>
              <w:t>Margaret Currin</w:t>
            </w:r>
          </w:p>
          <w:p w14:paraId="3BC17F2B" w14:textId="6DCC1AE7" w:rsidR="006B69CF" w:rsidRPr="00AF2B36" w:rsidRDefault="006B69CF" w:rsidP="00166428">
            <w:pPr>
              <w:jc w:val="center"/>
              <w:rPr>
                <w:rFonts w:ascii="Arial" w:hAnsi="Arial" w:cs="Arial"/>
              </w:rPr>
            </w:pPr>
            <w:r>
              <w:rPr>
                <w:rFonts w:ascii="Arial" w:hAnsi="Arial" w:cs="Arial"/>
              </w:rPr>
              <w:t>Jeff Hyde</w:t>
            </w:r>
          </w:p>
        </w:tc>
        <w:tc>
          <w:tcPr>
            <w:tcW w:w="5400" w:type="dxa"/>
          </w:tcPr>
          <w:p w14:paraId="654DDE7B" w14:textId="77777777" w:rsidR="006B69CF" w:rsidRDefault="006B69CF" w:rsidP="00166428">
            <w:pPr>
              <w:jc w:val="center"/>
              <w:rPr>
                <w:rFonts w:ascii="Arial" w:hAnsi="Arial" w:cs="Arial"/>
                <w:kern w:val="0"/>
              </w:rPr>
            </w:pPr>
            <w:r w:rsidRPr="00AF2B36">
              <w:rPr>
                <w:rFonts w:ascii="Arial" w:hAnsi="Arial" w:cs="Arial"/>
                <w:kern w:val="0"/>
              </w:rPr>
              <w:t>Paul Powell</w:t>
            </w:r>
          </w:p>
          <w:p w14:paraId="09387BA7" w14:textId="45F76824" w:rsidR="006B69CF" w:rsidRDefault="006B69CF" w:rsidP="00166428">
            <w:pPr>
              <w:jc w:val="center"/>
              <w:rPr>
                <w:rFonts w:ascii="Arial" w:hAnsi="Arial" w:cs="Arial"/>
                <w:kern w:val="0"/>
              </w:rPr>
            </w:pPr>
            <w:r>
              <w:rPr>
                <w:rFonts w:ascii="Arial" w:hAnsi="Arial" w:cs="Arial"/>
                <w:kern w:val="0"/>
              </w:rPr>
              <w:t>Garth Dunklin</w:t>
            </w:r>
          </w:p>
        </w:tc>
      </w:tr>
      <w:tr w:rsidR="006B69CF" w:rsidRPr="00AF2B36" w14:paraId="042C07FB" w14:textId="77777777" w:rsidTr="006B69CF">
        <w:tc>
          <w:tcPr>
            <w:tcW w:w="5400" w:type="dxa"/>
          </w:tcPr>
          <w:p w14:paraId="45233247" w14:textId="7B63E0D4" w:rsidR="006B69CF" w:rsidRPr="00AF2B36" w:rsidRDefault="006B69CF" w:rsidP="00166428">
            <w:pPr>
              <w:jc w:val="center"/>
              <w:rPr>
                <w:rFonts w:ascii="Arial" w:hAnsi="Arial" w:cs="Arial"/>
              </w:rPr>
            </w:pPr>
            <w:r>
              <w:rPr>
                <w:rFonts w:ascii="Arial" w:hAnsi="Arial" w:cs="Arial"/>
              </w:rPr>
              <w:t>W. Tommy Tucker, Sr.</w:t>
            </w:r>
          </w:p>
        </w:tc>
        <w:tc>
          <w:tcPr>
            <w:tcW w:w="5400" w:type="dxa"/>
          </w:tcPr>
          <w:p w14:paraId="724CB797" w14:textId="07C8DDE1" w:rsidR="006B69CF" w:rsidRDefault="006B69CF" w:rsidP="00166428">
            <w:pPr>
              <w:jc w:val="center"/>
              <w:rPr>
                <w:rFonts w:ascii="Arial" w:hAnsi="Arial" w:cs="Arial"/>
                <w:kern w:val="0"/>
              </w:rPr>
            </w:pPr>
            <w:r>
              <w:rPr>
                <w:rFonts w:ascii="Arial" w:hAnsi="Arial" w:cs="Arial"/>
                <w:kern w:val="0"/>
              </w:rPr>
              <w:t>Randy Overton</w:t>
            </w:r>
          </w:p>
        </w:tc>
      </w:tr>
      <w:tr w:rsidR="006B69CF" w:rsidRPr="00AF2B36" w14:paraId="3B949F35" w14:textId="77777777" w:rsidTr="006B69CF">
        <w:tc>
          <w:tcPr>
            <w:tcW w:w="5400" w:type="dxa"/>
          </w:tcPr>
          <w:p w14:paraId="2FB4F372" w14:textId="77777777" w:rsidR="006B69CF" w:rsidRPr="00AF2B36" w:rsidRDefault="006B69CF" w:rsidP="00166428">
            <w:pPr>
              <w:jc w:val="center"/>
              <w:rPr>
                <w:rFonts w:ascii="Arial" w:hAnsi="Arial" w:cs="Arial"/>
              </w:rPr>
            </w:pPr>
          </w:p>
        </w:tc>
        <w:tc>
          <w:tcPr>
            <w:tcW w:w="5400" w:type="dxa"/>
          </w:tcPr>
          <w:p w14:paraId="4BEC1955" w14:textId="77777777" w:rsidR="006B69CF" w:rsidRDefault="006B69CF"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0492FDB1" w14:textId="77777777" w:rsidR="008753FA" w:rsidRPr="00766305" w:rsidRDefault="008753FA" w:rsidP="008753FA">
      <w:pPr>
        <w:ind w:left="2880" w:firstLine="810"/>
        <w:rPr>
          <w:rFonts w:ascii="Arial" w:hAnsi="Arial" w:cs="Arial"/>
          <w:bCs/>
        </w:rPr>
      </w:pPr>
      <w:r w:rsidRPr="00766305">
        <w:rPr>
          <w:rFonts w:ascii="Arial" w:hAnsi="Arial" w:cs="Arial"/>
          <w:bCs/>
        </w:rPr>
        <w:t>Karlene Turrentine</w:t>
      </w:r>
      <w:r w:rsidRPr="00766305">
        <w:rPr>
          <w:rFonts w:ascii="Arial" w:hAnsi="Arial" w:cs="Arial"/>
          <w:bCs/>
        </w:rPr>
        <w:tab/>
      </w:r>
      <w:r>
        <w:rPr>
          <w:rFonts w:ascii="Arial" w:hAnsi="Arial" w:cs="Arial"/>
          <w:bCs/>
        </w:rPr>
        <w:t xml:space="preserve">  </w:t>
      </w:r>
      <w:r w:rsidRPr="00766305">
        <w:rPr>
          <w:rFonts w:ascii="Arial" w:hAnsi="Arial" w:cs="Arial"/>
          <w:bCs/>
        </w:rPr>
        <w:t>984-236-1948</w:t>
      </w:r>
    </w:p>
    <w:p w14:paraId="54483A7E" w14:textId="77777777" w:rsidR="008753FA" w:rsidRPr="00AF2B36" w:rsidRDefault="008753FA">
      <w:pPr>
        <w:jc w:val="center"/>
        <w:rPr>
          <w:rFonts w:ascii="Arial" w:hAnsi="Arial" w:cs="Arial"/>
          <w:b/>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5AA9E051" w:rsidR="00C42DAE" w:rsidRDefault="00AD619A" w:rsidP="00AD619A">
      <w:pPr>
        <w:tabs>
          <w:tab w:val="left" w:pos="3600"/>
          <w:tab w:val="right" w:pos="7380"/>
        </w:tabs>
        <w:jc w:val="left"/>
        <w:rPr>
          <w:rFonts w:ascii="Arial" w:hAnsi="Arial" w:cs="Arial"/>
        </w:rPr>
      </w:pPr>
      <w:r>
        <w:rPr>
          <w:rFonts w:ascii="Arial" w:hAnsi="Arial" w:cs="Arial"/>
        </w:rPr>
        <w:tab/>
      </w:r>
      <w:r w:rsidR="00A541B8">
        <w:rPr>
          <w:rFonts w:ascii="Arial" w:hAnsi="Arial" w:cs="Arial"/>
        </w:rPr>
        <w:t>October 15, 2020</w:t>
      </w:r>
      <w:r w:rsidR="00C42DAE">
        <w:rPr>
          <w:rFonts w:ascii="Arial" w:hAnsi="Arial" w:cs="Arial"/>
        </w:rPr>
        <w:tab/>
      </w:r>
      <w:r w:rsidR="00A541B8">
        <w:rPr>
          <w:rFonts w:ascii="Arial" w:hAnsi="Arial" w:cs="Arial"/>
        </w:rPr>
        <w:t>November 19, 2020</w:t>
      </w:r>
    </w:p>
    <w:p w14:paraId="081CF0BE" w14:textId="1688A902" w:rsidR="00C42DAE" w:rsidRPr="00AF2B36" w:rsidRDefault="00AD619A" w:rsidP="00AD619A">
      <w:pPr>
        <w:tabs>
          <w:tab w:val="left" w:pos="3600"/>
          <w:tab w:val="right" w:pos="7380"/>
        </w:tabs>
        <w:jc w:val="left"/>
        <w:rPr>
          <w:rFonts w:ascii="Arial" w:hAnsi="Arial" w:cs="Arial"/>
        </w:rPr>
      </w:pPr>
      <w:r>
        <w:rPr>
          <w:rFonts w:ascii="Arial" w:hAnsi="Arial" w:cs="Arial"/>
        </w:rPr>
        <w:tab/>
      </w:r>
      <w:r w:rsidR="00A541B8">
        <w:rPr>
          <w:rFonts w:ascii="Arial" w:hAnsi="Arial" w:cs="Arial"/>
        </w:rPr>
        <w:t>December 17, 2020</w:t>
      </w:r>
      <w:r>
        <w:rPr>
          <w:rFonts w:ascii="Arial" w:hAnsi="Arial" w:cs="Arial"/>
        </w:rPr>
        <w:tab/>
      </w:r>
      <w:r w:rsidR="00A541B8">
        <w:rPr>
          <w:rFonts w:ascii="Arial" w:hAnsi="Arial" w:cs="Arial"/>
        </w:rPr>
        <w:t>January 21</w:t>
      </w:r>
      <w:r w:rsidR="00C42DAE">
        <w:rPr>
          <w:rFonts w:ascii="Arial" w:hAnsi="Arial" w:cs="Arial"/>
        </w:rPr>
        <w:t>, 20</w:t>
      </w:r>
      <w:r w:rsidR="00F5634B">
        <w:rPr>
          <w:rFonts w:ascii="Arial" w:hAnsi="Arial" w:cs="Arial"/>
        </w:rPr>
        <w:t>2</w:t>
      </w:r>
      <w:r w:rsidR="00A541B8">
        <w:rPr>
          <w:rFonts w:ascii="Arial" w:hAnsi="Arial" w:cs="Arial"/>
        </w:rPr>
        <w:t>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57"/>
          <w:footerReference w:type="default" r:id="rId58"/>
          <w:pgSz w:w="12240" w:h="15840"/>
          <w:pgMar w:top="360" w:right="720" w:bottom="360" w:left="720" w:header="360" w:footer="360" w:gutter="0"/>
          <w:cols w:space="720"/>
        </w:sectPr>
      </w:pPr>
    </w:p>
    <w:p w14:paraId="01A06B47" w14:textId="77777777" w:rsidR="00262DD6" w:rsidRPr="00262DD6" w:rsidRDefault="00262DD6" w:rsidP="00DE79C7">
      <w:pPr>
        <w:pStyle w:val="Section"/>
        <w:rPr>
          <w:rFonts w:ascii="Arial" w:hAnsi="Arial" w:cs="Arial"/>
          <w:i/>
        </w:rPr>
      </w:pPr>
      <w:r w:rsidRPr="00262DD6">
        <w:rPr>
          <w:rFonts w:ascii="Arial" w:hAnsi="Arial" w:cs="Arial"/>
          <w:i/>
        </w:rPr>
        <w:t>AGENDA</w:t>
      </w:r>
    </w:p>
    <w:p w14:paraId="024020EB" w14:textId="77777777" w:rsidR="00262DD6" w:rsidRPr="00262DD6" w:rsidRDefault="00262DD6" w:rsidP="00DE79C7">
      <w:pPr>
        <w:pStyle w:val="Section"/>
        <w:rPr>
          <w:rFonts w:ascii="Arial" w:hAnsi="Arial" w:cs="Arial"/>
          <w:i/>
        </w:rPr>
      </w:pPr>
      <w:r w:rsidRPr="00262DD6">
        <w:rPr>
          <w:rFonts w:ascii="Arial" w:hAnsi="Arial" w:cs="Arial"/>
          <w:i/>
        </w:rPr>
        <w:t>RULES REVIEW COMMISSION</w:t>
      </w:r>
    </w:p>
    <w:p w14:paraId="713B8B98" w14:textId="77777777" w:rsidR="00262DD6" w:rsidRPr="00262DD6" w:rsidRDefault="00262DD6" w:rsidP="00DE79C7">
      <w:pPr>
        <w:pStyle w:val="Chapter"/>
        <w:rPr>
          <w:rFonts w:ascii="Arial" w:hAnsi="Arial" w:cs="Arial"/>
          <w:i/>
        </w:rPr>
      </w:pPr>
      <w:r w:rsidRPr="00262DD6">
        <w:rPr>
          <w:rFonts w:ascii="Arial" w:hAnsi="Arial" w:cs="Arial"/>
          <w:i/>
        </w:rPr>
        <w:t>Thursday, October 15, 2020 9:00 A.M.</w:t>
      </w:r>
    </w:p>
    <w:p w14:paraId="146742B6" w14:textId="77777777" w:rsidR="00262DD6" w:rsidRPr="00262DD6" w:rsidRDefault="00262DD6" w:rsidP="00DE79C7">
      <w:pPr>
        <w:pStyle w:val="Paragraph"/>
        <w:spacing w:after="120"/>
        <w:jc w:val="center"/>
        <w:rPr>
          <w:rFonts w:ascii="Arial" w:hAnsi="Arial" w:cs="Arial"/>
          <w:b/>
          <w:i/>
        </w:rPr>
      </w:pPr>
      <w:r w:rsidRPr="00262DD6">
        <w:rPr>
          <w:rFonts w:ascii="Arial" w:hAnsi="Arial" w:cs="Arial"/>
          <w:b/>
          <w:i/>
        </w:rPr>
        <w:t>1711 New Hope Church Rd., Raleigh, NC 27609</w:t>
      </w:r>
    </w:p>
    <w:p w14:paraId="58770E6B" w14:textId="77777777" w:rsidR="00262DD6" w:rsidRPr="00262DD6" w:rsidRDefault="00262DD6" w:rsidP="00262DD6">
      <w:pPr>
        <w:pStyle w:val="ListParagraph"/>
        <w:numPr>
          <w:ilvl w:val="0"/>
          <w:numId w:val="11"/>
        </w:numPr>
        <w:spacing w:after="120"/>
        <w:rPr>
          <w:snapToGrid w:val="0"/>
          <w:kern w:val="0"/>
        </w:rPr>
      </w:pPr>
      <w:r w:rsidRPr="00262DD6">
        <w:rPr>
          <w:snapToGrid w:val="0"/>
          <w:kern w:val="0"/>
        </w:rPr>
        <w:t>Ethics reminder by the chair as set out in G.S. 138A-15(e)</w:t>
      </w:r>
    </w:p>
    <w:p w14:paraId="6A70F197" w14:textId="77777777" w:rsidR="00262DD6" w:rsidRPr="00262DD6" w:rsidRDefault="00262DD6" w:rsidP="00262DD6">
      <w:pPr>
        <w:pStyle w:val="Paragraph"/>
        <w:numPr>
          <w:ilvl w:val="0"/>
          <w:numId w:val="11"/>
        </w:numPr>
        <w:suppressAutoHyphens/>
        <w:spacing w:after="120"/>
        <w:rPr>
          <w:rFonts w:ascii="Arial" w:hAnsi="Arial" w:cs="Arial"/>
        </w:rPr>
      </w:pPr>
      <w:r w:rsidRPr="00262DD6">
        <w:rPr>
          <w:rFonts w:ascii="Arial" w:hAnsi="Arial" w:cs="Arial"/>
        </w:rPr>
        <w:t>Approval of the minutes from the last meeting</w:t>
      </w:r>
    </w:p>
    <w:p w14:paraId="09F11C14" w14:textId="77777777" w:rsidR="00262DD6" w:rsidRPr="00262DD6" w:rsidRDefault="00262DD6" w:rsidP="00262DD6">
      <w:pPr>
        <w:pStyle w:val="Paragraph"/>
        <w:numPr>
          <w:ilvl w:val="0"/>
          <w:numId w:val="11"/>
        </w:numPr>
        <w:tabs>
          <w:tab w:val="left" w:pos="720"/>
        </w:tabs>
        <w:suppressAutoHyphens/>
        <w:rPr>
          <w:rFonts w:ascii="Arial" w:hAnsi="Arial" w:cs="Arial"/>
        </w:rPr>
      </w:pPr>
      <w:r w:rsidRPr="00262DD6">
        <w:rPr>
          <w:rFonts w:ascii="Arial" w:hAnsi="Arial" w:cs="Arial"/>
        </w:rPr>
        <w:t>Follow-up matters</w:t>
      </w:r>
    </w:p>
    <w:p w14:paraId="01CEE62A" w14:textId="77777777" w:rsidR="00262DD6" w:rsidRPr="00262DD6" w:rsidRDefault="00262DD6" w:rsidP="00262DD6">
      <w:pPr>
        <w:pStyle w:val="ListParagraph"/>
        <w:numPr>
          <w:ilvl w:val="0"/>
          <w:numId w:val="10"/>
        </w:numPr>
        <w:rPr>
          <w:color w:val="000000" w:themeColor="text1"/>
        </w:rPr>
      </w:pPr>
      <w:r w:rsidRPr="00262DD6">
        <w:rPr>
          <w:color w:val="000000" w:themeColor="text1"/>
        </w:rPr>
        <w:t>Crime Victims Compensation Commission – 14B NCAC 09 .0303, .0305 (Snyder)</w:t>
      </w:r>
    </w:p>
    <w:p w14:paraId="796083E4" w14:textId="77777777" w:rsidR="00262DD6" w:rsidRPr="00262DD6" w:rsidRDefault="00262DD6" w:rsidP="00262DD6">
      <w:pPr>
        <w:pStyle w:val="ListParagraph"/>
        <w:numPr>
          <w:ilvl w:val="0"/>
          <w:numId w:val="10"/>
        </w:numPr>
        <w:rPr>
          <w:color w:val="000000" w:themeColor="text1"/>
        </w:rPr>
      </w:pPr>
      <w:r w:rsidRPr="00262DD6">
        <w:rPr>
          <w:color w:val="000000" w:themeColor="text1"/>
        </w:rPr>
        <w:t>Environmental Management Commission - 15A NCAC 02D .0403, .0501, .0502, .0503, .0504, .0506, .0507, .0508, .0509, .0510, .0511, .0512, .0513, .0514, .0515, .0516, .0517, .0519, .0521, .0524, .0527, .0528, .0529, .0531, .0532, .0533, .0534, .0535, .0536, .0537, .0538, .0539, .0541, .0542, .0543, .0544, .0615 (May)</w:t>
      </w:r>
    </w:p>
    <w:p w14:paraId="06B0A93C" w14:textId="77777777" w:rsidR="00262DD6" w:rsidRPr="00262DD6" w:rsidRDefault="00262DD6" w:rsidP="00262DD6">
      <w:pPr>
        <w:pStyle w:val="ListParagraph"/>
        <w:numPr>
          <w:ilvl w:val="0"/>
          <w:numId w:val="10"/>
        </w:numPr>
        <w:rPr>
          <w:color w:val="000000" w:themeColor="text1"/>
        </w:rPr>
      </w:pPr>
      <w:r w:rsidRPr="00262DD6">
        <w:rPr>
          <w:color w:val="000000" w:themeColor="text1"/>
        </w:rPr>
        <w:t>Environmental Management Commission - 15A NCAC 02D .0901, .0902, .0903, .0906, .0909, .0912, .0918, .0919, .0922, .0923, .0924, .0925, .0926, .0927, .0928, .0930, .0931, .0933, .0935, .0937, .0943, .0944, .0945, .0947, .0948, .0949, .0951, .0952, .0955, .0956, .0957, .0958, .0959, .0961, .0962, .0963, .0964, .0965, .0966, .0967, .0968 (Reeder)</w:t>
      </w:r>
    </w:p>
    <w:p w14:paraId="42592077" w14:textId="77777777" w:rsidR="00262DD6" w:rsidRPr="00262DD6" w:rsidRDefault="00262DD6" w:rsidP="00262DD6">
      <w:pPr>
        <w:pStyle w:val="ListParagraph"/>
        <w:numPr>
          <w:ilvl w:val="0"/>
          <w:numId w:val="10"/>
        </w:numPr>
        <w:rPr>
          <w:color w:val="000000" w:themeColor="text1"/>
        </w:rPr>
      </w:pPr>
      <w:r w:rsidRPr="00262DD6">
        <w:rPr>
          <w:color w:val="000000" w:themeColor="text1"/>
        </w:rPr>
        <w:t>Coastal Resources Commission – 15A NCAC 07H .0301, .0302, .0303, .0304, .0305, .0306, .0308, .0309, .0310, .0311, .0312 (May)</w:t>
      </w:r>
    </w:p>
    <w:p w14:paraId="703F3B83" w14:textId="77777777" w:rsidR="00262DD6" w:rsidRPr="00262DD6" w:rsidRDefault="00262DD6" w:rsidP="00262DD6">
      <w:pPr>
        <w:pStyle w:val="ListParagraph"/>
        <w:numPr>
          <w:ilvl w:val="0"/>
          <w:numId w:val="10"/>
        </w:numPr>
        <w:rPr>
          <w:color w:val="000000" w:themeColor="text1"/>
        </w:rPr>
      </w:pPr>
      <w:r w:rsidRPr="00262DD6">
        <w:rPr>
          <w:color w:val="000000" w:themeColor="text1"/>
        </w:rPr>
        <w:t>Environmental Management Commission - 15A NCAC 13B .0531, .0532, .0533, .0534, .0535, .0536, .0537, .0538, .0539, .0540, .0541,.0542, .0543, .0544, .0545, .0547, .1601, .1602, .1603, .1604, .1617, .1618, .1619, .1620, .1621, .1622, .1623, .1624, .1625, .1626, .1627, .1629, .1630, .1631, .1632, .1633, .1634, .1635, .1636, .1637, .1680 (Snyder)</w:t>
      </w:r>
    </w:p>
    <w:p w14:paraId="44DAF8F7" w14:textId="77777777" w:rsidR="00262DD6" w:rsidRPr="00262DD6" w:rsidRDefault="00262DD6" w:rsidP="00262DD6">
      <w:pPr>
        <w:pStyle w:val="ListParagraph"/>
        <w:numPr>
          <w:ilvl w:val="0"/>
          <w:numId w:val="10"/>
        </w:numPr>
        <w:rPr>
          <w:color w:val="000000" w:themeColor="text1"/>
        </w:rPr>
      </w:pPr>
      <w:r w:rsidRPr="00262DD6">
        <w:rPr>
          <w:color w:val="000000" w:themeColor="text1"/>
        </w:rPr>
        <w:t>State Board of Education - 16 NCAC 06B .0112, .0113, .0114 (Snyder)</w:t>
      </w:r>
    </w:p>
    <w:p w14:paraId="1F8DF69F" w14:textId="77777777" w:rsidR="00262DD6" w:rsidRPr="00262DD6" w:rsidRDefault="00262DD6" w:rsidP="00262DD6">
      <w:pPr>
        <w:pStyle w:val="ListParagraph"/>
        <w:numPr>
          <w:ilvl w:val="0"/>
          <w:numId w:val="10"/>
        </w:numPr>
        <w:rPr>
          <w:color w:val="000000" w:themeColor="text1"/>
        </w:rPr>
      </w:pPr>
      <w:r w:rsidRPr="00262DD6">
        <w:rPr>
          <w:color w:val="000000" w:themeColor="text1"/>
        </w:rPr>
        <w:t>State Board of Education - 16 NCAC 06D .0211, .0212, .0307, .0308, .0309, .0310, .0311; 06E .0107, .0204, .0206; 06G .0314, .0315, .0316, .0503, .0505, .0506, .0507, .0508, .0509, .0514, .0517, .0518, .0519, .0520, .0521, .0522 (Snyder)</w:t>
      </w:r>
    </w:p>
    <w:p w14:paraId="243AF1E7" w14:textId="77777777" w:rsidR="00262DD6" w:rsidRPr="00262DD6" w:rsidRDefault="00262DD6" w:rsidP="00262DD6">
      <w:pPr>
        <w:pStyle w:val="ListParagraph"/>
        <w:numPr>
          <w:ilvl w:val="0"/>
          <w:numId w:val="10"/>
        </w:numPr>
        <w:rPr>
          <w:color w:val="000000" w:themeColor="text1"/>
        </w:rPr>
      </w:pPr>
      <w:r w:rsidRPr="00262DD6">
        <w:rPr>
          <w:color w:val="000000" w:themeColor="text1"/>
        </w:rPr>
        <w:t>State Board of Education - 16 NCAC 06H .0113, .0115, .0116, .0117; 06K .0101, .0103, .0104, .0105 (Reeder)</w:t>
      </w:r>
    </w:p>
    <w:p w14:paraId="045EF0FB" w14:textId="77777777" w:rsidR="00262DD6" w:rsidRPr="00262DD6" w:rsidRDefault="00262DD6" w:rsidP="00262DD6">
      <w:pPr>
        <w:pStyle w:val="ListParagraph"/>
        <w:numPr>
          <w:ilvl w:val="0"/>
          <w:numId w:val="10"/>
        </w:numPr>
        <w:rPr>
          <w:color w:val="000000" w:themeColor="text1"/>
        </w:rPr>
      </w:pPr>
      <w:r w:rsidRPr="00262DD6">
        <w:rPr>
          <w:color w:val="000000" w:themeColor="text1"/>
        </w:rPr>
        <w:t>Addictions Specialist Professional Practice Board - 21 NCAC 68 .0216, .0227, .0228, .0708 (Snyder)</w:t>
      </w:r>
    </w:p>
    <w:p w14:paraId="494F7A4A" w14:textId="77777777" w:rsidR="00262DD6" w:rsidRPr="00262DD6" w:rsidRDefault="00262DD6" w:rsidP="00DE79C7">
      <w:pPr>
        <w:pStyle w:val="Paragraph"/>
        <w:tabs>
          <w:tab w:val="left" w:pos="720"/>
          <w:tab w:val="left" w:pos="2700"/>
        </w:tabs>
        <w:spacing w:before="120"/>
        <w:ind w:left="720" w:hanging="907"/>
        <w:jc w:val="left"/>
        <w:rPr>
          <w:rFonts w:ascii="Arial" w:hAnsi="Arial" w:cs="Arial"/>
          <w:color w:val="000000" w:themeColor="text1"/>
        </w:rPr>
      </w:pPr>
      <w:r w:rsidRPr="00262DD6">
        <w:rPr>
          <w:rFonts w:ascii="Arial" w:hAnsi="Arial" w:cs="Arial"/>
          <w:color w:val="000000" w:themeColor="text1"/>
        </w:rPr>
        <w:lastRenderedPageBreak/>
        <w:t xml:space="preserve">IV. </w:t>
      </w:r>
      <w:r w:rsidRPr="00262DD6">
        <w:rPr>
          <w:rFonts w:ascii="Arial" w:hAnsi="Arial" w:cs="Arial"/>
          <w:color w:val="000000" w:themeColor="text1"/>
        </w:rPr>
        <w:tab/>
        <w:t>Review of Log of Filings (Permanent Rules) for rules filed between August 21, 2020 through September 21, 2020</w:t>
      </w:r>
    </w:p>
    <w:p w14:paraId="09135010" w14:textId="77777777" w:rsidR="00262DD6" w:rsidRPr="00262DD6" w:rsidRDefault="00262DD6" w:rsidP="00262DD6">
      <w:pPr>
        <w:pStyle w:val="Paragraph"/>
        <w:numPr>
          <w:ilvl w:val="0"/>
          <w:numId w:val="9"/>
        </w:numPr>
        <w:tabs>
          <w:tab w:val="left" w:pos="720"/>
          <w:tab w:val="left" w:pos="2700"/>
        </w:tabs>
        <w:suppressAutoHyphens/>
        <w:rPr>
          <w:rFonts w:ascii="Arial" w:hAnsi="Arial" w:cs="Arial"/>
          <w:color w:val="000000" w:themeColor="text1"/>
        </w:rPr>
      </w:pPr>
      <w:r w:rsidRPr="00262DD6">
        <w:rPr>
          <w:rFonts w:ascii="Arial" w:hAnsi="Arial" w:cs="Arial"/>
          <w:color w:val="000000" w:themeColor="text1"/>
        </w:rPr>
        <w:t>Alcoholic Beverage Control Commission (Reeder)</w:t>
      </w:r>
    </w:p>
    <w:p w14:paraId="44F32DDC" w14:textId="77777777" w:rsidR="00262DD6" w:rsidRPr="00262DD6" w:rsidRDefault="00262DD6" w:rsidP="00262DD6">
      <w:pPr>
        <w:pStyle w:val="Paragraph"/>
        <w:numPr>
          <w:ilvl w:val="0"/>
          <w:numId w:val="9"/>
        </w:numPr>
        <w:tabs>
          <w:tab w:val="left" w:pos="720"/>
          <w:tab w:val="left" w:pos="2700"/>
        </w:tabs>
        <w:suppressAutoHyphens/>
        <w:rPr>
          <w:rFonts w:ascii="Arial" w:hAnsi="Arial" w:cs="Arial"/>
          <w:color w:val="000000" w:themeColor="text1"/>
        </w:rPr>
      </w:pPr>
      <w:r w:rsidRPr="00262DD6">
        <w:rPr>
          <w:rFonts w:ascii="Arial" w:hAnsi="Arial" w:cs="Arial"/>
          <w:color w:val="000000" w:themeColor="text1"/>
        </w:rPr>
        <w:t>Environmental Management Commission (Reeder)</w:t>
      </w:r>
    </w:p>
    <w:p w14:paraId="403325AB" w14:textId="77777777" w:rsidR="00262DD6" w:rsidRPr="00262DD6" w:rsidRDefault="00262DD6" w:rsidP="00262DD6">
      <w:pPr>
        <w:pStyle w:val="Paragraph"/>
        <w:numPr>
          <w:ilvl w:val="0"/>
          <w:numId w:val="9"/>
        </w:numPr>
        <w:tabs>
          <w:tab w:val="left" w:pos="720"/>
          <w:tab w:val="left" w:pos="2700"/>
        </w:tabs>
        <w:suppressAutoHyphens/>
        <w:rPr>
          <w:rFonts w:ascii="Arial" w:hAnsi="Arial" w:cs="Arial"/>
          <w:color w:val="000000" w:themeColor="text1"/>
        </w:rPr>
      </w:pPr>
      <w:r w:rsidRPr="00262DD6">
        <w:rPr>
          <w:rFonts w:ascii="Arial" w:hAnsi="Arial" w:cs="Arial"/>
          <w:color w:val="000000" w:themeColor="text1"/>
        </w:rPr>
        <w:t xml:space="preserve">Department of Transportation (May) </w:t>
      </w:r>
    </w:p>
    <w:p w14:paraId="0538D54F" w14:textId="77777777" w:rsidR="00262DD6" w:rsidRPr="00262DD6" w:rsidRDefault="00262DD6" w:rsidP="00262DD6">
      <w:pPr>
        <w:pStyle w:val="Paragraph"/>
        <w:numPr>
          <w:ilvl w:val="0"/>
          <w:numId w:val="9"/>
        </w:numPr>
        <w:tabs>
          <w:tab w:val="left" w:pos="720"/>
          <w:tab w:val="left" w:pos="2700"/>
        </w:tabs>
        <w:suppressAutoHyphens/>
        <w:rPr>
          <w:rFonts w:ascii="Arial" w:hAnsi="Arial" w:cs="Arial"/>
          <w:color w:val="000000" w:themeColor="text1"/>
        </w:rPr>
      </w:pPr>
      <w:r w:rsidRPr="00262DD6">
        <w:rPr>
          <w:rFonts w:ascii="Arial" w:hAnsi="Arial" w:cs="Arial"/>
          <w:color w:val="000000" w:themeColor="text1"/>
        </w:rPr>
        <w:t>Local Government Commission (Snyder)</w:t>
      </w:r>
    </w:p>
    <w:p w14:paraId="705BF669" w14:textId="77777777" w:rsidR="00262DD6" w:rsidRPr="00262DD6" w:rsidRDefault="00262DD6" w:rsidP="00262DD6">
      <w:pPr>
        <w:pStyle w:val="Paragraph"/>
        <w:numPr>
          <w:ilvl w:val="0"/>
          <w:numId w:val="9"/>
        </w:numPr>
        <w:tabs>
          <w:tab w:val="left" w:pos="720"/>
          <w:tab w:val="left" w:pos="2700"/>
        </w:tabs>
        <w:suppressAutoHyphens/>
        <w:rPr>
          <w:rFonts w:ascii="Arial" w:hAnsi="Arial" w:cs="Arial"/>
          <w:color w:val="000000" w:themeColor="text1"/>
        </w:rPr>
      </w:pPr>
      <w:r w:rsidRPr="00262DD6">
        <w:rPr>
          <w:rFonts w:ascii="Arial" w:hAnsi="Arial" w:cs="Arial"/>
          <w:color w:val="000000" w:themeColor="text1"/>
        </w:rPr>
        <w:t>Board of Funeral Service (Reeder)</w:t>
      </w:r>
    </w:p>
    <w:p w14:paraId="13091BA0" w14:textId="77777777" w:rsidR="00262DD6" w:rsidRPr="00262DD6" w:rsidRDefault="00262DD6" w:rsidP="00262DD6">
      <w:pPr>
        <w:pStyle w:val="ListParagraph"/>
        <w:numPr>
          <w:ilvl w:val="0"/>
          <w:numId w:val="9"/>
        </w:numPr>
        <w:rPr>
          <w:snapToGrid w:val="0"/>
          <w:color w:val="000000" w:themeColor="text1"/>
          <w:kern w:val="0"/>
        </w:rPr>
      </w:pPr>
      <w:r w:rsidRPr="00262DD6">
        <w:rPr>
          <w:color w:val="000000" w:themeColor="text1"/>
        </w:rPr>
        <w:t xml:space="preserve">Board of Nursing </w:t>
      </w:r>
      <w:r w:rsidRPr="00262DD6">
        <w:rPr>
          <w:snapToGrid w:val="0"/>
          <w:color w:val="000000" w:themeColor="text1"/>
          <w:kern w:val="0"/>
        </w:rPr>
        <w:t>(Snyder)</w:t>
      </w:r>
    </w:p>
    <w:p w14:paraId="5F7577CE" w14:textId="77777777" w:rsidR="00262DD6" w:rsidRPr="00262DD6" w:rsidRDefault="00262DD6" w:rsidP="00262DD6">
      <w:pPr>
        <w:pStyle w:val="Paragraph"/>
        <w:numPr>
          <w:ilvl w:val="0"/>
          <w:numId w:val="9"/>
        </w:numPr>
        <w:tabs>
          <w:tab w:val="left" w:pos="720"/>
          <w:tab w:val="left" w:pos="2700"/>
        </w:tabs>
        <w:suppressAutoHyphens/>
        <w:rPr>
          <w:rFonts w:ascii="Arial" w:hAnsi="Arial" w:cs="Arial"/>
          <w:color w:val="000000" w:themeColor="text1"/>
        </w:rPr>
      </w:pPr>
      <w:r w:rsidRPr="00262DD6">
        <w:rPr>
          <w:rFonts w:ascii="Arial" w:hAnsi="Arial" w:cs="Arial"/>
          <w:color w:val="000000" w:themeColor="text1"/>
        </w:rPr>
        <w:t>State Board of Opticians (Reeder)</w:t>
      </w:r>
    </w:p>
    <w:p w14:paraId="3881F9E5" w14:textId="77777777" w:rsidR="00262DD6" w:rsidRPr="00262DD6" w:rsidRDefault="00262DD6" w:rsidP="00262DD6">
      <w:pPr>
        <w:pStyle w:val="Paragraph"/>
        <w:numPr>
          <w:ilvl w:val="0"/>
          <w:numId w:val="9"/>
        </w:numPr>
        <w:tabs>
          <w:tab w:val="left" w:pos="720"/>
          <w:tab w:val="left" w:pos="2700"/>
        </w:tabs>
        <w:suppressAutoHyphens/>
        <w:spacing w:after="120"/>
        <w:rPr>
          <w:rFonts w:ascii="Arial" w:hAnsi="Arial" w:cs="Arial"/>
          <w:color w:val="000000" w:themeColor="text1"/>
        </w:rPr>
      </w:pPr>
      <w:r w:rsidRPr="00262DD6">
        <w:rPr>
          <w:rFonts w:ascii="Arial" w:hAnsi="Arial" w:cs="Arial"/>
          <w:color w:val="000000" w:themeColor="text1"/>
        </w:rPr>
        <w:t>State Human Resources Commission (Snyder)</w:t>
      </w:r>
    </w:p>
    <w:p w14:paraId="6D5C9AC8" w14:textId="77777777" w:rsidR="00262DD6" w:rsidRPr="00262DD6" w:rsidRDefault="00262DD6" w:rsidP="00DE79C7">
      <w:pPr>
        <w:pStyle w:val="Paragraph"/>
        <w:ind w:left="720" w:hanging="900"/>
        <w:rPr>
          <w:rFonts w:ascii="Arial" w:hAnsi="Arial" w:cs="Arial"/>
        </w:rPr>
      </w:pPr>
      <w:r w:rsidRPr="00262DD6">
        <w:rPr>
          <w:rFonts w:ascii="Arial" w:hAnsi="Arial" w:cs="Arial"/>
        </w:rPr>
        <w:t>V.</w:t>
      </w:r>
      <w:r w:rsidRPr="00262DD6">
        <w:rPr>
          <w:rFonts w:ascii="Arial" w:hAnsi="Arial" w:cs="Arial"/>
        </w:rPr>
        <w:tab/>
        <w:t xml:space="preserve">Review of Log of Filings (Temporary Rules) for any rule filed within 15 business days prior to the RRC Meeting </w:t>
      </w:r>
    </w:p>
    <w:p w14:paraId="14AAEDA2" w14:textId="77777777" w:rsidR="00262DD6" w:rsidRPr="00262DD6" w:rsidRDefault="00262DD6" w:rsidP="00DE79C7">
      <w:pPr>
        <w:spacing w:before="120"/>
        <w:ind w:left="720" w:hanging="907"/>
        <w:rPr>
          <w:rFonts w:ascii="Arial" w:eastAsia="Calibri" w:hAnsi="Arial" w:cs="Arial"/>
          <w:color w:val="000000"/>
        </w:rPr>
      </w:pPr>
      <w:r w:rsidRPr="00262DD6">
        <w:rPr>
          <w:rFonts w:ascii="Arial" w:eastAsia="Calibri" w:hAnsi="Arial" w:cs="Arial"/>
          <w:color w:val="000000"/>
        </w:rPr>
        <w:t>VI.</w:t>
      </w:r>
      <w:r w:rsidRPr="00262DD6">
        <w:rPr>
          <w:rFonts w:ascii="Arial" w:eastAsia="Calibri" w:hAnsi="Arial" w:cs="Arial"/>
          <w:color w:val="000000"/>
        </w:rPr>
        <w:tab/>
        <w:t xml:space="preserve">Existing Rules Review </w:t>
      </w:r>
    </w:p>
    <w:p w14:paraId="7C6B26CE" w14:textId="77777777" w:rsidR="00262DD6" w:rsidRPr="00262DD6" w:rsidRDefault="00262DD6" w:rsidP="00DE79C7">
      <w:pPr>
        <w:pStyle w:val="Paragraph"/>
        <w:spacing w:before="120"/>
        <w:ind w:left="720" w:hanging="900"/>
        <w:rPr>
          <w:rFonts w:ascii="Arial" w:hAnsi="Arial" w:cs="Arial"/>
        </w:rPr>
      </w:pPr>
      <w:r w:rsidRPr="00262DD6">
        <w:rPr>
          <w:rFonts w:ascii="Arial" w:hAnsi="Arial" w:cs="Arial"/>
        </w:rPr>
        <w:t>VII.</w:t>
      </w:r>
      <w:r w:rsidRPr="00262DD6">
        <w:rPr>
          <w:rFonts w:ascii="Arial" w:hAnsi="Arial" w:cs="Arial"/>
        </w:rPr>
        <w:tab/>
        <w:t>Commission Business</w:t>
      </w:r>
    </w:p>
    <w:p w14:paraId="35BCAD90" w14:textId="77777777" w:rsidR="00262DD6" w:rsidRPr="00262DD6" w:rsidRDefault="00262DD6" w:rsidP="00262DD6">
      <w:pPr>
        <w:pStyle w:val="ListParagraph"/>
        <w:numPr>
          <w:ilvl w:val="3"/>
          <w:numId w:val="8"/>
        </w:numPr>
        <w:ind w:left="990" w:firstLine="90"/>
      </w:pPr>
      <w:r w:rsidRPr="00262DD6">
        <w:t>Next meeting: Thursday, November 19</w:t>
      </w:r>
      <w:r w:rsidRPr="00262DD6">
        <w:rPr>
          <w:color w:val="000000" w:themeColor="text1"/>
        </w:rPr>
        <w:t>, 2020</w:t>
      </w:r>
    </w:p>
    <w:p w14:paraId="225B498D" w14:textId="77777777" w:rsidR="00262DD6" w:rsidRPr="00262DD6" w:rsidRDefault="00262DD6" w:rsidP="00DE79C7"/>
    <w:p w14:paraId="232170B4" w14:textId="77777777" w:rsidR="00262DD6" w:rsidRPr="00262DD6" w:rsidRDefault="00262DD6" w:rsidP="00DE79C7">
      <w:pPr>
        <w:pBdr>
          <w:top w:val="single" w:sz="18" w:space="1" w:color="auto"/>
        </w:pBdr>
      </w:pPr>
    </w:p>
    <w:p w14:paraId="54ED71FF" w14:textId="77777777" w:rsidR="00262DD6" w:rsidRPr="00262DD6" w:rsidRDefault="00262DD6" w:rsidP="00DE79C7">
      <w:pPr>
        <w:jc w:val="center"/>
        <w:rPr>
          <w:rFonts w:ascii="Arial" w:hAnsi="Arial" w:cs="Arial"/>
          <w:b/>
          <w:bCs/>
        </w:rPr>
      </w:pPr>
      <w:r w:rsidRPr="00262DD6">
        <w:rPr>
          <w:rFonts w:ascii="Arial" w:hAnsi="Arial" w:cs="Arial"/>
          <w:b/>
          <w:bCs/>
        </w:rPr>
        <w:t>Commission Review</w:t>
      </w:r>
    </w:p>
    <w:p w14:paraId="343B1DDA" w14:textId="77777777" w:rsidR="00262DD6" w:rsidRPr="00262DD6" w:rsidRDefault="00262DD6" w:rsidP="00DE79C7">
      <w:pPr>
        <w:jc w:val="center"/>
        <w:rPr>
          <w:rFonts w:ascii="Arial" w:hAnsi="Arial" w:cs="Arial"/>
          <w:b/>
          <w:bCs/>
          <w:i/>
          <w:iCs/>
        </w:rPr>
      </w:pPr>
      <w:r w:rsidRPr="00262DD6">
        <w:rPr>
          <w:rFonts w:ascii="Arial" w:hAnsi="Arial" w:cs="Arial"/>
          <w:b/>
          <w:bCs/>
          <w:i/>
          <w:iCs/>
        </w:rPr>
        <w:t>Log of Permanent Rule Filings</w:t>
      </w:r>
    </w:p>
    <w:p w14:paraId="0467D51F" w14:textId="3FF4AFDE" w:rsidR="00262DD6" w:rsidRPr="006B69CF" w:rsidRDefault="00262DD6" w:rsidP="006B69CF">
      <w:pPr>
        <w:jc w:val="center"/>
        <w:rPr>
          <w:rFonts w:ascii="Arial" w:hAnsi="Arial" w:cs="Arial"/>
          <w:b/>
          <w:bCs/>
          <w:i/>
          <w:iCs/>
        </w:rPr>
      </w:pPr>
      <w:r w:rsidRPr="00262DD6">
        <w:rPr>
          <w:rFonts w:ascii="Arial" w:hAnsi="Arial" w:cs="Arial"/>
          <w:b/>
          <w:bCs/>
          <w:i/>
          <w:iCs/>
        </w:rPr>
        <w:t>August 21, 2020 through September 21, 2020</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262DD6" w:rsidRPr="00262DD6" w14:paraId="0AD7AA26" w14:textId="77777777" w:rsidTr="00DE79C7">
        <w:trPr>
          <w:tblCellSpacing w:w="15" w:type="dxa"/>
        </w:trPr>
        <w:tc>
          <w:tcPr>
            <w:tcW w:w="10740" w:type="dxa"/>
            <w:gridSpan w:val="6"/>
            <w:tcMar>
              <w:top w:w="375" w:type="dxa"/>
              <w:left w:w="15" w:type="dxa"/>
              <w:bottom w:w="15" w:type="dxa"/>
              <w:right w:w="15" w:type="dxa"/>
            </w:tcMar>
            <w:vAlign w:val="center"/>
            <w:hideMark/>
          </w:tcPr>
          <w:p w14:paraId="1E67B000" w14:textId="77777777" w:rsidR="00262DD6" w:rsidRPr="00262DD6" w:rsidRDefault="00262DD6" w:rsidP="00DE79C7">
            <w:pPr>
              <w:rPr>
                <w:rFonts w:ascii="Arial" w:hAnsi="Arial" w:cs="Arial"/>
                <w:b/>
                <w:bCs/>
                <w:caps/>
              </w:rPr>
            </w:pPr>
            <w:r w:rsidRPr="00262DD6">
              <w:rPr>
                <w:rFonts w:ascii="Arial" w:hAnsi="Arial" w:cs="Arial"/>
                <w:b/>
                <w:bCs/>
                <w:caps/>
              </w:rPr>
              <w:t>Alcoholic Beverage Control Commission</w:t>
            </w:r>
          </w:p>
        </w:tc>
      </w:tr>
      <w:tr w:rsidR="00262DD6" w:rsidRPr="00262DD6" w14:paraId="3D55C9EF" w14:textId="77777777" w:rsidTr="00DE79C7">
        <w:trPr>
          <w:tblCellSpacing w:w="15" w:type="dxa"/>
        </w:trPr>
        <w:tc>
          <w:tcPr>
            <w:tcW w:w="10740" w:type="dxa"/>
            <w:gridSpan w:val="6"/>
            <w:tcMar>
              <w:top w:w="144" w:type="dxa"/>
              <w:left w:w="144" w:type="dxa"/>
              <w:bottom w:w="144" w:type="dxa"/>
              <w:right w:w="144" w:type="dxa"/>
            </w:tcMar>
            <w:vAlign w:val="center"/>
            <w:hideMark/>
          </w:tcPr>
          <w:p w14:paraId="0EA7257C" w14:textId="77777777" w:rsidR="00262DD6" w:rsidRPr="00262DD6" w:rsidRDefault="00262DD6" w:rsidP="00DE79C7">
            <w:pPr>
              <w:rPr>
                <w:rFonts w:ascii="Arial" w:hAnsi="Arial" w:cs="Arial"/>
              </w:rPr>
            </w:pPr>
            <w:r w:rsidRPr="00262DD6">
              <w:rPr>
                <w:rFonts w:ascii="Arial" w:hAnsi="Arial" w:cs="Arial"/>
              </w:rPr>
              <w:t xml:space="preserve">The rules in Subchapter 15C concern industry members, retail/industry member relationships, ship chandlers, air carriers, and fuel alcohol including definitions and application procedures (.0100); product approvals, listing procedures and product lists (.0200); packaging and labeling of malt beverages and wine (.0300); standards of identity for wine containers (.0400); general provisions for industry members (.0500); sales and deliveries of malt beverages and wine (.0600); alcoholic beverages, retailer/industry member relationship and trade practices (.0700); ships chandler's permit (.0800); distillers and representatives (.0900); air carriers (.1000); fuel alcohol permits (.1100); administrative action by commission (.1200); and special event permits (.1300). </w:t>
            </w:r>
          </w:p>
        </w:tc>
      </w:tr>
      <w:tr w:rsidR="00262DD6" w:rsidRPr="00262DD6" w14:paraId="668C176C" w14:textId="77777777" w:rsidTr="00DE79C7">
        <w:trPr>
          <w:tblCellSpacing w:w="15" w:type="dxa"/>
        </w:trPr>
        <w:tc>
          <w:tcPr>
            <w:tcW w:w="7498" w:type="dxa"/>
            <w:hideMark/>
          </w:tcPr>
          <w:p w14:paraId="1F309F08" w14:textId="77777777" w:rsidR="00262DD6" w:rsidRPr="00262DD6" w:rsidRDefault="00262DD6" w:rsidP="00DE79C7">
            <w:pPr>
              <w:rPr>
                <w:rFonts w:ascii="Arial" w:hAnsi="Arial" w:cs="Arial"/>
              </w:rPr>
            </w:pPr>
            <w:r w:rsidRPr="00262DD6">
              <w:rPr>
                <w:rFonts w:ascii="Arial" w:hAnsi="Arial" w:cs="Arial"/>
                <w:u w:val="single"/>
              </w:rPr>
              <w:t>Definitions</w:t>
            </w:r>
          </w:p>
          <w:p w14:paraId="2751BB24"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058527A1"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604DECE8" w14:textId="77777777" w:rsidR="00262DD6" w:rsidRPr="00262DD6" w:rsidRDefault="00262DD6" w:rsidP="00DE79C7">
            <w:pPr>
              <w:rPr>
                <w:rFonts w:ascii="Arial" w:hAnsi="Arial" w:cs="Arial"/>
              </w:rPr>
            </w:pPr>
            <w:r w:rsidRPr="00262DD6">
              <w:rPr>
                <w:rFonts w:ascii="Arial" w:hAnsi="Arial" w:cs="Arial"/>
              </w:rPr>
              <w:t>14B</w:t>
            </w:r>
          </w:p>
        </w:tc>
        <w:tc>
          <w:tcPr>
            <w:tcW w:w="739" w:type="dxa"/>
            <w:noWrap/>
            <w:hideMark/>
          </w:tcPr>
          <w:p w14:paraId="28865A92"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454D6828" w14:textId="77777777" w:rsidR="00262DD6" w:rsidRPr="00262DD6" w:rsidRDefault="00262DD6" w:rsidP="00DE79C7">
            <w:pPr>
              <w:rPr>
                <w:rFonts w:ascii="Arial" w:hAnsi="Arial" w:cs="Arial"/>
              </w:rPr>
            </w:pPr>
            <w:r w:rsidRPr="00262DD6">
              <w:rPr>
                <w:rFonts w:ascii="Arial" w:hAnsi="Arial" w:cs="Arial"/>
              </w:rPr>
              <w:t>15C</w:t>
            </w:r>
          </w:p>
        </w:tc>
        <w:tc>
          <w:tcPr>
            <w:tcW w:w="673" w:type="dxa"/>
            <w:noWrap/>
            <w:hideMark/>
          </w:tcPr>
          <w:p w14:paraId="45A1AD8F" w14:textId="77777777" w:rsidR="00262DD6" w:rsidRPr="00262DD6" w:rsidRDefault="00262DD6" w:rsidP="00DE79C7">
            <w:pPr>
              <w:rPr>
                <w:rFonts w:ascii="Arial" w:hAnsi="Arial" w:cs="Arial"/>
              </w:rPr>
            </w:pPr>
            <w:r w:rsidRPr="00262DD6">
              <w:rPr>
                <w:rFonts w:ascii="Arial" w:hAnsi="Arial" w:cs="Arial"/>
              </w:rPr>
              <w:t>.1301</w:t>
            </w:r>
          </w:p>
        </w:tc>
      </w:tr>
      <w:tr w:rsidR="00262DD6" w:rsidRPr="00262DD6" w14:paraId="0CFCE893" w14:textId="77777777" w:rsidTr="00DE79C7">
        <w:trPr>
          <w:tblCellSpacing w:w="15" w:type="dxa"/>
        </w:trPr>
        <w:tc>
          <w:tcPr>
            <w:tcW w:w="7498" w:type="dxa"/>
            <w:hideMark/>
          </w:tcPr>
          <w:p w14:paraId="276B6739" w14:textId="77777777" w:rsidR="00262DD6" w:rsidRPr="00262DD6" w:rsidRDefault="00262DD6" w:rsidP="00DE79C7">
            <w:pPr>
              <w:rPr>
                <w:rFonts w:ascii="Arial" w:hAnsi="Arial" w:cs="Arial"/>
              </w:rPr>
            </w:pPr>
            <w:r w:rsidRPr="00262DD6">
              <w:rPr>
                <w:rFonts w:ascii="Arial" w:hAnsi="Arial" w:cs="Arial"/>
                <w:u w:val="single"/>
              </w:rPr>
              <w:t>Tastings Held for Consumers</w:t>
            </w:r>
          </w:p>
          <w:p w14:paraId="5E63B924"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32C28633"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6BA3307C" w14:textId="77777777" w:rsidR="00262DD6" w:rsidRPr="00262DD6" w:rsidRDefault="00262DD6" w:rsidP="00DE79C7">
            <w:pPr>
              <w:rPr>
                <w:rFonts w:ascii="Arial" w:hAnsi="Arial" w:cs="Arial"/>
              </w:rPr>
            </w:pPr>
            <w:r w:rsidRPr="00262DD6">
              <w:rPr>
                <w:rFonts w:ascii="Arial" w:hAnsi="Arial" w:cs="Arial"/>
              </w:rPr>
              <w:t>14B</w:t>
            </w:r>
          </w:p>
        </w:tc>
        <w:tc>
          <w:tcPr>
            <w:tcW w:w="739" w:type="dxa"/>
            <w:noWrap/>
            <w:hideMark/>
          </w:tcPr>
          <w:p w14:paraId="6E87FCB4"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71F688BD" w14:textId="77777777" w:rsidR="00262DD6" w:rsidRPr="00262DD6" w:rsidRDefault="00262DD6" w:rsidP="00DE79C7">
            <w:pPr>
              <w:rPr>
                <w:rFonts w:ascii="Arial" w:hAnsi="Arial" w:cs="Arial"/>
              </w:rPr>
            </w:pPr>
            <w:r w:rsidRPr="00262DD6">
              <w:rPr>
                <w:rFonts w:ascii="Arial" w:hAnsi="Arial" w:cs="Arial"/>
              </w:rPr>
              <w:t>15C</w:t>
            </w:r>
          </w:p>
        </w:tc>
        <w:tc>
          <w:tcPr>
            <w:tcW w:w="673" w:type="dxa"/>
            <w:noWrap/>
            <w:hideMark/>
          </w:tcPr>
          <w:p w14:paraId="19E8A489" w14:textId="77777777" w:rsidR="00262DD6" w:rsidRPr="00262DD6" w:rsidRDefault="00262DD6" w:rsidP="00DE79C7">
            <w:pPr>
              <w:rPr>
                <w:rFonts w:ascii="Arial" w:hAnsi="Arial" w:cs="Arial"/>
              </w:rPr>
            </w:pPr>
            <w:r w:rsidRPr="00262DD6">
              <w:rPr>
                <w:rFonts w:ascii="Arial" w:hAnsi="Arial" w:cs="Arial"/>
              </w:rPr>
              <w:t>.1303</w:t>
            </w:r>
          </w:p>
        </w:tc>
      </w:tr>
      <w:tr w:rsidR="00262DD6" w:rsidRPr="00262DD6" w14:paraId="40778A95" w14:textId="77777777" w:rsidTr="00DE79C7">
        <w:trPr>
          <w:tblCellSpacing w:w="15" w:type="dxa"/>
        </w:trPr>
        <w:tc>
          <w:tcPr>
            <w:tcW w:w="7498" w:type="dxa"/>
            <w:hideMark/>
          </w:tcPr>
          <w:p w14:paraId="5D7309D8" w14:textId="77777777" w:rsidR="00262DD6" w:rsidRPr="00262DD6" w:rsidRDefault="00262DD6" w:rsidP="00DE79C7">
            <w:pPr>
              <w:rPr>
                <w:rFonts w:ascii="Arial" w:hAnsi="Arial" w:cs="Arial"/>
              </w:rPr>
            </w:pPr>
            <w:r w:rsidRPr="00262DD6">
              <w:rPr>
                <w:rFonts w:ascii="Arial" w:hAnsi="Arial" w:cs="Arial"/>
                <w:u w:val="single"/>
              </w:rPr>
              <w:t>Special Event Compliance Procedure</w:t>
            </w:r>
          </w:p>
          <w:p w14:paraId="214D9763"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38B5645E"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21D834DB" w14:textId="77777777" w:rsidR="00262DD6" w:rsidRPr="00262DD6" w:rsidRDefault="00262DD6" w:rsidP="00DE79C7">
            <w:pPr>
              <w:rPr>
                <w:rFonts w:ascii="Arial" w:hAnsi="Arial" w:cs="Arial"/>
              </w:rPr>
            </w:pPr>
            <w:r w:rsidRPr="00262DD6">
              <w:rPr>
                <w:rFonts w:ascii="Arial" w:hAnsi="Arial" w:cs="Arial"/>
              </w:rPr>
              <w:t>14B</w:t>
            </w:r>
          </w:p>
        </w:tc>
        <w:tc>
          <w:tcPr>
            <w:tcW w:w="739" w:type="dxa"/>
            <w:noWrap/>
            <w:hideMark/>
          </w:tcPr>
          <w:p w14:paraId="7E706CB4"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3A07299B" w14:textId="77777777" w:rsidR="00262DD6" w:rsidRPr="00262DD6" w:rsidRDefault="00262DD6" w:rsidP="00DE79C7">
            <w:pPr>
              <w:rPr>
                <w:rFonts w:ascii="Arial" w:hAnsi="Arial" w:cs="Arial"/>
              </w:rPr>
            </w:pPr>
            <w:r w:rsidRPr="00262DD6">
              <w:rPr>
                <w:rFonts w:ascii="Arial" w:hAnsi="Arial" w:cs="Arial"/>
              </w:rPr>
              <w:t>15C</w:t>
            </w:r>
          </w:p>
        </w:tc>
        <w:tc>
          <w:tcPr>
            <w:tcW w:w="673" w:type="dxa"/>
            <w:noWrap/>
            <w:hideMark/>
          </w:tcPr>
          <w:p w14:paraId="3FD3EEA8" w14:textId="77777777" w:rsidR="00262DD6" w:rsidRPr="00262DD6" w:rsidRDefault="00262DD6" w:rsidP="00DE79C7">
            <w:pPr>
              <w:rPr>
                <w:rFonts w:ascii="Arial" w:hAnsi="Arial" w:cs="Arial"/>
              </w:rPr>
            </w:pPr>
            <w:r w:rsidRPr="00262DD6">
              <w:rPr>
                <w:rFonts w:ascii="Arial" w:hAnsi="Arial" w:cs="Arial"/>
              </w:rPr>
              <w:t>.1304</w:t>
            </w:r>
          </w:p>
        </w:tc>
      </w:tr>
      <w:tr w:rsidR="00262DD6" w:rsidRPr="00262DD6" w14:paraId="1F7BB9AD" w14:textId="77777777" w:rsidTr="00DE79C7">
        <w:trPr>
          <w:tblCellSpacing w:w="15" w:type="dxa"/>
        </w:trPr>
        <w:tc>
          <w:tcPr>
            <w:tcW w:w="7498" w:type="dxa"/>
            <w:hideMark/>
          </w:tcPr>
          <w:p w14:paraId="450C5104" w14:textId="77777777" w:rsidR="00262DD6" w:rsidRPr="00262DD6" w:rsidRDefault="00262DD6" w:rsidP="00DE79C7">
            <w:pPr>
              <w:rPr>
                <w:rFonts w:ascii="Arial" w:hAnsi="Arial" w:cs="Arial"/>
              </w:rPr>
            </w:pPr>
            <w:r w:rsidRPr="00262DD6">
              <w:rPr>
                <w:rFonts w:ascii="Arial" w:hAnsi="Arial" w:cs="Arial"/>
                <w:u w:val="single"/>
              </w:rPr>
              <w:t>Special Event Sale of Branded Merchandise, Point-of-Sale ...</w:t>
            </w:r>
          </w:p>
          <w:p w14:paraId="048CECF5" w14:textId="77777777" w:rsidR="00262DD6" w:rsidRPr="00262DD6" w:rsidRDefault="00262DD6" w:rsidP="00DE79C7">
            <w:pPr>
              <w:rPr>
                <w:rFonts w:ascii="Arial" w:hAnsi="Arial" w:cs="Arial"/>
              </w:rPr>
            </w:pPr>
            <w:r w:rsidRPr="00262DD6">
              <w:rPr>
                <w:rFonts w:ascii="Arial" w:hAnsi="Arial" w:cs="Arial"/>
              </w:rPr>
              <w:t>Repeal*</w:t>
            </w:r>
          </w:p>
        </w:tc>
        <w:tc>
          <w:tcPr>
            <w:tcW w:w="168" w:type="dxa"/>
            <w:vAlign w:val="center"/>
            <w:hideMark/>
          </w:tcPr>
          <w:p w14:paraId="2D6B3910"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0578EE49" w14:textId="77777777" w:rsidR="00262DD6" w:rsidRPr="00262DD6" w:rsidRDefault="00262DD6" w:rsidP="00DE79C7">
            <w:pPr>
              <w:rPr>
                <w:rFonts w:ascii="Arial" w:hAnsi="Arial" w:cs="Arial"/>
              </w:rPr>
            </w:pPr>
            <w:r w:rsidRPr="00262DD6">
              <w:rPr>
                <w:rFonts w:ascii="Arial" w:hAnsi="Arial" w:cs="Arial"/>
              </w:rPr>
              <w:t>14B</w:t>
            </w:r>
          </w:p>
        </w:tc>
        <w:tc>
          <w:tcPr>
            <w:tcW w:w="739" w:type="dxa"/>
            <w:noWrap/>
            <w:hideMark/>
          </w:tcPr>
          <w:p w14:paraId="0B5A2756"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1CA3C64B" w14:textId="77777777" w:rsidR="00262DD6" w:rsidRPr="00262DD6" w:rsidRDefault="00262DD6" w:rsidP="00DE79C7">
            <w:pPr>
              <w:rPr>
                <w:rFonts w:ascii="Arial" w:hAnsi="Arial" w:cs="Arial"/>
              </w:rPr>
            </w:pPr>
            <w:r w:rsidRPr="00262DD6">
              <w:rPr>
                <w:rFonts w:ascii="Arial" w:hAnsi="Arial" w:cs="Arial"/>
              </w:rPr>
              <w:t>15C</w:t>
            </w:r>
          </w:p>
        </w:tc>
        <w:tc>
          <w:tcPr>
            <w:tcW w:w="673" w:type="dxa"/>
            <w:noWrap/>
            <w:hideMark/>
          </w:tcPr>
          <w:p w14:paraId="51FAD9A0" w14:textId="77777777" w:rsidR="00262DD6" w:rsidRPr="00262DD6" w:rsidRDefault="00262DD6" w:rsidP="00DE79C7">
            <w:pPr>
              <w:rPr>
                <w:rFonts w:ascii="Arial" w:hAnsi="Arial" w:cs="Arial"/>
              </w:rPr>
            </w:pPr>
            <w:r w:rsidRPr="00262DD6">
              <w:rPr>
                <w:rFonts w:ascii="Arial" w:hAnsi="Arial" w:cs="Arial"/>
              </w:rPr>
              <w:t>.1305</w:t>
            </w:r>
          </w:p>
        </w:tc>
      </w:tr>
      <w:tr w:rsidR="00262DD6" w:rsidRPr="00262DD6" w14:paraId="712B9CAD" w14:textId="77777777" w:rsidTr="00DE79C7">
        <w:trPr>
          <w:tblCellSpacing w:w="15" w:type="dxa"/>
        </w:trPr>
        <w:tc>
          <w:tcPr>
            <w:tcW w:w="7498" w:type="dxa"/>
            <w:hideMark/>
          </w:tcPr>
          <w:p w14:paraId="688EE08F" w14:textId="77777777" w:rsidR="00262DD6" w:rsidRPr="00262DD6" w:rsidRDefault="00262DD6" w:rsidP="00DE79C7">
            <w:pPr>
              <w:rPr>
                <w:rFonts w:ascii="Arial" w:hAnsi="Arial" w:cs="Arial"/>
              </w:rPr>
            </w:pPr>
            <w:r w:rsidRPr="00262DD6">
              <w:rPr>
                <w:rFonts w:ascii="Arial" w:hAnsi="Arial" w:cs="Arial"/>
                <w:u w:val="single"/>
              </w:rPr>
              <w:t>ABC Store Spirituous Liquor Tastings</w:t>
            </w:r>
          </w:p>
          <w:p w14:paraId="4C49CF6D" w14:textId="77777777" w:rsidR="00262DD6" w:rsidRPr="00262DD6" w:rsidRDefault="00262DD6" w:rsidP="00DE79C7">
            <w:pPr>
              <w:rPr>
                <w:rFonts w:ascii="Arial" w:hAnsi="Arial" w:cs="Arial"/>
              </w:rPr>
            </w:pPr>
            <w:r w:rsidRPr="00262DD6">
              <w:rPr>
                <w:rFonts w:ascii="Arial" w:hAnsi="Arial" w:cs="Arial"/>
              </w:rPr>
              <w:t>Adopt*</w:t>
            </w:r>
          </w:p>
        </w:tc>
        <w:tc>
          <w:tcPr>
            <w:tcW w:w="168" w:type="dxa"/>
            <w:vAlign w:val="center"/>
            <w:hideMark/>
          </w:tcPr>
          <w:p w14:paraId="46A75DA4"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1DC03CA3" w14:textId="77777777" w:rsidR="00262DD6" w:rsidRPr="00262DD6" w:rsidRDefault="00262DD6" w:rsidP="00DE79C7">
            <w:pPr>
              <w:rPr>
                <w:rFonts w:ascii="Arial" w:hAnsi="Arial" w:cs="Arial"/>
              </w:rPr>
            </w:pPr>
            <w:r w:rsidRPr="00262DD6">
              <w:rPr>
                <w:rFonts w:ascii="Arial" w:hAnsi="Arial" w:cs="Arial"/>
              </w:rPr>
              <w:t>14B</w:t>
            </w:r>
          </w:p>
        </w:tc>
        <w:tc>
          <w:tcPr>
            <w:tcW w:w="739" w:type="dxa"/>
            <w:noWrap/>
            <w:hideMark/>
          </w:tcPr>
          <w:p w14:paraId="72E30DCE"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0B959AD0" w14:textId="77777777" w:rsidR="00262DD6" w:rsidRPr="00262DD6" w:rsidRDefault="00262DD6" w:rsidP="00DE79C7">
            <w:pPr>
              <w:rPr>
                <w:rFonts w:ascii="Arial" w:hAnsi="Arial" w:cs="Arial"/>
              </w:rPr>
            </w:pPr>
            <w:r w:rsidRPr="00262DD6">
              <w:rPr>
                <w:rFonts w:ascii="Arial" w:hAnsi="Arial" w:cs="Arial"/>
              </w:rPr>
              <w:t>15C</w:t>
            </w:r>
          </w:p>
        </w:tc>
        <w:tc>
          <w:tcPr>
            <w:tcW w:w="673" w:type="dxa"/>
            <w:noWrap/>
            <w:hideMark/>
          </w:tcPr>
          <w:p w14:paraId="0560E486" w14:textId="77777777" w:rsidR="00262DD6" w:rsidRPr="00262DD6" w:rsidRDefault="00262DD6" w:rsidP="00DE79C7">
            <w:pPr>
              <w:rPr>
                <w:rFonts w:ascii="Arial" w:hAnsi="Arial" w:cs="Arial"/>
              </w:rPr>
            </w:pPr>
            <w:r w:rsidRPr="00262DD6">
              <w:rPr>
                <w:rFonts w:ascii="Arial" w:hAnsi="Arial" w:cs="Arial"/>
              </w:rPr>
              <w:t>.1307</w:t>
            </w:r>
          </w:p>
        </w:tc>
      </w:tr>
      <w:tr w:rsidR="00262DD6" w:rsidRPr="00262DD6" w14:paraId="31209597" w14:textId="77777777" w:rsidTr="00DE79C7">
        <w:trPr>
          <w:tblCellSpacing w:w="15" w:type="dxa"/>
        </w:trPr>
        <w:tc>
          <w:tcPr>
            <w:tcW w:w="10740" w:type="dxa"/>
            <w:gridSpan w:val="6"/>
            <w:tcMar>
              <w:top w:w="375" w:type="dxa"/>
              <w:left w:w="15" w:type="dxa"/>
              <w:bottom w:w="15" w:type="dxa"/>
              <w:right w:w="15" w:type="dxa"/>
            </w:tcMar>
            <w:vAlign w:val="center"/>
            <w:hideMark/>
          </w:tcPr>
          <w:p w14:paraId="31269B4D" w14:textId="77777777" w:rsidR="00262DD6" w:rsidRPr="00262DD6" w:rsidRDefault="00262DD6" w:rsidP="00DE79C7">
            <w:pPr>
              <w:rPr>
                <w:rFonts w:ascii="Arial" w:hAnsi="Arial" w:cs="Arial"/>
                <w:b/>
                <w:bCs/>
                <w:caps/>
              </w:rPr>
            </w:pPr>
            <w:r w:rsidRPr="00262DD6">
              <w:rPr>
                <w:rFonts w:ascii="Arial" w:hAnsi="Arial" w:cs="Arial"/>
                <w:b/>
                <w:bCs/>
                <w:caps/>
              </w:rPr>
              <w:t>Environmental Management Commission</w:t>
            </w:r>
          </w:p>
        </w:tc>
      </w:tr>
      <w:tr w:rsidR="00262DD6" w:rsidRPr="00262DD6" w14:paraId="066F30D5" w14:textId="77777777" w:rsidTr="00DE79C7">
        <w:trPr>
          <w:tblCellSpacing w:w="15" w:type="dxa"/>
        </w:trPr>
        <w:tc>
          <w:tcPr>
            <w:tcW w:w="10740" w:type="dxa"/>
            <w:gridSpan w:val="6"/>
            <w:tcMar>
              <w:top w:w="144" w:type="dxa"/>
              <w:left w:w="144" w:type="dxa"/>
              <w:bottom w:w="144" w:type="dxa"/>
              <w:right w:w="144" w:type="dxa"/>
            </w:tcMar>
            <w:vAlign w:val="center"/>
            <w:hideMark/>
          </w:tcPr>
          <w:p w14:paraId="4A1799AC" w14:textId="77777777" w:rsidR="00262DD6" w:rsidRPr="00262DD6" w:rsidRDefault="00262DD6" w:rsidP="00DE79C7">
            <w:pPr>
              <w:rPr>
                <w:rFonts w:ascii="Arial" w:hAnsi="Arial" w:cs="Arial"/>
              </w:rPr>
            </w:pPr>
            <w:r w:rsidRPr="00262DD6">
              <w:rPr>
                <w:rFonts w:ascii="Arial" w:hAnsi="Arial" w:cs="Arial"/>
              </w:rPr>
              <w:t>The rules in Subchapter 2D are air pollution control requirements including definitions and references (.0100); air pollution sources (.0200); air pollution emergencies (.0300); ambient air quality standards (.0400); emission control standards (.0500); monitoring: recordkeeping: reporting (.0600); volatile organic compounds (.0900); motor vehicle emission control standard (.1000); control of toxic air pollutants (.1100); control of emissions from incinerators and combustion units (.1200); nitrogen oxides (.1400); municipal solid waste landfills (.1700); control of odors (.1800); open burning (.1900); transportation conformity (.2000); risk management program (.2100); special orders (.2200); banking emission reduction credits (.2300); and source testing (.2600).</w:t>
            </w:r>
          </w:p>
        </w:tc>
      </w:tr>
      <w:tr w:rsidR="00262DD6" w:rsidRPr="00262DD6" w14:paraId="7874BCA8" w14:textId="77777777" w:rsidTr="00DE79C7">
        <w:trPr>
          <w:tblCellSpacing w:w="15" w:type="dxa"/>
        </w:trPr>
        <w:tc>
          <w:tcPr>
            <w:tcW w:w="7498" w:type="dxa"/>
            <w:hideMark/>
          </w:tcPr>
          <w:p w14:paraId="72B10A95" w14:textId="77777777" w:rsidR="00262DD6" w:rsidRPr="00262DD6" w:rsidRDefault="00262DD6" w:rsidP="00DE79C7">
            <w:pPr>
              <w:rPr>
                <w:rFonts w:ascii="Arial" w:hAnsi="Arial" w:cs="Arial"/>
              </w:rPr>
            </w:pPr>
            <w:r w:rsidRPr="00262DD6">
              <w:rPr>
                <w:rFonts w:ascii="Arial" w:hAnsi="Arial" w:cs="Arial"/>
                <w:u w:val="single"/>
              </w:rPr>
              <w:t>Control of Emissions from Log Fumigation</w:t>
            </w:r>
          </w:p>
          <w:p w14:paraId="0CEFE09B" w14:textId="77777777" w:rsidR="00262DD6" w:rsidRPr="00262DD6" w:rsidRDefault="00262DD6" w:rsidP="00DE79C7">
            <w:pPr>
              <w:rPr>
                <w:rFonts w:ascii="Arial" w:hAnsi="Arial" w:cs="Arial"/>
              </w:rPr>
            </w:pPr>
            <w:r w:rsidRPr="00262DD6">
              <w:rPr>
                <w:rFonts w:ascii="Arial" w:hAnsi="Arial" w:cs="Arial"/>
              </w:rPr>
              <w:t>Adopt*</w:t>
            </w:r>
          </w:p>
        </w:tc>
        <w:tc>
          <w:tcPr>
            <w:tcW w:w="168" w:type="dxa"/>
            <w:vAlign w:val="center"/>
            <w:hideMark/>
          </w:tcPr>
          <w:p w14:paraId="69885221"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2DC3A231" w14:textId="77777777" w:rsidR="00262DD6" w:rsidRPr="00262DD6" w:rsidRDefault="00262DD6" w:rsidP="00DE79C7">
            <w:pPr>
              <w:rPr>
                <w:rFonts w:ascii="Arial" w:hAnsi="Arial" w:cs="Arial"/>
              </w:rPr>
            </w:pPr>
            <w:r w:rsidRPr="00262DD6">
              <w:rPr>
                <w:rFonts w:ascii="Arial" w:hAnsi="Arial" w:cs="Arial"/>
              </w:rPr>
              <w:t>15A</w:t>
            </w:r>
          </w:p>
        </w:tc>
        <w:tc>
          <w:tcPr>
            <w:tcW w:w="739" w:type="dxa"/>
            <w:noWrap/>
            <w:hideMark/>
          </w:tcPr>
          <w:p w14:paraId="45320259"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2A90F44A" w14:textId="77777777" w:rsidR="00262DD6" w:rsidRPr="00262DD6" w:rsidRDefault="00262DD6" w:rsidP="00DE79C7">
            <w:pPr>
              <w:rPr>
                <w:rFonts w:ascii="Arial" w:hAnsi="Arial" w:cs="Arial"/>
              </w:rPr>
            </w:pPr>
            <w:r w:rsidRPr="00262DD6">
              <w:rPr>
                <w:rFonts w:ascii="Arial" w:hAnsi="Arial" w:cs="Arial"/>
              </w:rPr>
              <w:t>02D</w:t>
            </w:r>
          </w:p>
        </w:tc>
        <w:tc>
          <w:tcPr>
            <w:tcW w:w="673" w:type="dxa"/>
            <w:noWrap/>
            <w:hideMark/>
          </w:tcPr>
          <w:p w14:paraId="15F87A33" w14:textId="77777777" w:rsidR="00262DD6" w:rsidRPr="00262DD6" w:rsidRDefault="00262DD6" w:rsidP="00DE79C7">
            <w:pPr>
              <w:rPr>
                <w:rFonts w:ascii="Arial" w:hAnsi="Arial" w:cs="Arial"/>
              </w:rPr>
            </w:pPr>
            <w:r w:rsidRPr="00262DD6">
              <w:rPr>
                <w:rFonts w:ascii="Arial" w:hAnsi="Arial" w:cs="Arial"/>
              </w:rPr>
              <w:t>.0546</w:t>
            </w:r>
          </w:p>
        </w:tc>
      </w:tr>
      <w:tr w:rsidR="00262DD6" w:rsidRPr="00262DD6" w14:paraId="05A3CADF" w14:textId="77777777" w:rsidTr="00DE79C7">
        <w:trPr>
          <w:tblCellSpacing w:w="15" w:type="dxa"/>
        </w:trPr>
        <w:tc>
          <w:tcPr>
            <w:tcW w:w="7498" w:type="dxa"/>
            <w:hideMark/>
          </w:tcPr>
          <w:p w14:paraId="317679D6" w14:textId="77777777" w:rsidR="00262DD6" w:rsidRPr="00262DD6" w:rsidRDefault="00262DD6" w:rsidP="00DE79C7">
            <w:pPr>
              <w:rPr>
                <w:rFonts w:ascii="Arial" w:hAnsi="Arial" w:cs="Arial"/>
              </w:rPr>
            </w:pPr>
            <w:r w:rsidRPr="00262DD6">
              <w:rPr>
                <w:rFonts w:ascii="Arial" w:hAnsi="Arial" w:cs="Arial"/>
                <w:u w:val="single"/>
              </w:rPr>
              <w:t>Toxic Air Pollutant Guidelines</w:t>
            </w:r>
          </w:p>
          <w:p w14:paraId="292CC383"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355537FB"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21516549" w14:textId="77777777" w:rsidR="00262DD6" w:rsidRPr="00262DD6" w:rsidRDefault="00262DD6" w:rsidP="00DE79C7">
            <w:pPr>
              <w:rPr>
                <w:rFonts w:ascii="Arial" w:hAnsi="Arial" w:cs="Arial"/>
              </w:rPr>
            </w:pPr>
            <w:r w:rsidRPr="00262DD6">
              <w:rPr>
                <w:rFonts w:ascii="Arial" w:hAnsi="Arial" w:cs="Arial"/>
              </w:rPr>
              <w:t>15A</w:t>
            </w:r>
          </w:p>
        </w:tc>
        <w:tc>
          <w:tcPr>
            <w:tcW w:w="739" w:type="dxa"/>
            <w:noWrap/>
            <w:hideMark/>
          </w:tcPr>
          <w:p w14:paraId="4AA777D6"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15AD302D" w14:textId="77777777" w:rsidR="00262DD6" w:rsidRPr="00262DD6" w:rsidRDefault="00262DD6" w:rsidP="00DE79C7">
            <w:pPr>
              <w:rPr>
                <w:rFonts w:ascii="Arial" w:hAnsi="Arial" w:cs="Arial"/>
              </w:rPr>
            </w:pPr>
            <w:r w:rsidRPr="00262DD6">
              <w:rPr>
                <w:rFonts w:ascii="Arial" w:hAnsi="Arial" w:cs="Arial"/>
              </w:rPr>
              <w:t>02D</w:t>
            </w:r>
          </w:p>
        </w:tc>
        <w:tc>
          <w:tcPr>
            <w:tcW w:w="673" w:type="dxa"/>
            <w:noWrap/>
            <w:hideMark/>
          </w:tcPr>
          <w:p w14:paraId="301DE340" w14:textId="77777777" w:rsidR="00262DD6" w:rsidRPr="00262DD6" w:rsidRDefault="00262DD6" w:rsidP="00DE79C7">
            <w:pPr>
              <w:rPr>
                <w:rFonts w:ascii="Arial" w:hAnsi="Arial" w:cs="Arial"/>
              </w:rPr>
            </w:pPr>
            <w:r w:rsidRPr="00262DD6">
              <w:rPr>
                <w:rFonts w:ascii="Arial" w:hAnsi="Arial" w:cs="Arial"/>
              </w:rPr>
              <w:t>.1104</w:t>
            </w:r>
          </w:p>
        </w:tc>
      </w:tr>
      <w:tr w:rsidR="00262DD6" w:rsidRPr="00262DD6" w14:paraId="62C27092" w14:textId="77777777" w:rsidTr="00DE79C7">
        <w:trPr>
          <w:tblCellSpacing w:w="15" w:type="dxa"/>
        </w:trPr>
        <w:tc>
          <w:tcPr>
            <w:tcW w:w="10740" w:type="dxa"/>
            <w:gridSpan w:val="6"/>
            <w:tcMar>
              <w:top w:w="375" w:type="dxa"/>
              <w:left w:w="15" w:type="dxa"/>
              <w:bottom w:w="15" w:type="dxa"/>
              <w:right w:w="15" w:type="dxa"/>
            </w:tcMar>
            <w:vAlign w:val="center"/>
            <w:hideMark/>
          </w:tcPr>
          <w:p w14:paraId="77AA7E76" w14:textId="77777777" w:rsidR="00262DD6" w:rsidRPr="00262DD6" w:rsidRDefault="00262DD6" w:rsidP="00DE79C7">
            <w:pPr>
              <w:rPr>
                <w:rFonts w:ascii="Arial" w:hAnsi="Arial" w:cs="Arial"/>
                <w:b/>
                <w:bCs/>
                <w:caps/>
              </w:rPr>
            </w:pPr>
            <w:r w:rsidRPr="00262DD6">
              <w:rPr>
                <w:rFonts w:ascii="Arial" w:hAnsi="Arial" w:cs="Arial"/>
                <w:b/>
                <w:bCs/>
                <w:caps/>
              </w:rPr>
              <w:lastRenderedPageBreak/>
              <w:t>Transportation, Department of</w:t>
            </w:r>
          </w:p>
        </w:tc>
      </w:tr>
      <w:tr w:rsidR="00262DD6" w:rsidRPr="00262DD6" w14:paraId="4F09F675" w14:textId="77777777" w:rsidTr="00DE79C7">
        <w:trPr>
          <w:tblCellSpacing w:w="15" w:type="dxa"/>
        </w:trPr>
        <w:tc>
          <w:tcPr>
            <w:tcW w:w="10740" w:type="dxa"/>
            <w:gridSpan w:val="6"/>
            <w:tcMar>
              <w:top w:w="144" w:type="dxa"/>
              <w:left w:w="144" w:type="dxa"/>
              <w:bottom w:w="144" w:type="dxa"/>
              <w:right w:w="144" w:type="dxa"/>
            </w:tcMar>
            <w:vAlign w:val="center"/>
            <w:hideMark/>
          </w:tcPr>
          <w:p w14:paraId="58658D0B" w14:textId="77777777" w:rsidR="00262DD6" w:rsidRPr="00262DD6" w:rsidRDefault="00262DD6" w:rsidP="00DE79C7">
            <w:pPr>
              <w:rPr>
                <w:rFonts w:ascii="Arial" w:hAnsi="Arial" w:cs="Arial"/>
              </w:rPr>
            </w:pPr>
            <w:r w:rsidRPr="00262DD6">
              <w:rPr>
                <w:rFonts w:ascii="Arial" w:hAnsi="Arial" w:cs="Arial"/>
              </w:rPr>
              <w:t xml:space="preserve">The rules in Chapter 2 are from the Division of Highways. </w:t>
            </w:r>
          </w:p>
          <w:p w14:paraId="4AE0D070" w14:textId="77777777" w:rsidR="00262DD6" w:rsidRPr="00262DD6" w:rsidRDefault="00262DD6" w:rsidP="00DE79C7">
            <w:pPr>
              <w:rPr>
                <w:rFonts w:ascii="Arial" w:hAnsi="Arial" w:cs="Arial"/>
              </w:rPr>
            </w:pPr>
          </w:p>
          <w:p w14:paraId="2DA932AE" w14:textId="77777777" w:rsidR="00262DD6" w:rsidRPr="00262DD6" w:rsidRDefault="00262DD6" w:rsidP="00DE79C7">
            <w:pPr>
              <w:rPr>
                <w:rFonts w:ascii="Arial" w:hAnsi="Arial" w:cs="Arial"/>
              </w:rPr>
            </w:pPr>
            <w:r w:rsidRPr="00262DD6">
              <w:rPr>
                <w:rFonts w:ascii="Arial" w:hAnsi="Arial" w:cs="Arial"/>
              </w:rPr>
              <w:t>The rules in Subchapter 2E concern miscellaneous operations including tort claims (.0100); outdoor advertising (.0200); junkyard control (.0300); general ordinances (.0400); selective vegetation removal policy (.0600); professional or specialized services (.0700); solicitation of contributions for religious purposes at rest areas (.0800); distribution of newspapers from dispensers at rest areas and welcome centers (.0900); scenic byways (.1000); tourist-oriented directional sign program (.1100); private property owners (.1200).</w:t>
            </w:r>
          </w:p>
        </w:tc>
      </w:tr>
      <w:tr w:rsidR="00262DD6" w:rsidRPr="00262DD6" w14:paraId="5780C18B" w14:textId="77777777" w:rsidTr="00DE79C7">
        <w:trPr>
          <w:tblCellSpacing w:w="15" w:type="dxa"/>
        </w:trPr>
        <w:tc>
          <w:tcPr>
            <w:tcW w:w="7498" w:type="dxa"/>
            <w:hideMark/>
          </w:tcPr>
          <w:p w14:paraId="4C40B7A7" w14:textId="77777777" w:rsidR="00262DD6" w:rsidRPr="00262DD6" w:rsidRDefault="00262DD6" w:rsidP="00DE79C7">
            <w:pPr>
              <w:rPr>
                <w:rFonts w:ascii="Arial" w:hAnsi="Arial" w:cs="Arial"/>
              </w:rPr>
            </w:pPr>
            <w:r w:rsidRPr="00262DD6">
              <w:rPr>
                <w:rFonts w:ascii="Arial" w:hAnsi="Arial" w:cs="Arial"/>
                <w:u w:val="single"/>
              </w:rPr>
              <w:t>Definitions for Outdoor Advertising Control</w:t>
            </w:r>
          </w:p>
          <w:p w14:paraId="69D250A4"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446C8EA7"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13A965CD"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64B327BC"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48085553"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02BE3EED" w14:textId="77777777" w:rsidR="00262DD6" w:rsidRPr="00262DD6" w:rsidRDefault="00262DD6" w:rsidP="00DE79C7">
            <w:pPr>
              <w:rPr>
                <w:rFonts w:ascii="Arial" w:hAnsi="Arial" w:cs="Arial"/>
              </w:rPr>
            </w:pPr>
            <w:r w:rsidRPr="00262DD6">
              <w:rPr>
                <w:rFonts w:ascii="Arial" w:hAnsi="Arial" w:cs="Arial"/>
              </w:rPr>
              <w:t>.0201</w:t>
            </w:r>
          </w:p>
        </w:tc>
      </w:tr>
      <w:tr w:rsidR="00262DD6" w:rsidRPr="00262DD6" w14:paraId="664FC008" w14:textId="77777777" w:rsidTr="00DE79C7">
        <w:trPr>
          <w:tblCellSpacing w:w="15" w:type="dxa"/>
        </w:trPr>
        <w:tc>
          <w:tcPr>
            <w:tcW w:w="7498" w:type="dxa"/>
            <w:hideMark/>
          </w:tcPr>
          <w:p w14:paraId="018DDB3A" w14:textId="77777777" w:rsidR="00262DD6" w:rsidRPr="00262DD6" w:rsidRDefault="00262DD6" w:rsidP="00DE79C7">
            <w:pPr>
              <w:rPr>
                <w:rFonts w:ascii="Arial" w:hAnsi="Arial" w:cs="Arial"/>
              </w:rPr>
            </w:pPr>
            <w:r w:rsidRPr="00262DD6">
              <w:rPr>
                <w:rFonts w:ascii="Arial" w:hAnsi="Arial" w:cs="Arial"/>
                <w:u w:val="single"/>
              </w:rPr>
              <w:t>Agreement</w:t>
            </w:r>
          </w:p>
          <w:p w14:paraId="3A1FEF80"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7633DA83"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3E52D72A"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0B153E9A"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490F5357"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6BFD0FB0" w14:textId="77777777" w:rsidR="00262DD6" w:rsidRPr="00262DD6" w:rsidRDefault="00262DD6" w:rsidP="00DE79C7">
            <w:pPr>
              <w:rPr>
                <w:rFonts w:ascii="Arial" w:hAnsi="Arial" w:cs="Arial"/>
              </w:rPr>
            </w:pPr>
            <w:r w:rsidRPr="00262DD6">
              <w:rPr>
                <w:rFonts w:ascii="Arial" w:hAnsi="Arial" w:cs="Arial"/>
              </w:rPr>
              <w:t>.0202</w:t>
            </w:r>
          </w:p>
        </w:tc>
      </w:tr>
      <w:tr w:rsidR="00262DD6" w:rsidRPr="00262DD6" w14:paraId="29735749" w14:textId="77777777" w:rsidTr="00DE79C7">
        <w:trPr>
          <w:tblCellSpacing w:w="15" w:type="dxa"/>
        </w:trPr>
        <w:tc>
          <w:tcPr>
            <w:tcW w:w="7498" w:type="dxa"/>
            <w:hideMark/>
          </w:tcPr>
          <w:p w14:paraId="1C86DEBB" w14:textId="77777777" w:rsidR="00262DD6" w:rsidRPr="00262DD6" w:rsidRDefault="00262DD6" w:rsidP="00DE79C7">
            <w:pPr>
              <w:rPr>
                <w:rFonts w:ascii="Arial" w:hAnsi="Arial" w:cs="Arial"/>
              </w:rPr>
            </w:pPr>
            <w:r w:rsidRPr="00262DD6">
              <w:rPr>
                <w:rFonts w:ascii="Arial" w:hAnsi="Arial" w:cs="Arial"/>
                <w:u w:val="single"/>
              </w:rPr>
              <w:t>Outdoor Advertising on Controlled Routes</w:t>
            </w:r>
          </w:p>
          <w:p w14:paraId="7D1B6E04"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2058979A"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01BCA413"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3CEF1810"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3B7AE945"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7553C32C" w14:textId="77777777" w:rsidR="00262DD6" w:rsidRPr="00262DD6" w:rsidRDefault="00262DD6" w:rsidP="00DE79C7">
            <w:pPr>
              <w:rPr>
                <w:rFonts w:ascii="Arial" w:hAnsi="Arial" w:cs="Arial"/>
              </w:rPr>
            </w:pPr>
            <w:r w:rsidRPr="00262DD6">
              <w:rPr>
                <w:rFonts w:ascii="Arial" w:hAnsi="Arial" w:cs="Arial"/>
              </w:rPr>
              <w:t>.0203</w:t>
            </w:r>
          </w:p>
        </w:tc>
      </w:tr>
      <w:tr w:rsidR="00262DD6" w:rsidRPr="00262DD6" w14:paraId="0161D81C" w14:textId="77777777" w:rsidTr="00DE79C7">
        <w:trPr>
          <w:tblCellSpacing w:w="15" w:type="dxa"/>
        </w:trPr>
        <w:tc>
          <w:tcPr>
            <w:tcW w:w="7498" w:type="dxa"/>
            <w:hideMark/>
          </w:tcPr>
          <w:p w14:paraId="48E85F5D" w14:textId="77777777" w:rsidR="00262DD6" w:rsidRPr="00262DD6" w:rsidRDefault="00262DD6" w:rsidP="00DE79C7">
            <w:pPr>
              <w:rPr>
                <w:rFonts w:ascii="Arial" w:hAnsi="Arial" w:cs="Arial"/>
              </w:rPr>
            </w:pPr>
            <w:r w:rsidRPr="00262DD6">
              <w:rPr>
                <w:rFonts w:ascii="Arial" w:hAnsi="Arial" w:cs="Arial"/>
                <w:u w:val="single"/>
              </w:rPr>
              <w:t>Local Zoning Authorities</w:t>
            </w:r>
          </w:p>
          <w:p w14:paraId="159F5671"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1CC3F6DC"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24E2062D"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0E13C54A"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278472AA"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1F2FA1E0" w14:textId="77777777" w:rsidR="00262DD6" w:rsidRPr="00262DD6" w:rsidRDefault="00262DD6" w:rsidP="00DE79C7">
            <w:pPr>
              <w:rPr>
                <w:rFonts w:ascii="Arial" w:hAnsi="Arial" w:cs="Arial"/>
              </w:rPr>
            </w:pPr>
            <w:r w:rsidRPr="00262DD6">
              <w:rPr>
                <w:rFonts w:ascii="Arial" w:hAnsi="Arial" w:cs="Arial"/>
              </w:rPr>
              <w:t>.0204</w:t>
            </w:r>
          </w:p>
        </w:tc>
      </w:tr>
      <w:tr w:rsidR="00262DD6" w:rsidRPr="00262DD6" w14:paraId="49E899AC" w14:textId="77777777" w:rsidTr="00DE79C7">
        <w:trPr>
          <w:tblCellSpacing w:w="15" w:type="dxa"/>
        </w:trPr>
        <w:tc>
          <w:tcPr>
            <w:tcW w:w="7498" w:type="dxa"/>
            <w:hideMark/>
          </w:tcPr>
          <w:p w14:paraId="21AC5376" w14:textId="77777777" w:rsidR="00262DD6" w:rsidRPr="00262DD6" w:rsidRDefault="00262DD6" w:rsidP="00DE79C7">
            <w:pPr>
              <w:rPr>
                <w:rFonts w:ascii="Arial" w:hAnsi="Arial" w:cs="Arial"/>
              </w:rPr>
            </w:pPr>
            <w:r w:rsidRPr="00262DD6">
              <w:rPr>
                <w:rFonts w:ascii="Arial" w:hAnsi="Arial" w:cs="Arial"/>
                <w:u w:val="single"/>
              </w:rPr>
              <w:t>Applications</w:t>
            </w:r>
          </w:p>
          <w:p w14:paraId="6B0A8C90"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0EBF6C96"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60B56086"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2944F110"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54E0BA5E"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4C5A93E5" w14:textId="77777777" w:rsidR="00262DD6" w:rsidRPr="00262DD6" w:rsidRDefault="00262DD6" w:rsidP="00DE79C7">
            <w:pPr>
              <w:rPr>
                <w:rFonts w:ascii="Arial" w:hAnsi="Arial" w:cs="Arial"/>
              </w:rPr>
            </w:pPr>
            <w:r w:rsidRPr="00262DD6">
              <w:rPr>
                <w:rFonts w:ascii="Arial" w:hAnsi="Arial" w:cs="Arial"/>
              </w:rPr>
              <w:t>.0206</w:t>
            </w:r>
          </w:p>
        </w:tc>
      </w:tr>
      <w:tr w:rsidR="00262DD6" w:rsidRPr="00262DD6" w14:paraId="5EB72DBD" w14:textId="77777777" w:rsidTr="00DE79C7">
        <w:trPr>
          <w:tblCellSpacing w:w="15" w:type="dxa"/>
        </w:trPr>
        <w:tc>
          <w:tcPr>
            <w:tcW w:w="7498" w:type="dxa"/>
            <w:hideMark/>
          </w:tcPr>
          <w:p w14:paraId="7B5C4162" w14:textId="77777777" w:rsidR="00262DD6" w:rsidRPr="00262DD6" w:rsidRDefault="00262DD6" w:rsidP="00DE79C7">
            <w:pPr>
              <w:rPr>
                <w:rFonts w:ascii="Arial" w:hAnsi="Arial" w:cs="Arial"/>
              </w:rPr>
            </w:pPr>
            <w:r w:rsidRPr="00262DD6">
              <w:rPr>
                <w:rFonts w:ascii="Arial" w:hAnsi="Arial" w:cs="Arial"/>
                <w:u w:val="single"/>
              </w:rPr>
              <w:t>Fees and Renewals</w:t>
            </w:r>
          </w:p>
          <w:p w14:paraId="1D454E01"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06CE4A84"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330D6EBD"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255E18C3"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25E8AAFC"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69F45D96" w14:textId="77777777" w:rsidR="00262DD6" w:rsidRPr="00262DD6" w:rsidRDefault="00262DD6" w:rsidP="00DE79C7">
            <w:pPr>
              <w:rPr>
                <w:rFonts w:ascii="Arial" w:hAnsi="Arial" w:cs="Arial"/>
              </w:rPr>
            </w:pPr>
            <w:r w:rsidRPr="00262DD6">
              <w:rPr>
                <w:rFonts w:ascii="Arial" w:hAnsi="Arial" w:cs="Arial"/>
              </w:rPr>
              <w:t>.0207</w:t>
            </w:r>
          </w:p>
        </w:tc>
      </w:tr>
      <w:tr w:rsidR="00262DD6" w:rsidRPr="00262DD6" w14:paraId="54F984AE" w14:textId="77777777" w:rsidTr="00DE79C7">
        <w:trPr>
          <w:tblCellSpacing w:w="15" w:type="dxa"/>
        </w:trPr>
        <w:tc>
          <w:tcPr>
            <w:tcW w:w="7498" w:type="dxa"/>
            <w:hideMark/>
          </w:tcPr>
          <w:p w14:paraId="34629B3B" w14:textId="77777777" w:rsidR="00262DD6" w:rsidRPr="00262DD6" w:rsidRDefault="00262DD6" w:rsidP="00DE79C7">
            <w:pPr>
              <w:rPr>
                <w:rFonts w:ascii="Arial" w:hAnsi="Arial" w:cs="Arial"/>
              </w:rPr>
            </w:pPr>
            <w:r w:rsidRPr="00262DD6">
              <w:rPr>
                <w:rFonts w:ascii="Arial" w:hAnsi="Arial" w:cs="Arial"/>
                <w:u w:val="single"/>
              </w:rPr>
              <w:t>Permit and Permit Emblem</w:t>
            </w:r>
          </w:p>
          <w:p w14:paraId="45E9EBAB"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3A02D2AB"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1958B1E8"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7AADC534"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7773575F"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1EEBBE8A" w14:textId="77777777" w:rsidR="00262DD6" w:rsidRPr="00262DD6" w:rsidRDefault="00262DD6" w:rsidP="00DE79C7">
            <w:pPr>
              <w:rPr>
                <w:rFonts w:ascii="Arial" w:hAnsi="Arial" w:cs="Arial"/>
              </w:rPr>
            </w:pPr>
            <w:r w:rsidRPr="00262DD6">
              <w:rPr>
                <w:rFonts w:ascii="Arial" w:hAnsi="Arial" w:cs="Arial"/>
              </w:rPr>
              <w:t>.0208</w:t>
            </w:r>
          </w:p>
        </w:tc>
      </w:tr>
      <w:tr w:rsidR="00262DD6" w:rsidRPr="00262DD6" w14:paraId="245BB6F7" w14:textId="77777777" w:rsidTr="00DE79C7">
        <w:trPr>
          <w:tblCellSpacing w:w="15" w:type="dxa"/>
        </w:trPr>
        <w:tc>
          <w:tcPr>
            <w:tcW w:w="7498" w:type="dxa"/>
            <w:hideMark/>
          </w:tcPr>
          <w:p w14:paraId="0363EB2B" w14:textId="77777777" w:rsidR="00262DD6" w:rsidRPr="00262DD6" w:rsidRDefault="00262DD6" w:rsidP="00DE79C7">
            <w:pPr>
              <w:rPr>
                <w:rFonts w:ascii="Arial" w:hAnsi="Arial" w:cs="Arial"/>
              </w:rPr>
            </w:pPr>
            <w:r w:rsidRPr="00262DD6">
              <w:rPr>
                <w:rFonts w:ascii="Arial" w:hAnsi="Arial" w:cs="Arial"/>
                <w:u w:val="single"/>
              </w:rPr>
              <w:t>Transfer or Permit/Change of Address</w:t>
            </w:r>
          </w:p>
          <w:p w14:paraId="2B418FF0"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0D3BB053"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45E8143A"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735CD81F"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4BDC2269"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5720E771" w14:textId="77777777" w:rsidR="00262DD6" w:rsidRPr="00262DD6" w:rsidRDefault="00262DD6" w:rsidP="00DE79C7">
            <w:pPr>
              <w:rPr>
                <w:rFonts w:ascii="Arial" w:hAnsi="Arial" w:cs="Arial"/>
              </w:rPr>
            </w:pPr>
            <w:r w:rsidRPr="00262DD6">
              <w:rPr>
                <w:rFonts w:ascii="Arial" w:hAnsi="Arial" w:cs="Arial"/>
              </w:rPr>
              <w:t>.0209</w:t>
            </w:r>
          </w:p>
        </w:tc>
      </w:tr>
      <w:tr w:rsidR="00262DD6" w:rsidRPr="00262DD6" w14:paraId="49709A57" w14:textId="77777777" w:rsidTr="00DE79C7">
        <w:trPr>
          <w:tblCellSpacing w:w="15" w:type="dxa"/>
        </w:trPr>
        <w:tc>
          <w:tcPr>
            <w:tcW w:w="7498" w:type="dxa"/>
            <w:hideMark/>
          </w:tcPr>
          <w:p w14:paraId="6D86DE32" w14:textId="77777777" w:rsidR="00262DD6" w:rsidRPr="00262DD6" w:rsidRDefault="00262DD6" w:rsidP="00DE79C7">
            <w:pPr>
              <w:rPr>
                <w:rFonts w:ascii="Arial" w:hAnsi="Arial" w:cs="Arial"/>
              </w:rPr>
            </w:pPr>
            <w:r w:rsidRPr="00262DD6">
              <w:rPr>
                <w:rFonts w:ascii="Arial" w:hAnsi="Arial" w:cs="Arial"/>
                <w:u w:val="single"/>
              </w:rPr>
              <w:t>Revocation of Outdoor Advertising Permit</w:t>
            </w:r>
          </w:p>
          <w:p w14:paraId="6A071468"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2CA6B785"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12DB25B6"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7C427A06"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1D504040"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2ABDABB2" w14:textId="77777777" w:rsidR="00262DD6" w:rsidRPr="00262DD6" w:rsidRDefault="00262DD6" w:rsidP="00DE79C7">
            <w:pPr>
              <w:rPr>
                <w:rFonts w:ascii="Arial" w:hAnsi="Arial" w:cs="Arial"/>
              </w:rPr>
            </w:pPr>
            <w:r w:rsidRPr="00262DD6">
              <w:rPr>
                <w:rFonts w:ascii="Arial" w:hAnsi="Arial" w:cs="Arial"/>
              </w:rPr>
              <w:t>.0210</w:t>
            </w:r>
          </w:p>
        </w:tc>
      </w:tr>
      <w:tr w:rsidR="00262DD6" w:rsidRPr="00262DD6" w14:paraId="2AEFCA0C" w14:textId="77777777" w:rsidTr="00DE79C7">
        <w:trPr>
          <w:tblCellSpacing w:w="15" w:type="dxa"/>
        </w:trPr>
        <w:tc>
          <w:tcPr>
            <w:tcW w:w="7498" w:type="dxa"/>
            <w:hideMark/>
          </w:tcPr>
          <w:p w14:paraId="7FDDCACD" w14:textId="77777777" w:rsidR="00262DD6" w:rsidRPr="00262DD6" w:rsidRDefault="00262DD6" w:rsidP="00DE79C7">
            <w:pPr>
              <w:rPr>
                <w:rFonts w:ascii="Arial" w:hAnsi="Arial" w:cs="Arial"/>
              </w:rPr>
            </w:pPr>
            <w:r w:rsidRPr="00262DD6">
              <w:rPr>
                <w:rFonts w:ascii="Arial" w:hAnsi="Arial" w:cs="Arial"/>
                <w:u w:val="single"/>
              </w:rPr>
              <w:t>Notice Given for Revoking Permit</w:t>
            </w:r>
          </w:p>
          <w:p w14:paraId="7ABA1A72"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509590E8"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14E4FA1D"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2F5BD83E"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718394B8"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5FED3AA6" w14:textId="77777777" w:rsidR="00262DD6" w:rsidRPr="00262DD6" w:rsidRDefault="00262DD6" w:rsidP="00DE79C7">
            <w:pPr>
              <w:rPr>
                <w:rFonts w:ascii="Arial" w:hAnsi="Arial" w:cs="Arial"/>
              </w:rPr>
            </w:pPr>
            <w:r w:rsidRPr="00262DD6">
              <w:rPr>
                <w:rFonts w:ascii="Arial" w:hAnsi="Arial" w:cs="Arial"/>
              </w:rPr>
              <w:t>.0212</w:t>
            </w:r>
          </w:p>
        </w:tc>
      </w:tr>
      <w:tr w:rsidR="00262DD6" w:rsidRPr="00262DD6" w14:paraId="695CF101" w14:textId="77777777" w:rsidTr="00DE79C7">
        <w:trPr>
          <w:tblCellSpacing w:w="15" w:type="dxa"/>
        </w:trPr>
        <w:tc>
          <w:tcPr>
            <w:tcW w:w="7498" w:type="dxa"/>
            <w:hideMark/>
          </w:tcPr>
          <w:p w14:paraId="4C26FCBC" w14:textId="77777777" w:rsidR="00262DD6" w:rsidRPr="00262DD6" w:rsidRDefault="00262DD6" w:rsidP="00DE79C7">
            <w:pPr>
              <w:rPr>
                <w:rFonts w:ascii="Arial" w:hAnsi="Arial" w:cs="Arial"/>
              </w:rPr>
            </w:pPr>
            <w:r w:rsidRPr="00262DD6">
              <w:rPr>
                <w:rFonts w:ascii="Arial" w:hAnsi="Arial" w:cs="Arial"/>
                <w:u w:val="single"/>
              </w:rPr>
              <w:t>Appeal of Decision of District Engineer's Office to Sec. ...</w:t>
            </w:r>
          </w:p>
          <w:p w14:paraId="0EBA91FD"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267F5AA6"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7EC54D92"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723DCDE0"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481003AF"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296A2D69" w14:textId="77777777" w:rsidR="00262DD6" w:rsidRPr="00262DD6" w:rsidRDefault="00262DD6" w:rsidP="00DE79C7">
            <w:pPr>
              <w:rPr>
                <w:rFonts w:ascii="Arial" w:hAnsi="Arial" w:cs="Arial"/>
              </w:rPr>
            </w:pPr>
            <w:r w:rsidRPr="00262DD6">
              <w:rPr>
                <w:rFonts w:ascii="Arial" w:hAnsi="Arial" w:cs="Arial"/>
              </w:rPr>
              <w:t>.0213</w:t>
            </w:r>
          </w:p>
        </w:tc>
      </w:tr>
      <w:tr w:rsidR="00262DD6" w:rsidRPr="00262DD6" w14:paraId="4689ED86" w14:textId="77777777" w:rsidTr="00DE79C7">
        <w:trPr>
          <w:tblCellSpacing w:w="15" w:type="dxa"/>
        </w:trPr>
        <w:tc>
          <w:tcPr>
            <w:tcW w:w="7498" w:type="dxa"/>
            <w:hideMark/>
          </w:tcPr>
          <w:p w14:paraId="2D96A7BA" w14:textId="77777777" w:rsidR="00262DD6" w:rsidRPr="00262DD6" w:rsidRDefault="00262DD6" w:rsidP="00DE79C7">
            <w:pPr>
              <w:rPr>
                <w:rFonts w:ascii="Arial" w:hAnsi="Arial" w:cs="Arial"/>
              </w:rPr>
            </w:pPr>
            <w:r w:rsidRPr="00262DD6">
              <w:rPr>
                <w:rFonts w:ascii="Arial" w:hAnsi="Arial" w:cs="Arial"/>
                <w:u w:val="single"/>
              </w:rPr>
              <w:t>Standards For Directional Signs</w:t>
            </w:r>
          </w:p>
          <w:p w14:paraId="07AD67C9"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22733C00"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39D18565"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35F752C7"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6C2F6306"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70F6C900" w14:textId="77777777" w:rsidR="00262DD6" w:rsidRPr="00262DD6" w:rsidRDefault="00262DD6" w:rsidP="00DE79C7">
            <w:pPr>
              <w:rPr>
                <w:rFonts w:ascii="Arial" w:hAnsi="Arial" w:cs="Arial"/>
              </w:rPr>
            </w:pPr>
            <w:r w:rsidRPr="00262DD6">
              <w:rPr>
                <w:rFonts w:ascii="Arial" w:hAnsi="Arial" w:cs="Arial"/>
              </w:rPr>
              <w:t>.0214</w:t>
            </w:r>
          </w:p>
        </w:tc>
      </w:tr>
      <w:tr w:rsidR="00262DD6" w:rsidRPr="00262DD6" w14:paraId="12B9AEAE" w14:textId="77777777" w:rsidTr="00DE79C7">
        <w:trPr>
          <w:tblCellSpacing w:w="15" w:type="dxa"/>
        </w:trPr>
        <w:tc>
          <w:tcPr>
            <w:tcW w:w="7498" w:type="dxa"/>
            <w:hideMark/>
          </w:tcPr>
          <w:p w14:paraId="346A1681" w14:textId="77777777" w:rsidR="00262DD6" w:rsidRPr="00262DD6" w:rsidRDefault="00262DD6" w:rsidP="00DE79C7">
            <w:pPr>
              <w:rPr>
                <w:rFonts w:ascii="Arial" w:hAnsi="Arial" w:cs="Arial"/>
              </w:rPr>
            </w:pPr>
            <w:r w:rsidRPr="00262DD6">
              <w:rPr>
                <w:rFonts w:ascii="Arial" w:hAnsi="Arial" w:cs="Arial"/>
                <w:u w:val="single"/>
              </w:rPr>
              <w:t>Permits for Directional Signs</w:t>
            </w:r>
          </w:p>
          <w:p w14:paraId="64EE311F"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20DF5F6F"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345CF1C1"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6CB33714"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3254DC6C"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7C98F346" w14:textId="77777777" w:rsidR="00262DD6" w:rsidRPr="00262DD6" w:rsidRDefault="00262DD6" w:rsidP="00DE79C7">
            <w:pPr>
              <w:rPr>
                <w:rFonts w:ascii="Arial" w:hAnsi="Arial" w:cs="Arial"/>
              </w:rPr>
            </w:pPr>
            <w:r w:rsidRPr="00262DD6">
              <w:rPr>
                <w:rFonts w:ascii="Arial" w:hAnsi="Arial" w:cs="Arial"/>
              </w:rPr>
              <w:t>.0215</w:t>
            </w:r>
          </w:p>
        </w:tc>
      </w:tr>
      <w:tr w:rsidR="00262DD6" w:rsidRPr="00262DD6" w14:paraId="31B2FB34" w14:textId="77777777" w:rsidTr="00DE79C7">
        <w:trPr>
          <w:tblCellSpacing w:w="15" w:type="dxa"/>
        </w:trPr>
        <w:tc>
          <w:tcPr>
            <w:tcW w:w="7498" w:type="dxa"/>
            <w:hideMark/>
          </w:tcPr>
          <w:p w14:paraId="786F1290" w14:textId="77777777" w:rsidR="00262DD6" w:rsidRPr="00262DD6" w:rsidRDefault="00262DD6" w:rsidP="00DE79C7">
            <w:pPr>
              <w:rPr>
                <w:rFonts w:ascii="Arial" w:hAnsi="Arial" w:cs="Arial"/>
              </w:rPr>
            </w:pPr>
            <w:r w:rsidRPr="00262DD6">
              <w:rPr>
                <w:rFonts w:ascii="Arial" w:hAnsi="Arial" w:cs="Arial"/>
                <w:u w:val="single"/>
              </w:rPr>
              <w:t>Scenic Byways</w:t>
            </w:r>
          </w:p>
          <w:p w14:paraId="582817D8"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1527AB4A"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2DE2E5FD"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749DE5E9"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688A1507"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14559147" w14:textId="77777777" w:rsidR="00262DD6" w:rsidRPr="00262DD6" w:rsidRDefault="00262DD6" w:rsidP="00DE79C7">
            <w:pPr>
              <w:rPr>
                <w:rFonts w:ascii="Arial" w:hAnsi="Arial" w:cs="Arial"/>
              </w:rPr>
            </w:pPr>
            <w:r w:rsidRPr="00262DD6">
              <w:rPr>
                <w:rFonts w:ascii="Arial" w:hAnsi="Arial" w:cs="Arial"/>
              </w:rPr>
              <w:t>.0224</w:t>
            </w:r>
          </w:p>
        </w:tc>
      </w:tr>
      <w:tr w:rsidR="00262DD6" w:rsidRPr="00262DD6" w14:paraId="14EFE5A7" w14:textId="77777777" w:rsidTr="00DE79C7">
        <w:trPr>
          <w:tblCellSpacing w:w="15" w:type="dxa"/>
        </w:trPr>
        <w:tc>
          <w:tcPr>
            <w:tcW w:w="7498" w:type="dxa"/>
            <w:hideMark/>
          </w:tcPr>
          <w:p w14:paraId="3A5BCC63" w14:textId="77777777" w:rsidR="00262DD6" w:rsidRPr="00262DD6" w:rsidRDefault="00262DD6" w:rsidP="00DE79C7">
            <w:pPr>
              <w:rPr>
                <w:rFonts w:ascii="Arial" w:hAnsi="Arial" w:cs="Arial"/>
              </w:rPr>
            </w:pPr>
            <w:r w:rsidRPr="00262DD6">
              <w:rPr>
                <w:rFonts w:ascii="Arial" w:hAnsi="Arial" w:cs="Arial"/>
                <w:u w:val="single"/>
              </w:rPr>
              <w:t>Repair/Maintenance/Alteration/Reconstruction of Signs</w:t>
            </w:r>
          </w:p>
          <w:p w14:paraId="6EBCCB47" w14:textId="77777777" w:rsidR="00262DD6" w:rsidRPr="00262DD6" w:rsidRDefault="00262DD6" w:rsidP="00DE79C7">
            <w:pPr>
              <w:rPr>
                <w:rFonts w:ascii="Arial" w:hAnsi="Arial" w:cs="Arial"/>
              </w:rPr>
            </w:pPr>
            <w:r w:rsidRPr="00262DD6">
              <w:rPr>
                <w:rFonts w:ascii="Arial" w:hAnsi="Arial" w:cs="Arial"/>
              </w:rPr>
              <w:t>Readopt without Changes*</w:t>
            </w:r>
          </w:p>
        </w:tc>
        <w:tc>
          <w:tcPr>
            <w:tcW w:w="168" w:type="dxa"/>
            <w:vAlign w:val="center"/>
            <w:hideMark/>
          </w:tcPr>
          <w:p w14:paraId="5BCF5069"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3B4CC275"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0ACCD514"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6F171A2F"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64546692" w14:textId="77777777" w:rsidR="00262DD6" w:rsidRPr="00262DD6" w:rsidRDefault="00262DD6" w:rsidP="00DE79C7">
            <w:pPr>
              <w:rPr>
                <w:rFonts w:ascii="Arial" w:hAnsi="Arial" w:cs="Arial"/>
              </w:rPr>
            </w:pPr>
            <w:r w:rsidRPr="00262DD6">
              <w:rPr>
                <w:rFonts w:ascii="Arial" w:hAnsi="Arial" w:cs="Arial"/>
              </w:rPr>
              <w:t>.0225</w:t>
            </w:r>
          </w:p>
        </w:tc>
      </w:tr>
      <w:tr w:rsidR="00262DD6" w:rsidRPr="00262DD6" w14:paraId="0AE7A44C" w14:textId="77777777" w:rsidTr="00DE79C7">
        <w:trPr>
          <w:tblCellSpacing w:w="15" w:type="dxa"/>
        </w:trPr>
        <w:tc>
          <w:tcPr>
            <w:tcW w:w="7498" w:type="dxa"/>
            <w:hideMark/>
          </w:tcPr>
          <w:p w14:paraId="5249FFC0" w14:textId="77777777" w:rsidR="00262DD6" w:rsidRPr="00262DD6" w:rsidRDefault="00262DD6" w:rsidP="00DE79C7">
            <w:pPr>
              <w:rPr>
                <w:rFonts w:ascii="Arial" w:hAnsi="Arial" w:cs="Arial"/>
              </w:rPr>
            </w:pPr>
            <w:r w:rsidRPr="00262DD6">
              <w:rPr>
                <w:rFonts w:ascii="Arial" w:hAnsi="Arial" w:cs="Arial"/>
                <w:u w:val="single"/>
              </w:rPr>
              <w:t>Order to Stop Work on Unpermitted Outdoor Advertising</w:t>
            </w:r>
          </w:p>
          <w:p w14:paraId="7BE5388C" w14:textId="77777777" w:rsidR="00262DD6" w:rsidRPr="00262DD6" w:rsidRDefault="00262DD6" w:rsidP="00DE79C7">
            <w:pPr>
              <w:rPr>
                <w:rFonts w:ascii="Arial" w:hAnsi="Arial" w:cs="Arial"/>
              </w:rPr>
            </w:pPr>
            <w:r w:rsidRPr="00262DD6">
              <w:rPr>
                <w:rFonts w:ascii="Arial" w:hAnsi="Arial" w:cs="Arial"/>
              </w:rPr>
              <w:t>Readopt/Repeal*</w:t>
            </w:r>
          </w:p>
        </w:tc>
        <w:tc>
          <w:tcPr>
            <w:tcW w:w="168" w:type="dxa"/>
            <w:vAlign w:val="center"/>
            <w:hideMark/>
          </w:tcPr>
          <w:p w14:paraId="23B73DDC"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47CCE315" w14:textId="77777777" w:rsidR="00262DD6" w:rsidRPr="00262DD6" w:rsidRDefault="00262DD6" w:rsidP="00DE79C7">
            <w:pPr>
              <w:rPr>
                <w:rFonts w:ascii="Arial" w:hAnsi="Arial" w:cs="Arial"/>
              </w:rPr>
            </w:pPr>
            <w:r w:rsidRPr="00262DD6">
              <w:rPr>
                <w:rFonts w:ascii="Arial" w:hAnsi="Arial" w:cs="Arial"/>
              </w:rPr>
              <w:t>19A</w:t>
            </w:r>
          </w:p>
        </w:tc>
        <w:tc>
          <w:tcPr>
            <w:tcW w:w="739" w:type="dxa"/>
            <w:noWrap/>
            <w:hideMark/>
          </w:tcPr>
          <w:p w14:paraId="1A308562"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5279B187" w14:textId="77777777" w:rsidR="00262DD6" w:rsidRPr="00262DD6" w:rsidRDefault="00262DD6" w:rsidP="00DE79C7">
            <w:pPr>
              <w:rPr>
                <w:rFonts w:ascii="Arial" w:hAnsi="Arial" w:cs="Arial"/>
              </w:rPr>
            </w:pPr>
            <w:r w:rsidRPr="00262DD6">
              <w:rPr>
                <w:rFonts w:ascii="Arial" w:hAnsi="Arial" w:cs="Arial"/>
              </w:rPr>
              <w:t>02E</w:t>
            </w:r>
          </w:p>
        </w:tc>
        <w:tc>
          <w:tcPr>
            <w:tcW w:w="673" w:type="dxa"/>
            <w:noWrap/>
            <w:hideMark/>
          </w:tcPr>
          <w:p w14:paraId="219C7956" w14:textId="77777777" w:rsidR="00262DD6" w:rsidRPr="00262DD6" w:rsidRDefault="00262DD6" w:rsidP="00DE79C7">
            <w:pPr>
              <w:rPr>
                <w:rFonts w:ascii="Arial" w:hAnsi="Arial" w:cs="Arial"/>
              </w:rPr>
            </w:pPr>
            <w:r w:rsidRPr="00262DD6">
              <w:rPr>
                <w:rFonts w:ascii="Arial" w:hAnsi="Arial" w:cs="Arial"/>
              </w:rPr>
              <w:t>.0226</w:t>
            </w:r>
          </w:p>
        </w:tc>
      </w:tr>
      <w:tr w:rsidR="00262DD6" w:rsidRPr="00262DD6" w14:paraId="7847C47A" w14:textId="77777777" w:rsidTr="00DE79C7">
        <w:trPr>
          <w:tblCellSpacing w:w="15" w:type="dxa"/>
        </w:trPr>
        <w:tc>
          <w:tcPr>
            <w:tcW w:w="10740" w:type="dxa"/>
            <w:gridSpan w:val="6"/>
            <w:tcMar>
              <w:top w:w="375" w:type="dxa"/>
              <w:left w:w="15" w:type="dxa"/>
              <w:bottom w:w="15" w:type="dxa"/>
              <w:right w:w="15" w:type="dxa"/>
            </w:tcMar>
            <w:vAlign w:val="center"/>
            <w:hideMark/>
          </w:tcPr>
          <w:p w14:paraId="7396B918" w14:textId="77777777" w:rsidR="00262DD6" w:rsidRPr="00262DD6" w:rsidRDefault="00262DD6" w:rsidP="00DE79C7">
            <w:pPr>
              <w:rPr>
                <w:rFonts w:ascii="Arial" w:hAnsi="Arial" w:cs="Arial"/>
                <w:b/>
                <w:bCs/>
                <w:caps/>
              </w:rPr>
            </w:pPr>
            <w:r w:rsidRPr="00262DD6">
              <w:rPr>
                <w:rFonts w:ascii="Arial" w:hAnsi="Arial" w:cs="Arial"/>
                <w:b/>
                <w:bCs/>
                <w:caps/>
              </w:rPr>
              <w:t>Local Government Commission</w:t>
            </w:r>
          </w:p>
        </w:tc>
      </w:tr>
      <w:tr w:rsidR="00262DD6" w:rsidRPr="00262DD6" w14:paraId="41AB38E5" w14:textId="77777777" w:rsidTr="00DE79C7">
        <w:trPr>
          <w:tblCellSpacing w:w="15" w:type="dxa"/>
        </w:trPr>
        <w:tc>
          <w:tcPr>
            <w:tcW w:w="10740" w:type="dxa"/>
            <w:gridSpan w:val="6"/>
            <w:tcMar>
              <w:top w:w="144" w:type="dxa"/>
              <w:left w:w="144" w:type="dxa"/>
              <w:bottom w:w="144" w:type="dxa"/>
              <w:right w:w="144" w:type="dxa"/>
            </w:tcMar>
            <w:vAlign w:val="center"/>
            <w:hideMark/>
          </w:tcPr>
          <w:p w14:paraId="744978C6" w14:textId="77777777" w:rsidR="00262DD6" w:rsidRPr="00262DD6" w:rsidRDefault="00262DD6" w:rsidP="00DE79C7">
            <w:pPr>
              <w:rPr>
                <w:rFonts w:ascii="Arial" w:hAnsi="Arial" w:cs="Arial"/>
              </w:rPr>
            </w:pPr>
            <w:r w:rsidRPr="00262DD6">
              <w:rPr>
                <w:rFonts w:ascii="Arial" w:hAnsi="Arial" w:cs="Arial"/>
              </w:rPr>
              <w:t>The rules in Chapter 3 concern the Local Government Commission including general provisions (.0100); approval of debt obligations (.0200); sale and delivery of bonds and notes (.0300); accounting and internal controls (.0400); audit contracts (.0500); school budgeting and accounting (.0600); mutual fund for local government investment (.0700); systems of registration (.0800) other requests for approval (.0900); and evidentiary hearing on refunding bonds (.1000).</w:t>
            </w:r>
          </w:p>
        </w:tc>
      </w:tr>
      <w:tr w:rsidR="00262DD6" w:rsidRPr="00262DD6" w14:paraId="0EB0550F" w14:textId="77777777" w:rsidTr="00DE79C7">
        <w:trPr>
          <w:tblCellSpacing w:w="15" w:type="dxa"/>
        </w:trPr>
        <w:tc>
          <w:tcPr>
            <w:tcW w:w="7498" w:type="dxa"/>
            <w:hideMark/>
          </w:tcPr>
          <w:p w14:paraId="60B2717F" w14:textId="77777777" w:rsidR="00262DD6" w:rsidRPr="00262DD6" w:rsidRDefault="00262DD6" w:rsidP="00DE79C7">
            <w:pPr>
              <w:rPr>
                <w:rFonts w:ascii="Arial" w:hAnsi="Arial" w:cs="Arial"/>
              </w:rPr>
            </w:pPr>
            <w:r w:rsidRPr="00262DD6">
              <w:rPr>
                <w:rFonts w:ascii="Arial" w:hAnsi="Arial" w:cs="Arial"/>
                <w:u w:val="single"/>
              </w:rPr>
              <w:t>Audit Contract</w:t>
            </w:r>
          </w:p>
          <w:p w14:paraId="38B8F9D7"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2B558BBE"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0BDEBB50" w14:textId="77777777" w:rsidR="00262DD6" w:rsidRPr="00262DD6" w:rsidRDefault="00262DD6" w:rsidP="00DE79C7">
            <w:pPr>
              <w:rPr>
                <w:rFonts w:ascii="Arial" w:hAnsi="Arial" w:cs="Arial"/>
              </w:rPr>
            </w:pPr>
            <w:r w:rsidRPr="00262DD6">
              <w:rPr>
                <w:rFonts w:ascii="Arial" w:hAnsi="Arial" w:cs="Arial"/>
              </w:rPr>
              <w:t>20</w:t>
            </w:r>
          </w:p>
        </w:tc>
        <w:tc>
          <w:tcPr>
            <w:tcW w:w="739" w:type="dxa"/>
            <w:noWrap/>
            <w:hideMark/>
          </w:tcPr>
          <w:p w14:paraId="7AC4A3E1"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64CFFB4D" w14:textId="77777777" w:rsidR="00262DD6" w:rsidRPr="00262DD6" w:rsidRDefault="00262DD6" w:rsidP="00DE79C7">
            <w:pPr>
              <w:rPr>
                <w:rFonts w:ascii="Arial" w:hAnsi="Arial" w:cs="Arial"/>
              </w:rPr>
            </w:pPr>
            <w:r w:rsidRPr="00262DD6">
              <w:rPr>
                <w:rFonts w:ascii="Arial" w:hAnsi="Arial" w:cs="Arial"/>
              </w:rPr>
              <w:t>03</w:t>
            </w:r>
          </w:p>
        </w:tc>
        <w:tc>
          <w:tcPr>
            <w:tcW w:w="673" w:type="dxa"/>
            <w:noWrap/>
            <w:hideMark/>
          </w:tcPr>
          <w:p w14:paraId="19E8AFE3" w14:textId="77777777" w:rsidR="00262DD6" w:rsidRPr="00262DD6" w:rsidRDefault="00262DD6" w:rsidP="00DE79C7">
            <w:pPr>
              <w:rPr>
                <w:rFonts w:ascii="Arial" w:hAnsi="Arial" w:cs="Arial"/>
              </w:rPr>
            </w:pPr>
            <w:r w:rsidRPr="00262DD6">
              <w:rPr>
                <w:rFonts w:ascii="Arial" w:hAnsi="Arial" w:cs="Arial"/>
              </w:rPr>
              <w:t>.0502</w:t>
            </w:r>
          </w:p>
        </w:tc>
      </w:tr>
      <w:tr w:rsidR="00262DD6" w:rsidRPr="00262DD6" w14:paraId="6E31D696" w14:textId="77777777" w:rsidTr="00DE79C7">
        <w:trPr>
          <w:tblCellSpacing w:w="15" w:type="dxa"/>
        </w:trPr>
        <w:tc>
          <w:tcPr>
            <w:tcW w:w="7498" w:type="dxa"/>
            <w:hideMark/>
          </w:tcPr>
          <w:p w14:paraId="1DBBDFC4" w14:textId="77777777" w:rsidR="00262DD6" w:rsidRPr="00262DD6" w:rsidRDefault="00262DD6" w:rsidP="00DE79C7">
            <w:pPr>
              <w:rPr>
                <w:rFonts w:ascii="Arial" w:hAnsi="Arial" w:cs="Arial"/>
              </w:rPr>
            </w:pPr>
            <w:r w:rsidRPr="00262DD6">
              <w:rPr>
                <w:rFonts w:ascii="Arial" w:hAnsi="Arial" w:cs="Arial"/>
                <w:u w:val="single"/>
              </w:rPr>
              <w:t>Audit Billings</w:t>
            </w:r>
          </w:p>
          <w:p w14:paraId="4B842856" w14:textId="77777777" w:rsidR="00262DD6" w:rsidRPr="00262DD6" w:rsidRDefault="00262DD6" w:rsidP="00DE79C7">
            <w:pPr>
              <w:rPr>
                <w:rFonts w:ascii="Arial" w:hAnsi="Arial" w:cs="Arial"/>
              </w:rPr>
            </w:pPr>
            <w:r w:rsidRPr="00262DD6">
              <w:rPr>
                <w:rFonts w:ascii="Arial" w:hAnsi="Arial" w:cs="Arial"/>
              </w:rPr>
              <w:lastRenderedPageBreak/>
              <w:t>Amend*</w:t>
            </w:r>
          </w:p>
        </w:tc>
        <w:tc>
          <w:tcPr>
            <w:tcW w:w="168" w:type="dxa"/>
            <w:vAlign w:val="center"/>
            <w:hideMark/>
          </w:tcPr>
          <w:p w14:paraId="280C45AF"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79DA0743" w14:textId="77777777" w:rsidR="00262DD6" w:rsidRPr="00262DD6" w:rsidRDefault="00262DD6" w:rsidP="00DE79C7">
            <w:pPr>
              <w:rPr>
                <w:rFonts w:ascii="Arial" w:hAnsi="Arial" w:cs="Arial"/>
              </w:rPr>
            </w:pPr>
            <w:r w:rsidRPr="00262DD6">
              <w:rPr>
                <w:rFonts w:ascii="Arial" w:hAnsi="Arial" w:cs="Arial"/>
              </w:rPr>
              <w:t>20</w:t>
            </w:r>
          </w:p>
        </w:tc>
        <w:tc>
          <w:tcPr>
            <w:tcW w:w="739" w:type="dxa"/>
            <w:noWrap/>
            <w:hideMark/>
          </w:tcPr>
          <w:p w14:paraId="3C559A7D"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3B147EB5" w14:textId="77777777" w:rsidR="00262DD6" w:rsidRPr="00262DD6" w:rsidRDefault="00262DD6" w:rsidP="00DE79C7">
            <w:pPr>
              <w:rPr>
                <w:rFonts w:ascii="Arial" w:hAnsi="Arial" w:cs="Arial"/>
              </w:rPr>
            </w:pPr>
            <w:r w:rsidRPr="00262DD6">
              <w:rPr>
                <w:rFonts w:ascii="Arial" w:hAnsi="Arial" w:cs="Arial"/>
              </w:rPr>
              <w:t>03</w:t>
            </w:r>
          </w:p>
        </w:tc>
        <w:tc>
          <w:tcPr>
            <w:tcW w:w="673" w:type="dxa"/>
            <w:noWrap/>
            <w:hideMark/>
          </w:tcPr>
          <w:p w14:paraId="1C4DC2AB" w14:textId="77777777" w:rsidR="00262DD6" w:rsidRPr="00262DD6" w:rsidRDefault="00262DD6" w:rsidP="00DE79C7">
            <w:pPr>
              <w:rPr>
                <w:rFonts w:ascii="Arial" w:hAnsi="Arial" w:cs="Arial"/>
              </w:rPr>
            </w:pPr>
            <w:r w:rsidRPr="00262DD6">
              <w:rPr>
                <w:rFonts w:ascii="Arial" w:hAnsi="Arial" w:cs="Arial"/>
              </w:rPr>
              <w:t>.0505</w:t>
            </w:r>
          </w:p>
        </w:tc>
      </w:tr>
      <w:tr w:rsidR="00262DD6" w:rsidRPr="00262DD6" w14:paraId="23BC78B3" w14:textId="77777777" w:rsidTr="00DE79C7">
        <w:trPr>
          <w:tblCellSpacing w:w="15" w:type="dxa"/>
        </w:trPr>
        <w:tc>
          <w:tcPr>
            <w:tcW w:w="7498" w:type="dxa"/>
            <w:hideMark/>
          </w:tcPr>
          <w:p w14:paraId="090228BD" w14:textId="77777777" w:rsidR="00262DD6" w:rsidRPr="00262DD6" w:rsidRDefault="00262DD6" w:rsidP="00DE79C7">
            <w:pPr>
              <w:rPr>
                <w:rFonts w:ascii="Arial" w:hAnsi="Arial" w:cs="Arial"/>
              </w:rPr>
            </w:pPr>
            <w:r w:rsidRPr="00262DD6">
              <w:rPr>
                <w:rFonts w:ascii="Arial" w:hAnsi="Arial" w:cs="Arial"/>
                <w:u w:val="single"/>
              </w:rPr>
              <w:t>Response to the Independent Auditor's Findings, Recommend...</w:t>
            </w:r>
          </w:p>
          <w:p w14:paraId="32E19209" w14:textId="77777777" w:rsidR="00262DD6" w:rsidRPr="00262DD6" w:rsidRDefault="00262DD6" w:rsidP="00DE79C7">
            <w:pPr>
              <w:rPr>
                <w:rFonts w:ascii="Arial" w:hAnsi="Arial" w:cs="Arial"/>
              </w:rPr>
            </w:pPr>
            <w:r w:rsidRPr="00262DD6">
              <w:rPr>
                <w:rFonts w:ascii="Arial" w:hAnsi="Arial" w:cs="Arial"/>
              </w:rPr>
              <w:t>Adopt*</w:t>
            </w:r>
          </w:p>
        </w:tc>
        <w:tc>
          <w:tcPr>
            <w:tcW w:w="168" w:type="dxa"/>
            <w:vAlign w:val="center"/>
            <w:hideMark/>
          </w:tcPr>
          <w:p w14:paraId="12AC1FAA"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70477FAB" w14:textId="77777777" w:rsidR="00262DD6" w:rsidRPr="00262DD6" w:rsidRDefault="00262DD6" w:rsidP="00DE79C7">
            <w:pPr>
              <w:rPr>
                <w:rFonts w:ascii="Arial" w:hAnsi="Arial" w:cs="Arial"/>
              </w:rPr>
            </w:pPr>
            <w:r w:rsidRPr="00262DD6">
              <w:rPr>
                <w:rFonts w:ascii="Arial" w:hAnsi="Arial" w:cs="Arial"/>
              </w:rPr>
              <w:t>20</w:t>
            </w:r>
          </w:p>
        </w:tc>
        <w:tc>
          <w:tcPr>
            <w:tcW w:w="739" w:type="dxa"/>
            <w:noWrap/>
            <w:hideMark/>
          </w:tcPr>
          <w:p w14:paraId="01F9A4D5"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61352D75" w14:textId="77777777" w:rsidR="00262DD6" w:rsidRPr="00262DD6" w:rsidRDefault="00262DD6" w:rsidP="00DE79C7">
            <w:pPr>
              <w:rPr>
                <w:rFonts w:ascii="Arial" w:hAnsi="Arial" w:cs="Arial"/>
              </w:rPr>
            </w:pPr>
            <w:r w:rsidRPr="00262DD6">
              <w:rPr>
                <w:rFonts w:ascii="Arial" w:hAnsi="Arial" w:cs="Arial"/>
              </w:rPr>
              <w:t>03</w:t>
            </w:r>
          </w:p>
        </w:tc>
        <w:tc>
          <w:tcPr>
            <w:tcW w:w="673" w:type="dxa"/>
            <w:noWrap/>
            <w:hideMark/>
          </w:tcPr>
          <w:p w14:paraId="501DD68B" w14:textId="77777777" w:rsidR="00262DD6" w:rsidRPr="00262DD6" w:rsidRDefault="00262DD6" w:rsidP="00DE79C7">
            <w:pPr>
              <w:rPr>
                <w:rFonts w:ascii="Arial" w:hAnsi="Arial" w:cs="Arial"/>
              </w:rPr>
            </w:pPr>
            <w:r w:rsidRPr="00262DD6">
              <w:rPr>
                <w:rFonts w:ascii="Arial" w:hAnsi="Arial" w:cs="Arial"/>
              </w:rPr>
              <w:t>.0508</w:t>
            </w:r>
          </w:p>
        </w:tc>
      </w:tr>
      <w:tr w:rsidR="00262DD6" w:rsidRPr="00262DD6" w14:paraId="164D5A5C" w14:textId="77777777" w:rsidTr="00DE79C7">
        <w:trPr>
          <w:tblCellSpacing w:w="15" w:type="dxa"/>
        </w:trPr>
        <w:tc>
          <w:tcPr>
            <w:tcW w:w="10740" w:type="dxa"/>
            <w:gridSpan w:val="6"/>
            <w:tcMar>
              <w:top w:w="375" w:type="dxa"/>
              <w:left w:w="15" w:type="dxa"/>
              <w:bottom w:w="15" w:type="dxa"/>
              <w:right w:w="15" w:type="dxa"/>
            </w:tcMar>
            <w:vAlign w:val="center"/>
            <w:hideMark/>
          </w:tcPr>
          <w:p w14:paraId="106F3B94" w14:textId="77777777" w:rsidR="00262DD6" w:rsidRPr="00262DD6" w:rsidRDefault="00262DD6" w:rsidP="00DE79C7">
            <w:pPr>
              <w:rPr>
                <w:rFonts w:ascii="Arial" w:hAnsi="Arial" w:cs="Arial"/>
                <w:b/>
                <w:bCs/>
                <w:caps/>
              </w:rPr>
            </w:pPr>
            <w:r w:rsidRPr="00262DD6">
              <w:rPr>
                <w:rFonts w:ascii="Arial" w:hAnsi="Arial" w:cs="Arial"/>
                <w:b/>
                <w:bCs/>
                <w:caps/>
              </w:rPr>
              <w:t>Funeral Service, Board of</w:t>
            </w:r>
          </w:p>
        </w:tc>
      </w:tr>
      <w:tr w:rsidR="00262DD6" w:rsidRPr="00262DD6" w14:paraId="282A2ACB" w14:textId="77777777" w:rsidTr="00DE79C7">
        <w:trPr>
          <w:tblCellSpacing w:w="15" w:type="dxa"/>
        </w:trPr>
        <w:tc>
          <w:tcPr>
            <w:tcW w:w="10740" w:type="dxa"/>
            <w:gridSpan w:val="6"/>
            <w:tcMar>
              <w:top w:w="144" w:type="dxa"/>
              <w:left w:w="144" w:type="dxa"/>
              <w:bottom w:w="144" w:type="dxa"/>
              <w:right w:w="144" w:type="dxa"/>
            </w:tcMar>
            <w:vAlign w:val="center"/>
            <w:hideMark/>
          </w:tcPr>
          <w:p w14:paraId="30903ABD" w14:textId="77777777" w:rsidR="00262DD6" w:rsidRPr="00262DD6" w:rsidRDefault="00262DD6" w:rsidP="00DE79C7">
            <w:pPr>
              <w:rPr>
                <w:rFonts w:ascii="Arial" w:hAnsi="Arial" w:cs="Arial"/>
              </w:rPr>
            </w:pPr>
            <w:r w:rsidRPr="00262DD6">
              <w:rPr>
                <w:rFonts w:ascii="Arial" w:hAnsi="Arial" w:cs="Arial"/>
              </w:rPr>
              <w:t>The rules in Subchapter 34B are funeral service rules including rules relating to resident trainees (.0100); examinations (.0200); licensing (.0300); continuing education (.0400); out-of-state licensees (.0500); funeral establishments (.0600); and preparation of dead bodies (.0700).</w:t>
            </w:r>
          </w:p>
        </w:tc>
      </w:tr>
      <w:tr w:rsidR="00262DD6" w:rsidRPr="00262DD6" w14:paraId="193483FC" w14:textId="77777777" w:rsidTr="00DE79C7">
        <w:trPr>
          <w:tblCellSpacing w:w="15" w:type="dxa"/>
        </w:trPr>
        <w:tc>
          <w:tcPr>
            <w:tcW w:w="7498" w:type="dxa"/>
            <w:hideMark/>
          </w:tcPr>
          <w:p w14:paraId="74B8882F" w14:textId="77777777" w:rsidR="00262DD6" w:rsidRPr="00262DD6" w:rsidRDefault="00262DD6" w:rsidP="00DE79C7">
            <w:pPr>
              <w:rPr>
                <w:rFonts w:ascii="Arial" w:hAnsi="Arial" w:cs="Arial"/>
              </w:rPr>
            </w:pPr>
            <w:r w:rsidRPr="00262DD6">
              <w:rPr>
                <w:rFonts w:ascii="Arial" w:hAnsi="Arial" w:cs="Arial"/>
                <w:u w:val="single"/>
              </w:rPr>
              <w:t>Work Reports and Checklists</w:t>
            </w:r>
          </w:p>
          <w:p w14:paraId="664D5621"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3FEE0EEC"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2ABF52E5" w14:textId="77777777" w:rsidR="00262DD6" w:rsidRPr="00262DD6" w:rsidRDefault="00262DD6" w:rsidP="00DE79C7">
            <w:pPr>
              <w:rPr>
                <w:rFonts w:ascii="Arial" w:hAnsi="Arial" w:cs="Arial"/>
              </w:rPr>
            </w:pPr>
            <w:r w:rsidRPr="00262DD6">
              <w:rPr>
                <w:rFonts w:ascii="Arial" w:hAnsi="Arial" w:cs="Arial"/>
              </w:rPr>
              <w:t>21</w:t>
            </w:r>
          </w:p>
        </w:tc>
        <w:tc>
          <w:tcPr>
            <w:tcW w:w="739" w:type="dxa"/>
            <w:noWrap/>
            <w:hideMark/>
          </w:tcPr>
          <w:p w14:paraId="08DBE8E5"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77825A87" w14:textId="77777777" w:rsidR="00262DD6" w:rsidRPr="00262DD6" w:rsidRDefault="00262DD6" w:rsidP="00DE79C7">
            <w:pPr>
              <w:rPr>
                <w:rFonts w:ascii="Arial" w:hAnsi="Arial" w:cs="Arial"/>
              </w:rPr>
            </w:pPr>
            <w:r w:rsidRPr="00262DD6">
              <w:rPr>
                <w:rFonts w:ascii="Arial" w:hAnsi="Arial" w:cs="Arial"/>
              </w:rPr>
              <w:t>34B</w:t>
            </w:r>
          </w:p>
        </w:tc>
        <w:tc>
          <w:tcPr>
            <w:tcW w:w="673" w:type="dxa"/>
            <w:noWrap/>
            <w:hideMark/>
          </w:tcPr>
          <w:p w14:paraId="5ED7D5DE" w14:textId="77777777" w:rsidR="00262DD6" w:rsidRPr="00262DD6" w:rsidRDefault="00262DD6" w:rsidP="00DE79C7">
            <w:pPr>
              <w:rPr>
                <w:rFonts w:ascii="Arial" w:hAnsi="Arial" w:cs="Arial"/>
              </w:rPr>
            </w:pPr>
            <w:r w:rsidRPr="00262DD6">
              <w:rPr>
                <w:rFonts w:ascii="Arial" w:hAnsi="Arial" w:cs="Arial"/>
              </w:rPr>
              <w:t>.0110</w:t>
            </w:r>
          </w:p>
        </w:tc>
      </w:tr>
      <w:tr w:rsidR="00262DD6" w:rsidRPr="00262DD6" w14:paraId="49EFC075" w14:textId="77777777" w:rsidTr="00DE79C7">
        <w:trPr>
          <w:tblCellSpacing w:w="15" w:type="dxa"/>
        </w:trPr>
        <w:tc>
          <w:tcPr>
            <w:tcW w:w="10740" w:type="dxa"/>
            <w:gridSpan w:val="6"/>
            <w:tcMar>
              <w:top w:w="375" w:type="dxa"/>
              <w:left w:w="15" w:type="dxa"/>
              <w:bottom w:w="15" w:type="dxa"/>
              <w:right w:w="15" w:type="dxa"/>
            </w:tcMar>
            <w:vAlign w:val="center"/>
            <w:hideMark/>
          </w:tcPr>
          <w:p w14:paraId="0EB82853" w14:textId="77777777" w:rsidR="00262DD6" w:rsidRPr="00262DD6" w:rsidRDefault="00262DD6" w:rsidP="00DE79C7">
            <w:pPr>
              <w:rPr>
                <w:rFonts w:ascii="Arial" w:hAnsi="Arial" w:cs="Arial"/>
                <w:b/>
                <w:bCs/>
                <w:caps/>
              </w:rPr>
            </w:pPr>
            <w:r w:rsidRPr="00262DD6">
              <w:rPr>
                <w:rFonts w:ascii="Arial" w:hAnsi="Arial" w:cs="Arial"/>
                <w:b/>
                <w:bCs/>
                <w:caps/>
              </w:rPr>
              <w:t>Nursing, Board of</w:t>
            </w:r>
          </w:p>
        </w:tc>
      </w:tr>
      <w:tr w:rsidR="00262DD6" w:rsidRPr="00262DD6" w14:paraId="474E28E3" w14:textId="77777777" w:rsidTr="00DE79C7">
        <w:trPr>
          <w:tblCellSpacing w:w="15" w:type="dxa"/>
        </w:trPr>
        <w:tc>
          <w:tcPr>
            <w:tcW w:w="10740" w:type="dxa"/>
            <w:gridSpan w:val="6"/>
            <w:tcMar>
              <w:top w:w="144" w:type="dxa"/>
              <w:left w:w="144" w:type="dxa"/>
              <w:bottom w:w="144" w:type="dxa"/>
              <w:right w:w="144" w:type="dxa"/>
            </w:tcMar>
            <w:vAlign w:val="center"/>
            <w:hideMark/>
          </w:tcPr>
          <w:p w14:paraId="0DB72D36" w14:textId="77777777" w:rsidR="00262DD6" w:rsidRPr="00262DD6" w:rsidRDefault="00262DD6" w:rsidP="00DE79C7">
            <w:pPr>
              <w:rPr>
                <w:rFonts w:ascii="Arial" w:hAnsi="Arial" w:cs="Arial"/>
              </w:rPr>
            </w:pPr>
            <w:r w:rsidRPr="00262DD6">
              <w:rPr>
                <w:rFonts w:ascii="Arial" w:hAnsi="Arial" w:cs="Arial"/>
              </w:rPr>
              <w:t>The rules in Chapter 36 include rules relating to general provisions (.0100); licensure (.0200); approval of nursing programs (.0300); unlicensed personnel and nurses aides (.0400); professional corporations (.0500); articles of organization (.0600); nurse licensure compact (.0700); and approval and practice parameters for nurse practitioners (.0800).</w:t>
            </w:r>
          </w:p>
        </w:tc>
      </w:tr>
      <w:tr w:rsidR="00262DD6" w:rsidRPr="00262DD6" w14:paraId="43873A86" w14:textId="77777777" w:rsidTr="00DE79C7">
        <w:trPr>
          <w:tblCellSpacing w:w="15" w:type="dxa"/>
        </w:trPr>
        <w:tc>
          <w:tcPr>
            <w:tcW w:w="7498" w:type="dxa"/>
            <w:hideMark/>
          </w:tcPr>
          <w:p w14:paraId="1C83761E" w14:textId="77777777" w:rsidR="00262DD6" w:rsidRPr="00262DD6" w:rsidRDefault="00262DD6" w:rsidP="00DE79C7">
            <w:pPr>
              <w:rPr>
                <w:rFonts w:ascii="Arial" w:hAnsi="Arial" w:cs="Arial"/>
              </w:rPr>
            </w:pPr>
            <w:r w:rsidRPr="00262DD6">
              <w:rPr>
                <w:rFonts w:ascii="Arial" w:hAnsi="Arial" w:cs="Arial"/>
                <w:u w:val="single"/>
              </w:rPr>
              <w:t>Petitioning for Rulemaking</w:t>
            </w:r>
          </w:p>
          <w:p w14:paraId="7A5714B7" w14:textId="77777777" w:rsidR="00262DD6" w:rsidRPr="00262DD6" w:rsidRDefault="00262DD6" w:rsidP="00DE79C7">
            <w:pPr>
              <w:rPr>
                <w:rFonts w:ascii="Arial" w:hAnsi="Arial" w:cs="Arial"/>
              </w:rPr>
            </w:pPr>
            <w:r w:rsidRPr="00262DD6">
              <w:rPr>
                <w:rFonts w:ascii="Arial" w:hAnsi="Arial" w:cs="Arial"/>
              </w:rPr>
              <w:t>Adopt*</w:t>
            </w:r>
          </w:p>
        </w:tc>
        <w:tc>
          <w:tcPr>
            <w:tcW w:w="168" w:type="dxa"/>
            <w:vAlign w:val="center"/>
            <w:hideMark/>
          </w:tcPr>
          <w:p w14:paraId="79C2BD0B"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3EDB45E8" w14:textId="77777777" w:rsidR="00262DD6" w:rsidRPr="00262DD6" w:rsidRDefault="00262DD6" w:rsidP="00DE79C7">
            <w:pPr>
              <w:rPr>
                <w:rFonts w:ascii="Arial" w:hAnsi="Arial" w:cs="Arial"/>
              </w:rPr>
            </w:pPr>
            <w:r w:rsidRPr="00262DD6">
              <w:rPr>
                <w:rFonts w:ascii="Arial" w:hAnsi="Arial" w:cs="Arial"/>
              </w:rPr>
              <w:t>21</w:t>
            </w:r>
          </w:p>
        </w:tc>
        <w:tc>
          <w:tcPr>
            <w:tcW w:w="739" w:type="dxa"/>
            <w:noWrap/>
            <w:hideMark/>
          </w:tcPr>
          <w:p w14:paraId="7D15B94F"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4572F858" w14:textId="77777777" w:rsidR="00262DD6" w:rsidRPr="00262DD6" w:rsidRDefault="00262DD6" w:rsidP="00DE79C7">
            <w:pPr>
              <w:rPr>
                <w:rFonts w:ascii="Arial" w:hAnsi="Arial" w:cs="Arial"/>
              </w:rPr>
            </w:pPr>
            <w:r w:rsidRPr="00262DD6">
              <w:rPr>
                <w:rFonts w:ascii="Arial" w:hAnsi="Arial" w:cs="Arial"/>
              </w:rPr>
              <w:t>36</w:t>
            </w:r>
          </w:p>
        </w:tc>
        <w:tc>
          <w:tcPr>
            <w:tcW w:w="673" w:type="dxa"/>
            <w:noWrap/>
            <w:hideMark/>
          </w:tcPr>
          <w:p w14:paraId="66AE307E" w14:textId="77777777" w:rsidR="00262DD6" w:rsidRPr="00262DD6" w:rsidRDefault="00262DD6" w:rsidP="00DE79C7">
            <w:pPr>
              <w:rPr>
                <w:rFonts w:ascii="Arial" w:hAnsi="Arial" w:cs="Arial"/>
              </w:rPr>
            </w:pPr>
            <w:r w:rsidRPr="00262DD6">
              <w:rPr>
                <w:rFonts w:ascii="Arial" w:hAnsi="Arial" w:cs="Arial"/>
              </w:rPr>
              <w:t>.0121</w:t>
            </w:r>
          </w:p>
        </w:tc>
      </w:tr>
      <w:tr w:rsidR="00262DD6" w:rsidRPr="00262DD6" w14:paraId="1649033F" w14:textId="77777777" w:rsidTr="00DE79C7">
        <w:trPr>
          <w:tblCellSpacing w:w="15" w:type="dxa"/>
        </w:trPr>
        <w:tc>
          <w:tcPr>
            <w:tcW w:w="7498" w:type="dxa"/>
            <w:hideMark/>
          </w:tcPr>
          <w:p w14:paraId="35DCFDF9" w14:textId="77777777" w:rsidR="00262DD6" w:rsidRPr="00262DD6" w:rsidRDefault="00262DD6" w:rsidP="00DE79C7">
            <w:pPr>
              <w:rPr>
                <w:rFonts w:ascii="Arial" w:hAnsi="Arial" w:cs="Arial"/>
              </w:rPr>
            </w:pPr>
            <w:r w:rsidRPr="00262DD6">
              <w:rPr>
                <w:rFonts w:ascii="Arial" w:hAnsi="Arial" w:cs="Arial"/>
                <w:u w:val="single"/>
              </w:rPr>
              <w:t>Petitions for Declaratory Rulings</w:t>
            </w:r>
          </w:p>
          <w:p w14:paraId="7A080462" w14:textId="77777777" w:rsidR="00262DD6" w:rsidRPr="00262DD6" w:rsidRDefault="00262DD6" w:rsidP="00DE79C7">
            <w:pPr>
              <w:rPr>
                <w:rFonts w:ascii="Arial" w:hAnsi="Arial" w:cs="Arial"/>
              </w:rPr>
            </w:pPr>
            <w:r w:rsidRPr="00262DD6">
              <w:rPr>
                <w:rFonts w:ascii="Arial" w:hAnsi="Arial" w:cs="Arial"/>
              </w:rPr>
              <w:t>Adopt*</w:t>
            </w:r>
          </w:p>
        </w:tc>
        <w:tc>
          <w:tcPr>
            <w:tcW w:w="168" w:type="dxa"/>
            <w:vAlign w:val="center"/>
            <w:hideMark/>
          </w:tcPr>
          <w:p w14:paraId="209D1605"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45627F61" w14:textId="77777777" w:rsidR="00262DD6" w:rsidRPr="00262DD6" w:rsidRDefault="00262DD6" w:rsidP="00DE79C7">
            <w:pPr>
              <w:rPr>
                <w:rFonts w:ascii="Arial" w:hAnsi="Arial" w:cs="Arial"/>
              </w:rPr>
            </w:pPr>
            <w:r w:rsidRPr="00262DD6">
              <w:rPr>
                <w:rFonts w:ascii="Arial" w:hAnsi="Arial" w:cs="Arial"/>
              </w:rPr>
              <w:t>21</w:t>
            </w:r>
          </w:p>
        </w:tc>
        <w:tc>
          <w:tcPr>
            <w:tcW w:w="739" w:type="dxa"/>
            <w:noWrap/>
            <w:hideMark/>
          </w:tcPr>
          <w:p w14:paraId="6EBD839A"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776EA334" w14:textId="77777777" w:rsidR="00262DD6" w:rsidRPr="00262DD6" w:rsidRDefault="00262DD6" w:rsidP="00DE79C7">
            <w:pPr>
              <w:rPr>
                <w:rFonts w:ascii="Arial" w:hAnsi="Arial" w:cs="Arial"/>
              </w:rPr>
            </w:pPr>
            <w:r w:rsidRPr="00262DD6">
              <w:rPr>
                <w:rFonts w:ascii="Arial" w:hAnsi="Arial" w:cs="Arial"/>
              </w:rPr>
              <w:t>36</w:t>
            </w:r>
          </w:p>
        </w:tc>
        <w:tc>
          <w:tcPr>
            <w:tcW w:w="673" w:type="dxa"/>
            <w:noWrap/>
            <w:hideMark/>
          </w:tcPr>
          <w:p w14:paraId="6A77F042" w14:textId="77777777" w:rsidR="00262DD6" w:rsidRPr="00262DD6" w:rsidRDefault="00262DD6" w:rsidP="00DE79C7">
            <w:pPr>
              <w:rPr>
                <w:rFonts w:ascii="Arial" w:hAnsi="Arial" w:cs="Arial"/>
              </w:rPr>
            </w:pPr>
            <w:r w:rsidRPr="00262DD6">
              <w:rPr>
                <w:rFonts w:ascii="Arial" w:hAnsi="Arial" w:cs="Arial"/>
              </w:rPr>
              <w:t>.0122</w:t>
            </w:r>
          </w:p>
        </w:tc>
      </w:tr>
      <w:tr w:rsidR="00262DD6" w:rsidRPr="00262DD6" w14:paraId="2F02670C" w14:textId="77777777" w:rsidTr="00DE79C7">
        <w:trPr>
          <w:tblCellSpacing w:w="15" w:type="dxa"/>
        </w:trPr>
        <w:tc>
          <w:tcPr>
            <w:tcW w:w="7498" w:type="dxa"/>
            <w:hideMark/>
          </w:tcPr>
          <w:p w14:paraId="0A0E579D" w14:textId="77777777" w:rsidR="00262DD6" w:rsidRPr="00262DD6" w:rsidRDefault="00262DD6" w:rsidP="00DE79C7">
            <w:pPr>
              <w:rPr>
                <w:rFonts w:ascii="Arial" w:hAnsi="Arial" w:cs="Arial"/>
              </w:rPr>
            </w:pPr>
            <w:r w:rsidRPr="00262DD6">
              <w:rPr>
                <w:rFonts w:ascii="Arial" w:hAnsi="Arial" w:cs="Arial"/>
                <w:u w:val="single"/>
              </w:rPr>
              <w:t>Clinical Nurse Specialist Practice</w:t>
            </w:r>
          </w:p>
          <w:p w14:paraId="6343DFB3" w14:textId="4458A67E" w:rsidR="00262DD6" w:rsidRPr="00262DD6" w:rsidRDefault="00262DD6" w:rsidP="00262DD6">
            <w:pPr>
              <w:tabs>
                <w:tab w:val="left" w:pos="5570"/>
              </w:tabs>
              <w:rPr>
                <w:rFonts w:ascii="Arial" w:hAnsi="Arial" w:cs="Arial"/>
              </w:rPr>
            </w:pPr>
            <w:r w:rsidRPr="00262DD6">
              <w:rPr>
                <w:rFonts w:ascii="Arial" w:hAnsi="Arial" w:cs="Arial"/>
              </w:rPr>
              <w:t>Amend*</w:t>
            </w:r>
            <w:r>
              <w:rPr>
                <w:rFonts w:ascii="Arial" w:hAnsi="Arial" w:cs="Arial"/>
              </w:rPr>
              <w:tab/>
            </w:r>
          </w:p>
        </w:tc>
        <w:tc>
          <w:tcPr>
            <w:tcW w:w="168" w:type="dxa"/>
            <w:vAlign w:val="center"/>
            <w:hideMark/>
          </w:tcPr>
          <w:p w14:paraId="3DE9C2AC"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4BDE28DC" w14:textId="77777777" w:rsidR="00262DD6" w:rsidRPr="00262DD6" w:rsidRDefault="00262DD6" w:rsidP="00DE79C7">
            <w:pPr>
              <w:rPr>
                <w:rFonts w:ascii="Arial" w:hAnsi="Arial" w:cs="Arial"/>
              </w:rPr>
            </w:pPr>
            <w:r w:rsidRPr="00262DD6">
              <w:rPr>
                <w:rFonts w:ascii="Arial" w:hAnsi="Arial" w:cs="Arial"/>
              </w:rPr>
              <w:t>21</w:t>
            </w:r>
          </w:p>
        </w:tc>
        <w:tc>
          <w:tcPr>
            <w:tcW w:w="739" w:type="dxa"/>
            <w:noWrap/>
            <w:hideMark/>
          </w:tcPr>
          <w:p w14:paraId="24D25ABD"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34EFBDD5" w14:textId="77777777" w:rsidR="00262DD6" w:rsidRPr="00262DD6" w:rsidRDefault="00262DD6" w:rsidP="00DE79C7">
            <w:pPr>
              <w:rPr>
                <w:rFonts w:ascii="Arial" w:hAnsi="Arial" w:cs="Arial"/>
              </w:rPr>
            </w:pPr>
            <w:r w:rsidRPr="00262DD6">
              <w:rPr>
                <w:rFonts w:ascii="Arial" w:hAnsi="Arial" w:cs="Arial"/>
              </w:rPr>
              <w:t>36</w:t>
            </w:r>
          </w:p>
        </w:tc>
        <w:tc>
          <w:tcPr>
            <w:tcW w:w="673" w:type="dxa"/>
            <w:noWrap/>
            <w:hideMark/>
          </w:tcPr>
          <w:p w14:paraId="6C525E8E" w14:textId="77777777" w:rsidR="00262DD6" w:rsidRPr="00262DD6" w:rsidRDefault="00262DD6" w:rsidP="00DE79C7">
            <w:pPr>
              <w:rPr>
                <w:rFonts w:ascii="Arial" w:hAnsi="Arial" w:cs="Arial"/>
              </w:rPr>
            </w:pPr>
            <w:r w:rsidRPr="00262DD6">
              <w:rPr>
                <w:rFonts w:ascii="Arial" w:hAnsi="Arial" w:cs="Arial"/>
              </w:rPr>
              <w:t>.0228</w:t>
            </w:r>
          </w:p>
        </w:tc>
      </w:tr>
      <w:tr w:rsidR="00262DD6" w:rsidRPr="00262DD6" w14:paraId="66D52394" w14:textId="77777777" w:rsidTr="00DE79C7">
        <w:trPr>
          <w:tblCellSpacing w:w="15" w:type="dxa"/>
        </w:trPr>
        <w:tc>
          <w:tcPr>
            <w:tcW w:w="7498" w:type="dxa"/>
            <w:hideMark/>
          </w:tcPr>
          <w:p w14:paraId="0A37FBC6" w14:textId="77777777" w:rsidR="00262DD6" w:rsidRPr="00262DD6" w:rsidRDefault="00262DD6" w:rsidP="00DE79C7">
            <w:pPr>
              <w:rPr>
                <w:rFonts w:ascii="Arial" w:hAnsi="Arial" w:cs="Arial"/>
              </w:rPr>
            </w:pPr>
            <w:r w:rsidRPr="00262DD6">
              <w:rPr>
                <w:rFonts w:ascii="Arial" w:hAnsi="Arial" w:cs="Arial"/>
                <w:u w:val="single"/>
              </w:rPr>
              <w:t>Records and Reports</w:t>
            </w:r>
          </w:p>
          <w:p w14:paraId="20C28830"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61EF682F"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387CCF9B" w14:textId="77777777" w:rsidR="00262DD6" w:rsidRPr="00262DD6" w:rsidRDefault="00262DD6" w:rsidP="00DE79C7">
            <w:pPr>
              <w:rPr>
                <w:rFonts w:ascii="Arial" w:hAnsi="Arial" w:cs="Arial"/>
              </w:rPr>
            </w:pPr>
            <w:r w:rsidRPr="00262DD6">
              <w:rPr>
                <w:rFonts w:ascii="Arial" w:hAnsi="Arial" w:cs="Arial"/>
              </w:rPr>
              <w:t>21</w:t>
            </w:r>
          </w:p>
        </w:tc>
        <w:tc>
          <w:tcPr>
            <w:tcW w:w="739" w:type="dxa"/>
            <w:noWrap/>
            <w:hideMark/>
          </w:tcPr>
          <w:p w14:paraId="273542CE"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415095FA" w14:textId="77777777" w:rsidR="00262DD6" w:rsidRPr="00262DD6" w:rsidRDefault="00262DD6" w:rsidP="00DE79C7">
            <w:pPr>
              <w:rPr>
                <w:rFonts w:ascii="Arial" w:hAnsi="Arial" w:cs="Arial"/>
              </w:rPr>
            </w:pPr>
            <w:r w:rsidRPr="00262DD6">
              <w:rPr>
                <w:rFonts w:ascii="Arial" w:hAnsi="Arial" w:cs="Arial"/>
              </w:rPr>
              <w:t>36</w:t>
            </w:r>
          </w:p>
        </w:tc>
        <w:tc>
          <w:tcPr>
            <w:tcW w:w="673" w:type="dxa"/>
            <w:noWrap/>
            <w:hideMark/>
          </w:tcPr>
          <w:p w14:paraId="4B967A0D" w14:textId="77777777" w:rsidR="00262DD6" w:rsidRPr="00262DD6" w:rsidRDefault="00262DD6" w:rsidP="00DE79C7">
            <w:pPr>
              <w:rPr>
                <w:rFonts w:ascii="Arial" w:hAnsi="Arial" w:cs="Arial"/>
              </w:rPr>
            </w:pPr>
            <w:r w:rsidRPr="00262DD6">
              <w:rPr>
                <w:rFonts w:ascii="Arial" w:hAnsi="Arial" w:cs="Arial"/>
              </w:rPr>
              <w:t>.0323</w:t>
            </w:r>
          </w:p>
        </w:tc>
      </w:tr>
      <w:tr w:rsidR="00262DD6" w:rsidRPr="00262DD6" w14:paraId="6497929C" w14:textId="77777777" w:rsidTr="00DE79C7">
        <w:trPr>
          <w:tblCellSpacing w:w="15" w:type="dxa"/>
        </w:trPr>
        <w:tc>
          <w:tcPr>
            <w:tcW w:w="10740" w:type="dxa"/>
            <w:gridSpan w:val="6"/>
            <w:tcMar>
              <w:top w:w="375" w:type="dxa"/>
              <w:left w:w="15" w:type="dxa"/>
              <w:bottom w:w="15" w:type="dxa"/>
              <w:right w:w="15" w:type="dxa"/>
            </w:tcMar>
            <w:vAlign w:val="center"/>
            <w:hideMark/>
          </w:tcPr>
          <w:p w14:paraId="19C2E352" w14:textId="77777777" w:rsidR="00262DD6" w:rsidRPr="00262DD6" w:rsidRDefault="00262DD6" w:rsidP="00DE79C7">
            <w:pPr>
              <w:rPr>
                <w:rFonts w:ascii="Arial" w:hAnsi="Arial" w:cs="Arial"/>
                <w:b/>
                <w:bCs/>
                <w:caps/>
              </w:rPr>
            </w:pPr>
            <w:r w:rsidRPr="00262DD6">
              <w:rPr>
                <w:rFonts w:ascii="Arial" w:hAnsi="Arial" w:cs="Arial"/>
                <w:b/>
                <w:bCs/>
                <w:caps/>
              </w:rPr>
              <w:t>Opticians, State Board of</w:t>
            </w:r>
          </w:p>
        </w:tc>
      </w:tr>
      <w:tr w:rsidR="00262DD6" w:rsidRPr="00262DD6" w14:paraId="29B68FFC" w14:textId="77777777" w:rsidTr="00DE79C7">
        <w:trPr>
          <w:tblCellSpacing w:w="15" w:type="dxa"/>
        </w:trPr>
        <w:tc>
          <w:tcPr>
            <w:tcW w:w="10740" w:type="dxa"/>
            <w:gridSpan w:val="6"/>
            <w:tcMar>
              <w:top w:w="144" w:type="dxa"/>
              <w:left w:w="144" w:type="dxa"/>
              <w:bottom w:w="144" w:type="dxa"/>
              <w:right w:w="144" w:type="dxa"/>
            </w:tcMar>
            <w:vAlign w:val="center"/>
            <w:hideMark/>
          </w:tcPr>
          <w:p w14:paraId="25E05200" w14:textId="77777777" w:rsidR="00262DD6" w:rsidRPr="00262DD6" w:rsidRDefault="00262DD6" w:rsidP="00DE79C7">
            <w:pPr>
              <w:rPr>
                <w:rFonts w:ascii="Arial" w:hAnsi="Arial" w:cs="Arial"/>
              </w:rPr>
            </w:pPr>
            <w:r w:rsidRPr="00262DD6">
              <w:rPr>
                <w:rFonts w:ascii="Arial" w:hAnsi="Arial" w:cs="Arial"/>
              </w:rPr>
              <w:t>The rules in Chapter 40 are from the Board of Opticians and concern location (.0100); conduct of registrants (.0200); qualifications, applications and licensing (.0300); and administrative hearings (.0400).</w:t>
            </w:r>
          </w:p>
        </w:tc>
      </w:tr>
      <w:tr w:rsidR="00262DD6" w:rsidRPr="00262DD6" w14:paraId="0ABA5638" w14:textId="77777777" w:rsidTr="00DE79C7">
        <w:trPr>
          <w:tblCellSpacing w:w="15" w:type="dxa"/>
        </w:trPr>
        <w:tc>
          <w:tcPr>
            <w:tcW w:w="7498" w:type="dxa"/>
            <w:hideMark/>
          </w:tcPr>
          <w:p w14:paraId="5BBE830C" w14:textId="77777777" w:rsidR="00262DD6" w:rsidRPr="00262DD6" w:rsidRDefault="00262DD6" w:rsidP="00DE79C7">
            <w:pPr>
              <w:rPr>
                <w:rFonts w:ascii="Arial" w:hAnsi="Arial" w:cs="Arial"/>
              </w:rPr>
            </w:pPr>
            <w:r w:rsidRPr="00262DD6">
              <w:rPr>
                <w:rFonts w:ascii="Arial" w:hAnsi="Arial" w:cs="Arial"/>
                <w:u w:val="single"/>
              </w:rPr>
              <w:t>Registration Optical Place of Business and Optician in Ch...</w:t>
            </w:r>
          </w:p>
          <w:p w14:paraId="36B64EA8"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0AF46112"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5C3CA171" w14:textId="77777777" w:rsidR="00262DD6" w:rsidRPr="00262DD6" w:rsidRDefault="00262DD6" w:rsidP="00DE79C7">
            <w:pPr>
              <w:rPr>
                <w:rFonts w:ascii="Arial" w:hAnsi="Arial" w:cs="Arial"/>
              </w:rPr>
            </w:pPr>
            <w:r w:rsidRPr="00262DD6">
              <w:rPr>
                <w:rFonts w:ascii="Arial" w:hAnsi="Arial" w:cs="Arial"/>
              </w:rPr>
              <w:t>21</w:t>
            </w:r>
          </w:p>
        </w:tc>
        <w:tc>
          <w:tcPr>
            <w:tcW w:w="739" w:type="dxa"/>
            <w:noWrap/>
            <w:hideMark/>
          </w:tcPr>
          <w:p w14:paraId="1D0A44D8"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2DFFCF50" w14:textId="77777777" w:rsidR="00262DD6" w:rsidRPr="00262DD6" w:rsidRDefault="00262DD6" w:rsidP="00DE79C7">
            <w:pPr>
              <w:rPr>
                <w:rFonts w:ascii="Arial" w:hAnsi="Arial" w:cs="Arial"/>
              </w:rPr>
            </w:pPr>
            <w:r w:rsidRPr="00262DD6">
              <w:rPr>
                <w:rFonts w:ascii="Arial" w:hAnsi="Arial" w:cs="Arial"/>
              </w:rPr>
              <w:t>40</w:t>
            </w:r>
          </w:p>
        </w:tc>
        <w:tc>
          <w:tcPr>
            <w:tcW w:w="673" w:type="dxa"/>
            <w:noWrap/>
            <w:hideMark/>
          </w:tcPr>
          <w:p w14:paraId="49C0F66B" w14:textId="77777777" w:rsidR="00262DD6" w:rsidRPr="00262DD6" w:rsidRDefault="00262DD6" w:rsidP="00DE79C7">
            <w:pPr>
              <w:rPr>
                <w:rFonts w:ascii="Arial" w:hAnsi="Arial" w:cs="Arial"/>
              </w:rPr>
            </w:pPr>
            <w:r w:rsidRPr="00262DD6">
              <w:rPr>
                <w:rFonts w:ascii="Arial" w:hAnsi="Arial" w:cs="Arial"/>
              </w:rPr>
              <w:t>.0202</w:t>
            </w:r>
          </w:p>
        </w:tc>
      </w:tr>
      <w:tr w:rsidR="00262DD6" w:rsidRPr="00262DD6" w14:paraId="2D32A6DD" w14:textId="77777777" w:rsidTr="00DE79C7">
        <w:trPr>
          <w:tblCellSpacing w:w="15" w:type="dxa"/>
        </w:trPr>
        <w:tc>
          <w:tcPr>
            <w:tcW w:w="7498" w:type="dxa"/>
            <w:hideMark/>
          </w:tcPr>
          <w:p w14:paraId="298A52AD" w14:textId="77777777" w:rsidR="00262DD6" w:rsidRPr="00262DD6" w:rsidRDefault="00262DD6" w:rsidP="00DE79C7">
            <w:pPr>
              <w:rPr>
                <w:rFonts w:ascii="Arial" w:hAnsi="Arial" w:cs="Arial"/>
              </w:rPr>
            </w:pPr>
            <w:r w:rsidRPr="00262DD6">
              <w:rPr>
                <w:rFonts w:ascii="Arial" w:hAnsi="Arial" w:cs="Arial"/>
                <w:u w:val="single"/>
              </w:rPr>
              <w:t>Professional Responsibility; Continuing Education</w:t>
            </w:r>
          </w:p>
          <w:p w14:paraId="3A927065"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1EEE995A"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427DD030" w14:textId="77777777" w:rsidR="00262DD6" w:rsidRPr="00262DD6" w:rsidRDefault="00262DD6" w:rsidP="00DE79C7">
            <w:pPr>
              <w:rPr>
                <w:rFonts w:ascii="Arial" w:hAnsi="Arial" w:cs="Arial"/>
              </w:rPr>
            </w:pPr>
            <w:r w:rsidRPr="00262DD6">
              <w:rPr>
                <w:rFonts w:ascii="Arial" w:hAnsi="Arial" w:cs="Arial"/>
              </w:rPr>
              <w:t>21</w:t>
            </w:r>
          </w:p>
        </w:tc>
        <w:tc>
          <w:tcPr>
            <w:tcW w:w="739" w:type="dxa"/>
            <w:noWrap/>
            <w:hideMark/>
          </w:tcPr>
          <w:p w14:paraId="6FA887A5"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2F68A659" w14:textId="77777777" w:rsidR="00262DD6" w:rsidRPr="00262DD6" w:rsidRDefault="00262DD6" w:rsidP="00DE79C7">
            <w:pPr>
              <w:rPr>
                <w:rFonts w:ascii="Arial" w:hAnsi="Arial" w:cs="Arial"/>
              </w:rPr>
            </w:pPr>
            <w:r w:rsidRPr="00262DD6">
              <w:rPr>
                <w:rFonts w:ascii="Arial" w:hAnsi="Arial" w:cs="Arial"/>
              </w:rPr>
              <w:t>40</w:t>
            </w:r>
          </w:p>
        </w:tc>
        <w:tc>
          <w:tcPr>
            <w:tcW w:w="673" w:type="dxa"/>
            <w:noWrap/>
            <w:hideMark/>
          </w:tcPr>
          <w:p w14:paraId="5CC28344" w14:textId="77777777" w:rsidR="00262DD6" w:rsidRPr="00262DD6" w:rsidRDefault="00262DD6" w:rsidP="00DE79C7">
            <w:pPr>
              <w:rPr>
                <w:rFonts w:ascii="Arial" w:hAnsi="Arial" w:cs="Arial"/>
              </w:rPr>
            </w:pPr>
            <w:r w:rsidRPr="00262DD6">
              <w:rPr>
                <w:rFonts w:ascii="Arial" w:hAnsi="Arial" w:cs="Arial"/>
              </w:rPr>
              <w:t>.0206</w:t>
            </w:r>
          </w:p>
        </w:tc>
      </w:tr>
      <w:tr w:rsidR="00262DD6" w:rsidRPr="00262DD6" w14:paraId="07156040" w14:textId="77777777" w:rsidTr="00DE79C7">
        <w:trPr>
          <w:tblCellSpacing w:w="15" w:type="dxa"/>
        </w:trPr>
        <w:tc>
          <w:tcPr>
            <w:tcW w:w="10740" w:type="dxa"/>
            <w:gridSpan w:val="6"/>
            <w:tcMar>
              <w:top w:w="375" w:type="dxa"/>
              <w:left w:w="15" w:type="dxa"/>
              <w:bottom w:w="15" w:type="dxa"/>
              <w:right w:w="15" w:type="dxa"/>
            </w:tcMar>
            <w:vAlign w:val="center"/>
            <w:hideMark/>
          </w:tcPr>
          <w:p w14:paraId="0B3839FD" w14:textId="77777777" w:rsidR="00262DD6" w:rsidRPr="00262DD6" w:rsidRDefault="00262DD6" w:rsidP="00DE79C7">
            <w:pPr>
              <w:rPr>
                <w:rFonts w:ascii="Arial" w:hAnsi="Arial" w:cs="Arial"/>
                <w:b/>
                <w:bCs/>
                <w:caps/>
              </w:rPr>
            </w:pPr>
            <w:r w:rsidRPr="00262DD6">
              <w:rPr>
                <w:rFonts w:ascii="Arial" w:hAnsi="Arial" w:cs="Arial"/>
                <w:b/>
                <w:bCs/>
                <w:caps/>
              </w:rPr>
              <w:t>State Human Resources Commission</w:t>
            </w:r>
          </w:p>
        </w:tc>
      </w:tr>
      <w:tr w:rsidR="00262DD6" w:rsidRPr="00262DD6" w14:paraId="3B24D961" w14:textId="77777777" w:rsidTr="00DE79C7">
        <w:trPr>
          <w:tblCellSpacing w:w="15" w:type="dxa"/>
        </w:trPr>
        <w:tc>
          <w:tcPr>
            <w:tcW w:w="10740" w:type="dxa"/>
            <w:gridSpan w:val="6"/>
            <w:tcMar>
              <w:top w:w="144" w:type="dxa"/>
              <w:left w:w="144" w:type="dxa"/>
              <w:bottom w:w="144" w:type="dxa"/>
              <w:right w:w="144" w:type="dxa"/>
            </w:tcMar>
            <w:vAlign w:val="center"/>
            <w:hideMark/>
          </w:tcPr>
          <w:p w14:paraId="5A1A39B6" w14:textId="77777777" w:rsidR="00262DD6" w:rsidRPr="00262DD6" w:rsidRDefault="00262DD6" w:rsidP="00DE79C7">
            <w:pPr>
              <w:rPr>
                <w:rFonts w:ascii="Arial" w:hAnsi="Arial" w:cs="Arial"/>
              </w:rPr>
            </w:pPr>
            <w:r w:rsidRPr="00262DD6">
              <w:rPr>
                <w:rFonts w:ascii="Arial" w:hAnsi="Arial" w:cs="Arial"/>
              </w:rPr>
              <w:t>The rules in Subchapter 1E cover employee benefits including general leave provisions (.0100); vacation leave (.0200); sick leave (.0300); workers compensation leave (.0700); military leave (.0800); holidays (.0900); miscellaneous leave (.1000); other types of leave without pay (.1100); community involvement (.1200); the voluntary shared leave program (.1300); family and medical leave (.1400); child involvement leave (.1500); community services leave (.1600); administrative leave (.1700) and incentive leave (.1800).</w:t>
            </w:r>
          </w:p>
        </w:tc>
      </w:tr>
      <w:tr w:rsidR="00262DD6" w:rsidRPr="00262DD6" w14:paraId="05796095" w14:textId="77777777" w:rsidTr="00DE79C7">
        <w:trPr>
          <w:tblCellSpacing w:w="15" w:type="dxa"/>
        </w:trPr>
        <w:tc>
          <w:tcPr>
            <w:tcW w:w="7498" w:type="dxa"/>
            <w:hideMark/>
          </w:tcPr>
          <w:p w14:paraId="0FB4250C" w14:textId="77777777" w:rsidR="00262DD6" w:rsidRPr="00262DD6" w:rsidRDefault="00262DD6" w:rsidP="00DE79C7">
            <w:pPr>
              <w:rPr>
                <w:rFonts w:ascii="Arial" w:hAnsi="Arial" w:cs="Arial"/>
              </w:rPr>
            </w:pPr>
            <w:r w:rsidRPr="00262DD6">
              <w:rPr>
                <w:rFonts w:ascii="Arial" w:hAnsi="Arial" w:cs="Arial"/>
                <w:u w:val="single"/>
              </w:rPr>
              <w:t>Purpose</w:t>
            </w:r>
          </w:p>
          <w:p w14:paraId="0CFE09CA"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08CA485A"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5346607D" w14:textId="77777777" w:rsidR="00262DD6" w:rsidRPr="00262DD6" w:rsidRDefault="00262DD6" w:rsidP="00DE79C7">
            <w:pPr>
              <w:rPr>
                <w:rFonts w:ascii="Arial" w:hAnsi="Arial" w:cs="Arial"/>
              </w:rPr>
            </w:pPr>
            <w:r w:rsidRPr="00262DD6">
              <w:rPr>
                <w:rFonts w:ascii="Arial" w:hAnsi="Arial" w:cs="Arial"/>
              </w:rPr>
              <w:t>25</w:t>
            </w:r>
          </w:p>
        </w:tc>
        <w:tc>
          <w:tcPr>
            <w:tcW w:w="739" w:type="dxa"/>
            <w:noWrap/>
            <w:hideMark/>
          </w:tcPr>
          <w:p w14:paraId="4DF0734D"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1C842D49" w14:textId="77777777" w:rsidR="00262DD6" w:rsidRPr="00262DD6" w:rsidRDefault="00262DD6" w:rsidP="00DE79C7">
            <w:pPr>
              <w:rPr>
                <w:rFonts w:ascii="Arial" w:hAnsi="Arial" w:cs="Arial"/>
              </w:rPr>
            </w:pPr>
            <w:r w:rsidRPr="00262DD6">
              <w:rPr>
                <w:rFonts w:ascii="Arial" w:hAnsi="Arial" w:cs="Arial"/>
              </w:rPr>
              <w:t>01E</w:t>
            </w:r>
          </w:p>
        </w:tc>
        <w:tc>
          <w:tcPr>
            <w:tcW w:w="673" w:type="dxa"/>
            <w:noWrap/>
            <w:hideMark/>
          </w:tcPr>
          <w:p w14:paraId="15CA1AF8" w14:textId="77777777" w:rsidR="00262DD6" w:rsidRPr="00262DD6" w:rsidRDefault="00262DD6" w:rsidP="00DE79C7">
            <w:pPr>
              <w:rPr>
                <w:rFonts w:ascii="Arial" w:hAnsi="Arial" w:cs="Arial"/>
              </w:rPr>
            </w:pPr>
            <w:r w:rsidRPr="00262DD6">
              <w:rPr>
                <w:rFonts w:ascii="Arial" w:hAnsi="Arial" w:cs="Arial"/>
              </w:rPr>
              <w:t>.1601</w:t>
            </w:r>
          </w:p>
        </w:tc>
      </w:tr>
      <w:tr w:rsidR="00262DD6" w:rsidRPr="00262DD6" w14:paraId="2C9AC35A" w14:textId="77777777" w:rsidTr="00DE79C7">
        <w:trPr>
          <w:tblCellSpacing w:w="15" w:type="dxa"/>
        </w:trPr>
        <w:tc>
          <w:tcPr>
            <w:tcW w:w="7498" w:type="dxa"/>
            <w:hideMark/>
          </w:tcPr>
          <w:p w14:paraId="1C7AE85B" w14:textId="77777777" w:rsidR="00262DD6" w:rsidRPr="00262DD6" w:rsidRDefault="00262DD6" w:rsidP="00DE79C7">
            <w:pPr>
              <w:rPr>
                <w:rFonts w:ascii="Arial" w:hAnsi="Arial" w:cs="Arial"/>
              </w:rPr>
            </w:pPr>
            <w:r w:rsidRPr="00262DD6">
              <w:rPr>
                <w:rFonts w:ascii="Arial" w:hAnsi="Arial" w:cs="Arial"/>
                <w:u w:val="single"/>
              </w:rPr>
              <w:t>Definitions</w:t>
            </w:r>
          </w:p>
          <w:p w14:paraId="3230B5B0"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11B6F77C"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3340FBA8" w14:textId="77777777" w:rsidR="00262DD6" w:rsidRPr="00262DD6" w:rsidRDefault="00262DD6" w:rsidP="00DE79C7">
            <w:pPr>
              <w:rPr>
                <w:rFonts w:ascii="Arial" w:hAnsi="Arial" w:cs="Arial"/>
              </w:rPr>
            </w:pPr>
            <w:r w:rsidRPr="00262DD6">
              <w:rPr>
                <w:rFonts w:ascii="Arial" w:hAnsi="Arial" w:cs="Arial"/>
              </w:rPr>
              <w:t>25</w:t>
            </w:r>
          </w:p>
        </w:tc>
        <w:tc>
          <w:tcPr>
            <w:tcW w:w="739" w:type="dxa"/>
            <w:noWrap/>
            <w:hideMark/>
          </w:tcPr>
          <w:p w14:paraId="5F032AEE"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1792D091" w14:textId="77777777" w:rsidR="00262DD6" w:rsidRPr="00262DD6" w:rsidRDefault="00262DD6" w:rsidP="00DE79C7">
            <w:pPr>
              <w:rPr>
                <w:rFonts w:ascii="Arial" w:hAnsi="Arial" w:cs="Arial"/>
              </w:rPr>
            </w:pPr>
            <w:r w:rsidRPr="00262DD6">
              <w:rPr>
                <w:rFonts w:ascii="Arial" w:hAnsi="Arial" w:cs="Arial"/>
              </w:rPr>
              <w:t>01E</w:t>
            </w:r>
          </w:p>
        </w:tc>
        <w:tc>
          <w:tcPr>
            <w:tcW w:w="673" w:type="dxa"/>
            <w:noWrap/>
            <w:hideMark/>
          </w:tcPr>
          <w:p w14:paraId="765817ED" w14:textId="77777777" w:rsidR="00262DD6" w:rsidRPr="00262DD6" w:rsidRDefault="00262DD6" w:rsidP="00DE79C7">
            <w:pPr>
              <w:rPr>
                <w:rFonts w:ascii="Arial" w:hAnsi="Arial" w:cs="Arial"/>
              </w:rPr>
            </w:pPr>
            <w:r w:rsidRPr="00262DD6">
              <w:rPr>
                <w:rFonts w:ascii="Arial" w:hAnsi="Arial" w:cs="Arial"/>
              </w:rPr>
              <w:t>.1602</w:t>
            </w:r>
          </w:p>
        </w:tc>
      </w:tr>
      <w:tr w:rsidR="00262DD6" w:rsidRPr="00262DD6" w14:paraId="351B7F78" w14:textId="77777777" w:rsidTr="00DE79C7">
        <w:trPr>
          <w:tblCellSpacing w:w="15" w:type="dxa"/>
        </w:trPr>
        <w:tc>
          <w:tcPr>
            <w:tcW w:w="7498" w:type="dxa"/>
            <w:hideMark/>
          </w:tcPr>
          <w:p w14:paraId="48452F08" w14:textId="77777777" w:rsidR="00262DD6" w:rsidRPr="00262DD6" w:rsidRDefault="00262DD6" w:rsidP="00DE79C7">
            <w:pPr>
              <w:rPr>
                <w:rFonts w:ascii="Arial" w:hAnsi="Arial" w:cs="Arial"/>
              </w:rPr>
            </w:pPr>
            <w:r w:rsidRPr="00262DD6">
              <w:rPr>
                <w:rFonts w:ascii="Arial" w:hAnsi="Arial" w:cs="Arial"/>
                <w:u w:val="single"/>
              </w:rPr>
              <w:t>Covered Employees and Leave Credits</w:t>
            </w:r>
          </w:p>
          <w:p w14:paraId="212A2FDB"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6A7AB840"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00FB6B56" w14:textId="77777777" w:rsidR="00262DD6" w:rsidRPr="00262DD6" w:rsidRDefault="00262DD6" w:rsidP="00DE79C7">
            <w:pPr>
              <w:rPr>
                <w:rFonts w:ascii="Arial" w:hAnsi="Arial" w:cs="Arial"/>
              </w:rPr>
            </w:pPr>
            <w:r w:rsidRPr="00262DD6">
              <w:rPr>
                <w:rFonts w:ascii="Arial" w:hAnsi="Arial" w:cs="Arial"/>
              </w:rPr>
              <w:t>25</w:t>
            </w:r>
          </w:p>
        </w:tc>
        <w:tc>
          <w:tcPr>
            <w:tcW w:w="739" w:type="dxa"/>
            <w:noWrap/>
            <w:hideMark/>
          </w:tcPr>
          <w:p w14:paraId="48516DED"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76F2F2F7" w14:textId="77777777" w:rsidR="00262DD6" w:rsidRPr="00262DD6" w:rsidRDefault="00262DD6" w:rsidP="00DE79C7">
            <w:pPr>
              <w:rPr>
                <w:rFonts w:ascii="Arial" w:hAnsi="Arial" w:cs="Arial"/>
              </w:rPr>
            </w:pPr>
            <w:r w:rsidRPr="00262DD6">
              <w:rPr>
                <w:rFonts w:ascii="Arial" w:hAnsi="Arial" w:cs="Arial"/>
              </w:rPr>
              <w:t>01E</w:t>
            </w:r>
          </w:p>
        </w:tc>
        <w:tc>
          <w:tcPr>
            <w:tcW w:w="673" w:type="dxa"/>
            <w:noWrap/>
            <w:hideMark/>
          </w:tcPr>
          <w:p w14:paraId="615FD92D" w14:textId="77777777" w:rsidR="00262DD6" w:rsidRPr="00262DD6" w:rsidRDefault="00262DD6" w:rsidP="00DE79C7">
            <w:pPr>
              <w:rPr>
                <w:rFonts w:ascii="Arial" w:hAnsi="Arial" w:cs="Arial"/>
              </w:rPr>
            </w:pPr>
            <w:r w:rsidRPr="00262DD6">
              <w:rPr>
                <w:rFonts w:ascii="Arial" w:hAnsi="Arial" w:cs="Arial"/>
              </w:rPr>
              <w:t>.1603</w:t>
            </w:r>
          </w:p>
        </w:tc>
      </w:tr>
      <w:tr w:rsidR="00262DD6" w:rsidRPr="00262DD6" w14:paraId="3F0C5031" w14:textId="77777777" w:rsidTr="00DE79C7">
        <w:trPr>
          <w:tblCellSpacing w:w="15" w:type="dxa"/>
        </w:trPr>
        <w:tc>
          <w:tcPr>
            <w:tcW w:w="7498" w:type="dxa"/>
            <w:hideMark/>
          </w:tcPr>
          <w:p w14:paraId="7AF5FC8D" w14:textId="77777777" w:rsidR="00262DD6" w:rsidRPr="00262DD6" w:rsidRDefault="00262DD6" w:rsidP="00DE79C7">
            <w:pPr>
              <w:rPr>
                <w:rFonts w:ascii="Arial" w:hAnsi="Arial" w:cs="Arial"/>
              </w:rPr>
            </w:pPr>
            <w:r w:rsidRPr="00262DD6">
              <w:rPr>
                <w:rFonts w:ascii="Arial" w:hAnsi="Arial" w:cs="Arial"/>
                <w:u w:val="single"/>
              </w:rPr>
              <w:t>Uses of Volunteer Service and Child Involvement Leave</w:t>
            </w:r>
          </w:p>
          <w:p w14:paraId="49E6A4E2"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30504F17"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13F6E8CB" w14:textId="77777777" w:rsidR="00262DD6" w:rsidRPr="00262DD6" w:rsidRDefault="00262DD6" w:rsidP="00DE79C7">
            <w:pPr>
              <w:rPr>
                <w:rFonts w:ascii="Arial" w:hAnsi="Arial" w:cs="Arial"/>
              </w:rPr>
            </w:pPr>
            <w:r w:rsidRPr="00262DD6">
              <w:rPr>
                <w:rFonts w:ascii="Arial" w:hAnsi="Arial" w:cs="Arial"/>
              </w:rPr>
              <w:t>25</w:t>
            </w:r>
          </w:p>
        </w:tc>
        <w:tc>
          <w:tcPr>
            <w:tcW w:w="739" w:type="dxa"/>
            <w:noWrap/>
            <w:hideMark/>
          </w:tcPr>
          <w:p w14:paraId="024D7982"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713B27D2" w14:textId="77777777" w:rsidR="00262DD6" w:rsidRPr="00262DD6" w:rsidRDefault="00262DD6" w:rsidP="00DE79C7">
            <w:pPr>
              <w:rPr>
                <w:rFonts w:ascii="Arial" w:hAnsi="Arial" w:cs="Arial"/>
              </w:rPr>
            </w:pPr>
            <w:r w:rsidRPr="00262DD6">
              <w:rPr>
                <w:rFonts w:ascii="Arial" w:hAnsi="Arial" w:cs="Arial"/>
              </w:rPr>
              <w:t>01E</w:t>
            </w:r>
          </w:p>
        </w:tc>
        <w:tc>
          <w:tcPr>
            <w:tcW w:w="673" w:type="dxa"/>
            <w:noWrap/>
            <w:hideMark/>
          </w:tcPr>
          <w:p w14:paraId="05739AF5" w14:textId="77777777" w:rsidR="00262DD6" w:rsidRPr="00262DD6" w:rsidRDefault="00262DD6" w:rsidP="00DE79C7">
            <w:pPr>
              <w:rPr>
                <w:rFonts w:ascii="Arial" w:hAnsi="Arial" w:cs="Arial"/>
              </w:rPr>
            </w:pPr>
            <w:r w:rsidRPr="00262DD6">
              <w:rPr>
                <w:rFonts w:ascii="Arial" w:hAnsi="Arial" w:cs="Arial"/>
              </w:rPr>
              <w:t>.1604</w:t>
            </w:r>
          </w:p>
        </w:tc>
      </w:tr>
      <w:tr w:rsidR="00262DD6" w:rsidRPr="00262DD6" w14:paraId="73187EEF" w14:textId="77777777" w:rsidTr="00DE79C7">
        <w:trPr>
          <w:tblCellSpacing w:w="15" w:type="dxa"/>
        </w:trPr>
        <w:tc>
          <w:tcPr>
            <w:tcW w:w="7498" w:type="dxa"/>
            <w:hideMark/>
          </w:tcPr>
          <w:p w14:paraId="566D4190" w14:textId="77777777" w:rsidR="00262DD6" w:rsidRPr="00262DD6" w:rsidRDefault="00262DD6" w:rsidP="00DE79C7">
            <w:pPr>
              <w:rPr>
                <w:rFonts w:ascii="Arial" w:hAnsi="Arial" w:cs="Arial"/>
              </w:rPr>
            </w:pPr>
            <w:r w:rsidRPr="00262DD6">
              <w:rPr>
                <w:rFonts w:ascii="Arial" w:hAnsi="Arial" w:cs="Arial"/>
                <w:u w:val="single"/>
              </w:rPr>
              <w:lastRenderedPageBreak/>
              <w:t>Leave Administration</w:t>
            </w:r>
          </w:p>
          <w:p w14:paraId="38792261"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1A28C0C0"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2877539A" w14:textId="77777777" w:rsidR="00262DD6" w:rsidRPr="00262DD6" w:rsidRDefault="00262DD6" w:rsidP="00DE79C7">
            <w:pPr>
              <w:rPr>
                <w:rFonts w:ascii="Arial" w:hAnsi="Arial" w:cs="Arial"/>
              </w:rPr>
            </w:pPr>
            <w:r w:rsidRPr="00262DD6">
              <w:rPr>
                <w:rFonts w:ascii="Arial" w:hAnsi="Arial" w:cs="Arial"/>
              </w:rPr>
              <w:t>25</w:t>
            </w:r>
          </w:p>
        </w:tc>
        <w:tc>
          <w:tcPr>
            <w:tcW w:w="739" w:type="dxa"/>
            <w:noWrap/>
            <w:hideMark/>
          </w:tcPr>
          <w:p w14:paraId="04CF0A39"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15C7E6EE" w14:textId="77777777" w:rsidR="00262DD6" w:rsidRPr="00262DD6" w:rsidRDefault="00262DD6" w:rsidP="00DE79C7">
            <w:pPr>
              <w:rPr>
                <w:rFonts w:ascii="Arial" w:hAnsi="Arial" w:cs="Arial"/>
              </w:rPr>
            </w:pPr>
            <w:r w:rsidRPr="00262DD6">
              <w:rPr>
                <w:rFonts w:ascii="Arial" w:hAnsi="Arial" w:cs="Arial"/>
              </w:rPr>
              <w:t>01E</w:t>
            </w:r>
          </w:p>
        </w:tc>
        <w:tc>
          <w:tcPr>
            <w:tcW w:w="673" w:type="dxa"/>
            <w:noWrap/>
            <w:hideMark/>
          </w:tcPr>
          <w:p w14:paraId="30F2F11C" w14:textId="77777777" w:rsidR="00262DD6" w:rsidRPr="00262DD6" w:rsidRDefault="00262DD6" w:rsidP="00DE79C7">
            <w:pPr>
              <w:rPr>
                <w:rFonts w:ascii="Arial" w:hAnsi="Arial" w:cs="Arial"/>
              </w:rPr>
            </w:pPr>
            <w:r w:rsidRPr="00262DD6">
              <w:rPr>
                <w:rFonts w:ascii="Arial" w:hAnsi="Arial" w:cs="Arial"/>
              </w:rPr>
              <w:t>.1605</w:t>
            </w:r>
          </w:p>
        </w:tc>
      </w:tr>
      <w:tr w:rsidR="00262DD6" w:rsidRPr="00262DD6" w14:paraId="7889A5F9" w14:textId="77777777" w:rsidTr="00DE79C7">
        <w:trPr>
          <w:tblCellSpacing w:w="15" w:type="dxa"/>
        </w:trPr>
        <w:tc>
          <w:tcPr>
            <w:tcW w:w="7498" w:type="dxa"/>
            <w:hideMark/>
          </w:tcPr>
          <w:p w14:paraId="0DCA86C5" w14:textId="77777777" w:rsidR="00262DD6" w:rsidRPr="00262DD6" w:rsidRDefault="00262DD6" w:rsidP="00DE79C7">
            <w:pPr>
              <w:rPr>
                <w:rFonts w:ascii="Arial" w:hAnsi="Arial" w:cs="Arial"/>
              </w:rPr>
            </w:pPr>
            <w:r w:rsidRPr="00262DD6">
              <w:rPr>
                <w:rFonts w:ascii="Arial" w:hAnsi="Arial" w:cs="Arial"/>
                <w:u w:val="single"/>
              </w:rPr>
              <w:t>Special Leave Provisions</w:t>
            </w:r>
          </w:p>
          <w:p w14:paraId="2DA0F56E" w14:textId="77777777" w:rsidR="00262DD6" w:rsidRPr="00262DD6" w:rsidRDefault="00262DD6" w:rsidP="00DE79C7">
            <w:pPr>
              <w:rPr>
                <w:rFonts w:ascii="Arial" w:hAnsi="Arial" w:cs="Arial"/>
              </w:rPr>
            </w:pPr>
            <w:r w:rsidRPr="00262DD6">
              <w:rPr>
                <w:rFonts w:ascii="Arial" w:hAnsi="Arial" w:cs="Arial"/>
              </w:rPr>
              <w:t>Amend*</w:t>
            </w:r>
          </w:p>
        </w:tc>
        <w:tc>
          <w:tcPr>
            <w:tcW w:w="168" w:type="dxa"/>
            <w:vAlign w:val="center"/>
            <w:hideMark/>
          </w:tcPr>
          <w:p w14:paraId="12F449D7" w14:textId="77777777" w:rsidR="00262DD6" w:rsidRPr="00262DD6" w:rsidRDefault="00262DD6" w:rsidP="00DE79C7">
            <w:pPr>
              <w:rPr>
                <w:rFonts w:ascii="Arial" w:hAnsi="Arial" w:cs="Arial"/>
              </w:rPr>
            </w:pPr>
          </w:p>
        </w:tc>
        <w:tc>
          <w:tcPr>
            <w:tcW w:w="991" w:type="dxa"/>
            <w:noWrap/>
            <w:tcMar>
              <w:top w:w="15" w:type="dxa"/>
              <w:left w:w="450" w:type="dxa"/>
              <w:bottom w:w="15" w:type="dxa"/>
              <w:right w:w="15" w:type="dxa"/>
            </w:tcMar>
            <w:hideMark/>
          </w:tcPr>
          <w:p w14:paraId="40C17E85" w14:textId="77777777" w:rsidR="00262DD6" w:rsidRPr="00262DD6" w:rsidRDefault="00262DD6" w:rsidP="00DE79C7">
            <w:pPr>
              <w:rPr>
                <w:rFonts w:ascii="Arial" w:hAnsi="Arial" w:cs="Arial"/>
              </w:rPr>
            </w:pPr>
            <w:r w:rsidRPr="00262DD6">
              <w:rPr>
                <w:rFonts w:ascii="Arial" w:hAnsi="Arial" w:cs="Arial"/>
              </w:rPr>
              <w:t>25</w:t>
            </w:r>
          </w:p>
        </w:tc>
        <w:tc>
          <w:tcPr>
            <w:tcW w:w="739" w:type="dxa"/>
            <w:noWrap/>
            <w:hideMark/>
          </w:tcPr>
          <w:p w14:paraId="5A1F7DBF" w14:textId="77777777" w:rsidR="00262DD6" w:rsidRPr="00262DD6" w:rsidRDefault="00262DD6" w:rsidP="00DE79C7">
            <w:pPr>
              <w:rPr>
                <w:rFonts w:ascii="Arial" w:hAnsi="Arial" w:cs="Arial"/>
              </w:rPr>
            </w:pPr>
            <w:r w:rsidRPr="00262DD6">
              <w:rPr>
                <w:rFonts w:ascii="Arial" w:hAnsi="Arial" w:cs="Arial"/>
              </w:rPr>
              <w:t>NCAC</w:t>
            </w:r>
          </w:p>
        </w:tc>
        <w:tc>
          <w:tcPr>
            <w:tcW w:w="521" w:type="dxa"/>
            <w:noWrap/>
            <w:hideMark/>
          </w:tcPr>
          <w:p w14:paraId="0527E288" w14:textId="77777777" w:rsidR="00262DD6" w:rsidRPr="00262DD6" w:rsidRDefault="00262DD6" w:rsidP="00DE79C7">
            <w:pPr>
              <w:rPr>
                <w:rFonts w:ascii="Arial" w:hAnsi="Arial" w:cs="Arial"/>
              </w:rPr>
            </w:pPr>
            <w:r w:rsidRPr="00262DD6">
              <w:rPr>
                <w:rFonts w:ascii="Arial" w:hAnsi="Arial" w:cs="Arial"/>
              </w:rPr>
              <w:t>01E</w:t>
            </w:r>
          </w:p>
        </w:tc>
        <w:tc>
          <w:tcPr>
            <w:tcW w:w="673" w:type="dxa"/>
            <w:noWrap/>
            <w:hideMark/>
          </w:tcPr>
          <w:p w14:paraId="662A1C39" w14:textId="77777777" w:rsidR="00262DD6" w:rsidRPr="00262DD6" w:rsidRDefault="00262DD6" w:rsidP="00DE79C7">
            <w:pPr>
              <w:rPr>
                <w:rFonts w:ascii="Arial" w:hAnsi="Arial" w:cs="Arial"/>
              </w:rPr>
            </w:pPr>
            <w:r w:rsidRPr="00262DD6">
              <w:rPr>
                <w:rFonts w:ascii="Arial" w:hAnsi="Arial" w:cs="Arial"/>
              </w:rPr>
              <w:t>.1607</w:t>
            </w:r>
          </w:p>
        </w:tc>
      </w:tr>
    </w:tbl>
    <w:p w14:paraId="53B1378B" w14:textId="77777777" w:rsidR="00262DD6" w:rsidRPr="00610F34" w:rsidRDefault="00262DD6" w:rsidP="00DE79C7"/>
    <w:p w14:paraId="50ACB386" w14:textId="77777777" w:rsidR="00262DD6" w:rsidRDefault="00262DD6" w:rsidP="00DE79C7"/>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4122B">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4122B">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24122B">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59"/>
          <w:footerReference w:type="default" r:id="rId60"/>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A41923" w:rsidRPr="002742A0" w14:paraId="5AFB9368" w14:textId="77777777" w:rsidTr="00A41923">
        <w:trPr>
          <w:trHeight w:val="300"/>
        </w:trPr>
        <w:tc>
          <w:tcPr>
            <w:tcW w:w="661" w:type="dxa"/>
            <w:shd w:val="clear" w:color="auto" w:fill="E7E6E6" w:themeFill="background2"/>
            <w:noWrap/>
          </w:tcPr>
          <w:p w14:paraId="3646E123" w14:textId="77777777" w:rsidR="00A41923" w:rsidRPr="002742A0" w:rsidRDefault="00A41923" w:rsidP="00A41923">
            <w:pPr>
              <w:jc w:val="left"/>
              <w:rPr>
                <w:b/>
                <w:bCs/>
                <w:color w:val="000000"/>
              </w:rPr>
            </w:pPr>
            <w:r w:rsidRPr="002742A0">
              <w:rPr>
                <w:b/>
                <w:bCs/>
                <w:kern w:val="0"/>
              </w:rPr>
              <w:t>Year</w:t>
            </w:r>
          </w:p>
        </w:tc>
        <w:tc>
          <w:tcPr>
            <w:tcW w:w="661" w:type="dxa"/>
            <w:shd w:val="clear" w:color="auto" w:fill="E7E6E6" w:themeFill="background2"/>
            <w:noWrap/>
          </w:tcPr>
          <w:p w14:paraId="5837D5ED" w14:textId="77777777" w:rsidR="00A41923" w:rsidRPr="00037302" w:rsidRDefault="00A41923" w:rsidP="00A41923">
            <w:pPr>
              <w:jc w:val="left"/>
              <w:rPr>
                <w:color w:val="000000"/>
              </w:rPr>
            </w:pPr>
            <w:r w:rsidRPr="002742A0">
              <w:rPr>
                <w:b/>
                <w:bCs/>
                <w:kern w:val="0"/>
              </w:rPr>
              <w:t>Code</w:t>
            </w:r>
          </w:p>
        </w:tc>
        <w:tc>
          <w:tcPr>
            <w:tcW w:w="1251" w:type="dxa"/>
            <w:shd w:val="clear" w:color="auto" w:fill="E7E6E6" w:themeFill="background2"/>
            <w:noWrap/>
          </w:tcPr>
          <w:p w14:paraId="7116D99C" w14:textId="77777777" w:rsidR="00A41923" w:rsidRPr="002742A0" w:rsidRDefault="00A41923" w:rsidP="00A41923">
            <w:pPr>
              <w:jc w:val="left"/>
              <w:rPr>
                <w:b/>
                <w:bCs/>
                <w:color w:val="000000"/>
              </w:rPr>
            </w:pPr>
            <w:r w:rsidRPr="002742A0">
              <w:rPr>
                <w:b/>
                <w:bCs/>
                <w:kern w:val="0"/>
              </w:rPr>
              <w:t>Number</w:t>
            </w:r>
          </w:p>
        </w:tc>
        <w:tc>
          <w:tcPr>
            <w:tcW w:w="1273" w:type="dxa"/>
            <w:shd w:val="clear" w:color="auto" w:fill="E7E6E6" w:themeFill="background2"/>
          </w:tcPr>
          <w:p w14:paraId="14A720D3" w14:textId="77777777" w:rsidR="00A41923" w:rsidRPr="002742A0" w:rsidRDefault="00A41923" w:rsidP="00A41923">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6AA2E889" w14:textId="77777777" w:rsidR="00A41923" w:rsidRPr="002742A0" w:rsidRDefault="00A41923" w:rsidP="00A41923">
            <w:pPr>
              <w:jc w:val="left"/>
              <w:rPr>
                <w:b/>
                <w:bCs/>
                <w:color w:val="000000"/>
              </w:rPr>
            </w:pPr>
            <w:r w:rsidRPr="002742A0">
              <w:rPr>
                <w:b/>
                <w:bCs/>
                <w:kern w:val="0"/>
              </w:rPr>
              <w:t>Petitioner</w:t>
            </w:r>
          </w:p>
        </w:tc>
        <w:tc>
          <w:tcPr>
            <w:tcW w:w="366" w:type="dxa"/>
            <w:shd w:val="clear" w:color="auto" w:fill="E7E6E6" w:themeFill="background2"/>
            <w:noWrap/>
          </w:tcPr>
          <w:p w14:paraId="06BFBE38" w14:textId="77777777" w:rsidR="00A41923" w:rsidRPr="002742A0" w:rsidRDefault="00A41923" w:rsidP="00A41923">
            <w:pPr>
              <w:jc w:val="left"/>
              <w:rPr>
                <w:b/>
                <w:bCs/>
                <w:color w:val="000000"/>
              </w:rPr>
            </w:pPr>
            <w:r w:rsidRPr="002742A0">
              <w:rPr>
                <w:b/>
                <w:bCs/>
                <w:kern w:val="0"/>
              </w:rPr>
              <w:t> </w:t>
            </w:r>
          </w:p>
        </w:tc>
        <w:tc>
          <w:tcPr>
            <w:tcW w:w="3403" w:type="dxa"/>
            <w:shd w:val="clear" w:color="auto" w:fill="E7E6E6" w:themeFill="background2"/>
            <w:noWrap/>
          </w:tcPr>
          <w:p w14:paraId="04F113C8" w14:textId="77777777" w:rsidR="00A41923" w:rsidRPr="002742A0" w:rsidRDefault="00A41923" w:rsidP="00A41923">
            <w:pPr>
              <w:jc w:val="left"/>
              <w:rPr>
                <w:b/>
                <w:bCs/>
                <w:color w:val="000000"/>
              </w:rPr>
            </w:pPr>
            <w:r w:rsidRPr="002742A0">
              <w:rPr>
                <w:b/>
                <w:bCs/>
                <w:kern w:val="0"/>
              </w:rPr>
              <w:t>Respondent</w:t>
            </w:r>
          </w:p>
        </w:tc>
        <w:tc>
          <w:tcPr>
            <w:tcW w:w="1317" w:type="dxa"/>
            <w:shd w:val="clear" w:color="auto" w:fill="E7E6E6" w:themeFill="background2"/>
            <w:noWrap/>
          </w:tcPr>
          <w:p w14:paraId="2F90A44B" w14:textId="77777777" w:rsidR="00A41923" w:rsidRPr="002742A0" w:rsidRDefault="00A41923" w:rsidP="00A41923">
            <w:pPr>
              <w:jc w:val="left"/>
              <w:rPr>
                <w:b/>
                <w:bCs/>
                <w:color w:val="000000"/>
              </w:rPr>
            </w:pPr>
            <w:r w:rsidRPr="002742A0">
              <w:rPr>
                <w:b/>
                <w:bCs/>
                <w:kern w:val="0"/>
              </w:rPr>
              <w:t>ALJ</w:t>
            </w:r>
          </w:p>
        </w:tc>
      </w:tr>
      <w:tr w:rsidR="00A41923" w:rsidRPr="00037302" w14:paraId="0D69EAFB" w14:textId="77777777" w:rsidTr="00A41923">
        <w:trPr>
          <w:trHeight w:val="300"/>
        </w:trPr>
        <w:tc>
          <w:tcPr>
            <w:tcW w:w="661" w:type="dxa"/>
            <w:noWrap/>
          </w:tcPr>
          <w:p w14:paraId="0052E589" w14:textId="77777777" w:rsidR="00A41923" w:rsidRPr="00037302" w:rsidRDefault="00A41923" w:rsidP="00A41923">
            <w:pPr>
              <w:jc w:val="right"/>
              <w:rPr>
                <w:color w:val="000000"/>
              </w:rPr>
            </w:pPr>
          </w:p>
        </w:tc>
        <w:tc>
          <w:tcPr>
            <w:tcW w:w="661" w:type="dxa"/>
            <w:noWrap/>
          </w:tcPr>
          <w:p w14:paraId="073C69B4" w14:textId="77777777" w:rsidR="00A41923" w:rsidRPr="00037302" w:rsidRDefault="00A41923" w:rsidP="00A41923">
            <w:pPr>
              <w:jc w:val="right"/>
              <w:rPr>
                <w:color w:val="000000"/>
              </w:rPr>
            </w:pPr>
          </w:p>
        </w:tc>
        <w:tc>
          <w:tcPr>
            <w:tcW w:w="1251" w:type="dxa"/>
            <w:noWrap/>
          </w:tcPr>
          <w:p w14:paraId="33AFC2F5" w14:textId="77777777" w:rsidR="00A41923" w:rsidRPr="00037302" w:rsidRDefault="00A41923" w:rsidP="00A41923">
            <w:pPr>
              <w:jc w:val="right"/>
              <w:rPr>
                <w:color w:val="000000"/>
              </w:rPr>
            </w:pPr>
          </w:p>
        </w:tc>
        <w:tc>
          <w:tcPr>
            <w:tcW w:w="1273" w:type="dxa"/>
          </w:tcPr>
          <w:p w14:paraId="78D70B6E" w14:textId="77777777" w:rsidR="00A41923" w:rsidRPr="00037302" w:rsidRDefault="00A41923" w:rsidP="00A41923">
            <w:pPr>
              <w:jc w:val="right"/>
              <w:rPr>
                <w:color w:val="000000"/>
              </w:rPr>
            </w:pPr>
          </w:p>
        </w:tc>
        <w:tc>
          <w:tcPr>
            <w:tcW w:w="1855" w:type="dxa"/>
            <w:noWrap/>
          </w:tcPr>
          <w:p w14:paraId="6CDE7521" w14:textId="77777777" w:rsidR="00A41923" w:rsidRPr="002742A0" w:rsidRDefault="00A41923" w:rsidP="00A41923">
            <w:pPr>
              <w:jc w:val="right"/>
              <w:rPr>
                <w:b/>
                <w:bCs/>
                <w:color w:val="000000"/>
                <w:u w:val="single"/>
              </w:rPr>
            </w:pPr>
            <w:r w:rsidRPr="002742A0">
              <w:rPr>
                <w:b/>
                <w:bCs/>
                <w:color w:val="000000"/>
                <w:u w:val="single"/>
              </w:rPr>
              <w:t>Published</w:t>
            </w:r>
          </w:p>
        </w:tc>
        <w:tc>
          <w:tcPr>
            <w:tcW w:w="366" w:type="dxa"/>
            <w:noWrap/>
          </w:tcPr>
          <w:p w14:paraId="2D406674" w14:textId="77777777" w:rsidR="00A41923" w:rsidRPr="00037302" w:rsidRDefault="00A41923" w:rsidP="00A41923">
            <w:pPr>
              <w:jc w:val="right"/>
              <w:rPr>
                <w:color w:val="000000"/>
              </w:rPr>
            </w:pPr>
          </w:p>
        </w:tc>
        <w:tc>
          <w:tcPr>
            <w:tcW w:w="3403" w:type="dxa"/>
            <w:noWrap/>
          </w:tcPr>
          <w:p w14:paraId="1AA74689" w14:textId="77777777" w:rsidR="00A41923" w:rsidRPr="00037302" w:rsidRDefault="00A41923" w:rsidP="00A41923">
            <w:pPr>
              <w:jc w:val="right"/>
              <w:rPr>
                <w:color w:val="000000"/>
              </w:rPr>
            </w:pPr>
          </w:p>
        </w:tc>
        <w:tc>
          <w:tcPr>
            <w:tcW w:w="1317" w:type="dxa"/>
            <w:noWrap/>
          </w:tcPr>
          <w:p w14:paraId="1E49B9CF" w14:textId="77777777" w:rsidR="00A41923" w:rsidRPr="00037302" w:rsidRDefault="00A41923" w:rsidP="00A41923">
            <w:pPr>
              <w:jc w:val="right"/>
              <w:rPr>
                <w:color w:val="000000"/>
              </w:rPr>
            </w:pPr>
          </w:p>
        </w:tc>
      </w:tr>
      <w:tr w:rsidR="00A41923" w:rsidRPr="00A41923" w14:paraId="0217FF3E"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B4A36FE" w14:textId="77777777" w:rsidR="00A41923" w:rsidRPr="00A41923" w:rsidRDefault="00A41923" w:rsidP="00A41923">
            <w:pPr>
              <w:jc w:val="right"/>
              <w:rPr>
                <w:color w:val="000000"/>
              </w:rPr>
            </w:pPr>
            <w:r w:rsidRPr="00A41923">
              <w:rPr>
                <w:color w:val="000000"/>
              </w:rPr>
              <w:t>19</w:t>
            </w:r>
          </w:p>
        </w:tc>
        <w:tc>
          <w:tcPr>
            <w:tcW w:w="668" w:type="dxa"/>
            <w:noWrap/>
          </w:tcPr>
          <w:p w14:paraId="592C7D19" w14:textId="77777777" w:rsidR="00A41923" w:rsidRPr="00A41923" w:rsidRDefault="00A41923" w:rsidP="00A41923">
            <w:pPr>
              <w:jc w:val="right"/>
              <w:rPr>
                <w:color w:val="000000"/>
              </w:rPr>
            </w:pPr>
            <w:r w:rsidRPr="00A41923">
              <w:rPr>
                <w:color w:val="000000"/>
              </w:rPr>
              <w:t>DOJ</w:t>
            </w:r>
          </w:p>
        </w:tc>
        <w:tc>
          <w:tcPr>
            <w:tcW w:w="1251" w:type="dxa"/>
            <w:noWrap/>
          </w:tcPr>
          <w:p w14:paraId="1AC80538" w14:textId="77777777" w:rsidR="00A41923" w:rsidRPr="00A41923" w:rsidRDefault="00A41923" w:rsidP="00A41923">
            <w:pPr>
              <w:jc w:val="right"/>
              <w:rPr>
                <w:color w:val="000000"/>
              </w:rPr>
            </w:pPr>
            <w:r w:rsidRPr="00A41923">
              <w:rPr>
                <w:color w:val="000000"/>
              </w:rPr>
              <w:t>06923</w:t>
            </w:r>
          </w:p>
        </w:tc>
        <w:tc>
          <w:tcPr>
            <w:tcW w:w="1267" w:type="dxa"/>
          </w:tcPr>
          <w:p w14:paraId="067D06B8" w14:textId="77777777" w:rsidR="00A41923" w:rsidRPr="00A41923" w:rsidRDefault="00A41923" w:rsidP="00A41923">
            <w:pPr>
              <w:jc w:val="right"/>
              <w:rPr>
                <w:color w:val="000000"/>
              </w:rPr>
            </w:pPr>
            <w:r w:rsidRPr="00A41923">
              <w:rPr>
                <w:color w:val="000000"/>
              </w:rPr>
              <w:t>8/28/2020</w:t>
            </w:r>
          </w:p>
        </w:tc>
        <w:tc>
          <w:tcPr>
            <w:tcW w:w="1856" w:type="dxa"/>
            <w:noWrap/>
          </w:tcPr>
          <w:p w14:paraId="05777E5D" w14:textId="77777777" w:rsidR="00A41923" w:rsidRPr="00A41923" w:rsidRDefault="00A41923" w:rsidP="00A41923">
            <w:pPr>
              <w:jc w:val="right"/>
              <w:rPr>
                <w:color w:val="000000"/>
              </w:rPr>
            </w:pPr>
            <w:r w:rsidRPr="00A41923">
              <w:rPr>
                <w:color w:val="000000"/>
              </w:rPr>
              <w:t xml:space="preserve">Scott Thomas Pitts </w:t>
            </w:r>
          </w:p>
        </w:tc>
        <w:tc>
          <w:tcPr>
            <w:tcW w:w="366" w:type="dxa"/>
            <w:noWrap/>
          </w:tcPr>
          <w:p w14:paraId="54376E21" w14:textId="77777777" w:rsidR="00A41923" w:rsidRPr="00A41923" w:rsidRDefault="00A41923" w:rsidP="00A41923">
            <w:pPr>
              <w:jc w:val="right"/>
              <w:rPr>
                <w:color w:val="000000"/>
              </w:rPr>
            </w:pPr>
            <w:r w:rsidRPr="00A41923">
              <w:rPr>
                <w:color w:val="000000"/>
              </w:rPr>
              <w:t>v.</w:t>
            </w:r>
          </w:p>
        </w:tc>
        <w:tc>
          <w:tcPr>
            <w:tcW w:w="3405" w:type="dxa"/>
            <w:noWrap/>
          </w:tcPr>
          <w:p w14:paraId="6D88D89A" w14:textId="77777777" w:rsidR="00A41923" w:rsidRPr="00A41923" w:rsidRDefault="00A41923" w:rsidP="00A41923">
            <w:pPr>
              <w:jc w:val="right"/>
              <w:rPr>
                <w:color w:val="000000"/>
              </w:rPr>
            </w:pPr>
            <w:r w:rsidRPr="00A41923">
              <w:rPr>
                <w:color w:val="000000"/>
              </w:rPr>
              <w:t>North Carolina Criminal Justice Education and Training Standards Commission</w:t>
            </w:r>
          </w:p>
        </w:tc>
        <w:tc>
          <w:tcPr>
            <w:tcW w:w="1318" w:type="dxa"/>
            <w:noWrap/>
          </w:tcPr>
          <w:p w14:paraId="35EA8C60" w14:textId="77777777" w:rsidR="00A41923" w:rsidRPr="00A41923" w:rsidRDefault="00A41923" w:rsidP="00A41923">
            <w:pPr>
              <w:jc w:val="right"/>
              <w:rPr>
                <w:color w:val="000000"/>
              </w:rPr>
            </w:pPr>
            <w:r w:rsidRPr="00A41923">
              <w:rPr>
                <w:color w:val="000000"/>
              </w:rPr>
              <w:t>Sutton</w:t>
            </w:r>
          </w:p>
        </w:tc>
      </w:tr>
      <w:tr w:rsidR="00A41923" w:rsidRPr="00A41923" w14:paraId="54A2EBCF"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6DA7A21F" w14:textId="77777777" w:rsidR="00A41923" w:rsidRPr="00A41923" w:rsidRDefault="00A41923" w:rsidP="00A41923">
            <w:pPr>
              <w:jc w:val="right"/>
              <w:rPr>
                <w:color w:val="000000"/>
              </w:rPr>
            </w:pPr>
            <w:r w:rsidRPr="00A41923">
              <w:rPr>
                <w:color w:val="000000"/>
              </w:rPr>
              <w:t>20</w:t>
            </w:r>
          </w:p>
        </w:tc>
        <w:tc>
          <w:tcPr>
            <w:tcW w:w="668" w:type="dxa"/>
            <w:noWrap/>
          </w:tcPr>
          <w:p w14:paraId="53036CBC" w14:textId="77777777" w:rsidR="00A41923" w:rsidRPr="00A41923" w:rsidRDefault="00A41923" w:rsidP="00A41923">
            <w:pPr>
              <w:jc w:val="right"/>
              <w:rPr>
                <w:color w:val="000000"/>
              </w:rPr>
            </w:pPr>
            <w:r w:rsidRPr="00A41923">
              <w:rPr>
                <w:color w:val="000000"/>
              </w:rPr>
              <w:t>DOJ</w:t>
            </w:r>
          </w:p>
        </w:tc>
        <w:tc>
          <w:tcPr>
            <w:tcW w:w="1251" w:type="dxa"/>
            <w:noWrap/>
          </w:tcPr>
          <w:p w14:paraId="456F413D" w14:textId="77777777" w:rsidR="00A41923" w:rsidRPr="00A41923" w:rsidRDefault="00A41923" w:rsidP="00A41923">
            <w:pPr>
              <w:jc w:val="right"/>
              <w:rPr>
                <w:color w:val="000000"/>
              </w:rPr>
            </w:pPr>
            <w:r w:rsidRPr="00A41923">
              <w:rPr>
                <w:color w:val="000000"/>
              </w:rPr>
              <w:t>01467</w:t>
            </w:r>
          </w:p>
        </w:tc>
        <w:tc>
          <w:tcPr>
            <w:tcW w:w="1267" w:type="dxa"/>
          </w:tcPr>
          <w:p w14:paraId="58268BF0" w14:textId="77777777" w:rsidR="00A41923" w:rsidRPr="00A41923" w:rsidRDefault="00A41923" w:rsidP="00A41923">
            <w:pPr>
              <w:jc w:val="right"/>
              <w:rPr>
                <w:color w:val="000000"/>
              </w:rPr>
            </w:pPr>
            <w:r w:rsidRPr="00A41923">
              <w:rPr>
                <w:color w:val="000000"/>
              </w:rPr>
              <w:t>8/31/2020</w:t>
            </w:r>
          </w:p>
        </w:tc>
        <w:tc>
          <w:tcPr>
            <w:tcW w:w="1856" w:type="dxa"/>
            <w:noWrap/>
          </w:tcPr>
          <w:p w14:paraId="59D35AAA" w14:textId="77777777" w:rsidR="00A41923" w:rsidRPr="00A41923" w:rsidRDefault="00A41923" w:rsidP="00A41923">
            <w:pPr>
              <w:jc w:val="right"/>
              <w:rPr>
                <w:color w:val="000000"/>
              </w:rPr>
            </w:pPr>
            <w:r w:rsidRPr="00A41923">
              <w:rPr>
                <w:color w:val="000000"/>
              </w:rPr>
              <w:t xml:space="preserve">Trent Lackey </w:t>
            </w:r>
          </w:p>
        </w:tc>
        <w:tc>
          <w:tcPr>
            <w:tcW w:w="366" w:type="dxa"/>
            <w:noWrap/>
          </w:tcPr>
          <w:p w14:paraId="1C4A1BDA" w14:textId="77777777" w:rsidR="00A41923" w:rsidRPr="00A41923" w:rsidRDefault="00A41923" w:rsidP="00A41923">
            <w:pPr>
              <w:jc w:val="right"/>
              <w:rPr>
                <w:color w:val="000000"/>
              </w:rPr>
            </w:pPr>
            <w:r w:rsidRPr="00A41923">
              <w:rPr>
                <w:color w:val="000000"/>
              </w:rPr>
              <w:t>v.</w:t>
            </w:r>
          </w:p>
        </w:tc>
        <w:tc>
          <w:tcPr>
            <w:tcW w:w="3405" w:type="dxa"/>
            <w:noWrap/>
          </w:tcPr>
          <w:p w14:paraId="621B49D8" w14:textId="77777777" w:rsidR="00A41923" w:rsidRPr="00A41923" w:rsidRDefault="00A41923" w:rsidP="00A41923">
            <w:pPr>
              <w:jc w:val="right"/>
              <w:rPr>
                <w:color w:val="000000"/>
              </w:rPr>
            </w:pPr>
            <w:r w:rsidRPr="00A41923">
              <w:rPr>
                <w:color w:val="000000"/>
              </w:rPr>
              <w:t>North Carolina Sheriffs Education and Training Standards Commission</w:t>
            </w:r>
          </w:p>
        </w:tc>
        <w:tc>
          <w:tcPr>
            <w:tcW w:w="1318" w:type="dxa"/>
            <w:noWrap/>
          </w:tcPr>
          <w:p w14:paraId="4BECC087" w14:textId="77777777" w:rsidR="00A41923" w:rsidRPr="00A41923" w:rsidRDefault="00A41923" w:rsidP="00A41923">
            <w:pPr>
              <w:jc w:val="right"/>
              <w:rPr>
                <w:color w:val="000000"/>
              </w:rPr>
            </w:pPr>
            <w:r w:rsidRPr="00A41923">
              <w:rPr>
                <w:color w:val="000000"/>
              </w:rPr>
              <w:t>Sutton</w:t>
            </w:r>
          </w:p>
        </w:tc>
      </w:tr>
      <w:tr w:rsidR="00A41923" w:rsidRPr="00A41923" w14:paraId="2DF6E081"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093D4C34" w14:textId="77777777" w:rsidR="00A41923" w:rsidRPr="00A41923" w:rsidRDefault="00A41923" w:rsidP="00A41923">
            <w:pPr>
              <w:jc w:val="right"/>
              <w:rPr>
                <w:color w:val="000000"/>
              </w:rPr>
            </w:pPr>
          </w:p>
        </w:tc>
        <w:tc>
          <w:tcPr>
            <w:tcW w:w="668" w:type="dxa"/>
            <w:noWrap/>
          </w:tcPr>
          <w:p w14:paraId="0FA11EDE" w14:textId="77777777" w:rsidR="00A41923" w:rsidRPr="00A41923" w:rsidRDefault="00A41923" w:rsidP="00A41923">
            <w:pPr>
              <w:jc w:val="right"/>
              <w:rPr>
                <w:color w:val="000000"/>
              </w:rPr>
            </w:pPr>
          </w:p>
        </w:tc>
        <w:tc>
          <w:tcPr>
            <w:tcW w:w="1251" w:type="dxa"/>
            <w:noWrap/>
          </w:tcPr>
          <w:p w14:paraId="3329D210" w14:textId="77777777" w:rsidR="00A41923" w:rsidRPr="00A41923" w:rsidRDefault="00A41923" w:rsidP="00A41923">
            <w:pPr>
              <w:jc w:val="right"/>
              <w:rPr>
                <w:color w:val="000000"/>
              </w:rPr>
            </w:pPr>
            <w:r w:rsidRPr="00A41923">
              <w:rPr>
                <w:color w:val="000000"/>
              </w:rPr>
              <w:t> </w:t>
            </w:r>
          </w:p>
        </w:tc>
        <w:tc>
          <w:tcPr>
            <w:tcW w:w="1267" w:type="dxa"/>
          </w:tcPr>
          <w:p w14:paraId="666C781E" w14:textId="77777777" w:rsidR="00A41923" w:rsidRPr="00A41923" w:rsidRDefault="00A41923" w:rsidP="00A41923">
            <w:pPr>
              <w:jc w:val="right"/>
              <w:rPr>
                <w:color w:val="000000"/>
              </w:rPr>
            </w:pPr>
            <w:r w:rsidRPr="00A41923">
              <w:rPr>
                <w:color w:val="000000"/>
              </w:rPr>
              <w:t> </w:t>
            </w:r>
          </w:p>
        </w:tc>
        <w:tc>
          <w:tcPr>
            <w:tcW w:w="1856" w:type="dxa"/>
            <w:noWrap/>
          </w:tcPr>
          <w:p w14:paraId="6A48FB9A" w14:textId="77777777" w:rsidR="00A41923" w:rsidRPr="00A41923" w:rsidRDefault="00A41923" w:rsidP="00A41923">
            <w:pPr>
              <w:jc w:val="right"/>
              <w:rPr>
                <w:color w:val="000000"/>
              </w:rPr>
            </w:pPr>
          </w:p>
        </w:tc>
        <w:tc>
          <w:tcPr>
            <w:tcW w:w="366" w:type="dxa"/>
            <w:noWrap/>
          </w:tcPr>
          <w:p w14:paraId="0CE92195" w14:textId="77777777" w:rsidR="00A41923" w:rsidRPr="00A41923" w:rsidRDefault="00A41923" w:rsidP="00A41923">
            <w:pPr>
              <w:jc w:val="right"/>
              <w:rPr>
                <w:color w:val="000000"/>
              </w:rPr>
            </w:pPr>
            <w:r w:rsidRPr="00A41923">
              <w:rPr>
                <w:color w:val="000000"/>
              </w:rPr>
              <w:t> </w:t>
            </w:r>
          </w:p>
        </w:tc>
        <w:tc>
          <w:tcPr>
            <w:tcW w:w="3405" w:type="dxa"/>
            <w:noWrap/>
          </w:tcPr>
          <w:p w14:paraId="66BA146A" w14:textId="77777777" w:rsidR="00A41923" w:rsidRPr="00A41923" w:rsidRDefault="00A41923" w:rsidP="00A41923">
            <w:pPr>
              <w:jc w:val="right"/>
              <w:rPr>
                <w:color w:val="000000"/>
              </w:rPr>
            </w:pPr>
            <w:r w:rsidRPr="00A41923">
              <w:rPr>
                <w:color w:val="000000"/>
              </w:rPr>
              <w:t> </w:t>
            </w:r>
          </w:p>
        </w:tc>
        <w:tc>
          <w:tcPr>
            <w:tcW w:w="1318" w:type="dxa"/>
            <w:noWrap/>
          </w:tcPr>
          <w:p w14:paraId="0BAE04B2" w14:textId="77777777" w:rsidR="00A41923" w:rsidRPr="00A41923" w:rsidRDefault="00A41923" w:rsidP="00A41923">
            <w:pPr>
              <w:jc w:val="right"/>
              <w:rPr>
                <w:color w:val="000000"/>
              </w:rPr>
            </w:pPr>
          </w:p>
        </w:tc>
      </w:tr>
      <w:tr w:rsidR="00A41923" w:rsidRPr="00A41923" w14:paraId="7CFC74DF"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30F8569" w14:textId="77777777" w:rsidR="00A41923" w:rsidRPr="00A41923" w:rsidRDefault="00A41923" w:rsidP="00A41923">
            <w:pPr>
              <w:jc w:val="right"/>
              <w:rPr>
                <w:color w:val="000000"/>
              </w:rPr>
            </w:pPr>
            <w:r w:rsidRPr="00A41923">
              <w:rPr>
                <w:color w:val="000000"/>
              </w:rPr>
              <w:t>19</w:t>
            </w:r>
          </w:p>
        </w:tc>
        <w:tc>
          <w:tcPr>
            <w:tcW w:w="668" w:type="dxa"/>
            <w:noWrap/>
          </w:tcPr>
          <w:p w14:paraId="357DF11A" w14:textId="77777777" w:rsidR="00A41923" w:rsidRPr="00A41923" w:rsidRDefault="00A41923" w:rsidP="00A41923">
            <w:pPr>
              <w:jc w:val="right"/>
              <w:rPr>
                <w:color w:val="000000"/>
              </w:rPr>
            </w:pPr>
            <w:r w:rsidRPr="00A41923">
              <w:rPr>
                <w:color w:val="000000"/>
              </w:rPr>
              <w:t>DST</w:t>
            </w:r>
          </w:p>
        </w:tc>
        <w:tc>
          <w:tcPr>
            <w:tcW w:w="1251" w:type="dxa"/>
            <w:noWrap/>
          </w:tcPr>
          <w:p w14:paraId="3B9731E9" w14:textId="77777777" w:rsidR="00A41923" w:rsidRPr="00A41923" w:rsidRDefault="00A41923" w:rsidP="00A41923">
            <w:pPr>
              <w:jc w:val="right"/>
              <w:rPr>
                <w:color w:val="000000"/>
              </w:rPr>
            </w:pPr>
            <w:r w:rsidRPr="00A41923">
              <w:rPr>
                <w:color w:val="000000"/>
              </w:rPr>
              <w:t>06915</w:t>
            </w:r>
          </w:p>
        </w:tc>
        <w:tc>
          <w:tcPr>
            <w:tcW w:w="1267" w:type="dxa"/>
          </w:tcPr>
          <w:p w14:paraId="32628BB7" w14:textId="77777777" w:rsidR="00A41923" w:rsidRPr="00A41923" w:rsidRDefault="00A41923" w:rsidP="00A41923">
            <w:pPr>
              <w:jc w:val="right"/>
              <w:rPr>
                <w:color w:val="000000"/>
              </w:rPr>
            </w:pPr>
            <w:r w:rsidRPr="00A41923">
              <w:rPr>
                <w:color w:val="000000"/>
              </w:rPr>
              <w:t>8/6/2020</w:t>
            </w:r>
          </w:p>
        </w:tc>
        <w:tc>
          <w:tcPr>
            <w:tcW w:w="1856" w:type="dxa"/>
            <w:noWrap/>
          </w:tcPr>
          <w:p w14:paraId="0996BDAE" w14:textId="77777777" w:rsidR="00A41923" w:rsidRPr="00A41923" w:rsidRDefault="00A41923" w:rsidP="00A41923">
            <w:pPr>
              <w:jc w:val="right"/>
              <w:rPr>
                <w:color w:val="000000"/>
              </w:rPr>
            </w:pPr>
            <w:r w:rsidRPr="00A41923">
              <w:rPr>
                <w:color w:val="000000"/>
              </w:rPr>
              <w:t xml:space="preserve">Dr. Robin P Gardner </w:t>
            </w:r>
          </w:p>
        </w:tc>
        <w:tc>
          <w:tcPr>
            <w:tcW w:w="366" w:type="dxa"/>
            <w:noWrap/>
          </w:tcPr>
          <w:p w14:paraId="76F779A6" w14:textId="77777777" w:rsidR="00A41923" w:rsidRPr="00A41923" w:rsidRDefault="00A41923" w:rsidP="00A41923">
            <w:pPr>
              <w:jc w:val="right"/>
              <w:rPr>
                <w:color w:val="000000"/>
              </w:rPr>
            </w:pPr>
            <w:r w:rsidRPr="00A41923">
              <w:rPr>
                <w:color w:val="000000"/>
              </w:rPr>
              <w:t>v.</w:t>
            </w:r>
          </w:p>
        </w:tc>
        <w:tc>
          <w:tcPr>
            <w:tcW w:w="3405" w:type="dxa"/>
            <w:noWrap/>
          </w:tcPr>
          <w:p w14:paraId="0F02D36A" w14:textId="77777777" w:rsidR="00A41923" w:rsidRPr="00A41923" w:rsidRDefault="00A41923" w:rsidP="00A41923">
            <w:pPr>
              <w:jc w:val="right"/>
              <w:rPr>
                <w:color w:val="000000"/>
              </w:rPr>
            </w:pPr>
            <w:r w:rsidRPr="00A41923">
              <w:rPr>
                <w:color w:val="000000"/>
              </w:rPr>
              <w:t>State of North Carolina Department of State Treasurer, Retirement Systems Division</w:t>
            </w:r>
          </w:p>
        </w:tc>
        <w:tc>
          <w:tcPr>
            <w:tcW w:w="1318" w:type="dxa"/>
            <w:noWrap/>
          </w:tcPr>
          <w:p w14:paraId="7A753197" w14:textId="77777777" w:rsidR="00A41923" w:rsidRPr="00A41923" w:rsidRDefault="00A41923" w:rsidP="00A41923">
            <w:pPr>
              <w:jc w:val="right"/>
              <w:rPr>
                <w:color w:val="000000"/>
              </w:rPr>
            </w:pPr>
            <w:r w:rsidRPr="00A41923">
              <w:rPr>
                <w:color w:val="000000"/>
              </w:rPr>
              <w:t>Byrne</w:t>
            </w:r>
          </w:p>
        </w:tc>
      </w:tr>
      <w:tr w:rsidR="00A41923" w:rsidRPr="00A41923" w14:paraId="38A4FC36"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C1C9B80" w14:textId="77777777" w:rsidR="00A41923" w:rsidRPr="00A41923" w:rsidRDefault="00A41923" w:rsidP="00A41923">
            <w:pPr>
              <w:jc w:val="right"/>
              <w:rPr>
                <w:color w:val="000000"/>
              </w:rPr>
            </w:pPr>
          </w:p>
        </w:tc>
        <w:tc>
          <w:tcPr>
            <w:tcW w:w="668" w:type="dxa"/>
            <w:noWrap/>
          </w:tcPr>
          <w:p w14:paraId="70866D84" w14:textId="77777777" w:rsidR="00A41923" w:rsidRPr="00A41923" w:rsidRDefault="00A41923" w:rsidP="00A41923">
            <w:pPr>
              <w:jc w:val="right"/>
              <w:rPr>
                <w:color w:val="000000"/>
              </w:rPr>
            </w:pPr>
          </w:p>
        </w:tc>
        <w:tc>
          <w:tcPr>
            <w:tcW w:w="1251" w:type="dxa"/>
            <w:noWrap/>
          </w:tcPr>
          <w:p w14:paraId="70245012" w14:textId="77777777" w:rsidR="00A41923" w:rsidRPr="00A41923" w:rsidRDefault="00A41923" w:rsidP="00A41923">
            <w:pPr>
              <w:jc w:val="right"/>
              <w:rPr>
                <w:color w:val="000000"/>
              </w:rPr>
            </w:pPr>
            <w:r w:rsidRPr="00A41923">
              <w:rPr>
                <w:color w:val="000000"/>
              </w:rPr>
              <w:t> </w:t>
            </w:r>
          </w:p>
        </w:tc>
        <w:tc>
          <w:tcPr>
            <w:tcW w:w="1267" w:type="dxa"/>
          </w:tcPr>
          <w:p w14:paraId="3C20AAC4" w14:textId="77777777" w:rsidR="00A41923" w:rsidRPr="00A41923" w:rsidRDefault="00A41923" w:rsidP="00A41923">
            <w:pPr>
              <w:jc w:val="right"/>
              <w:rPr>
                <w:color w:val="000000"/>
              </w:rPr>
            </w:pPr>
            <w:r w:rsidRPr="00A41923">
              <w:rPr>
                <w:color w:val="000000"/>
              </w:rPr>
              <w:t> </w:t>
            </w:r>
          </w:p>
        </w:tc>
        <w:tc>
          <w:tcPr>
            <w:tcW w:w="1856" w:type="dxa"/>
            <w:noWrap/>
          </w:tcPr>
          <w:p w14:paraId="4C43EE27" w14:textId="77777777" w:rsidR="00A41923" w:rsidRPr="00A41923" w:rsidRDefault="00A41923" w:rsidP="00A41923">
            <w:pPr>
              <w:jc w:val="right"/>
              <w:rPr>
                <w:color w:val="000000"/>
              </w:rPr>
            </w:pPr>
            <w:r w:rsidRPr="00A41923">
              <w:rPr>
                <w:color w:val="000000"/>
              </w:rPr>
              <w:t> </w:t>
            </w:r>
          </w:p>
        </w:tc>
        <w:tc>
          <w:tcPr>
            <w:tcW w:w="366" w:type="dxa"/>
            <w:noWrap/>
          </w:tcPr>
          <w:p w14:paraId="65143CE9" w14:textId="77777777" w:rsidR="00A41923" w:rsidRPr="00A41923" w:rsidRDefault="00A41923" w:rsidP="00A41923">
            <w:pPr>
              <w:jc w:val="right"/>
              <w:rPr>
                <w:color w:val="000000"/>
              </w:rPr>
            </w:pPr>
            <w:r w:rsidRPr="00A41923">
              <w:rPr>
                <w:color w:val="000000"/>
              </w:rPr>
              <w:t> </w:t>
            </w:r>
          </w:p>
        </w:tc>
        <w:tc>
          <w:tcPr>
            <w:tcW w:w="3405" w:type="dxa"/>
            <w:noWrap/>
          </w:tcPr>
          <w:p w14:paraId="5471A251" w14:textId="77777777" w:rsidR="00A41923" w:rsidRPr="00A41923" w:rsidRDefault="00A41923" w:rsidP="00A41923">
            <w:pPr>
              <w:jc w:val="right"/>
              <w:rPr>
                <w:color w:val="000000"/>
              </w:rPr>
            </w:pPr>
            <w:r w:rsidRPr="00A41923">
              <w:rPr>
                <w:color w:val="000000"/>
              </w:rPr>
              <w:t> </w:t>
            </w:r>
          </w:p>
        </w:tc>
        <w:tc>
          <w:tcPr>
            <w:tcW w:w="1318" w:type="dxa"/>
            <w:noWrap/>
          </w:tcPr>
          <w:p w14:paraId="266CD7F1" w14:textId="77777777" w:rsidR="00A41923" w:rsidRPr="00A41923" w:rsidRDefault="00A41923" w:rsidP="00A41923">
            <w:pPr>
              <w:jc w:val="right"/>
              <w:rPr>
                <w:color w:val="000000"/>
              </w:rPr>
            </w:pPr>
          </w:p>
        </w:tc>
      </w:tr>
      <w:tr w:rsidR="00A41923" w:rsidRPr="00A41923" w14:paraId="46B86A5B"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C6C7E48" w14:textId="77777777" w:rsidR="00A41923" w:rsidRPr="00A41923" w:rsidRDefault="00A41923" w:rsidP="00A41923">
            <w:pPr>
              <w:jc w:val="right"/>
              <w:rPr>
                <w:color w:val="000000"/>
              </w:rPr>
            </w:pPr>
            <w:r w:rsidRPr="00A41923">
              <w:rPr>
                <w:color w:val="000000"/>
              </w:rPr>
              <w:t>20</w:t>
            </w:r>
          </w:p>
        </w:tc>
        <w:tc>
          <w:tcPr>
            <w:tcW w:w="668" w:type="dxa"/>
            <w:noWrap/>
          </w:tcPr>
          <w:p w14:paraId="593561C0" w14:textId="77777777" w:rsidR="00A41923" w:rsidRPr="00A41923" w:rsidRDefault="00A41923" w:rsidP="00A41923">
            <w:pPr>
              <w:jc w:val="right"/>
              <w:rPr>
                <w:color w:val="000000"/>
              </w:rPr>
            </w:pPr>
            <w:r w:rsidRPr="00A41923">
              <w:rPr>
                <w:color w:val="000000"/>
              </w:rPr>
              <w:t>EHR</w:t>
            </w:r>
          </w:p>
        </w:tc>
        <w:tc>
          <w:tcPr>
            <w:tcW w:w="1251" w:type="dxa"/>
            <w:noWrap/>
          </w:tcPr>
          <w:p w14:paraId="6FF3FB88" w14:textId="77777777" w:rsidR="00A41923" w:rsidRPr="00A41923" w:rsidRDefault="00A41923" w:rsidP="00A41923">
            <w:pPr>
              <w:jc w:val="right"/>
              <w:rPr>
                <w:color w:val="000000"/>
              </w:rPr>
            </w:pPr>
            <w:r w:rsidRPr="00A41923">
              <w:rPr>
                <w:color w:val="000000"/>
              </w:rPr>
              <w:t>01275</w:t>
            </w:r>
          </w:p>
        </w:tc>
        <w:tc>
          <w:tcPr>
            <w:tcW w:w="1267" w:type="dxa"/>
          </w:tcPr>
          <w:p w14:paraId="7E05891D" w14:textId="77777777" w:rsidR="00A41923" w:rsidRPr="00A41923" w:rsidRDefault="00A41923" w:rsidP="00A41923">
            <w:pPr>
              <w:jc w:val="right"/>
              <w:rPr>
                <w:color w:val="000000"/>
              </w:rPr>
            </w:pPr>
            <w:r w:rsidRPr="00A41923">
              <w:rPr>
                <w:color w:val="000000"/>
              </w:rPr>
              <w:t>8/19/2020</w:t>
            </w:r>
          </w:p>
        </w:tc>
        <w:tc>
          <w:tcPr>
            <w:tcW w:w="1856" w:type="dxa"/>
            <w:noWrap/>
          </w:tcPr>
          <w:p w14:paraId="356A0F5A" w14:textId="77777777" w:rsidR="00A41923" w:rsidRPr="00A41923" w:rsidRDefault="00A41923" w:rsidP="00A41923">
            <w:pPr>
              <w:jc w:val="right"/>
              <w:rPr>
                <w:color w:val="000000"/>
              </w:rPr>
            </w:pPr>
            <w:r w:rsidRPr="00A41923">
              <w:rPr>
                <w:color w:val="000000"/>
              </w:rPr>
              <w:t xml:space="preserve">William C Hiatt </w:t>
            </w:r>
          </w:p>
        </w:tc>
        <w:tc>
          <w:tcPr>
            <w:tcW w:w="366" w:type="dxa"/>
            <w:noWrap/>
          </w:tcPr>
          <w:p w14:paraId="40DBC63D" w14:textId="77777777" w:rsidR="00A41923" w:rsidRPr="00A41923" w:rsidRDefault="00A41923" w:rsidP="00A41923">
            <w:pPr>
              <w:jc w:val="right"/>
              <w:rPr>
                <w:color w:val="000000"/>
              </w:rPr>
            </w:pPr>
            <w:r w:rsidRPr="00A41923">
              <w:rPr>
                <w:color w:val="000000"/>
              </w:rPr>
              <w:t>v.</w:t>
            </w:r>
          </w:p>
        </w:tc>
        <w:tc>
          <w:tcPr>
            <w:tcW w:w="3405" w:type="dxa"/>
            <w:noWrap/>
          </w:tcPr>
          <w:p w14:paraId="4A50E422" w14:textId="77777777" w:rsidR="00A41923" w:rsidRPr="00A41923" w:rsidRDefault="00A41923" w:rsidP="00A41923">
            <w:pPr>
              <w:jc w:val="right"/>
              <w:rPr>
                <w:color w:val="000000"/>
              </w:rPr>
            </w:pPr>
            <w:r w:rsidRPr="00A41923">
              <w:rPr>
                <w:color w:val="000000"/>
              </w:rPr>
              <w:t>NC Department of Environmental Quality Division of Water Resources</w:t>
            </w:r>
          </w:p>
        </w:tc>
        <w:tc>
          <w:tcPr>
            <w:tcW w:w="1318" w:type="dxa"/>
            <w:noWrap/>
          </w:tcPr>
          <w:p w14:paraId="1C4CBB41" w14:textId="77777777" w:rsidR="00A41923" w:rsidRPr="00A41923" w:rsidRDefault="00A41923" w:rsidP="00A41923">
            <w:pPr>
              <w:jc w:val="right"/>
              <w:rPr>
                <w:color w:val="000000"/>
              </w:rPr>
            </w:pPr>
            <w:r w:rsidRPr="00A41923">
              <w:rPr>
                <w:color w:val="000000"/>
              </w:rPr>
              <w:t>Sutton</w:t>
            </w:r>
          </w:p>
        </w:tc>
      </w:tr>
      <w:tr w:rsidR="00A41923" w:rsidRPr="00A41923" w14:paraId="311334FC"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BD4F250" w14:textId="77777777" w:rsidR="00A41923" w:rsidRPr="00A41923" w:rsidRDefault="00A41923" w:rsidP="00A41923">
            <w:pPr>
              <w:jc w:val="right"/>
              <w:rPr>
                <w:color w:val="000000"/>
              </w:rPr>
            </w:pPr>
          </w:p>
        </w:tc>
        <w:tc>
          <w:tcPr>
            <w:tcW w:w="668" w:type="dxa"/>
            <w:noWrap/>
          </w:tcPr>
          <w:p w14:paraId="2360A4F5" w14:textId="77777777" w:rsidR="00A41923" w:rsidRPr="00A41923" w:rsidRDefault="00A41923" w:rsidP="00A41923">
            <w:pPr>
              <w:jc w:val="right"/>
              <w:rPr>
                <w:color w:val="000000"/>
              </w:rPr>
            </w:pPr>
          </w:p>
        </w:tc>
        <w:tc>
          <w:tcPr>
            <w:tcW w:w="1251" w:type="dxa"/>
            <w:noWrap/>
          </w:tcPr>
          <w:p w14:paraId="4DA4FFD4" w14:textId="77777777" w:rsidR="00A41923" w:rsidRPr="00A41923" w:rsidRDefault="00A41923" w:rsidP="00A41923">
            <w:pPr>
              <w:jc w:val="right"/>
              <w:rPr>
                <w:color w:val="000000"/>
              </w:rPr>
            </w:pPr>
            <w:r w:rsidRPr="00A41923">
              <w:rPr>
                <w:color w:val="000000"/>
              </w:rPr>
              <w:t> </w:t>
            </w:r>
          </w:p>
        </w:tc>
        <w:tc>
          <w:tcPr>
            <w:tcW w:w="1267" w:type="dxa"/>
          </w:tcPr>
          <w:p w14:paraId="4DF74407" w14:textId="77777777" w:rsidR="00A41923" w:rsidRPr="00A41923" w:rsidRDefault="00A41923" w:rsidP="00A41923">
            <w:pPr>
              <w:jc w:val="right"/>
              <w:rPr>
                <w:color w:val="000000"/>
              </w:rPr>
            </w:pPr>
            <w:r w:rsidRPr="00A41923">
              <w:rPr>
                <w:color w:val="000000"/>
              </w:rPr>
              <w:t> </w:t>
            </w:r>
          </w:p>
        </w:tc>
        <w:tc>
          <w:tcPr>
            <w:tcW w:w="1856" w:type="dxa"/>
            <w:noWrap/>
          </w:tcPr>
          <w:p w14:paraId="21F99C7B" w14:textId="77777777" w:rsidR="00A41923" w:rsidRPr="00A41923" w:rsidRDefault="00A41923" w:rsidP="00A41923">
            <w:pPr>
              <w:jc w:val="right"/>
              <w:rPr>
                <w:color w:val="000000"/>
              </w:rPr>
            </w:pPr>
            <w:r w:rsidRPr="00A41923">
              <w:rPr>
                <w:color w:val="000000"/>
              </w:rPr>
              <w:t> </w:t>
            </w:r>
          </w:p>
        </w:tc>
        <w:tc>
          <w:tcPr>
            <w:tcW w:w="366" w:type="dxa"/>
            <w:noWrap/>
          </w:tcPr>
          <w:p w14:paraId="7FF4EFA6" w14:textId="77777777" w:rsidR="00A41923" w:rsidRPr="00A41923" w:rsidRDefault="00A41923" w:rsidP="00A41923">
            <w:pPr>
              <w:jc w:val="right"/>
              <w:rPr>
                <w:color w:val="000000"/>
              </w:rPr>
            </w:pPr>
            <w:r w:rsidRPr="00A41923">
              <w:rPr>
                <w:color w:val="000000"/>
              </w:rPr>
              <w:t> </w:t>
            </w:r>
          </w:p>
        </w:tc>
        <w:tc>
          <w:tcPr>
            <w:tcW w:w="3405" w:type="dxa"/>
            <w:noWrap/>
          </w:tcPr>
          <w:p w14:paraId="729AB2C1" w14:textId="77777777" w:rsidR="00A41923" w:rsidRPr="00A41923" w:rsidRDefault="00A41923" w:rsidP="00A41923">
            <w:pPr>
              <w:jc w:val="right"/>
              <w:rPr>
                <w:color w:val="000000"/>
              </w:rPr>
            </w:pPr>
            <w:r w:rsidRPr="00A41923">
              <w:rPr>
                <w:color w:val="000000"/>
              </w:rPr>
              <w:t> </w:t>
            </w:r>
          </w:p>
        </w:tc>
        <w:tc>
          <w:tcPr>
            <w:tcW w:w="1318" w:type="dxa"/>
            <w:noWrap/>
          </w:tcPr>
          <w:p w14:paraId="33C89545" w14:textId="77777777" w:rsidR="00A41923" w:rsidRPr="00A41923" w:rsidRDefault="00A41923" w:rsidP="00A41923">
            <w:pPr>
              <w:jc w:val="right"/>
              <w:rPr>
                <w:color w:val="000000"/>
              </w:rPr>
            </w:pPr>
          </w:p>
        </w:tc>
      </w:tr>
      <w:tr w:rsidR="00A41923" w:rsidRPr="00A41923" w14:paraId="37894943"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48E474DF" w14:textId="77777777" w:rsidR="00A41923" w:rsidRPr="00A41923" w:rsidRDefault="00A41923" w:rsidP="00A41923">
            <w:pPr>
              <w:jc w:val="right"/>
              <w:rPr>
                <w:color w:val="000000"/>
              </w:rPr>
            </w:pPr>
            <w:r w:rsidRPr="00A41923">
              <w:rPr>
                <w:color w:val="000000"/>
              </w:rPr>
              <w:t>20</w:t>
            </w:r>
          </w:p>
        </w:tc>
        <w:tc>
          <w:tcPr>
            <w:tcW w:w="668" w:type="dxa"/>
            <w:noWrap/>
          </w:tcPr>
          <w:p w14:paraId="7F647A3B" w14:textId="77777777" w:rsidR="00A41923" w:rsidRPr="00A41923" w:rsidRDefault="00A41923" w:rsidP="00A41923">
            <w:pPr>
              <w:jc w:val="right"/>
              <w:rPr>
                <w:color w:val="000000"/>
              </w:rPr>
            </w:pPr>
            <w:r w:rsidRPr="00A41923">
              <w:rPr>
                <w:color w:val="000000"/>
              </w:rPr>
              <w:t>INS</w:t>
            </w:r>
          </w:p>
        </w:tc>
        <w:tc>
          <w:tcPr>
            <w:tcW w:w="1251" w:type="dxa"/>
            <w:noWrap/>
          </w:tcPr>
          <w:p w14:paraId="4CB226DD" w14:textId="77777777" w:rsidR="00A41923" w:rsidRPr="00A41923" w:rsidRDefault="00A41923" w:rsidP="00A41923">
            <w:pPr>
              <w:jc w:val="right"/>
              <w:rPr>
                <w:color w:val="000000"/>
              </w:rPr>
            </w:pPr>
            <w:r w:rsidRPr="00A41923">
              <w:rPr>
                <w:color w:val="000000"/>
              </w:rPr>
              <w:t>01234</w:t>
            </w:r>
          </w:p>
        </w:tc>
        <w:tc>
          <w:tcPr>
            <w:tcW w:w="1267" w:type="dxa"/>
          </w:tcPr>
          <w:p w14:paraId="6989C8D2" w14:textId="77777777" w:rsidR="00A41923" w:rsidRPr="00A41923" w:rsidRDefault="00A41923" w:rsidP="00A41923">
            <w:pPr>
              <w:jc w:val="right"/>
              <w:rPr>
                <w:color w:val="000000"/>
              </w:rPr>
            </w:pPr>
            <w:r w:rsidRPr="00A41923">
              <w:rPr>
                <w:color w:val="000000"/>
              </w:rPr>
              <w:t>8/3/2020</w:t>
            </w:r>
          </w:p>
        </w:tc>
        <w:tc>
          <w:tcPr>
            <w:tcW w:w="1856" w:type="dxa"/>
            <w:noWrap/>
          </w:tcPr>
          <w:p w14:paraId="65EA06A4" w14:textId="77777777" w:rsidR="00A41923" w:rsidRPr="00A41923" w:rsidRDefault="00A41923" w:rsidP="00A41923">
            <w:pPr>
              <w:jc w:val="right"/>
              <w:rPr>
                <w:color w:val="000000"/>
              </w:rPr>
            </w:pPr>
            <w:r w:rsidRPr="00A41923">
              <w:rPr>
                <w:color w:val="000000"/>
              </w:rPr>
              <w:t xml:space="preserve">Scott R Lassiter </w:t>
            </w:r>
          </w:p>
        </w:tc>
        <w:tc>
          <w:tcPr>
            <w:tcW w:w="366" w:type="dxa"/>
            <w:noWrap/>
          </w:tcPr>
          <w:p w14:paraId="5E0DA010" w14:textId="77777777" w:rsidR="00A41923" w:rsidRPr="00A41923" w:rsidRDefault="00A41923" w:rsidP="00A41923">
            <w:pPr>
              <w:jc w:val="right"/>
              <w:rPr>
                <w:color w:val="000000"/>
              </w:rPr>
            </w:pPr>
            <w:r w:rsidRPr="00A41923">
              <w:rPr>
                <w:color w:val="000000"/>
              </w:rPr>
              <w:t>v.</w:t>
            </w:r>
          </w:p>
        </w:tc>
        <w:tc>
          <w:tcPr>
            <w:tcW w:w="3405" w:type="dxa"/>
            <w:noWrap/>
          </w:tcPr>
          <w:p w14:paraId="4BC26186" w14:textId="77777777" w:rsidR="00A41923" w:rsidRPr="00A41923" w:rsidRDefault="00A41923" w:rsidP="00A41923">
            <w:pPr>
              <w:jc w:val="right"/>
              <w:rPr>
                <w:color w:val="000000"/>
              </w:rPr>
            </w:pPr>
            <w:r w:rsidRPr="00A41923">
              <w:rPr>
                <w:color w:val="000000"/>
              </w:rPr>
              <w:t>North Carolina State Health Care Plan for Teachers and State Employees</w:t>
            </w:r>
          </w:p>
        </w:tc>
        <w:tc>
          <w:tcPr>
            <w:tcW w:w="1318" w:type="dxa"/>
            <w:noWrap/>
          </w:tcPr>
          <w:p w14:paraId="7B24381A" w14:textId="77777777" w:rsidR="00A41923" w:rsidRPr="00A41923" w:rsidRDefault="00A41923" w:rsidP="00A41923">
            <w:pPr>
              <w:jc w:val="right"/>
              <w:rPr>
                <w:color w:val="000000"/>
              </w:rPr>
            </w:pPr>
            <w:r w:rsidRPr="00A41923">
              <w:rPr>
                <w:color w:val="000000"/>
              </w:rPr>
              <w:t>Bawtinhimer</w:t>
            </w:r>
          </w:p>
        </w:tc>
      </w:tr>
      <w:tr w:rsidR="00A41923" w:rsidRPr="00A41923" w14:paraId="09EA23F9"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28CC6715" w14:textId="77777777" w:rsidR="00A41923" w:rsidRPr="00A41923" w:rsidRDefault="00A41923" w:rsidP="00A41923">
            <w:pPr>
              <w:jc w:val="right"/>
              <w:rPr>
                <w:color w:val="000000"/>
              </w:rPr>
            </w:pPr>
          </w:p>
        </w:tc>
        <w:tc>
          <w:tcPr>
            <w:tcW w:w="668" w:type="dxa"/>
            <w:noWrap/>
          </w:tcPr>
          <w:p w14:paraId="449B5F01" w14:textId="77777777" w:rsidR="00A41923" w:rsidRPr="00A41923" w:rsidRDefault="00A41923" w:rsidP="00A41923">
            <w:pPr>
              <w:jc w:val="right"/>
              <w:rPr>
                <w:color w:val="000000"/>
              </w:rPr>
            </w:pPr>
          </w:p>
        </w:tc>
        <w:tc>
          <w:tcPr>
            <w:tcW w:w="1251" w:type="dxa"/>
            <w:noWrap/>
          </w:tcPr>
          <w:p w14:paraId="1798830E" w14:textId="77777777" w:rsidR="00A41923" w:rsidRPr="00A41923" w:rsidRDefault="00A41923" w:rsidP="00A41923">
            <w:pPr>
              <w:jc w:val="right"/>
              <w:rPr>
                <w:color w:val="000000"/>
              </w:rPr>
            </w:pPr>
            <w:r w:rsidRPr="00A41923">
              <w:rPr>
                <w:color w:val="000000"/>
              </w:rPr>
              <w:t> </w:t>
            </w:r>
          </w:p>
        </w:tc>
        <w:tc>
          <w:tcPr>
            <w:tcW w:w="1267" w:type="dxa"/>
          </w:tcPr>
          <w:p w14:paraId="50E873D2" w14:textId="77777777" w:rsidR="00A41923" w:rsidRPr="00A41923" w:rsidRDefault="00A41923" w:rsidP="00A41923">
            <w:pPr>
              <w:jc w:val="right"/>
              <w:rPr>
                <w:color w:val="000000"/>
              </w:rPr>
            </w:pPr>
            <w:r w:rsidRPr="00A41923">
              <w:rPr>
                <w:color w:val="000000"/>
              </w:rPr>
              <w:t> </w:t>
            </w:r>
          </w:p>
        </w:tc>
        <w:tc>
          <w:tcPr>
            <w:tcW w:w="1856" w:type="dxa"/>
            <w:noWrap/>
          </w:tcPr>
          <w:p w14:paraId="00B020ED" w14:textId="77777777" w:rsidR="00A41923" w:rsidRPr="00A41923" w:rsidRDefault="00A41923" w:rsidP="00A41923">
            <w:pPr>
              <w:jc w:val="right"/>
              <w:rPr>
                <w:color w:val="000000"/>
              </w:rPr>
            </w:pPr>
            <w:r w:rsidRPr="00A41923">
              <w:rPr>
                <w:color w:val="000000"/>
              </w:rPr>
              <w:t> </w:t>
            </w:r>
          </w:p>
        </w:tc>
        <w:tc>
          <w:tcPr>
            <w:tcW w:w="366" w:type="dxa"/>
            <w:noWrap/>
          </w:tcPr>
          <w:p w14:paraId="7FEBCB35" w14:textId="77777777" w:rsidR="00A41923" w:rsidRPr="00A41923" w:rsidRDefault="00A41923" w:rsidP="00A41923">
            <w:pPr>
              <w:jc w:val="right"/>
              <w:rPr>
                <w:color w:val="000000"/>
              </w:rPr>
            </w:pPr>
            <w:r w:rsidRPr="00A41923">
              <w:rPr>
                <w:color w:val="000000"/>
              </w:rPr>
              <w:t> </w:t>
            </w:r>
          </w:p>
        </w:tc>
        <w:tc>
          <w:tcPr>
            <w:tcW w:w="3405" w:type="dxa"/>
            <w:noWrap/>
          </w:tcPr>
          <w:p w14:paraId="13DFA96B" w14:textId="77777777" w:rsidR="00A41923" w:rsidRPr="00A41923" w:rsidRDefault="00A41923" w:rsidP="00A41923">
            <w:pPr>
              <w:jc w:val="right"/>
              <w:rPr>
                <w:color w:val="000000"/>
              </w:rPr>
            </w:pPr>
            <w:r w:rsidRPr="00A41923">
              <w:rPr>
                <w:color w:val="000000"/>
              </w:rPr>
              <w:t> </w:t>
            </w:r>
          </w:p>
        </w:tc>
        <w:tc>
          <w:tcPr>
            <w:tcW w:w="1318" w:type="dxa"/>
            <w:noWrap/>
          </w:tcPr>
          <w:p w14:paraId="067321F3" w14:textId="77777777" w:rsidR="00A41923" w:rsidRPr="00A41923" w:rsidRDefault="00A41923" w:rsidP="00A41923">
            <w:pPr>
              <w:jc w:val="right"/>
              <w:rPr>
                <w:color w:val="000000"/>
              </w:rPr>
            </w:pPr>
          </w:p>
        </w:tc>
      </w:tr>
      <w:tr w:rsidR="00A41923" w:rsidRPr="00A41923" w14:paraId="6FF63B63"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7672BFE0" w14:textId="77777777" w:rsidR="00A41923" w:rsidRPr="00A41923" w:rsidRDefault="00A41923" w:rsidP="00A41923">
            <w:pPr>
              <w:jc w:val="right"/>
              <w:rPr>
                <w:color w:val="000000"/>
              </w:rPr>
            </w:pPr>
            <w:r w:rsidRPr="00A41923">
              <w:rPr>
                <w:color w:val="000000"/>
              </w:rPr>
              <w:t>19</w:t>
            </w:r>
          </w:p>
        </w:tc>
        <w:tc>
          <w:tcPr>
            <w:tcW w:w="668" w:type="dxa"/>
            <w:noWrap/>
          </w:tcPr>
          <w:p w14:paraId="2B37EBF6" w14:textId="77777777" w:rsidR="00A41923" w:rsidRPr="00A41923" w:rsidRDefault="00A41923" w:rsidP="00A41923">
            <w:pPr>
              <w:jc w:val="right"/>
              <w:rPr>
                <w:color w:val="000000"/>
              </w:rPr>
            </w:pPr>
            <w:r w:rsidRPr="00A41923">
              <w:rPr>
                <w:color w:val="000000"/>
              </w:rPr>
              <w:t>WTO</w:t>
            </w:r>
          </w:p>
        </w:tc>
        <w:tc>
          <w:tcPr>
            <w:tcW w:w="1251" w:type="dxa"/>
            <w:noWrap/>
          </w:tcPr>
          <w:p w14:paraId="1B641250" w14:textId="77777777" w:rsidR="00A41923" w:rsidRPr="00A41923" w:rsidRDefault="00A41923" w:rsidP="00A41923">
            <w:pPr>
              <w:jc w:val="right"/>
              <w:rPr>
                <w:color w:val="000000"/>
              </w:rPr>
            </w:pPr>
            <w:r w:rsidRPr="00A41923">
              <w:rPr>
                <w:color w:val="000000"/>
              </w:rPr>
              <w:t>07049</w:t>
            </w:r>
          </w:p>
        </w:tc>
        <w:tc>
          <w:tcPr>
            <w:tcW w:w="1267" w:type="dxa"/>
          </w:tcPr>
          <w:p w14:paraId="691F47A6" w14:textId="77777777" w:rsidR="00A41923" w:rsidRPr="00A41923" w:rsidRDefault="00A41923" w:rsidP="00A41923">
            <w:pPr>
              <w:jc w:val="right"/>
              <w:rPr>
                <w:color w:val="000000"/>
              </w:rPr>
            </w:pPr>
            <w:r w:rsidRPr="00A41923">
              <w:rPr>
                <w:color w:val="000000"/>
              </w:rPr>
              <w:t>8/27/2020</w:t>
            </w:r>
          </w:p>
        </w:tc>
        <w:tc>
          <w:tcPr>
            <w:tcW w:w="1856" w:type="dxa"/>
            <w:noWrap/>
          </w:tcPr>
          <w:p w14:paraId="700C9B2C" w14:textId="77777777" w:rsidR="00A41923" w:rsidRPr="00A41923" w:rsidRDefault="00A41923" w:rsidP="00A41923">
            <w:pPr>
              <w:jc w:val="right"/>
              <w:rPr>
                <w:color w:val="000000"/>
              </w:rPr>
            </w:pPr>
            <w:r w:rsidRPr="00A41923">
              <w:rPr>
                <w:color w:val="000000"/>
              </w:rPr>
              <w:t>Travis Clarke</w:t>
            </w:r>
          </w:p>
        </w:tc>
        <w:tc>
          <w:tcPr>
            <w:tcW w:w="366" w:type="dxa"/>
            <w:noWrap/>
          </w:tcPr>
          <w:p w14:paraId="2EA9C818" w14:textId="77777777" w:rsidR="00A41923" w:rsidRPr="00A41923" w:rsidRDefault="00A41923" w:rsidP="00A41923">
            <w:pPr>
              <w:jc w:val="right"/>
              <w:rPr>
                <w:color w:val="000000"/>
              </w:rPr>
            </w:pPr>
            <w:r w:rsidRPr="00A41923">
              <w:rPr>
                <w:color w:val="000000"/>
              </w:rPr>
              <w:t>v.</w:t>
            </w:r>
          </w:p>
        </w:tc>
        <w:tc>
          <w:tcPr>
            <w:tcW w:w="3405" w:type="dxa"/>
            <w:noWrap/>
          </w:tcPr>
          <w:p w14:paraId="426E03C8" w14:textId="77777777" w:rsidR="00A41923" w:rsidRPr="00A41923" w:rsidRDefault="00A41923" w:rsidP="00A41923">
            <w:pPr>
              <w:jc w:val="right"/>
              <w:rPr>
                <w:color w:val="000000"/>
              </w:rPr>
            </w:pPr>
            <w:r w:rsidRPr="00A41923">
              <w:rPr>
                <w:color w:val="000000"/>
              </w:rPr>
              <w:t>North Carolina Water Treatment Facility Operators Certification Board</w:t>
            </w:r>
          </w:p>
        </w:tc>
        <w:tc>
          <w:tcPr>
            <w:tcW w:w="1318" w:type="dxa"/>
            <w:noWrap/>
          </w:tcPr>
          <w:p w14:paraId="1193D8F0" w14:textId="77777777" w:rsidR="00A41923" w:rsidRPr="00A41923" w:rsidRDefault="00A41923" w:rsidP="00A41923">
            <w:pPr>
              <w:jc w:val="right"/>
              <w:rPr>
                <w:color w:val="000000"/>
              </w:rPr>
            </w:pPr>
            <w:r w:rsidRPr="00A41923">
              <w:rPr>
                <w:color w:val="000000"/>
              </w:rPr>
              <w:t>Byrne</w:t>
            </w:r>
          </w:p>
        </w:tc>
      </w:tr>
      <w:tr w:rsidR="00A41923" w:rsidRPr="00A41923" w14:paraId="0FE5BA10"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1BA74F71" w14:textId="77777777" w:rsidR="00A41923" w:rsidRPr="00A41923" w:rsidRDefault="00A41923" w:rsidP="00A41923">
            <w:pPr>
              <w:jc w:val="right"/>
              <w:rPr>
                <w:color w:val="000000"/>
              </w:rPr>
            </w:pPr>
          </w:p>
        </w:tc>
        <w:tc>
          <w:tcPr>
            <w:tcW w:w="668" w:type="dxa"/>
            <w:noWrap/>
          </w:tcPr>
          <w:p w14:paraId="7C9F6B07" w14:textId="77777777" w:rsidR="00A41923" w:rsidRPr="00A41923" w:rsidRDefault="00A41923" w:rsidP="00A41923">
            <w:pPr>
              <w:jc w:val="right"/>
              <w:rPr>
                <w:color w:val="000000"/>
              </w:rPr>
            </w:pPr>
          </w:p>
        </w:tc>
        <w:tc>
          <w:tcPr>
            <w:tcW w:w="1251" w:type="dxa"/>
            <w:noWrap/>
          </w:tcPr>
          <w:p w14:paraId="0AD9E89A" w14:textId="77777777" w:rsidR="00A41923" w:rsidRPr="00A41923" w:rsidRDefault="00A41923" w:rsidP="00A41923">
            <w:pPr>
              <w:jc w:val="right"/>
              <w:rPr>
                <w:color w:val="000000"/>
              </w:rPr>
            </w:pPr>
          </w:p>
        </w:tc>
        <w:tc>
          <w:tcPr>
            <w:tcW w:w="1267" w:type="dxa"/>
          </w:tcPr>
          <w:p w14:paraId="64BD1590" w14:textId="77777777" w:rsidR="00A41923" w:rsidRPr="00A41923" w:rsidRDefault="00A41923" w:rsidP="00A41923">
            <w:pPr>
              <w:jc w:val="right"/>
              <w:rPr>
                <w:color w:val="000000"/>
              </w:rPr>
            </w:pPr>
          </w:p>
        </w:tc>
        <w:tc>
          <w:tcPr>
            <w:tcW w:w="1856" w:type="dxa"/>
            <w:noWrap/>
          </w:tcPr>
          <w:p w14:paraId="44F1294D" w14:textId="77777777" w:rsidR="00A41923" w:rsidRPr="00A41923" w:rsidRDefault="00A41923" w:rsidP="00A41923">
            <w:pPr>
              <w:jc w:val="right"/>
              <w:rPr>
                <w:color w:val="000000"/>
              </w:rPr>
            </w:pPr>
          </w:p>
        </w:tc>
        <w:tc>
          <w:tcPr>
            <w:tcW w:w="366" w:type="dxa"/>
            <w:noWrap/>
          </w:tcPr>
          <w:p w14:paraId="72CA4FB4" w14:textId="77777777" w:rsidR="00A41923" w:rsidRPr="00A41923" w:rsidRDefault="00A41923" w:rsidP="00A41923">
            <w:pPr>
              <w:jc w:val="right"/>
              <w:rPr>
                <w:color w:val="000000"/>
              </w:rPr>
            </w:pPr>
          </w:p>
        </w:tc>
        <w:tc>
          <w:tcPr>
            <w:tcW w:w="3405" w:type="dxa"/>
            <w:noWrap/>
          </w:tcPr>
          <w:p w14:paraId="56609956" w14:textId="77777777" w:rsidR="00A41923" w:rsidRPr="00A41923" w:rsidRDefault="00A41923" w:rsidP="00A41923">
            <w:pPr>
              <w:jc w:val="right"/>
              <w:rPr>
                <w:color w:val="000000"/>
              </w:rPr>
            </w:pPr>
          </w:p>
        </w:tc>
        <w:tc>
          <w:tcPr>
            <w:tcW w:w="1318" w:type="dxa"/>
            <w:noWrap/>
          </w:tcPr>
          <w:p w14:paraId="52E75647" w14:textId="77777777" w:rsidR="00A41923" w:rsidRPr="00A41923" w:rsidRDefault="00A41923" w:rsidP="00A41923">
            <w:pPr>
              <w:jc w:val="right"/>
              <w:rPr>
                <w:color w:val="000000"/>
              </w:rPr>
            </w:pPr>
          </w:p>
        </w:tc>
      </w:tr>
      <w:tr w:rsidR="00B071FB" w:rsidRPr="00A41923" w14:paraId="6CDA6207"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3D923477" w14:textId="77777777" w:rsidR="00B071FB" w:rsidRPr="00A41923" w:rsidRDefault="00B071FB" w:rsidP="00A41923">
            <w:pPr>
              <w:jc w:val="right"/>
              <w:rPr>
                <w:color w:val="000000"/>
              </w:rPr>
            </w:pPr>
          </w:p>
        </w:tc>
        <w:tc>
          <w:tcPr>
            <w:tcW w:w="668" w:type="dxa"/>
            <w:noWrap/>
          </w:tcPr>
          <w:p w14:paraId="2CF38163" w14:textId="77777777" w:rsidR="00B071FB" w:rsidRPr="00A41923" w:rsidRDefault="00B071FB" w:rsidP="00A41923">
            <w:pPr>
              <w:jc w:val="right"/>
              <w:rPr>
                <w:color w:val="000000"/>
              </w:rPr>
            </w:pPr>
          </w:p>
        </w:tc>
        <w:tc>
          <w:tcPr>
            <w:tcW w:w="1251" w:type="dxa"/>
            <w:noWrap/>
          </w:tcPr>
          <w:p w14:paraId="14B789BC" w14:textId="77777777" w:rsidR="00B071FB" w:rsidRPr="00A41923" w:rsidRDefault="00B071FB" w:rsidP="00A41923">
            <w:pPr>
              <w:jc w:val="right"/>
              <w:rPr>
                <w:color w:val="000000"/>
              </w:rPr>
            </w:pPr>
          </w:p>
        </w:tc>
        <w:tc>
          <w:tcPr>
            <w:tcW w:w="1267" w:type="dxa"/>
          </w:tcPr>
          <w:p w14:paraId="602BB1CF" w14:textId="77777777" w:rsidR="00B071FB" w:rsidRPr="00A41923" w:rsidRDefault="00B071FB" w:rsidP="00A41923">
            <w:pPr>
              <w:jc w:val="right"/>
              <w:rPr>
                <w:color w:val="000000"/>
              </w:rPr>
            </w:pPr>
          </w:p>
        </w:tc>
        <w:tc>
          <w:tcPr>
            <w:tcW w:w="1856" w:type="dxa"/>
            <w:noWrap/>
          </w:tcPr>
          <w:p w14:paraId="07513B1A" w14:textId="69AEBD49" w:rsidR="00B071FB" w:rsidRPr="00A41923" w:rsidRDefault="00B071FB" w:rsidP="00A41923">
            <w:pPr>
              <w:jc w:val="right"/>
              <w:rPr>
                <w:color w:val="000000"/>
              </w:rPr>
            </w:pPr>
            <w:r>
              <w:rPr>
                <w:b/>
                <w:bCs/>
                <w:color w:val="000000"/>
                <w:u w:val="single"/>
              </w:rPr>
              <w:t>Unp</w:t>
            </w:r>
            <w:r w:rsidRPr="002742A0">
              <w:rPr>
                <w:b/>
                <w:bCs/>
                <w:color w:val="000000"/>
                <w:u w:val="single"/>
              </w:rPr>
              <w:t>ublished</w:t>
            </w:r>
          </w:p>
        </w:tc>
        <w:tc>
          <w:tcPr>
            <w:tcW w:w="366" w:type="dxa"/>
            <w:noWrap/>
          </w:tcPr>
          <w:p w14:paraId="5255134F" w14:textId="77777777" w:rsidR="00B071FB" w:rsidRPr="00A41923" w:rsidRDefault="00B071FB" w:rsidP="00A41923">
            <w:pPr>
              <w:jc w:val="right"/>
              <w:rPr>
                <w:color w:val="000000"/>
              </w:rPr>
            </w:pPr>
          </w:p>
        </w:tc>
        <w:tc>
          <w:tcPr>
            <w:tcW w:w="3405" w:type="dxa"/>
            <w:noWrap/>
          </w:tcPr>
          <w:p w14:paraId="24D2A6C0" w14:textId="77777777" w:rsidR="00B071FB" w:rsidRPr="00A41923" w:rsidRDefault="00B071FB" w:rsidP="00A41923">
            <w:pPr>
              <w:jc w:val="right"/>
              <w:rPr>
                <w:color w:val="000000"/>
              </w:rPr>
            </w:pPr>
          </w:p>
        </w:tc>
        <w:tc>
          <w:tcPr>
            <w:tcW w:w="1318" w:type="dxa"/>
            <w:noWrap/>
          </w:tcPr>
          <w:p w14:paraId="4053E08D" w14:textId="77777777" w:rsidR="00B071FB" w:rsidRPr="00A41923" w:rsidRDefault="00B071FB" w:rsidP="00A41923">
            <w:pPr>
              <w:jc w:val="right"/>
              <w:rPr>
                <w:color w:val="000000"/>
              </w:rPr>
            </w:pPr>
          </w:p>
        </w:tc>
      </w:tr>
      <w:tr w:rsidR="00B071FB" w:rsidRPr="00A41923" w14:paraId="0160360E"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661" w:type="dxa"/>
            <w:noWrap/>
          </w:tcPr>
          <w:p w14:paraId="126740A1" w14:textId="77777777" w:rsidR="00B071FB" w:rsidRPr="00A41923" w:rsidRDefault="00B071FB" w:rsidP="00A41923">
            <w:pPr>
              <w:jc w:val="right"/>
              <w:rPr>
                <w:color w:val="000000"/>
              </w:rPr>
            </w:pPr>
          </w:p>
        </w:tc>
        <w:tc>
          <w:tcPr>
            <w:tcW w:w="668" w:type="dxa"/>
            <w:noWrap/>
          </w:tcPr>
          <w:p w14:paraId="1E270FC5" w14:textId="77777777" w:rsidR="00B071FB" w:rsidRPr="00A41923" w:rsidRDefault="00B071FB" w:rsidP="00A41923">
            <w:pPr>
              <w:jc w:val="right"/>
              <w:rPr>
                <w:color w:val="000000"/>
              </w:rPr>
            </w:pPr>
          </w:p>
        </w:tc>
        <w:tc>
          <w:tcPr>
            <w:tcW w:w="1251" w:type="dxa"/>
            <w:noWrap/>
          </w:tcPr>
          <w:p w14:paraId="5B94C3A5" w14:textId="77777777" w:rsidR="00B071FB" w:rsidRPr="00A41923" w:rsidRDefault="00B071FB" w:rsidP="00A41923">
            <w:pPr>
              <w:jc w:val="right"/>
              <w:rPr>
                <w:color w:val="000000"/>
              </w:rPr>
            </w:pPr>
          </w:p>
        </w:tc>
        <w:tc>
          <w:tcPr>
            <w:tcW w:w="1267" w:type="dxa"/>
          </w:tcPr>
          <w:p w14:paraId="75226AED" w14:textId="77777777" w:rsidR="00B071FB" w:rsidRPr="00A41923" w:rsidRDefault="00B071FB" w:rsidP="00A41923">
            <w:pPr>
              <w:jc w:val="right"/>
              <w:rPr>
                <w:color w:val="000000"/>
              </w:rPr>
            </w:pPr>
          </w:p>
        </w:tc>
        <w:tc>
          <w:tcPr>
            <w:tcW w:w="1856" w:type="dxa"/>
            <w:noWrap/>
          </w:tcPr>
          <w:p w14:paraId="446D0C12" w14:textId="77777777" w:rsidR="00B071FB" w:rsidRPr="00A41923" w:rsidRDefault="00B071FB" w:rsidP="00A41923">
            <w:pPr>
              <w:jc w:val="right"/>
              <w:rPr>
                <w:color w:val="000000"/>
              </w:rPr>
            </w:pPr>
          </w:p>
        </w:tc>
        <w:tc>
          <w:tcPr>
            <w:tcW w:w="366" w:type="dxa"/>
            <w:noWrap/>
          </w:tcPr>
          <w:p w14:paraId="2674DFB0" w14:textId="77777777" w:rsidR="00B071FB" w:rsidRPr="00A41923" w:rsidRDefault="00B071FB" w:rsidP="00A41923">
            <w:pPr>
              <w:jc w:val="right"/>
              <w:rPr>
                <w:color w:val="000000"/>
              </w:rPr>
            </w:pPr>
          </w:p>
        </w:tc>
        <w:tc>
          <w:tcPr>
            <w:tcW w:w="3405" w:type="dxa"/>
            <w:noWrap/>
          </w:tcPr>
          <w:p w14:paraId="6CB631E9" w14:textId="77777777" w:rsidR="00B071FB" w:rsidRPr="00A41923" w:rsidRDefault="00B071FB" w:rsidP="00A41923">
            <w:pPr>
              <w:jc w:val="right"/>
              <w:rPr>
                <w:color w:val="000000"/>
              </w:rPr>
            </w:pPr>
          </w:p>
        </w:tc>
        <w:tc>
          <w:tcPr>
            <w:tcW w:w="1318" w:type="dxa"/>
            <w:noWrap/>
          </w:tcPr>
          <w:p w14:paraId="24A5A2B8" w14:textId="77777777" w:rsidR="00B071FB" w:rsidRPr="00A41923" w:rsidRDefault="00B071FB" w:rsidP="00A41923">
            <w:pPr>
              <w:jc w:val="right"/>
              <w:rPr>
                <w:color w:val="000000"/>
              </w:rPr>
            </w:pPr>
          </w:p>
        </w:tc>
      </w:tr>
      <w:tr w:rsidR="00A41923" w:rsidRPr="00A41923" w14:paraId="4B82F226"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469D54F" w14:textId="77777777" w:rsidR="00A41923" w:rsidRPr="00A41923" w:rsidRDefault="00A41923" w:rsidP="00A41923">
            <w:pPr>
              <w:pStyle w:val="Base"/>
            </w:pPr>
            <w:r w:rsidRPr="00A41923">
              <w:t>20</w:t>
            </w:r>
          </w:p>
        </w:tc>
        <w:tc>
          <w:tcPr>
            <w:tcW w:w="661" w:type="dxa"/>
          </w:tcPr>
          <w:p w14:paraId="6B28E64D" w14:textId="77777777" w:rsidR="00A41923" w:rsidRPr="00A41923" w:rsidRDefault="00A41923" w:rsidP="00A41923">
            <w:pPr>
              <w:pStyle w:val="Base"/>
            </w:pPr>
            <w:r w:rsidRPr="00A41923">
              <w:t>ABC</w:t>
            </w:r>
          </w:p>
        </w:tc>
        <w:tc>
          <w:tcPr>
            <w:tcW w:w="1251" w:type="dxa"/>
          </w:tcPr>
          <w:p w14:paraId="1B18176E" w14:textId="77777777" w:rsidR="00A41923" w:rsidRPr="00A41923" w:rsidRDefault="00A41923" w:rsidP="00A41923">
            <w:pPr>
              <w:pStyle w:val="Base"/>
            </w:pPr>
            <w:r w:rsidRPr="00A41923">
              <w:t>02228</w:t>
            </w:r>
          </w:p>
        </w:tc>
        <w:tc>
          <w:tcPr>
            <w:tcW w:w="1274" w:type="dxa"/>
          </w:tcPr>
          <w:p w14:paraId="06478964" w14:textId="77777777" w:rsidR="00A41923" w:rsidRPr="00A41923" w:rsidRDefault="00A41923" w:rsidP="00A41923">
            <w:pPr>
              <w:pStyle w:val="Base"/>
            </w:pPr>
            <w:r w:rsidRPr="00A41923">
              <w:t>8/4/2020</w:t>
            </w:r>
          </w:p>
        </w:tc>
        <w:tc>
          <w:tcPr>
            <w:tcW w:w="1856" w:type="dxa"/>
          </w:tcPr>
          <w:p w14:paraId="016E7E2D" w14:textId="77777777" w:rsidR="00A41923" w:rsidRPr="00A41923" w:rsidRDefault="00A41923" w:rsidP="00A41923">
            <w:pPr>
              <w:pStyle w:val="Base"/>
            </w:pPr>
            <w:r w:rsidRPr="00A41923">
              <w:t xml:space="preserve">NC Alcoholic Beverage Control Commission </w:t>
            </w:r>
          </w:p>
        </w:tc>
        <w:tc>
          <w:tcPr>
            <w:tcW w:w="366" w:type="dxa"/>
          </w:tcPr>
          <w:p w14:paraId="06EB2459" w14:textId="77777777" w:rsidR="00A41923" w:rsidRPr="00A41923" w:rsidRDefault="00A41923" w:rsidP="00A41923">
            <w:pPr>
              <w:pStyle w:val="Base"/>
            </w:pPr>
            <w:r w:rsidRPr="00A41923">
              <w:t>v.</w:t>
            </w:r>
          </w:p>
        </w:tc>
        <w:tc>
          <w:tcPr>
            <w:tcW w:w="3405" w:type="dxa"/>
          </w:tcPr>
          <w:p w14:paraId="05DE0CF4" w14:textId="77777777" w:rsidR="00A41923" w:rsidRPr="00A41923" w:rsidRDefault="00A41923" w:rsidP="00A41923">
            <w:pPr>
              <w:pStyle w:val="Base"/>
            </w:pPr>
            <w:r w:rsidRPr="00A41923">
              <w:t>Moefo Inc T/A E Z Pass Tobacco and Vape</w:t>
            </w:r>
          </w:p>
        </w:tc>
        <w:tc>
          <w:tcPr>
            <w:tcW w:w="1318" w:type="dxa"/>
          </w:tcPr>
          <w:p w14:paraId="32A3A879" w14:textId="77777777" w:rsidR="00A41923" w:rsidRPr="00A41923" w:rsidRDefault="00A41923" w:rsidP="00A41923">
            <w:pPr>
              <w:pStyle w:val="Base"/>
            </w:pPr>
            <w:r w:rsidRPr="00A41923">
              <w:t>Lassiter</w:t>
            </w:r>
          </w:p>
        </w:tc>
      </w:tr>
      <w:tr w:rsidR="00A41923" w:rsidRPr="00A41923" w14:paraId="651B0C3F"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990893C" w14:textId="77777777" w:rsidR="00A41923" w:rsidRPr="00A41923" w:rsidRDefault="00A41923" w:rsidP="00A41923">
            <w:pPr>
              <w:pStyle w:val="Base"/>
            </w:pPr>
          </w:p>
        </w:tc>
        <w:tc>
          <w:tcPr>
            <w:tcW w:w="661" w:type="dxa"/>
          </w:tcPr>
          <w:p w14:paraId="38EDBAD5" w14:textId="77777777" w:rsidR="00A41923" w:rsidRPr="00A41923" w:rsidRDefault="00A41923" w:rsidP="00A41923">
            <w:pPr>
              <w:pStyle w:val="Base"/>
            </w:pPr>
          </w:p>
        </w:tc>
        <w:tc>
          <w:tcPr>
            <w:tcW w:w="1251" w:type="dxa"/>
          </w:tcPr>
          <w:p w14:paraId="132556EC" w14:textId="77777777" w:rsidR="00A41923" w:rsidRPr="00A41923" w:rsidRDefault="00A41923" w:rsidP="00A41923">
            <w:pPr>
              <w:pStyle w:val="Base"/>
            </w:pPr>
            <w:r w:rsidRPr="00A41923">
              <w:t> </w:t>
            </w:r>
          </w:p>
        </w:tc>
        <w:tc>
          <w:tcPr>
            <w:tcW w:w="1274" w:type="dxa"/>
          </w:tcPr>
          <w:p w14:paraId="1A845189" w14:textId="77777777" w:rsidR="00A41923" w:rsidRPr="00A41923" w:rsidRDefault="00A41923" w:rsidP="00A41923">
            <w:pPr>
              <w:pStyle w:val="Base"/>
            </w:pPr>
            <w:r w:rsidRPr="00A41923">
              <w:t> </w:t>
            </w:r>
          </w:p>
        </w:tc>
        <w:tc>
          <w:tcPr>
            <w:tcW w:w="1856" w:type="dxa"/>
          </w:tcPr>
          <w:p w14:paraId="6138B847" w14:textId="77777777" w:rsidR="00A41923" w:rsidRPr="00A41923" w:rsidRDefault="00A41923" w:rsidP="00A41923">
            <w:pPr>
              <w:pStyle w:val="Base"/>
            </w:pPr>
          </w:p>
        </w:tc>
        <w:tc>
          <w:tcPr>
            <w:tcW w:w="366" w:type="dxa"/>
          </w:tcPr>
          <w:p w14:paraId="58026EE2" w14:textId="77777777" w:rsidR="00A41923" w:rsidRPr="00A41923" w:rsidRDefault="00A41923" w:rsidP="00A41923">
            <w:pPr>
              <w:pStyle w:val="Base"/>
            </w:pPr>
            <w:r w:rsidRPr="00A41923">
              <w:t> </w:t>
            </w:r>
          </w:p>
        </w:tc>
        <w:tc>
          <w:tcPr>
            <w:tcW w:w="3405" w:type="dxa"/>
          </w:tcPr>
          <w:p w14:paraId="7064ADF0" w14:textId="77777777" w:rsidR="00A41923" w:rsidRPr="00A41923" w:rsidRDefault="00A41923" w:rsidP="00A41923">
            <w:pPr>
              <w:pStyle w:val="Base"/>
            </w:pPr>
            <w:r w:rsidRPr="00A41923">
              <w:t> </w:t>
            </w:r>
          </w:p>
        </w:tc>
        <w:tc>
          <w:tcPr>
            <w:tcW w:w="1318" w:type="dxa"/>
          </w:tcPr>
          <w:p w14:paraId="6171C839" w14:textId="77777777" w:rsidR="00A41923" w:rsidRPr="00A41923" w:rsidRDefault="00A41923" w:rsidP="00A41923">
            <w:pPr>
              <w:pStyle w:val="Base"/>
            </w:pPr>
          </w:p>
        </w:tc>
      </w:tr>
      <w:tr w:rsidR="00A41923" w:rsidRPr="00A41923" w14:paraId="2B5B6323"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9B1A90C" w14:textId="77777777" w:rsidR="00A41923" w:rsidRPr="00A41923" w:rsidRDefault="00A41923" w:rsidP="00A41923">
            <w:pPr>
              <w:pStyle w:val="Base"/>
            </w:pPr>
            <w:r w:rsidRPr="00A41923">
              <w:t>19</w:t>
            </w:r>
          </w:p>
        </w:tc>
        <w:tc>
          <w:tcPr>
            <w:tcW w:w="661" w:type="dxa"/>
          </w:tcPr>
          <w:p w14:paraId="0FAF1B3C" w14:textId="77777777" w:rsidR="00A41923" w:rsidRPr="00A41923" w:rsidRDefault="00A41923" w:rsidP="00A41923">
            <w:pPr>
              <w:pStyle w:val="Base"/>
            </w:pPr>
            <w:r w:rsidRPr="00A41923">
              <w:t>CSE</w:t>
            </w:r>
          </w:p>
        </w:tc>
        <w:tc>
          <w:tcPr>
            <w:tcW w:w="1251" w:type="dxa"/>
          </w:tcPr>
          <w:p w14:paraId="4BB49986" w14:textId="77777777" w:rsidR="00A41923" w:rsidRPr="00A41923" w:rsidRDefault="00A41923" w:rsidP="00A41923">
            <w:pPr>
              <w:pStyle w:val="Base"/>
            </w:pPr>
            <w:r w:rsidRPr="00A41923">
              <w:t>05908</w:t>
            </w:r>
          </w:p>
        </w:tc>
        <w:tc>
          <w:tcPr>
            <w:tcW w:w="1274" w:type="dxa"/>
          </w:tcPr>
          <w:p w14:paraId="6A728384" w14:textId="77777777" w:rsidR="00A41923" w:rsidRPr="00A41923" w:rsidRDefault="00A41923" w:rsidP="00A41923">
            <w:pPr>
              <w:pStyle w:val="Base"/>
            </w:pPr>
            <w:r w:rsidRPr="00A41923">
              <w:t>8/14/2020</w:t>
            </w:r>
          </w:p>
        </w:tc>
        <w:tc>
          <w:tcPr>
            <w:tcW w:w="1856" w:type="dxa"/>
          </w:tcPr>
          <w:p w14:paraId="462C56FD" w14:textId="77777777" w:rsidR="00A41923" w:rsidRPr="00A41923" w:rsidRDefault="00A41923" w:rsidP="00A41923">
            <w:pPr>
              <w:pStyle w:val="Base"/>
            </w:pPr>
            <w:r w:rsidRPr="00A41923">
              <w:t xml:space="preserve">William Glasson </w:t>
            </w:r>
          </w:p>
        </w:tc>
        <w:tc>
          <w:tcPr>
            <w:tcW w:w="366" w:type="dxa"/>
          </w:tcPr>
          <w:p w14:paraId="2E12014D" w14:textId="77777777" w:rsidR="00A41923" w:rsidRPr="00A41923" w:rsidRDefault="00A41923" w:rsidP="00A41923">
            <w:pPr>
              <w:pStyle w:val="Base"/>
            </w:pPr>
            <w:r w:rsidRPr="00A41923">
              <w:t>v.</w:t>
            </w:r>
          </w:p>
        </w:tc>
        <w:tc>
          <w:tcPr>
            <w:tcW w:w="3405" w:type="dxa"/>
          </w:tcPr>
          <w:p w14:paraId="03C8B534"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45DC3148" w14:textId="77777777" w:rsidR="00A41923" w:rsidRPr="00A41923" w:rsidRDefault="00A41923" w:rsidP="00A41923">
            <w:pPr>
              <w:pStyle w:val="Base"/>
            </w:pPr>
            <w:r w:rsidRPr="00A41923">
              <w:t>Ward</w:t>
            </w:r>
          </w:p>
        </w:tc>
      </w:tr>
      <w:tr w:rsidR="00A41923" w:rsidRPr="00A41923" w14:paraId="64A06824"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BF6F03B" w14:textId="77777777" w:rsidR="00A41923" w:rsidRPr="00A41923" w:rsidRDefault="00A41923" w:rsidP="00A41923">
            <w:pPr>
              <w:pStyle w:val="Base"/>
            </w:pPr>
            <w:r w:rsidRPr="00A41923">
              <w:lastRenderedPageBreak/>
              <w:t>19</w:t>
            </w:r>
          </w:p>
        </w:tc>
        <w:tc>
          <w:tcPr>
            <w:tcW w:w="661" w:type="dxa"/>
          </w:tcPr>
          <w:p w14:paraId="7B6B0250" w14:textId="77777777" w:rsidR="00A41923" w:rsidRPr="00A41923" w:rsidRDefault="00A41923" w:rsidP="00A41923">
            <w:pPr>
              <w:pStyle w:val="Base"/>
            </w:pPr>
            <w:r w:rsidRPr="00A41923">
              <w:t>CSE</w:t>
            </w:r>
          </w:p>
        </w:tc>
        <w:tc>
          <w:tcPr>
            <w:tcW w:w="1251" w:type="dxa"/>
          </w:tcPr>
          <w:p w14:paraId="5344B311" w14:textId="77777777" w:rsidR="00A41923" w:rsidRPr="00A41923" w:rsidRDefault="00A41923" w:rsidP="00A41923">
            <w:pPr>
              <w:pStyle w:val="Base"/>
            </w:pPr>
            <w:r w:rsidRPr="00A41923">
              <w:t>05932</w:t>
            </w:r>
          </w:p>
        </w:tc>
        <w:tc>
          <w:tcPr>
            <w:tcW w:w="1274" w:type="dxa"/>
          </w:tcPr>
          <w:p w14:paraId="0D9684B2" w14:textId="77777777" w:rsidR="00A41923" w:rsidRPr="00A41923" w:rsidRDefault="00A41923" w:rsidP="00A41923">
            <w:pPr>
              <w:pStyle w:val="Base"/>
            </w:pPr>
            <w:r w:rsidRPr="00A41923">
              <w:t>8/18/2020</w:t>
            </w:r>
          </w:p>
        </w:tc>
        <w:tc>
          <w:tcPr>
            <w:tcW w:w="1856" w:type="dxa"/>
          </w:tcPr>
          <w:p w14:paraId="626D5B42" w14:textId="77777777" w:rsidR="00A41923" w:rsidRPr="00A41923" w:rsidRDefault="00A41923" w:rsidP="00A41923">
            <w:pPr>
              <w:pStyle w:val="Base"/>
            </w:pPr>
            <w:r w:rsidRPr="00A41923">
              <w:t xml:space="preserve">Timothy James </w:t>
            </w:r>
          </w:p>
        </w:tc>
        <w:tc>
          <w:tcPr>
            <w:tcW w:w="366" w:type="dxa"/>
          </w:tcPr>
          <w:p w14:paraId="1852CE77" w14:textId="77777777" w:rsidR="00A41923" w:rsidRPr="00A41923" w:rsidRDefault="00A41923" w:rsidP="00A41923">
            <w:pPr>
              <w:pStyle w:val="Base"/>
            </w:pPr>
            <w:r w:rsidRPr="00A41923">
              <w:t>v.</w:t>
            </w:r>
          </w:p>
        </w:tc>
        <w:tc>
          <w:tcPr>
            <w:tcW w:w="3405" w:type="dxa"/>
          </w:tcPr>
          <w:p w14:paraId="3BC77CC1" w14:textId="77777777" w:rsidR="00A41923" w:rsidRPr="00A41923" w:rsidRDefault="00A41923" w:rsidP="00A41923">
            <w:pPr>
              <w:pStyle w:val="Base"/>
            </w:pPr>
            <w:r w:rsidRPr="00A41923">
              <w:t>NC Department of Health and Human Services, Division of Social Services, Child Support Enforcement Section</w:t>
            </w:r>
          </w:p>
        </w:tc>
        <w:tc>
          <w:tcPr>
            <w:tcW w:w="1318" w:type="dxa"/>
          </w:tcPr>
          <w:p w14:paraId="6F09C390" w14:textId="77777777" w:rsidR="00A41923" w:rsidRPr="00A41923" w:rsidRDefault="00A41923" w:rsidP="00A41923">
            <w:pPr>
              <w:pStyle w:val="Base"/>
            </w:pPr>
            <w:r w:rsidRPr="00A41923">
              <w:t>Culpepper</w:t>
            </w:r>
          </w:p>
        </w:tc>
      </w:tr>
      <w:tr w:rsidR="00A41923" w:rsidRPr="00A41923" w14:paraId="0F358EA5"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8C81E97" w14:textId="77777777" w:rsidR="00A41923" w:rsidRPr="00A41923" w:rsidRDefault="00A41923" w:rsidP="00A41923">
            <w:pPr>
              <w:pStyle w:val="Base"/>
            </w:pPr>
            <w:r w:rsidRPr="00A41923">
              <w:t>19</w:t>
            </w:r>
          </w:p>
        </w:tc>
        <w:tc>
          <w:tcPr>
            <w:tcW w:w="661" w:type="dxa"/>
          </w:tcPr>
          <w:p w14:paraId="304A8E2D" w14:textId="77777777" w:rsidR="00A41923" w:rsidRPr="00A41923" w:rsidRDefault="00A41923" w:rsidP="00A41923">
            <w:pPr>
              <w:pStyle w:val="Base"/>
            </w:pPr>
            <w:r w:rsidRPr="00A41923">
              <w:t>CSE</w:t>
            </w:r>
          </w:p>
        </w:tc>
        <w:tc>
          <w:tcPr>
            <w:tcW w:w="1251" w:type="dxa"/>
          </w:tcPr>
          <w:p w14:paraId="373D2FFC" w14:textId="77777777" w:rsidR="00A41923" w:rsidRPr="00A41923" w:rsidRDefault="00A41923" w:rsidP="00A41923">
            <w:pPr>
              <w:pStyle w:val="Base"/>
            </w:pPr>
            <w:r w:rsidRPr="00A41923">
              <w:t>05966</w:t>
            </w:r>
          </w:p>
        </w:tc>
        <w:tc>
          <w:tcPr>
            <w:tcW w:w="1274" w:type="dxa"/>
          </w:tcPr>
          <w:p w14:paraId="4166B601" w14:textId="77777777" w:rsidR="00A41923" w:rsidRPr="00A41923" w:rsidRDefault="00A41923" w:rsidP="00A41923">
            <w:pPr>
              <w:pStyle w:val="Base"/>
            </w:pPr>
            <w:r w:rsidRPr="00A41923">
              <w:t>8/18/2020</w:t>
            </w:r>
          </w:p>
        </w:tc>
        <w:tc>
          <w:tcPr>
            <w:tcW w:w="1856" w:type="dxa"/>
          </w:tcPr>
          <w:p w14:paraId="1C612DF1" w14:textId="77777777" w:rsidR="00A41923" w:rsidRPr="00A41923" w:rsidRDefault="00A41923" w:rsidP="00A41923">
            <w:pPr>
              <w:pStyle w:val="Base"/>
            </w:pPr>
            <w:r w:rsidRPr="00A41923">
              <w:t xml:space="preserve">Robert R Abrams </w:t>
            </w:r>
          </w:p>
        </w:tc>
        <w:tc>
          <w:tcPr>
            <w:tcW w:w="366" w:type="dxa"/>
          </w:tcPr>
          <w:p w14:paraId="572C2767" w14:textId="77777777" w:rsidR="00A41923" w:rsidRPr="00A41923" w:rsidRDefault="00A41923" w:rsidP="00A41923">
            <w:pPr>
              <w:pStyle w:val="Base"/>
            </w:pPr>
            <w:r w:rsidRPr="00A41923">
              <w:t>v.</w:t>
            </w:r>
          </w:p>
        </w:tc>
        <w:tc>
          <w:tcPr>
            <w:tcW w:w="3405" w:type="dxa"/>
          </w:tcPr>
          <w:p w14:paraId="53F084BE"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4D213D32" w14:textId="77777777" w:rsidR="00A41923" w:rsidRPr="00A41923" w:rsidRDefault="00A41923" w:rsidP="00A41923">
            <w:pPr>
              <w:pStyle w:val="Base"/>
            </w:pPr>
            <w:r w:rsidRPr="00A41923">
              <w:t>Culpepper</w:t>
            </w:r>
          </w:p>
        </w:tc>
      </w:tr>
      <w:tr w:rsidR="00A41923" w:rsidRPr="00A41923" w14:paraId="12E8DCC9"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4ADFD80" w14:textId="77777777" w:rsidR="00A41923" w:rsidRPr="00A41923" w:rsidRDefault="00A41923" w:rsidP="00A41923">
            <w:pPr>
              <w:pStyle w:val="Base"/>
            </w:pPr>
            <w:r w:rsidRPr="00A41923">
              <w:t>19</w:t>
            </w:r>
          </w:p>
        </w:tc>
        <w:tc>
          <w:tcPr>
            <w:tcW w:w="661" w:type="dxa"/>
          </w:tcPr>
          <w:p w14:paraId="71E2DBC2" w14:textId="77777777" w:rsidR="00A41923" w:rsidRPr="00A41923" w:rsidRDefault="00A41923" w:rsidP="00A41923">
            <w:pPr>
              <w:pStyle w:val="Base"/>
            </w:pPr>
            <w:r w:rsidRPr="00A41923">
              <w:t>CSE</w:t>
            </w:r>
          </w:p>
        </w:tc>
        <w:tc>
          <w:tcPr>
            <w:tcW w:w="1251" w:type="dxa"/>
          </w:tcPr>
          <w:p w14:paraId="27158D86" w14:textId="77777777" w:rsidR="00A41923" w:rsidRPr="00A41923" w:rsidRDefault="00A41923" w:rsidP="00A41923">
            <w:pPr>
              <w:pStyle w:val="Base"/>
            </w:pPr>
            <w:r w:rsidRPr="00A41923">
              <w:t>06125</w:t>
            </w:r>
          </w:p>
        </w:tc>
        <w:tc>
          <w:tcPr>
            <w:tcW w:w="1274" w:type="dxa"/>
          </w:tcPr>
          <w:p w14:paraId="00E324D3" w14:textId="77777777" w:rsidR="00A41923" w:rsidRPr="00A41923" w:rsidRDefault="00A41923" w:rsidP="00A41923">
            <w:pPr>
              <w:pStyle w:val="Base"/>
            </w:pPr>
            <w:r w:rsidRPr="00A41923">
              <w:t>8/11/2020</w:t>
            </w:r>
          </w:p>
        </w:tc>
        <w:tc>
          <w:tcPr>
            <w:tcW w:w="1856" w:type="dxa"/>
          </w:tcPr>
          <w:p w14:paraId="25086FA5" w14:textId="77777777" w:rsidR="00A41923" w:rsidRPr="00A41923" w:rsidRDefault="00A41923" w:rsidP="00A41923">
            <w:pPr>
              <w:pStyle w:val="Base"/>
            </w:pPr>
            <w:r w:rsidRPr="00A41923">
              <w:t xml:space="preserve">Norman S Bowers </w:t>
            </w:r>
          </w:p>
        </w:tc>
        <w:tc>
          <w:tcPr>
            <w:tcW w:w="366" w:type="dxa"/>
          </w:tcPr>
          <w:p w14:paraId="4FAFE13C" w14:textId="77777777" w:rsidR="00A41923" w:rsidRPr="00A41923" w:rsidRDefault="00A41923" w:rsidP="00A41923">
            <w:pPr>
              <w:pStyle w:val="Base"/>
            </w:pPr>
            <w:r w:rsidRPr="00A41923">
              <w:t>v.</w:t>
            </w:r>
          </w:p>
        </w:tc>
        <w:tc>
          <w:tcPr>
            <w:tcW w:w="3405" w:type="dxa"/>
          </w:tcPr>
          <w:p w14:paraId="2960AD67"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7CE9081B" w14:textId="77777777" w:rsidR="00A41923" w:rsidRPr="00A41923" w:rsidRDefault="00A41923" w:rsidP="00A41923">
            <w:pPr>
              <w:pStyle w:val="Base"/>
            </w:pPr>
            <w:r w:rsidRPr="00A41923">
              <w:t>May</w:t>
            </w:r>
          </w:p>
        </w:tc>
      </w:tr>
      <w:tr w:rsidR="00A41923" w:rsidRPr="00A41923" w14:paraId="10538C91"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A6AD0EE" w14:textId="77777777" w:rsidR="00A41923" w:rsidRPr="00A41923" w:rsidRDefault="00A41923" w:rsidP="00A41923">
            <w:pPr>
              <w:pStyle w:val="Base"/>
            </w:pPr>
            <w:r w:rsidRPr="00A41923">
              <w:t>19</w:t>
            </w:r>
          </w:p>
        </w:tc>
        <w:tc>
          <w:tcPr>
            <w:tcW w:w="661" w:type="dxa"/>
          </w:tcPr>
          <w:p w14:paraId="3EDDFFFF" w14:textId="77777777" w:rsidR="00A41923" w:rsidRPr="00A41923" w:rsidRDefault="00A41923" w:rsidP="00A41923">
            <w:pPr>
              <w:pStyle w:val="Base"/>
            </w:pPr>
            <w:r w:rsidRPr="00A41923">
              <w:t>CSE</w:t>
            </w:r>
          </w:p>
        </w:tc>
        <w:tc>
          <w:tcPr>
            <w:tcW w:w="1251" w:type="dxa"/>
          </w:tcPr>
          <w:p w14:paraId="65B2A2B1" w14:textId="77777777" w:rsidR="00A41923" w:rsidRPr="00A41923" w:rsidRDefault="00A41923" w:rsidP="00A41923">
            <w:pPr>
              <w:pStyle w:val="Base"/>
            </w:pPr>
            <w:r w:rsidRPr="00A41923">
              <w:t>06362</w:t>
            </w:r>
          </w:p>
        </w:tc>
        <w:tc>
          <w:tcPr>
            <w:tcW w:w="1274" w:type="dxa"/>
          </w:tcPr>
          <w:p w14:paraId="11183DF7" w14:textId="77777777" w:rsidR="00A41923" w:rsidRPr="00A41923" w:rsidRDefault="00A41923" w:rsidP="00A41923">
            <w:pPr>
              <w:pStyle w:val="Base"/>
            </w:pPr>
            <w:r w:rsidRPr="00A41923">
              <w:t>8/14/2020</w:t>
            </w:r>
          </w:p>
        </w:tc>
        <w:tc>
          <w:tcPr>
            <w:tcW w:w="1856" w:type="dxa"/>
          </w:tcPr>
          <w:p w14:paraId="6A0DE227" w14:textId="77777777" w:rsidR="00A41923" w:rsidRPr="00A41923" w:rsidRDefault="00A41923" w:rsidP="00A41923">
            <w:pPr>
              <w:pStyle w:val="Base"/>
            </w:pPr>
            <w:r w:rsidRPr="00A41923">
              <w:t xml:space="preserve">Robert Daniels </w:t>
            </w:r>
          </w:p>
        </w:tc>
        <w:tc>
          <w:tcPr>
            <w:tcW w:w="366" w:type="dxa"/>
          </w:tcPr>
          <w:p w14:paraId="31A9DF91" w14:textId="77777777" w:rsidR="00A41923" w:rsidRPr="00A41923" w:rsidRDefault="00A41923" w:rsidP="00A41923">
            <w:pPr>
              <w:pStyle w:val="Base"/>
            </w:pPr>
            <w:r w:rsidRPr="00A41923">
              <w:t>v.</w:t>
            </w:r>
          </w:p>
        </w:tc>
        <w:tc>
          <w:tcPr>
            <w:tcW w:w="3405" w:type="dxa"/>
          </w:tcPr>
          <w:p w14:paraId="5CF278A5"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5D0B29E8" w14:textId="77777777" w:rsidR="00A41923" w:rsidRPr="00A41923" w:rsidRDefault="00A41923" w:rsidP="00A41923">
            <w:pPr>
              <w:pStyle w:val="Base"/>
            </w:pPr>
            <w:r w:rsidRPr="00A41923">
              <w:t>Ward</w:t>
            </w:r>
          </w:p>
        </w:tc>
      </w:tr>
      <w:tr w:rsidR="00A41923" w:rsidRPr="00A41923" w14:paraId="3E982705"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0443DA3" w14:textId="77777777" w:rsidR="00A41923" w:rsidRPr="00A41923" w:rsidRDefault="00A41923" w:rsidP="00A41923">
            <w:pPr>
              <w:pStyle w:val="Base"/>
            </w:pPr>
            <w:r w:rsidRPr="00A41923">
              <w:t>19</w:t>
            </w:r>
          </w:p>
        </w:tc>
        <w:tc>
          <w:tcPr>
            <w:tcW w:w="661" w:type="dxa"/>
          </w:tcPr>
          <w:p w14:paraId="04FD8171" w14:textId="77777777" w:rsidR="00A41923" w:rsidRPr="00A41923" w:rsidRDefault="00A41923" w:rsidP="00A41923">
            <w:pPr>
              <w:pStyle w:val="Base"/>
            </w:pPr>
            <w:r w:rsidRPr="00A41923">
              <w:t>CSE</w:t>
            </w:r>
          </w:p>
        </w:tc>
        <w:tc>
          <w:tcPr>
            <w:tcW w:w="1251" w:type="dxa"/>
          </w:tcPr>
          <w:p w14:paraId="0C5B7CD5" w14:textId="77777777" w:rsidR="00A41923" w:rsidRPr="00A41923" w:rsidRDefault="00A41923" w:rsidP="00A41923">
            <w:pPr>
              <w:pStyle w:val="Base"/>
            </w:pPr>
            <w:r w:rsidRPr="00A41923">
              <w:t>06590</w:t>
            </w:r>
          </w:p>
        </w:tc>
        <w:tc>
          <w:tcPr>
            <w:tcW w:w="1274" w:type="dxa"/>
          </w:tcPr>
          <w:p w14:paraId="2CD0B45F" w14:textId="77777777" w:rsidR="00A41923" w:rsidRPr="00A41923" w:rsidRDefault="00A41923" w:rsidP="00A41923">
            <w:pPr>
              <w:pStyle w:val="Base"/>
            </w:pPr>
            <w:r w:rsidRPr="00A41923">
              <w:t>8/21/2020</w:t>
            </w:r>
          </w:p>
        </w:tc>
        <w:tc>
          <w:tcPr>
            <w:tcW w:w="1856" w:type="dxa"/>
          </w:tcPr>
          <w:p w14:paraId="5DA474CE" w14:textId="77777777" w:rsidR="00A41923" w:rsidRPr="00A41923" w:rsidRDefault="00A41923" w:rsidP="00A41923">
            <w:pPr>
              <w:pStyle w:val="Base"/>
            </w:pPr>
            <w:r w:rsidRPr="00A41923">
              <w:t xml:space="preserve">Richard E Stewart </w:t>
            </w:r>
          </w:p>
        </w:tc>
        <w:tc>
          <w:tcPr>
            <w:tcW w:w="366" w:type="dxa"/>
          </w:tcPr>
          <w:p w14:paraId="0921E9F1" w14:textId="77777777" w:rsidR="00A41923" w:rsidRPr="00A41923" w:rsidRDefault="00A41923" w:rsidP="00A41923">
            <w:pPr>
              <w:pStyle w:val="Base"/>
            </w:pPr>
            <w:r w:rsidRPr="00A41923">
              <w:t>v.</w:t>
            </w:r>
          </w:p>
        </w:tc>
        <w:tc>
          <w:tcPr>
            <w:tcW w:w="3405" w:type="dxa"/>
          </w:tcPr>
          <w:p w14:paraId="751873A0" w14:textId="77777777" w:rsidR="00A41923" w:rsidRPr="00A41923" w:rsidRDefault="00A41923" w:rsidP="00A41923">
            <w:pPr>
              <w:pStyle w:val="Base"/>
            </w:pPr>
            <w:r w:rsidRPr="00A41923">
              <w:t>NC Department of Health and Human Services, Division of Social Services, Child Support Enforcement Section</w:t>
            </w:r>
          </w:p>
        </w:tc>
        <w:tc>
          <w:tcPr>
            <w:tcW w:w="1318" w:type="dxa"/>
          </w:tcPr>
          <w:p w14:paraId="4618C05A" w14:textId="77777777" w:rsidR="00A41923" w:rsidRPr="00A41923" w:rsidRDefault="00A41923" w:rsidP="00A41923">
            <w:pPr>
              <w:pStyle w:val="Base"/>
            </w:pPr>
            <w:r w:rsidRPr="00A41923">
              <w:t>Lassiter</w:t>
            </w:r>
          </w:p>
        </w:tc>
      </w:tr>
      <w:tr w:rsidR="00A41923" w:rsidRPr="00A41923" w14:paraId="375E2651"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E1DBAFD" w14:textId="77777777" w:rsidR="00A41923" w:rsidRPr="00A41923" w:rsidRDefault="00A41923" w:rsidP="00A41923">
            <w:pPr>
              <w:pStyle w:val="Base"/>
            </w:pPr>
            <w:r w:rsidRPr="00A41923">
              <w:t>20</w:t>
            </w:r>
          </w:p>
        </w:tc>
        <w:tc>
          <w:tcPr>
            <w:tcW w:w="661" w:type="dxa"/>
          </w:tcPr>
          <w:p w14:paraId="059B6364" w14:textId="77777777" w:rsidR="00A41923" w:rsidRPr="00A41923" w:rsidRDefault="00A41923" w:rsidP="00A41923">
            <w:pPr>
              <w:pStyle w:val="Base"/>
            </w:pPr>
            <w:r w:rsidRPr="00A41923">
              <w:t>CSE</w:t>
            </w:r>
          </w:p>
        </w:tc>
        <w:tc>
          <w:tcPr>
            <w:tcW w:w="1251" w:type="dxa"/>
          </w:tcPr>
          <w:p w14:paraId="3540A0F6" w14:textId="77777777" w:rsidR="00A41923" w:rsidRPr="00A41923" w:rsidRDefault="00A41923" w:rsidP="00A41923">
            <w:pPr>
              <w:pStyle w:val="Base"/>
            </w:pPr>
            <w:r w:rsidRPr="00A41923">
              <w:t>00138</w:t>
            </w:r>
          </w:p>
        </w:tc>
        <w:tc>
          <w:tcPr>
            <w:tcW w:w="1274" w:type="dxa"/>
          </w:tcPr>
          <w:p w14:paraId="0B6BC899" w14:textId="77777777" w:rsidR="00A41923" w:rsidRPr="00A41923" w:rsidRDefault="00A41923" w:rsidP="00A41923">
            <w:pPr>
              <w:pStyle w:val="Base"/>
            </w:pPr>
            <w:r w:rsidRPr="00A41923">
              <w:t>8/13/2020</w:t>
            </w:r>
          </w:p>
        </w:tc>
        <w:tc>
          <w:tcPr>
            <w:tcW w:w="1856" w:type="dxa"/>
          </w:tcPr>
          <w:p w14:paraId="40FB5725" w14:textId="77777777" w:rsidR="00A41923" w:rsidRPr="00A41923" w:rsidRDefault="00A41923" w:rsidP="00A41923">
            <w:pPr>
              <w:pStyle w:val="Base"/>
            </w:pPr>
            <w:r w:rsidRPr="00A41923">
              <w:t xml:space="preserve">George Lorenzo Gilmore </w:t>
            </w:r>
          </w:p>
        </w:tc>
        <w:tc>
          <w:tcPr>
            <w:tcW w:w="366" w:type="dxa"/>
          </w:tcPr>
          <w:p w14:paraId="054AFDD0" w14:textId="77777777" w:rsidR="00A41923" w:rsidRPr="00A41923" w:rsidRDefault="00A41923" w:rsidP="00A41923">
            <w:pPr>
              <w:pStyle w:val="Base"/>
            </w:pPr>
            <w:r w:rsidRPr="00A41923">
              <w:t>v.</w:t>
            </w:r>
          </w:p>
        </w:tc>
        <w:tc>
          <w:tcPr>
            <w:tcW w:w="3405" w:type="dxa"/>
          </w:tcPr>
          <w:p w14:paraId="28F7C019" w14:textId="77777777" w:rsidR="00A41923" w:rsidRPr="00A41923" w:rsidRDefault="00A41923" w:rsidP="00A41923">
            <w:pPr>
              <w:pStyle w:val="Base"/>
            </w:pPr>
            <w:r w:rsidRPr="00A41923">
              <w:t>NC Department of Health and Human Services, Division of Social Services, Child Support Enforcement Section</w:t>
            </w:r>
          </w:p>
        </w:tc>
        <w:tc>
          <w:tcPr>
            <w:tcW w:w="1318" w:type="dxa"/>
          </w:tcPr>
          <w:p w14:paraId="43914703" w14:textId="77777777" w:rsidR="00A41923" w:rsidRPr="00A41923" w:rsidRDefault="00A41923" w:rsidP="00A41923">
            <w:pPr>
              <w:pStyle w:val="Base"/>
            </w:pPr>
            <w:r w:rsidRPr="00A41923">
              <w:t>Overby</w:t>
            </w:r>
          </w:p>
        </w:tc>
      </w:tr>
      <w:tr w:rsidR="00A41923" w:rsidRPr="00A41923" w14:paraId="78770F4F"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1F0BE4E" w14:textId="77777777" w:rsidR="00A41923" w:rsidRPr="00A41923" w:rsidRDefault="00A41923" w:rsidP="00A41923">
            <w:pPr>
              <w:pStyle w:val="Base"/>
            </w:pPr>
            <w:r w:rsidRPr="00A41923">
              <w:t>20</w:t>
            </w:r>
          </w:p>
        </w:tc>
        <w:tc>
          <w:tcPr>
            <w:tcW w:w="661" w:type="dxa"/>
          </w:tcPr>
          <w:p w14:paraId="7BC177BF" w14:textId="77777777" w:rsidR="00A41923" w:rsidRPr="00A41923" w:rsidRDefault="00A41923" w:rsidP="00A41923">
            <w:pPr>
              <w:pStyle w:val="Base"/>
            </w:pPr>
            <w:r w:rsidRPr="00A41923">
              <w:t>CSE</w:t>
            </w:r>
          </w:p>
        </w:tc>
        <w:tc>
          <w:tcPr>
            <w:tcW w:w="1251" w:type="dxa"/>
          </w:tcPr>
          <w:p w14:paraId="481BCA2E" w14:textId="77777777" w:rsidR="00A41923" w:rsidRPr="00A41923" w:rsidRDefault="00A41923" w:rsidP="00A41923">
            <w:pPr>
              <w:pStyle w:val="Base"/>
            </w:pPr>
            <w:r w:rsidRPr="00A41923">
              <w:t>01217</w:t>
            </w:r>
          </w:p>
        </w:tc>
        <w:tc>
          <w:tcPr>
            <w:tcW w:w="1274" w:type="dxa"/>
          </w:tcPr>
          <w:p w14:paraId="6D2820D9" w14:textId="77777777" w:rsidR="00A41923" w:rsidRPr="00A41923" w:rsidRDefault="00A41923" w:rsidP="00A41923">
            <w:pPr>
              <w:pStyle w:val="Base"/>
            </w:pPr>
            <w:r w:rsidRPr="00A41923">
              <w:t>8/24/2020</w:t>
            </w:r>
          </w:p>
        </w:tc>
        <w:tc>
          <w:tcPr>
            <w:tcW w:w="1856" w:type="dxa"/>
          </w:tcPr>
          <w:p w14:paraId="37811261" w14:textId="77777777" w:rsidR="00A41923" w:rsidRPr="00A41923" w:rsidRDefault="00A41923" w:rsidP="00A41923">
            <w:pPr>
              <w:pStyle w:val="Base"/>
            </w:pPr>
            <w:r w:rsidRPr="00A41923">
              <w:t xml:space="preserve">Edward L Brooks </w:t>
            </w:r>
          </w:p>
        </w:tc>
        <w:tc>
          <w:tcPr>
            <w:tcW w:w="366" w:type="dxa"/>
          </w:tcPr>
          <w:p w14:paraId="6DAADC4A" w14:textId="77777777" w:rsidR="00A41923" w:rsidRPr="00A41923" w:rsidRDefault="00A41923" w:rsidP="00A41923">
            <w:pPr>
              <w:pStyle w:val="Base"/>
            </w:pPr>
            <w:r w:rsidRPr="00A41923">
              <w:t>v.</w:t>
            </w:r>
          </w:p>
        </w:tc>
        <w:tc>
          <w:tcPr>
            <w:tcW w:w="3405" w:type="dxa"/>
          </w:tcPr>
          <w:p w14:paraId="4ED206E8"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6A5FCE37" w14:textId="77777777" w:rsidR="00A41923" w:rsidRPr="00A41923" w:rsidRDefault="00A41923" w:rsidP="00A41923">
            <w:pPr>
              <w:pStyle w:val="Base"/>
            </w:pPr>
            <w:r w:rsidRPr="00A41923">
              <w:t>Sutton</w:t>
            </w:r>
          </w:p>
        </w:tc>
      </w:tr>
      <w:tr w:rsidR="00A41923" w:rsidRPr="00A41923" w14:paraId="5CC4D9A5"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A934928" w14:textId="77777777" w:rsidR="00A41923" w:rsidRPr="00A41923" w:rsidRDefault="00A41923" w:rsidP="00A41923">
            <w:pPr>
              <w:pStyle w:val="Base"/>
            </w:pPr>
            <w:r w:rsidRPr="00A41923">
              <w:t>20</w:t>
            </w:r>
          </w:p>
        </w:tc>
        <w:tc>
          <w:tcPr>
            <w:tcW w:w="661" w:type="dxa"/>
          </w:tcPr>
          <w:p w14:paraId="4F6A35F5" w14:textId="77777777" w:rsidR="00A41923" w:rsidRPr="00A41923" w:rsidRDefault="00A41923" w:rsidP="00A41923">
            <w:pPr>
              <w:pStyle w:val="Base"/>
            </w:pPr>
            <w:r w:rsidRPr="00A41923">
              <w:t>CSE</w:t>
            </w:r>
          </w:p>
        </w:tc>
        <w:tc>
          <w:tcPr>
            <w:tcW w:w="1251" w:type="dxa"/>
          </w:tcPr>
          <w:p w14:paraId="38A4DB36" w14:textId="77777777" w:rsidR="00A41923" w:rsidRPr="00A41923" w:rsidRDefault="00A41923" w:rsidP="00A41923">
            <w:pPr>
              <w:pStyle w:val="Base"/>
            </w:pPr>
            <w:r w:rsidRPr="00A41923">
              <w:t>01429</w:t>
            </w:r>
          </w:p>
        </w:tc>
        <w:tc>
          <w:tcPr>
            <w:tcW w:w="1274" w:type="dxa"/>
          </w:tcPr>
          <w:p w14:paraId="277A6CFA" w14:textId="77777777" w:rsidR="00A41923" w:rsidRPr="00A41923" w:rsidRDefault="00A41923" w:rsidP="00A41923">
            <w:pPr>
              <w:pStyle w:val="Base"/>
            </w:pPr>
            <w:r w:rsidRPr="00A41923">
              <w:t>8/3/2020</w:t>
            </w:r>
          </w:p>
        </w:tc>
        <w:tc>
          <w:tcPr>
            <w:tcW w:w="1856" w:type="dxa"/>
          </w:tcPr>
          <w:p w14:paraId="1EB37BCE" w14:textId="77777777" w:rsidR="00A41923" w:rsidRPr="00A41923" w:rsidRDefault="00A41923" w:rsidP="00A41923">
            <w:pPr>
              <w:pStyle w:val="Base"/>
            </w:pPr>
            <w:r w:rsidRPr="00A41923">
              <w:t xml:space="preserve">Corderro Antonio Cephas </w:t>
            </w:r>
          </w:p>
        </w:tc>
        <w:tc>
          <w:tcPr>
            <w:tcW w:w="366" w:type="dxa"/>
          </w:tcPr>
          <w:p w14:paraId="66A13E2A" w14:textId="77777777" w:rsidR="00A41923" w:rsidRPr="00A41923" w:rsidRDefault="00A41923" w:rsidP="00A41923">
            <w:pPr>
              <w:pStyle w:val="Base"/>
            </w:pPr>
            <w:r w:rsidRPr="00A41923">
              <w:t>v.</w:t>
            </w:r>
          </w:p>
        </w:tc>
        <w:tc>
          <w:tcPr>
            <w:tcW w:w="3405" w:type="dxa"/>
          </w:tcPr>
          <w:p w14:paraId="52DAB12A"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2ACB8548" w14:textId="77777777" w:rsidR="00A41923" w:rsidRPr="00A41923" w:rsidRDefault="00A41923" w:rsidP="00A41923">
            <w:pPr>
              <w:pStyle w:val="Base"/>
            </w:pPr>
            <w:r w:rsidRPr="00A41923">
              <w:t>Lassiter</w:t>
            </w:r>
          </w:p>
        </w:tc>
      </w:tr>
      <w:tr w:rsidR="00A41923" w:rsidRPr="00A41923" w14:paraId="5893D3A9"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6DE7B84" w14:textId="77777777" w:rsidR="00A41923" w:rsidRPr="00A41923" w:rsidRDefault="00A41923" w:rsidP="00A41923">
            <w:pPr>
              <w:pStyle w:val="Base"/>
            </w:pPr>
            <w:r w:rsidRPr="00A41923">
              <w:t>20</w:t>
            </w:r>
          </w:p>
        </w:tc>
        <w:tc>
          <w:tcPr>
            <w:tcW w:w="661" w:type="dxa"/>
          </w:tcPr>
          <w:p w14:paraId="20353200" w14:textId="77777777" w:rsidR="00A41923" w:rsidRPr="00A41923" w:rsidRDefault="00A41923" w:rsidP="00A41923">
            <w:pPr>
              <w:pStyle w:val="Base"/>
            </w:pPr>
            <w:r w:rsidRPr="00A41923">
              <w:t>CSE</w:t>
            </w:r>
          </w:p>
        </w:tc>
        <w:tc>
          <w:tcPr>
            <w:tcW w:w="1251" w:type="dxa"/>
          </w:tcPr>
          <w:p w14:paraId="33CBE292" w14:textId="77777777" w:rsidR="00A41923" w:rsidRPr="00A41923" w:rsidRDefault="00A41923" w:rsidP="00A41923">
            <w:pPr>
              <w:pStyle w:val="Base"/>
            </w:pPr>
            <w:r w:rsidRPr="00A41923">
              <w:t>01585</w:t>
            </w:r>
          </w:p>
        </w:tc>
        <w:tc>
          <w:tcPr>
            <w:tcW w:w="1274" w:type="dxa"/>
          </w:tcPr>
          <w:p w14:paraId="2FBFDA33" w14:textId="77777777" w:rsidR="00A41923" w:rsidRPr="00A41923" w:rsidRDefault="00A41923" w:rsidP="00A41923">
            <w:pPr>
              <w:pStyle w:val="Base"/>
            </w:pPr>
            <w:r w:rsidRPr="00A41923">
              <w:t>8/27/2020</w:t>
            </w:r>
          </w:p>
        </w:tc>
        <w:tc>
          <w:tcPr>
            <w:tcW w:w="1856" w:type="dxa"/>
          </w:tcPr>
          <w:p w14:paraId="6E22A43A" w14:textId="77777777" w:rsidR="00A41923" w:rsidRPr="00A41923" w:rsidRDefault="00A41923" w:rsidP="00A41923">
            <w:pPr>
              <w:pStyle w:val="Base"/>
            </w:pPr>
            <w:r w:rsidRPr="00A41923">
              <w:t xml:space="preserve">Brian Iversen </w:t>
            </w:r>
          </w:p>
        </w:tc>
        <w:tc>
          <w:tcPr>
            <w:tcW w:w="366" w:type="dxa"/>
          </w:tcPr>
          <w:p w14:paraId="42032CC5" w14:textId="77777777" w:rsidR="00A41923" w:rsidRPr="00A41923" w:rsidRDefault="00A41923" w:rsidP="00A41923">
            <w:pPr>
              <w:pStyle w:val="Base"/>
            </w:pPr>
            <w:r w:rsidRPr="00A41923">
              <w:t>v.</w:t>
            </w:r>
          </w:p>
        </w:tc>
        <w:tc>
          <w:tcPr>
            <w:tcW w:w="3405" w:type="dxa"/>
          </w:tcPr>
          <w:p w14:paraId="0ED96A65"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45D35C96" w14:textId="77777777" w:rsidR="00A41923" w:rsidRPr="00A41923" w:rsidRDefault="00A41923" w:rsidP="00A41923">
            <w:pPr>
              <w:pStyle w:val="Base"/>
            </w:pPr>
            <w:r w:rsidRPr="00A41923">
              <w:t>Malherbe</w:t>
            </w:r>
          </w:p>
        </w:tc>
      </w:tr>
      <w:tr w:rsidR="00A41923" w:rsidRPr="00A41923" w14:paraId="3C60C8D6"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A2BED2F" w14:textId="77777777" w:rsidR="00A41923" w:rsidRPr="00A41923" w:rsidRDefault="00A41923" w:rsidP="00A41923">
            <w:pPr>
              <w:pStyle w:val="Base"/>
            </w:pPr>
            <w:r w:rsidRPr="00A41923">
              <w:t>20</w:t>
            </w:r>
          </w:p>
        </w:tc>
        <w:tc>
          <w:tcPr>
            <w:tcW w:w="661" w:type="dxa"/>
          </w:tcPr>
          <w:p w14:paraId="42370867" w14:textId="77777777" w:rsidR="00A41923" w:rsidRPr="00A41923" w:rsidRDefault="00A41923" w:rsidP="00A41923">
            <w:pPr>
              <w:pStyle w:val="Base"/>
            </w:pPr>
            <w:r w:rsidRPr="00A41923">
              <w:t>CSE</w:t>
            </w:r>
          </w:p>
        </w:tc>
        <w:tc>
          <w:tcPr>
            <w:tcW w:w="1251" w:type="dxa"/>
          </w:tcPr>
          <w:p w14:paraId="544A3993" w14:textId="77777777" w:rsidR="00A41923" w:rsidRPr="00A41923" w:rsidRDefault="00A41923" w:rsidP="00A41923">
            <w:pPr>
              <w:pStyle w:val="Base"/>
            </w:pPr>
            <w:r w:rsidRPr="00A41923">
              <w:t>01762</w:t>
            </w:r>
          </w:p>
        </w:tc>
        <w:tc>
          <w:tcPr>
            <w:tcW w:w="1274" w:type="dxa"/>
          </w:tcPr>
          <w:p w14:paraId="3E8F944B" w14:textId="77777777" w:rsidR="00A41923" w:rsidRPr="00A41923" w:rsidRDefault="00A41923" w:rsidP="00A41923">
            <w:pPr>
              <w:pStyle w:val="Base"/>
            </w:pPr>
            <w:r w:rsidRPr="00A41923">
              <w:t>8/14/2020</w:t>
            </w:r>
          </w:p>
        </w:tc>
        <w:tc>
          <w:tcPr>
            <w:tcW w:w="1856" w:type="dxa"/>
          </w:tcPr>
          <w:p w14:paraId="2538DD8F" w14:textId="77777777" w:rsidR="00A41923" w:rsidRPr="00A41923" w:rsidRDefault="00A41923" w:rsidP="00A41923">
            <w:pPr>
              <w:pStyle w:val="Base"/>
            </w:pPr>
            <w:r w:rsidRPr="00A41923">
              <w:t xml:space="preserve">Phillip Wynne Raulston </w:t>
            </w:r>
          </w:p>
        </w:tc>
        <w:tc>
          <w:tcPr>
            <w:tcW w:w="366" w:type="dxa"/>
          </w:tcPr>
          <w:p w14:paraId="11988866" w14:textId="77777777" w:rsidR="00A41923" w:rsidRPr="00A41923" w:rsidRDefault="00A41923" w:rsidP="00A41923">
            <w:pPr>
              <w:pStyle w:val="Base"/>
            </w:pPr>
            <w:r w:rsidRPr="00A41923">
              <w:t>v.</w:t>
            </w:r>
          </w:p>
        </w:tc>
        <w:tc>
          <w:tcPr>
            <w:tcW w:w="3405" w:type="dxa"/>
          </w:tcPr>
          <w:p w14:paraId="23B5758B"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036B09BA" w14:textId="77777777" w:rsidR="00A41923" w:rsidRPr="00A41923" w:rsidRDefault="00A41923" w:rsidP="00A41923">
            <w:pPr>
              <w:pStyle w:val="Base"/>
            </w:pPr>
            <w:r w:rsidRPr="00A41923">
              <w:t>Malherbe</w:t>
            </w:r>
          </w:p>
        </w:tc>
      </w:tr>
      <w:tr w:rsidR="00A41923" w:rsidRPr="00A41923" w14:paraId="37EAADE6"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8059048" w14:textId="77777777" w:rsidR="00A41923" w:rsidRPr="00A41923" w:rsidRDefault="00A41923" w:rsidP="00A41923">
            <w:pPr>
              <w:pStyle w:val="Base"/>
            </w:pPr>
            <w:r w:rsidRPr="00A41923">
              <w:t>20</w:t>
            </w:r>
          </w:p>
        </w:tc>
        <w:tc>
          <w:tcPr>
            <w:tcW w:w="661" w:type="dxa"/>
          </w:tcPr>
          <w:p w14:paraId="387D127E" w14:textId="77777777" w:rsidR="00A41923" w:rsidRPr="00A41923" w:rsidRDefault="00A41923" w:rsidP="00A41923">
            <w:pPr>
              <w:pStyle w:val="Base"/>
            </w:pPr>
            <w:r w:rsidRPr="00A41923">
              <w:t>CSE</w:t>
            </w:r>
          </w:p>
        </w:tc>
        <w:tc>
          <w:tcPr>
            <w:tcW w:w="1251" w:type="dxa"/>
          </w:tcPr>
          <w:p w14:paraId="313B3AAD" w14:textId="77777777" w:rsidR="00A41923" w:rsidRPr="00A41923" w:rsidRDefault="00A41923" w:rsidP="00A41923">
            <w:pPr>
              <w:pStyle w:val="Base"/>
            </w:pPr>
            <w:r w:rsidRPr="00A41923">
              <w:t>01832</w:t>
            </w:r>
          </w:p>
        </w:tc>
        <w:tc>
          <w:tcPr>
            <w:tcW w:w="1274" w:type="dxa"/>
          </w:tcPr>
          <w:p w14:paraId="4846BC97" w14:textId="77777777" w:rsidR="00A41923" w:rsidRPr="00A41923" w:rsidRDefault="00A41923" w:rsidP="00A41923">
            <w:pPr>
              <w:pStyle w:val="Base"/>
            </w:pPr>
            <w:r w:rsidRPr="00A41923">
              <w:t>8/10/2020</w:t>
            </w:r>
          </w:p>
        </w:tc>
        <w:tc>
          <w:tcPr>
            <w:tcW w:w="1856" w:type="dxa"/>
          </w:tcPr>
          <w:p w14:paraId="5CBDBA1B" w14:textId="77777777" w:rsidR="00A41923" w:rsidRPr="00A41923" w:rsidRDefault="00A41923" w:rsidP="00A41923">
            <w:pPr>
              <w:pStyle w:val="Base"/>
            </w:pPr>
            <w:r w:rsidRPr="00A41923">
              <w:t xml:space="preserve">Mavin D Williams </w:t>
            </w:r>
          </w:p>
        </w:tc>
        <w:tc>
          <w:tcPr>
            <w:tcW w:w="366" w:type="dxa"/>
          </w:tcPr>
          <w:p w14:paraId="7599820F" w14:textId="77777777" w:rsidR="00A41923" w:rsidRPr="00A41923" w:rsidRDefault="00A41923" w:rsidP="00A41923">
            <w:pPr>
              <w:pStyle w:val="Base"/>
            </w:pPr>
            <w:r w:rsidRPr="00A41923">
              <w:t>v.</w:t>
            </w:r>
          </w:p>
        </w:tc>
        <w:tc>
          <w:tcPr>
            <w:tcW w:w="3405" w:type="dxa"/>
          </w:tcPr>
          <w:p w14:paraId="1D1F7B01"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5BBE8B16" w14:textId="77777777" w:rsidR="00A41923" w:rsidRPr="00A41923" w:rsidRDefault="00A41923" w:rsidP="00A41923">
            <w:pPr>
              <w:pStyle w:val="Base"/>
            </w:pPr>
            <w:r w:rsidRPr="00A41923">
              <w:t>May</w:t>
            </w:r>
          </w:p>
        </w:tc>
      </w:tr>
      <w:tr w:rsidR="00A41923" w:rsidRPr="00A41923" w14:paraId="6259EE34"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11E2167" w14:textId="77777777" w:rsidR="00A41923" w:rsidRPr="00A41923" w:rsidRDefault="00A41923" w:rsidP="00A41923">
            <w:pPr>
              <w:pStyle w:val="Base"/>
            </w:pPr>
            <w:r w:rsidRPr="00A41923">
              <w:t>20</w:t>
            </w:r>
          </w:p>
        </w:tc>
        <w:tc>
          <w:tcPr>
            <w:tcW w:w="661" w:type="dxa"/>
          </w:tcPr>
          <w:p w14:paraId="3BF445E2" w14:textId="77777777" w:rsidR="00A41923" w:rsidRPr="00A41923" w:rsidRDefault="00A41923" w:rsidP="00A41923">
            <w:pPr>
              <w:pStyle w:val="Base"/>
            </w:pPr>
            <w:r w:rsidRPr="00A41923">
              <w:t>CSE</w:t>
            </w:r>
          </w:p>
        </w:tc>
        <w:tc>
          <w:tcPr>
            <w:tcW w:w="1251" w:type="dxa"/>
          </w:tcPr>
          <w:p w14:paraId="2529C44C" w14:textId="77777777" w:rsidR="00A41923" w:rsidRPr="00A41923" w:rsidRDefault="00A41923" w:rsidP="00A41923">
            <w:pPr>
              <w:pStyle w:val="Base"/>
            </w:pPr>
            <w:r w:rsidRPr="00A41923">
              <w:t>01912</w:t>
            </w:r>
          </w:p>
        </w:tc>
        <w:tc>
          <w:tcPr>
            <w:tcW w:w="1274" w:type="dxa"/>
          </w:tcPr>
          <w:p w14:paraId="4E5C5F3E" w14:textId="77777777" w:rsidR="00A41923" w:rsidRPr="00A41923" w:rsidRDefault="00A41923" w:rsidP="00A41923">
            <w:pPr>
              <w:pStyle w:val="Base"/>
            </w:pPr>
            <w:r w:rsidRPr="00A41923">
              <w:t>8/11/2020</w:t>
            </w:r>
          </w:p>
        </w:tc>
        <w:tc>
          <w:tcPr>
            <w:tcW w:w="1856" w:type="dxa"/>
          </w:tcPr>
          <w:p w14:paraId="48BE99E0" w14:textId="77777777" w:rsidR="00A41923" w:rsidRPr="00A41923" w:rsidRDefault="00A41923" w:rsidP="00A41923">
            <w:pPr>
              <w:pStyle w:val="Base"/>
            </w:pPr>
            <w:r w:rsidRPr="00A41923">
              <w:t xml:space="preserve">Larry Deron Smith( AR) </w:t>
            </w:r>
          </w:p>
        </w:tc>
        <w:tc>
          <w:tcPr>
            <w:tcW w:w="366" w:type="dxa"/>
          </w:tcPr>
          <w:p w14:paraId="532203BC" w14:textId="77777777" w:rsidR="00A41923" w:rsidRPr="00A41923" w:rsidRDefault="00A41923" w:rsidP="00A41923">
            <w:pPr>
              <w:pStyle w:val="Base"/>
            </w:pPr>
            <w:r w:rsidRPr="00A41923">
              <w:t>v.</w:t>
            </w:r>
          </w:p>
        </w:tc>
        <w:tc>
          <w:tcPr>
            <w:tcW w:w="3405" w:type="dxa"/>
          </w:tcPr>
          <w:p w14:paraId="5AF62993"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30A5C3EB" w14:textId="77777777" w:rsidR="00A41923" w:rsidRPr="00A41923" w:rsidRDefault="00A41923" w:rsidP="00A41923">
            <w:pPr>
              <w:pStyle w:val="Base"/>
            </w:pPr>
            <w:r w:rsidRPr="00A41923">
              <w:t>Overby</w:t>
            </w:r>
          </w:p>
        </w:tc>
      </w:tr>
      <w:tr w:rsidR="00A41923" w:rsidRPr="00A41923" w14:paraId="7A0A6450"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F1426F2" w14:textId="77777777" w:rsidR="00A41923" w:rsidRPr="00A41923" w:rsidRDefault="00A41923" w:rsidP="00A41923">
            <w:pPr>
              <w:pStyle w:val="Base"/>
            </w:pPr>
            <w:r w:rsidRPr="00A41923">
              <w:t>20</w:t>
            </w:r>
          </w:p>
        </w:tc>
        <w:tc>
          <w:tcPr>
            <w:tcW w:w="661" w:type="dxa"/>
          </w:tcPr>
          <w:p w14:paraId="3326D487" w14:textId="77777777" w:rsidR="00A41923" w:rsidRPr="00A41923" w:rsidRDefault="00A41923" w:rsidP="00A41923">
            <w:pPr>
              <w:pStyle w:val="Base"/>
            </w:pPr>
            <w:r w:rsidRPr="00A41923">
              <w:t>CSE</w:t>
            </w:r>
          </w:p>
        </w:tc>
        <w:tc>
          <w:tcPr>
            <w:tcW w:w="1251" w:type="dxa"/>
          </w:tcPr>
          <w:p w14:paraId="73B404E0" w14:textId="77777777" w:rsidR="00A41923" w:rsidRPr="00A41923" w:rsidRDefault="00A41923" w:rsidP="00A41923">
            <w:pPr>
              <w:pStyle w:val="Base"/>
            </w:pPr>
            <w:r w:rsidRPr="00A41923">
              <w:t>02007</w:t>
            </w:r>
          </w:p>
        </w:tc>
        <w:tc>
          <w:tcPr>
            <w:tcW w:w="1274" w:type="dxa"/>
          </w:tcPr>
          <w:p w14:paraId="5C2BEA4D" w14:textId="77777777" w:rsidR="00A41923" w:rsidRPr="00A41923" w:rsidRDefault="00A41923" w:rsidP="00A41923">
            <w:pPr>
              <w:pStyle w:val="Base"/>
            </w:pPr>
            <w:r w:rsidRPr="00A41923">
              <w:t>8/31/2020</w:t>
            </w:r>
          </w:p>
        </w:tc>
        <w:tc>
          <w:tcPr>
            <w:tcW w:w="1856" w:type="dxa"/>
          </w:tcPr>
          <w:p w14:paraId="1BC87F97" w14:textId="77777777" w:rsidR="00A41923" w:rsidRPr="00A41923" w:rsidRDefault="00A41923" w:rsidP="00A41923">
            <w:pPr>
              <w:pStyle w:val="Base"/>
            </w:pPr>
            <w:r w:rsidRPr="00A41923">
              <w:t xml:space="preserve">Raymond A Gibson Jr. </w:t>
            </w:r>
          </w:p>
        </w:tc>
        <w:tc>
          <w:tcPr>
            <w:tcW w:w="366" w:type="dxa"/>
          </w:tcPr>
          <w:p w14:paraId="75D381BE" w14:textId="77777777" w:rsidR="00A41923" w:rsidRPr="00A41923" w:rsidRDefault="00A41923" w:rsidP="00A41923">
            <w:pPr>
              <w:pStyle w:val="Base"/>
            </w:pPr>
            <w:r w:rsidRPr="00A41923">
              <w:t>v.</w:t>
            </w:r>
          </w:p>
        </w:tc>
        <w:tc>
          <w:tcPr>
            <w:tcW w:w="3405" w:type="dxa"/>
          </w:tcPr>
          <w:p w14:paraId="4E255793"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099D7E7E" w14:textId="77777777" w:rsidR="00A41923" w:rsidRPr="00A41923" w:rsidRDefault="00A41923" w:rsidP="00A41923">
            <w:pPr>
              <w:pStyle w:val="Base"/>
            </w:pPr>
            <w:r w:rsidRPr="00A41923">
              <w:t>Ward</w:t>
            </w:r>
          </w:p>
        </w:tc>
      </w:tr>
      <w:tr w:rsidR="00A41923" w:rsidRPr="00A41923" w14:paraId="4022F587"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BB74845" w14:textId="77777777" w:rsidR="00A41923" w:rsidRPr="00A41923" w:rsidRDefault="00A41923" w:rsidP="00A41923">
            <w:pPr>
              <w:pStyle w:val="Base"/>
            </w:pPr>
            <w:r w:rsidRPr="00A41923">
              <w:t>20</w:t>
            </w:r>
          </w:p>
        </w:tc>
        <w:tc>
          <w:tcPr>
            <w:tcW w:w="661" w:type="dxa"/>
          </w:tcPr>
          <w:p w14:paraId="415C7EF8" w14:textId="77777777" w:rsidR="00A41923" w:rsidRPr="00A41923" w:rsidRDefault="00A41923" w:rsidP="00A41923">
            <w:pPr>
              <w:pStyle w:val="Base"/>
            </w:pPr>
            <w:r w:rsidRPr="00A41923">
              <w:t>CSE</w:t>
            </w:r>
          </w:p>
        </w:tc>
        <w:tc>
          <w:tcPr>
            <w:tcW w:w="1251" w:type="dxa"/>
          </w:tcPr>
          <w:p w14:paraId="147FCC55" w14:textId="77777777" w:rsidR="00A41923" w:rsidRPr="00A41923" w:rsidRDefault="00A41923" w:rsidP="00A41923">
            <w:pPr>
              <w:pStyle w:val="Base"/>
            </w:pPr>
            <w:r w:rsidRPr="00A41923">
              <w:t>02229</w:t>
            </w:r>
          </w:p>
        </w:tc>
        <w:tc>
          <w:tcPr>
            <w:tcW w:w="1274" w:type="dxa"/>
          </w:tcPr>
          <w:p w14:paraId="05CEA35D" w14:textId="77777777" w:rsidR="00A41923" w:rsidRPr="00A41923" w:rsidRDefault="00A41923" w:rsidP="00A41923">
            <w:pPr>
              <w:pStyle w:val="Base"/>
            </w:pPr>
            <w:r w:rsidRPr="00A41923">
              <w:t>8/12/2020</w:t>
            </w:r>
          </w:p>
        </w:tc>
        <w:tc>
          <w:tcPr>
            <w:tcW w:w="1856" w:type="dxa"/>
          </w:tcPr>
          <w:p w14:paraId="635DC907" w14:textId="77777777" w:rsidR="00A41923" w:rsidRPr="00A41923" w:rsidRDefault="00A41923" w:rsidP="00A41923">
            <w:pPr>
              <w:pStyle w:val="Base"/>
            </w:pPr>
            <w:r w:rsidRPr="00A41923">
              <w:t xml:space="preserve">Antonio D Mock </w:t>
            </w:r>
          </w:p>
        </w:tc>
        <w:tc>
          <w:tcPr>
            <w:tcW w:w="366" w:type="dxa"/>
          </w:tcPr>
          <w:p w14:paraId="1FF5EBC2" w14:textId="77777777" w:rsidR="00A41923" w:rsidRPr="00A41923" w:rsidRDefault="00A41923" w:rsidP="00A41923">
            <w:pPr>
              <w:pStyle w:val="Base"/>
            </w:pPr>
            <w:r w:rsidRPr="00A41923">
              <w:t>v.</w:t>
            </w:r>
          </w:p>
        </w:tc>
        <w:tc>
          <w:tcPr>
            <w:tcW w:w="3405" w:type="dxa"/>
          </w:tcPr>
          <w:p w14:paraId="38623FA1"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2C2FC846" w14:textId="77777777" w:rsidR="00A41923" w:rsidRPr="00A41923" w:rsidRDefault="00A41923" w:rsidP="00A41923">
            <w:pPr>
              <w:pStyle w:val="Base"/>
            </w:pPr>
            <w:r w:rsidRPr="00A41923">
              <w:t>May</w:t>
            </w:r>
          </w:p>
        </w:tc>
      </w:tr>
      <w:tr w:rsidR="00A41923" w:rsidRPr="00A41923" w14:paraId="59E4DB61"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8321C8E" w14:textId="77777777" w:rsidR="00A41923" w:rsidRPr="00A41923" w:rsidRDefault="00A41923" w:rsidP="00A41923">
            <w:pPr>
              <w:pStyle w:val="Base"/>
            </w:pPr>
            <w:r w:rsidRPr="00A41923">
              <w:t>20</w:t>
            </w:r>
          </w:p>
        </w:tc>
        <w:tc>
          <w:tcPr>
            <w:tcW w:w="661" w:type="dxa"/>
          </w:tcPr>
          <w:p w14:paraId="557E2543" w14:textId="77777777" w:rsidR="00A41923" w:rsidRPr="00A41923" w:rsidRDefault="00A41923" w:rsidP="00A41923">
            <w:pPr>
              <w:pStyle w:val="Base"/>
            </w:pPr>
            <w:r w:rsidRPr="00A41923">
              <w:t>CSE</w:t>
            </w:r>
          </w:p>
        </w:tc>
        <w:tc>
          <w:tcPr>
            <w:tcW w:w="1251" w:type="dxa"/>
          </w:tcPr>
          <w:p w14:paraId="63686596" w14:textId="77777777" w:rsidR="00A41923" w:rsidRPr="00A41923" w:rsidRDefault="00A41923" w:rsidP="00A41923">
            <w:pPr>
              <w:pStyle w:val="Base"/>
            </w:pPr>
            <w:r w:rsidRPr="00A41923">
              <w:t>02245</w:t>
            </w:r>
          </w:p>
        </w:tc>
        <w:tc>
          <w:tcPr>
            <w:tcW w:w="1274" w:type="dxa"/>
          </w:tcPr>
          <w:p w14:paraId="370E1B10" w14:textId="77777777" w:rsidR="00A41923" w:rsidRPr="00A41923" w:rsidRDefault="00A41923" w:rsidP="00A41923">
            <w:pPr>
              <w:pStyle w:val="Base"/>
            </w:pPr>
            <w:r w:rsidRPr="00A41923">
              <w:t>8/10/2020</w:t>
            </w:r>
          </w:p>
        </w:tc>
        <w:tc>
          <w:tcPr>
            <w:tcW w:w="1856" w:type="dxa"/>
          </w:tcPr>
          <w:p w14:paraId="3330FA0C" w14:textId="77777777" w:rsidR="00A41923" w:rsidRPr="00A41923" w:rsidRDefault="00A41923" w:rsidP="00A41923">
            <w:pPr>
              <w:pStyle w:val="Base"/>
            </w:pPr>
            <w:r w:rsidRPr="00A41923">
              <w:t xml:space="preserve">Christopher T Charles </w:t>
            </w:r>
          </w:p>
        </w:tc>
        <w:tc>
          <w:tcPr>
            <w:tcW w:w="366" w:type="dxa"/>
          </w:tcPr>
          <w:p w14:paraId="78F571E7" w14:textId="77777777" w:rsidR="00A41923" w:rsidRPr="00A41923" w:rsidRDefault="00A41923" w:rsidP="00A41923">
            <w:pPr>
              <w:pStyle w:val="Base"/>
            </w:pPr>
            <w:r w:rsidRPr="00A41923">
              <w:t>v.</w:t>
            </w:r>
          </w:p>
        </w:tc>
        <w:tc>
          <w:tcPr>
            <w:tcW w:w="3405" w:type="dxa"/>
          </w:tcPr>
          <w:p w14:paraId="7B1F990F"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063FD541" w14:textId="77777777" w:rsidR="00A41923" w:rsidRPr="00A41923" w:rsidRDefault="00A41923" w:rsidP="00A41923">
            <w:pPr>
              <w:pStyle w:val="Base"/>
            </w:pPr>
            <w:r w:rsidRPr="00A41923">
              <w:t>Jacobs</w:t>
            </w:r>
          </w:p>
        </w:tc>
      </w:tr>
      <w:tr w:rsidR="00A41923" w:rsidRPr="00A41923" w14:paraId="054A9CF0"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BC0FDFE" w14:textId="77777777" w:rsidR="00A41923" w:rsidRPr="00A41923" w:rsidRDefault="00A41923" w:rsidP="00A41923">
            <w:pPr>
              <w:pStyle w:val="Base"/>
            </w:pPr>
            <w:r w:rsidRPr="00A41923">
              <w:t>20</w:t>
            </w:r>
          </w:p>
        </w:tc>
        <w:tc>
          <w:tcPr>
            <w:tcW w:w="661" w:type="dxa"/>
          </w:tcPr>
          <w:p w14:paraId="75DCC65F" w14:textId="77777777" w:rsidR="00A41923" w:rsidRPr="00A41923" w:rsidRDefault="00A41923" w:rsidP="00A41923">
            <w:pPr>
              <w:pStyle w:val="Base"/>
            </w:pPr>
            <w:r w:rsidRPr="00A41923">
              <w:t>CSE</w:t>
            </w:r>
          </w:p>
        </w:tc>
        <w:tc>
          <w:tcPr>
            <w:tcW w:w="1251" w:type="dxa"/>
          </w:tcPr>
          <w:p w14:paraId="31B32732" w14:textId="77777777" w:rsidR="00A41923" w:rsidRPr="00A41923" w:rsidRDefault="00A41923" w:rsidP="00A41923">
            <w:pPr>
              <w:pStyle w:val="Base"/>
            </w:pPr>
            <w:r w:rsidRPr="00A41923">
              <w:t>02268</w:t>
            </w:r>
          </w:p>
        </w:tc>
        <w:tc>
          <w:tcPr>
            <w:tcW w:w="1274" w:type="dxa"/>
          </w:tcPr>
          <w:p w14:paraId="40F3663B" w14:textId="77777777" w:rsidR="00A41923" w:rsidRPr="00A41923" w:rsidRDefault="00A41923" w:rsidP="00A41923">
            <w:pPr>
              <w:pStyle w:val="Base"/>
            </w:pPr>
            <w:r w:rsidRPr="00A41923">
              <w:t>8/10/2020</w:t>
            </w:r>
          </w:p>
        </w:tc>
        <w:tc>
          <w:tcPr>
            <w:tcW w:w="1856" w:type="dxa"/>
          </w:tcPr>
          <w:p w14:paraId="54A5C0B2" w14:textId="77777777" w:rsidR="00A41923" w:rsidRPr="00A41923" w:rsidRDefault="00A41923" w:rsidP="00A41923">
            <w:pPr>
              <w:pStyle w:val="Base"/>
            </w:pPr>
            <w:r w:rsidRPr="00A41923">
              <w:t xml:space="preserve">Albert Bracey Jr </w:t>
            </w:r>
          </w:p>
        </w:tc>
        <w:tc>
          <w:tcPr>
            <w:tcW w:w="366" w:type="dxa"/>
          </w:tcPr>
          <w:p w14:paraId="75DE4FA4" w14:textId="77777777" w:rsidR="00A41923" w:rsidRPr="00A41923" w:rsidRDefault="00A41923" w:rsidP="00A41923">
            <w:pPr>
              <w:pStyle w:val="Base"/>
            </w:pPr>
            <w:r w:rsidRPr="00A41923">
              <w:t>v.</w:t>
            </w:r>
          </w:p>
        </w:tc>
        <w:tc>
          <w:tcPr>
            <w:tcW w:w="3405" w:type="dxa"/>
          </w:tcPr>
          <w:p w14:paraId="6CA244C1" w14:textId="77777777" w:rsidR="00A41923" w:rsidRPr="00A41923" w:rsidRDefault="00A41923" w:rsidP="00A41923">
            <w:pPr>
              <w:pStyle w:val="Base"/>
            </w:pPr>
            <w:r w:rsidRPr="00A41923">
              <w:t>NC Department of Health and Human Services, Division of Social Services, Child Support Enforcement</w:t>
            </w:r>
          </w:p>
        </w:tc>
        <w:tc>
          <w:tcPr>
            <w:tcW w:w="1318" w:type="dxa"/>
          </w:tcPr>
          <w:p w14:paraId="28349BD2" w14:textId="77777777" w:rsidR="00A41923" w:rsidRPr="00A41923" w:rsidRDefault="00A41923" w:rsidP="00A41923">
            <w:pPr>
              <w:pStyle w:val="Base"/>
            </w:pPr>
            <w:r w:rsidRPr="00A41923">
              <w:t>Jacobs</w:t>
            </w:r>
          </w:p>
        </w:tc>
      </w:tr>
      <w:tr w:rsidR="00A41923" w:rsidRPr="00A41923" w14:paraId="5950DF2A"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A7347E8" w14:textId="77777777" w:rsidR="00A41923" w:rsidRPr="00A41923" w:rsidRDefault="00A41923" w:rsidP="00A41923">
            <w:pPr>
              <w:pStyle w:val="Base"/>
            </w:pPr>
          </w:p>
        </w:tc>
        <w:tc>
          <w:tcPr>
            <w:tcW w:w="661" w:type="dxa"/>
          </w:tcPr>
          <w:p w14:paraId="539A42E8" w14:textId="77777777" w:rsidR="00A41923" w:rsidRPr="00A41923" w:rsidRDefault="00A41923" w:rsidP="00A41923">
            <w:pPr>
              <w:pStyle w:val="Base"/>
            </w:pPr>
          </w:p>
        </w:tc>
        <w:tc>
          <w:tcPr>
            <w:tcW w:w="1251" w:type="dxa"/>
          </w:tcPr>
          <w:p w14:paraId="60059DE3" w14:textId="77777777" w:rsidR="00A41923" w:rsidRPr="00A41923" w:rsidRDefault="00A41923" w:rsidP="00A41923">
            <w:pPr>
              <w:pStyle w:val="Base"/>
            </w:pPr>
            <w:r w:rsidRPr="00A41923">
              <w:t> </w:t>
            </w:r>
          </w:p>
        </w:tc>
        <w:tc>
          <w:tcPr>
            <w:tcW w:w="1274" w:type="dxa"/>
          </w:tcPr>
          <w:p w14:paraId="528704FA" w14:textId="77777777" w:rsidR="00A41923" w:rsidRPr="00A41923" w:rsidRDefault="00A41923" w:rsidP="00A41923">
            <w:pPr>
              <w:pStyle w:val="Base"/>
            </w:pPr>
            <w:r w:rsidRPr="00A41923">
              <w:t> </w:t>
            </w:r>
          </w:p>
        </w:tc>
        <w:tc>
          <w:tcPr>
            <w:tcW w:w="1856" w:type="dxa"/>
          </w:tcPr>
          <w:p w14:paraId="20D6B9CC" w14:textId="77777777" w:rsidR="00A41923" w:rsidRPr="00A41923" w:rsidRDefault="00A41923" w:rsidP="00A41923">
            <w:pPr>
              <w:pStyle w:val="Base"/>
            </w:pPr>
            <w:r w:rsidRPr="00A41923">
              <w:t> </w:t>
            </w:r>
          </w:p>
        </w:tc>
        <w:tc>
          <w:tcPr>
            <w:tcW w:w="366" w:type="dxa"/>
          </w:tcPr>
          <w:p w14:paraId="68A28BD1" w14:textId="77777777" w:rsidR="00A41923" w:rsidRPr="00A41923" w:rsidRDefault="00A41923" w:rsidP="00A41923">
            <w:pPr>
              <w:pStyle w:val="Base"/>
            </w:pPr>
            <w:r w:rsidRPr="00A41923">
              <w:t> </w:t>
            </w:r>
          </w:p>
        </w:tc>
        <w:tc>
          <w:tcPr>
            <w:tcW w:w="3405" w:type="dxa"/>
          </w:tcPr>
          <w:p w14:paraId="3EDAC06B" w14:textId="77777777" w:rsidR="00A41923" w:rsidRPr="00A41923" w:rsidRDefault="00A41923" w:rsidP="00A41923">
            <w:pPr>
              <w:pStyle w:val="Base"/>
            </w:pPr>
            <w:r w:rsidRPr="00A41923">
              <w:t> </w:t>
            </w:r>
          </w:p>
        </w:tc>
        <w:tc>
          <w:tcPr>
            <w:tcW w:w="1318" w:type="dxa"/>
          </w:tcPr>
          <w:p w14:paraId="6914AD7F" w14:textId="77777777" w:rsidR="00A41923" w:rsidRPr="00A41923" w:rsidRDefault="00A41923" w:rsidP="00A41923">
            <w:pPr>
              <w:pStyle w:val="Base"/>
            </w:pPr>
          </w:p>
        </w:tc>
      </w:tr>
      <w:tr w:rsidR="00A41923" w:rsidRPr="00A41923" w14:paraId="0A96259D"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E8E3C08" w14:textId="77777777" w:rsidR="00A41923" w:rsidRPr="00A41923" w:rsidRDefault="00A41923" w:rsidP="00A41923">
            <w:pPr>
              <w:pStyle w:val="Base"/>
            </w:pPr>
            <w:r w:rsidRPr="00A41923">
              <w:t>19</w:t>
            </w:r>
          </w:p>
        </w:tc>
        <w:tc>
          <w:tcPr>
            <w:tcW w:w="661" w:type="dxa"/>
          </w:tcPr>
          <w:p w14:paraId="01A1B65B" w14:textId="77777777" w:rsidR="00A41923" w:rsidRPr="00A41923" w:rsidRDefault="00A41923" w:rsidP="00A41923">
            <w:pPr>
              <w:pStyle w:val="Base"/>
            </w:pPr>
            <w:r w:rsidRPr="00A41923">
              <w:t>DHR</w:t>
            </w:r>
          </w:p>
        </w:tc>
        <w:tc>
          <w:tcPr>
            <w:tcW w:w="1251" w:type="dxa"/>
          </w:tcPr>
          <w:p w14:paraId="33DD846C" w14:textId="77777777" w:rsidR="00A41923" w:rsidRPr="00A41923" w:rsidRDefault="00A41923" w:rsidP="00A41923">
            <w:pPr>
              <w:pStyle w:val="Base"/>
            </w:pPr>
            <w:r w:rsidRPr="00A41923">
              <w:t>06865</w:t>
            </w:r>
          </w:p>
        </w:tc>
        <w:tc>
          <w:tcPr>
            <w:tcW w:w="1274" w:type="dxa"/>
          </w:tcPr>
          <w:p w14:paraId="542DE206" w14:textId="77777777" w:rsidR="00A41923" w:rsidRPr="00A41923" w:rsidRDefault="00A41923" w:rsidP="00A41923">
            <w:pPr>
              <w:pStyle w:val="Base"/>
            </w:pPr>
            <w:r w:rsidRPr="00A41923">
              <w:t>8/27/2020</w:t>
            </w:r>
          </w:p>
        </w:tc>
        <w:tc>
          <w:tcPr>
            <w:tcW w:w="1856" w:type="dxa"/>
          </w:tcPr>
          <w:p w14:paraId="7F44EDC2" w14:textId="77777777" w:rsidR="00A41923" w:rsidRPr="00A41923" w:rsidRDefault="00A41923" w:rsidP="00A41923">
            <w:pPr>
              <w:pStyle w:val="Base"/>
            </w:pPr>
            <w:r w:rsidRPr="00A41923">
              <w:t xml:space="preserve">Alpha Concord of Greensboro HAL-041-082 </w:t>
            </w:r>
          </w:p>
        </w:tc>
        <w:tc>
          <w:tcPr>
            <w:tcW w:w="366" w:type="dxa"/>
          </w:tcPr>
          <w:p w14:paraId="12623174" w14:textId="77777777" w:rsidR="00A41923" w:rsidRPr="00A41923" w:rsidRDefault="00A41923" w:rsidP="00A41923">
            <w:pPr>
              <w:pStyle w:val="Base"/>
            </w:pPr>
            <w:r w:rsidRPr="00A41923">
              <w:t>v.</w:t>
            </w:r>
          </w:p>
        </w:tc>
        <w:tc>
          <w:tcPr>
            <w:tcW w:w="3405" w:type="dxa"/>
          </w:tcPr>
          <w:p w14:paraId="5C0FD9EC" w14:textId="77777777" w:rsidR="00A41923" w:rsidRPr="00A41923" w:rsidRDefault="00A41923" w:rsidP="00A41923">
            <w:pPr>
              <w:pStyle w:val="Base"/>
            </w:pPr>
            <w:r w:rsidRPr="00A41923">
              <w:t>NC Dept of Health and Human Services, Division of Health Service Regulation, AdultCare Licensure Section</w:t>
            </w:r>
          </w:p>
        </w:tc>
        <w:tc>
          <w:tcPr>
            <w:tcW w:w="1318" w:type="dxa"/>
          </w:tcPr>
          <w:p w14:paraId="67282812" w14:textId="77777777" w:rsidR="00A41923" w:rsidRPr="00A41923" w:rsidRDefault="00A41923" w:rsidP="00A41923">
            <w:pPr>
              <w:pStyle w:val="Base"/>
            </w:pPr>
            <w:r w:rsidRPr="00A41923">
              <w:t>Byrne</w:t>
            </w:r>
          </w:p>
        </w:tc>
      </w:tr>
      <w:tr w:rsidR="00A41923" w:rsidRPr="00A41923" w14:paraId="6EE49562"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D2DC12A" w14:textId="77777777" w:rsidR="00A41923" w:rsidRPr="00A41923" w:rsidRDefault="00A41923" w:rsidP="00A41923">
            <w:pPr>
              <w:pStyle w:val="Base"/>
            </w:pPr>
            <w:r w:rsidRPr="00A41923">
              <w:t>19</w:t>
            </w:r>
          </w:p>
        </w:tc>
        <w:tc>
          <w:tcPr>
            <w:tcW w:w="661" w:type="dxa"/>
          </w:tcPr>
          <w:p w14:paraId="1F584CE4" w14:textId="77777777" w:rsidR="00A41923" w:rsidRPr="00A41923" w:rsidRDefault="00A41923" w:rsidP="00A41923">
            <w:pPr>
              <w:pStyle w:val="Base"/>
            </w:pPr>
            <w:r w:rsidRPr="00A41923">
              <w:t>DHR</w:t>
            </w:r>
          </w:p>
        </w:tc>
        <w:tc>
          <w:tcPr>
            <w:tcW w:w="1251" w:type="dxa"/>
          </w:tcPr>
          <w:p w14:paraId="198A7822" w14:textId="77777777" w:rsidR="00A41923" w:rsidRPr="00A41923" w:rsidRDefault="00A41923" w:rsidP="00A41923">
            <w:pPr>
              <w:pStyle w:val="Base"/>
            </w:pPr>
            <w:r w:rsidRPr="00A41923">
              <w:t>06866</w:t>
            </w:r>
          </w:p>
        </w:tc>
        <w:tc>
          <w:tcPr>
            <w:tcW w:w="1274" w:type="dxa"/>
          </w:tcPr>
          <w:p w14:paraId="702F77C1" w14:textId="77777777" w:rsidR="00A41923" w:rsidRPr="00A41923" w:rsidRDefault="00A41923" w:rsidP="00A41923">
            <w:pPr>
              <w:pStyle w:val="Base"/>
            </w:pPr>
            <w:r w:rsidRPr="00A41923">
              <w:t>8/27/2020</w:t>
            </w:r>
          </w:p>
        </w:tc>
        <w:tc>
          <w:tcPr>
            <w:tcW w:w="1856" w:type="dxa"/>
          </w:tcPr>
          <w:p w14:paraId="68122B49" w14:textId="77777777" w:rsidR="00A41923" w:rsidRPr="00A41923" w:rsidRDefault="00A41923" w:rsidP="00A41923">
            <w:pPr>
              <w:pStyle w:val="Base"/>
            </w:pPr>
            <w:r w:rsidRPr="00A41923">
              <w:t xml:space="preserve">Alpha Concord Plantation HAL-080-027 </w:t>
            </w:r>
          </w:p>
        </w:tc>
        <w:tc>
          <w:tcPr>
            <w:tcW w:w="366" w:type="dxa"/>
          </w:tcPr>
          <w:p w14:paraId="1C13793F" w14:textId="77777777" w:rsidR="00A41923" w:rsidRPr="00A41923" w:rsidRDefault="00A41923" w:rsidP="00A41923">
            <w:pPr>
              <w:pStyle w:val="Base"/>
            </w:pPr>
            <w:r w:rsidRPr="00A41923">
              <w:t>v.</w:t>
            </w:r>
          </w:p>
        </w:tc>
        <w:tc>
          <w:tcPr>
            <w:tcW w:w="3405" w:type="dxa"/>
          </w:tcPr>
          <w:p w14:paraId="321F24AE" w14:textId="77777777" w:rsidR="00A41923" w:rsidRPr="00A41923" w:rsidRDefault="00A41923" w:rsidP="00A41923">
            <w:pPr>
              <w:pStyle w:val="Base"/>
            </w:pPr>
            <w:r w:rsidRPr="00A41923">
              <w:t>NC Dept of Health and Human Services, Division of Health Service Regulation Adult Care Licensure Section</w:t>
            </w:r>
          </w:p>
        </w:tc>
        <w:tc>
          <w:tcPr>
            <w:tcW w:w="1318" w:type="dxa"/>
          </w:tcPr>
          <w:p w14:paraId="6FCEE2ED" w14:textId="77777777" w:rsidR="00A41923" w:rsidRPr="00A41923" w:rsidRDefault="00A41923" w:rsidP="00A41923">
            <w:pPr>
              <w:pStyle w:val="Base"/>
            </w:pPr>
            <w:r w:rsidRPr="00A41923">
              <w:t>Byrne</w:t>
            </w:r>
          </w:p>
        </w:tc>
      </w:tr>
      <w:tr w:rsidR="00A41923" w:rsidRPr="00A41923" w14:paraId="4BF66283"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5243B109" w14:textId="77777777" w:rsidR="00A41923" w:rsidRPr="00A41923" w:rsidRDefault="00A41923" w:rsidP="00A41923">
            <w:pPr>
              <w:pStyle w:val="Base"/>
            </w:pPr>
            <w:r w:rsidRPr="00A41923">
              <w:lastRenderedPageBreak/>
              <w:t>20</w:t>
            </w:r>
          </w:p>
        </w:tc>
        <w:tc>
          <w:tcPr>
            <w:tcW w:w="661" w:type="dxa"/>
          </w:tcPr>
          <w:p w14:paraId="09EB776C" w14:textId="77777777" w:rsidR="00A41923" w:rsidRPr="00A41923" w:rsidRDefault="00A41923" w:rsidP="00A41923">
            <w:pPr>
              <w:pStyle w:val="Base"/>
            </w:pPr>
            <w:r w:rsidRPr="00A41923">
              <w:t>DHR</w:t>
            </w:r>
          </w:p>
        </w:tc>
        <w:tc>
          <w:tcPr>
            <w:tcW w:w="1251" w:type="dxa"/>
          </w:tcPr>
          <w:p w14:paraId="295112D9" w14:textId="77777777" w:rsidR="00A41923" w:rsidRPr="00A41923" w:rsidRDefault="00A41923" w:rsidP="00A41923">
            <w:pPr>
              <w:pStyle w:val="Base"/>
            </w:pPr>
            <w:r w:rsidRPr="00A41923">
              <w:t>01773</w:t>
            </w:r>
          </w:p>
        </w:tc>
        <w:tc>
          <w:tcPr>
            <w:tcW w:w="1274" w:type="dxa"/>
          </w:tcPr>
          <w:p w14:paraId="264CD38B" w14:textId="77777777" w:rsidR="00A41923" w:rsidRPr="00A41923" w:rsidRDefault="00A41923" w:rsidP="00A41923">
            <w:pPr>
              <w:pStyle w:val="Base"/>
            </w:pPr>
            <w:r w:rsidRPr="00A41923">
              <w:t>8/21/2020</w:t>
            </w:r>
          </w:p>
        </w:tc>
        <w:tc>
          <w:tcPr>
            <w:tcW w:w="1856" w:type="dxa"/>
          </w:tcPr>
          <w:p w14:paraId="6C5C44A0" w14:textId="77777777" w:rsidR="00A41923" w:rsidRPr="00A41923" w:rsidRDefault="00A41923" w:rsidP="00A41923">
            <w:pPr>
              <w:pStyle w:val="Base"/>
            </w:pPr>
            <w:r w:rsidRPr="00A41923">
              <w:t xml:space="preserve">Keira Hinson </w:t>
            </w:r>
          </w:p>
        </w:tc>
        <w:tc>
          <w:tcPr>
            <w:tcW w:w="366" w:type="dxa"/>
          </w:tcPr>
          <w:p w14:paraId="2AC192C1" w14:textId="77777777" w:rsidR="00A41923" w:rsidRPr="00A41923" w:rsidRDefault="00A41923" w:rsidP="00A41923">
            <w:pPr>
              <w:pStyle w:val="Base"/>
            </w:pPr>
            <w:r w:rsidRPr="00A41923">
              <w:t>v.</w:t>
            </w:r>
          </w:p>
        </w:tc>
        <w:tc>
          <w:tcPr>
            <w:tcW w:w="3405" w:type="dxa"/>
          </w:tcPr>
          <w:p w14:paraId="5F27CDDA" w14:textId="77777777" w:rsidR="00A41923" w:rsidRPr="00A41923" w:rsidRDefault="00A41923" w:rsidP="00A41923">
            <w:pPr>
              <w:pStyle w:val="Base"/>
            </w:pPr>
            <w:r w:rsidRPr="00A41923">
              <w:t>NC Department of Health and Human Services</w:t>
            </w:r>
          </w:p>
        </w:tc>
        <w:tc>
          <w:tcPr>
            <w:tcW w:w="1318" w:type="dxa"/>
          </w:tcPr>
          <w:p w14:paraId="151118F0" w14:textId="77777777" w:rsidR="00A41923" w:rsidRPr="00A41923" w:rsidRDefault="00A41923" w:rsidP="00A41923">
            <w:pPr>
              <w:pStyle w:val="Base"/>
            </w:pPr>
            <w:r w:rsidRPr="00A41923">
              <w:t>Lassiter</w:t>
            </w:r>
          </w:p>
        </w:tc>
      </w:tr>
      <w:tr w:rsidR="00A41923" w:rsidRPr="00A41923" w14:paraId="6FE45E8B"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62E25B0" w14:textId="77777777" w:rsidR="00A41923" w:rsidRPr="00A41923" w:rsidRDefault="00A41923" w:rsidP="00A41923">
            <w:pPr>
              <w:pStyle w:val="Base"/>
            </w:pPr>
            <w:r w:rsidRPr="00A41923">
              <w:t>20</w:t>
            </w:r>
          </w:p>
        </w:tc>
        <w:tc>
          <w:tcPr>
            <w:tcW w:w="661" w:type="dxa"/>
          </w:tcPr>
          <w:p w14:paraId="7368B291" w14:textId="77777777" w:rsidR="00A41923" w:rsidRPr="00A41923" w:rsidRDefault="00A41923" w:rsidP="00A41923">
            <w:pPr>
              <w:pStyle w:val="Base"/>
            </w:pPr>
            <w:r w:rsidRPr="00A41923">
              <w:t>DHR</w:t>
            </w:r>
          </w:p>
        </w:tc>
        <w:tc>
          <w:tcPr>
            <w:tcW w:w="1251" w:type="dxa"/>
          </w:tcPr>
          <w:p w14:paraId="12975885" w14:textId="77777777" w:rsidR="00A41923" w:rsidRPr="00A41923" w:rsidRDefault="00A41923" w:rsidP="00A41923">
            <w:pPr>
              <w:pStyle w:val="Base"/>
            </w:pPr>
            <w:r w:rsidRPr="00A41923">
              <w:t>02026</w:t>
            </w:r>
          </w:p>
        </w:tc>
        <w:tc>
          <w:tcPr>
            <w:tcW w:w="1274" w:type="dxa"/>
          </w:tcPr>
          <w:p w14:paraId="532B92E6" w14:textId="77777777" w:rsidR="00A41923" w:rsidRPr="00A41923" w:rsidRDefault="00A41923" w:rsidP="00A41923">
            <w:pPr>
              <w:pStyle w:val="Base"/>
            </w:pPr>
            <w:r w:rsidRPr="00A41923">
              <w:t>8/10/2020</w:t>
            </w:r>
          </w:p>
        </w:tc>
        <w:tc>
          <w:tcPr>
            <w:tcW w:w="1856" w:type="dxa"/>
          </w:tcPr>
          <w:p w14:paraId="49AF5E51" w14:textId="77777777" w:rsidR="00A41923" w:rsidRPr="00A41923" w:rsidRDefault="00A41923" w:rsidP="00A41923">
            <w:pPr>
              <w:pStyle w:val="Base"/>
            </w:pPr>
            <w:r w:rsidRPr="00A41923">
              <w:t xml:space="preserve">Sanida Pajic Sabanija </w:t>
            </w:r>
          </w:p>
        </w:tc>
        <w:tc>
          <w:tcPr>
            <w:tcW w:w="366" w:type="dxa"/>
          </w:tcPr>
          <w:p w14:paraId="67C21E51" w14:textId="77777777" w:rsidR="00A41923" w:rsidRPr="00A41923" w:rsidRDefault="00A41923" w:rsidP="00A41923">
            <w:pPr>
              <w:pStyle w:val="Base"/>
            </w:pPr>
            <w:r w:rsidRPr="00A41923">
              <w:t>v.</w:t>
            </w:r>
          </w:p>
        </w:tc>
        <w:tc>
          <w:tcPr>
            <w:tcW w:w="3405" w:type="dxa"/>
          </w:tcPr>
          <w:p w14:paraId="1D1201EA" w14:textId="77777777" w:rsidR="00A41923" w:rsidRPr="00A41923" w:rsidRDefault="00A41923" w:rsidP="00A41923">
            <w:pPr>
              <w:pStyle w:val="Base"/>
            </w:pPr>
            <w:r w:rsidRPr="00A41923">
              <w:t>NC Department of Health and Human Services</w:t>
            </w:r>
          </w:p>
        </w:tc>
        <w:tc>
          <w:tcPr>
            <w:tcW w:w="1318" w:type="dxa"/>
          </w:tcPr>
          <w:p w14:paraId="56E0247B" w14:textId="77777777" w:rsidR="00A41923" w:rsidRPr="00A41923" w:rsidRDefault="00A41923" w:rsidP="00A41923">
            <w:pPr>
              <w:pStyle w:val="Base"/>
            </w:pPr>
            <w:r w:rsidRPr="00A41923">
              <w:t>Malherbe</w:t>
            </w:r>
          </w:p>
        </w:tc>
      </w:tr>
      <w:tr w:rsidR="00A41923" w:rsidRPr="00A41923" w14:paraId="2F0F4FF1"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70BEEDD" w14:textId="77777777" w:rsidR="00A41923" w:rsidRPr="00A41923" w:rsidRDefault="00A41923" w:rsidP="00A41923">
            <w:pPr>
              <w:pStyle w:val="Base"/>
            </w:pPr>
            <w:r w:rsidRPr="00A41923">
              <w:t>20</w:t>
            </w:r>
          </w:p>
        </w:tc>
        <w:tc>
          <w:tcPr>
            <w:tcW w:w="661" w:type="dxa"/>
          </w:tcPr>
          <w:p w14:paraId="0FD74B36" w14:textId="77777777" w:rsidR="00A41923" w:rsidRPr="00A41923" w:rsidRDefault="00A41923" w:rsidP="00A41923">
            <w:pPr>
              <w:pStyle w:val="Base"/>
            </w:pPr>
            <w:r w:rsidRPr="00A41923">
              <w:t>DHR</w:t>
            </w:r>
          </w:p>
        </w:tc>
        <w:tc>
          <w:tcPr>
            <w:tcW w:w="1251" w:type="dxa"/>
          </w:tcPr>
          <w:p w14:paraId="516D0F90" w14:textId="77777777" w:rsidR="00A41923" w:rsidRPr="00A41923" w:rsidRDefault="00A41923" w:rsidP="00A41923">
            <w:pPr>
              <w:pStyle w:val="Base"/>
            </w:pPr>
            <w:r w:rsidRPr="00A41923">
              <w:t>02031</w:t>
            </w:r>
          </w:p>
        </w:tc>
        <w:tc>
          <w:tcPr>
            <w:tcW w:w="1274" w:type="dxa"/>
          </w:tcPr>
          <w:p w14:paraId="5FFAE2F3" w14:textId="77777777" w:rsidR="00A41923" w:rsidRPr="00A41923" w:rsidRDefault="00A41923" w:rsidP="00A41923">
            <w:pPr>
              <w:pStyle w:val="Base"/>
            </w:pPr>
            <w:r w:rsidRPr="00A41923">
              <w:t>8/21/2020</w:t>
            </w:r>
          </w:p>
        </w:tc>
        <w:tc>
          <w:tcPr>
            <w:tcW w:w="1856" w:type="dxa"/>
          </w:tcPr>
          <w:p w14:paraId="36E163BD" w14:textId="77777777" w:rsidR="00A41923" w:rsidRPr="00A41923" w:rsidRDefault="00A41923" w:rsidP="00A41923">
            <w:pPr>
              <w:pStyle w:val="Base"/>
            </w:pPr>
            <w:r w:rsidRPr="00A41923">
              <w:t xml:space="preserve">Kids-R-Us Preschool &amp; Childcare Center LLC Wendy Kaye Mitchell </w:t>
            </w:r>
          </w:p>
        </w:tc>
        <w:tc>
          <w:tcPr>
            <w:tcW w:w="366" w:type="dxa"/>
          </w:tcPr>
          <w:p w14:paraId="7FBC0CDE" w14:textId="77777777" w:rsidR="00A41923" w:rsidRPr="00A41923" w:rsidRDefault="00A41923" w:rsidP="00A41923">
            <w:pPr>
              <w:pStyle w:val="Base"/>
            </w:pPr>
            <w:r w:rsidRPr="00A41923">
              <w:t>v.</w:t>
            </w:r>
          </w:p>
        </w:tc>
        <w:tc>
          <w:tcPr>
            <w:tcW w:w="3405" w:type="dxa"/>
          </w:tcPr>
          <w:p w14:paraId="6C469E3A" w14:textId="77777777" w:rsidR="00A41923" w:rsidRPr="00A41923" w:rsidRDefault="00A41923" w:rsidP="00A41923">
            <w:pPr>
              <w:pStyle w:val="Base"/>
            </w:pPr>
            <w:r w:rsidRPr="00A41923">
              <w:t>NC Department of Health and Human Services, Division of Child Development and Early Education</w:t>
            </w:r>
          </w:p>
        </w:tc>
        <w:tc>
          <w:tcPr>
            <w:tcW w:w="1318" w:type="dxa"/>
          </w:tcPr>
          <w:p w14:paraId="6C310164" w14:textId="77777777" w:rsidR="00A41923" w:rsidRPr="00A41923" w:rsidRDefault="00A41923" w:rsidP="00A41923">
            <w:pPr>
              <w:pStyle w:val="Base"/>
            </w:pPr>
            <w:r w:rsidRPr="00A41923">
              <w:t>Mann</w:t>
            </w:r>
          </w:p>
        </w:tc>
      </w:tr>
      <w:tr w:rsidR="00A41923" w:rsidRPr="00A41923" w14:paraId="75A4383E"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97A98B4" w14:textId="77777777" w:rsidR="00A41923" w:rsidRPr="00A41923" w:rsidRDefault="00A41923" w:rsidP="00A41923">
            <w:pPr>
              <w:pStyle w:val="Base"/>
            </w:pPr>
            <w:r w:rsidRPr="00A41923">
              <w:t>20</w:t>
            </w:r>
          </w:p>
        </w:tc>
        <w:tc>
          <w:tcPr>
            <w:tcW w:w="661" w:type="dxa"/>
          </w:tcPr>
          <w:p w14:paraId="6F412E85" w14:textId="77777777" w:rsidR="00A41923" w:rsidRPr="00A41923" w:rsidRDefault="00A41923" w:rsidP="00A41923">
            <w:pPr>
              <w:pStyle w:val="Base"/>
            </w:pPr>
            <w:r w:rsidRPr="00A41923">
              <w:t>DHR</w:t>
            </w:r>
          </w:p>
        </w:tc>
        <w:tc>
          <w:tcPr>
            <w:tcW w:w="1251" w:type="dxa"/>
          </w:tcPr>
          <w:p w14:paraId="32A28B58" w14:textId="77777777" w:rsidR="00A41923" w:rsidRPr="00A41923" w:rsidRDefault="00A41923" w:rsidP="00A41923">
            <w:pPr>
              <w:pStyle w:val="Base"/>
            </w:pPr>
            <w:r w:rsidRPr="00A41923">
              <w:t>02690</w:t>
            </w:r>
          </w:p>
        </w:tc>
        <w:tc>
          <w:tcPr>
            <w:tcW w:w="1274" w:type="dxa"/>
          </w:tcPr>
          <w:p w14:paraId="20C87F85" w14:textId="77777777" w:rsidR="00A41923" w:rsidRPr="00A41923" w:rsidRDefault="00A41923" w:rsidP="00A41923">
            <w:pPr>
              <w:pStyle w:val="Base"/>
            </w:pPr>
            <w:r w:rsidRPr="00A41923">
              <w:t>8/28/2020</w:t>
            </w:r>
          </w:p>
        </w:tc>
        <w:tc>
          <w:tcPr>
            <w:tcW w:w="1856" w:type="dxa"/>
          </w:tcPr>
          <w:p w14:paraId="46D0CEE8" w14:textId="77777777" w:rsidR="00A41923" w:rsidRPr="00A41923" w:rsidRDefault="00A41923" w:rsidP="00A41923">
            <w:pPr>
              <w:pStyle w:val="Base"/>
            </w:pPr>
            <w:r w:rsidRPr="00A41923">
              <w:t xml:space="preserve">Sherrie Lewis Young </w:t>
            </w:r>
          </w:p>
        </w:tc>
        <w:tc>
          <w:tcPr>
            <w:tcW w:w="366" w:type="dxa"/>
          </w:tcPr>
          <w:p w14:paraId="539E7FF5" w14:textId="77777777" w:rsidR="00A41923" w:rsidRPr="00A41923" w:rsidRDefault="00A41923" w:rsidP="00A41923">
            <w:pPr>
              <w:pStyle w:val="Base"/>
            </w:pPr>
            <w:r w:rsidRPr="00A41923">
              <w:t>v.</w:t>
            </w:r>
          </w:p>
        </w:tc>
        <w:tc>
          <w:tcPr>
            <w:tcW w:w="3405" w:type="dxa"/>
          </w:tcPr>
          <w:p w14:paraId="029FC681" w14:textId="77777777" w:rsidR="00A41923" w:rsidRPr="00A41923" w:rsidRDefault="00A41923" w:rsidP="00A41923">
            <w:pPr>
              <w:pStyle w:val="Base"/>
            </w:pPr>
            <w:r w:rsidRPr="00A41923">
              <w:t>North Carolina Division of Child Development &amp; Early Education</w:t>
            </w:r>
          </w:p>
        </w:tc>
        <w:tc>
          <w:tcPr>
            <w:tcW w:w="1318" w:type="dxa"/>
          </w:tcPr>
          <w:p w14:paraId="468EF6F0" w14:textId="77777777" w:rsidR="00A41923" w:rsidRPr="00A41923" w:rsidRDefault="00A41923" w:rsidP="00A41923">
            <w:pPr>
              <w:pStyle w:val="Base"/>
            </w:pPr>
            <w:r w:rsidRPr="00A41923">
              <w:t>Jacobs</w:t>
            </w:r>
          </w:p>
        </w:tc>
      </w:tr>
      <w:tr w:rsidR="00A41923" w:rsidRPr="00A41923" w14:paraId="66C54593"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80E9850" w14:textId="77777777" w:rsidR="00A41923" w:rsidRPr="00A41923" w:rsidRDefault="00A41923" w:rsidP="00A41923">
            <w:pPr>
              <w:pStyle w:val="Base"/>
            </w:pPr>
          </w:p>
        </w:tc>
        <w:tc>
          <w:tcPr>
            <w:tcW w:w="661" w:type="dxa"/>
          </w:tcPr>
          <w:p w14:paraId="22F5FD38" w14:textId="77777777" w:rsidR="00A41923" w:rsidRPr="00A41923" w:rsidRDefault="00A41923" w:rsidP="00A41923">
            <w:pPr>
              <w:pStyle w:val="Base"/>
            </w:pPr>
          </w:p>
        </w:tc>
        <w:tc>
          <w:tcPr>
            <w:tcW w:w="1251" w:type="dxa"/>
          </w:tcPr>
          <w:p w14:paraId="5200241C" w14:textId="77777777" w:rsidR="00A41923" w:rsidRPr="00A41923" w:rsidRDefault="00A41923" w:rsidP="00A41923">
            <w:pPr>
              <w:pStyle w:val="Base"/>
            </w:pPr>
            <w:r w:rsidRPr="00A41923">
              <w:t> </w:t>
            </w:r>
          </w:p>
        </w:tc>
        <w:tc>
          <w:tcPr>
            <w:tcW w:w="1274" w:type="dxa"/>
          </w:tcPr>
          <w:p w14:paraId="6A762D0C" w14:textId="77777777" w:rsidR="00A41923" w:rsidRPr="00A41923" w:rsidRDefault="00A41923" w:rsidP="00A41923">
            <w:pPr>
              <w:pStyle w:val="Base"/>
            </w:pPr>
            <w:r w:rsidRPr="00A41923">
              <w:t> </w:t>
            </w:r>
          </w:p>
        </w:tc>
        <w:tc>
          <w:tcPr>
            <w:tcW w:w="1856" w:type="dxa"/>
          </w:tcPr>
          <w:p w14:paraId="52AB0E42" w14:textId="77777777" w:rsidR="00A41923" w:rsidRPr="00A41923" w:rsidRDefault="00A41923" w:rsidP="00A41923">
            <w:pPr>
              <w:pStyle w:val="Base"/>
            </w:pPr>
            <w:r w:rsidRPr="00A41923">
              <w:t> </w:t>
            </w:r>
          </w:p>
        </w:tc>
        <w:tc>
          <w:tcPr>
            <w:tcW w:w="366" w:type="dxa"/>
          </w:tcPr>
          <w:p w14:paraId="074EDF35" w14:textId="77777777" w:rsidR="00A41923" w:rsidRPr="00A41923" w:rsidRDefault="00A41923" w:rsidP="00A41923">
            <w:pPr>
              <w:pStyle w:val="Base"/>
            </w:pPr>
            <w:r w:rsidRPr="00A41923">
              <w:t> </w:t>
            </w:r>
          </w:p>
        </w:tc>
        <w:tc>
          <w:tcPr>
            <w:tcW w:w="3405" w:type="dxa"/>
          </w:tcPr>
          <w:p w14:paraId="77D5B6F0" w14:textId="77777777" w:rsidR="00A41923" w:rsidRPr="00A41923" w:rsidRDefault="00A41923" w:rsidP="00A41923">
            <w:pPr>
              <w:pStyle w:val="Base"/>
            </w:pPr>
            <w:r w:rsidRPr="00A41923">
              <w:t> </w:t>
            </w:r>
          </w:p>
        </w:tc>
        <w:tc>
          <w:tcPr>
            <w:tcW w:w="1318" w:type="dxa"/>
          </w:tcPr>
          <w:p w14:paraId="5CD8085A" w14:textId="77777777" w:rsidR="00A41923" w:rsidRPr="00A41923" w:rsidRDefault="00A41923" w:rsidP="00A41923">
            <w:pPr>
              <w:pStyle w:val="Base"/>
            </w:pPr>
          </w:p>
        </w:tc>
      </w:tr>
      <w:tr w:rsidR="00A41923" w:rsidRPr="00A41923" w14:paraId="4CB3D025"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390B1349" w14:textId="77777777" w:rsidR="00A41923" w:rsidRPr="00A41923" w:rsidRDefault="00A41923" w:rsidP="00A41923">
            <w:pPr>
              <w:pStyle w:val="Base"/>
            </w:pPr>
            <w:r w:rsidRPr="00A41923">
              <w:t>20</w:t>
            </w:r>
          </w:p>
        </w:tc>
        <w:tc>
          <w:tcPr>
            <w:tcW w:w="661" w:type="dxa"/>
          </w:tcPr>
          <w:p w14:paraId="78EFAD29" w14:textId="77777777" w:rsidR="00A41923" w:rsidRPr="00A41923" w:rsidRDefault="00A41923" w:rsidP="00A41923">
            <w:pPr>
              <w:pStyle w:val="Base"/>
            </w:pPr>
            <w:r w:rsidRPr="00A41923">
              <w:t>DOJ</w:t>
            </w:r>
          </w:p>
        </w:tc>
        <w:tc>
          <w:tcPr>
            <w:tcW w:w="1251" w:type="dxa"/>
          </w:tcPr>
          <w:p w14:paraId="1DD2EF57" w14:textId="77777777" w:rsidR="00A41923" w:rsidRPr="00A41923" w:rsidRDefault="00A41923" w:rsidP="00A41923">
            <w:pPr>
              <w:pStyle w:val="Base"/>
            </w:pPr>
            <w:r w:rsidRPr="00A41923">
              <w:t>01468</w:t>
            </w:r>
          </w:p>
        </w:tc>
        <w:tc>
          <w:tcPr>
            <w:tcW w:w="1274" w:type="dxa"/>
          </w:tcPr>
          <w:p w14:paraId="40349062" w14:textId="77777777" w:rsidR="00A41923" w:rsidRPr="00A41923" w:rsidRDefault="00A41923" w:rsidP="00A41923">
            <w:pPr>
              <w:pStyle w:val="Base"/>
            </w:pPr>
            <w:r w:rsidRPr="00A41923">
              <w:t>8/26/2020</w:t>
            </w:r>
          </w:p>
        </w:tc>
        <w:tc>
          <w:tcPr>
            <w:tcW w:w="1856" w:type="dxa"/>
          </w:tcPr>
          <w:p w14:paraId="3B93C6C9" w14:textId="77777777" w:rsidR="00A41923" w:rsidRPr="00A41923" w:rsidRDefault="00A41923" w:rsidP="00A41923">
            <w:pPr>
              <w:pStyle w:val="Base"/>
            </w:pPr>
            <w:r w:rsidRPr="00A41923">
              <w:t xml:space="preserve">Steven C Whiteman </w:t>
            </w:r>
          </w:p>
        </w:tc>
        <w:tc>
          <w:tcPr>
            <w:tcW w:w="366" w:type="dxa"/>
          </w:tcPr>
          <w:p w14:paraId="2F3DD5ED" w14:textId="77777777" w:rsidR="00A41923" w:rsidRPr="00A41923" w:rsidRDefault="00A41923" w:rsidP="00A41923">
            <w:pPr>
              <w:pStyle w:val="Base"/>
            </w:pPr>
            <w:r w:rsidRPr="00A41923">
              <w:t>v.</w:t>
            </w:r>
          </w:p>
        </w:tc>
        <w:tc>
          <w:tcPr>
            <w:tcW w:w="3405" w:type="dxa"/>
          </w:tcPr>
          <w:p w14:paraId="7244B4D2" w14:textId="77777777" w:rsidR="00A41923" w:rsidRPr="00A41923" w:rsidRDefault="00A41923" w:rsidP="00A41923">
            <w:pPr>
              <w:pStyle w:val="Base"/>
            </w:pPr>
            <w:r w:rsidRPr="00A41923">
              <w:t>North Carolina Sheriffs Education and Training Standards Commission</w:t>
            </w:r>
          </w:p>
        </w:tc>
        <w:tc>
          <w:tcPr>
            <w:tcW w:w="1318" w:type="dxa"/>
          </w:tcPr>
          <w:p w14:paraId="50D9C051" w14:textId="77777777" w:rsidR="00A41923" w:rsidRPr="00A41923" w:rsidRDefault="00A41923" w:rsidP="00A41923">
            <w:pPr>
              <w:pStyle w:val="Base"/>
            </w:pPr>
            <w:r w:rsidRPr="00A41923">
              <w:t>Sutton</w:t>
            </w:r>
          </w:p>
        </w:tc>
      </w:tr>
      <w:tr w:rsidR="00A41923" w:rsidRPr="00A41923" w14:paraId="5F8B66AE"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29450AC9" w14:textId="77777777" w:rsidR="00A41923" w:rsidRPr="00A41923" w:rsidRDefault="00A41923" w:rsidP="00A41923">
            <w:pPr>
              <w:pStyle w:val="Base"/>
            </w:pPr>
          </w:p>
        </w:tc>
        <w:tc>
          <w:tcPr>
            <w:tcW w:w="661" w:type="dxa"/>
          </w:tcPr>
          <w:p w14:paraId="58BB97B6" w14:textId="77777777" w:rsidR="00A41923" w:rsidRPr="00A41923" w:rsidRDefault="00A41923" w:rsidP="00A41923">
            <w:pPr>
              <w:pStyle w:val="Base"/>
            </w:pPr>
          </w:p>
        </w:tc>
        <w:tc>
          <w:tcPr>
            <w:tcW w:w="1251" w:type="dxa"/>
          </w:tcPr>
          <w:p w14:paraId="2FB80107" w14:textId="77777777" w:rsidR="00A41923" w:rsidRPr="00A41923" w:rsidRDefault="00A41923" w:rsidP="00A41923">
            <w:pPr>
              <w:pStyle w:val="Base"/>
            </w:pPr>
            <w:r w:rsidRPr="00A41923">
              <w:t> </w:t>
            </w:r>
          </w:p>
        </w:tc>
        <w:tc>
          <w:tcPr>
            <w:tcW w:w="1274" w:type="dxa"/>
          </w:tcPr>
          <w:p w14:paraId="410C3033" w14:textId="77777777" w:rsidR="00A41923" w:rsidRPr="00A41923" w:rsidRDefault="00A41923" w:rsidP="00A41923">
            <w:pPr>
              <w:pStyle w:val="Base"/>
            </w:pPr>
            <w:r w:rsidRPr="00A41923">
              <w:t> </w:t>
            </w:r>
          </w:p>
        </w:tc>
        <w:tc>
          <w:tcPr>
            <w:tcW w:w="1856" w:type="dxa"/>
          </w:tcPr>
          <w:p w14:paraId="0BA1F962" w14:textId="77777777" w:rsidR="00A41923" w:rsidRPr="00A41923" w:rsidRDefault="00A41923" w:rsidP="00A41923">
            <w:pPr>
              <w:pStyle w:val="Base"/>
            </w:pPr>
            <w:r w:rsidRPr="00A41923">
              <w:t> </w:t>
            </w:r>
          </w:p>
        </w:tc>
        <w:tc>
          <w:tcPr>
            <w:tcW w:w="366" w:type="dxa"/>
          </w:tcPr>
          <w:p w14:paraId="5FE8EACF" w14:textId="77777777" w:rsidR="00A41923" w:rsidRPr="00A41923" w:rsidRDefault="00A41923" w:rsidP="00A41923">
            <w:pPr>
              <w:pStyle w:val="Base"/>
            </w:pPr>
            <w:r w:rsidRPr="00A41923">
              <w:t> </w:t>
            </w:r>
          </w:p>
        </w:tc>
        <w:tc>
          <w:tcPr>
            <w:tcW w:w="3405" w:type="dxa"/>
          </w:tcPr>
          <w:p w14:paraId="0584E89C" w14:textId="77777777" w:rsidR="00A41923" w:rsidRPr="00A41923" w:rsidRDefault="00A41923" w:rsidP="00A41923">
            <w:pPr>
              <w:pStyle w:val="Base"/>
            </w:pPr>
            <w:r w:rsidRPr="00A41923">
              <w:t> </w:t>
            </w:r>
          </w:p>
        </w:tc>
        <w:tc>
          <w:tcPr>
            <w:tcW w:w="1318" w:type="dxa"/>
          </w:tcPr>
          <w:p w14:paraId="56DC613E" w14:textId="77777777" w:rsidR="00A41923" w:rsidRPr="00A41923" w:rsidRDefault="00A41923" w:rsidP="00A41923">
            <w:pPr>
              <w:pStyle w:val="Base"/>
            </w:pPr>
          </w:p>
        </w:tc>
      </w:tr>
      <w:tr w:rsidR="00A41923" w:rsidRPr="00A41923" w14:paraId="4553091E"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01EF1547" w14:textId="77777777" w:rsidR="00A41923" w:rsidRPr="00A41923" w:rsidRDefault="00A41923" w:rsidP="00A41923">
            <w:pPr>
              <w:pStyle w:val="Base"/>
            </w:pPr>
            <w:r w:rsidRPr="00A41923">
              <w:t>20</w:t>
            </w:r>
          </w:p>
        </w:tc>
        <w:tc>
          <w:tcPr>
            <w:tcW w:w="661" w:type="dxa"/>
          </w:tcPr>
          <w:p w14:paraId="4C100621" w14:textId="77777777" w:rsidR="00A41923" w:rsidRPr="00A41923" w:rsidRDefault="00A41923" w:rsidP="00A41923">
            <w:pPr>
              <w:pStyle w:val="Base"/>
            </w:pPr>
            <w:r w:rsidRPr="00A41923">
              <w:t>DOT</w:t>
            </w:r>
          </w:p>
        </w:tc>
        <w:tc>
          <w:tcPr>
            <w:tcW w:w="1251" w:type="dxa"/>
          </w:tcPr>
          <w:p w14:paraId="1DC808D1" w14:textId="77777777" w:rsidR="00A41923" w:rsidRPr="00A41923" w:rsidRDefault="00A41923" w:rsidP="00A41923">
            <w:pPr>
              <w:pStyle w:val="Base"/>
            </w:pPr>
            <w:r w:rsidRPr="00A41923">
              <w:t>02246</w:t>
            </w:r>
          </w:p>
        </w:tc>
        <w:tc>
          <w:tcPr>
            <w:tcW w:w="1274" w:type="dxa"/>
          </w:tcPr>
          <w:p w14:paraId="1E0708D4" w14:textId="77777777" w:rsidR="00A41923" w:rsidRPr="00A41923" w:rsidRDefault="00A41923" w:rsidP="00A41923">
            <w:pPr>
              <w:pStyle w:val="Base"/>
            </w:pPr>
            <w:r w:rsidRPr="00A41923">
              <w:t>8/21/2020</w:t>
            </w:r>
          </w:p>
        </w:tc>
        <w:tc>
          <w:tcPr>
            <w:tcW w:w="1856" w:type="dxa"/>
          </w:tcPr>
          <w:p w14:paraId="0EEA6AC3" w14:textId="77777777" w:rsidR="00A41923" w:rsidRPr="00A41923" w:rsidRDefault="00A41923" w:rsidP="00A41923">
            <w:pPr>
              <w:pStyle w:val="Base"/>
            </w:pPr>
            <w:r w:rsidRPr="00A41923">
              <w:t xml:space="preserve">Jameon Sheffield </w:t>
            </w:r>
          </w:p>
        </w:tc>
        <w:tc>
          <w:tcPr>
            <w:tcW w:w="366" w:type="dxa"/>
          </w:tcPr>
          <w:p w14:paraId="520E61BA" w14:textId="77777777" w:rsidR="00A41923" w:rsidRPr="00A41923" w:rsidRDefault="00A41923" w:rsidP="00A41923">
            <w:pPr>
              <w:pStyle w:val="Base"/>
            </w:pPr>
            <w:r w:rsidRPr="00A41923">
              <w:t>v.</w:t>
            </w:r>
          </w:p>
        </w:tc>
        <w:tc>
          <w:tcPr>
            <w:tcW w:w="3405" w:type="dxa"/>
          </w:tcPr>
          <w:p w14:paraId="0CC800D4" w14:textId="77777777" w:rsidR="00A41923" w:rsidRPr="00A41923" w:rsidRDefault="00A41923" w:rsidP="00A41923">
            <w:pPr>
              <w:pStyle w:val="Base"/>
            </w:pPr>
            <w:r w:rsidRPr="00A41923">
              <w:t>NC Department of Transportation</w:t>
            </w:r>
          </w:p>
        </w:tc>
        <w:tc>
          <w:tcPr>
            <w:tcW w:w="1318" w:type="dxa"/>
          </w:tcPr>
          <w:p w14:paraId="6FD479D6" w14:textId="77777777" w:rsidR="00A41923" w:rsidRPr="00A41923" w:rsidRDefault="00A41923" w:rsidP="00A41923">
            <w:pPr>
              <w:pStyle w:val="Base"/>
            </w:pPr>
            <w:r w:rsidRPr="00A41923">
              <w:t>Mann</w:t>
            </w:r>
          </w:p>
        </w:tc>
      </w:tr>
      <w:tr w:rsidR="00A41923" w:rsidRPr="00A41923" w14:paraId="169BACE8"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1D919FD6" w14:textId="77777777" w:rsidR="00A41923" w:rsidRPr="00A41923" w:rsidRDefault="00A41923" w:rsidP="00A41923">
            <w:pPr>
              <w:pStyle w:val="Base"/>
            </w:pPr>
          </w:p>
        </w:tc>
        <w:tc>
          <w:tcPr>
            <w:tcW w:w="661" w:type="dxa"/>
          </w:tcPr>
          <w:p w14:paraId="76ADA9B5" w14:textId="77777777" w:rsidR="00A41923" w:rsidRPr="00A41923" w:rsidRDefault="00A41923" w:rsidP="00A41923">
            <w:pPr>
              <w:pStyle w:val="Base"/>
            </w:pPr>
          </w:p>
        </w:tc>
        <w:tc>
          <w:tcPr>
            <w:tcW w:w="1251" w:type="dxa"/>
          </w:tcPr>
          <w:p w14:paraId="7F548434" w14:textId="77777777" w:rsidR="00A41923" w:rsidRPr="00A41923" w:rsidRDefault="00A41923" w:rsidP="00A41923">
            <w:pPr>
              <w:pStyle w:val="Base"/>
            </w:pPr>
            <w:r w:rsidRPr="00A41923">
              <w:t> </w:t>
            </w:r>
          </w:p>
        </w:tc>
        <w:tc>
          <w:tcPr>
            <w:tcW w:w="1274" w:type="dxa"/>
          </w:tcPr>
          <w:p w14:paraId="6860BE0B" w14:textId="77777777" w:rsidR="00A41923" w:rsidRPr="00A41923" w:rsidRDefault="00A41923" w:rsidP="00A41923">
            <w:pPr>
              <w:pStyle w:val="Base"/>
            </w:pPr>
            <w:r w:rsidRPr="00A41923">
              <w:t> </w:t>
            </w:r>
          </w:p>
        </w:tc>
        <w:tc>
          <w:tcPr>
            <w:tcW w:w="1856" w:type="dxa"/>
          </w:tcPr>
          <w:p w14:paraId="62678F46" w14:textId="77777777" w:rsidR="00A41923" w:rsidRPr="00A41923" w:rsidRDefault="00A41923" w:rsidP="00A41923">
            <w:pPr>
              <w:pStyle w:val="Base"/>
            </w:pPr>
            <w:r w:rsidRPr="00A41923">
              <w:t> </w:t>
            </w:r>
          </w:p>
        </w:tc>
        <w:tc>
          <w:tcPr>
            <w:tcW w:w="366" w:type="dxa"/>
          </w:tcPr>
          <w:p w14:paraId="39F0641F" w14:textId="77777777" w:rsidR="00A41923" w:rsidRPr="00A41923" w:rsidRDefault="00A41923" w:rsidP="00A41923">
            <w:pPr>
              <w:pStyle w:val="Base"/>
            </w:pPr>
            <w:r w:rsidRPr="00A41923">
              <w:t> </w:t>
            </w:r>
          </w:p>
        </w:tc>
        <w:tc>
          <w:tcPr>
            <w:tcW w:w="3405" w:type="dxa"/>
          </w:tcPr>
          <w:p w14:paraId="563DBE1F" w14:textId="77777777" w:rsidR="00A41923" w:rsidRPr="00A41923" w:rsidRDefault="00A41923" w:rsidP="00A41923">
            <w:pPr>
              <w:pStyle w:val="Base"/>
            </w:pPr>
            <w:r w:rsidRPr="00A41923">
              <w:t> </w:t>
            </w:r>
          </w:p>
        </w:tc>
        <w:tc>
          <w:tcPr>
            <w:tcW w:w="1318" w:type="dxa"/>
          </w:tcPr>
          <w:p w14:paraId="19B38255" w14:textId="77777777" w:rsidR="00A41923" w:rsidRPr="00A41923" w:rsidRDefault="00A41923" w:rsidP="00A41923">
            <w:pPr>
              <w:pStyle w:val="Base"/>
            </w:pPr>
          </w:p>
        </w:tc>
      </w:tr>
      <w:tr w:rsidR="00A41923" w:rsidRPr="00A41923" w14:paraId="76F8FA7C"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6D44F255" w14:textId="77777777" w:rsidR="00A41923" w:rsidRPr="00A41923" w:rsidRDefault="00A41923" w:rsidP="00A41923">
            <w:pPr>
              <w:pStyle w:val="Base"/>
            </w:pPr>
            <w:r w:rsidRPr="00A41923">
              <w:t>20</w:t>
            </w:r>
          </w:p>
        </w:tc>
        <w:tc>
          <w:tcPr>
            <w:tcW w:w="661" w:type="dxa"/>
          </w:tcPr>
          <w:p w14:paraId="09118D9C" w14:textId="77777777" w:rsidR="00A41923" w:rsidRPr="00A41923" w:rsidRDefault="00A41923" w:rsidP="00A41923">
            <w:pPr>
              <w:pStyle w:val="Base"/>
            </w:pPr>
            <w:r w:rsidRPr="00A41923">
              <w:t>OSP</w:t>
            </w:r>
          </w:p>
        </w:tc>
        <w:tc>
          <w:tcPr>
            <w:tcW w:w="1251" w:type="dxa"/>
          </w:tcPr>
          <w:p w14:paraId="01724E5A" w14:textId="77777777" w:rsidR="00A41923" w:rsidRPr="00A41923" w:rsidRDefault="00A41923" w:rsidP="00A41923">
            <w:pPr>
              <w:pStyle w:val="Base"/>
            </w:pPr>
            <w:r w:rsidRPr="00A41923">
              <w:t>01071</w:t>
            </w:r>
          </w:p>
        </w:tc>
        <w:tc>
          <w:tcPr>
            <w:tcW w:w="1274" w:type="dxa"/>
          </w:tcPr>
          <w:p w14:paraId="19347A69" w14:textId="77777777" w:rsidR="00A41923" w:rsidRPr="00A41923" w:rsidRDefault="00A41923" w:rsidP="00A41923">
            <w:pPr>
              <w:pStyle w:val="Base"/>
            </w:pPr>
            <w:r w:rsidRPr="00A41923">
              <w:t>8/11/2020; 8/20/2020</w:t>
            </w:r>
          </w:p>
        </w:tc>
        <w:tc>
          <w:tcPr>
            <w:tcW w:w="1856" w:type="dxa"/>
          </w:tcPr>
          <w:p w14:paraId="0D48CBF7" w14:textId="77777777" w:rsidR="00A41923" w:rsidRPr="00A41923" w:rsidRDefault="00A41923" w:rsidP="00A41923">
            <w:pPr>
              <w:pStyle w:val="Base"/>
            </w:pPr>
            <w:r w:rsidRPr="00A41923">
              <w:t xml:space="preserve">Yolanda Bullock </w:t>
            </w:r>
          </w:p>
        </w:tc>
        <w:tc>
          <w:tcPr>
            <w:tcW w:w="366" w:type="dxa"/>
          </w:tcPr>
          <w:p w14:paraId="3CC57C17" w14:textId="77777777" w:rsidR="00A41923" w:rsidRPr="00A41923" w:rsidRDefault="00A41923" w:rsidP="00A41923">
            <w:pPr>
              <w:pStyle w:val="Base"/>
            </w:pPr>
            <w:r w:rsidRPr="00A41923">
              <w:t>v.</w:t>
            </w:r>
          </w:p>
        </w:tc>
        <w:tc>
          <w:tcPr>
            <w:tcW w:w="3405" w:type="dxa"/>
          </w:tcPr>
          <w:p w14:paraId="7F3646C5" w14:textId="77777777" w:rsidR="00A41923" w:rsidRPr="00A41923" w:rsidRDefault="00A41923" w:rsidP="00A41923">
            <w:pPr>
              <w:pStyle w:val="Base"/>
            </w:pPr>
            <w:r w:rsidRPr="00A41923">
              <w:t>North Carolina Department of Health and Human Services</w:t>
            </w:r>
          </w:p>
        </w:tc>
        <w:tc>
          <w:tcPr>
            <w:tcW w:w="1318" w:type="dxa"/>
          </w:tcPr>
          <w:p w14:paraId="6045F5F1" w14:textId="77777777" w:rsidR="00A41923" w:rsidRPr="00A41923" w:rsidRDefault="00A41923" w:rsidP="00A41923">
            <w:pPr>
              <w:pStyle w:val="Base"/>
            </w:pPr>
            <w:r w:rsidRPr="00A41923">
              <w:t>Byrne</w:t>
            </w:r>
          </w:p>
        </w:tc>
      </w:tr>
      <w:tr w:rsidR="00A41923" w:rsidRPr="00A41923" w14:paraId="60B40453"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8AE6261" w14:textId="77777777" w:rsidR="00A41923" w:rsidRPr="00A41923" w:rsidRDefault="00A41923" w:rsidP="00A41923">
            <w:pPr>
              <w:pStyle w:val="Base"/>
            </w:pPr>
            <w:r w:rsidRPr="00A41923">
              <w:t>20</w:t>
            </w:r>
          </w:p>
        </w:tc>
        <w:tc>
          <w:tcPr>
            <w:tcW w:w="661" w:type="dxa"/>
          </w:tcPr>
          <w:p w14:paraId="6500FC7A" w14:textId="77777777" w:rsidR="00A41923" w:rsidRPr="00A41923" w:rsidRDefault="00A41923" w:rsidP="00A41923">
            <w:pPr>
              <w:pStyle w:val="Base"/>
            </w:pPr>
            <w:r w:rsidRPr="00A41923">
              <w:t>OSP</w:t>
            </w:r>
          </w:p>
        </w:tc>
        <w:tc>
          <w:tcPr>
            <w:tcW w:w="1251" w:type="dxa"/>
          </w:tcPr>
          <w:p w14:paraId="71E2BAF8" w14:textId="77777777" w:rsidR="00A41923" w:rsidRPr="00A41923" w:rsidRDefault="00A41923" w:rsidP="00A41923">
            <w:pPr>
              <w:pStyle w:val="Base"/>
            </w:pPr>
            <w:r w:rsidRPr="00A41923">
              <w:t>02329; 02347</w:t>
            </w:r>
          </w:p>
        </w:tc>
        <w:tc>
          <w:tcPr>
            <w:tcW w:w="1274" w:type="dxa"/>
          </w:tcPr>
          <w:p w14:paraId="222BB674" w14:textId="77777777" w:rsidR="00A41923" w:rsidRPr="00A41923" w:rsidRDefault="00A41923" w:rsidP="00A41923">
            <w:pPr>
              <w:pStyle w:val="Base"/>
            </w:pPr>
            <w:r w:rsidRPr="00A41923">
              <w:t>8/10/2020</w:t>
            </w:r>
          </w:p>
        </w:tc>
        <w:tc>
          <w:tcPr>
            <w:tcW w:w="1856" w:type="dxa"/>
          </w:tcPr>
          <w:p w14:paraId="02034B73" w14:textId="77777777" w:rsidR="00A41923" w:rsidRPr="00A41923" w:rsidRDefault="00A41923" w:rsidP="00A41923">
            <w:pPr>
              <w:pStyle w:val="Base"/>
            </w:pPr>
            <w:r w:rsidRPr="00A41923">
              <w:t xml:space="preserve">Richard Hilton Nowack </w:t>
            </w:r>
          </w:p>
        </w:tc>
        <w:tc>
          <w:tcPr>
            <w:tcW w:w="366" w:type="dxa"/>
          </w:tcPr>
          <w:p w14:paraId="53721CF2" w14:textId="77777777" w:rsidR="00A41923" w:rsidRPr="00A41923" w:rsidRDefault="00A41923" w:rsidP="00A41923">
            <w:pPr>
              <w:pStyle w:val="Base"/>
            </w:pPr>
            <w:r w:rsidRPr="00A41923">
              <w:t>v.</w:t>
            </w:r>
          </w:p>
        </w:tc>
        <w:tc>
          <w:tcPr>
            <w:tcW w:w="3405" w:type="dxa"/>
          </w:tcPr>
          <w:p w14:paraId="5BCD4329" w14:textId="77777777" w:rsidR="00A41923" w:rsidRPr="00A41923" w:rsidRDefault="00A41923" w:rsidP="00A41923">
            <w:pPr>
              <w:pStyle w:val="Base"/>
            </w:pPr>
            <w:r w:rsidRPr="00A41923">
              <w:t xml:space="preserve">NC Department of Public Safety; </w:t>
            </w:r>
            <w:r w:rsidRPr="00A41923">
              <w:br/>
              <w:t>North Carolina Department of Public Safety</w:t>
            </w:r>
          </w:p>
        </w:tc>
        <w:tc>
          <w:tcPr>
            <w:tcW w:w="1318" w:type="dxa"/>
          </w:tcPr>
          <w:p w14:paraId="6C96652B" w14:textId="77777777" w:rsidR="00A41923" w:rsidRPr="00A41923" w:rsidRDefault="00A41923" w:rsidP="00A41923">
            <w:pPr>
              <w:pStyle w:val="Base"/>
            </w:pPr>
            <w:r w:rsidRPr="00A41923">
              <w:t>Ward</w:t>
            </w:r>
          </w:p>
        </w:tc>
      </w:tr>
      <w:tr w:rsidR="00A41923" w:rsidRPr="00A41923" w14:paraId="66C90885"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7516DEF5" w14:textId="77777777" w:rsidR="00A41923" w:rsidRPr="00A41923" w:rsidRDefault="00A41923" w:rsidP="00A41923">
            <w:pPr>
              <w:pStyle w:val="Base"/>
            </w:pPr>
          </w:p>
        </w:tc>
        <w:tc>
          <w:tcPr>
            <w:tcW w:w="661" w:type="dxa"/>
          </w:tcPr>
          <w:p w14:paraId="0974520C" w14:textId="77777777" w:rsidR="00A41923" w:rsidRPr="00A41923" w:rsidRDefault="00A41923" w:rsidP="00A41923">
            <w:pPr>
              <w:pStyle w:val="Base"/>
            </w:pPr>
          </w:p>
        </w:tc>
        <w:tc>
          <w:tcPr>
            <w:tcW w:w="1251" w:type="dxa"/>
          </w:tcPr>
          <w:p w14:paraId="4E7C3F58" w14:textId="77777777" w:rsidR="00A41923" w:rsidRPr="00A41923" w:rsidRDefault="00A41923" w:rsidP="00A41923">
            <w:pPr>
              <w:pStyle w:val="Base"/>
            </w:pPr>
            <w:r w:rsidRPr="00A41923">
              <w:t> </w:t>
            </w:r>
          </w:p>
        </w:tc>
        <w:tc>
          <w:tcPr>
            <w:tcW w:w="1274" w:type="dxa"/>
          </w:tcPr>
          <w:p w14:paraId="0F96FA86" w14:textId="77777777" w:rsidR="00A41923" w:rsidRPr="00A41923" w:rsidRDefault="00A41923" w:rsidP="00A41923">
            <w:pPr>
              <w:pStyle w:val="Base"/>
            </w:pPr>
            <w:r w:rsidRPr="00A41923">
              <w:t> </w:t>
            </w:r>
          </w:p>
        </w:tc>
        <w:tc>
          <w:tcPr>
            <w:tcW w:w="1856" w:type="dxa"/>
          </w:tcPr>
          <w:p w14:paraId="2E159B35" w14:textId="77777777" w:rsidR="00A41923" w:rsidRPr="00A41923" w:rsidRDefault="00A41923" w:rsidP="00A41923">
            <w:pPr>
              <w:pStyle w:val="Base"/>
            </w:pPr>
            <w:r w:rsidRPr="00A41923">
              <w:t> </w:t>
            </w:r>
          </w:p>
        </w:tc>
        <w:tc>
          <w:tcPr>
            <w:tcW w:w="366" w:type="dxa"/>
          </w:tcPr>
          <w:p w14:paraId="0DF00065" w14:textId="77777777" w:rsidR="00A41923" w:rsidRPr="00A41923" w:rsidRDefault="00A41923" w:rsidP="00A41923">
            <w:pPr>
              <w:pStyle w:val="Base"/>
            </w:pPr>
            <w:r w:rsidRPr="00A41923">
              <w:t> </w:t>
            </w:r>
          </w:p>
        </w:tc>
        <w:tc>
          <w:tcPr>
            <w:tcW w:w="3405" w:type="dxa"/>
          </w:tcPr>
          <w:p w14:paraId="4B4BE8C0" w14:textId="77777777" w:rsidR="00A41923" w:rsidRPr="00A41923" w:rsidRDefault="00A41923" w:rsidP="00A41923">
            <w:pPr>
              <w:pStyle w:val="Base"/>
            </w:pPr>
            <w:r w:rsidRPr="00A41923">
              <w:t> </w:t>
            </w:r>
          </w:p>
        </w:tc>
        <w:tc>
          <w:tcPr>
            <w:tcW w:w="1318" w:type="dxa"/>
          </w:tcPr>
          <w:p w14:paraId="3A2CE139" w14:textId="77777777" w:rsidR="00A41923" w:rsidRPr="00A41923" w:rsidRDefault="00A41923" w:rsidP="00A41923">
            <w:pPr>
              <w:pStyle w:val="Base"/>
            </w:pPr>
          </w:p>
        </w:tc>
      </w:tr>
      <w:tr w:rsidR="00A41923" w:rsidRPr="00A41923" w14:paraId="584A950F" w14:textId="77777777" w:rsidTr="00B07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661" w:type="dxa"/>
          </w:tcPr>
          <w:p w14:paraId="4958B4BA" w14:textId="77777777" w:rsidR="00A41923" w:rsidRPr="00A41923" w:rsidRDefault="00A41923" w:rsidP="00A41923">
            <w:pPr>
              <w:pStyle w:val="Base"/>
            </w:pPr>
            <w:r w:rsidRPr="00A41923">
              <w:t>20</w:t>
            </w:r>
          </w:p>
        </w:tc>
        <w:tc>
          <w:tcPr>
            <w:tcW w:w="661" w:type="dxa"/>
          </w:tcPr>
          <w:p w14:paraId="6B1A1850" w14:textId="77777777" w:rsidR="00A41923" w:rsidRPr="00A41923" w:rsidRDefault="00A41923" w:rsidP="00A41923">
            <w:pPr>
              <w:pStyle w:val="Base"/>
            </w:pPr>
            <w:r w:rsidRPr="00A41923">
              <w:t>UNC</w:t>
            </w:r>
          </w:p>
        </w:tc>
        <w:tc>
          <w:tcPr>
            <w:tcW w:w="1251" w:type="dxa"/>
          </w:tcPr>
          <w:p w14:paraId="63239F9C" w14:textId="77777777" w:rsidR="00A41923" w:rsidRPr="00A41923" w:rsidRDefault="00A41923" w:rsidP="00A41923">
            <w:pPr>
              <w:pStyle w:val="Base"/>
            </w:pPr>
            <w:r w:rsidRPr="00A41923">
              <w:t>02159</w:t>
            </w:r>
          </w:p>
        </w:tc>
        <w:tc>
          <w:tcPr>
            <w:tcW w:w="1274" w:type="dxa"/>
          </w:tcPr>
          <w:p w14:paraId="68AF08E6" w14:textId="77777777" w:rsidR="00A41923" w:rsidRPr="00A41923" w:rsidRDefault="00A41923" w:rsidP="00A41923">
            <w:pPr>
              <w:pStyle w:val="Base"/>
            </w:pPr>
            <w:r w:rsidRPr="00A41923">
              <w:t>8/21/2020</w:t>
            </w:r>
          </w:p>
        </w:tc>
        <w:tc>
          <w:tcPr>
            <w:tcW w:w="1856" w:type="dxa"/>
          </w:tcPr>
          <w:p w14:paraId="1DF5489B" w14:textId="77777777" w:rsidR="00A41923" w:rsidRPr="00A41923" w:rsidRDefault="00A41923" w:rsidP="00A41923">
            <w:pPr>
              <w:pStyle w:val="Base"/>
            </w:pPr>
            <w:r w:rsidRPr="00A41923">
              <w:t xml:space="preserve">Teresa Truill </w:t>
            </w:r>
          </w:p>
        </w:tc>
        <w:tc>
          <w:tcPr>
            <w:tcW w:w="366" w:type="dxa"/>
          </w:tcPr>
          <w:p w14:paraId="65EF2F1C" w14:textId="77777777" w:rsidR="00A41923" w:rsidRPr="00A41923" w:rsidRDefault="00A41923" w:rsidP="00A41923">
            <w:pPr>
              <w:pStyle w:val="Base"/>
            </w:pPr>
            <w:r w:rsidRPr="00A41923">
              <w:t>v.</w:t>
            </w:r>
          </w:p>
        </w:tc>
        <w:tc>
          <w:tcPr>
            <w:tcW w:w="3405" w:type="dxa"/>
          </w:tcPr>
          <w:p w14:paraId="23EF25FB" w14:textId="77777777" w:rsidR="00A41923" w:rsidRPr="00A41923" w:rsidRDefault="00A41923" w:rsidP="00A41923">
            <w:pPr>
              <w:pStyle w:val="Base"/>
            </w:pPr>
            <w:r w:rsidRPr="00A41923">
              <w:t>University of North Carolina Hospitals</w:t>
            </w:r>
          </w:p>
        </w:tc>
        <w:tc>
          <w:tcPr>
            <w:tcW w:w="1318" w:type="dxa"/>
          </w:tcPr>
          <w:p w14:paraId="2890DBBC" w14:textId="77777777" w:rsidR="00A41923" w:rsidRPr="00A41923" w:rsidRDefault="00A41923" w:rsidP="00A41923">
            <w:pPr>
              <w:pStyle w:val="Base"/>
            </w:pPr>
            <w:r w:rsidRPr="00A41923">
              <w:t>Mann</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6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0760AA" w:rsidRDefault="000760AA" w:rsidP="007B698D">
      <w:r>
        <w:separator/>
      </w:r>
    </w:p>
  </w:endnote>
  <w:endnote w:type="continuationSeparator" w:id="0">
    <w:p w14:paraId="0A944B3A" w14:textId="77777777" w:rsidR="000760AA" w:rsidRDefault="000760AA"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0760AA" w:rsidRPr="005A121E" w:rsidRDefault="000760AA"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0760AA" w:rsidRPr="00F61BB9" w:rsidRDefault="000760AA" w:rsidP="006978AE">
    <w:pPr>
      <w:tabs>
        <w:tab w:val="center" w:pos="4320"/>
        <w:tab w:val="right" w:pos="8640"/>
        <w:tab w:val="left" w:pos="10386"/>
        <w:tab w:val="left" w:pos="10602"/>
      </w:tabs>
      <w:rPr>
        <w:kern w:val="0"/>
        <w:szCs w:val="22"/>
      </w:rPr>
    </w:pPr>
  </w:p>
  <w:p w14:paraId="0B824C43" w14:textId="0AD5A24F" w:rsidR="000760AA" w:rsidRPr="00533688" w:rsidRDefault="00F15C6B" w:rsidP="001908A6">
    <w:pPr>
      <w:pStyle w:val="RegisterHeaderFooterItalics"/>
    </w:pPr>
    <w:r>
      <w:fldChar w:fldCharType="begin"/>
    </w:r>
    <w:r>
      <w:instrText xml:space="preserve"> DOCPROPERTY  Volume  \* MERGEFORMAT </w:instrText>
    </w:r>
    <w:r>
      <w:fldChar w:fldCharType="separate"/>
    </w:r>
    <w:r>
      <w:t>35</w:t>
    </w:r>
    <w:r>
      <w:fldChar w:fldCharType="end"/>
    </w:r>
    <w:r w:rsidR="000760AA">
      <w:t>:</w:t>
    </w:r>
    <w:r>
      <w:fldChar w:fldCharType="begin"/>
    </w:r>
    <w:r>
      <w:instrText xml:space="preserve"> DOCPROPERTY  Issue  \* MERGEFORMAT </w:instrText>
    </w:r>
    <w:r>
      <w:fldChar w:fldCharType="separate"/>
    </w:r>
    <w:r>
      <w:t>07</w:t>
    </w:r>
    <w:r>
      <w:fldChar w:fldCharType="end"/>
    </w:r>
    <w:r w:rsidR="000760AA" w:rsidRPr="00533688">
      <w:tab/>
      <w:t>NORTH CAROLINA REGISTER</w:t>
    </w:r>
    <w:r w:rsidR="000760AA" w:rsidRPr="00533688">
      <w:tab/>
    </w:r>
    <w:r>
      <w:fldChar w:fldCharType="begin"/>
    </w:r>
    <w:r>
      <w:instrText xml:space="preserve"> DOCPROPERTY  IssueDate  \* MERGEFORMAT </w:instrText>
    </w:r>
    <w:r>
      <w:fldChar w:fldCharType="separate"/>
    </w:r>
    <w:r>
      <w:t>October 1, 2020</w:t>
    </w:r>
    <w:r>
      <w:fldChar w:fldCharType="end"/>
    </w:r>
  </w:p>
  <w:p w14:paraId="20B45A0B" w14:textId="77777777" w:rsidR="000760AA" w:rsidRPr="00F61BB9" w:rsidRDefault="000760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0760AA" w:rsidRPr="00F61BB9" w:rsidRDefault="000760AA" w:rsidP="006978AE">
    <w:pPr>
      <w:tabs>
        <w:tab w:val="center" w:pos="4320"/>
        <w:tab w:val="right" w:pos="8640"/>
        <w:tab w:val="left" w:pos="10386"/>
        <w:tab w:val="left" w:pos="10602"/>
      </w:tabs>
      <w:rPr>
        <w:kern w:val="0"/>
        <w:szCs w:val="22"/>
      </w:rPr>
    </w:pPr>
  </w:p>
  <w:p w14:paraId="49F79DF3" w14:textId="28F3FB69" w:rsidR="000760AA" w:rsidRPr="00533688" w:rsidRDefault="00F15C6B" w:rsidP="001908A6">
    <w:pPr>
      <w:pStyle w:val="RegisterHeaderFooterItalics"/>
    </w:pPr>
    <w:r>
      <w:fldChar w:fldCharType="begin"/>
    </w:r>
    <w:r>
      <w:instrText xml:space="preserve"> DOCPROPERTY  Volume  \* MERGEFORMAT </w:instrText>
    </w:r>
    <w:r>
      <w:fldChar w:fldCharType="separate"/>
    </w:r>
    <w:r>
      <w:t>35</w:t>
    </w:r>
    <w:r>
      <w:fldChar w:fldCharType="end"/>
    </w:r>
    <w:r w:rsidR="000760AA">
      <w:t>:</w:t>
    </w:r>
    <w:r>
      <w:fldChar w:fldCharType="begin"/>
    </w:r>
    <w:r>
      <w:instrText xml:space="preserve"> DOCPROPERTY  Issue  \* MERGEFORMAT </w:instrText>
    </w:r>
    <w:r>
      <w:fldChar w:fldCharType="separate"/>
    </w:r>
    <w:r>
      <w:t>07</w:t>
    </w:r>
    <w:r>
      <w:fldChar w:fldCharType="end"/>
    </w:r>
    <w:r w:rsidR="000760AA" w:rsidRPr="00533688">
      <w:tab/>
      <w:t>NORTH CAROLINA REGISTER</w:t>
    </w:r>
    <w:r w:rsidR="000760AA" w:rsidRPr="00533688">
      <w:tab/>
    </w:r>
    <w:r>
      <w:fldChar w:fldCharType="begin"/>
    </w:r>
    <w:r>
      <w:instrText xml:space="preserve"> DOCPROPERTY  IssueDate  \* MERGEFORMAT </w:instrText>
    </w:r>
    <w:r>
      <w:fldChar w:fldCharType="separate"/>
    </w:r>
    <w:r>
      <w:t>October 1, 2020</w:t>
    </w:r>
    <w:r>
      <w:fldChar w:fldCharType="end"/>
    </w:r>
  </w:p>
  <w:p w14:paraId="3B735F06" w14:textId="77777777" w:rsidR="000760AA" w:rsidRPr="00F61BB9" w:rsidRDefault="000760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0760AA" w:rsidRPr="00F61BB9" w:rsidRDefault="000760AA" w:rsidP="006978AE">
    <w:pPr>
      <w:tabs>
        <w:tab w:val="center" w:pos="4320"/>
        <w:tab w:val="right" w:pos="8640"/>
        <w:tab w:val="left" w:pos="10386"/>
        <w:tab w:val="left" w:pos="10602"/>
      </w:tabs>
      <w:rPr>
        <w:kern w:val="0"/>
        <w:szCs w:val="22"/>
      </w:rPr>
    </w:pPr>
  </w:p>
  <w:p w14:paraId="09B35518" w14:textId="3721316B" w:rsidR="000760AA" w:rsidRPr="00533688" w:rsidRDefault="00F15C6B" w:rsidP="001908A6">
    <w:pPr>
      <w:pStyle w:val="RegisterHeaderFooterItalics"/>
    </w:pPr>
    <w:r>
      <w:fldChar w:fldCharType="begin"/>
    </w:r>
    <w:r>
      <w:instrText xml:space="preserve"> DOCPROPERTY  Volume  \* MERGEFORMAT </w:instrText>
    </w:r>
    <w:r>
      <w:fldChar w:fldCharType="separate"/>
    </w:r>
    <w:r>
      <w:t>35</w:t>
    </w:r>
    <w:r>
      <w:fldChar w:fldCharType="end"/>
    </w:r>
    <w:r w:rsidR="000760AA">
      <w:t>:</w:t>
    </w:r>
    <w:r>
      <w:fldChar w:fldCharType="begin"/>
    </w:r>
    <w:r>
      <w:instrText xml:space="preserve"> DOCPROPERTY  Issue  \* MERGEFORMAT </w:instrText>
    </w:r>
    <w:r>
      <w:fldChar w:fldCharType="separate"/>
    </w:r>
    <w:r>
      <w:t>07</w:t>
    </w:r>
    <w:r>
      <w:fldChar w:fldCharType="end"/>
    </w:r>
    <w:r w:rsidR="000760AA" w:rsidRPr="00533688">
      <w:tab/>
      <w:t>NORTH CAROLINA REGISTER</w:t>
    </w:r>
    <w:r w:rsidR="000760AA" w:rsidRPr="00533688">
      <w:tab/>
    </w:r>
    <w:r>
      <w:fldChar w:fldCharType="begin"/>
    </w:r>
    <w:r>
      <w:instrText xml:space="preserve"> DOCPROPERTY  IssueDate  \* MERGEFORMAT </w:instrText>
    </w:r>
    <w:r>
      <w:fldChar w:fldCharType="separate"/>
    </w:r>
    <w:r>
      <w:t>October 1, 2020</w:t>
    </w:r>
    <w:r>
      <w:fldChar w:fldCharType="end"/>
    </w:r>
  </w:p>
  <w:p w14:paraId="3FD4337D" w14:textId="77777777" w:rsidR="000760AA" w:rsidRPr="00F61BB9" w:rsidRDefault="000760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0760AA" w:rsidRPr="00F61BB9" w:rsidRDefault="000760AA" w:rsidP="006978AE">
    <w:pPr>
      <w:tabs>
        <w:tab w:val="center" w:pos="4320"/>
        <w:tab w:val="right" w:pos="8640"/>
        <w:tab w:val="left" w:pos="10386"/>
        <w:tab w:val="left" w:pos="10602"/>
      </w:tabs>
      <w:rPr>
        <w:kern w:val="0"/>
        <w:szCs w:val="22"/>
      </w:rPr>
    </w:pPr>
  </w:p>
  <w:p w14:paraId="020D1F1B" w14:textId="4209348F" w:rsidR="000760AA" w:rsidRPr="00533688" w:rsidRDefault="00F15C6B" w:rsidP="001908A6">
    <w:pPr>
      <w:pStyle w:val="RegisterHeaderFooterItalics"/>
    </w:pPr>
    <w:r>
      <w:fldChar w:fldCharType="begin"/>
    </w:r>
    <w:r>
      <w:instrText xml:space="preserve"> DOCPROPERTY  Volume  \* MERGEFORMAT </w:instrText>
    </w:r>
    <w:r>
      <w:fldChar w:fldCharType="separate"/>
    </w:r>
    <w:r>
      <w:t>35</w:t>
    </w:r>
    <w:r>
      <w:fldChar w:fldCharType="end"/>
    </w:r>
    <w:r w:rsidR="000760AA">
      <w:t>:</w:t>
    </w:r>
    <w:r>
      <w:fldChar w:fldCharType="begin"/>
    </w:r>
    <w:r>
      <w:instrText xml:space="preserve"> DOCPROPERTY  Issue  \* MERGEFORMAT </w:instrText>
    </w:r>
    <w:r>
      <w:fldChar w:fldCharType="separate"/>
    </w:r>
    <w:r>
      <w:t>07</w:t>
    </w:r>
    <w:r>
      <w:fldChar w:fldCharType="end"/>
    </w:r>
    <w:r w:rsidR="000760AA" w:rsidRPr="00533688">
      <w:tab/>
      <w:t>NORTH CAROLINA REGISTER</w:t>
    </w:r>
    <w:r w:rsidR="000760AA" w:rsidRPr="00533688">
      <w:tab/>
    </w:r>
    <w:r>
      <w:fldChar w:fldCharType="begin"/>
    </w:r>
    <w:r>
      <w:instrText xml:space="preserve"> DOCPROPERTY  IssueDate  \* MERGEFORMAT </w:instrText>
    </w:r>
    <w:r>
      <w:fldChar w:fldCharType="separate"/>
    </w:r>
    <w:r>
      <w:t>October 1, 2020</w:t>
    </w:r>
    <w:r>
      <w:fldChar w:fldCharType="end"/>
    </w:r>
  </w:p>
  <w:p w14:paraId="4C6F0E1F" w14:textId="77777777" w:rsidR="000760AA" w:rsidRPr="00F61BB9" w:rsidRDefault="000760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0760AA" w:rsidRPr="00F61BB9" w:rsidRDefault="000760AA" w:rsidP="006978AE">
    <w:pPr>
      <w:tabs>
        <w:tab w:val="center" w:pos="4320"/>
        <w:tab w:val="right" w:pos="8640"/>
        <w:tab w:val="left" w:pos="10386"/>
        <w:tab w:val="left" w:pos="10602"/>
      </w:tabs>
      <w:rPr>
        <w:kern w:val="0"/>
        <w:szCs w:val="22"/>
      </w:rPr>
    </w:pPr>
  </w:p>
  <w:p w14:paraId="0869D9F4" w14:textId="4ABEB0AB" w:rsidR="000760AA" w:rsidRPr="00533688" w:rsidRDefault="00F15C6B" w:rsidP="001908A6">
    <w:pPr>
      <w:pStyle w:val="RegisterHeaderFooterItalics"/>
    </w:pPr>
    <w:r>
      <w:fldChar w:fldCharType="begin"/>
    </w:r>
    <w:r>
      <w:instrText xml:space="preserve"> DOCPROPERTY  Volume  \* MERGEFORMAT </w:instrText>
    </w:r>
    <w:r>
      <w:fldChar w:fldCharType="separate"/>
    </w:r>
    <w:r>
      <w:t>35</w:t>
    </w:r>
    <w:r>
      <w:fldChar w:fldCharType="end"/>
    </w:r>
    <w:r w:rsidR="000760AA">
      <w:t>:</w:t>
    </w:r>
    <w:r>
      <w:fldChar w:fldCharType="begin"/>
    </w:r>
    <w:r>
      <w:instrText xml:space="preserve"> DOCPROPERTY  Issue  \* MERGEFORMAT </w:instrText>
    </w:r>
    <w:r>
      <w:fldChar w:fldCharType="separate"/>
    </w:r>
    <w:r>
      <w:t>07</w:t>
    </w:r>
    <w:r>
      <w:fldChar w:fldCharType="end"/>
    </w:r>
    <w:r w:rsidR="000760AA" w:rsidRPr="00533688">
      <w:tab/>
      <w:t>NORTH CAROLINA REGISTER</w:t>
    </w:r>
    <w:r w:rsidR="000760AA" w:rsidRPr="00533688">
      <w:tab/>
    </w:r>
    <w:r>
      <w:fldChar w:fldCharType="begin"/>
    </w:r>
    <w:r>
      <w:instrText xml:space="preserve"> DOCPROPERTY  IssueDate  \* MERGEFORMAT </w:instrText>
    </w:r>
    <w:r>
      <w:fldChar w:fldCharType="separate"/>
    </w:r>
    <w:r>
      <w:t>October 1, 2020</w:t>
    </w:r>
    <w:r>
      <w:fldChar w:fldCharType="end"/>
    </w:r>
  </w:p>
  <w:p w14:paraId="5FDB2AB9" w14:textId="77777777" w:rsidR="000760AA" w:rsidRPr="00F61BB9" w:rsidRDefault="000760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0760AA" w:rsidRPr="00F61BB9" w:rsidRDefault="000760AA" w:rsidP="006978AE">
    <w:pPr>
      <w:tabs>
        <w:tab w:val="center" w:pos="4320"/>
        <w:tab w:val="right" w:pos="8640"/>
        <w:tab w:val="left" w:pos="10386"/>
        <w:tab w:val="left" w:pos="10602"/>
      </w:tabs>
      <w:rPr>
        <w:kern w:val="0"/>
        <w:szCs w:val="22"/>
      </w:rPr>
    </w:pPr>
  </w:p>
  <w:p w14:paraId="7D434078" w14:textId="0D46B4F4" w:rsidR="000760AA" w:rsidRPr="00533688" w:rsidRDefault="00F15C6B" w:rsidP="001908A6">
    <w:pPr>
      <w:pStyle w:val="RegisterHeaderFooterItalics"/>
    </w:pPr>
    <w:r>
      <w:fldChar w:fldCharType="begin"/>
    </w:r>
    <w:r>
      <w:instrText xml:space="preserve"> DOCPROPERTY  Volume  \* MERGEFORMAT </w:instrText>
    </w:r>
    <w:r>
      <w:fldChar w:fldCharType="separate"/>
    </w:r>
    <w:r>
      <w:t>35</w:t>
    </w:r>
    <w:r>
      <w:fldChar w:fldCharType="end"/>
    </w:r>
    <w:r w:rsidR="000760AA">
      <w:t>:</w:t>
    </w:r>
    <w:r>
      <w:fldChar w:fldCharType="begin"/>
    </w:r>
    <w:r>
      <w:instrText xml:space="preserve"> DOCPROPERTY  Issue  \* MERGEFORMAT </w:instrText>
    </w:r>
    <w:r>
      <w:fldChar w:fldCharType="separate"/>
    </w:r>
    <w:r>
      <w:t>07</w:t>
    </w:r>
    <w:r>
      <w:fldChar w:fldCharType="end"/>
    </w:r>
    <w:r w:rsidR="000760AA" w:rsidRPr="00533688">
      <w:tab/>
      <w:t>NORTH CAROLINA REGISTER</w:t>
    </w:r>
    <w:r w:rsidR="000760AA" w:rsidRPr="00533688">
      <w:tab/>
    </w:r>
    <w:r>
      <w:fldChar w:fldCharType="begin"/>
    </w:r>
    <w:r>
      <w:instrText xml:space="preserve"> DOCPROPERTY  IssueDate  \* MERGEFORMAT </w:instrText>
    </w:r>
    <w:r>
      <w:fldChar w:fldCharType="separate"/>
    </w:r>
    <w:r>
      <w:t>October 1, 2020</w:t>
    </w:r>
    <w:r>
      <w:fldChar w:fldCharType="end"/>
    </w:r>
  </w:p>
  <w:p w14:paraId="180D3BCC" w14:textId="77777777" w:rsidR="000760AA" w:rsidRPr="00F61BB9" w:rsidRDefault="000760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0760AA" w:rsidRPr="00F61BB9" w:rsidRDefault="000760AA" w:rsidP="006978AE">
    <w:pPr>
      <w:tabs>
        <w:tab w:val="center" w:pos="4320"/>
        <w:tab w:val="right" w:pos="8640"/>
        <w:tab w:val="left" w:pos="10386"/>
        <w:tab w:val="left" w:pos="10602"/>
      </w:tabs>
      <w:rPr>
        <w:kern w:val="0"/>
        <w:szCs w:val="22"/>
      </w:rPr>
    </w:pPr>
  </w:p>
  <w:p w14:paraId="2F15E213" w14:textId="50311C67" w:rsidR="000760AA" w:rsidRPr="00533688" w:rsidRDefault="00F15C6B" w:rsidP="001908A6">
    <w:pPr>
      <w:pStyle w:val="RegisterHeaderFooterItalics"/>
    </w:pPr>
    <w:r>
      <w:fldChar w:fldCharType="begin"/>
    </w:r>
    <w:r>
      <w:instrText xml:space="preserve"> DOCPROPERTY  Volume  \* MERGEFORMAT </w:instrText>
    </w:r>
    <w:r>
      <w:fldChar w:fldCharType="separate"/>
    </w:r>
    <w:r>
      <w:t>35</w:t>
    </w:r>
    <w:r>
      <w:fldChar w:fldCharType="end"/>
    </w:r>
    <w:r w:rsidR="000760AA">
      <w:t>:</w:t>
    </w:r>
    <w:r>
      <w:fldChar w:fldCharType="begin"/>
    </w:r>
    <w:r>
      <w:instrText xml:space="preserve"> DOCPROPERTY  Issue  \* MERGEFORMAT </w:instrText>
    </w:r>
    <w:r>
      <w:fldChar w:fldCharType="separate"/>
    </w:r>
    <w:r>
      <w:t>07</w:t>
    </w:r>
    <w:r>
      <w:fldChar w:fldCharType="end"/>
    </w:r>
    <w:r w:rsidR="000760AA" w:rsidRPr="00533688">
      <w:tab/>
      <w:t>NORTH CAROLINA REGISTER</w:t>
    </w:r>
    <w:r w:rsidR="000760AA" w:rsidRPr="00533688">
      <w:tab/>
    </w:r>
    <w:r>
      <w:fldChar w:fldCharType="begin"/>
    </w:r>
    <w:r>
      <w:instrText xml:space="preserve"> DOCPROPERTY  IssueDate  \* MERGEFORMAT </w:instrText>
    </w:r>
    <w:r>
      <w:fldChar w:fldCharType="separate"/>
    </w:r>
    <w:r>
      <w:t>October 1, 2020</w:t>
    </w:r>
    <w:r>
      <w:fldChar w:fldCharType="end"/>
    </w:r>
  </w:p>
  <w:p w14:paraId="758EC94B" w14:textId="77777777" w:rsidR="000760AA" w:rsidRPr="00F61BB9" w:rsidRDefault="000760A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43B3338B" w:rsidR="000760AA" w:rsidRDefault="000760AA" w:rsidP="007B698D">
    <w:r>
      <w:fldChar w:fldCharType="begin"/>
    </w:r>
    <w:r>
      <w:fldChar w:fldCharType="begin"/>
    </w:r>
    <w:r>
      <w:instrText>NUMPAGES</w:instrText>
    </w:r>
    <w:r>
      <w:fldChar w:fldCharType="separate"/>
    </w:r>
    <w:r w:rsidR="00F15C6B">
      <w:rPr>
        <w:noProof/>
      </w:rPr>
      <w:instrText>124</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0760AA" w:rsidRDefault="000760AA" w:rsidP="007B698D">
      <w:r>
        <w:separator/>
      </w:r>
    </w:p>
  </w:footnote>
  <w:footnote w:type="continuationSeparator" w:id="0">
    <w:p w14:paraId="635BD506" w14:textId="77777777" w:rsidR="000760AA" w:rsidRDefault="000760AA"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0760AA" w:rsidRPr="00E212A1" w:rsidRDefault="000760AA"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0760AA" w:rsidRPr="00972C13" w:rsidRDefault="000760AA" w:rsidP="007B39D0">
    <w:pPr>
      <w:pStyle w:val="RegisterHeaderFooterItalics"/>
    </w:pPr>
    <w:r>
      <w:tab/>
      <w:t>contested case Decisions</w:t>
    </w:r>
  </w:p>
  <w:p w14:paraId="6C913079" w14:textId="77777777" w:rsidR="000760AA" w:rsidRDefault="000760AA"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0760AA" w:rsidRPr="005A121E" w:rsidRDefault="000760AA"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0760AA" w:rsidRDefault="000760AA" w:rsidP="00533688">
    <w:pPr>
      <w:pStyle w:val="RegisterHeaderFooterItalics"/>
      <w:jc w:val="center"/>
    </w:pPr>
    <w:r>
      <w:t>EXECUTIVE ORDERS</w:t>
    </w:r>
  </w:p>
  <w:p w14:paraId="65317F72" w14:textId="77777777" w:rsidR="000760AA" w:rsidRDefault="000760AA"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46866" w14:textId="43BEE92E" w:rsidR="000760AA" w:rsidRDefault="000760AA" w:rsidP="00533688">
    <w:pPr>
      <w:pStyle w:val="RegisterHeaderFooterItalics"/>
      <w:jc w:val="center"/>
    </w:pPr>
    <w:r>
      <w:t>in addition</w:t>
    </w:r>
  </w:p>
  <w:p w14:paraId="47B5E13A" w14:textId="77777777" w:rsidR="000760AA" w:rsidRDefault="000760AA"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0760AA" w:rsidRPr="00972C13" w:rsidRDefault="000760AA" w:rsidP="007B39D0">
    <w:pPr>
      <w:pStyle w:val="RegisterHeaderFooterItalics"/>
    </w:pPr>
    <w:r>
      <w:tab/>
      <w:t>PROPOSED</w:t>
    </w:r>
    <w:r w:rsidRPr="00246CE8">
      <w:t xml:space="preserve"> RULES</w:t>
    </w:r>
  </w:p>
  <w:p w14:paraId="28954F65" w14:textId="77777777" w:rsidR="000760AA" w:rsidRDefault="000760AA"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0760AA" w:rsidRPr="00972C13" w:rsidRDefault="000760AA" w:rsidP="007B39D0">
    <w:pPr>
      <w:pStyle w:val="RegisterHeaderFooterItalics"/>
    </w:pPr>
    <w:r>
      <w:tab/>
      <w:t>EMERGENCY</w:t>
    </w:r>
    <w:r w:rsidRPr="00246CE8">
      <w:t xml:space="preserve"> RULES</w:t>
    </w:r>
  </w:p>
  <w:p w14:paraId="1FA60DA6" w14:textId="77777777" w:rsidR="000760AA" w:rsidRDefault="000760AA"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0760AA" w:rsidRPr="00972C13" w:rsidRDefault="000760AA" w:rsidP="007B39D0">
    <w:pPr>
      <w:pStyle w:val="RegisterHeaderFooterItalics"/>
    </w:pPr>
    <w:r>
      <w:tab/>
      <w:t>TEMPORARY</w:t>
    </w:r>
    <w:r w:rsidRPr="00246CE8">
      <w:t xml:space="preserve"> RULES</w:t>
    </w:r>
  </w:p>
  <w:p w14:paraId="05E17E9D" w14:textId="77777777" w:rsidR="000760AA" w:rsidRDefault="000760AA"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0760AA" w:rsidRPr="00972C13" w:rsidRDefault="000760AA" w:rsidP="007B39D0">
    <w:pPr>
      <w:pStyle w:val="RegisterHeaderFooterItalics"/>
    </w:pPr>
    <w:r>
      <w:tab/>
      <w:t>APPROVED</w:t>
    </w:r>
    <w:r w:rsidRPr="00246CE8">
      <w:t xml:space="preserve"> RULES</w:t>
    </w:r>
  </w:p>
  <w:p w14:paraId="68D8475C" w14:textId="77777777" w:rsidR="000760AA" w:rsidRDefault="000760AA"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0760AA" w:rsidRPr="00972C13" w:rsidRDefault="000760AA" w:rsidP="007B39D0">
    <w:pPr>
      <w:pStyle w:val="RegisterHeaderFooterItalics"/>
    </w:pPr>
    <w:r>
      <w:tab/>
      <w:t>Rules review commission</w:t>
    </w:r>
  </w:p>
  <w:p w14:paraId="03DBC8D7" w14:textId="77777777" w:rsidR="000760AA" w:rsidRDefault="000760AA"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15C69"/>
    <w:multiLevelType w:val="hybridMultilevel"/>
    <w:tmpl w:val="0016C724"/>
    <w:lvl w:ilvl="0" w:tplc="687609D4">
      <w:start w:val="116"/>
      <w:numFmt w:val="decimal"/>
      <w:lvlText w:val="(%1)"/>
      <w:lvlJc w:val="left"/>
      <w:pPr>
        <w:tabs>
          <w:tab w:val="num" w:pos="1440"/>
        </w:tabs>
        <w:ind w:left="1440" w:hanging="720"/>
      </w:pPr>
      <w:rPr>
        <w:rFonts w:cs="Times New Roman" w:hint="default"/>
        <w:u w:val="singl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1C9E02D4"/>
    <w:multiLevelType w:val="hybridMultilevel"/>
    <w:tmpl w:val="1846792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532A54"/>
    <w:multiLevelType w:val="hybridMultilevel"/>
    <w:tmpl w:val="6CBE10FA"/>
    <w:lvl w:ilvl="0" w:tplc="79D21308">
      <w:start w:val="258"/>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53241B5"/>
    <w:multiLevelType w:val="hybridMultilevel"/>
    <w:tmpl w:val="695A312E"/>
    <w:lvl w:ilvl="0" w:tplc="802CB8F6">
      <w:start w:val="263"/>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4F7874DD"/>
    <w:multiLevelType w:val="hybridMultilevel"/>
    <w:tmpl w:val="083AF766"/>
    <w:lvl w:ilvl="0" w:tplc="BBAEBC94">
      <w:start w:val="116"/>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60C41AD5"/>
    <w:multiLevelType w:val="hybridMultilevel"/>
    <w:tmpl w:val="B79EC9A2"/>
    <w:lvl w:ilvl="0" w:tplc="7236E1F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3"/>
  </w:num>
  <w:num w:numId="7">
    <w:abstractNumId w:val="5"/>
  </w:num>
  <w:num w:numId="8">
    <w:abstractNumId w:val="8"/>
  </w:num>
  <w:num w:numId="9">
    <w:abstractNumId w:val="7"/>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displayBackgroundShape/>
  <w:embedSystemFonts/>
  <w:mirrorMargins/>
  <w:bordersDoNotSurroundHeader/>
  <w:bordersDoNotSurroundFooter/>
  <w:proofState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264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44DC6"/>
    <w:rsid w:val="0005731A"/>
    <w:rsid w:val="00064B2E"/>
    <w:rsid w:val="000753EC"/>
    <w:rsid w:val="000760AA"/>
    <w:rsid w:val="000A3219"/>
    <w:rsid w:val="000A7F3D"/>
    <w:rsid w:val="000D10F8"/>
    <w:rsid w:val="000F5E9B"/>
    <w:rsid w:val="001132BF"/>
    <w:rsid w:val="0011650F"/>
    <w:rsid w:val="00116841"/>
    <w:rsid w:val="00116E76"/>
    <w:rsid w:val="00124D3E"/>
    <w:rsid w:val="00131537"/>
    <w:rsid w:val="00145BC8"/>
    <w:rsid w:val="00151C2A"/>
    <w:rsid w:val="00160815"/>
    <w:rsid w:val="00166428"/>
    <w:rsid w:val="00170CFC"/>
    <w:rsid w:val="001908A6"/>
    <w:rsid w:val="001A26C7"/>
    <w:rsid w:val="001C3275"/>
    <w:rsid w:val="001C4925"/>
    <w:rsid w:val="001C7098"/>
    <w:rsid w:val="001D42CE"/>
    <w:rsid w:val="001D74E5"/>
    <w:rsid w:val="001E0D7D"/>
    <w:rsid w:val="002038B6"/>
    <w:rsid w:val="00215F4A"/>
    <w:rsid w:val="0022700B"/>
    <w:rsid w:val="002278C1"/>
    <w:rsid w:val="002334A7"/>
    <w:rsid w:val="0024122B"/>
    <w:rsid w:val="002412EC"/>
    <w:rsid w:val="00262BBC"/>
    <w:rsid w:val="00262DD6"/>
    <w:rsid w:val="00285E85"/>
    <w:rsid w:val="002A056D"/>
    <w:rsid w:val="002B1DDA"/>
    <w:rsid w:val="002C15DC"/>
    <w:rsid w:val="002C3244"/>
    <w:rsid w:val="002C5B89"/>
    <w:rsid w:val="002C6772"/>
    <w:rsid w:val="002D46CC"/>
    <w:rsid w:val="002D6D8F"/>
    <w:rsid w:val="002E07A1"/>
    <w:rsid w:val="002F13FA"/>
    <w:rsid w:val="002F4BB1"/>
    <w:rsid w:val="00306851"/>
    <w:rsid w:val="00311D07"/>
    <w:rsid w:val="00312B26"/>
    <w:rsid w:val="00321394"/>
    <w:rsid w:val="00324CBB"/>
    <w:rsid w:val="003344B3"/>
    <w:rsid w:val="00334C50"/>
    <w:rsid w:val="0035124A"/>
    <w:rsid w:val="003513F4"/>
    <w:rsid w:val="003549DA"/>
    <w:rsid w:val="00354ACB"/>
    <w:rsid w:val="00367570"/>
    <w:rsid w:val="0037090C"/>
    <w:rsid w:val="00370B9B"/>
    <w:rsid w:val="00375918"/>
    <w:rsid w:val="00382004"/>
    <w:rsid w:val="003A67B9"/>
    <w:rsid w:val="003E0BE8"/>
    <w:rsid w:val="003E2744"/>
    <w:rsid w:val="004034A4"/>
    <w:rsid w:val="00433B6C"/>
    <w:rsid w:val="00443812"/>
    <w:rsid w:val="00447D51"/>
    <w:rsid w:val="00451CF6"/>
    <w:rsid w:val="0046175E"/>
    <w:rsid w:val="00471C8F"/>
    <w:rsid w:val="004768BF"/>
    <w:rsid w:val="004800D5"/>
    <w:rsid w:val="00482A05"/>
    <w:rsid w:val="00491579"/>
    <w:rsid w:val="00494958"/>
    <w:rsid w:val="004A1A79"/>
    <w:rsid w:val="004A4A68"/>
    <w:rsid w:val="004D1647"/>
    <w:rsid w:val="004D375A"/>
    <w:rsid w:val="004E7440"/>
    <w:rsid w:val="004F2E90"/>
    <w:rsid w:val="004F7AD1"/>
    <w:rsid w:val="0050536D"/>
    <w:rsid w:val="00506196"/>
    <w:rsid w:val="005215BD"/>
    <w:rsid w:val="00533688"/>
    <w:rsid w:val="00572C19"/>
    <w:rsid w:val="00577360"/>
    <w:rsid w:val="005A121E"/>
    <w:rsid w:val="005B1380"/>
    <w:rsid w:val="005C4925"/>
    <w:rsid w:val="005F0F1A"/>
    <w:rsid w:val="00617062"/>
    <w:rsid w:val="00632FFE"/>
    <w:rsid w:val="00636642"/>
    <w:rsid w:val="006458BB"/>
    <w:rsid w:val="00651440"/>
    <w:rsid w:val="00661091"/>
    <w:rsid w:val="00674C70"/>
    <w:rsid w:val="00683684"/>
    <w:rsid w:val="006920A4"/>
    <w:rsid w:val="0069220D"/>
    <w:rsid w:val="006978AE"/>
    <w:rsid w:val="006A7245"/>
    <w:rsid w:val="006A7BC2"/>
    <w:rsid w:val="006B69CF"/>
    <w:rsid w:val="006B7DE0"/>
    <w:rsid w:val="006C2082"/>
    <w:rsid w:val="006C3C4D"/>
    <w:rsid w:val="006D0465"/>
    <w:rsid w:val="006D7DFA"/>
    <w:rsid w:val="006E5BE6"/>
    <w:rsid w:val="006F4A59"/>
    <w:rsid w:val="00726D0A"/>
    <w:rsid w:val="00727EA6"/>
    <w:rsid w:val="00740178"/>
    <w:rsid w:val="00757223"/>
    <w:rsid w:val="00770BAF"/>
    <w:rsid w:val="007B39D0"/>
    <w:rsid w:val="007B698D"/>
    <w:rsid w:val="007C04C3"/>
    <w:rsid w:val="007D4CE1"/>
    <w:rsid w:val="007E5F94"/>
    <w:rsid w:val="007E61E8"/>
    <w:rsid w:val="007E657F"/>
    <w:rsid w:val="007F632D"/>
    <w:rsid w:val="00803AC4"/>
    <w:rsid w:val="00843621"/>
    <w:rsid w:val="00845EBF"/>
    <w:rsid w:val="00851281"/>
    <w:rsid w:val="0085301D"/>
    <w:rsid w:val="008753FA"/>
    <w:rsid w:val="00884AA9"/>
    <w:rsid w:val="008D0049"/>
    <w:rsid w:val="008D1940"/>
    <w:rsid w:val="008D3156"/>
    <w:rsid w:val="008D7B44"/>
    <w:rsid w:val="008E3A8E"/>
    <w:rsid w:val="009457AC"/>
    <w:rsid w:val="00952545"/>
    <w:rsid w:val="009538D0"/>
    <w:rsid w:val="009576FF"/>
    <w:rsid w:val="00963E3A"/>
    <w:rsid w:val="00964506"/>
    <w:rsid w:val="0099228E"/>
    <w:rsid w:val="009D5E39"/>
    <w:rsid w:val="009E2899"/>
    <w:rsid w:val="009E7CBD"/>
    <w:rsid w:val="00A13FE5"/>
    <w:rsid w:val="00A17C22"/>
    <w:rsid w:val="00A41923"/>
    <w:rsid w:val="00A541B8"/>
    <w:rsid w:val="00A62C0D"/>
    <w:rsid w:val="00A71FC9"/>
    <w:rsid w:val="00A936F3"/>
    <w:rsid w:val="00A95C2C"/>
    <w:rsid w:val="00AB27B9"/>
    <w:rsid w:val="00AB7F86"/>
    <w:rsid w:val="00AC743B"/>
    <w:rsid w:val="00AD619A"/>
    <w:rsid w:val="00AF120C"/>
    <w:rsid w:val="00AF21CE"/>
    <w:rsid w:val="00AF2B36"/>
    <w:rsid w:val="00B00D1B"/>
    <w:rsid w:val="00B071FB"/>
    <w:rsid w:val="00B1265F"/>
    <w:rsid w:val="00B27FB4"/>
    <w:rsid w:val="00B37F08"/>
    <w:rsid w:val="00B439BE"/>
    <w:rsid w:val="00B50191"/>
    <w:rsid w:val="00B50582"/>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12955"/>
    <w:rsid w:val="00C2243A"/>
    <w:rsid w:val="00C42DAE"/>
    <w:rsid w:val="00C44D97"/>
    <w:rsid w:val="00C638AB"/>
    <w:rsid w:val="00C7719B"/>
    <w:rsid w:val="00C800F6"/>
    <w:rsid w:val="00C913A0"/>
    <w:rsid w:val="00C92084"/>
    <w:rsid w:val="00CA265E"/>
    <w:rsid w:val="00CC7E05"/>
    <w:rsid w:val="00CD4310"/>
    <w:rsid w:val="00D02816"/>
    <w:rsid w:val="00D1687E"/>
    <w:rsid w:val="00D24DA8"/>
    <w:rsid w:val="00D3050B"/>
    <w:rsid w:val="00D33D0B"/>
    <w:rsid w:val="00D35FB1"/>
    <w:rsid w:val="00D40874"/>
    <w:rsid w:val="00D45A1E"/>
    <w:rsid w:val="00D52FD0"/>
    <w:rsid w:val="00D65BF5"/>
    <w:rsid w:val="00D93C24"/>
    <w:rsid w:val="00DA74EB"/>
    <w:rsid w:val="00DE7797"/>
    <w:rsid w:val="00DE79C7"/>
    <w:rsid w:val="00DF5A6C"/>
    <w:rsid w:val="00E212A1"/>
    <w:rsid w:val="00E22CEA"/>
    <w:rsid w:val="00E30B26"/>
    <w:rsid w:val="00E435B5"/>
    <w:rsid w:val="00E65699"/>
    <w:rsid w:val="00E65CF7"/>
    <w:rsid w:val="00E81A54"/>
    <w:rsid w:val="00E81FEE"/>
    <w:rsid w:val="00E8351B"/>
    <w:rsid w:val="00E83C86"/>
    <w:rsid w:val="00E84F57"/>
    <w:rsid w:val="00E90753"/>
    <w:rsid w:val="00EA5DB0"/>
    <w:rsid w:val="00EB4C16"/>
    <w:rsid w:val="00EC7EA7"/>
    <w:rsid w:val="00ED32D6"/>
    <w:rsid w:val="00EE3FD1"/>
    <w:rsid w:val="00EE7238"/>
    <w:rsid w:val="00F037A9"/>
    <w:rsid w:val="00F04092"/>
    <w:rsid w:val="00F06702"/>
    <w:rsid w:val="00F15C6B"/>
    <w:rsid w:val="00F236E1"/>
    <w:rsid w:val="00F2710C"/>
    <w:rsid w:val="00F30218"/>
    <w:rsid w:val="00F5634B"/>
    <w:rsid w:val="00F67B1B"/>
    <w:rsid w:val="00F84D63"/>
    <w:rsid w:val="00F97A77"/>
    <w:rsid w:val="00FB04D4"/>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1264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E81A54"/>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E81A54"/>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E81A54"/>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E81A54"/>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E81A54"/>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CommentTextChar">
    <w:name w:val="Comment Text Char"/>
    <w:basedOn w:val="DefaultParagraphFont"/>
    <w:link w:val="CommentText"/>
    <w:rsid w:val="00E81A54"/>
    <w:rPr>
      <w:kern w:val="2"/>
    </w:rPr>
  </w:style>
  <w:style w:type="paragraph" w:styleId="CommentText">
    <w:name w:val="annotation text"/>
    <w:basedOn w:val="Normal"/>
    <w:link w:val="CommentTextChar"/>
    <w:unhideWhenUsed/>
    <w:rsid w:val="00E81A54"/>
  </w:style>
  <w:style w:type="character" w:customStyle="1" w:styleId="CommentTextChar1">
    <w:name w:val="Comment Text Char1"/>
    <w:basedOn w:val="DefaultParagraphFont"/>
    <w:rsid w:val="00E81A54"/>
    <w:rPr>
      <w:kern w:val="2"/>
    </w:rPr>
  </w:style>
  <w:style w:type="character" w:customStyle="1" w:styleId="CommentSubjectChar">
    <w:name w:val="Comment Subject Char"/>
    <w:basedOn w:val="CommentTextChar"/>
    <w:link w:val="CommentSubject"/>
    <w:rsid w:val="00E81A54"/>
    <w:rPr>
      <w:b/>
      <w:bCs/>
      <w:kern w:val="2"/>
    </w:rPr>
  </w:style>
  <w:style w:type="paragraph" w:styleId="CommentSubject">
    <w:name w:val="annotation subject"/>
    <w:basedOn w:val="CommentText"/>
    <w:next w:val="CommentText"/>
    <w:link w:val="CommentSubjectChar"/>
    <w:unhideWhenUsed/>
    <w:rsid w:val="00E81A54"/>
    <w:rPr>
      <w:b/>
      <w:bCs/>
    </w:rPr>
  </w:style>
  <w:style w:type="character" w:customStyle="1" w:styleId="CommentSubjectChar1">
    <w:name w:val="Comment Subject Char1"/>
    <w:basedOn w:val="CommentTextChar1"/>
    <w:rsid w:val="00E81A54"/>
    <w:rPr>
      <w:b/>
      <w:bCs/>
      <w:kern w:val="2"/>
    </w:rPr>
  </w:style>
  <w:style w:type="character" w:customStyle="1" w:styleId="BalloonTextChar">
    <w:name w:val="Balloon Text Char"/>
    <w:basedOn w:val="DefaultParagraphFont"/>
    <w:link w:val="BalloonText"/>
    <w:semiHidden/>
    <w:rsid w:val="00E81A54"/>
    <w:rPr>
      <w:rFonts w:ascii="Segoe UI" w:hAnsi="Segoe UI" w:cs="Segoe UI"/>
      <w:kern w:val="2"/>
      <w:sz w:val="18"/>
      <w:szCs w:val="18"/>
    </w:rPr>
  </w:style>
  <w:style w:type="paragraph" w:styleId="BalloonText">
    <w:name w:val="Balloon Text"/>
    <w:basedOn w:val="Normal"/>
    <w:link w:val="BalloonTextChar"/>
    <w:semiHidden/>
    <w:unhideWhenUsed/>
    <w:rsid w:val="00E81A54"/>
    <w:rPr>
      <w:rFonts w:ascii="Segoe UI" w:hAnsi="Segoe UI" w:cs="Segoe UI"/>
      <w:sz w:val="18"/>
      <w:szCs w:val="18"/>
    </w:rPr>
  </w:style>
  <w:style w:type="character" w:customStyle="1" w:styleId="BalloonTextChar1">
    <w:name w:val="Balloon Text Char1"/>
    <w:basedOn w:val="DefaultParagraphFont"/>
    <w:semiHidden/>
    <w:rsid w:val="00E81A54"/>
    <w:rPr>
      <w:rFonts w:ascii="Segoe UI" w:hAnsi="Segoe UI" w:cs="Segoe UI"/>
      <w:kern w:val="2"/>
      <w:sz w:val="18"/>
      <w:szCs w:val="18"/>
    </w:rPr>
  </w:style>
  <w:style w:type="table" w:styleId="TableGrid">
    <w:name w:val="Table Grid"/>
    <w:basedOn w:val="TableNormal"/>
    <w:rsid w:val="00A41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2DD6"/>
    <w:pPr>
      <w:ind w:left="1080" w:hanging="36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485701779">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207743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header" Target="header4.xml"/><Relationship Id="rId50" Type="http://schemas.openxmlformats.org/officeDocument/2006/relationships/hyperlink" Target="http://reports.oah.state.nc.us/ncac.asp" TargetMode="External"/><Relationship Id="rId55" Type="http://schemas.openxmlformats.org/officeDocument/2006/relationships/header" Target="header8.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g"/><Relationship Id="rId41" Type="http://schemas.openxmlformats.org/officeDocument/2006/relationships/image" Target="media/image31.jpeg"/><Relationship Id="rId54" Type="http://schemas.openxmlformats.org/officeDocument/2006/relationships/footer" Target="footer5.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eader" Target="header3.xml"/><Relationship Id="rId53" Type="http://schemas.openxmlformats.org/officeDocument/2006/relationships/header" Target="header7.xml"/><Relationship Id="rId58"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oter" Target="footer3.xml"/><Relationship Id="rId57" Type="http://schemas.openxmlformats.org/officeDocument/2006/relationships/header" Target="header9.xml"/><Relationship Id="rId61" Type="http://schemas.openxmlformats.org/officeDocument/2006/relationships/footer" Target="footer9.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g"/><Relationship Id="rId52" Type="http://schemas.openxmlformats.org/officeDocument/2006/relationships/footer" Target="footer4.xml"/><Relationship Id="rId60"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eader" Target="header5.xml"/><Relationship Id="rId56"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header" Target="header6.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oter" Target="footer2.xml"/><Relationship Id="rId59"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4</Pages>
  <Words>52105</Words>
  <Characters>297002</Characters>
  <Application>Microsoft Office Word</Application>
  <DocSecurity>0</DocSecurity>
  <Lines>2475</Lines>
  <Paragraphs>696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2020-09-29T16:17:00Z</dcterms:created>
  <dcterms:modified xsi:type="dcterms:W3CDTF">2020-09-29T17:44:00Z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07</vt:lpwstr>
  </property>
  <property fmtid="{D5CDD505-2E9C-101B-9397-08002B2CF9AE}" pid="4" name="IssueDate">
    <vt:lpwstr>October 1, 2020</vt:lpwstr>
  </property>
  <property fmtid="{D5CDD505-2E9C-101B-9397-08002B2CF9AE}" pid="5" name="StartPage">
    <vt:lpwstr>702</vt:lpwstr>
  </property>
</Properties>
</file>