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4D167914"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AD0B1A">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AD0B1A">
        <w:rPr>
          <w:b/>
          <w:bCs/>
          <w:sz w:val="30"/>
          <w:szCs w:val="30"/>
        </w:rPr>
        <w:t>18</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AD0B1A">
        <w:rPr>
          <w:b/>
          <w:bCs/>
          <w:sz w:val="30"/>
          <w:szCs w:val="30"/>
        </w:rPr>
        <w:t>1705</w:t>
      </w:r>
      <w:r>
        <w:rPr>
          <w:b/>
          <w:bCs/>
          <w:sz w:val="30"/>
          <w:szCs w:val="30"/>
        </w:rPr>
        <w:fldChar w:fldCharType="end"/>
      </w:r>
      <w:r>
        <w:rPr>
          <w:b/>
          <w:bCs/>
          <w:sz w:val="30"/>
          <w:szCs w:val="30"/>
        </w:rPr>
        <w:t xml:space="preserve"> – </w:t>
      </w:r>
      <w:r w:rsidR="006C1542">
        <w:rPr>
          <w:b/>
          <w:bCs/>
          <w:sz w:val="30"/>
          <w:szCs w:val="30"/>
        </w:rPr>
        <w:t>174</w:t>
      </w:r>
      <w:r w:rsidR="00F528E7">
        <w:rPr>
          <w:b/>
          <w:bCs/>
          <w:sz w:val="30"/>
          <w:szCs w:val="30"/>
        </w:rPr>
        <w:t>3</w:t>
      </w:r>
      <w:bookmarkStart w:id="0" w:name="_GoBack"/>
      <w:bookmarkEnd w:id="0"/>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08952754"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AD0B1A">
        <w:rPr>
          <w:b/>
          <w:sz w:val="24"/>
        </w:rPr>
        <w:t>March 16, 2020</w:t>
      </w:r>
      <w:r>
        <w:rPr>
          <w:b/>
          <w:sz w:val="24"/>
        </w:rPr>
        <w:fldChar w:fldCharType="end"/>
      </w:r>
    </w:p>
    <w:p w14:paraId="06290F74" w14:textId="77777777" w:rsidR="00D52FD0" w:rsidRDefault="00D52FD0" w:rsidP="00D52FD0">
      <w:pPr>
        <w:jc w:val="center"/>
        <w:rPr>
          <w:b/>
        </w:rPr>
      </w:pPr>
    </w:p>
    <w:p w14:paraId="5B20032F" w14:textId="77777777" w:rsidR="009F55B0" w:rsidRDefault="009F55B0" w:rsidP="009F55B0">
      <w:pPr>
        <w:pStyle w:val="oahRegisterTOC1"/>
      </w:pPr>
    </w:p>
    <w:p w14:paraId="21F5131F" w14:textId="0299A372" w:rsidR="009F55B0" w:rsidRDefault="009F55B0" w:rsidP="009F55B0">
      <w:pPr>
        <w:pStyle w:val="oahRegisterTOC1"/>
      </w:pPr>
      <w:r>
        <w:tab/>
        <w:t>I.</w:t>
      </w:r>
      <w:r>
        <w:tab/>
        <w:t>IN ADDITION</w:t>
      </w:r>
    </w:p>
    <w:p w14:paraId="4E290B95" w14:textId="2A028EB8" w:rsidR="009F55B0" w:rsidRDefault="009F55B0" w:rsidP="009F55B0">
      <w:pPr>
        <w:pStyle w:val="oahRegisterTOC3"/>
      </w:pPr>
      <w:r>
        <w:tab/>
      </w:r>
      <w:r>
        <w:tab/>
      </w:r>
      <w:r>
        <w:tab/>
        <w:t>Labor, Department of – Notice of Verbatim Adoption of Federal Standards</w:t>
      </w:r>
      <w:r>
        <w:tab/>
        <w:t>1705 – 1706</w:t>
      </w:r>
    </w:p>
    <w:p w14:paraId="48BE905E" w14:textId="77777777" w:rsidR="009F55B0" w:rsidRDefault="009F55B0" w:rsidP="009F55B0">
      <w:pPr>
        <w:pStyle w:val="oahRegisterTOC1"/>
      </w:pPr>
    </w:p>
    <w:p w14:paraId="1210DFF9" w14:textId="3F29FC3D" w:rsidR="009F55B0" w:rsidRDefault="009F55B0" w:rsidP="009F55B0">
      <w:pPr>
        <w:pStyle w:val="oahRegisterTOC1"/>
      </w:pPr>
      <w:r>
        <w:tab/>
        <w:t>II.</w:t>
      </w:r>
      <w:r>
        <w:tab/>
        <w:t>PROPOSED RULES</w:t>
      </w:r>
    </w:p>
    <w:p w14:paraId="44B1CD75" w14:textId="77777777" w:rsidR="009F55B0" w:rsidRDefault="009F55B0" w:rsidP="009F55B0">
      <w:pPr>
        <w:pStyle w:val="oahRegisterTOC2"/>
      </w:pPr>
      <w:r>
        <w:tab/>
      </w:r>
      <w:r>
        <w:tab/>
        <w:t>Administration, Department of</w:t>
      </w:r>
    </w:p>
    <w:p w14:paraId="20A5197E" w14:textId="77777777" w:rsidR="009F55B0" w:rsidRDefault="009F55B0" w:rsidP="009F55B0">
      <w:pPr>
        <w:pStyle w:val="oahRegisterTOC3"/>
      </w:pPr>
      <w:r>
        <w:tab/>
      </w:r>
      <w:r>
        <w:tab/>
      </w:r>
      <w:r>
        <w:tab/>
        <w:t>Department</w:t>
      </w:r>
      <w:r>
        <w:tab/>
        <w:t>1707</w:t>
      </w:r>
    </w:p>
    <w:p w14:paraId="5624387C" w14:textId="77777777" w:rsidR="009F55B0" w:rsidRDefault="009F55B0" w:rsidP="009F55B0">
      <w:pPr>
        <w:pStyle w:val="oahRegisterTOC2"/>
      </w:pPr>
      <w:r>
        <w:tab/>
      </w:r>
      <w:r>
        <w:tab/>
        <w:t>Natural and Cultural Resources, Department of</w:t>
      </w:r>
    </w:p>
    <w:p w14:paraId="483FBDEE" w14:textId="77777777" w:rsidR="009F55B0" w:rsidRDefault="009F55B0" w:rsidP="009F55B0">
      <w:pPr>
        <w:pStyle w:val="oahRegisterTOC3"/>
      </w:pPr>
      <w:r>
        <w:tab/>
      </w:r>
      <w:r>
        <w:tab/>
      </w:r>
      <w:r>
        <w:tab/>
        <w:t>Department</w:t>
      </w:r>
      <w:r>
        <w:tab/>
        <w:t>1707 – 1709</w:t>
      </w:r>
    </w:p>
    <w:p w14:paraId="79ED7FC3" w14:textId="77777777" w:rsidR="009F55B0" w:rsidRDefault="009F55B0" w:rsidP="009F55B0">
      <w:pPr>
        <w:pStyle w:val="oahRegisterTOC2"/>
      </w:pPr>
      <w:r>
        <w:tab/>
      </w:r>
      <w:r>
        <w:tab/>
        <w:t>Health and Human Services, Department of</w:t>
      </w:r>
    </w:p>
    <w:p w14:paraId="2E13CBB3" w14:textId="31558721" w:rsidR="009F55B0" w:rsidRDefault="009F55B0" w:rsidP="009F55B0">
      <w:pPr>
        <w:pStyle w:val="oahRegisterTOC3"/>
      </w:pPr>
      <w:r>
        <w:tab/>
      </w:r>
      <w:r>
        <w:tab/>
      </w:r>
      <w:r>
        <w:tab/>
        <w:t>Health Service Regulation</w:t>
      </w:r>
      <w:r w:rsidR="001B678B">
        <w:t>, Division of</w:t>
      </w:r>
      <w:r>
        <w:tab/>
        <w:t>1709 – 1710</w:t>
      </w:r>
    </w:p>
    <w:p w14:paraId="19F0C7B0" w14:textId="77777777" w:rsidR="009F55B0" w:rsidRDefault="009F55B0" w:rsidP="009F55B0">
      <w:pPr>
        <w:pStyle w:val="oahRegisterTOC2"/>
      </w:pPr>
      <w:r>
        <w:tab/>
      </w:r>
      <w:r>
        <w:tab/>
        <w:t>Insurance, Department of</w:t>
      </w:r>
    </w:p>
    <w:p w14:paraId="607C4A24" w14:textId="77777777" w:rsidR="009F55B0" w:rsidRDefault="009F55B0" w:rsidP="009F55B0">
      <w:pPr>
        <w:pStyle w:val="oahRegisterTOC3"/>
      </w:pPr>
      <w:r>
        <w:tab/>
      </w:r>
      <w:r>
        <w:tab/>
      </w:r>
      <w:r>
        <w:tab/>
        <w:t>Code Officials Qualification Board</w:t>
      </w:r>
      <w:r>
        <w:tab/>
        <w:t>1710 – 1712</w:t>
      </w:r>
    </w:p>
    <w:p w14:paraId="6413BCD0" w14:textId="77777777" w:rsidR="009F55B0" w:rsidRDefault="009F55B0" w:rsidP="009F55B0">
      <w:pPr>
        <w:pStyle w:val="oahRegisterTOC2"/>
      </w:pPr>
      <w:r>
        <w:tab/>
      </w:r>
      <w:r>
        <w:tab/>
        <w:t>Public Safety, Department of</w:t>
      </w:r>
    </w:p>
    <w:p w14:paraId="6D929D89" w14:textId="77777777" w:rsidR="009F55B0" w:rsidRDefault="009F55B0" w:rsidP="009F55B0">
      <w:pPr>
        <w:pStyle w:val="oahRegisterTOC3"/>
      </w:pPr>
      <w:r>
        <w:tab/>
      </w:r>
      <w:r>
        <w:tab/>
      </w:r>
      <w:r>
        <w:tab/>
        <w:t>Alarm Systems Licensing Board</w:t>
      </w:r>
      <w:r>
        <w:tab/>
        <w:t>1712 – 1714</w:t>
      </w:r>
    </w:p>
    <w:p w14:paraId="2334073B" w14:textId="70F6F936" w:rsidR="009F55B0" w:rsidRDefault="009F55B0" w:rsidP="009F55B0">
      <w:pPr>
        <w:pStyle w:val="oahRegisterTOC2"/>
      </w:pPr>
      <w:r>
        <w:tab/>
      </w:r>
      <w:r>
        <w:tab/>
        <w:t>Occupational Licensing Boards and Commissions</w:t>
      </w:r>
    </w:p>
    <w:p w14:paraId="2FF7501F" w14:textId="739B9209" w:rsidR="009F55B0" w:rsidRDefault="009F55B0" w:rsidP="009F55B0">
      <w:pPr>
        <w:pStyle w:val="oahRegisterTOC3"/>
      </w:pPr>
      <w:r>
        <w:tab/>
      </w:r>
      <w:r>
        <w:tab/>
      </w:r>
      <w:r>
        <w:tab/>
        <w:t>Cosmetic Art Examiners, Board of</w:t>
      </w:r>
      <w:r>
        <w:tab/>
        <w:t>17</w:t>
      </w:r>
      <w:r w:rsidR="00A671CD">
        <w:t>14</w:t>
      </w:r>
      <w:r>
        <w:t xml:space="preserve"> – 172</w:t>
      </w:r>
      <w:r w:rsidR="00A671CD">
        <w:t>3</w:t>
      </w:r>
    </w:p>
    <w:p w14:paraId="77AC13D0" w14:textId="6311A3A5" w:rsidR="009F55B0" w:rsidRDefault="009F55B0" w:rsidP="009F55B0">
      <w:pPr>
        <w:pStyle w:val="oahRegisterTOC3"/>
      </w:pPr>
      <w:r>
        <w:tab/>
      </w:r>
      <w:r>
        <w:tab/>
      </w:r>
      <w:r>
        <w:tab/>
        <w:t>Pharmacy, Board of</w:t>
      </w:r>
      <w:r>
        <w:tab/>
        <w:t>172</w:t>
      </w:r>
      <w:r w:rsidR="00A671CD">
        <w:t>3</w:t>
      </w:r>
      <w:r>
        <w:t xml:space="preserve"> – 173</w:t>
      </w:r>
      <w:r w:rsidR="00A671CD">
        <w:t>0</w:t>
      </w:r>
    </w:p>
    <w:p w14:paraId="53B49057" w14:textId="77777777" w:rsidR="009F55B0" w:rsidRDefault="009F55B0" w:rsidP="009F55B0">
      <w:pPr>
        <w:pStyle w:val="oahRegisterTOC1"/>
      </w:pPr>
    </w:p>
    <w:p w14:paraId="35FBD80D" w14:textId="34743017" w:rsidR="009F55B0" w:rsidRPr="009F55B0" w:rsidRDefault="009F55B0" w:rsidP="009F55B0">
      <w:pPr>
        <w:pStyle w:val="oahRegisterTOC1"/>
        <w:rPr>
          <w:b w:val="0"/>
        </w:rPr>
      </w:pPr>
      <w:r>
        <w:tab/>
        <w:t>III.</w:t>
      </w:r>
      <w:r>
        <w:tab/>
        <w:t>RULES REVIEW COMMISSION</w:t>
      </w:r>
      <w:r w:rsidRPr="009F55B0">
        <w:rPr>
          <w:b w:val="0"/>
        </w:rPr>
        <w:tab/>
        <w:t>173</w:t>
      </w:r>
      <w:r w:rsidR="00A671CD">
        <w:rPr>
          <w:b w:val="0"/>
        </w:rPr>
        <w:t>1</w:t>
      </w:r>
      <w:r w:rsidRPr="009F55B0">
        <w:rPr>
          <w:b w:val="0"/>
        </w:rPr>
        <w:t xml:space="preserve"> – 174</w:t>
      </w:r>
      <w:r w:rsidR="00A671CD">
        <w:rPr>
          <w:b w:val="0"/>
        </w:rPr>
        <w:t>0</w:t>
      </w:r>
    </w:p>
    <w:p w14:paraId="3060BD1A" w14:textId="77777777" w:rsidR="009F55B0" w:rsidRDefault="009F55B0" w:rsidP="009F55B0">
      <w:pPr>
        <w:pStyle w:val="oahRegisterTOC1"/>
      </w:pPr>
    </w:p>
    <w:p w14:paraId="1A4FC1E0" w14:textId="3EE3487D" w:rsidR="009F55B0" w:rsidRDefault="009F55B0" w:rsidP="009F55B0">
      <w:pPr>
        <w:pStyle w:val="oahRegisterTOC1"/>
      </w:pPr>
      <w:r>
        <w:tab/>
        <w:t>IV.</w:t>
      </w:r>
      <w:r>
        <w:tab/>
        <w:t>CONTESTED CASE DECISIONS</w:t>
      </w:r>
    </w:p>
    <w:p w14:paraId="2E2AE6C1" w14:textId="2586E5F1" w:rsidR="009F55B0" w:rsidRDefault="009F55B0" w:rsidP="009F55B0">
      <w:pPr>
        <w:pStyle w:val="oahRegisterTOC3"/>
      </w:pPr>
      <w:r>
        <w:tab/>
      </w:r>
      <w:r>
        <w:tab/>
      </w:r>
      <w:r>
        <w:tab/>
        <w:t>Index to ALJ Decisions</w:t>
      </w:r>
      <w:r>
        <w:tab/>
        <w:t>174</w:t>
      </w:r>
      <w:r w:rsidR="00A671CD">
        <w:t>1</w:t>
      </w:r>
      <w:r>
        <w:t xml:space="preserve"> – 174</w:t>
      </w:r>
      <w:r w:rsidR="00A671CD">
        <w:t>3</w:t>
      </w:r>
    </w:p>
    <w:p w14:paraId="135C8D46" w14:textId="654BF60B" w:rsidR="009F55B0" w:rsidRDefault="009F55B0" w:rsidP="00D52FD0">
      <w:pPr>
        <w:tabs>
          <w:tab w:val="decimal" w:pos="2160"/>
          <w:tab w:val="left" w:pos="2340"/>
          <w:tab w:val="left" w:pos="2520"/>
          <w:tab w:val="left" w:leader="dot" w:pos="8640"/>
        </w:tabs>
        <w:outlineLvl w:val="0"/>
        <w:rPr>
          <w:b/>
          <w:bCs/>
        </w:rPr>
      </w:pPr>
    </w:p>
    <w:p w14:paraId="1B6B8C85" w14:textId="07FA83B7" w:rsidR="009F55B0" w:rsidRDefault="009F55B0" w:rsidP="00D52FD0">
      <w:pPr>
        <w:tabs>
          <w:tab w:val="decimal" w:pos="2160"/>
          <w:tab w:val="left" w:pos="2340"/>
          <w:tab w:val="left" w:pos="2520"/>
          <w:tab w:val="left" w:leader="dot" w:pos="8640"/>
        </w:tabs>
        <w:outlineLvl w:val="0"/>
        <w:rPr>
          <w:b/>
          <w:bCs/>
        </w:rPr>
      </w:pPr>
    </w:p>
    <w:p w14:paraId="309BBC34" w14:textId="618FDD9F" w:rsidR="009F55B0" w:rsidRDefault="009F55B0" w:rsidP="00D52FD0">
      <w:pPr>
        <w:tabs>
          <w:tab w:val="decimal" w:pos="2160"/>
          <w:tab w:val="left" w:pos="2340"/>
          <w:tab w:val="left" w:pos="2520"/>
          <w:tab w:val="left" w:leader="dot" w:pos="8640"/>
        </w:tabs>
        <w:outlineLvl w:val="0"/>
        <w:rPr>
          <w:b/>
          <w:bCs/>
        </w:rPr>
      </w:pPr>
    </w:p>
    <w:p w14:paraId="67360895" w14:textId="77777777" w:rsidR="009F55B0" w:rsidRDefault="009F55B0"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51B548AE" w:rsidR="00FB04D4" w:rsidRDefault="00FB04D4" w:rsidP="00D52FD0">
      <w:pPr>
        <w:tabs>
          <w:tab w:val="decimal" w:pos="2160"/>
          <w:tab w:val="left" w:pos="2340"/>
          <w:tab w:val="left" w:pos="2520"/>
          <w:tab w:val="left" w:leader="dot" w:pos="8640"/>
        </w:tabs>
        <w:outlineLvl w:val="0"/>
        <w:rPr>
          <w:b/>
          <w:bCs/>
        </w:rPr>
      </w:pPr>
    </w:p>
    <w:p w14:paraId="32B20F95" w14:textId="740C8ED5" w:rsidR="009F55B0" w:rsidRDefault="009F55B0" w:rsidP="00D52FD0">
      <w:pPr>
        <w:tabs>
          <w:tab w:val="decimal" w:pos="2160"/>
          <w:tab w:val="left" w:pos="2340"/>
          <w:tab w:val="left" w:pos="2520"/>
          <w:tab w:val="left" w:leader="dot" w:pos="8640"/>
        </w:tabs>
        <w:outlineLvl w:val="0"/>
        <w:rPr>
          <w:b/>
          <w:bCs/>
        </w:rPr>
      </w:pPr>
    </w:p>
    <w:p w14:paraId="20D07B11" w14:textId="790DEE0D" w:rsidR="009F55B0" w:rsidRDefault="009F55B0" w:rsidP="00D52FD0">
      <w:pPr>
        <w:tabs>
          <w:tab w:val="decimal" w:pos="2160"/>
          <w:tab w:val="left" w:pos="2340"/>
          <w:tab w:val="left" w:pos="2520"/>
          <w:tab w:val="left" w:leader="dot" w:pos="8640"/>
        </w:tabs>
        <w:outlineLvl w:val="0"/>
        <w:rPr>
          <w:b/>
          <w:bCs/>
        </w:rPr>
      </w:pPr>
    </w:p>
    <w:p w14:paraId="26724F60" w14:textId="0A5BEA06" w:rsidR="009F55B0" w:rsidRDefault="009F55B0" w:rsidP="00D52FD0">
      <w:pPr>
        <w:tabs>
          <w:tab w:val="decimal" w:pos="2160"/>
          <w:tab w:val="left" w:pos="2340"/>
          <w:tab w:val="left" w:pos="2520"/>
          <w:tab w:val="left" w:leader="dot" w:pos="8640"/>
        </w:tabs>
        <w:outlineLvl w:val="0"/>
        <w:rPr>
          <w:b/>
          <w:bCs/>
        </w:rPr>
      </w:pPr>
    </w:p>
    <w:p w14:paraId="032D9AFC" w14:textId="1575CB0E" w:rsidR="009F55B0" w:rsidRDefault="009F55B0" w:rsidP="00D52FD0">
      <w:pPr>
        <w:tabs>
          <w:tab w:val="decimal" w:pos="2160"/>
          <w:tab w:val="left" w:pos="2340"/>
          <w:tab w:val="left" w:pos="2520"/>
          <w:tab w:val="left" w:leader="dot" w:pos="8640"/>
        </w:tabs>
        <w:outlineLvl w:val="0"/>
        <w:rPr>
          <w:b/>
          <w:bCs/>
        </w:rPr>
      </w:pPr>
    </w:p>
    <w:p w14:paraId="62FB84D8" w14:textId="66244495" w:rsidR="009F55B0" w:rsidRDefault="009F55B0" w:rsidP="00D52FD0">
      <w:pPr>
        <w:tabs>
          <w:tab w:val="decimal" w:pos="2160"/>
          <w:tab w:val="left" w:pos="2340"/>
          <w:tab w:val="left" w:pos="2520"/>
          <w:tab w:val="left" w:leader="dot" w:pos="8640"/>
        </w:tabs>
        <w:outlineLvl w:val="0"/>
        <w:rPr>
          <w:b/>
          <w:bCs/>
        </w:rPr>
      </w:pPr>
    </w:p>
    <w:p w14:paraId="1867FA79" w14:textId="77777777" w:rsidR="009F55B0" w:rsidRDefault="009F55B0"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Legislative Process Concerning </w:t>
      </w:r>
      <w:proofErr w:type="gramStart"/>
      <w:r>
        <w:rPr>
          <w:b/>
          <w:bCs/>
          <w:sz w:val="24"/>
          <w:u w:val="single"/>
        </w:rPr>
        <w:t>Rule-making</w:t>
      </w:r>
      <w:proofErr w:type="gramEnd"/>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A56DFF">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A56DFF">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A56DFF">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A56DFF">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A56DFF">
            <w:pPr>
              <w:jc w:val="center"/>
              <w:rPr>
                <w:b/>
                <w:kern w:val="0"/>
                <w:sz w:val="22"/>
                <w:szCs w:val="22"/>
              </w:rPr>
            </w:pPr>
            <w:r w:rsidRPr="00154994">
              <w:rPr>
                <w:b/>
                <w:kern w:val="0"/>
                <w:sz w:val="22"/>
                <w:szCs w:val="22"/>
              </w:rPr>
              <w:t>TEMPORARY RULES</w:t>
            </w:r>
          </w:p>
        </w:tc>
      </w:tr>
      <w:tr w:rsidR="002B1DDA" w:rsidRPr="00154994" w14:paraId="611673E9" w14:textId="77777777" w:rsidTr="00A56DFF">
        <w:trPr>
          <w:cantSplit/>
          <w:trHeight w:val="1304"/>
          <w:jc w:val="center"/>
        </w:trPr>
        <w:tc>
          <w:tcPr>
            <w:tcW w:w="1075" w:type="dxa"/>
            <w:vAlign w:val="center"/>
          </w:tcPr>
          <w:p w14:paraId="02581BEF" w14:textId="77777777" w:rsidR="002B1DDA" w:rsidRPr="00154994" w:rsidRDefault="002B1DDA" w:rsidP="00A56DFF">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A56DFF">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A56DFF">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A56DFF">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A56DFF">
            <w:pPr>
              <w:jc w:val="center"/>
              <w:rPr>
                <w:kern w:val="0"/>
                <w:sz w:val="19"/>
                <w:szCs w:val="24"/>
              </w:rPr>
            </w:pPr>
            <w:r w:rsidRPr="00154994">
              <w:rPr>
                <w:kern w:val="0"/>
                <w:sz w:val="19"/>
                <w:szCs w:val="24"/>
              </w:rPr>
              <w:t>End of required comment</w:t>
            </w:r>
          </w:p>
          <w:p w14:paraId="576AE82F" w14:textId="77777777" w:rsidR="002B1DDA" w:rsidRPr="00154994" w:rsidRDefault="002B1DDA" w:rsidP="00A56DFF">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A56DFF">
            <w:pPr>
              <w:jc w:val="center"/>
              <w:rPr>
                <w:kern w:val="0"/>
                <w:sz w:val="19"/>
                <w:szCs w:val="24"/>
              </w:rPr>
            </w:pPr>
            <w:r w:rsidRPr="00154994">
              <w:rPr>
                <w:kern w:val="0"/>
                <w:sz w:val="19"/>
                <w:szCs w:val="24"/>
              </w:rPr>
              <w:t>Deadline to submit to RRC</w:t>
            </w:r>
          </w:p>
          <w:p w14:paraId="0EE6EE42" w14:textId="77777777" w:rsidR="002B1DDA" w:rsidRPr="00154994" w:rsidRDefault="002B1DDA" w:rsidP="00A56DFF">
            <w:pPr>
              <w:jc w:val="center"/>
              <w:rPr>
                <w:kern w:val="0"/>
                <w:sz w:val="19"/>
                <w:szCs w:val="24"/>
              </w:rPr>
            </w:pPr>
            <w:r w:rsidRPr="00154994">
              <w:rPr>
                <w:kern w:val="0"/>
                <w:sz w:val="19"/>
                <w:szCs w:val="24"/>
              </w:rPr>
              <w:t>for review at</w:t>
            </w:r>
          </w:p>
          <w:p w14:paraId="4C4F1AB7" w14:textId="77777777" w:rsidR="002B1DDA" w:rsidRPr="00154994" w:rsidRDefault="002B1DDA" w:rsidP="00A56DFF">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A56DFF">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A56DFF">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A56DFF">
            <w:pPr>
              <w:jc w:val="center"/>
              <w:rPr>
                <w:kern w:val="0"/>
                <w:sz w:val="19"/>
                <w:szCs w:val="24"/>
              </w:rPr>
            </w:pPr>
            <w:r w:rsidRPr="00154994">
              <w:rPr>
                <w:kern w:val="0"/>
                <w:sz w:val="19"/>
                <w:szCs w:val="24"/>
              </w:rPr>
              <w:t>Date of</w:t>
            </w:r>
          </w:p>
          <w:p w14:paraId="18FCDEB7" w14:textId="77777777" w:rsidR="002B1DDA" w:rsidRPr="00154994" w:rsidRDefault="002B1DDA" w:rsidP="00A56DFF">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A56DFF">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A56DFF">
        <w:trPr>
          <w:trHeight w:val="332"/>
          <w:jc w:val="center"/>
        </w:trPr>
        <w:tc>
          <w:tcPr>
            <w:tcW w:w="1075" w:type="dxa"/>
            <w:vAlign w:val="center"/>
          </w:tcPr>
          <w:p w14:paraId="3569A350" w14:textId="77777777" w:rsidR="002B1DDA" w:rsidRPr="00154994" w:rsidRDefault="002B1DDA" w:rsidP="00A56DFF">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A56DFF">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A56DFF">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A56DFF">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A56DFF">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A56DFF">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A56DFF">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A56DFF">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A56DFF">
            <w:pPr>
              <w:jc w:val="center"/>
              <w:rPr>
                <w:kern w:val="0"/>
                <w:sz w:val="18"/>
                <w:szCs w:val="18"/>
              </w:rPr>
            </w:pPr>
            <w:r w:rsidRPr="00154994">
              <w:rPr>
                <w:kern w:val="0"/>
                <w:sz w:val="18"/>
                <w:szCs w:val="18"/>
              </w:rPr>
              <w:t>09/28/20</w:t>
            </w:r>
          </w:p>
        </w:tc>
      </w:tr>
      <w:tr w:rsidR="002B1DDA" w:rsidRPr="00154994" w14:paraId="7A2B464B" w14:textId="77777777" w:rsidTr="00A56DFF">
        <w:trPr>
          <w:trHeight w:val="288"/>
          <w:jc w:val="center"/>
        </w:trPr>
        <w:tc>
          <w:tcPr>
            <w:tcW w:w="1075" w:type="dxa"/>
            <w:vAlign w:val="center"/>
          </w:tcPr>
          <w:p w14:paraId="1BBCC4A7" w14:textId="77777777" w:rsidR="002B1DDA" w:rsidRPr="00154994" w:rsidRDefault="002B1DDA" w:rsidP="00A56DFF">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A56DFF">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A56DFF">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A56DFF">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A56DFF">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A56DFF">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A56DFF">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A56DFF">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A56DFF">
            <w:pPr>
              <w:jc w:val="center"/>
              <w:rPr>
                <w:kern w:val="0"/>
                <w:sz w:val="18"/>
                <w:szCs w:val="18"/>
              </w:rPr>
            </w:pPr>
            <w:r w:rsidRPr="00154994">
              <w:rPr>
                <w:kern w:val="0"/>
                <w:sz w:val="18"/>
                <w:szCs w:val="18"/>
              </w:rPr>
              <w:t>10/11/20</w:t>
            </w:r>
          </w:p>
        </w:tc>
      </w:tr>
      <w:tr w:rsidR="002B1DDA" w:rsidRPr="00154994" w14:paraId="7106F9EE" w14:textId="77777777" w:rsidTr="00A56DFF">
        <w:trPr>
          <w:trHeight w:val="288"/>
          <w:jc w:val="center"/>
        </w:trPr>
        <w:tc>
          <w:tcPr>
            <w:tcW w:w="1075" w:type="dxa"/>
            <w:vAlign w:val="center"/>
          </w:tcPr>
          <w:p w14:paraId="69349B1D" w14:textId="77777777" w:rsidR="002B1DDA" w:rsidRPr="00154994" w:rsidRDefault="002B1DDA" w:rsidP="00A56DFF">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A56DFF">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A56DFF">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A56DFF">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A56DFF">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A56DFF">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A56DFF">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A56DFF">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A56DFF">
            <w:pPr>
              <w:jc w:val="center"/>
              <w:rPr>
                <w:kern w:val="0"/>
                <w:sz w:val="18"/>
                <w:szCs w:val="18"/>
              </w:rPr>
            </w:pPr>
            <w:r w:rsidRPr="00154994">
              <w:rPr>
                <w:kern w:val="0"/>
                <w:sz w:val="18"/>
                <w:szCs w:val="18"/>
              </w:rPr>
              <w:t>10/30/20</w:t>
            </w:r>
          </w:p>
        </w:tc>
      </w:tr>
      <w:tr w:rsidR="002B1DDA" w:rsidRPr="00154994" w14:paraId="771D7CD3" w14:textId="77777777" w:rsidTr="00A56DFF">
        <w:trPr>
          <w:trHeight w:val="288"/>
          <w:jc w:val="center"/>
        </w:trPr>
        <w:tc>
          <w:tcPr>
            <w:tcW w:w="1075" w:type="dxa"/>
            <w:vAlign w:val="center"/>
          </w:tcPr>
          <w:p w14:paraId="33AF10E7" w14:textId="77777777" w:rsidR="002B1DDA" w:rsidRPr="00154994" w:rsidRDefault="002B1DDA" w:rsidP="00A56DFF">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A56DFF">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A56DFF">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A56DFF">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A56DFF">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A56DFF">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A56DFF">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A56DFF">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A56DFF">
            <w:pPr>
              <w:jc w:val="center"/>
              <w:rPr>
                <w:kern w:val="0"/>
                <w:sz w:val="18"/>
                <w:szCs w:val="18"/>
              </w:rPr>
            </w:pPr>
            <w:r w:rsidRPr="00154994">
              <w:rPr>
                <w:kern w:val="0"/>
                <w:sz w:val="18"/>
                <w:szCs w:val="18"/>
              </w:rPr>
              <w:t>11/13/20</w:t>
            </w:r>
          </w:p>
        </w:tc>
      </w:tr>
      <w:tr w:rsidR="002B1DDA" w:rsidRPr="00154994" w14:paraId="61F871D9" w14:textId="77777777" w:rsidTr="00A56DFF">
        <w:trPr>
          <w:trHeight w:val="288"/>
          <w:jc w:val="center"/>
        </w:trPr>
        <w:tc>
          <w:tcPr>
            <w:tcW w:w="1075" w:type="dxa"/>
            <w:vAlign w:val="center"/>
          </w:tcPr>
          <w:p w14:paraId="414A97AC" w14:textId="77777777" w:rsidR="002B1DDA" w:rsidRPr="00154994" w:rsidRDefault="002B1DDA" w:rsidP="00A56DFF">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A56DFF">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A56DFF">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A56DFF">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A56DFF">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A56DFF">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A56DFF">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A56DFF">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A56DFF">
            <w:pPr>
              <w:jc w:val="center"/>
              <w:rPr>
                <w:kern w:val="0"/>
                <w:sz w:val="18"/>
                <w:szCs w:val="18"/>
              </w:rPr>
            </w:pPr>
            <w:r w:rsidRPr="00154994">
              <w:rPr>
                <w:kern w:val="0"/>
                <w:sz w:val="18"/>
                <w:szCs w:val="18"/>
              </w:rPr>
              <w:t>11/27/20</w:t>
            </w:r>
          </w:p>
        </w:tc>
      </w:tr>
      <w:tr w:rsidR="002B1DDA" w:rsidRPr="00154994" w14:paraId="5C7934E4" w14:textId="77777777" w:rsidTr="00A56DFF">
        <w:trPr>
          <w:trHeight w:val="288"/>
          <w:jc w:val="center"/>
        </w:trPr>
        <w:tc>
          <w:tcPr>
            <w:tcW w:w="1075" w:type="dxa"/>
            <w:vAlign w:val="center"/>
          </w:tcPr>
          <w:p w14:paraId="133488D2" w14:textId="77777777" w:rsidR="002B1DDA" w:rsidRPr="00154994" w:rsidRDefault="002B1DDA" w:rsidP="00A56DFF">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A56DFF">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A56DFF">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A56DFF">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A56DFF">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A56DFF">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A56DFF">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A56DFF">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A56DFF">
            <w:pPr>
              <w:jc w:val="center"/>
              <w:rPr>
                <w:kern w:val="0"/>
                <w:sz w:val="18"/>
                <w:szCs w:val="18"/>
              </w:rPr>
            </w:pPr>
            <w:r w:rsidRPr="00154994">
              <w:rPr>
                <w:kern w:val="0"/>
                <w:sz w:val="18"/>
                <w:szCs w:val="18"/>
              </w:rPr>
              <w:t>12/11/20</w:t>
            </w:r>
          </w:p>
        </w:tc>
      </w:tr>
      <w:tr w:rsidR="002B1DDA" w:rsidRPr="00154994" w14:paraId="11BD7977" w14:textId="77777777" w:rsidTr="00A56DFF">
        <w:trPr>
          <w:trHeight w:val="288"/>
          <w:jc w:val="center"/>
        </w:trPr>
        <w:tc>
          <w:tcPr>
            <w:tcW w:w="1075" w:type="dxa"/>
            <w:vAlign w:val="center"/>
          </w:tcPr>
          <w:p w14:paraId="30EEF435" w14:textId="77777777" w:rsidR="002B1DDA" w:rsidRPr="00154994" w:rsidRDefault="002B1DDA" w:rsidP="00A56DFF">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A56DFF">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A56DFF">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A56DFF">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A56DFF">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A56DFF">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A56DFF">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A56DFF">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A56DFF">
            <w:pPr>
              <w:jc w:val="center"/>
              <w:rPr>
                <w:kern w:val="0"/>
                <w:sz w:val="18"/>
                <w:szCs w:val="18"/>
              </w:rPr>
            </w:pPr>
            <w:r w:rsidRPr="00154994">
              <w:rPr>
                <w:kern w:val="0"/>
                <w:sz w:val="18"/>
                <w:szCs w:val="18"/>
              </w:rPr>
              <w:t>12/27/20</w:t>
            </w:r>
          </w:p>
        </w:tc>
      </w:tr>
      <w:tr w:rsidR="002B1DDA" w:rsidRPr="00154994" w14:paraId="0F1F217C" w14:textId="77777777" w:rsidTr="00A56DFF">
        <w:trPr>
          <w:trHeight w:val="288"/>
          <w:jc w:val="center"/>
        </w:trPr>
        <w:tc>
          <w:tcPr>
            <w:tcW w:w="1075" w:type="dxa"/>
            <w:vAlign w:val="center"/>
          </w:tcPr>
          <w:p w14:paraId="2CE974CB" w14:textId="77777777" w:rsidR="002B1DDA" w:rsidRPr="00154994" w:rsidRDefault="002B1DDA" w:rsidP="00A56DFF">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A56DFF">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A56DFF">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A56DFF">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A56DFF">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A56DFF">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A56DFF">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A56DFF">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A56DFF">
            <w:pPr>
              <w:jc w:val="center"/>
              <w:rPr>
                <w:kern w:val="0"/>
                <w:sz w:val="18"/>
                <w:szCs w:val="18"/>
              </w:rPr>
            </w:pPr>
            <w:r w:rsidRPr="00154994">
              <w:rPr>
                <w:kern w:val="0"/>
                <w:sz w:val="18"/>
                <w:szCs w:val="18"/>
              </w:rPr>
              <w:t>01/10/21</w:t>
            </w:r>
          </w:p>
        </w:tc>
      </w:tr>
      <w:tr w:rsidR="002B1DDA" w:rsidRPr="00154994" w14:paraId="78735FE6" w14:textId="77777777" w:rsidTr="00A56DFF">
        <w:trPr>
          <w:trHeight w:val="288"/>
          <w:jc w:val="center"/>
        </w:trPr>
        <w:tc>
          <w:tcPr>
            <w:tcW w:w="1075" w:type="dxa"/>
            <w:vAlign w:val="center"/>
          </w:tcPr>
          <w:p w14:paraId="3854496B" w14:textId="77777777" w:rsidR="002B1DDA" w:rsidRPr="00154994" w:rsidRDefault="002B1DDA" w:rsidP="00A56DFF">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A56DFF">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A56DFF">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A56DFF">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A56DFF">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A56DFF">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A56DFF">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A56DFF">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A56DFF">
            <w:pPr>
              <w:jc w:val="center"/>
              <w:rPr>
                <w:kern w:val="0"/>
                <w:sz w:val="18"/>
                <w:szCs w:val="18"/>
              </w:rPr>
            </w:pPr>
            <w:r w:rsidRPr="00154994">
              <w:rPr>
                <w:kern w:val="0"/>
                <w:sz w:val="18"/>
                <w:szCs w:val="18"/>
              </w:rPr>
              <w:t>01/26/21</w:t>
            </w:r>
          </w:p>
        </w:tc>
      </w:tr>
      <w:tr w:rsidR="002B1DDA" w:rsidRPr="00154994" w14:paraId="62357333" w14:textId="77777777" w:rsidTr="00A56DFF">
        <w:trPr>
          <w:trHeight w:val="288"/>
          <w:jc w:val="center"/>
        </w:trPr>
        <w:tc>
          <w:tcPr>
            <w:tcW w:w="1075" w:type="dxa"/>
            <w:vAlign w:val="center"/>
          </w:tcPr>
          <w:p w14:paraId="7D32F4FC" w14:textId="77777777" w:rsidR="002B1DDA" w:rsidRPr="00154994" w:rsidRDefault="002B1DDA" w:rsidP="00A56DFF">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A56DFF">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A56DFF">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A56DFF">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A56DFF">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A56DFF">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A56DFF">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A56DFF">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A56DFF">
            <w:pPr>
              <w:jc w:val="center"/>
              <w:rPr>
                <w:kern w:val="0"/>
                <w:sz w:val="18"/>
                <w:szCs w:val="18"/>
              </w:rPr>
            </w:pPr>
            <w:r w:rsidRPr="00154994">
              <w:rPr>
                <w:kern w:val="0"/>
                <w:sz w:val="18"/>
                <w:szCs w:val="18"/>
              </w:rPr>
              <w:t>02/09/21</w:t>
            </w:r>
          </w:p>
        </w:tc>
      </w:tr>
      <w:tr w:rsidR="002B1DDA" w:rsidRPr="00154994" w14:paraId="03391912" w14:textId="77777777" w:rsidTr="00A56DFF">
        <w:trPr>
          <w:trHeight w:val="288"/>
          <w:jc w:val="center"/>
        </w:trPr>
        <w:tc>
          <w:tcPr>
            <w:tcW w:w="1075" w:type="dxa"/>
            <w:vAlign w:val="center"/>
          </w:tcPr>
          <w:p w14:paraId="379163DD" w14:textId="77777777" w:rsidR="002B1DDA" w:rsidRPr="00154994" w:rsidRDefault="002B1DDA" w:rsidP="00A56DFF">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A56DFF">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A56DFF">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A56DFF">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A56DFF">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A56DFF">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A56DFF">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A56DFF">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A56DFF">
            <w:pPr>
              <w:jc w:val="center"/>
              <w:rPr>
                <w:kern w:val="0"/>
                <w:sz w:val="18"/>
                <w:szCs w:val="18"/>
              </w:rPr>
            </w:pPr>
            <w:r w:rsidRPr="00154994">
              <w:rPr>
                <w:kern w:val="0"/>
                <w:sz w:val="18"/>
                <w:szCs w:val="18"/>
              </w:rPr>
              <w:t>02/26/21</w:t>
            </w:r>
          </w:p>
        </w:tc>
      </w:tr>
      <w:tr w:rsidR="002B1DDA" w:rsidRPr="00154994" w14:paraId="07B993C9" w14:textId="77777777" w:rsidTr="00A56DFF">
        <w:trPr>
          <w:trHeight w:val="288"/>
          <w:jc w:val="center"/>
        </w:trPr>
        <w:tc>
          <w:tcPr>
            <w:tcW w:w="1075" w:type="dxa"/>
            <w:vAlign w:val="center"/>
          </w:tcPr>
          <w:p w14:paraId="408379E4" w14:textId="77777777" w:rsidR="002B1DDA" w:rsidRPr="00154994" w:rsidRDefault="002B1DDA" w:rsidP="00A56DFF">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A56DFF">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A56DFF">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A56DFF">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A56DFF">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A56DFF">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A56DFF">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A56DFF">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A56DFF">
            <w:pPr>
              <w:jc w:val="center"/>
              <w:rPr>
                <w:kern w:val="0"/>
                <w:sz w:val="18"/>
                <w:szCs w:val="18"/>
              </w:rPr>
            </w:pPr>
            <w:r w:rsidRPr="00154994">
              <w:rPr>
                <w:kern w:val="0"/>
                <w:sz w:val="18"/>
                <w:szCs w:val="18"/>
              </w:rPr>
              <w:t>03/12/21</w:t>
            </w:r>
          </w:p>
        </w:tc>
      </w:tr>
      <w:tr w:rsidR="002B1DDA" w:rsidRPr="00154994" w14:paraId="29F2D0D4" w14:textId="77777777" w:rsidTr="00A56DFF">
        <w:trPr>
          <w:trHeight w:val="288"/>
          <w:jc w:val="center"/>
        </w:trPr>
        <w:tc>
          <w:tcPr>
            <w:tcW w:w="1075" w:type="dxa"/>
            <w:vAlign w:val="center"/>
          </w:tcPr>
          <w:p w14:paraId="75673885" w14:textId="77777777" w:rsidR="002B1DDA" w:rsidRPr="00154994" w:rsidRDefault="002B1DDA" w:rsidP="00A56DFF">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A56DFF">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A56DFF">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A56DFF">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A56DFF">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A56DFF">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A56DFF">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A56DFF">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A56DFF">
            <w:pPr>
              <w:jc w:val="center"/>
              <w:rPr>
                <w:kern w:val="0"/>
                <w:sz w:val="18"/>
                <w:szCs w:val="18"/>
              </w:rPr>
            </w:pPr>
            <w:r w:rsidRPr="00154994">
              <w:rPr>
                <w:kern w:val="0"/>
                <w:sz w:val="18"/>
                <w:szCs w:val="18"/>
              </w:rPr>
              <w:t>03/28/21</w:t>
            </w:r>
          </w:p>
        </w:tc>
      </w:tr>
      <w:tr w:rsidR="002B1DDA" w:rsidRPr="00154994" w14:paraId="1CDAB72D" w14:textId="77777777" w:rsidTr="00A56DFF">
        <w:trPr>
          <w:trHeight w:val="288"/>
          <w:jc w:val="center"/>
        </w:trPr>
        <w:tc>
          <w:tcPr>
            <w:tcW w:w="1075" w:type="dxa"/>
            <w:vAlign w:val="center"/>
          </w:tcPr>
          <w:p w14:paraId="63422783" w14:textId="77777777" w:rsidR="002B1DDA" w:rsidRPr="00154994" w:rsidRDefault="002B1DDA" w:rsidP="00A56DFF">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A56DFF">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A56DFF">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A56DFF">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A56DFF">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A56DFF">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A56DFF">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A56DFF">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A56DFF">
            <w:pPr>
              <w:jc w:val="center"/>
              <w:rPr>
                <w:kern w:val="0"/>
                <w:sz w:val="18"/>
                <w:szCs w:val="18"/>
              </w:rPr>
            </w:pPr>
            <w:r w:rsidRPr="00154994">
              <w:rPr>
                <w:kern w:val="0"/>
                <w:sz w:val="18"/>
                <w:szCs w:val="18"/>
              </w:rPr>
              <w:t>04/11/21</w:t>
            </w:r>
          </w:p>
        </w:tc>
      </w:tr>
      <w:tr w:rsidR="002B1DDA" w:rsidRPr="00154994" w14:paraId="4584F1E2" w14:textId="77777777" w:rsidTr="00A56DFF">
        <w:trPr>
          <w:trHeight w:val="288"/>
          <w:jc w:val="center"/>
        </w:trPr>
        <w:tc>
          <w:tcPr>
            <w:tcW w:w="1075" w:type="dxa"/>
            <w:vAlign w:val="center"/>
          </w:tcPr>
          <w:p w14:paraId="0DB1FE0F" w14:textId="77777777" w:rsidR="002B1DDA" w:rsidRPr="00154994" w:rsidRDefault="002B1DDA" w:rsidP="00A56DFF">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A56DFF">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A56DFF">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A56DFF">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A56DFF">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A56DFF">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A56DFF">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A56DFF">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A56DFF">
            <w:pPr>
              <w:jc w:val="center"/>
              <w:rPr>
                <w:kern w:val="0"/>
                <w:sz w:val="18"/>
                <w:szCs w:val="18"/>
              </w:rPr>
            </w:pPr>
            <w:r w:rsidRPr="00154994">
              <w:rPr>
                <w:kern w:val="0"/>
                <w:sz w:val="18"/>
                <w:szCs w:val="18"/>
              </w:rPr>
              <w:t>04/30/21</w:t>
            </w:r>
          </w:p>
        </w:tc>
      </w:tr>
      <w:tr w:rsidR="002B1DDA" w:rsidRPr="00154994" w14:paraId="6E1D7BC6" w14:textId="77777777" w:rsidTr="00A56DFF">
        <w:trPr>
          <w:trHeight w:val="288"/>
          <w:jc w:val="center"/>
        </w:trPr>
        <w:tc>
          <w:tcPr>
            <w:tcW w:w="1075" w:type="dxa"/>
            <w:vAlign w:val="center"/>
          </w:tcPr>
          <w:p w14:paraId="1840452B" w14:textId="77777777" w:rsidR="002B1DDA" w:rsidRPr="00154994" w:rsidRDefault="002B1DDA" w:rsidP="00A56DFF">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A56DFF">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A56DFF">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A56DFF">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A56DFF">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A56DFF">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A56DFF">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A56DFF">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A56DFF">
            <w:pPr>
              <w:jc w:val="center"/>
              <w:rPr>
                <w:kern w:val="0"/>
                <w:sz w:val="18"/>
                <w:szCs w:val="18"/>
              </w:rPr>
            </w:pPr>
            <w:r w:rsidRPr="00154994">
              <w:rPr>
                <w:kern w:val="0"/>
                <w:sz w:val="18"/>
                <w:szCs w:val="18"/>
              </w:rPr>
              <w:t>05/14/21</w:t>
            </w:r>
          </w:p>
        </w:tc>
      </w:tr>
      <w:tr w:rsidR="002B1DDA" w:rsidRPr="00154994" w14:paraId="5D6675AA" w14:textId="77777777" w:rsidTr="00A56DFF">
        <w:trPr>
          <w:trHeight w:val="288"/>
          <w:jc w:val="center"/>
        </w:trPr>
        <w:tc>
          <w:tcPr>
            <w:tcW w:w="1075" w:type="dxa"/>
            <w:vAlign w:val="center"/>
          </w:tcPr>
          <w:p w14:paraId="7C225FB3" w14:textId="77777777" w:rsidR="002B1DDA" w:rsidRPr="00154994" w:rsidRDefault="002B1DDA" w:rsidP="00A56DFF">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A56DFF">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A56DFF">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A56DFF">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A56DFF">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A56DFF">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A56DFF">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A56DFF">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A56DFF">
            <w:pPr>
              <w:jc w:val="center"/>
              <w:rPr>
                <w:kern w:val="0"/>
                <w:sz w:val="18"/>
                <w:szCs w:val="18"/>
              </w:rPr>
            </w:pPr>
            <w:r w:rsidRPr="00154994">
              <w:rPr>
                <w:kern w:val="0"/>
                <w:sz w:val="18"/>
                <w:szCs w:val="18"/>
              </w:rPr>
              <w:t>05/29/21</w:t>
            </w:r>
          </w:p>
        </w:tc>
      </w:tr>
      <w:tr w:rsidR="002B1DDA" w:rsidRPr="00154994" w14:paraId="166C1491" w14:textId="77777777" w:rsidTr="00A56DFF">
        <w:trPr>
          <w:trHeight w:val="288"/>
          <w:jc w:val="center"/>
        </w:trPr>
        <w:tc>
          <w:tcPr>
            <w:tcW w:w="1075" w:type="dxa"/>
            <w:vAlign w:val="center"/>
          </w:tcPr>
          <w:p w14:paraId="3EBCD92B" w14:textId="77777777" w:rsidR="002B1DDA" w:rsidRPr="00154994" w:rsidRDefault="002B1DDA" w:rsidP="00A56DFF">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A56DFF">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A56DFF">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A56DFF">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A56DFF">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A56DFF">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A56DFF">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A56DFF">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A56DFF">
            <w:pPr>
              <w:jc w:val="center"/>
              <w:rPr>
                <w:kern w:val="0"/>
                <w:sz w:val="18"/>
                <w:szCs w:val="18"/>
              </w:rPr>
            </w:pPr>
            <w:r w:rsidRPr="00154994">
              <w:rPr>
                <w:kern w:val="0"/>
                <w:sz w:val="18"/>
                <w:szCs w:val="18"/>
              </w:rPr>
              <w:t>06/12/21</w:t>
            </w:r>
          </w:p>
        </w:tc>
      </w:tr>
      <w:tr w:rsidR="002B1DDA" w:rsidRPr="00154994" w14:paraId="4B70746D" w14:textId="77777777" w:rsidTr="00A56DFF">
        <w:trPr>
          <w:trHeight w:val="288"/>
          <w:jc w:val="center"/>
        </w:trPr>
        <w:tc>
          <w:tcPr>
            <w:tcW w:w="1075" w:type="dxa"/>
            <w:vAlign w:val="center"/>
          </w:tcPr>
          <w:p w14:paraId="4B5DC8B2" w14:textId="77777777" w:rsidR="002B1DDA" w:rsidRPr="00154994" w:rsidRDefault="002B1DDA" w:rsidP="00A56DFF">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A56DFF">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A56DFF">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A56DFF">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A56DFF">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A56DFF">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A56DFF">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A56DFF">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A56DFF">
            <w:pPr>
              <w:jc w:val="center"/>
              <w:rPr>
                <w:kern w:val="0"/>
                <w:sz w:val="18"/>
                <w:szCs w:val="18"/>
              </w:rPr>
            </w:pPr>
            <w:r w:rsidRPr="00154994">
              <w:rPr>
                <w:kern w:val="0"/>
                <w:sz w:val="18"/>
                <w:szCs w:val="18"/>
              </w:rPr>
              <w:t>06/28/21</w:t>
            </w:r>
          </w:p>
        </w:tc>
      </w:tr>
      <w:tr w:rsidR="002B1DDA" w:rsidRPr="00154994" w14:paraId="72E85F91" w14:textId="77777777" w:rsidTr="00A56DFF">
        <w:trPr>
          <w:trHeight w:val="288"/>
          <w:jc w:val="center"/>
        </w:trPr>
        <w:tc>
          <w:tcPr>
            <w:tcW w:w="1075" w:type="dxa"/>
            <w:vAlign w:val="center"/>
          </w:tcPr>
          <w:p w14:paraId="342F645F" w14:textId="77777777" w:rsidR="002B1DDA" w:rsidRPr="00154994" w:rsidRDefault="002B1DDA" w:rsidP="00A56DFF">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A56DFF">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A56DFF">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A56DFF">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A56DFF">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A56DFF">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A56DFF">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A56DFF">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A56DFF">
            <w:pPr>
              <w:jc w:val="center"/>
              <w:rPr>
                <w:kern w:val="0"/>
                <w:sz w:val="18"/>
                <w:szCs w:val="18"/>
              </w:rPr>
            </w:pPr>
            <w:r w:rsidRPr="00154994">
              <w:rPr>
                <w:kern w:val="0"/>
                <w:sz w:val="18"/>
                <w:szCs w:val="18"/>
              </w:rPr>
              <w:t>07/12/21</w:t>
            </w:r>
          </w:p>
        </w:tc>
      </w:tr>
      <w:tr w:rsidR="002B1DDA" w:rsidRPr="00154994" w14:paraId="0BC46408" w14:textId="77777777" w:rsidTr="00A56DFF">
        <w:trPr>
          <w:trHeight w:val="288"/>
          <w:jc w:val="center"/>
        </w:trPr>
        <w:tc>
          <w:tcPr>
            <w:tcW w:w="1075" w:type="dxa"/>
            <w:vAlign w:val="center"/>
          </w:tcPr>
          <w:p w14:paraId="57A72141" w14:textId="77777777" w:rsidR="002B1DDA" w:rsidRPr="00154994" w:rsidRDefault="002B1DDA" w:rsidP="00A56DFF">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A56DFF">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A56DFF">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A56DFF">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A56DFF">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A56DFF">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A56DFF">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A56DFF">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A56DFF">
            <w:pPr>
              <w:jc w:val="center"/>
              <w:rPr>
                <w:kern w:val="0"/>
                <w:sz w:val="18"/>
                <w:szCs w:val="18"/>
              </w:rPr>
            </w:pPr>
            <w:r w:rsidRPr="00154994">
              <w:rPr>
                <w:kern w:val="0"/>
                <w:sz w:val="18"/>
                <w:szCs w:val="18"/>
              </w:rPr>
              <w:t>07/30/21</w:t>
            </w:r>
          </w:p>
        </w:tc>
      </w:tr>
      <w:tr w:rsidR="002B1DDA" w:rsidRPr="00154994" w14:paraId="39F8456A" w14:textId="77777777" w:rsidTr="00A56DFF">
        <w:trPr>
          <w:trHeight w:val="288"/>
          <w:jc w:val="center"/>
        </w:trPr>
        <w:tc>
          <w:tcPr>
            <w:tcW w:w="1075" w:type="dxa"/>
            <w:vAlign w:val="center"/>
          </w:tcPr>
          <w:p w14:paraId="083E37B0" w14:textId="77777777" w:rsidR="002B1DDA" w:rsidRPr="00154994" w:rsidRDefault="002B1DDA" w:rsidP="00A56DFF">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A56DFF">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A56DFF">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A56DFF">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A56DFF">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A56DFF">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A56DFF">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A56DFF">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A56DFF">
            <w:pPr>
              <w:jc w:val="center"/>
              <w:rPr>
                <w:kern w:val="0"/>
                <w:sz w:val="18"/>
                <w:szCs w:val="18"/>
              </w:rPr>
            </w:pPr>
            <w:r w:rsidRPr="00154994">
              <w:rPr>
                <w:kern w:val="0"/>
                <w:sz w:val="18"/>
                <w:szCs w:val="18"/>
              </w:rPr>
              <w:t>08/13/21</w:t>
            </w:r>
          </w:p>
        </w:tc>
      </w:tr>
      <w:tr w:rsidR="002B1DDA" w:rsidRPr="00154994" w14:paraId="2F02AAF1" w14:textId="77777777" w:rsidTr="00A56DFF">
        <w:trPr>
          <w:trHeight w:val="288"/>
          <w:jc w:val="center"/>
        </w:trPr>
        <w:tc>
          <w:tcPr>
            <w:tcW w:w="1075" w:type="dxa"/>
            <w:vAlign w:val="center"/>
          </w:tcPr>
          <w:p w14:paraId="048BBED1" w14:textId="77777777" w:rsidR="002B1DDA" w:rsidRPr="00154994" w:rsidRDefault="002B1DDA" w:rsidP="00A56DFF">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A56DFF">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A56DFF">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A56DFF">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A56DFF">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A56DFF">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A56DFF">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A56DFF">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A56DFF">
            <w:pPr>
              <w:jc w:val="center"/>
              <w:rPr>
                <w:kern w:val="0"/>
                <w:sz w:val="18"/>
                <w:szCs w:val="18"/>
              </w:rPr>
            </w:pPr>
            <w:r w:rsidRPr="00154994">
              <w:rPr>
                <w:kern w:val="0"/>
                <w:sz w:val="18"/>
                <w:szCs w:val="18"/>
              </w:rPr>
              <w:t>08/28/21</w:t>
            </w:r>
          </w:p>
        </w:tc>
      </w:tr>
      <w:tr w:rsidR="002B1DDA" w:rsidRPr="00154994" w14:paraId="102AD7C7" w14:textId="77777777" w:rsidTr="00A56DFF">
        <w:trPr>
          <w:trHeight w:val="288"/>
          <w:jc w:val="center"/>
        </w:trPr>
        <w:tc>
          <w:tcPr>
            <w:tcW w:w="1075" w:type="dxa"/>
            <w:vAlign w:val="center"/>
          </w:tcPr>
          <w:p w14:paraId="1464A9CF" w14:textId="77777777" w:rsidR="002B1DDA" w:rsidRPr="00154994" w:rsidRDefault="002B1DDA" w:rsidP="00A56DFF">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A56DFF">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A56DFF">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A56DFF">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A56DFF">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A56DFF">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A56DFF">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A56DFF">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A56DFF">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 xml:space="preserve">temporary </w:t>
      </w:r>
      <w:proofErr w:type="gramStart"/>
      <w:r>
        <w:t>rules;</w:t>
      </w:r>
      <w:proofErr w:type="gramEnd"/>
    </w:p>
    <w:p w14:paraId="7A7F97F8" w14:textId="77777777" w:rsidR="00D52FD0" w:rsidRDefault="00D52FD0" w:rsidP="00D52FD0">
      <w:pPr>
        <w:tabs>
          <w:tab w:val="left" w:pos="540"/>
        </w:tabs>
        <w:ind w:left="547" w:hanging="547"/>
      </w:pPr>
      <w:r>
        <w:t>(2)</w:t>
      </w:r>
      <w:r>
        <w:tab/>
        <w:t xml:space="preserve">text of proposed </w:t>
      </w:r>
      <w:proofErr w:type="gramStart"/>
      <w:r>
        <w:t>rules;</w:t>
      </w:r>
      <w:proofErr w:type="gramEnd"/>
    </w:p>
    <w:p w14:paraId="0BF60D64" w14:textId="77777777" w:rsidR="00D52FD0" w:rsidRDefault="00D52FD0" w:rsidP="00D52FD0">
      <w:pPr>
        <w:tabs>
          <w:tab w:val="left" w:pos="540"/>
        </w:tabs>
        <w:ind w:left="547" w:hanging="547"/>
      </w:pPr>
      <w:r>
        <w:t>(3)</w:t>
      </w:r>
      <w:r>
        <w:tab/>
        <w:t xml:space="preserve">text of permanent rules approved by the Rules Review </w:t>
      </w:r>
      <w:proofErr w:type="gramStart"/>
      <w:r>
        <w:t>Commission;</w:t>
      </w:r>
      <w:proofErr w:type="gramEnd"/>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 xml:space="preserve">Executive Orders of the </w:t>
      </w:r>
      <w:proofErr w:type="gramStart"/>
      <w:r>
        <w:t>Governor;</w:t>
      </w:r>
      <w:proofErr w:type="gramEnd"/>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BDCF68B" w14:textId="77777777" w:rsidR="005A121E" w:rsidRDefault="005A121E" w:rsidP="00D52FD0"/>
    <w:p w14:paraId="616BEE07" w14:textId="77777777" w:rsidR="002A056D" w:rsidRDefault="002A056D" w:rsidP="00D52FD0">
      <w:pPr>
        <w:rPr>
          <w:kern w:val="0"/>
        </w:rPr>
        <w:sectPr w:rsidR="002A056D" w:rsidSect="00AD0B1A">
          <w:headerReference w:type="default" r:id="rId12"/>
          <w:footerReference w:type="default" r:id="rId13"/>
          <w:pgSz w:w="12240" w:h="15840"/>
          <w:pgMar w:top="360" w:right="720" w:bottom="360" w:left="720" w:header="360" w:footer="360" w:gutter="0"/>
          <w:pgNumType w:start="1705"/>
          <w:cols w:space="720"/>
        </w:sectPr>
      </w:pPr>
    </w:p>
    <w:p w14:paraId="2A09F420" w14:textId="77777777" w:rsidR="00F75B69" w:rsidRDefault="00F75B69" w:rsidP="009D0143">
      <w:pPr>
        <w:jc w:val="center"/>
      </w:pPr>
      <w:r>
        <w:rPr>
          <w:noProof/>
        </w:rPr>
        <w:drawing>
          <wp:inline distT="0" distB="0" distL="0" distR="0" wp14:anchorId="5AE73635" wp14:editId="73176D23">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5580712" w14:textId="77777777" w:rsidR="00F75B69" w:rsidRDefault="00F75B69" w:rsidP="00803AAF">
      <w:pPr>
        <w:jc w:val="center"/>
      </w:pPr>
      <w:r>
        <w:rPr>
          <w:noProof/>
        </w:rPr>
        <w:lastRenderedPageBreak/>
        <w:drawing>
          <wp:inline distT="0" distB="0" distL="0" distR="0" wp14:anchorId="1D13F404" wp14:editId="2184F2F4">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16"/>
          <w:footerReference w:type="default" r:id="rId17"/>
          <w:pgSz w:w="12240" w:h="15840"/>
          <w:pgMar w:top="360" w:right="720" w:bottom="360" w:left="720" w:header="360" w:footer="360" w:gutter="0"/>
          <w:cols w:space="720"/>
        </w:sectPr>
      </w:pPr>
    </w:p>
    <w:p w14:paraId="7D9207E3" w14:textId="77777777" w:rsidR="00A25D7A" w:rsidRDefault="00A25D7A" w:rsidP="00711298">
      <w:pPr>
        <w:pStyle w:val="Chapter"/>
        <w:rPr>
          <w:caps w:val="0"/>
        </w:rPr>
      </w:pPr>
      <w:bookmarkStart w:id="1" w:name="_Hlk525824232"/>
      <w:r>
        <w:t>Title 01 – Department of Administration</w:t>
      </w:r>
    </w:p>
    <w:p w14:paraId="66457BA9" w14:textId="77777777" w:rsidR="00A25D7A" w:rsidRDefault="00A25D7A" w:rsidP="00711298">
      <w:pPr>
        <w:pStyle w:val="Chapter"/>
        <w:rPr>
          <w:caps w:val="0"/>
        </w:rPr>
      </w:pPr>
    </w:p>
    <w:p w14:paraId="12A5E753" w14:textId="77777777" w:rsidR="00A25D7A" w:rsidRDefault="00A25D7A">
      <w:pPr>
        <w:pStyle w:val="Paragraph"/>
        <w:rPr>
          <w:i/>
          <w:iCs/>
        </w:rPr>
      </w:pPr>
      <w:r w:rsidRPr="00B31E75">
        <w:rPr>
          <w:b/>
          <w:bCs/>
          <w:i/>
          <w:iCs/>
        </w:rPr>
        <w:t>Notice</w:t>
      </w:r>
      <w:r w:rsidRPr="00B31E75">
        <w:rPr>
          <w:i/>
          <w:iCs/>
        </w:rPr>
        <w:t xml:space="preserve"> is hereby given in accordance with G.S. 150B-21.2 that the </w:t>
      </w:r>
      <w:r>
        <w:rPr>
          <w:i/>
          <w:iCs/>
        </w:rPr>
        <w:t>Department of Administration</w:t>
      </w:r>
      <w:r w:rsidRPr="00B31E75">
        <w:rPr>
          <w:i/>
          <w:iCs/>
        </w:rPr>
        <w:t xml:space="preserve"> intends to</w:t>
      </w:r>
      <w:r>
        <w:rPr>
          <w:i/>
          <w:iCs/>
        </w:rPr>
        <w:t xml:space="preserve"> amend the rule cited as 01 NCAC 05B .0503</w:t>
      </w:r>
      <w:r w:rsidRPr="00B31E75">
        <w:rPr>
          <w:i/>
          <w:iCs/>
        </w:rPr>
        <w:t>.</w:t>
      </w:r>
    </w:p>
    <w:p w14:paraId="01A82855" w14:textId="77777777" w:rsidR="00A25D7A" w:rsidRDefault="00A25D7A">
      <w:pPr>
        <w:pStyle w:val="Paragraph"/>
        <w:rPr>
          <w:i/>
          <w:iCs/>
        </w:rPr>
      </w:pPr>
    </w:p>
    <w:p w14:paraId="2B1FFBCE" w14:textId="77777777" w:rsidR="00A25D7A" w:rsidRPr="00B31E75" w:rsidRDefault="00A25D7A" w:rsidP="00D30C7E">
      <w:pPr>
        <w:pStyle w:val="Paragraph"/>
        <w:rPr>
          <w:b/>
          <w:i/>
        </w:rPr>
      </w:pPr>
      <w:r w:rsidRPr="00B31E75">
        <w:rPr>
          <w:b/>
        </w:rPr>
        <w:t>Link to agency website pursuant to G.S. 150B-19.1(c):</w:t>
      </w:r>
      <w:r w:rsidRPr="00B31E75">
        <w:rPr>
          <w:b/>
          <w:i/>
        </w:rPr>
        <w:t xml:space="preserve">  </w:t>
      </w:r>
      <w:r>
        <w:rPr>
          <w:i/>
        </w:rPr>
        <w:t>https://ncadmin.nc.gov/about-doa/administrative-rules-review/proposed-rules-and-public-comment</w:t>
      </w:r>
    </w:p>
    <w:p w14:paraId="050BC6C9" w14:textId="77777777" w:rsidR="00A25D7A" w:rsidRPr="00B31E75" w:rsidRDefault="00A25D7A" w:rsidP="00D30C7E">
      <w:pPr>
        <w:pStyle w:val="Paragraph"/>
        <w:rPr>
          <w:b/>
        </w:rPr>
      </w:pPr>
    </w:p>
    <w:p w14:paraId="2FD5CDCC" w14:textId="77777777" w:rsidR="00A25D7A" w:rsidRPr="00B31E75" w:rsidRDefault="00A25D7A">
      <w:pPr>
        <w:pStyle w:val="Paragraph"/>
        <w:rPr>
          <w:i/>
        </w:rPr>
      </w:pPr>
      <w:r w:rsidRPr="00B31E75">
        <w:rPr>
          <w:b/>
          <w:bCs/>
        </w:rPr>
        <w:t>Proposed Effective Date:</w:t>
      </w:r>
      <w:r w:rsidRPr="00B31E75">
        <w:rPr>
          <w:b/>
          <w:bCs/>
          <w:i/>
        </w:rPr>
        <w:t xml:space="preserve">  </w:t>
      </w:r>
      <w:r>
        <w:rPr>
          <w:i/>
          <w:color w:val="000000"/>
          <w:highlight w:val="white"/>
        </w:rPr>
        <w:t>August 1, 2020</w:t>
      </w:r>
    </w:p>
    <w:p w14:paraId="3844D2DB" w14:textId="77777777" w:rsidR="00A25D7A" w:rsidRPr="00B31E75" w:rsidRDefault="00A25D7A">
      <w:pPr>
        <w:pStyle w:val="Base"/>
      </w:pPr>
    </w:p>
    <w:p w14:paraId="4359DF2E" w14:textId="77777777" w:rsidR="00A25D7A" w:rsidRDefault="00A25D7A" w:rsidP="00EC18F0">
      <w:pPr>
        <w:pStyle w:val="Base"/>
        <w:tabs>
          <w:tab w:val="left" w:pos="936"/>
        </w:tabs>
        <w:rPr>
          <w:b/>
        </w:rPr>
      </w:pPr>
      <w:r>
        <w:rPr>
          <w:b/>
        </w:rPr>
        <w:t>Public Hearing:</w:t>
      </w:r>
    </w:p>
    <w:p w14:paraId="69D3D21B" w14:textId="77777777" w:rsidR="00A25D7A" w:rsidRDefault="00A25D7A" w:rsidP="00EC18F0">
      <w:pPr>
        <w:pStyle w:val="Base"/>
        <w:tabs>
          <w:tab w:val="left" w:pos="936"/>
        </w:tabs>
      </w:pPr>
      <w:r>
        <w:rPr>
          <w:b/>
        </w:rPr>
        <w:t>Date:</w:t>
      </w:r>
      <w:r>
        <w:rPr>
          <w:i/>
        </w:rPr>
        <w:t xml:space="preserve">  April 28, 2020</w:t>
      </w:r>
    </w:p>
    <w:p w14:paraId="7E30534F" w14:textId="77777777" w:rsidR="00A25D7A" w:rsidRDefault="00A25D7A" w:rsidP="00EC18F0">
      <w:pPr>
        <w:pStyle w:val="Base"/>
        <w:tabs>
          <w:tab w:val="left" w:pos="936"/>
        </w:tabs>
      </w:pPr>
      <w:r>
        <w:rPr>
          <w:b/>
        </w:rPr>
        <w:t>Time:</w:t>
      </w:r>
      <w:r>
        <w:rPr>
          <w:i/>
        </w:rPr>
        <w:t xml:space="preserve">  9:00 a.m.</w:t>
      </w:r>
    </w:p>
    <w:p w14:paraId="1EF9076B" w14:textId="77777777" w:rsidR="00A25D7A" w:rsidRDefault="00A25D7A" w:rsidP="00EC18F0">
      <w:pPr>
        <w:pStyle w:val="Base"/>
        <w:tabs>
          <w:tab w:val="left" w:pos="936"/>
        </w:tabs>
      </w:pPr>
      <w:r>
        <w:rPr>
          <w:b/>
        </w:rPr>
        <w:t>Location:</w:t>
      </w:r>
      <w:r>
        <w:rPr>
          <w:i/>
        </w:rPr>
        <w:t xml:space="preserve">  Conference Room, 424 N. Blount Street, Raleigh, North Carolina 27601</w:t>
      </w:r>
    </w:p>
    <w:p w14:paraId="529E6851" w14:textId="77777777" w:rsidR="00A25D7A" w:rsidRDefault="00A25D7A" w:rsidP="00EC18F0">
      <w:pPr>
        <w:pStyle w:val="Base"/>
        <w:tabs>
          <w:tab w:val="left" w:pos="936"/>
        </w:tabs>
      </w:pPr>
    </w:p>
    <w:p w14:paraId="2214BA1A" w14:textId="77777777" w:rsidR="00A25D7A" w:rsidRPr="00B31E75" w:rsidRDefault="00A25D7A">
      <w:pPr>
        <w:pStyle w:val="Paragraph"/>
        <w:rPr>
          <w:i/>
          <w:iCs/>
        </w:rPr>
      </w:pPr>
      <w:r w:rsidRPr="00B31E75">
        <w:rPr>
          <w:b/>
          <w:bCs/>
        </w:rPr>
        <w:t>Reason for Proposed Action:</w:t>
      </w:r>
      <w:r w:rsidRPr="00B31E75">
        <w:t xml:space="preserve">  </w:t>
      </w:r>
      <w:r>
        <w:rPr>
          <w:i/>
          <w:color w:val="000000"/>
          <w:highlight w:val="white"/>
        </w:rPr>
        <w:t>This Rule is being amended to correct an issue arising after readoption.</w:t>
      </w:r>
    </w:p>
    <w:p w14:paraId="103446A6" w14:textId="77777777" w:rsidR="00A25D7A" w:rsidRPr="00B31E75" w:rsidRDefault="00A25D7A">
      <w:pPr>
        <w:pStyle w:val="Paragraph"/>
        <w:rPr>
          <w:i/>
          <w:iCs/>
        </w:rPr>
      </w:pPr>
    </w:p>
    <w:p w14:paraId="4087018E" w14:textId="77777777" w:rsidR="00A25D7A" w:rsidRPr="00AB2494" w:rsidRDefault="00A25D7A" w:rsidP="00AB2494">
      <w:pPr>
        <w:pStyle w:val="Base"/>
        <w:rPr>
          <w:i/>
          <w:iCs/>
        </w:rPr>
      </w:pPr>
      <w:r w:rsidRPr="00AB2494">
        <w:rPr>
          <w:b/>
          <w:bCs/>
        </w:rPr>
        <w:t xml:space="preserve">Comments may be submitted to:  </w:t>
      </w:r>
      <w:r w:rsidRPr="00AB2494">
        <w:rPr>
          <w:i/>
          <w:iCs/>
          <w:highlight w:val="white"/>
        </w:rPr>
        <w:t>Shanon M. Gerger, 424 N. Blount Street, Raleigh, NC 27601; phone (984) 236-0008; email adminrules@doa.nc.gov</w:t>
      </w:r>
    </w:p>
    <w:p w14:paraId="165387B8" w14:textId="77777777" w:rsidR="00A25D7A" w:rsidRPr="00B31E75" w:rsidRDefault="00A25D7A" w:rsidP="007C396A">
      <w:pPr>
        <w:pStyle w:val="Paragraph"/>
        <w:rPr>
          <w:i/>
          <w:iCs/>
        </w:rPr>
      </w:pPr>
    </w:p>
    <w:p w14:paraId="1D8A5D3C" w14:textId="77777777" w:rsidR="00A25D7A" w:rsidRPr="00B31E75" w:rsidRDefault="00A25D7A" w:rsidP="007C396A">
      <w:pPr>
        <w:pStyle w:val="Paragraph"/>
        <w:rPr>
          <w:b/>
        </w:rPr>
      </w:pPr>
      <w:r w:rsidRPr="00B31E75">
        <w:rPr>
          <w:b/>
          <w:iCs/>
        </w:rPr>
        <w:t>Comment period ends:</w:t>
      </w:r>
      <w:r w:rsidRPr="00B31E75">
        <w:rPr>
          <w:b/>
          <w:i/>
          <w:iCs/>
        </w:rPr>
        <w:t xml:space="preserve">  </w:t>
      </w:r>
      <w:r>
        <w:rPr>
          <w:i/>
          <w:color w:val="000000"/>
          <w:highlight w:val="white"/>
        </w:rPr>
        <w:t>May 15, 2020</w:t>
      </w:r>
    </w:p>
    <w:p w14:paraId="602793E5" w14:textId="77777777" w:rsidR="00A25D7A" w:rsidRPr="00B31E75" w:rsidRDefault="00A25D7A">
      <w:pPr>
        <w:pStyle w:val="Paragraph"/>
      </w:pPr>
    </w:p>
    <w:p w14:paraId="6961B4DF" w14:textId="77777777" w:rsidR="00A25D7A" w:rsidRPr="00B31E75" w:rsidRDefault="00A25D7A"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464B271" w14:textId="77777777" w:rsidR="00A25D7A" w:rsidRPr="00B31E75" w:rsidRDefault="00A25D7A" w:rsidP="001A0C0F">
      <w:pPr>
        <w:pStyle w:val="Paragraph"/>
      </w:pPr>
    </w:p>
    <w:p w14:paraId="061E7451" w14:textId="77777777" w:rsidR="00A25D7A" w:rsidRPr="00B31E75" w:rsidRDefault="00A25D7A" w:rsidP="00EB6EED">
      <w:pPr>
        <w:pStyle w:val="Paragraph"/>
        <w:rPr>
          <w:b/>
        </w:rPr>
      </w:pPr>
      <w:r w:rsidRPr="00B31E75">
        <w:rPr>
          <w:b/>
        </w:rPr>
        <w:t>Fiscal impact. Does any rule or combination of rules in this notice create an economic impact? Check all that apply.</w:t>
      </w:r>
    </w:p>
    <w:p w14:paraId="5961040B"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State funds affected</w:t>
      </w:r>
    </w:p>
    <w:p w14:paraId="79E4F1CF"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Local funds affected</w:t>
      </w:r>
    </w:p>
    <w:p w14:paraId="5F1D8DE7"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Substantial economic impact (&gt;= $1,000,000)</w:t>
      </w:r>
    </w:p>
    <w:p w14:paraId="0BD9D2EE"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Approved by OSBM</w:t>
      </w:r>
    </w:p>
    <w:p w14:paraId="3E7D992D"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No fiscal note required</w:t>
      </w:r>
    </w:p>
    <w:p w14:paraId="736A2D55" w14:textId="77777777" w:rsidR="00A25D7A" w:rsidRPr="00B31E75" w:rsidRDefault="00A25D7A" w:rsidP="00D30C7E">
      <w:pPr>
        <w:pStyle w:val="Paragraph"/>
      </w:pPr>
    </w:p>
    <w:p w14:paraId="4B5A1BDA" w14:textId="77777777" w:rsidR="00A25D7A" w:rsidRDefault="00A25D7A" w:rsidP="00775B0F">
      <w:pPr>
        <w:pStyle w:val="Chapter"/>
      </w:pPr>
      <w:r>
        <w:t>Chapter 05 - Purchase and Contract</w:t>
      </w:r>
    </w:p>
    <w:p w14:paraId="5AEB4B57" w14:textId="77777777" w:rsidR="00A25D7A" w:rsidRDefault="00A25D7A" w:rsidP="00775B0F">
      <w:pPr>
        <w:pStyle w:val="Base"/>
      </w:pPr>
    </w:p>
    <w:p w14:paraId="0FB63DF2" w14:textId="77777777" w:rsidR="00A25D7A" w:rsidRDefault="00A25D7A" w:rsidP="00775B0F">
      <w:pPr>
        <w:pStyle w:val="SubChapter"/>
      </w:pPr>
      <w:r>
        <w:t xml:space="preserve">SUBCHAPTER 05B </w:t>
      </w:r>
      <w:r>
        <w:noBreakHyphen/>
        <w:t xml:space="preserve"> PURCHASE PROCEDURES</w:t>
      </w:r>
    </w:p>
    <w:p w14:paraId="5D73319F" w14:textId="77777777" w:rsidR="00A25D7A" w:rsidRDefault="00A25D7A" w:rsidP="00775B0F">
      <w:pPr>
        <w:pStyle w:val="Base"/>
      </w:pPr>
    </w:p>
    <w:p w14:paraId="27439042" w14:textId="77777777" w:rsidR="00A25D7A" w:rsidRDefault="00A25D7A" w:rsidP="00775B0F">
      <w:pPr>
        <w:pStyle w:val="Section"/>
      </w:pPr>
      <w:r>
        <w:t xml:space="preserve">SECTION .0500 </w:t>
      </w:r>
      <w:r>
        <w:noBreakHyphen/>
        <w:t xml:space="preserve"> REJECTION OF OFFERS</w:t>
      </w:r>
    </w:p>
    <w:p w14:paraId="6601F23D" w14:textId="77777777" w:rsidR="00A25D7A" w:rsidRPr="00775B0F" w:rsidRDefault="00A25D7A" w:rsidP="00775B0F">
      <w:pPr>
        <w:pStyle w:val="Base"/>
      </w:pPr>
    </w:p>
    <w:p w14:paraId="73B70C30" w14:textId="77777777" w:rsidR="00A25D7A" w:rsidRPr="00775B0F" w:rsidRDefault="00A25D7A" w:rsidP="00775B0F">
      <w:pPr>
        <w:pStyle w:val="Rule"/>
      </w:pPr>
      <w:r w:rsidRPr="00775B0F">
        <w:t>01 NCAC 05B .0503</w:t>
      </w:r>
      <w:r w:rsidRPr="00775B0F">
        <w:tab/>
        <w:t>NEGOTIATION</w:t>
      </w:r>
    </w:p>
    <w:bookmarkEnd w:id="1"/>
    <w:p w14:paraId="505B7B35" w14:textId="77777777" w:rsidR="00A25D7A" w:rsidRPr="00775B0F" w:rsidRDefault="00A25D7A" w:rsidP="00775B0F">
      <w:pPr>
        <w:pStyle w:val="Paragraph"/>
      </w:pPr>
      <w:r w:rsidRPr="00775B0F">
        <w:t xml:space="preserve">(a)  </w:t>
      </w:r>
      <w:r w:rsidRPr="00775B0F">
        <w:rPr>
          <w:strike/>
        </w:rPr>
        <w:t>If the Purchasing Agency does not receive a Responsive Offer to a Solicitation and determines that soliciting Offers again would not yield a different result, the</w:t>
      </w:r>
      <w:r w:rsidRPr="00775B0F">
        <w:t xml:space="preserve"> </w:t>
      </w:r>
      <w:proofErr w:type="spellStart"/>
      <w:r w:rsidRPr="00775B0F">
        <w:rPr>
          <w:u w:val="single"/>
        </w:rPr>
        <w:t>The</w:t>
      </w:r>
      <w:proofErr w:type="spellEnd"/>
      <w:r w:rsidRPr="00775B0F">
        <w:t xml:space="preserve"> Purchasing Agency may negotiate with </w:t>
      </w:r>
      <w:r w:rsidRPr="00775B0F">
        <w:rPr>
          <w:u w:val="single"/>
        </w:rPr>
        <w:t>one or more Responsive Vendors</w:t>
      </w:r>
      <w:r w:rsidRPr="00775B0F">
        <w:t xml:space="preserve"> </w:t>
      </w:r>
      <w:proofErr w:type="spellStart"/>
      <w:r w:rsidRPr="00775B0F">
        <w:rPr>
          <w:strike/>
        </w:rPr>
        <w:t>Vendors</w:t>
      </w:r>
      <w:proofErr w:type="spellEnd"/>
      <w:r w:rsidRPr="00775B0F">
        <w:rPr>
          <w:strike/>
        </w:rPr>
        <w:t xml:space="preserve"> in the Competitive Range</w:t>
      </w:r>
      <w:r w:rsidRPr="00775B0F">
        <w:t xml:space="preserve"> or reject all Offers </w:t>
      </w:r>
      <w:r w:rsidRPr="00775B0F">
        <w:rPr>
          <w:u w:val="single"/>
        </w:rPr>
        <w:t>under the provisions of Rule .0501 of this S</w:t>
      </w:r>
      <w:r>
        <w:rPr>
          <w:u w:val="single"/>
        </w:rPr>
        <w:t>ection</w:t>
      </w:r>
      <w:r w:rsidRPr="00775B0F">
        <w:t xml:space="preserve"> and negotiate with one or more sources of supply that may be capable of satisfying the requirement. Negotiations may also be conducted under conditions that merit a waiver of Competition pursuant to Rule .1401 of this Section.</w:t>
      </w:r>
    </w:p>
    <w:p w14:paraId="60927E23" w14:textId="77777777" w:rsidR="00A25D7A" w:rsidRPr="00775B0F" w:rsidRDefault="00A25D7A" w:rsidP="00775B0F">
      <w:pPr>
        <w:pStyle w:val="Paragraph"/>
      </w:pPr>
      <w:r w:rsidRPr="00775B0F">
        <w:t>(b)  Negotiations shall be conducted by the Purchasing Agency if the Solicitation is under its Bid Value Benchmark or General Delegation. A Purchasing Agency may request the participation of the Division in any Negotiation.</w:t>
      </w:r>
    </w:p>
    <w:p w14:paraId="6EFDF568" w14:textId="77777777" w:rsidR="00A25D7A" w:rsidRPr="00775B0F" w:rsidRDefault="00A25D7A" w:rsidP="00775B0F">
      <w:pPr>
        <w:pStyle w:val="Paragraph"/>
      </w:pPr>
      <w:r w:rsidRPr="00775B0F">
        <w:t>(c)  Negotiations shall be memorialized by a written agreement executed by the parties and issued by the Division.</w:t>
      </w:r>
    </w:p>
    <w:p w14:paraId="1FBC77D1" w14:textId="77777777" w:rsidR="00A25D7A" w:rsidRPr="00775B0F" w:rsidRDefault="00A25D7A" w:rsidP="00775B0F">
      <w:pPr>
        <w:pStyle w:val="Paragraph"/>
      </w:pPr>
      <w:r w:rsidRPr="00775B0F">
        <w:t>(d)  All Negotiation results shall be documented in writing for public record.</w:t>
      </w:r>
    </w:p>
    <w:p w14:paraId="1C4D4919" w14:textId="77777777" w:rsidR="00A25D7A" w:rsidRPr="00775B0F" w:rsidRDefault="00A25D7A" w:rsidP="00775B0F">
      <w:pPr>
        <w:pStyle w:val="Base"/>
      </w:pPr>
    </w:p>
    <w:p w14:paraId="5BF9F216" w14:textId="776FFDE4" w:rsidR="00A25D7A" w:rsidRPr="00775B0F" w:rsidRDefault="00A25D7A" w:rsidP="00A25D7A">
      <w:pPr>
        <w:pStyle w:val="HistoryAuthority"/>
      </w:pPr>
      <w:r w:rsidRPr="00775B0F">
        <w:t>Authority G.S. 143-52; 143-53; 143-60</w:t>
      </w:r>
      <w:r>
        <w:t>.</w:t>
      </w:r>
    </w:p>
    <w:p w14:paraId="029C143A" w14:textId="77777777" w:rsidR="00A25D7A" w:rsidRPr="005E4FB1" w:rsidRDefault="00A25D7A" w:rsidP="00CF6DFE">
      <w:pPr>
        <w:pStyle w:val="Base"/>
      </w:pPr>
    </w:p>
    <w:p w14:paraId="77C34BC7" w14:textId="56C46BED" w:rsidR="00D52FD0" w:rsidRDefault="00D52FD0" w:rsidP="00A25D7A">
      <w:pPr>
        <w:pStyle w:val="Base"/>
        <w:pBdr>
          <w:top w:val="single" w:sz="18" w:space="1" w:color="auto"/>
        </w:pBdr>
      </w:pPr>
    </w:p>
    <w:p w14:paraId="3EF2264C" w14:textId="77777777" w:rsidR="00A25D7A" w:rsidRDefault="00A25D7A" w:rsidP="00A407A0">
      <w:pPr>
        <w:pStyle w:val="Chapter"/>
        <w:rPr>
          <w:caps w:val="0"/>
        </w:rPr>
      </w:pPr>
      <w:r>
        <w:t>Title 07 – Department of Natural and Cultural Resources</w:t>
      </w:r>
    </w:p>
    <w:p w14:paraId="6AB40FDF" w14:textId="77777777" w:rsidR="00A25D7A" w:rsidRDefault="00A25D7A" w:rsidP="00A407A0">
      <w:pPr>
        <w:pStyle w:val="Chapter"/>
        <w:rPr>
          <w:caps w:val="0"/>
        </w:rPr>
      </w:pPr>
    </w:p>
    <w:p w14:paraId="18D1BBD3" w14:textId="77777777" w:rsidR="00A25D7A" w:rsidRDefault="00A25D7A" w:rsidP="002C0F41">
      <w:pPr>
        <w:pStyle w:val="Paragraph"/>
        <w:rPr>
          <w:i/>
          <w:iCs/>
        </w:rPr>
      </w:pPr>
      <w:r>
        <w:rPr>
          <w:b/>
          <w:bCs/>
          <w:i/>
          <w:iCs/>
        </w:rPr>
        <w:t>Notice</w:t>
      </w:r>
      <w:r>
        <w:rPr>
          <w:i/>
          <w:iCs/>
        </w:rPr>
        <w:t xml:space="preserve"> is hereby given in accordance with G.S. 150B-21.3A(c)(</w:t>
      </w:r>
      <w:proofErr w:type="gramStart"/>
      <w:r>
        <w:rPr>
          <w:i/>
          <w:iCs/>
        </w:rPr>
        <w:t>2)g.</w:t>
      </w:r>
      <w:proofErr w:type="gramEnd"/>
      <w:r>
        <w:rPr>
          <w:i/>
          <w:iCs/>
        </w:rPr>
        <w:t xml:space="preserve"> that the Department of Natural and Cultural Resources intends to readopt with substantive changes the rule cited as 07 NCAC 13B .1003.</w:t>
      </w:r>
    </w:p>
    <w:p w14:paraId="411F5103" w14:textId="77777777" w:rsidR="00A25D7A" w:rsidRDefault="00A25D7A" w:rsidP="002C0F41">
      <w:pPr>
        <w:pStyle w:val="Paragraph"/>
        <w:rPr>
          <w:i/>
          <w:iCs/>
        </w:rPr>
      </w:pPr>
    </w:p>
    <w:p w14:paraId="6973C53E" w14:textId="77777777" w:rsidR="00A25D7A" w:rsidRPr="00B31E75" w:rsidRDefault="00A25D7A" w:rsidP="002C0F41">
      <w:pPr>
        <w:pStyle w:val="Paragraph"/>
        <w:rPr>
          <w:b/>
          <w:i/>
        </w:rPr>
      </w:pPr>
      <w:r w:rsidRPr="00B31E75">
        <w:rPr>
          <w:b/>
        </w:rPr>
        <w:t>Link to agency website pursuant to G.S. 150B-19.1(c):</w:t>
      </w:r>
      <w:r w:rsidRPr="00B31E75">
        <w:rPr>
          <w:b/>
          <w:i/>
        </w:rPr>
        <w:t xml:space="preserve">  </w:t>
      </w:r>
      <w:r>
        <w:rPr>
          <w:i/>
        </w:rPr>
        <w:t>https://www.ncparks.gov/park-rules</w:t>
      </w:r>
    </w:p>
    <w:p w14:paraId="1962BD9B" w14:textId="77777777" w:rsidR="00A25D7A" w:rsidRDefault="00A25D7A" w:rsidP="002C0F41">
      <w:pPr>
        <w:pStyle w:val="Paragraph"/>
        <w:rPr>
          <w:b/>
        </w:rPr>
      </w:pPr>
    </w:p>
    <w:p w14:paraId="7C10B43A" w14:textId="77777777" w:rsidR="00A25D7A" w:rsidRPr="00B31E75" w:rsidRDefault="00A25D7A" w:rsidP="002C0F41">
      <w:pPr>
        <w:pStyle w:val="Paragraph"/>
        <w:rPr>
          <w:i/>
        </w:rPr>
      </w:pPr>
      <w:r w:rsidRPr="00B31E75">
        <w:rPr>
          <w:b/>
          <w:bCs/>
        </w:rPr>
        <w:t>Proposed Effective Date:</w:t>
      </w:r>
      <w:r w:rsidRPr="00B31E75">
        <w:rPr>
          <w:b/>
          <w:bCs/>
          <w:i/>
        </w:rPr>
        <w:t xml:space="preserve">  </w:t>
      </w:r>
      <w:r>
        <w:rPr>
          <w:i/>
          <w:color w:val="000000"/>
          <w:highlight w:val="white"/>
        </w:rPr>
        <w:t>July 1, 2020</w:t>
      </w:r>
    </w:p>
    <w:p w14:paraId="27DF1BDE" w14:textId="77777777" w:rsidR="00A25D7A" w:rsidRPr="00B31E75" w:rsidRDefault="00A25D7A" w:rsidP="002C0F41">
      <w:pPr>
        <w:pStyle w:val="Base"/>
      </w:pPr>
    </w:p>
    <w:p w14:paraId="353CE4CC" w14:textId="77777777" w:rsidR="00A25D7A" w:rsidRDefault="00A25D7A" w:rsidP="008652DF">
      <w:pPr>
        <w:pStyle w:val="Base"/>
        <w:tabs>
          <w:tab w:val="left" w:pos="936"/>
        </w:tabs>
        <w:rPr>
          <w:b/>
        </w:rPr>
      </w:pPr>
      <w:r>
        <w:rPr>
          <w:b/>
        </w:rPr>
        <w:t>Public Hearing:</w:t>
      </w:r>
    </w:p>
    <w:p w14:paraId="7C223515" w14:textId="77777777" w:rsidR="00A25D7A" w:rsidRDefault="00A25D7A" w:rsidP="008652DF">
      <w:pPr>
        <w:pStyle w:val="Base"/>
        <w:tabs>
          <w:tab w:val="left" w:pos="936"/>
        </w:tabs>
      </w:pPr>
      <w:r>
        <w:rPr>
          <w:b/>
        </w:rPr>
        <w:t>Date:</w:t>
      </w:r>
      <w:r>
        <w:rPr>
          <w:i/>
        </w:rPr>
        <w:t xml:space="preserve">  April 3, 2020</w:t>
      </w:r>
    </w:p>
    <w:p w14:paraId="475B51B4" w14:textId="77777777" w:rsidR="00A25D7A" w:rsidRDefault="00A25D7A" w:rsidP="008652DF">
      <w:pPr>
        <w:pStyle w:val="Base"/>
        <w:tabs>
          <w:tab w:val="left" w:pos="936"/>
        </w:tabs>
      </w:pPr>
      <w:r>
        <w:rPr>
          <w:b/>
        </w:rPr>
        <w:t>Time:</w:t>
      </w:r>
      <w:r>
        <w:rPr>
          <w:i/>
        </w:rPr>
        <w:t xml:space="preserve">  10:00 a.m.</w:t>
      </w:r>
    </w:p>
    <w:p w14:paraId="155A2F99" w14:textId="77777777" w:rsidR="00A25D7A" w:rsidRDefault="00A25D7A" w:rsidP="008652DF">
      <w:pPr>
        <w:pStyle w:val="Base"/>
        <w:tabs>
          <w:tab w:val="left" w:pos="936"/>
        </w:tabs>
      </w:pPr>
      <w:r>
        <w:rPr>
          <w:b/>
        </w:rPr>
        <w:t>Location:</w:t>
      </w:r>
      <w:r>
        <w:rPr>
          <w:i/>
        </w:rPr>
        <w:t xml:space="preserve">  Nature Research Center, Room 4508, 121 W. Jones Street, Raleigh, NC 27603</w:t>
      </w:r>
    </w:p>
    <w:p w14:paraId="3FE0C5D1" w14:textId="77777777" w:rsidR="00A25D7A" w:rsidRDefault="00A25D7A" w:rsidP="008652DF">
      <w:pPr>
        <w:pStyle w:val="Base"/>
        <w:tabs>
          <w:tab w:val="left" w:pos="936"/>
        </w:tabs>
      </w:pPr>
    </w:p>
    <w:p w14:paraId="2D11B679" w14:textId="77777777" w:rsidR="00A25D7A" w:rsidRPr="00B31E75" w:rsidRDefault="00A25D7A" w:rsidP="002C0F41">
      <w:pPr>
        <w:pStyle w:val="Paragraph"/>
        <w:rPr>
          <w:i/>
          <w:iCs/>
        </w:rPr>
      </w:pPr>
      <w:r w:rsidRPr="00B31E75">
        <w:rPr>
          <w:b/>
          <w:bCs/>
        </w:rPr>
        <w:t>Reason for Proposed Action:</w:t>
      </w:r>
      <w:r w:rsidRPr="00B31E75">
        <w:t xml:space="preserve">  </w:t>
      </w:r>
      <w:r>
        <w:rPr>
          <w:i/>
          <w:color w:val="000000"/>
          <w:highlight w:val="white"/>
        </w:rPr>
        <w:t xml:space="preserve">The existing rule pertaining to alcohol in state parks currently bans all persons from possessing and/or consuming alcohol on park premises at most parks.  This limitation is inconsistent with all other State Parks across the southeastern United States.  To serve more of the growing </w:t>
      </w:r>
      <w:r>
        <w:rPr>
          <w:i/>
          <w:color w:val="000000"/>
          <w:highlight w:val="white"/>
        </w:rPr>
        <w:lastRenderedPageBreak/>
        <w:t>population of North Carolina, the permission to change to a system with measured limitations pertaining to alcohol rather than almost a total abolition is requested.  This requested rule change will increase revenue, increase occupancy rates, increase usage of all rental facilities and will enhance the experience for visitors to North Carolina State Parks.</w:t>
      </w:r>
    </w:p>
    <w:p w14:paraId="1B9207BE" w14:textId="77777777" w:rsidR="00A25D7A" w:rsidRPr="00B31E75" w:rsidRDefault="00A25D7A" w:rsidP="002C0F41">
      <w:pPr>
        <w:pStyle w:val="Paragraph"/>
        <w:rPr>
          <w:i/>
          <w:iCs/>
        </w:rPr>
      </w:pPr>
    </w:p>
    <w:p w14:paraId="4C3FB7F3" w14:textId="77777777" w:rsidR="00A25D7A" w:rsidRPr="00E4296C" w:rsidRDefault="00A25D7A" w:rsidP="00E4296C">
      <w:pPr>
        <w:pStyle w:val="Base"/>
        <w:rPr>
          <w:i/>
        </w:rPr>
      </w:pPr>
      <w:r w:rsidRPr="00E4296C">
        <w:rPr>
          <w:b/>
          <w:bCs/>
        </w:rPr>
        <w:t xml:space="preserve">Comments may be submitted to:  </w:t>
      </w:r>
      <w:r w:rsidRPr="00E4296C">
        <w:rPr>
          <w:i/>
          <w:highlight w:val="white"/>
        </w:rPr>
        <w:t>Carol Tingley, NC Division of Parks and Recreation, 1615 Mail Service Center, Raleigh, NC 27699-1615</w:t>
      </w:r>
    </w:p>
    <w:p w14:paraId="4380BA65" w14:textId="77777777" w:rsidR="00A25D7A" w:rsidRPr="00E4296C" w:rsidRDefault="00A25D7A" w:rsidP="00E4296C">
      <w:pPr>
        <w:pStyle w:val="Base"/>
        <w:rPr>
          <w:i/>
        </w:rPr>
      </w:pPr>
    </w:p>
    <w:p w14:paraId="3C7B9BB8" w14:textId="77777777" w:rsidR="00A25D7A" w:rsidRPr="00B31E75" w:rsidRDefault="00A25D7A" w:rsidP="00B3160C">
      <w:pPr>
        <w:pStyle w:val="Paragraph"/>
        <w:rPr>
          <w:b/>
        </w:rPr>
      </w:pPr>
      <w:r w:rsidRPr="00B31E75">
        <w:rPr>
          <w:b/>
          <w:iCs/>
        </w:rPr>
        <w:t>Comment period ends:</w:t>
      </w:r>
      <w:r w:rsidRPr="00B31E75">
        <w:rPr>
          <w:b/>
          <w:i/>
          <w:iCs/>
        </w:rPr>
        <w:t xml:space="preserve">  </w:t>
      </w:r>
      <w:r>
        <w:rPr>
          <w:i/>
          <w:color w:val="000000"/>
          <w:highlight w:val="white"/>
        </w:rPr>
        <w:t>May 15, 2020</w:t>
      </w:r>
    </w:p>
    <w:p w14:paraId="6D11B250" w14:textId="77777777" w:rsidR="00A25D7A" w:rsidRPr="00B31E75" w:rsidRDefault="00A25D7A" w:rsidP="002C0F41">
      <w:pPr>
        <w:pStyle w:val="Paragraph"/>
      </w:pPr>
    </w:p>
    <w:p w14:paraId="5AF2AA69" w14:textId="77777777" w:rsidR="00A25D7A" w:rsidRPr="006D6687" w:rsidRDefault="00A25D7A" w:rsidP="002C0F4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2A806805" w14:textId="77777777" w:rsidR="00A25D7A" w:rsidRDefault="00A25D7A" w:rsidP="002C0F41">
      <w:pPr>
        <w:pStyle w:val="Paragraph"/>
      </w:pPr>
    </w:p>
    <w:p w14:paraId="1B23548C" w14:textId="77777777" w:rsidR="00A25D7A" w:rsidRPr="00B31E75" w:rsidRDefault="00A25D7A" w:rsidP="002C0F41">
      <w:pPr>
        <w:pStyle w:val="Paragraph"/>
        <w:rPr>
          <w:b/>
        </w:rPr>
      </w:pPr>
      <w:r w:rsidRPr="00B31E75">
        <w:rPr>
          <w:b/>
        </w:rPr>
        <w:t>Fiscal impact. Does any rule or combination of rules in this notice create an economic impact? Check all that apply.</w:t>
      </w:r>
    </w:p>
    <w:p w14:paraId="356F3256"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5C2488">
        <w:rPr>
          <w:b/>
        </w:rPr>
        <w:tab/>
      </w:r>
      <w:r>
        <w:rPr>
          <w:b/>
        </w:rPr>
        <w:t>State funds affected</w:t>
      </w:r>
    </w:p>
    <w:p w14:paraId="05EADEEB"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5C2488">
        <w:rPr>
          <w:b/>
        </w:rPr>
        <w:tab/>
      </w:r>
      <w:r>
        <w:rPr>
          <w:b/>
        </w:rPr>
        <w:t>Local funds affected</w:t>
      </w:r>
    </w:p>
    <w:p w14:paraId="1E769066"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5C2488">
        <w:rPr>
          <w:b/>
        </w:rPr>
        <w:tab/>
      </w:r>
      <w:r>
        <w:rPr>
          <w:b/>
        </w:rPr>
        <w:t>Substantial economic impact (&gt;= $1,000,000)</w:t>
      </w:r>
    </w:p>
    <w:p w14:paraId="458E6748"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5C2488">
        <w:rPr>
          <w:b/>
        </w:rPr>
        <w:tab/>
      </w:r>
      <w:r>
        <w:rPr>
          <w:b/>
        </w:rPr>
        <w:t>Approved by OSBM</w:t>
      </w:r>
    </w:p>
    <w:p w14:paraId="031D00EA"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5C2488">
        <w:rPr>
          <w:b/>
        </w:rPr>
        <w:tab/>
      </w:r>
      <w:r>
        <w:rPr>
          <w:b/>
        </w:rPr>
        <w:t>No fiscal note required</w:t>
      </w:r>
    </w:p>
    <w:p w14:paraId="0AB8B6A0" w14:textId="77777777" w:rsidR="00A25D7A" w:rsidRPr="002C0F41" w:rsidRDefault="00A25D7A" w:rsidP="00B84480"/>
    <w:p w14:paraId="6B42D2A5" w14:textId="77777777" w:rsidR="00A25D7A" w:rsidRDefault="00A25D7A" w:rsidP="004870A7">
      <w:pPr>
        <w:pStyle w:val="Chapter"/>
      </w:pPr>
      <w:r>
        <w:t>Chapter 13 - Parks and Recreation Area Rules</w:t>
      </w:r>
    </w:p>
    <w:p w14:paraId="7D97EF73" w14:textId="77777777" w:rsidR="00A25D7A" w:rsidRDefault="00A25D7A" w:rsidP="004870A7">
      <w:pPr>
        <w:pStyle w:val="Base"/>
      </w:pPr>
    </w:p>
    <w:p w14:paraId="48CA18DF" w14:textId="77777777" w:rsidR="00A25D7A" w:rsidRDefault="00A25D7A" w:rsidP="004870A7">
      <w:pPr>
        <w:pStyle w:val="SubChapter"/>
      </w:pPr>
      <w:r>
        <w:t xml:space="preserve">SUBCHAPTER 13B </w:t>
      </w:r>
      <w:r>
        <w:noBreakHyphen/>
        <w:t xml:space="preserve"> PARKS AND RECREATION AREAS</w:t>
      </w:r>
    </w:p>
    <w:p w14:paraId="0C28F3DD" w14:textId="77777777" w:rsidR="00A25D7A" w:rsidRDefault="00A25D7A" w:rsidP="004870A7">
      <w:pPr>
        <w:pStyle w:val="Base"/>
      </w:pPr>
    </w:p>
    <w:p w14:paraId="1A201864" w14:textId="77777777" w:rsidR="00A25D7A" w:rsidRDefault="00A25D7A" w:rsidP="004870A7">
      <w:pPr>
        <w:pStyle w:val="Section"/>
      </w:pPr>
      <w:r>
        <w:t xml:space="preserve">SECTION .1000 </w:t>
      </w:r>
      <w:r>
        <w:noBreakHyphen/>
        <w:t xml:space="preserve"> DISORDERLY CONDUCT: PUBLIC NUISANCE: ETC.</w:t>
      </w:r>
    </w:p>
    <w:p w14:paraId="5C546328" w14:textId="77777777" w:rsidR="00A25D7A" w:rsidRPr="004870A7" w:rsidRDefault="00A25D7A" w:rsidP="004870A7">
      <w:pPr>
        <w:pStyle w:val="Base"/>
      </w:pPr>
    </w:p>
    <w:p w14:paraId="2C6CE387" w14:textId="77777777" w:rsidR="00A25D7A" w:rsidRPr="004870A7" w:rsidRDefault="00A25D7A" w:rsidP="004870A7">
      <w:pPr>
        <w:pStyle w:val="Rule"/>
      </w:pPr>
      <w:r w:rsidRPr="004870A7">
        <w:t>07 NCAC 13B .1003</w:t>
      </w:r>
      <w:r w:rsidRPr="005C2488">
        <w:tab/>
      </w:r>
      <w:r w:rsidRPr="004870A7">
        <w:rPr>
          <w:strike/>
        </w:rPr>
        <w:t>INTOXICATING LIQUORS:</w:t>
      </w:r>
      <w:r w:rsidRPr="004870A7">
        <w:t xml:space="preserve"> </w:t>
      </w:r>
      <w:r w:rsidRPr="004870A7">
        <w:rPr>
          <w:u w:val="single"/>
        </w:rPr>
        <w:t>ALCOHOLIC BEVERAGES AND</w:t>
      </w:r>
      <w:r w:rsidRPr="004870A7">
        <w:t xml:space="preserve"> cONTROLLED </w:t>
      </w:r>
      <w:r w:rsidRPr="004870A7">
        <w:rPr>
          <w:strike/>
        </w:rPr>
        <w:t>SUBSTANCE OR BEVERAGES</w:t>
      </w:r>
      <w:r w:rsidRPr="004870A7">
        <w:t xml:space="preserve"> </w:t>
      </w:r>
      <w:r w:rsidRPr="004870A7">
        <w:rPr>
          <w:u w:val="single"/>
        </w:rPr>
        <w:t>Substances</w:t>
      </w:r>
    </w:p>
    <w:p w14:paraId="68617E65" w14:textId="77777777" w:rsidR="00A25D7A" w:rsidRPr="005C2488" w:rsidRDefault="00A25D7A" w:rsidP="004870A7">
      <w:pPr>
        <w:pStyle w:val="Paragraph"/>
        <w:rPr>
          <w:u w:val="single"/>
        </w:rPr>
      </w:pPr>
      <w:r w:rsidRPr="004870A7">
        <w:t xml:space="preserve">(a)  A person shall not possess or consume any malt beverage, fortified wine, unfortified wine or spirituous liquor as defined in G.S. 18B-101, within </w:t>
      </w:r>
      <w:bookmarkStart w:id="2" w:name="_Hlk3282347"/>
      <w:r w:rsidRPr="004870A7">
        <w:t xml:space="preserve">any state </w:t>
      </w:r>
      <w:r w:rsidRPr="004870A7">
        <w:rPr>
          <w:strike/>
        </w:rPr>
        <w:t>park</w:t>
      </w:r>
      <w:r w:rsidRPr="004870A7">
        <w:t xml:space="preserve"> </w:t>
      </w:r>
      <w:proofErr w:type="spellStart"/>
      <w:r w:rsidRPr="004870A7">
        <w:rPr>
          <w:u w:val="single"/>
        </w:rPr>
        <w:t>park</w:t>
      </w:r>
      <w:proofErr w:type="spellEnd"/>
      <w:r w:rsidRPr="004870A7">
        <w:rPr>
          <w:u w:val="single"/>
        </w:rPr>
        <w:t>, natural area</w:t>
      </w:r>
      <w:r w:rsidRPr="004870A7">
        <w:t xml:space="preserve"> or recreation area</w:t>
      </w:r>
      <w:bookmarkEnd w:id="2"/>
      <w:r w:rsidRPr="004870A7">
        <w:t xml:space="preserve">, </w:t>
      </w:r>
      <w:r w:rsidRPr="005C2488">
        <w:rPr>
          <w:strike/>
        </w:rPr>
        <w:t xml:space="preserve">except </w:t>
      </w:r>
      <w:r w:rsidRPr="004870A7">
        <w:rPr>
          <w:strike/>
        </w:rPr>
        <w:t>at the Chimney Rock Attraction and Chimney Rock</w:t>
      </w:r>
      <w:r>
        <w:rPr>
          <w:strike/>
        </w:rPr>
        <w:t xml:space="preserve"> </w:t>
      </w:r>
      <w:r w:rsidRPr="004870A7">
        <w:rPr>
          <w:strike/>
        </w:rPr>
        <w:t>Restaurant at the Chimney Rock State Park</w:t>
      </w:r>
      <w:r w:rsidRPr="004870A7">
        <w:t xml:space="preserve"> </w:t>
      </w:r>
      <w:r>
        <w:rPr>
          <w:u w:val="single"/>
        </w:rPr>
        <w:t>except:</w:t>
      </w:r>
    </w:p>
    <w:p w14:paraId="7F3AC60C" w14:textId="77777777" w:rsidR="00A25D7A" w:rsidRDefault="00A25D7A" w:rsidP="00630C43">
      <w:pPr>
        <w:pStyle w:val="SubParagraph"/>
      </w:pPr>
      <w:r w:rsidRPr="00630C43">
        <w:rPr>
          <w:u w:val="single"/>
        </w:rPr>
        <w:t>(1)</w:t>
      </w:r>
      <w:r w:rsidRPr="005C2488">
        <w:tab/>
      </w:r>
      <w:r w:rsidRPr="004870A7">
        <w:t xml:space="preserve">as permitted under a </w:t>
      </w:r>
      <w:r w:rsidRPr="00630C43">
        <w:rPr>
          <w:strike/>
        </w:rPr>
        <w:t>long term</w:t>
      </w:r>
      <w:r w:rsidRPr="00630C43">
        <w:t xml:space="preserve"> </w:t>
      </w:r>
      <w:r w:rsidRPr="00630C43">
        <w:rPr>
          <w:u w:val="single"/>
        </w:rPr>
        <w:t>long-term</w:t>
      </w:r>
      <w:r w:rsidRPr="00630C43">
        <w:t xml:space="preserve"> </w:t>
      </w:r>
      <w:r w:rsidRPr="004870A7">
        <w:t xml:space="preserve">operating </w:t>
      </w:r>
      <w:r w:rsidRPr="00630C43">
        <w:rPr>
          <w:strike/>
        </w:rPr>
        <w:t>agreement</w:t>
      </w:r>
      <w:r w:rsidRPr="00630C43">
        <w:t xml:space="preserve"> </w:t>
      </w:r>
      <w:proofErr w:type="spellStart"/>
      <w:proofErr w:type="gramStart"/>
      <w:r w:rsidRPr="00630C43">
        <w:rPr>
          <w:u w:val="single"/>
        </w:rPr>
        <w:t>agreement</w:t>
      </w:r>
      <w:proofErr w:type="spellEnd"/>
      <w:r w:rsidRPr="00630C43">
        <w:rPr>
          <w:u w:val="single"/>
        </w:rPr>
        <w:t>;</w:t>
      </w:r>
      <w:proofErr w:type="gramEnd"/>
      <w:r w:rsidRPr="00630C43">
        <w:t xml:space="preserve"> </w:t>
      </w:r>
      <w:r w:rsidRPr="00630C43">
        <w:rPr>
          <w:strike/>
        </w:rPr>
        <w:t>and at the Summit Conference Center, Haw River State Park</w:t>
      </w:r>
      <w:r w:rsidRPr="00630C43">
        <w:t xml:space="preserve"> </w:t>
      </w:r>
    </w:p>
    <w:p w14:paraId="0CCCC701" w14:textId="77777777" w:rsidR="00A25D7A" w:rsidRPr="00630C43" w:rsidRDefault="00A25D7A" w:rsidP="00630C43">
      <w:pPr>
        <w:pStyle w:val="SubParagraph"/>
        <w:rPr>
          <w:u w:val="single"/>
        </w:rPr>
      </w:pPr>
      <w:r w:rsidRPr="00630C43">
        <w:rPr>
          <w:u w:val="single"/>
        </w:rPr>
        <w:t>(2)</w:t>
      </w:r>
      <w:r w:rsidRPr="005C2488">
        <w:tab/>
      </w:r>
      <w:r w:rsidRPr="004870A7">
        <w:t xml:space="preserve">in </w:t>
      </w:r>
      <w:r w:rsidRPr="00630C43">
        <w:rPr>
          <w:strike/>
        </w:rPr>
        <w:t>designated</w:t>
      </w:r>
      <w:r w:rsidRPr="00630C43">
        <w:t xml:space="preserve"> </w:t>
      </w:r>
      <w:r w:rsidRPr="004870A7">
        <w:t xml:space="preserve">areas </w:t>
      </w:r>
      <w:r w:rsidRPr="00630C43">
        <w:rPr>
          <w:u w:val="single"/>
        </w:rPr>
        <w:t xml:space="preserve">designated in accordance with </w:t>
      </w:r>
      <w:r>
        <w:rPr>
          <w:u w:val="single"/>
        </w:rPr>
        <w:t>Paragraph</w:t>
      </w:r>
      <w:r w:rsidRPr="00630C43">
        <w:rPr>
          <w:u w:val="single"/>
        </w:rPr>
        <w:t xml:space="preserve"> (h) of this Rule</w:t>
      </w:r>
      <w:r>
        <w:rPr>
          <w:u w:val="single"/>
        </w:rPr>
        <w:t>;</w:t>
      </w:r>
      <w:r w:rsidRPr="00630C43">
        <w:t xml:space="preserve"> </w:t>
      </w:r>
      <w:r w:rsidRPr="00630C43">
        <w:rPr>
          <w:strike/>
        </w:rPr>
        <w:t>and only</w:t>
      </w:r>
      <w:r w:rsidRPr="00630C43">
        <w:t xml:space="preserve"> </w:t>
      </w:r>
      <w:r w:rsidRPr="00630C43">
        <w:rPr>
          <w:u w:val="single"/>
        </w:rPr>
        <w:t xml:space="preserve">or </w:t>
      </w:r>
    </w:p>
    <w:p w14:paraId="26FB2298" w14:textId="77777777" w:rsidR="00A25D7A" w:rsidRPr="004870A7" w:rsidRDefault="00A25D7A" w:rsidP="00630C43">
      <w:pPr>
        <w:pStyle w:val="SubParagraph"/>
      </w:pPr>
      <w:r w:rsidRPr="00630C43">
        <w:rPr>
          <w:u w:val="single"/>
        </w:rPr>
        <w:t>(3)</w:t>
      </w:r>
      <w:r w:rsidRPr="005C2488">
        <w:tab/>
      </w:r>
      <w:r w:rsidRPr="004870A7">
        <w:t xml:space="preserve">after obtaining a Special Activity Permit </w:t>
      </w:r>
      <w:r w:rsidRPr="00630C43">
        <w:rPr>
          <w:strike/>
        </w:rPr>
        <w:t>from</w:t>
      </w:r>
      <w:r w:rsidRPr="00630C43">
        <w:t xml:space="preserve"> </w:t>
      </w:r>
      <w:r w:rsidRPr="00630C43">
        <w:rPr>
          <w:u w:val="single"/>
        </w:rPr>
        <w:t>approved by</w:t>
      </w:r>
      <w:r w:rsidRPr="00630C43">
        <w:t xml:space="preserve"> </w:t>
      </w:r>
      <w:r w:rsidRPr="004870A7">
        <w:t xml:space="preserve">the Director of the Division or his or her designee </w:t>
      </w:r>
      <w:r w:rsidRPr="00630C43">
        <w:rPr>
          <w:strike/>
        </w:rPr>
        <w:t>under Paragraphs (d) through (</w:t>
      </w:r>
      <w:proofErr w:type="spellStart"/>
      <w:r w:rsidRPr="00630C43">
        <w:rPr>
          <w:strike/>
        </w:rPr>
        <w:t>i</w:t>
      </w:r>
      <w:proofErr w:type="spellEnd"/>
      <w:r w:rsidRPr="00630C43">
        <w:rPr>
          <w:strike/>
        </w:rPr>
        <w:t>) of</w:t>
      </w:r>
      <w:r w:rsidRPr="00630C43">
        <w:t xml:space="preserve"> </w:t>
      </w:r>
      <w:r w:rsidRPr="00630C43">
        <w:rPr>
          <w:u w:val="single"/>
        </w:rPr>
        <w:t>in accordance with</w:t>
      </w:r>
      <w:r w:rsidRPr="00630C43">
        <w:t xml:space="preserve"> </w:t>
      </w:r>
      <w:r w:rsidRPr="004870A7">
        <w:t>this Rule.</w:t>
      </w:r>
      <w:r>
        <w:t xml:space="preserve"> </w:t>
      </w:r>
      <w:r w:rsidRPr="004870A7">
        <w:t xml:space="preserve">A person shall not possess or consume any </w:t>
      </w:r>
      <w:bookmarkStart w:id="3" w:name="_Hlk30517965"/>
      <w:r w:rsidRPr="004870A7">
        <w:t xml:space="preserve">other </w:t>
      </w:r>
      <w:r w:rsidRPr="00630C43">
        <w:rPr>
          <w:u w:val="single"/>
        </w:rPr>
        <w:t>alcoholic beverage, as defined by G.S. 18B-101, or</w:t>
      </w:r>
      <w:r w:rsidRPr="00630C43">
        <w:t xml:space="preserve"> </w:t>
      </w:r>
      <w:r w:rsidRPr="004870A7">
        <w:t xml:space="preserve">controlled </w:t>
      </w:r>
      <w:r w:rsidRPr="00630C43">
        <w:rPr>
          <w:strike/>
        </w:rPr>
        <w:t>substance</w:t>
      </w:r>
      <w:r w:rsidRPr="00630C43">
        <w:t xml:space="preserve"> </w:t>
      </w:r>
      <w:proofErr w:type="spellStart"/>
      <w:r w:rsidRPr="00630C43">
        <w:rPr>
          <w:u w:val="single"/>
        </w:rPr>
        <w:t>substance</w:t>
      </w:r>
      <w:proofErr w:type="spellEnd"/>
      <w:r w:rsidRPr="00630C43">
        <w:rPr>
          <w:u w:val="single"/>
        </w:rPr>
        <w:t>, as defined by G.S. 90-87(5)</w:t>
      </w:r>
      <w:r w:rsidRPr="00630C43">
        <w:t xml:space="preserve"> </w:t>
      </w:r>
      <w:r w:rsidRPr="00630C43">
        <w:rPr>
          <w:strike/>
        </w:rPr>
        <w:t>or intoxicating substance</w:t>
      </w:r>
      <w:r w:rsidRPr="00630C43">
        <w:t xml:space="preserve"> </w:t>
      </w:r>
      <w:r w:rsidRPr="004870A7">
        <w:t xml:space="preserve">within any state </w:t>
      </w:r>
      <w:r w:rsidRPr="00630C43">
        <w:rPr>
          <w:strike/>
        </w:rPr>
        <w:t>park</w:t>
      </w:r>
      <w:r w:rsidRPr="00630C43">
        <w:t xml:space="preserve"> </w:t>
      </w:r>
      <w:proofErr w:type="spellStart"/>
      <w:r w:rsidRPr="00630C43">
        <w:rPr>
          <w:u w:val="single"/>
        </w:rPr>
        <w:t>park</w:t>
      </w:r>
      <w:proofErr w:type="spellEnd"/>
      <w:r w:rsidRPr="00630C43">
        <w:rPr>
          <w:u w:val="single"/>
        </w:rPr>
        <w:t>, natural area</w:t>
      </w:r>
      <w:r w:rsidRPr="00630C43">
        <w:t xml:space="preserve"> </w:t>
      </w:r>
      <w:r w:rsidRPr="004870A7">
        <w:t>or recreation area.</w:t>
      </w:r>
    </w:p>
    <w:bookmarkEnd w:id="3"/>
    <w:p w14:paraId="0B6AE1A9" w14:textId="77777777" w:rsidR="00A25D7A" w:rsidRPr="004870A7" w:rsidRDefault="00A25D7A" w:rsidP="004870A7">
      <w:pPr>
        <w:pStyle w:val="Paragraph"/>
      </w:pPr>
      <w:r w:rsidRPr="004870A7">
        <w:t xml:space="preserve">(b)  A person shall not be or become </w:t>
      </w:r>
      <w:r w:rsidRPr="004870A7">
        <w:rPr>
          <w:strike/>
        </w:rPr>
        <w:t>intoxicated</w:t>
      </w:r>
      <w:r w:rsidRPr="004870A7">
        <w:t xml:space="preserve"> </w:t>
      </w:r>
      <w:proofErr w:type="spellStart"/>
      <w:r w:rsidRPr="004870A7">
        <w:rPr>
          <w:u w:val="single"/>
        </w:rPr>
        <w:t>intoxicated</w:t>
      </w:r>
      <w:proofErr w:type="spellEnd"/>
      <w:r w:rsidRPr="004870A7">
        <w:rPr>
          <w:u w:val="single"/>
        </w:rPr>
        <w:t>, as defined by G.S. 14-443(2),</w:t>
      </w:r>
      <w:r w:rsidRPr="004870A7">
        <w:t xml:space="preserve"> while within any state </w:t>
      </w:r>
      <w:r w:rsidRPr="004870A7">
        <w:rPr>
          <w:strike/>
        </w:rPr>
        <w:t>park</w:t>
      </w:r>
      <w:r w:rsidRPr="004870A7">
        <w:t xml:space="preserve"> </w:t>
      </w:r>
      <w:proofErr w:type="spellStart"/>
      <w:r w:rsidRPr="004870A7">
        <w:rPr>
          <w:u w:val="single"/>
        </w:rPr>
        <w:t>park</w:t>
      </w:r>
      <w:proofErr w:type="spellEnd"/>
      <w:r w:rsidRPr="004870A7">
        <w:rPr>
          <w:u w:val="single"/>
        </w:rPr>
        <w:t>, natural area</w:t>
      </w:r>
      <w:r w:rsidRPr="004870A7">
        <w:t xml:space="preserve"> or recreation area, including during events approved under a Special Activity Permit.</w:t>
      </w:r>
    </w:p>
    <w:p w14:paraId="1E5FCBF7" w14:textId="77777777" w:rsidR="00A25D7A" w:rsidRDefault="00A25D7A" w:rsidP="004870A7">
      <w:pPr>
        <w:pStyle w:val="Paragraph"/>
      </w:pPr>
      <w:r w:rsidRPr="004870A7">
        <w:t xml:space="preserve">(c)  A person shall not </w:t>
      </w:r>
      <w:bookmarkStart w:id="4" w:name="_Hlk362062"/>
      <w:r w:rsidRPr="004870A7">
        <w:rPr>
          <w:strike/>
        </w:rPr>
        <w:t>sell</w:t>
      </w:r>
      <w:r w:rsidRPr="004870A7">
        <w:t xml:space="preserve"> </w:t>
      </w:r>
      <w:proofErr w:type="spellStart"/>
      <w:r w:rsidRPr="004870A7">
        <w:rPr>
          <w:u w:val="single"/>
        </w:rPr>
        <w:t>sell</w:t>
      </w:r>
      <w:proofErr w:type="spellEnd"/>
      <w:r w:rsidRPr="004870A7">
        <w:rPr>
          <w:u w:val="single"/>
        </w:rPr>
        <w:t xml:space="preserve"> or </w:t>
      </w:r>
      <w:proofErr w:type="gramStart"/>
      <w:r w:rsidRPr="004870A7">
        <w:rPr>
          <w:u w:val="single"/>
        </w:rPr>
        <w:t>serve,</w:t>
      </w:r>
      <w:r w:rsidRPr="004870A7">
        <w:t xml:space="preserve"> or</w:t>
      </w:r>
      <w:proofErr w:type="gramEnd"/>
      <w:r w:rsidRPr="004870A7">
        <w:t xml:space="preserve"> attempt to </w:t>
      </w:r>
      <w:r w:rsidRPr="004870A7">
        <w:rPr>
          <w:strike/>
        </w:rPr>
        <w:t>sell</w:t>
      </w:r>
      <w:r w:rsidRPr="004870A7">
        <w:t xml:space="preserve"> </w:t>
      </w:r>
      <w:proofErr w:type="spellStart"/>
      <w:r w:rsidRPr="004870A7">
        <w:rPr>
          <w:u w:val="single"/>
        </w:rPr>
        <w:t>sell</w:t>
      </w:r>
      <w:proofErr w:type="spellEnd"/>
      <w:r w:rsidRPr="004870A7">
        <w:rPr>
          <w:u w:val="single"/>
        </w:rPr>
        <w:t xml:space="preserve"> or serve</w:t>
      </w:r>
      <w:r w:rsidRPr="004870A7">
        <w:t xml:space="preserve"> </w:t>
      </w:r>
      <w:bookmarkEnd w:id="4"/>
      <w:r w:rsidRPr="004870A7">
        <w:t xml:space="preserve">any malt beverage, fortified wine, unfortified wine or spirituous liquor as defined in G.S. 18B-101, within any state </w:t>
      </w:r>
      <w:r w:rsidRPr="004870A7">
        <w:rPr>
          <w:strike/>
        </w:rPr>
        <w:t>park</w:t>
      </w:r>
      <w:r w:rsidRPr="004870A7">
        <w:t xml:space="preserve"> </w:t>
      </w:r>
      <w:proofErr w:type="spellStart"/>
      <w:r w:rsidRPr="004870A7">
        <w:rPr>
          <w:u w:val="single"/>
        </w:rPr>
        <w:t>park</w:t>
      </w:r>
      <w:proofErr w:type="spellEnd"/>
      <w:r w:rsidRPr="004870A7">
        <w:rPr>
          <w:u w:val="single"/>
        </w:rPr>
        <w:t>, natural area</w:t>
      </w:r>
      <w:r w:rsidRPr="004870A7">
        <w:t xml:space="preserve"> or recreation</w:t>
      </w:r>
      <w:r>
        <w:t xml:space="preserve"> </w:t>
      </w:r>
      <w:r>
        <w:rPr>
          <w:strike/>
        </w:rPr>
        <w:t>area.</w:t>
      </w:r>
      <w:r w:rsidRPr="004870A7">
        <w:t xml:space="preserve"> </w:t>
      </w:r>
      <w:r w:rsidRPr="00630C43">
        <w:rPr>
          <w:u w:val="single"/>
        </w:rPr>
        <w:t>area, except:</w:t>
      </w:r>
      <w:r w:rsidRPr="004870A7">
        <w:t xml:space="preserve"> </w:t>
      </w:r>
    </w:p>
    <w:p w14:paraId="5C2085B7" w14:textId="77777777" w:rsidR="00A25D7A" w:rsidRPr="00630C43" w:rsidRDefault="00A25D7A" w:rsidP="00630C43">
      <w:pPr>
        <w:pStyle w:val="SubParagraph"/>
        <w:rPr>
          <w:u w:val="single"/>
        </w:rPr>
      </w:pPr>
      <w:r w:rsidRPr="00630C43">
        <w:rPr>
          <w:u w:val="single"/>
        </w:rPr>
        <w:t>(1)</w:t>
      </w:r>
      <w:r w:rsidRPr="005C2488">
        <w:tab/>
      </w:r>
      <w:r w:rsidRPr="004870A7">
        <w:t xml:space="preserve">pursuant to the terms and conditions of a long-term operating </w:t>
      </w:r>
      <w:r w:rsidRPr="00630C43">
        <w:rPr>
          <w:strike/>
        </w:rPr>
        <w:t>lease from</w:t>
      </w:r>
      <w:r w:rsidRPr="00630C43">
        <w:t xml:space="preserve"> </w:t>
      </w:r>
      <w:r w:rsidRPr="00630C43">
        <w:rPr>
          <w:u w:val="single"/>
        </w:rPr>
        <w:t>agreement with</w:t>
      </w:r>
      <w:r w:rsidRPr="00630C43">
        <w:t xml:space="preserve"> </w:t>
      </w:r>
      <w:r w:rsidRPr="004870A7">
        <w:t xml:space="preserve">the </w:t>
      </w:r>
      <w:r w:rsidRPr="00630C43">
        <w:rPr>
          <w:strike/>
        </w:rPr>
        <w:t>Division</w:t>
      </w:r>
      <w:r>
        <w:rPr>
          <w:strike/>
        </w:rPr>
        <w:t>.</w:t>
      </w:r>
      <w:r w:rsidRPr="00630C43">
        <w:t xml:space="preserve"> </w:t>
      </w:r>
      <w:proofErr w:type="gramStart"/>
      <w:r w:rsidRPr="00630C43">
        <w:rPr>
          <w:u w:val="single"/>
        </w:rPr>
        <w:t>Division;</w:t>
      </w:r>
      <w:proofErr w:type="gramEnd"/>
      <w:r w:rsidRPr="00630C43">
        <w:rPr>
          <w:u w:val="single"/>
        </w:rPr>
        <w:t xml:space="preserve"> </w:t>
      </w:r>
    </w:p>
    <w:p w14:paraId="66B6A627" w14:textId="77777777" w:rsidR="00A25D7A" w:rsidRPr="00630C43" w:rsidRDefault="00A25D7A" w:rsidP="00630C43">
      <w:pPr>
        <w:pStyle w:val="SubParagraph"/>
        <w:rPr>
          <w:u w:val="single"/>
        </w:rPr>
      </w:pPr>
      <w:r w:rsidRPr="00630C43">
        <w:rPr>
          <w:u w:val="single"/>
        </w:rPr>
        <w:t>(2)</w:t>
      </w:r>
      <w:r w:rsidRPr="005C2488">
        <w:tab/>
      </w:r>
      <w:r w:rsidRPr="00630C43">
        <w:rPr>
          <w:u w:val="single"/>
        </w:rPr>
        <w:t xml:space="preserve">in areas designated in accordance with </w:t>
      </w:r>
      <w:r>
        <w:rPr>
          <w:u w:val="single"/>
        </w:rPr>
        <w:t>Paragraph</w:t>
      </w:r>
      <w:r w:rsidRPr="00630C43">
        <w:rPr>
          <w:u w:val="single"/>
        </w:rPr>
        <w:t xml:space="preserve"> (h) of this Rule; or </w:t>
      </w:r>
    </w:p>
    <w:p w14:paraId="08111CDC" w14:textId="77777777" w:rsidR="00A25D7A" w:rsidRPr="004870A7" w:rsidRDefault="00A25D7A" w:rsidP="00630C43">
      <w:pPr>
        <w:pStyle w:val="SubParagraph"/>
      </w:pPr>
      <w:r w:rsidRPr="00630C43">
        <w:rPr>
          <w:u w:val="single"/>
        </w:rPr>
        <w:t>(3)</w:t>
      </w:r>
      <w:r w:rsidRPr="005C2488">
        <w:tab/>
      </w:r>
      <w:r w:rsidRPr="00630C43">
        <w:rPr>
          <w:u w:val="single"/>
        </w:rPr>
        <w:t>after obtaining a Special Activity Permit approved by the Director of the Division or his or her designee in accordance with this Rule.</w:t>
      </w:r>
      <w:r>
        <w:t xml:space="preserve"> </w:t>
      </w:r>
      <w:r w:rsidRPr="004870A7">
        <w:t xml:space="preserve">A person shall not </w:t>
      </w:r>
      <w:r w:rsidRPr="00630C43">
        <w:rPr>
          <w:strike/>
        </w:rPr>
        <w:t>sell</w:t>
      </w:r>
      <w:r w:rsidRPr="00630C43">
        <w:t xml:space="preserve"> </w:t>
      </w:r>
      <w:proofErr w:type="spellStart"/>
      <w:r w:rsidRPr="00630C43">
        <w:rPr>
          <w:u w:val="single"/>
        </w:rPr>
        <w:t>sell</w:t>
      </w:r>
      <w:proofErr w:type="spellEnd"/>
      <w:r w:rsidRPr="00630C43">
        <w:rPr>
          <w:u w:val="single"/>
        </w:rPr>
        <w:t xml:space="preserve"> or serve</w:t>
      </w:r>
      <w:r w:rsidRPr="00630C43">
        <w:t xml:space="preserve"> </w:t>
      </w:r>
      <w:r w:rsidRPr="004870A7">
        <w:t xml:space="preserve">or attempt to </w:t>
      </w:r>
      <w:r w:rsidRPr="00630C43">
        <w:rPr>
          <w:strike/>
        </w:rPr>
        <w:t>sell</w:t>
      </w:r>
      <w:r w:rsidRPr="00630C43">
        <w:t xml:space="preserve"> </w:t>
      </w:r>
      <w:proofErr w:type="spellStart"/>
      <w:r w:rsidRPr="00630C43">
        <w:rPr>
          <w:u w:val="single"/>
        </w:rPr>
        <w:t>sell</w:t>
      </w:r>
      <w:proofErr w:type="spellEnd"/>
      <w:r w:rsidRPr="00630C43">
        <w:rPr>
          <w:u w:val="single"/>
        </w:rPr>
        <w:t xml:space="preserve"> or serve</w:t>
      </w:r>
      <w:r w:rsidRPr="00630C43">
        <w:t xml:space="preserve"> </w:t>
      </w:r>
      <w:r w:rsidRPr="004870A7">
        <w:t xml:space="preserve">any other </w:t>
      </w:r>
      <w:r w:rsidRPr="00630C43">
        <w:rPr>
          <w:u w:val="single"/>
        </w:rPr>
        <w:t>alcoholic beverage, as defined by G.S. 18B-101, or</w:t>
      </w:r>
      <w:r w:rsidRPr="00630C43">
        <w:t xml:space="preserve"> </w:t>
      </w:r>
      <w:r w:rsidRPr="004870A7">
        <w:t xml:space="preserve">controlled </w:t>
      </w:r>
      <w:r w:rsidRPr="00630C43">
        <w:rPr>
          <w:strike/>
        </w:rPr>
        <w:t>substance</w:t>
      </w:r>
      <w:r w:rsidRPr="00630C43">
        <w:t xml:space="preserve"> </w:t>
      </w:r>
      <w:proofErr w:type="spellStart"/>
      <w:r w:rsidRPr="00630C43">
        <w:rPr>
          <w:u w:val="single"/>
        </w:rPr>
        <w:t>substance</w:t>
      </w:r>
      <w:proofErr w:type="spellEnd"/>
      <w:r w:rsidRPr="00630C43">
        <w:rPr>
          <w:u w:val="single"/>
        </w:rPr>
        <w:t>, as defined by G.S. 90-87(5)</w:t>
      </w:r>
      <w:r w:rsidRPr="00630C43">
        <w:t xml:space="preserve"> </w:t>
      </w:r>
      <w:r w:rsidRPr="00630C43">
        <w:rPr>
          <w:strike/>
        </w:rPr>
        <w:t>or intoxicating substance</w:t>
      </w:r>
      <w:r w:rsidRPr="00630C43">
        <w:t xml:space="preserve"> </w:t>
      </w:r>
      <w:r w:rsidRPr="004870A7">
        <w:t xml:space="preserve">within any state </w:t>
      </w:r>
      <w:r w:rsidRPr="00630C43">
        <w:rPr>
          <w:strike/>
        </w:rPr>
        <w:t>park</w:t>
      </w:r>
      <w:r w:rsidRPr="00630C43">
        <w:t xml:space="preserve"> </w:t>
      </w:r>
      <w:proofErr w:type="spellStart"/>
      <w:r w:rsidRPr="00630C43">
        <w:rPr>
          <w:u w:val="single"/>
        </w:rPr>
        <w:t>park</w:t>
      </w:r>
      <w:proofErr w:type="spellEnd"/>
      <w:r w:rsidRPr="00630C43">
        <w:rPr>
          <w:u w:val="single"/>
        </w:rPr>
        <w:t>, natural area</w:t>
      </w:r>
      <w:r w:rsidRPr="00630C43">
        <w:t xml:space="preserve"> </w:t>
      </w:r>
      <w:r w:rsidRPr="004870A7">
        <w:t>or recreation area.</w:t>
      </w:r>
    </w:p>
    <w:p w14:paraId="138CCC9C" w14:textId="77777777" w:rsidR="00A25D7A" w:rsidRPr="004870A7" w:rsidRDefault="00A25D7A" w:rsidP="004870A7">
      <w:pPr>
        <w:pStyle w:val="Paragraph"/>
      </w:pPr>
      <w:r w:rsidRPr="004870A7">
        <w:t xml:space="preserve">(d)  </w:t>
      </w:r>
      <w:r w:rsidRPr="004870A7">
        <w:rPr>
          <w:strike/>
        </w:rPr>
        <w:t>Applications</w:t>
      </w:r>
      <w:r w:rsidRPr="004870A7">
        <w:t xml:space="preserve"> </w:t>
      </w:r>
      <w:r w:rsidRPr="004870A7">
        <w:rPr>
          <w:u w:val="single"/>
        </w:rPr>
        <w:t>Requests</w:t>
      </w:r>
      <w:r w:rsidRPr="004870A7">
        <w:t xml:space="preserve"> for a Special Activity Permit authorizing the </w:t>
      </w:r>
      <w:r w:rsidRPr="004870A7">
        <w:rPr>
          <w:strike/>
        </w:rPr>
        <w:t>possession or consumption</w:t>
      </w:r>
      <w:r w:rsidRPr="004870A7">
        <w:t xml:space="preserve"> </w:t>
      </w:r>
      <w:r w:rsidRPr="004870A7">
        <w:rPr>
          <w:u w:val="single"/>
        </w:rPr>
        <w:t>possession, consumption, sale or service</w:t>
      </w:r>
      <w:r w:rsidRPr="004870A7">
        <w:t xml:space="preserve"> of any malt beverage, fortified wine, unfortified wine or spirituous liquor as defined in G.S. 18B-101, shall be made </w:t>
      </w:r>
      <w:r w:rsidRPr="004870A7">
        <w:rPr>
          <w:strike/>
        </w:rPr>
        <w:t>by a Special Activity Permit request</w:t>
      </w:r>
      <w:r w:rsidRPr="004870A7">
        <w:t xml:space="preserve"> </w:t>
      </w:r>
      <w:r w:rsidRPr="004870A7">
        <w:rPr>
          <w:u w:val="single"/>
        </w:rPr>
        <w:t>in writing</w:t>
      </w:r>
      <w:r w:rsidRPr="004870A7">
        <w:t xml:space="preserve"> to the Director of the Division or his or her designee, not less than 14 days prior to the date(s) of the intended use.</w:t>
      </w:r>
    </w:p>
    <w:p w14:paraId="1B92485A" w14:textId="77777777" w:rsidR="00A25D7A" w:rsidRPr="004870A7" w:rsidRDefault="00A25D7A" w:rsidP="004870A7">
      <w:pPr>
        <w:pStyle w:val="Paragraph"/>
      </w:pPr>
      <w:r w:rsidRPr="004870A7">
        <w:t xml:space="preserve">(e)  The written request shall state the period of time and the area </w:t>
      </w:r>
      <w:r w:rsidRPr="004870A7">
        <w:rPr>
          <w:strike/>
        </w:rPr>
        <w:t>from</w:t>
      </w:r>
      <w:r w:rsidRPr="004870A7">
        <w:t xml:space="preserve"> </w:t>
      </w:r>
      <w:r w:rsidRPr="004870A7">
        <w:rPr>
          <w:u w:val="single"/>
        </w:rPr>
        <w:t>for</w:t>
      </w:r>
      <w:r w:rsidRPr="004870A7">
        <w:t xml:space="preserve"> which the use is requested; the number of persons expected to be in attendance; the type of activity and </w:t>
      </w:r>
      <w:r w:rsidRPr="004870A7">
        <w:rPr>
          <w:u w:val="single"/>
        </w:rPr>
        <w:t>the type and amounts of</w:t>
      </w:r>
      <w:r w:rsidRPr="004870A7">
        <w:t xml:space="preserve"> malt beverage, fortified wine, unfortified wine or spirituous liquor involved; </w:t>
      </w:r>
      <w:r w:rsidRPr="004870A7">
        <w:rPr>
          <w:u w:val="single"/>
        </w:rPr>
        <w:t>documentation of any and all permitting required by the North Carolina Alcoholic Beverage Control Commission;</w:t>
      </w:r>
      <w:r w:rsidRPr="004870A7">
        <w:t xml:space="preserve"> and the name </w:t>
      </w:r>
      <w:r w:rsidRPr="004870A7">
        <w:rPr>
          <w:u w:val="single"/>
        </w:rPr>
        <w:t>and address</w:t>
      </w:r>
      <w:r w:rsidRPr="004870A7">
        <w:t xml:space="preserve"> of the individual, organization or group seeking permission to use any portion of any state </w:t>
      </w:r>
      <w:r w:rsidRPr="004870A7">
        <w:rPr>
          <w:strike/>
        </w:rPr>
        <w:t>park</w:t>
      </w:r>
      <w:r w:rsidRPr="004870A7">
        <w:t xml:space="preserve"> </w:t>
      </w:r>
      <w:proofErr w:type="spellStart"/>
      <w:r w:rsidRPr="004870A7">
        <w:rPr>
          <w:u w:val="single"/>
        </w:rPr>
        <w:t>park</w:t>
      </w:r>
      <w:proofErr w:type="spellEnd"/>
      <w:r w:rsidRPr="004870A7">
        <w:rPr>
          <w:u w:val="single"/>
        </w:rPr>
        <w:t>, natural area</w:t>
      </w:r>
      <w:r w:rsidRPr="004870A7">
        <w:t xml:space="preserve"> or recreational area for the </w:t>
      </w:r>
      <w:r w:rsidRPr="004870A7">
        <w:rPr>
          <w:strike/>
        </w:rPr>
        <w:t>possession or consumption</w:t>
      </w:r>
      <w:r w:rsidRPr="004870A7">
        <w:t xml:space="preserve"> </w:t>
      </w:r>
      <w:r w:rsidRPr="004870A7">
        <w:rPr>
          <w:u w:val="single"/>
        </w:rPr>
        <w:t>possession, consumption, sale or service</w:t>
      </w:r>
      <w:r w:rsidRPr="004870A7">
        <w:t xml:space="preserve"> of any malt beverage, fortified wine, unfortified wine or spirituous </w:t>
      </w:r>
      <w:r w:rsidRPr="004870A7">
        <w:rPr>
          <w:strike/>
        </w:rPr>
        <w:t>liquor, listing</w:t>
      </w:r>
      <w:r w:rsidRPr="004870A7">
        <w:t xml:space="preserve"> </w:t>
      </w:r>
      <w:r w:rsidRPr="004870A7">
        <w:rPr>
          <w:u w:val="single"/>
        </w:rPr>
        <w:t>liquor; and, for organizations and groups requesting permission,</w:t>
      </w:r>
      <w:r w:rsidRPr="004870A7">
        <w:t xml:space="preserve"> the name and address of </w:t>
      </w:r>
      <w:r w:rsidRPr="004870A7">
        <w:rPr>
          <w:u w:val="single"/>
        </w:rPr>
        <w:t>the requestor or</w:t>
      </w:r>
      <w:r w:rsidRPr="004870A7">
        <w:t xml:space="preserve"> its </w:t>
      </w:r>
      <w:r w:rsidRPr="004870A7">
        <w:rPr>
          <w:strike/>
        </w:rPr>
        <w:t xml:space="preserve">president, vice president(s), secretary and treasurer or its principal chief executive officer or officers, its directors, if any, and such other pertinent information as may be required by the Director of the Division, or his or her designee, sufficient to identify the organization submitting the request and the </w:t>
      </w:r>
      <w:r w:rsidRPr="004870A7">
        <w:rPr>
          <w:strike/>
        </w:rPr>
        <w:lastRenderedPageBreak/>
        <w:t>individuals principally engaged in the conduct of its affairs.</w:t>
      </w:r>
      <w:r w:rsidRPr="004870A7">
        <w:t xml:space="preserve"> </w:t>
      </w:r>
      <w:r w:rsidRPr="004870A7">
        <w:rPr>
          <w:u w:val="single"/>
        </w:rPr>
        <w:t>authorized representative, such as the president or chief executive officer of the organization or group.</w:t>
      </w:r>
    </w:p>
    <w:p w14:paraId="55EE69B4" w14:textId="77777777" w:rsidR="00A25D7A" w:rsidRPr="004870A7" w:rsidRDefault="00A25D7A" w:rsidP="004870A7">
      <w:pPr>
        <w:pStyle w:val="Paragraph"/>
      </w:pPr>
      <w:r w:rsidRPr="004870A7">
        <w:t xml:space="preserve">(f)  The Special Activity Permit shall specify the hours of permitted use, type of malt beverage, fortified wine, unfortified wine or spirituous liquor, the total amounts to be brought into the </w:t>
      </w:r>
      <w:r w:rsidRPr="004870A7">
        <w:rPr>
          <w:strike/>
        </w:rPr>
        <w:t>Park</w:t>
      </w:r>
      <w:r w:rsidRPr="004870A7">
        <w:t xml:space="preserve"> </w:t>
      </w:r>
      <w:r w:rsidRPr="004870A7">
        <w:rPr>
          <w:u w:val="single"/>
        </w:rPr>
        <w:t>state park, natural area or recreation area,</w:t>
      </w:r>
      <w:r w:rsidRPr="004870A7">
        <w:t xml:space="preserve"> </w:t>
      </w:r>
      <w:r w:rsidRPr="004870A7">
        <w:rPr>
          <w:strike/>
        </w:rPr>
        <w:t>and</w:t>
      </w:r>
      <w:r w:rsidRPr="004870A7">
        <w:t xml:space="preserve"> the maximum number of </w:t>
      </w:r>
      <w:r w:rsidRPr="004870A7">
        <w:rPr>
          <w:strike/>
        </w:rPr>
        <w:t>attendees.</w:t>
      </w:r>
      <w:r w:rsidRPr="004870A7">
        <w:t xml:space="preserve"> </w:t>
      </w:r>
      <w:r w:rsidRPr="004870A7">
        <w:rPr>
          <w:u w:val="single"/>
        </w:rPr>
        <w:t>attendees, and any additional conditions specified by the Director or his or her designee which are consistent with the purposes and management of the State Park System, as defined in G.S. 143B-135.42.</w:t>
      </w:r>
    </w:p>
    <w:p w14:paraId="365A0365" w14:textId="77777777" w:rsidR="00A25D7A" w:rsidRPr="004870A7" w:rsidRDefault="00A25D7A" w:rsidP="004870A7">
      <w:pPr>
        <w:pStyle w:val="Paragraph"/>
      </w:pPr>
      <w:r w:rsidRPr="004870A7">
        <w:t xml:space="preserve">(g)  If the Director of the Division or his or her designee concludes that the requested use will not hinder or impede any regularly established use of the </w:t>
      </w:r>
      <w:r w:rsidRPr="004870A7">
        <w:rPr>
          <w:strike/>
        </w:rPr>
        <w:t>Haw River State Park and Chimney Rock State Park</w:t>
      </w:r>
      <w:r w:rsidRPr="004870A7">
        <w:t xml:space="preserve"> </w:t>
      </w:r>
      <w:r w:rsidRPr="004870A7">
        <w:rPr>
          <w:u w:val="single"/>
        </w:rPr>
        <w:t>state</w:t>
      </w:r>
      <w:r w:rsidRPr="004870A7">
        <w:t xml:space="preserve"> </w:t>
      </w:r>
      <w:r w:rsidRPr="004870A7">
        <w:rPr>
          <w:strike/>
        </w:rPr>
        <w:t>park</w:t>
      </w:r>
      <w:r w:rsidRPr="004870A7">
        <w:t xml:space="preserve"> </w:t>
      </w:r>
      <w:proofErr w:type="spellStart"/>
      <w:r w:rsidRPr="004870A7">
        <w:rPr>
          <w:u w:val="single"/>
        </w:rPr>
        <w:t>park</w:t>
      </w:r>
      <w:proofErr w:type="spellEnd"/>
      <w:r w:rsidRPr="004870A7">
        <w:rPr>
          <w:u w:val="single"/>
        </w:rPr>
        <w:t>, natural area or recreation area where the use is requested</w:t>
      </w:r>
      <w:r w:rsidRPr="004870A7">
        <w:t xml:space="preserve"> and </w:t>
      </w:r>
      <w:r w:rsidRPr="004870A7">
        <w:rPr>
          <w:strike/>
        </w:rPr>
        <w:t>will not adversely affect or threaten their care, protection or maintenance or create a nuisance by such use,</w:t>
      </w:r>
      <w:r w:rsidRPr="004870A7">
        <w:t xml:space="preserve"> </w:t>
      </w:r>
      <w:r w:rsidRPr="004870A7">
        <w:rPr>
          <w:u w:val="single"/>
        </w:rPr>
        <w:t>is consistent with the protection of the natural resources, facilities, and public enjoyment of the State Park System,</w:t>
      </w:r>
      <w:r w:rsidRPr="004870A7">
        <w:t xml:space="preserve"> he or she shall grant permission to use the state </w:t>
      </w:r>
      <w:r w:rsidRPr="004870A7">
        <w:rPr>
          <w:strike/>
        </w:rPr>
        <w:t>park</w:t>
      </w:r>
      <w:r w:rsidRPr="004870A7">
        <w:t xml:space="preserve"> </w:t>
      </w:r>
      <w:proofErr w:type="spellStart"/>
      <w:r w:rsidRPr="004870A7">
        <w:rPr>
          <w:u w:val="single"/>
        </w:rPr>
        <w:t>park</w:t>
      </w:r>
      <w:proofErr w:type="spellEnd"/>
      <w:r w:rsidRPr="004870A7">
        <w:rPr>
          <w:u w:val="single"/>
        </w:rPr>
        <w:t>, natural area</w:t>
      </w:r>
      <w:r w:rsidRPr="004870A7">
        <w:t xml:space="preserve"> or recreation area specified in the request or </w:t>
      </w:r>
      <w:r w:rsidRPr="004870A7">
        <w:rPr>
          <w:strike/>
        </w:rPr>
        <w:t>long term</w:t>
      </w:r>
      <w:r w:rsidRPr="004870A7">
        <w:t xml:space="preserve"> </w:t>
      </w:r>
      <w:r w:rsidRPr="004870A7">
        <w:rPr>
          <w:u w:val="single"/>
        </w:rPr>
        <w:t>long-term</w:t>
      </w:r>
      <w:r w:rsidRPr="004870A7">
        <w:t xml:space="preserve"> operating </w:t>
      </w:r>
      <w:r w:rsidRPr="004870A7">
        <w:rPr>
          <w:strike/>
        </w:rPr>
        <w:t>lease</w:t>
      </w:r>
      <w:r w:rsidRPr="004870A7">
        <w:t xml:space="preserve"> </w:t>
      </w:r>
      <w:r w:rsidRPr="004870A7">
        <w:rPr>
          <w:u w:val="single"/>
        </w:rPr>
        <w:t>agreement</w:t>
      </w:r>
      <w:r w:rsidRPr="004870A7">
        <w:t xml:space="preserve"> submitted in accordance with this Rule. If the Director or his or her designee shall determine otherwise, he </w:t>
      </w:r>
      <w:r w:rsidRPr="004870A7">
        <w:rPr>
          <w:u w:val="single"/>
        </w:rPr>
        <w:t>or she</w:t>
      </w:r>
      <w:r w:rsidRPr="004870A7">
        <w:t xml:space="preserve"> shall deny the request.</w:t>
      </w:r>
    </w:p>
    <w:p w14:paraId="36410DD6" w14:textId="77777777" w:rsidR="00A25D7A" w:rsidRPr="004870A7" w:rsidRDefault="00A25D7A" w:rsidP="004870A7">
      <w:pPr>
        <w:pStyle w:val="Paragraph"/>
      </w:pPr>
      <w:r w:rsidRPr="004870A7">
        <w:t xml:space="preserve">(h)  The Director of the Division or his or her designee shall designate </w:t>
      </w:r>
      <w:r w:rsidRPr="004870A7">
        <w:rPr>
          <w:strike/>
        </w:rPr>
        <w:t>appropriate</w:t>
      </w:r>
      <w:r w:rsidRPr="004870A7">
        <w:t xml:space="preserve"> areas </w:t>
      </w:r>
      <w:r w:rsidRPr="004870A7">
        <w:rPr>
          <w:strike/>
        </w:rPr>
        <w:t>and occasions in the designated parks under this Rule, suitable for possession or consumption</w:t>
      </w:r>
      <w:r w:rsidRPr="004870A7">
        <w:t xml:space="preserve"> </w:t>
      </w:r>
      <w:r w:rsidRPr="004870A7">
        <w:rPr>
          <w:u w:val="single"/>
        </w:rPr>
        <w:t>where possession, consumption sale or service</w:t>
      </w:r>
      <w:r w:rsidRPr="004870A7">
        <w:t xml:space="preserve"> of malt beverages, fortified wine, unfortified wine or spirituous </w:t>
      </w:r>
      <w:r w:rsidRPr="004870A7">
        <w:rPr>
          <w:strike/>
        </w:rPr>
        <w:t>liquor</w:t>
      </w:r>
      <w:r w:rsidRPr="004870A7">
        <w:t xml:space="preserve"> </w:t>
      </w:r>
      <w:proofErr w:type="spellStart"/>
      <w:r w:rsidRPr="004870A7">
        <w:rPr>
          <w:u w:val="single"/>
        </w:rPr>
        <w:t>liquor</w:t>
      </w:r>
      <w:proofErr w:type="spellEnd"/>
      <w:r w:rsidRPr="004870A7">
        <w:rPr>
          <w:u w:val="single"/>
        </w:rPr>
        <w:t>,</w:t>
      </w:r>
      <w:r w:rsidRPr="004870A7">
        <w:t xml:space="preserve"> as defined in </w:t>
      </w:r>
      <w:r w:rsidRPr="004870A7">
        <w:rPr>
          <w:strike/>
        </w:rPr>
        <w:t>G.S. 18B-101.</w:t>
      </w:r>
      <w:r w:rsidRPr="004870A7">
        <w:t xml:space="preserve"> </w:t>
      </w:r>
      <w:r w:rsidRPr="004870A7">
        <w:rPr>
          <w:u w:val="single"/>
        </w:rPr>
        <w:t>G.S. 18B-101, is allowed.</w:t>
      </w:r>
      <w:r w:rsidRPr="004870A7">
        <w:t xml:space="preserve"> Such areas </w:t>
      </w:r>
      <w:r w:rsidRPr="004870A7">
        <w:rPr>
          <w:strike/>
        </w:rPr>
        <w:t xml:space="preserve">and occasions </w:t>
      </w:r>
      <w:proofErr w:type="gramStart"/>
      <w:r w:rsidRPr="004870A7">
        <w:rPr>
          <w:strike/>
        </w:rPr>
        <w:t>shall</w:t>
      </w:r>
      <w:r w:rsidRPr="004870A7">
        <w:t xml:space="preserve"> </w:t>
      </w:r>
      <w:r w:rsidRPr="004870A7">
        <w:rPr>
          <w:u w:val="single"/>
        </w:rPr>
        <w:t>may</w:t>
      </w:r>
      <w:proofErr w:type="gramEnd"/>
      <w:r w:rsidRPr="004870A7">
        <w:t xml:space="preserve"> be limited so as not to interfere, or cause user </w:t>
      </w:r>
      <w:r w:rsidRPr="004870A7">
        <w:rPr>
          <w:strike/>
        </w:rPr>
        <w:t>conflicts,</w:t>
      </w:r>
      <w:r w:rsidRPr="004870A7">
        <w:t xml:space="preserve"> </w:t>
      </w:r>
      <w:r w:rsidRPr="004870A7">
        <w:rPr>
          <w:u w:val="single"/>
        </w:rPr>
        <w:t>conflicts</w:t>
      </w:r>
      <w:r w:rsidRPr="004870A7">
        <w:t xml:space="preserve"> with other </w:t>
      </w:r>
      <w:r w:rsidRPr="004870A7">
        <w:rPr>
          <w:u w:val="single"/>
        </w:rPr>
        <w:t>organizations,</w:t>
      </w:r>
      <w:r w:rsidRPr="004870A7">
        <w:t xml:space="preserve"> groups or individuals also visiting the state </w:t>
      </w:r>
      <w:r w:rsidRPr="004870A7">
        <w:rPr>
          <w:strike/>
        </w:rPr>
        <w:t>park but not requesting the Special Activity Permit.</w:t>
      </w:r>
      <w:r>
        <w:rPr>
          <w:strike/>
        </w:rPr>
        <w:t xml:space="preserve"> </w:t>
      </w:r>
      <w:r w:rsidRPr="004870A7">
        <w:rPr>
          <w:strike/>
        </w:rPr>
        <w:t>Examples of appropriate areas include meeting rooms, restaurants, cafeterias, lodging rooms and other similar areas in which user conflicts are minimized.</w:t>
      </w:r>
      <w:r>
        <w:rPr>
          <w:strike/>
        </w:rPr>
        <w:t xml:space="preserve"> </w:t>
      </w:r>
      <w:r w:rsidRPr="004870A7">
        <w:rPr>
          <w:strike/>
        </w:rPr>
        <w:t>Examples of permitted occasions include receptions, weddings and retreats.</w:t>
      </w:r>
      <w:r w:rsidRPr="004870A7">
        <w:t xml:space="preserve"> </w:t>
      </w:r>
      <w:r w:rsidRPr="004870A7">
        <w:rPr>
          <w:u w:val="single"/>
        </w:rPr>
        <w:t>park, natural area or recreation area.</w:t>
      </w:r>
    </w:p>
    <w:p w14:paraId="78BCA3E7" w14:textId="77777777" w:rsidR="00A25D7A" w:rsidRPr="004870A7" w:rsidRDefault="00A25D7A" w:rsidP="004870A7">
      <w:pPr>
        <w:pStyle w:val="Paragraph"/>
      </w:pPr>
      <w:r w:rsidRPr="004870A7">
        <w:t>(</w:t>
      </w:r>
      <w:proofErr w:type="spellStart"/>
      <w:r w:rsidRPr="004870A7">
        <w:t>i</w:t>
      </w:r>
      <w:proofErr w:type="spellEnd"/>
      <w:r w:rsidRPr="004870A7">
        <w:t xml:space="preserve">)  </w:t>
      </w:r>
      <w:r w:rsidRPr="004870A7">
        <w:rPr>
          <w:strike/>
        </w:rPr>
        <w:t>The applicant for a Special Activity Permit shall comply with all state or local laws, rules or ordinances related to the possession or consumption of any malt beverage, fortified wine or unfortified wine, as defined in G.S. 18B-101.</w:t>
      </w:r>
      <w:r w:rsidRPr="004870A7">
        <w:t xml:space="preserve"> </w:t>
      </w:r>
      <w:r w:rsidRPr="004870A7">
        <w:rPr>
          <w:u w:val="single"/>
        </w:rPr>
        <w:t>Violation of the terms and conditions of a Special Activity Permit issued in accordance with this Rule is prohibited and shall result in revocation of the permit by the Director of the Division or his or her designee.</w:t>
      </w:r>
    </w:p>
    <w:p w14:paraId="77E8DAF6" w14:textId="77777777" w:rsidR="00A25D7A" w:rsidRPr="004870A7" w:rsidRDefault="00A25D7A" w:rsidP="004870A7">
      <w:pPr>
        <w:pStyle w:val="Base"/>
      </w:pPr>
    </w:p>
    <w:p w14:paraId="3B250DEC" w14:textId="1F7DF012" w:rsidR="00A25D7A" w:rsidRPr="004870A7" w:rsidRDefault="00A25D7A" w:rsidP="00A25D7A">
      <w:pPr>
        <w:pStyle w:val="HistoryAuthority"/>
      </w:pPr>
      <w:r w:rsidRPr="004870A7">
        <w:t>Authority G.S. 143B-135.16</w:t>
      </w:r>
      <w:r>
        <w:t>.</w:t>
      </w:r>
    </w:p>
    <w:p w14:paraId="328FED03" w14:textId="77777777" w:rsidR="00A25D7A" w:rsidRPr="005E4FB1" w:rsidRDefault="00A25D7A" w:rsidP="00F468DB">
      <w:pPr>
        <w:pStyle w:val="Base"/>
      </w:pPr>
    </w:p>
    <w:p w14:paraId="486D5450" w14:textId="4710D980" w:rsidR="00A25D7A" w:rsidRDefault="00A25D7A" w:rsidP="00A25D7A">
      <w:pPr>
        <w:pStyle w:val="Base"/>
        <w:pBdr>
          <w:top w:val="single" w:sz="18" w:space="1" w:color="auto"/>
        </w:pBdr>
      </w:pPr>
    </w:p>
    <w:p w14:paraId="3903D82A" w14:textId="77777777" w:rsidR="00A25D7A" w:rsidRDefault="00A25D7A" w:rsidP="00A407A0">
      <w:pPr>
        <w:pStyle w:val="Chapter"/>
        <w:rPr>
          <w:caps w:val="0"/>
        </w:rPr>
      </w:pPr>
      <w:r>
        <w:t>Title 10A – Department of Health and Human Services</w:t>
      </w:r>
    </w:p>
    <w:p w14:paraId="6388917B" w14:textId="77777777" w:rsidR="00A25D7A" w:rsidRDefault="00A25D7A" w:rsidP="00A407A0">
      <w:pPr>
        <w:pStyle w:val="Chapter"/>
        <w:rPr>
          <w:caps w:val="0"/>
        </w:rPr>
      </w:pPr>
    </w:p>
    <w:p w14:paraId="09420DCE" w14:textId="77777777" w:rsidR="00A25D7A" w:rsidRDefault="00A25D7A" w:rsidP="002C0F41">
      <w:pPr>
        <w:pStyle w:val="Paragraph"/>
        <w:rPr>
          <w:i/>
          <w:iCs/>
        </w:rPr>
      </w:pPr>
      <w:r>
        <w:rPr>
          <w:b/>
          <w:bCs/>
          <w:i/>
          <w:iCs/>
        </w:rPr>
        <w:t>Notice</w:t>
      </w:r>
      <w:r>
        <w:rPr>
          <w:i/>
          <w:iCs/>
        </w:rPr>
        <w:t xml:space="preserve"> is hereby given in accordance with G.S. 150B-21.3A(c)(</w:t>
      </w:r>
      <w:proofErr w:type="gramStart"/>
      <w:r>
        <w:rPr>
          <w:i/>
          <w:iCs/>
        </w:rPr>
        <w:t>2)g.</w:t>
      </w:r>
      <w:proofErr w:type="gramEnd"/>
      <w:r>
        <w:rPr>
          <w:i/>
          <w:iCs/>
        </w:rPr>
        <w:t xml:space="preserve"> that the HHS - Division of Health Service Regulation intends to readopt with substantive changes the rules cited as 10A NCAC 14E .0105, .0312, and .0316.</w:t>
      </w:r>
    </w:p>
    <w:p w14:paraId="46183D73" w14:textId="77777777" w:rsidR="00A25D7A" w:rsidRDefault="00A25D7A" w:rsidP="002C0F41">
      <w:pPr>
        <w:pStyle w:val="Paragraph"/>
        <w:rPr>
          <w:i/>
          <w:iCs/>
        </w:rPr>
      </w:pPr>
    </w:p>
    <w:p w14:paraId="2AFA45A9" w14:textId="77777777" w:rsidR="00A25D7A" w:rsidRPr="00B31E75" w:rsidRDefault="00A25D7A" w:rsidP="002C0F41">
      <w:pPr>
        <w:pStyle w:val="Paragraph"/>
        <w:rPr>
          <w:b/>
          <w:i/>
        </w:rPr>
      </w:pPr>
      <w:r w:rsidRPr="00B31E75">
        <w:rPr>
          <w:b/>
        </w:rPr>
        <w:t>Link to agency website pursuant to G.S. 150B-19.1(c):</w:t>
      </w:r>
      <w:r w:rsidRPr="00B31E75">
        <w:rPr>
          <w:b/>
          <w:i/>
        </w:rPr>
        <w:t xml:space="preserve">  </w:t>
      </w:r>
      <w:r>
        <w:rPr>
          <w:i/>
        </w:rPr>
        <w:t>https://info.ncdhhs.gov/dhsr/ruleactions.html</w:t>
      </w:r>
    </w:p>
    <w:p w14:paraId="20473EA7" w14:textId="77777777" w:rsidR="00A25D7A" w:rsidRPr="00B31E75" w:rsidRDefault="00A25D7A" w:rsidP="002C0F41">
      <w:pPr>
        <w:pStyle w:val="Paragraph"/>
        <w:rPr>
          <w:i/>
        </w:rPr>
      </w:pPr>
      <w:r w:rsidRPr="00B31E75">
        <w:rPr>
          <w:b/>
          <w:bCs/>
        </w:rPr>
        <w:t>Proposed Effective Date:</w:t>
      </w:r>
      <w:r w:rsidRPr="00B31E75">
        <w:rPr>
          <w:b/>
          <w:bCs/>
          <w:i/>
        </w:rPr>
        <w:t xml:space="preserve">  </w:t>
      </w:r>
      <w:r>
        <w:rPr>
          <w:i/>
          <w:color w:val="000000"/>
          <w:highlight w:val="white"/>
        </w:rPr>
        <w:t>February 1, 2021</w:t>
      </w:r>
    </w:p>
    <w:p w14:paraId="683B57BE" w14:textId="77777777" w:rsidR="00A25D7A" w:rsidRPr="00B31E75" w:rsidRDefault="00A25D7A" w:rsidP="002C0F41">
      <w:pPr>
        <w:pStyle w:val="Base"/>
      </w:pPr>
    </w:p>
    <w:p w14:paraId="47A21460" w14:textId="77777777" w:rsidR="00A25D7A" w:rsidRDefault="00A25D7A" w:rsidP="00C501EB">
      <w:pPr>
        <w:pStyle w:val="Base"/>
        <w:tabs>
          <w:tab w:val="left" w:pos="936"/>
        </w:tabs>
        <w:rPr>
          <w:b/>
        </w:rPr>
      </w:pPr>
      <w:r>
        <w:rPr>
          <w:b/>
        </w:rPr>
        <w:t>Public Hearing:</w:t>
      </w:r>
    </w:p>
    <w:p w14:paraId="2FF4867C" w14:textId="77777777" w:rsidR="00A25D7A" w:rsidRDefault="00A25D7A" w:rsidP="00C501EB">
      <w:pPr>
        <w:pStyle w:val="Base"/>
        <w:tabs>
          <w:tab w:val="left" w:pos="936"/>
        </w:tabs>
      </w:pPr>
      <w:r>
        <w:rPr>
          <w:b/>
        </w:rPr>
        <w:t>Date:</w:t>
      </w:r>
      <w:r>
        <w:rPr>
          <w:i/>
        </w:rPr>
        <w:t xml:space="preserve">  April 2, 2020</w:t>
      </w:r>
    </w:p>
    <w:p w14:paraId="52D81432" w14:textId="77777777" w:rsidR="00A25D7A" w:rsidRDefault="00A25D7A" w:rsidP="00C501EB">
      <w:pPr>
        <w:pStyle w:val="Base"/>
        <w:tabs>
          <w:tab w:val="left" w:pos="936"/>
        </w:tabs>
      </w:pPr>
      <w:r>
        <w:rPr>
          <w:b/>
        </w:rPr>
        <w:t>Time:</w:t>
      </w:r>
      <w:r>
        <w:rPr>
          <w:i/>
        </w:rPr>
        <w:t xml:space="preserve">  10:00 a.m.</w:t>
      </w:r>
    </w:p>
    <w:p w14:paraId="468B9123" w14:textId="77777777" w:rsidR="00A25D7A" w:rsidRDefault="00A25D7A" w:rsidP="00C501EB">
      <w:pPr>
        <w:pStyle w:val="Base"/>
        <w:tabs>
          <w:tab w:val="left" w:pos="936"/>
        </w:tabs>
      </w:pPr>
      <w:r>
        <w:rPr>
          <w:b/>
        </w:rPr>
        <w:t>Location:</w:t>
      </w:r>
      <w:r>
        <w:rPr>
          <w:i/>
        </w:rPr>
        <w:t xml:space="preserve">  Dorothea Dix Park, Brown Building, Room 104, 801 Biggs Drive, Raleigh, NC 27603</w:t>
      </w:r>
    </w:p>
    <w:p w14:paraId="734BD6C9" w14:textId="77777777" w:rsidR="00A25D7A" w:rsidRDefault="00A25D7A" w:rsidP="00C501EB">
      <w:pPr>
        <w:pStyle w:val="Base"/>
        <w:tabs>
          <w:tab w:val="left" w:pos="936"/>
        </w:tabs>
      </w:pPr>
    </w:p>
    <w:p w14:paraId="3F7BCC83" w14:textId="77777777" w:rsidR="00A25D7A" w:rsidRPr="00B31E75" w:rsidRDefault="00A25D7A" w:rsidP="002C0F41">
      <w:pPr>
        <w:pStyle w:val="Paragraph"/>
        <w:rPr>
          <w:i/>
          <w:iCs/>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 10A NCAC 14E, Certifications of Clinics for Abortion, these three proposed readoption rules were determined as “Necessary </w:t>
      </w:r>
      <w:proofErr w:type="gramStart"/>
      <w:r>
        <w:rPr>
          <w:i/>
          <w:color w:val="000000"/>
          <w:highlight w:val="white"/>
        </w:rPr>
        <w:t>With</w:t>
      </w:r>
      <w:proofErr w:type="gramEnd"/>
      <w:r>
        <w:rPr>
          <w:i/>
          <w:color w:val="000000"/>
          <w:highlight w:val="white"/>
        </w:rPr>
        <w:t xml:space="preserve"> Substantive Public Interest” requiring readoption. Substantive changes have been made to these rules to update construction documents and specifications approval time limits and flammable anesthetics use prohibition to industry standards, to clarify the requirements for medication administration in the clinic including medical record documentation, and to delete unnecessary redundant requirements in one rule because they are addressed in another rule in the Subchapter. In addition, clarifying technical changes have been made to these rules.</w:t>
      </w:r>
    </w:p>
    <w:p w14:paraId="0B61A239" w14:textId="77777777" w:rsidR="00A25D7A" w:rsidRPr="00B31E75" w:rsidRDefault="00A25D7A" w:rsidP="002C0F41">
      <w:pPr>
        <w:pStyle w:val="Paragraph"/>
        <w:rPr>
          <w:i/>
          <w:iCs/>
        </w:rPr>
      </w:pPr>
    </w:p>
    <w:p w14:paraId="3B991603" w14:textId="77777777" w:rsidR="00A25D7A" w:rsidRPr="002B5785" w:rsidRDefault="00A25D7A" w:rsidP="002B5785">
      <w:pPr>
        <w:pStyle w:val="Base"/>
        <w:rPr>
          <w:i/>
          <w:iCs/>
        </w:rPr>
      </w:pPr>
      <w:r w:rsidRPr="002B5785">
        <w:rPr>
          <w:b/>
          <w:bCs/>
        </w:rPr>
        <w:t xml:space="preserve">Comments may be submitted </w:t>
      </w:r>
      <w:proofErr w:type="gramStart"/>
      <w:r w:rsidRPr="002B5785">
        <w:rPr>
          <w:b/>
          <w:bCs/>
        </w:rPr>
        <w:t>to:</w:t>
      </w:r>
      <w:proofErr w:type="gramEnd"/>
      <w:r w:rsidRPr="002B5785">
        <w:rPr>
          <w:b/>
          <w:bCs/>
        </w:rPr>
        <w:t xml:space="preserve">  </w:t>
      </w:r>
      <w:r w:rsidRPr="002B5785">
        <w:rPr>
          <w:i/>
          <w:iCs/>
          <w:highlight w:val="white"/>
        </w:rPr>
        <w:t>Nadine Pfeiffer, 809 Ruggles Drive, 2701 Mail Service Center, Raleigh, NC 27699-2701; email DHSR.RulesCoordinator@dhhs.nc.gov</w:t>
      </w:r>
    </w:p>
    <w:p w14:paraId="7AEE387E" w14:textId="77777777" w:rsidR="00A25D7A" w:rsidRPr="00B31E75" w:rsidRDefault="00A25D7A" w:rsidP="00B3160C">
      <w:pPr>
        <w:pStyle w:val="Paragraph"/>
        <w:rPr>
          <w:i/>
          <w:iCs/>
        </w:rPr>
      </w:pPr>
    </w:p>
    <w:p w14:paraId="1FFA3DF3" w14:textId="77777777" w:rsidR="00A25D7A" w:rsidRPr="00B31E75" w:rsidRDefault="00A25D7A" w:rsidP="00B3160C">
      <w:pPr>
        <w:pStyle w:val="Paragraph"/>
        <w:rPr>
          <w:b/>
        </w:rPr>
      </w:pPr>
      <w:r w:rsidRPr="00B31E75">
        <w:rPr>
          <w:b/>
          <w:iCs/>
        </w:rPr>
        <w:t>Comment period ends:</w:t>
      </w:r>
      <w:r w:rsidRPr="00B31E75">
        <w:rPr>
          <w:b/>
          <w:i/>
          <w:iCs/>
        </w:rPr>
        <w:t xml:space="preserve">  </w:t>
      </w:r>
      <w:r>
        <w:rPr>
          <w:i/>
          <w:color w:val="000000"/>
          <w:highlight w:val="white"/>
        </w:rPr>
        <w:t>May 15, 2020</w:t>
      </w:r>
    </w:p>
    <w:p w14:paraId="5E2756A3" w14:textId="77777777" w:rsidR="00A25D7A" w:rsidRPr="00B31E75" w:rsidRDefault="00A25D7A" w:rsidP="002C0F41">
      <w:pPr>
        <w:pStyle w:val="Paragraph"/>
      </w:pPr>
    </w:p>
    <w:p w14:paraId="2633905F" w14:textId="77777777" w:rsidR="00A25D7A" w:rsidRPr="006D6687" w:rsidRDefault="00A25D7A" w:rsidP="002C0F4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2336483B" w14:textId="77777777" w:rsidR="00A25D7A" w:rsidRDefault="00A25D7A" w:rsidP="002C0F41">
      <w:pPr>
        <w:pStyle w:val="Paragraph"/>
      </w:pPr>
    </w:p>
    <w:p w14:paraId="747DD05A" w14:textId="77777777" w:rsidR="00A25D7A" w:rsidRPr="00B31E75" w:rsidRDefault="00A25D7A" w:rsidP="002C0F41">
      <w:pPr>
        <w:pStyle w:val="Paragraph"/>
        <w:rPr>
          <w:b/>
        </w:rPr>
      </w:pPr>
      <w:r w:rsidRPr="00B31E75">
        <w:rPr>
          <w:b/>
        </w:rPr>
        <w:t>Fiscal impact. Does any rule or combination of rules in this notice create an economic impact? Check all that apply.</w:t>
      </w:r>
    </w:p>
    <w:p w14:paraId="19AF137E"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State funds affected</w:t>
      </w:r>
    </w:p>
    <w:p w14:paraId="6C8B99EB"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Local funds affected</w:t>
      </w:r>
    </w:p>
    <w:p w14:paraId="429CC1B5"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Substantial economic impact (&gt;= $1,000,000)</w:t>
      </w:r>
    </w:p>
    <w:p w14:paraId="12C027FB"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Approved by OSBM</w:t>
      </w:r>
    </w:p>
    <w:p w14:paraId="70CA78E2"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No fiscal note required</w:t>
      </w:r>
    </w:p>
    <w:p w14:paraId="228C78DB" w14:textId="77777777" w:rsidR="00A25D7A" w:rsidRPr="002C0F41" w:rsidRDefault="00A25D7A" w:rsidP="00B84480"/>
    <w:p w14:paraId="02051BB1" w14:textId="77777777" w:rsidR="00A25D7A" w:rsidRDefault="00A25D7A" w:rsidP="009F3CF7">
      <w:pPr>
        <w:pStyle w:val="Chapter"/>
      </w:pPr>
      <w:r>
        <w:t>Chapter 14 - Director, Division of Health Service Regulation</w:t>
      </w:r>
    </w:p>
    <w:p w14:paraId="1903F646" w14:textId="5FABBB4B" w:rsidR="00A25D7A" w:rsidRDefault="00A25D7A" w:rsidP="009F3CF7">
      <w:pPr>
        <w:pStyle w:val="Base"/>
      </w:pPr>
    </w:p>
    <w:p w14:paraId="5A3D1C7D" w14:textId="77777777" w:rsidR="00A25D7A" w:rsidRDefault="00A25D7A" w:rsidP="009F3CF7">
      <w:pPr>
        <w:pStyle w:val="Base"/>
      </w:pPr>
    </w:p>
    <w:p w14:paraId="480B8BE9" w14:textId="77777777" w:rsidR="00A25D7A" w:rsidRDefault="00A25D7A" w:rsidP="009F3CF7">
      <w:pPr>
        <w:pStyle w:val="SubChapter"/>
      </w:pPr>
      <w:r>
        <w:lastRenderedPageBreak/>
        <w:t>SUBCHAPTER 14E - CERTIFICATIONS OF CLINICS FOR ABORTION</w:t>
      </w:r>
    </w:p>
    <w:p w14:paraId="7E034820" w14:textId="77777777" w:rsidR="00A25D7A" w:rsidRDefault="00A25D7A" w:rsidP="009F3CF7">
      <w:pPr>
        <w:pStyle w:val="Base"/>
      </w:pPr>
    </w:p>
    <w:p w14:paraId="5EF2F5B3" w14:textId="77777777" w:rsidR="00A25D7A" w:rsidRDefault="00A25D7A" w:rsidP="009F3CF7">
      <w:pPr>
        <w:pStyle w:val="Section"/>
      </w:pPr>
      <w:r>
        <w:t>SECTION .0100 - CERTIFICATION PROCEDURE</w:t>
      </w:r>
    </w:p>
    <w:p w14:paraId="29C8BA75" w14:textId="77777777" w:rsidR="00A25D7A" w:rsidRPr="009F3CF7" w:rsidRDefault="00A25D7A" w:rsidP="009F3CF7">
      <w:pPr>
        <w:pStyle w:val="Base"/>
      </w:pPr>
    </w:p>
    <w:p w14:paraId="14A5D999" w14:textId="77777777" w:rsidR="00A25D7A" w:rsidRPr="009F3CF7" w:rsidRDefault="00A25D7A" w:rsidP="009F3CF7">
      <w:pPr>
        <w:pStyle w:val="Rule"/>
      </w:pPr>
      <w:r w:rsidRPr="009F3CF7">
        <w:t>10A NCAC 14E .0105</w:t>
      </w:r>
      <w:r w:rsidRPr="009F3CF7">
        <w:tab/>
        <w:t>APPROVAL</w:t>
      </w:r>
    </w:p>
    <w:p w14:paraId="399973D0" w14:textId="77777777" w:rsidR="00A25D7A" w:rsidRPr="009F3CF7" w:rsidRDefault="00A25D7A" w:rsidP="009F3CF7">
      <w:pPr>
        <w:pStyle w:val="Paragraph"/>
      </w:pPr>
      <w:r w:rsidRPr="009F3CF7">
        <w:rPr>
          <w:u w:val="single"/>
        </w:rPr>
        <w:t>(a)</w:t>
      </w:r>
      <w:r w:rsidRPr="009F3CF7">
        <w:t xml:space="preserve">  Approval </w:t>
      </w:r>
      <w:r w:rsidRPr="009F3CF7">
        <w:rPr>
          <w:u w:val="single"/>
        </w:rPr>
        <w:t>of construction documents and specifications shall be obtained</w:t>
      </w:r>
      <w:r w:rsidRPr="009F3CF7">
        <w:t xml:space="preserve"> from the Division of Health Service Regulation, the Division of </w:t>
      </w:r>
      <w:r w:rsidRPr="009F3CF7">
        <w:rPr>
          <w:u w:val="single"/>
        </w:rPr>
        <w:t>Public Health</w:t>
      </w:r>
      <w:r w:rsidRPr="009F3CF7">
        <w:t xml:space="preserve"> Environmental </w:t>
      </w:r>
      <w:r w:rsidRPr="009F3CF7">
        <w:rPr>
          <w:strike/>
        </w:rPr>
        <w:t>Health,</w:t>
      </w:r>
      <w:r w:rsidRPr="009F3CF7">
        <w:t xml:space="preserve"> </w:t>
      </w:r>
      <w:r w:rsidRPr="009F3CF7">
        <w:rPr>
          <w:u w:val="single"/>
        </w:rPr>
        <w:t>Health Section,</w:t>
      </w:r>
      <w:r w:rsidRPr="009F3CF7">
        <w:t xml:space="preserve"> and the Department of </w:t>
      </w:r>
      <w:r w:rsidRPr="009F3CF7">
        <w:rPr>
          <w:strike/>
        </w:rPr>
        <w:t>Insurance should be obtained before construction is commenced.</w:t>
      </w:r>
      <w:r w:rsidRPr="009F3CF7">
        <w:t xml:space="preserve"> </w:t>
      </w:r>
      <w:r w:rsidRPr="009F3CF7">
        <w:rPr>
          <w:u w:val="single"/>
        </w:rPr>
        <w:t>Insurance, in accordance with the rules in Section .0200 of this Subchapter.</w:t>
      </w:r>
    </w:p>
    <w:p w14:paraId="4EFCB300" w14:textId="77777777" w:rsidR="00A25D7A" w:rsidRPr="009F3CF7" w:rsidRDefault="00A25D7A" w:rsidP="009F3CF7">
      <w:pPr>
        <w:pStyle w:val="Paragraph"/>
      </w:pPr>
      <w:r w:rsidRPr="009F3CF7">
        <w:rPr>
          <w:u w:val="single"/>
        </w:rPr>
        <w:t>(b)  Approval of construction documents and specifications shall expire one year after the date of approval unless a building permit for the construction has been obtained prior to the expiration date of the approval of construction documents and specifications.</w:t>
      </w:r>
    </w:p>
    <w:p w14:paraId="4F6BE8EE" w14:textId="77777777" w:rsidR="00A25D7A" w:rsidRPr="009F3CF7" w:rsidRDefault="00A25D7A" w:rsidP="009F3CF7">
      <w:pPr>
        <w:pStyle w:val="Base"/>
      </w:pPr>
    </w:p>
    <w:p w14:paraId="79D3DBCF" w14:textId="653C7ADC" w:rsidR="00A25D7A" w:rsidRPr="009F3CF7" w:rsidRDefault="00A25D7A" w:rsidP="00A25D7A">
      <w:pPr>
        <w:pStyle w:val="HistoryAuthority"/>
      </w:pPr>
      <w:r w:rsidRPr="009F3CF7">
        <w:t>Authority G.S. 14</w:t>
      </w:r>
      <w:r w:rsidRPr="009F3CF7">
        <w:noBreakHyphen/>
        <w:t>45.1(a); 143B</w:t>
      </w:r>
      <w:r w:rsidRPr="009F3CF7">
        <w:noBreakHyphen/>
        <w:t>10</w:t>
      </w:r>
      <w:r>
        <w:t>.</w:t>
      </w:r>
    </w:p>
    <w:p w14:paraId="27CB0E21" w14:textId="77777777" w:rsidR="00A25D7A" w:rsidRPr="009F3CF7" w:rsidRDefault="00A25D7A" w:rsidP="009F3CF7">
      <w:pPr>
        <w:pStyle w:val="Base"/>
      </w:pPr>
    </w:p>
    <w:p w14:paraId="33E9C342" w14:textId="77777777" w:rsidR="00A25D7A" w:rsidRDefault="00A25D7A" w:rsidP="00A67C5E">
      <w:pPr>
        <w:pStyle w:val="Section"/>
      </w:pPr>
      <w:r>
        <w:t>SECTION .0300 – GOVERNING AUTHORITY</w:t>
      </w:r>
    </w:p>
    <w:p w14:paraId="29F48874" w14:textId="77777777" w:rsidR="00A25D7A" w:rsidRPr="00A67C5E" w:rsidRDefault="00A25D7A" w:rsidP="00A67C5E">
      <w:pPr>
        <w:pStyle w:val="Base"/>
      </w:pPr>
    </w:p>
    <w:p w14:paraId="25239CF0" w14:textId="77777777" w:rsidR="00A25D7A" w:rsidRPr="00A67C5E" w:rsidRDefault="00A25D7A" w:rsidP="00A67C5E">
      <w:pPr>
        <w:pStyle w:val="Rule"/>
      </w:pPr>
      <w:r w:rsidRPr="00A67C5E">
        <w:t>10A NCAC 14E .0312</w:t>
      </w:r>
      <w:r w:rsidRPr="00A67C5E">
        <w:tab/>
        <w:t>MEDICATIONS AND ANESTHESIA</w:t>
      </w:r>
    </w:p>
    <w:p w14:paraId="62487203" w14:textId="77777777" w:rsidR="00A25D7A" w:rsidRPr="00A67C5E" w:rsidRDefault="00A25D7A" w:rsidP="00A67C5E">
      <w:pPr>
        <w:pStyle w:val="Paragraph"/>
      </w:pPr>
      <w:r w:rsidRPr="00A67C5E">
        <w:t xml:space="preserve">(a)  </w:t>
      </w:r>
      <w:r w:rsidRPr="00A67C5E">
        <w:rPr>
          <w:strike/>
        </w:rPr>
        <w:t>Medication</w:t>
      </w:r>
      <w:r w:rsidRPr="00A67C5E">
        <w:t xml:space="preserve"> </w:t>
      </w:r>
      <w:r w:rsidRPr="00A67C5E">
        <w:rPr>
          <w:u w:val="single"/>
        </w:rPr>
        <w:t>No medication or treatment shall be given except on written order of a physician.</w:t>
      </w:r>
    </w:p>
    <w:p w14:paraId="104ABA3B" w14:textId="77777777" w:rsidR="00A25D7A" w:rsidRPr="00A67C5E" w:rsidRDefault="00A25D7A" w:rsidP="00A67C5E">
      <w:pPr>
        <w:pStyle w:val="SubParagraph"/>
        <w:tabs>
          <w:tab w:val="clear" w:pos="1800"/>
        </w:tabs>
      </w:pPr>
      <w:r w:rsidRPr="00A67C5E">
        <w:rPr>
          <w:strike/>
        </w:rPr>
        <w:t>(1)</w:t>
      </w:r>
      <w:r w:rsidRPr="00A67C5E">
        <w:tab/>
      </w:r>
      <w:bookmarkStart w:id="5" w:name="_Hlk24534990"/>
      <w:r w:rsidRPr="00A67C5E">
        <w:rPr>
          <w:strike/>
        </w:rPr>
        <w:t>No medication or treatment shall be given except on written order of a physician.</w:t>
      </w:r>
      <w:bookmarkEnd w:id="5"/>
    </w:p>
    <w:p w14:paraId="1DD71472" w14:textId="77777777" w:rsidR="00A25D7A" w:rsidRPr="00A67C5E" w:rsidRDefault="00A25D7A" w:rsidP="00A67C5E">
      <w:pPr>
        <w:pStyle w:val="SubParagraph"/>
        <w:tabs>
          <w:tab w:val="clear" w:pos="1800"/>
        </w:tabs>
      </w:pPr>
      <w:r w:rsidRPr="00A67C5E">
        <w:rPr>
          <w:strike/>
        </w:rPr>
        <w:t>(2)</w:t>
      </w:r>
      <w:r w:rsidRPr="00A67C5E">
        <w:tab/>
      </w:r>
      <w:r w:rsidRPr="00A67C5E">
        <w:rPr>
          <w:strike/>
        </w:rPr>
        <w:t xml:space="preserve">Medications must be administered in accordance with the Nurse Practice Act of the State of </w:t>
      </w:r>
      <w:proofErr w:type="gramStart"/>
      <w:r w:rsidRPr="00A67C5E">
        <w:rPr>
          <w:strike/>
        </w:rPr>
        <w:t>North Carolina, and</w:t>
      </w:r>
      <w:proofErr w:type="gramEnd"/>
      <w:r w:rsidRPr="00A67C5E">
        <w:rPr>
          <w:strike/>
        </w:rPr>
        <w:t xml:space="preserve"> must be recorded in the patient's permanent record.</w:t>
      </w:r>
    </w:p>
    <w:p w14:paraId="5F3816EE" w14:textId="77777777" w:rsidR="00A25D7A" w:rsidRPr="00A67C5E" w:rsidRDefault="00A25D7A" w:rsidP="00A67C5E">
      <w:pPr>
        <w:pStyle w:val="Paragraph"/>
      </w:pPr>
      <w:r w:rsidRPr="00A67C5E">
        <w:t xml:space="preserve">(b)  </w:t>
      </w:r>
      <w:r w:rsidRPr="00A67C5E">
        <w:rPr>
          <w:strike/>
        </w:rPr>
        <w:t>Anesthesia</w:t>
      </w:r>
      <w:r w:rsidRPr="00A67C5E">
        <w:t xml:space="preserve"> </w:t>
      </w:r>
      <w:r w:rsidRPr="00A67C5E">
        <w:rPr>
          <w:u w:val="single"/>
        </w:rPr>
        <w:t>Any medications shall be administered by a Registered Nurse in accordance with G.S. 90-171.30 or G.S. 90.171.32 and must be recorded in the patient's permanent record.</w:t>
      </w:r>
    </w:p>
    <w:p w14:paraId="05D4872D" w14:textId="77777777" w:rsidR="00A25D7A" w:rsidRPr="00A67C5E" w:rsidRDefault="00A25D7A" w:rsidP="00A67C5E">
      <w:pPr>
        <w:pStyle w:val="SubParagraph"/>
        <w:tabs>
          <w:tab w:val="clear" w:pos="1800"/>
        </w:tabs>
      </w:pPr>
      <w:r w:rsidRPr="00A67C5E">
        <w:rPr>
          <w:strike/>
        </w:rPr>
        <w:t>(1)</w:t>
      </w:r>
      <w:r w:rsidRPr="00A67C5E">
        <w:tab/>
      </w:r>
      <w:r w:rsidRPr="00A67C5E">
        <w:rPr>
          <w:strike/>
        </w:rPr>
        <w:t>The anesthesia must be administered only under the direct supervision of a licensed physician.</w:t>
      </w:r>
    </w:p>
    <w:p w14:paraId="45526D3D" w14:textId="77777777" w:rsidR="00A25D7A" w:rsidRPr="00A67C5E" w:rsidRDefault="00A25D7A" w:rsidP="00A67C5E">
      <w:pPr>
        <w:pStyle w:val="SubParagraph"/>
        <w:tabs>
          <w:tab w:val="clear" w:pos="1800"/>
        </w:tabs>
      </w:pPr>
      <w:r w:rsidRPr="00A67C5E">
        <w:rPr>
          <w:strike/>
        </w:rPr>
        <w:t>(2)</w:t>
      </w:r>
      <w:r w:rsidRPr="00A67C5E">
        <w:tab/>
      </w:r>
      <w:r w:rsidRPr="00A67C5E">
        <w:rPr>
          <w:strike/>
        </w:rPr>
        <w:t>Flammable anesthetics shall be prohibited except when construction, storage and equipment meet the standards of the National Fire Protection Association (N.F.P.A.) incorporated in Bulletin No. 56, "Code for Use of Flammable Anesthetics."</w:t>
      </w:r>
    </w:p>
    <w:p w14:paraId="0635973A" w14:textId="77777777" w:rsidR="00A25D7A" w:rsidRPr="00A67C5E" w:rsidRDefault="00A25D7A" w:rsidP="00A67C5E">
      <w:pPr>
        <w:pStyle w:val="Paragraph"/>
      </w:pPr>
      <w:r w:rsidRPr="00A67C5E">
        <w:rPr>
          <w:u w:val="single"/>
        </w:rPr>
        <w:t>(c)  The anesthesia shall be administered only under the direct supervision of a licensed physician.</w:t>
      </w:r>
    </w:p>
    <w:p w14:paraId="50F74C48" w14:textId="77777777" w:rsidR="00A25D7A" w:rsidRPr="00A67C5E" w:rsidRDefault="00A25D7A" w:rsidP="00A67C5E">
      <w:pPr>
        <w:pStyle w:val="Base"/>
      </w:pPr>
    </w:p>
    <w:p w14:paraId="3A36598C" w14:textId="7191D90D" w:rsidR="00A25D7A" w:rsidRPr="00A67C5E" w:rsidRDefault="00A25D7A" w:rsidP="00A25D7A">
      <w:pPr>
        <w:pStyle w:val="HistoryAuthority"/>
      </w:pPr>
      <w:r w:rsidRPr="00A67C5E">
        <w:t>Authority G.S. 14</w:t>
      </w:r>
      <w:r w:rsidRPr="00A67C5E">
        <w:noBreakHyphen/>
        <w:t>45.1(a); 143B</w:t>
      </w:r>
      <w:r w:rsidRPr="00A67C5E">
        <w:noBreakHyphen/>
        <w:t>10</w:t>
      </w:r>
      <w:r>
        <w:t>.</w:t>
      </w:r>
    </w:p>
    <w:p w14:paraId="35FD07B6" w14:textId="77777777" w:rsidR="00A25D7A" w:rsidRPr="00A67C5E" w:rsidRDefault="00A25D7A" w:rsidP="00A67C5E">
      <w:pPr>
        <w:pStyle w:val="Base"/>
      </w:pPr>
    </w:p>
    <w:p w14:paraId="471D972D" w14:textId="77777777" w:rsidR="00A25D7A" w:rsidRPr="009F1DB4" w:rsidRDefault="00A25D7A" w:rsidP="009F1DB4">
      <w:pPr>
        <w:pStyle w:val="Rule"/>
      </w:pPr>
      <w:r w:rsidRPr="009F1DB4">
        <w:t>10A NCAC 14E .0316</w:t>
      </w:r>
      <w:r w:rsidRPr="009F1DB4">
        <w:tab/>
        <w:t>FOOD SERVICE</w:t>
      </w:r>
    </w:p>
    <w:p w14:paraId="553D6CD1" w14:textId="77777777" w:rsidR="00A25D7A" w:rsidRPr="009F1DB4" w:rsidRDefault="00A25D7A" w:rsidP="009F1DB4">
      <w:pPr>
        <w:pStyle w:val="Paragraph"/>
      </w:pPr>
      <w:r w:rsidRPr="009F1DB4">
        <w:rPr>
          <w:strike/>
        </w:rPr>
        <w:t>(a)  Nourishments</w:t>
      </w:r>
      <w:r w:rsidRPr="009F1DB4">
        <w:t xml:space="preserve"> </w:t>
      </w:r>
      <w:proofErr w:type="spellStart"/>
      <w:r w:rsidRPr="009F1DB4">
        <w:rPr>
          <w:u w:val="single"/>
        </w:rPr>
        <w:t>Nourishments</w:t>
      </w:r>
      <w:proofErr w:type="spellEnd"/>
      <w:r w:rsidRPr="009F1DB4">
        <w:rPr>
          <w:u w:val="single"/>
        </w:rPr>
        <w:t>, such as crackers and soft drinks,</w:t>
      </w:r>
      <w:r w:rsidRPr="009F1DB4">
        <w:t xml:space="preserve"> shall be available and offered to all patients.</w:t>
      </w:r>
    </w:p>
    <w:p w14:paraId="3084751A" w14:textId="77777777" w:rsidR="00A25D7A" w:rsidRPr="009F1DB4" w:rsidRDefault="00A25D7A" w:rsidP="009F1DB4">
      <w:pPr>
        <w:pStyle w:val="Paragraph"/>
      </w:pPr>
      <w:r w:rsidRPr="009F1DB4">
        <w:rPr>
          <w:strike/>
        </w:rPr>
        <w:t>(b)  Sanitary conditions shall be maintained in accordance with regulations of the North Carolina Sanitation Code administered by the Division of Environmental Health.</w:t>
      </w:r>
    </w:p>
    <w:p w14:paraId="648D44DA" w14:textId="77777777" w:rsidR="00A25D7A" w:rsidRPr="009F1DB4" w:rsidRDefault="00A25D7A" w:rsidP="009F1DB4">
      <w:pPr>
        <w:pStyle w:val="Base"/>
      </w:pPr>
    </w:p>
    <w:p w14:paraId="1A975A4E" w14:textId="46E298FD" w:rsidR="00A25D7A" w:rsidRPr="009F1DB4" w:rsidRDefault="00A25D7A" w:rsidP="00A25D7A">
      <w:pPr>
        <w:pStyle w:val="HistoryAuthority"/>
      </w:pPr>
      <w:r w:rsidRPr="009F1DB4">
        <w:t>Authority G.S. 14</w:t>
      </w:r>
      <w:r w:rsidRPr="009F1DB4">
        <w:noBreakHyphen/>
        <w:t>45.1(a); 143B</w:t>
      </w:r>
      <w:r w:rsidRPr="009F1DB4">
        <w:noBreakHyphen/>
        <w:t>10</w:t>
      </w:r>
      <w:r>
        <w:t>.</w:t>
      </w:r>
    </w:p>
    <w:p w14:paraId="27B868CC" w14:textId="77777777" w:rsidR="00A25D7A" w:rsidRPr="005E4FB1" w:rsidRDefault="00A25D7A" w:rsidP="00822119">
      <w:pPr>
        <w:pStyle w:val="Base"/>
      </w:pPr>
    </w:p>
    <w:p w14:paraId="6C74CB5B" w14:textId="74A9918A" w:rsidR="00A25D7A" w:rsidRDefault="00A25D7A" w:rsidP="00A25D7A">
      <w:pPr>
        <w:pStyle w:val="Base"/>
        <w:pBdr>
          <w:top w:val="single" w:sz="18" w:space="1" w:color="auto"/>
        </w:pBdr>
      </w:pPr>
    </w:p>
    <w:p w14:paraId="31054293" w14:textId="77777777" w:rsidR="00A25D7A" w:rsidRDefault="00A25D7A" w:rsidP="00711298">
      <w:pPr>
        <w:pStyle w:val="Chapter"/>
        <w:rPr>
          <w:caps w:val="0"/>
        </w:rPr>
      </w:pPr>
      <w:r>
        <w:t>Title 11 – Department of Insurance</w:t>
      </w:r>
    </w:p>
    <w:p w14:paraId="31D7C1B1" w14:textId="77777777" w:rsidR="00A25D7A" w:rsidRDefault="00A25D7A" w:rsidP="00711298">
      <w:pPr>
        <w:pStyle w:val="Chapter"/>
        <w:rPr>
          <w:caps w:val="0"/>
        </w:rPr>
      </w:pPr>
    </w:p>
    <w:p w14:paraId="3D2E774C" w14:textId="77777777" w:rsidR="00A25D7A" w:rsidRDefault="00A25D7A">
      <w:pPr>
        <w:pStyle w:val="Paragraph"/>
        <w:rPr>
          <w:i/>
          <w:iCs/>
        </w:rPr>
      </w:pPr>
      <w:r w:rsidRPr="00B31E75">
        <w:rPr>
          <w:b/>
          <w:bCs/>
          <w:i/>
          <w:iCs/>
        </w:rPr>
        <w:t>Notice</w:t>
      </w:r>
      <w:r w:rsidRPr="00B31E75">
        <w:rPr>
          <w:i/>
          <w:iCs/>
        </w:rPr>
        <w:t xml:space="preserve"> is hereby given in accordance with G.S. 150B-21.2 that the </w:t>
      </w:r>
      <w:r>
        <w:rPr>
          <w:i/>
          <w:iCs/>
        </w:rPr>
        <w:t>Code Officials Qualification Board</w:t>
      </w:r>
      <w:r w:rsidRPr="00B31E75">
        <w:rPr>
          <w:i/>
          <w:iCs/>
        </w:rPr>
        <w:t xml:space="preserve"> intends to</w:t>
      </w:r>
      <w:r>
        <w:rPr>
          <w:i/>
          <w:iCs/>
        </w:rPr>
        <w:t xml:space="preserve"> adopt the rule cited as 11 NCAC 08 .0734, and amend the rules cited as 11 NCAC 08 .0602 and .0702</w:t>
      </w:r>
      <w:r w:rsidRPr="00B31E75">
        <w:rPr>
          <w:i/>
          <w:iCs/>
        </w:rPr>
        <w:t>.</w:t>
      </w:r>
    </w:p>
    <w:p w14:paraId="3AA369D7" w14:textId="77777777" w:rsidR="00A25D7A" w:rsidRDefault="00A25D7A">
      <w:pPr>
        <w:pStyle w:val="Paragraph"/>
        <w:rPr>
          <w:i/>
          <w:iCs/>
        </w:rPr>
      </w:pPr>
    </w:p>
    <w:p w14:paraId="2A201EAB" w14:textId="77777777" w:rsidR="00A25D7A" w:rsidRPr="00B31E75" w:rsidRDefault="00A25D7A" w:rsidP="00D30C7E">
      <w:pPr>
        <w:pStyle w:val="Paragraph"/>
        <w:rPr>
          <w:b/>
          <w:i/>
        </w:rPr>
      </w:pPr>
      <w:r w:rsidRPr="00B31E75">
        <w:rPr>
          <w:b/>
        </w:rPr>
        <w:t>Link to agency website pursuant to G.S. 150B-19.1(c):</w:t>
      </w:r>
      <w:r w:rsidRPr="00B31E75">
        <w:rPr>
          <w:b/>
          <w:i/>
        </w:rPr>
        <w:t xml:space="preserve">  </w:t>
      </w:r>
      <w:r>
        <w:rPr>
          <w:i/>
        </w:rPr>
        <w:t>https://www.ncdoi.gov/insurance-industry/rules-and-rules-review</w:t>
      </w:r>
    </w:p>
    <w:p w14:paraId="2D455D7D" w14:textId="77777777" w:rsidR="00A25D7A" w:rsidRPr="00B31E75" w:rsidRDefault="00A25D7A" w:rsidP="00D30C7E">
      <w:pPr>
        <w:pStyle w:val="Paragraph"/>
        <w:rPr>
          <w:b/>
        </w:rPr>
      </w:pPr>
    </w:p>
    <w:p w14:paraId="5920564E" w14:textId="77777777" w:rsidR="00A25D7A" w:rsidRPr="00B31E75" w:rsidRDefault="00A25D7A">
      <w:pPr>
        <w:pStyle w:val="Paragraph"/>
        <w:rPr>
          <w:i/>
        </w:rPr>
      </w:pPr>
      <w:r w:rsidRPr="00B31E75">
        <w:rPr>
          <w:b/>
          <w:bCs/>
        </w:rPr>
        <w:t>Proposed Effective Date:</w:t>
      </w:r>
      <w:r w:rsidRPr="00B31E75">
        <w:rPr>
          <w:b/>
          <w:bCs/>
          <w:i/>
        </w:rPr>
        <w:t xml:space="preserve">  </w:t>
      </w:r>
      <w:r>
        <w:rPr>
          <w:i/>
          <w:color w:val="000000"/>
          <w:highlight w:val="white"/>
        </w:rPr>
        <w:t>July 1, 2020</w:t>
      </w:r>
    </w:p>
    <w:p w14:paraId="489BDCA1" w14:textId="77777777" w:rsidR="00A25D7A" w:rsidRPr="00B31E75" w:rsidRDefault="00A25D7A">
      <w:pPr>
        <w:pStyle w:val="Base"/>
      </w:pPr>
    </w:p>
    <w:p w14:paraId="1E6BF4B7" w14:textId="77777777" w:rsidR="00A25D7A" w:rsidRDefault="00A25D7A" w:rsidP="008B7934">
      <w:pPr>
        <w:pStyle w:val="Base"/>
        <w:tabs>
          <w:tab w:val="left" w:pos="936"/>
        </w:tabs>
        <w:rPr>
          <w:b/>
        </w:rPr>
      </w:pPr>
      <w:r>
        <w:rPr>
          <w:b/>
        </w:rPr>
        <w:t>Public Hearing:</w:t>
      </w:r>
    </w:p>
    <w:p w14:paraId="2E97DD5C" w14:textId="77777777" w:rsidR="00A25D7A" w:rsidRDefault="00A25D7A" w:rsidP="008B7934">
      <w:pPr>
        <w:pStyle w:val="Base"/>
        <w:tabs>
          <w:tab w:val="left" w:pos="936"/>
        </w:tabs>
      </w:pPr>
      <w:r>
        <w:rPr>
          <w:b/>
        </w:rPr>
        <w:t>Date:</w:t>
      </w:r>
      <w:r>
        <w:rPr>
          <w:i/>
        </w:rPr>
        <w:t xml:space="preserve">  April 28, 2020</w:t>
      </w:r>
    </w:p>
    <w:p w14:paraId="1313D3D6" w14:textId="77777777" w:rsidR="00A25D7A" w:rsidRDefault="00A25D7A" w:rsidP="008B7934">
      <w:pPr>
        <w:pStyle w:val="Base"/>
        <w:tabs>
          <w:tab w:val="left" w:pos="936"/>
        </w:tabs>
      </w:pPr>
      <w:r>
        <w:rPr>
          <w:b/>
        </w:rPr>
        <w:t>Time:</w:t>
      </w:r>
      <w:r>
        <w:rPr>
          <w:i/>
        </w:rPr>
        <w:t xml:space="preserve">  1:00 p.m.</w:t>
      </w:r>
    </w:p>
    <w:p w14:paraId="7AB2822B" w14:textId="77777777" w:rsidR="00A25D7A" w:rsidRDefault="00A25D7A" w:rsidP="008B7934">
      <w:pPr>
        <w:pStyle w:val="Base"/>
        <w:tabs>
          <w:tab w:val="left" w:pos="936"/>
        </w:tabs>
      </w:pPr>
      <w:r>
        <w:rPr>
          <w:b/>
        </w:rPr>
        <w:t>Location:</w:t>
      </w:r>
      <w:r>
        <w:rPr>
          <w:i/>
        </w:rPr>
        <w:t xml:space="preserve">  2nd Floor Training Room, Room 245 (Albemarle Building) located at 325 N. Salisbury Street, Raleigh, NC 27603</w:t>
      </w:r>
    </w:p>
    <w:p w14:paraId="2D38AC20" w14:textId="77777777" w:rsidR="00A25D7A" w:rsidRDefault="00A25D7A" w:rsidP="008B7934">
      <w:pPr>
        <w:pStyle w:val="Base"/>
        <w:tabs>
          <w:tab w:val="left" w:pos="936"/>
        </w:tabs>
      </w:pPr>
    </w:p>
    <w:p w14:paraId="72300EE1" w14:textId="77777777" w:rsidR="00A25D7A" w:rsidRDefault="00A25D7A">
      <w:pPr>
        <w:pStyle w:val="Paragraph"/>
        <w:rPr>
          <w:i/>
          <w:color w:val="000000"/>
          <w:highlight w:val="white"/>
        </w:rPr>
      </w:pPr>
      <w:r w:rsidRPr="00B31E75">
        <w:rPr>
          <w:b/>
          <w:bCs/>
        </w:rPr>
        <w:t>Reason for Proposed Action:</w:t>
      </w:r>
      <w:r w:rsidRPr="00B31E75">
        <w:t xml:space="preserve">  </w:t>
      </w:r>
      <w:r>
        <w:rPr>
          <w:i/>
          <w:color w:val="000000"/>
          <w:highlight w:val="white"/>
        </w:rPr>
        <w:t>The rules are being submitted to provide clarity, modifications, and guidance on existing and new regulations to industry, motor vehicle damage appraisers, consumers, and interested parties about the expectations for all parties involved in the claims process. This includes providing motor vehicle damage appraisers ethical standards they shall follow, provide industry, motor vehicle damage appraisers, consumers, and interested party's guidance on how to address motor vehicle repair estimates, handling of loss and claims payments, and managing total loss claims settlements.</w:t>
      </w:r>
    </w:p>
    <w:p w14:paraId="38B7C3FA" w14:textId="77777777" w:rsidR="00A25D7A" w:rsidRPr="00B31E75" w:rsidRDefault="00A25D7A">
      <w:pPr>
        <w:pStyle w:val="Paragraph"/>
        <w:rPr>
          <w:i/>
          <w:iCs/>
        </w:rPr>
      </w:pPr>
      <w:r>
        <w:rPr>
          <w:i/>
          <w:color w:val="000000"/>
          <w:highlight w:val="white"/>
        </w:rPr>
        <w:t>These rules are being amended and adopted to implement the Changeout Inspector certification that was created by the General Assembly in Session Law 2019-174.</w:t>
      </w:r>
    </w:p>
    <w:p w14:paraId="7CE61992" w14:textId="77777777" w:rsidR="00A25D7A" w:rsidRPr="00B31E75" w:rsidRDefault="00A25D7A">
      <w:pPr>
        <w:pStyle w:val="Paragraph"/>
        <w:rPr>
          <w:i/>
          <w:iCs/>
        </w:rPr>
      </w:pPr>
    </w:p>
    <w:p w14:paraId="226FE862" w14:textId="77777777" w:rsidR="00A25D7A" w:rsidRPr="009B4128" w:rsidRDefault="00A25D7A" w:rsidP="009B4128">
      <w:pPr>
        <w:rPr>
          <w:i/>
          <w:iCs/>
        </w:rPr>
      </w:pPr>
      <w:r w:rsidRPr="00B31E75">
        <w:rPr>
          <w:b/>
          <w:bCs/>
        </w:rPr>
        <w:t xml:space="preserve">Comments may be submitted </w:t>
      </w:r>
      <w:proofErr w:type="gramStart"/>
      <w:r w:rsidRPr="00B31E75">
        <w:rPr>
          <w:b/>
          <w:bCs/>
        </w:rPr>
        <w:t>to:</w:t>
      </w:r>
      <w:proofErr w:type="gramEnd"/>
      <w:r w:rsidRPr="00B31E75">
        <w:rPr>
          <w:b/>
          <w:bCs/>
        </w:rPr>
        <w:t xml:space="preserve">  </w:t>
      </w:r>
      <w:r w:rsidRPr="009B4128">
        <w:rPr>
          <w:i/>
          <w:iCs/>
          <w:highlight w:val="white"/>
        </w:rPr>
        <w:t>Loretta Peace-Bunch, NC Department of Insurance, 1201 Mail Service Center, Raleigh, NC 27699-1201; phone (919) 807-6004; email loretta.peace-bunch@ncdoi.gov</w:t>
      </w:r>
    </w:p>
    <w:p w14:paraId="3A32B245" w14:textId="77777777" w:rsidR="00A25D7A" w:rsidRPr="00B31E75" w:rsidRDefault="00A25D7A" w:rsidP="007C396A">
      <w:pPr>
        <w:pStyle w:val="Paragraph"/>
        <w:rPr>
          <w:i/>
          <w:iCs/>
        </w:rPr>
      </w:pPr>
    </w:p>
    <w:p w14:paraId="45EDE386" w14:textId="77777777" w:rsidR="00A25D7A" w:rsidRPr="00B31E75" w:rsidRDefault="00A25D7A" w:rsidP="007C396A">
      <w:pPr>
        <w:pStyle w:val="Paragraph"/>
        <w:rPr>
          <w:b/>
        </w:rPr>
      </w:pPr>
      <w:r w:rsidRPr="00B31E75">
        <w:rPr>
          <w:b/>
          <w:iCs/>
        </w:rPr>
        <w:t>Comment period ends:</w:t>
      </w:r>
      <w:r w:rsidRPr="00B31E75">
        <w:rPr>
          <w:b/>
          <w:i/>
          <w:iCs/>
        </w:rPr>
        <w:t xml:space="preserve">  </w:t>
      </w:r>
      <w:r>
        <w:rPr>
          <w:i/>
          <w:color w:val="000000"/>
          <w:highlight w:val="white"/>
        </w:rPr>
        <w:t>May 15, 2020</w:t>
      </w:r>
    </w:p>
    <w:p w14:paraId="523E5914" w14:textId="77777777" w:rsidR="00A25D7A" w:rsidRPr="00B31E75" w:rsidRDefault="00A25D7A">
      <w:pPr>
        <w:pStyle w:val="Paragraph"/>
      </w:pPr>
    </w:p>
    <w:p w14:paraId="3CEC4675" w14:textId="77777777" w:rsidR="00A25D7A" w:rsidRPr="00B31E75" w:rsidRDefault="00A25D7A"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F57C973" w14:textId="77777777" w:rsidR="00A25D7A" w:rsidRPr="00B31E75" w:rsidRDefault="00A25D7A" w:rsidP="001A0C0F">
      <w:pPr>
        <w:pStyle w:val="Paragraph"/>
      </w:pPr>
    </w:p>
    <w:p w14:paraId="75D81D89" w14:textId="77777777" w:rsidR="00A25D7A" w:rsidRPr="00B31E75" w:rsidRDefault="00A25D7A" w:rsidP="00EB6EED">
      <w:pPr>
        <w:pStyle w:val="Paragraph"/>
        <w:rPr>
          <w:b/>
        </w:rPr>
      </w:pPr>
      <w:r w:rsidRPr="00B31E75">
        <w:rPr>
          <w:b/>
        </w:rPr>
        <w:t>Fiscal impact. Does any rule or combination of rules in this notice create an economic impact? Check all that apply.</w:t>
      </w:r>
    </w:p>
    <w:p w14:paraId="7EF20C06"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757364">
        <w:rPr>
          <w:b/>
        </w:rPr>
        <w:tab/>
      </w:r>
      <w:r>
        <w:rPr>
          <w:b/>
        </w:rPr>
        <w:t>State funds affected</w:t>
      </w:r>
    </w:p>
    <w:p w14:paraId="26C43ABE"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757364">
        <w:rPr>
          <w:b/>
        </w:rPr>
        <w:tab/>
      </w:r>
      <w:r>
        <w:rPr>
          <w:b/>
        </w:rPr>
        <w:t>Local funds affected</w:t>
      </w:r>
    </w:p>
    <w:p w14:paraId="510E488A" w14:textId="77777777" w:rsidR="00A25D7A" w:rsidRPr="00D30C7E" w:rsidRDefault="00A25D7A" w:rsidP="00B9070B">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757364">
        <w:rPr>
          <w:b/>
        </w:rPr>
        <w:tab/>
      </w:r>
      <w:r>
        <w:rPr>
          <w:b/>
        </w:rPr>
        <w:t>Substantial economic impact (&gt;= $1,000,000)</w:t>
      </w:r>
    </w:p>
    <w:p w14:paraId="2C01B4D8"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757364">
        <w:rPr>
          <w:b/>
        </w:rPr>
        <w:tab/>
      </w:r>
      <w:r>
        <w:rPr>
          <w:b/>
        </w:rPr>
        <w:t>Approved by OSBM</w:t>
      </w:r>
    </w:p>
    <w:p w14:paraId="58838CB9"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sidRPr="00757364">
        <w:rPr>
          <w:b/>
        </w:rPr>
        <w:tab/>
      </w:r>
      <w:r>
        <w:rPr>
          <w:b/>
        </w:rPr>
        <w:t>No fiscal note required</w:t>
      </w:r>
    </w:p>
    <w:p w14:paraId="49BA6F45" w14:textId="77777777" w:rsidR="00A25D7A" w:rsidRPr="00B31E75" w:rsidRDefault="00A25D7A" w:rsidP="00D30C7E">
      <w:pPr>
        <w:pStyle w:val="Paragraph"/>
      </w:pPr>
    </w:p>
    <w:p w14:paraId="104B90A5" w14:textId="77777777" w:rsidR="00A25D7A" w:rsidRDefault="00A25D7A" w:rsidP="001C22F1">
      <w:pPr>
        <w:pStyle w:val="Chapter"/>
      </w:pPr>
      <w:r>
        <w:t>Chapter 08 - Engineering and Building Codes Division</w:t>
      </w:r>
    </w:p>
    <w:p w14:paraId="3DF8D6F8" w14:textId="77777777" w:rsidR="00A25D7A" w:rsidRDefault="00A25D7A" w:rsidP="001C22F1">
      <w:pPr>
        <w:pStyle w:val="Base"/>
      </w:pPr>
    </w:p>
    <w:p w14:paraId="0E5BB772" w14:textId="77777777" w:rsidR="00A25D7A" w:rsidRDefault="00A25D7A" w:rsidP="001C22F1">
      <w:pPr>
        <w:pStyle w:val="Section"/>
      </w:pPr>
      <w:r>
        <w:t xml:space="preserve">SECTION .0600 </w:t>
      </w:r>
      <w:r>
        <w:noBreakHyphen/>
        <w:t xml:space="preserve"> QUALIFICATION BOARD</w:t>
      </w:r>
      <w:r>
        <w:noBreakHyphen/>
        <w:t>PROBATIONARY CERTIFICATE</w:t>
      </w:r>
    </w:p>
    <w:p w14:paraId="6F995199" w14:textId="77777777" w:rsidR="00A25D7A" w:rsidRPr="001C22F1" w:rsidRDefault="00A25D7A" w:rsidP="001C22F1">
      <w:pPr>
        <w:pStyle w:val="Base"/>
      </w:pPr>
    </w:p>
    <w:p w14:paraId="67DC5BD5" w14:textId="77777777" w:rsidR="00A25D7A" w:rsidRPr="001C22F1" w:rsidRDefault="00A25D7A" w:rsidP="001C22F1">
      <w:pPr>
        <w:pStyle w:val="Rule"/>
      </w:pPr>
      <w:r w:rsidRPr="001C22F1">
        <w:t>11 NCAC 08 .0602</w:t>
      </w:r>
      <w:r w:rsidRPr="00757364">
        <w:tab/>
      </w:r>
      <w:r w:rsidRPr="001C22F1">
        <w:t>NATURE OF PROBATIONARY CERTIFICATE</w:t>
      </w:r>
    </w:p>
    <w:p w14:paraId="0BBBE0F6" w14:textId="77777777" w:rsidR="00A25D7A" w:rsidRPr="001C22F1" w:rsidRDefault="00A25D7A" w:rsidP="001C22F1">
      <w:pPr>
        <w:pStyle w:val="Paragraph"/>
      </w:pPr>
      <w:r w:rsidRPr="001C22F1">
        <w:rPr>
          <w:u w:val="single"/>
        </w:rPr>
        <w:t>(a)</w:t>
      </w:r>
      <w:r w:rsidRPr="001C22F1">
        <w:t xml:space="preserve">  A probationary certificate may be issued </w:t>
      </w:r>
      <w:r w:rsidRPr="001C22F1">
        <w:rPr>
          <w:u w:val="single"/>
        </w:rPr>
        <w:t>as a building inspector, electrical inspector, mechanical inspector, plumbing inspector, or fire inspector as set forth in 11 NCAC 08</w:t>
      </w:r>
      <w:r>
        <w:rPr>
          <w:u w:val="single"/>
        </w:rPr>
        <w:t xml:space="preserve"> </w:t>
      </w:r>
      <w:r w:rsidRPr="001C22F1">
        <w:rPr>
          <w:u w:val="single"/>
        </w:rPr>
        <w:t>.0706,</w:t>
      </w:r>
      <w:r w:rsidRPr="001C22F1">
        <w:t xml:space="preserve"> without </w:t>
      </w:r>
      <w:r w:rsidRPr="001C22F1">
        <w:rPr>
          <w:strike/>
        </w:rPr>
        <w:t>examination</w:t>
      </w:r>
      <w:r w:rsidRPr="001C22F1">
        <w:t xml:space="preserve"> </w:t>
      </w:r>
      <w:proofErr w:type="spellStart"/>
      <w:r w:rsidRPr="001C22F1">
        <w:rPr>
          <w:u w:val="single"/>
        </w:rPr>
        <w:t>examination</w:t>
      </w:r>
      <w:proofErr w:type="spellEnd"/>
      <w:r w:rsidRPr="001C22F1">
        <w:rPr>
          <w:u w:val="single"/>
        </w:rPr>
        <w:t>,</w:t>
      </w:r>
      <w:r w:rsidRPr="001C22F1">
        <w:t xml:space="preserve"> to any newly employed or newly promoted code enforcement official who lacks a standard certificate that covers the new position. A probationary certificate shall be issued for three years only and shall not be renewed. During the three-year period, the official shall complete the requirements set forth in 11 NCAC 08 .0706 to qualify for the appropriate standard certificate. A probationary certificate shall authorize the official, during the effective period of the certificate, to hold the position of the type, level, and location specified. The certificate shall be conditioned on the applicant's completion of a high school diploma or a high school equivalency certificate and meeting one of the following:</w:t>
      </w:r>
    </w:p>
    <w:p w14:paraId="41B1E408" w14:textId="77777777" w:rsidR="00A25D7A" w:rsidRPr="001C22F1" w:rsidRDefault="00A25D7A" w:rsidP="001C22F1">
      <w:pPr>
        <w:pStyle w:val="SubParagraph"/>
        <w:tabs>
          <w:tab w:val="clear" w:pos="1800"/>
        </w:tabs>
      </w:pPr>
      <w:r w:rsidRPr="001C22F1">
        <w:t>(1)</w:t>
      </w:r>
      <w:r w:rsidRPr="00757364">
        <w:tab/>
      </w:r>
      <w:r w:rsidRPr="001C22F1">
        <w:t xml:space="preserve">working under supervision sufficient, as determined by a supporting letter provided for in 11 NCAC 08 .0706(b), to protect the public health and </w:t>
      </w:r>
      <w:proofErr w:type="gramStart"/>
      <w:r w:rsidRPr="001C22F1">
        <w:t>safety;</w:t>
      </w:r>
      <w:proofErr w:type="gramEnd"/>
    </w:p>
    <w:p w14:paraId="6085D641" w14:textId="77777777" w:rsidR="00A25D7A" w:rsidRPr="001C22F1" w:rsidRDefault="00A25D7A" w:rsidP="001C22F1">
      <w:pPr>
        <w:pStyle w:val="SubParagraph"/>
        <w:tabs>
          <w:tab w:val="clear" w:pos="1800"/>
        </w:tabs>
      </w:pPr>
      <w:r w:rsidRPr="001C22F1">
        <w:t>(2)</w:t>
      </w:r>
      <w:r w:rsidRPr="00757364">
        <w:tab/>
      </w:r>
      <w:r w:rsidRPr="001C22F1">
        <w:t xml:space="preserve">possessing a minimum of two years of design, construction, or inspection experience working under a certified inspector or under a licensed professional engineer, registered architect, or licensed </w:t>
      </w:r>
      <w:proofErr w:type="gramStart"/>
      <w:r w:rsidRPr="001C22F1">
        <w:t>contractor;</w:t>
      </w:r>
      <w:proofErr w:type="gramEnd"/>
    </w:p>
    <w:p w14:paraId="0979632B" w14:textId="77777777" w:rsidR="00A25D7A" w:rsidRPr="001C22F1" w:rsidRDefault="00A25D7A" w:rsidP="001C22F1">
      <w:pPr>
        <w:pStyle w:val="SubParagraph"/>
        <w:tabs>
          <w:tab w:val="clear" w:pos="1800"/>
        </w:tabs>
      </w:pPr>
      <w:r w:rsidRPr="001C22F1">
        <w:t>(3)</w:t>
      </w:r>
      <w:r w:rsidRPr="00757364">
        <w:tab/>
      </w:r>
      <w:r w:rsidRPr="001C22F1">
        <w:t>possessing one of the experience qualifications listed in 11 NCAC 08 .0706 in each area of code enforcement for which the probationary certificate is issued; or</w:t>
      </w:r>
    </w:p>
    <w:p w14:paraId="10DE1D26" w14:textId="77777777" w:rsidR="00A25D7A" w:rsidRPr="001C22F1" w:rsidRDefault="00A25D7A" w:rsidP="001C22F1">
      <w:pPr>
        <w:pStyle w:val="SubParagraph"/>
        <w:tabs>
          <w:tab w:val="clear" w:pos="1800"/>
        </w:tabs>
      </w:pPr>
      <w:r w:rsidRPr="001C22F1">
        <w:t>(4)</w:t>
      </w:r>
      <w:r w:rsidRPr="00757364">
        <w:tab/>
      </w:r>
      <w:r w:rsidRPr="001C22F1">
        <w:t>achieving a minimum score of 70 percent on the probationary prequalification exam administered by the Board in each area of code enforcement for which the probationary certificate is issued.</w:t>
      </w:r>
    </w:p>
    <w:p w14:paraId="3410FAF2" w14:textId="77777777" w:rsidR="00A25D7A" w:rsidRPr="001C22F1" w:rsidRDefault="00A25D7A" w:rsidP="001C22F1">
      <w:pPr>
        <w:pStyle w:val="Paragraph"/>
      </w:pPr>
      <w:r w:rsidRPr="001C22F1">
        <w:rPr>
          <w:u w:val="single"/>
        </w:rPr>
        <w:t xml:space="preserve">(b)  A probationary certificate as a residential changeout inspector set forth in 11 NCAC 08 .0734 may be issued to any employed code enforcement official, whose employment can be verified pursuant to 11 NCAC 08 .0734(d)(2), who lacks a standard certificate as a residential changeout inspector and who successfully completes a residential changeout inspections course set forth in 11 NCAC 08 .0734(d)(3). A probationary certificate shall be issued for three years only and shall not be renewed. During the three-year period, the official shall complete the requirements set forth in 11 NCAC 08 .0706 to qualify for the appropriate standard certificate. A probationary certificate as a residential changeout inspector shall authorize the official, during the effective period of the certificate, to hold the position set forth in 11 NCAC 08 .0734(a). The probationary certificate shall be </w:t>
      </w:r>
      <w:r w:rsidRPr="001C22F1">
        <w:rPr>
          <w:u w:val="single"/>
        </w:rPr>
        <w:t>conditioned on the applicant's completion of a high school diploma or a high school equivalency certificate and working under the direct supervision of a person who possesses, or persons who collectively possess, standard certificates as an electrical inspector III, mechanical inspector III, and plumbing inspector III or an individual holding a residential changeout inspector certificate and five years of code enforcement experience.</w:t>
      </w:r>
    </w:p>
    <w:p w14:paraId="0A77DBFA" w14:textId="77777777" w:rsidR="00A25D7A" w:rsidRPr="001C22F1" w:rsidRDefault="00A25D7A" w:rsidP="001C22F1">
      <w:pPr>
        <w:pStyle w:val="Base"/>
      </w:pPr>
    </w:p>
    <w:p w14:paraId="333EB2EE" w14:textId="3C4270DF" w:rsidR="00A25D7A" w:rsidRPr="001C22F1" w:rsidRDefault="00A25D7A" w:rsidP="00A25D7A">
      <w:pPr>
        <w:pStyle w:val="HistoryAuthority"/>
      </w:pPr>
      <w:r w:rsidRPr="001C22F1">
        <w:t xml:space="preserve">Authority G.S. 143-151.12(2); </w:t>
      </w:r>
      <w:r w:rsidRPr="001C22F1">
        <w:rPr>
          <w:strike/>
        </w:rPr>
        <w:t>143-151.13(d);</w:t>
      </w:r>
      <w:r w:rsidRPr="001C22F1">
        <w:t xml:space="preserve"> </w:t>
      </w:r>
      <w:r w:rsidRPr="001C22F1">
        <w:rPr>
          <w:u w:val="single"/>
        </w:rPr>
        <w:t>143.151.13</w:t>
      </w:r>
      <w:r>
        <w:rPr>
          <w:u w:val="single"/>
        </w:rPr>
        <w:t>.</w:t>
      </w:r>
    </w:p>
    <w:p w14:paraId="085F7D95" w14:textId="77777777" w:rsidR="00A25D7A" w:rsidRPr="001C22F1" w:rsidRDefault="00A25D7A" w:rsidP="001C22F1">
      <w:pPr>
        <w:pStyle w:val="Base"/>
      </w:pPr>
    </w:p>
    <w:p w14:paraId="52617A1F" w14:textId="77777777" w:rsidR="00A25D7A" w:rsidRDefault="00A25D7A" w:rsidP="005705CB">
      <w:pPr>
        <w:pStyle w:val="Section"/>
      </w:pPr>
      <w:r>
        <w:t xml:space="preserve">SECTION .0700 </w:t>
      </w:r>
      <w:r>
        <w:noBreakHyphen/>
        <w:t xml:space="preserve"> QUALIFICATION BOARD</w:t>
      </w:r>
      <w:r>
        <w:noBreakHyphen/>
        <w:t>STANDARD CERTIFICATE</w:t>
      </w:r>
    </w:p>
    <w:p w14:paraId="0096CB8F" w14:textId="77777777" w:rsidR="00A25D7A" w:rsidRPr="005705CB" w:rsidRDefault="00A25D7A" w:rsidP="005705CB">
      <w:pPr>
        <w:pStyle w:val="Base"/>
      </w:pPr>
    </w:p>
    <w:p w14:paraId="340BEDB0" w14:textId="77777777" w:rsidR="00A25D7A" w:rsidRPr="005705CB" w:rsidRDefault="00A25D7A" w:rsidP="005705CB">
      <w:pPr>
        <w:pStyle w:val="Rule"/>
      </w:pPr>
      <w:r w:rsidRPr="005705CB">
        <w:t>11 NCAC 08 .0702</w:t>
      </w:r>
      <w:r w:rsidRPr="00757364">
        <w:tab/>
      </w:r>
      <w:r w:rsidRPr="005705CB">
        <w:t>NATURE OF STANDARD CERTIFICATE</w:t>
      </w:r>
    </w:p>
    <w:p w14:paraId="48AA5061" w14:textId="77777777" w:rsidR="00A25D7A" w:rsidRPr="005705CB" w:rsidRDefault="00A25D7A" w:rsidP="005705CB">
      <w:pPr>
        <w:pStyle w:val="Paragraph"/>
      </w:pPr>
      <w:r w:rsidRPr="005705CB">
        <w:t xml:space="preserve">(a)  The Board shall issue one or more standard certificates to each code enforcement official demonstrating the qualifications set forth in </w:t>
      </w:r>
      <w:r w:rsidRPr="005705CB">
        <w:rPr>
          <w:strike/>
        </w:rPr>
        <w:t>11 NCAC 08 .0706 and .0707.</w:t>
      </w:r>
      <w:r w:rsidRPr="005705CB">
        <w:t xml:space="preserve"> </w:t>
      </w:r>
      <w:r w:rsidRPr="005705CB">
        <w:rPr>
          <w:u w:val="single"/>
        </w:rPr>
        <w:t>11 NCAC 08 .0706, .0707, and .</w:t>
      </w:r>
      <w:r w:rsidRPr="00C73920">
        <w:rPr>
          <w:u w:val="single"/>
        </w:rPr>
        <w:t>0734.</w:t>
      </w:r>
      <w:r w:rsidRPr="005705CB">
        <w:t xml:space="preserve"> Standard certificates are available for each of the following types of qualified code enforcement officials:</w:t>
      </w:r>
    </w:p>
    <w:p w14:paraId="48DA7D9B" w14:textId="77777777" w:rsidR="00A25D7A" w:rsidRPr="005705CB" w:rsidRDefault="00A25D7A" w:rsidP="005705CB">
      <w:pPr>
        <w:pStyle w:val="SubParagraph"/>
        <w:tabs>
          <w:tab w:val="clear" w:pos="1800"/>
        </w:tabs>
      </w:pPr>
      <w:r w:rsidRPr="005705CB">
        <w:t>(1)</w:t>
      </w:r>
      <w:r w:rsidRPr="00757364">
        <w:tab/>
      </w:r>
      <w:r w:rsidRPr="005705CB">
        <w:t xml:space="preserve">building </w:t>
      </w:r>
      <w:proofErr w:type="gramStart"/>
      <w:r w:rsidRPr="005705CB">
        <w:t>inspector;</w:t>
      </w:r>
      <w:proofErr w:type="gramEnd"/>
    </w:p>
    <w:p w14:paraId="011175BC" w14:textId="77777777" w:rsidR="00A25D7A" w:rsidRPr="005705CB" w:rsidRDefault="00A25D7A" w:rsidP="005705CB">
      <w:pPr>
        <w:pStyle w:val="SubParagraph"/>
        <w:tabs>
          <w:tab w:val="clear" w:pos="1800"/>
        </w:tabs>
      </w:pPr>
      <w:r w:rsidRPr="005705CB">
        <w:t>(2)</w:t>
      </w:r>
      <w:r w:rsidRPr="00757364">
        <w:tab/>
      </w:r>
      <w:r w:rsidRPr="005705CB">
        <w:t xml:space="preserve">electrical </w:t>
      </w:r>
      <w:proofErr w:type="gramStart"/>
      <w:r w:rsidRPr="005705CB">
        <w:t>inspector;</w:t>
      </w:r>
      <w:proofErr w:type="gramEnd"/>
    </w:p>
    <w:p w14:paraId="15DE5948" w14:textId="77777777" w:rsidR="00A25D7A" w:rsidRPr="005705CB" w:rsidRDefault="00A25D7A" w:rsidP="005705CB">
      <w:pPr>
        <w:pStyle w:val="SubParagraph"/>
        <w:tabs>
          <w:tab w:val="clear" w:pos="1800"/>
        </w:tabs>
      </w:pPr>
      <w:r w:rsidRPr="005705CB">
        <w:t>(3)</w:t>
      </w:r>
      <w:r w:rsidRPr="00757364">
        <w:tab/>
      </w:r>
      <w:r w:rsidRPr="005705CB">
        <w:t xml:space="preserve">mechanical </w:t>
      </w:r>
      <w:proofErr w:type="gramStart"/>
      <w:r w:rsidRPr="005705CB">
        <w:t>inspector;</w:t>
      </w:r>
      <w:proofErr w:type="gramEnd"/>
    </w:p>
    <w:p w14:paraId="0E13EA8A" w14:textId="77777777" w:rsidR="00A25D7A" w:rsidRPr="005705CB" w:rsidRDefault="00A25D7A" w:rsidP="005705CB">
      <w:pPr>
        <w:pStyle w:val="SubParagraph"/>
        <w:tabs>
          <w:tab w:val="clear" w:pos="1800"/>
        </w:tabs>
      </w:pPr>
      <w:r w:rsidRPr="005705CB">
        <w:t>(4)</w:t>
      </w:r>
      <w:r w:rsidRPr="00757364">
        <w:tab/>
      </w:r>
      <w:r w:rsidRPr="005705CB">
        <w:t xml:space="preserve">plumbing inspector; </w:t>
      </w:r>
      <w:r w:rsidRPr="005705CB">
        <w:rPr>
          <w:strike/>
        </w:rPr>
        <w:t>and</w:t>
      </w:r>
    </w:p>
    <w:p w14:paraId="2D1964C5" w14:textId="77777777" w:rsidR="00A25D7A" w:rsidRPr="005705CB" w:rsidRDefault="00A25D7A" w:rsidP="005705CB">
      <w:pPr>
        <w:pStyle w:val="SubParagraph"/>
        <w:tabs>
          <w:tab w:val="clear" w:pos="1800"/>
        </w:tabs>
      </w:pPr>
      <w:r w:rsidRPr="005705CB">
        <w:t>(5)</w:t>
      </w:r>
      <w:r w:rsidRPr="00757364">
        <w:tab/>
      </w:r>
      <w:r w:rsidRPr="005705CB">
        <w:rPr>
          <w:strike/>
        </w:rPr>
        <w:t>fire inspector.</w:t>
      </w:r>
      <w:r w:rsidRPr="005705CB">
        <w:t xml:space="preserve"> </w:t>
      </w:r>
      <w:r w:rsidRPr="005705CB">
        <w:rPr>
          <w:u w:val="single"/>
        </w:rPr>
        <w:t>fire inspector; and</w:t>
      </w:r>
    </w:p>
    <w:p w14:paraId="423BB757" w14:textId="77777777" w:rsidR="00A25D7A" w:rsidRPr="005705CB" w:rsidRDefault="00A25D7A" w:rsidP="005705CB">
      <w:pPr>
        <w:pStyle w:val="SubParagraph"/>
        <w:tabs>
          <w:tab w:val="clear" w:pos="1800"/>
        </w:tabs>
      </w:pPr>
      <w:r w:rsidRPr="005705CB">
        <w:rPr>
          <w:u w:val="single"/>
        </w:rPr>
        <w:t>(6)</w:t>
      </w:r>
      <w:r w:rsidRPr="00757364">
        <w:tab/>
      </w:r>
      <w:r w:rsidRPr="005705CB">
        <w:rPr>
          <w:u w:val="single"/>
        </w:rPr>
        <w:t>residential changeout inspector.</w:t>
      </w:r>
    </w:p>
    <w:p w14:paraId="07F557AB" w14:textId="77777777" w:rsidR="00A25D7A" w:rsidRPr="005705CB" w:rsidRDefault="00A25D7A" w:rsidP="005705CB">
      <w:pPr>
        <w:pStyle w:val="Paragraph"/>
      </w:pPr>
      <w:r w:rsidRPr="005705CB">
        <w:t xml:space="preserve">(b)  The holder of a standard certificate may practice code enforcement only within the inspection area and level described upon the certificate issued by the Board. A code enforcement official may qualify and hold </w:t>
      </w:r>
      <w:r w:rsidRPr="005705CB">
        <w:rPr>
          <w:strike/>
        </w:rPr>
        <w:t>one or more certificates.</w:t>
      </w:r>
      <w:r w:rsidRPr="005705CB">
        <w:t xml:space="preserve"> </w:t>
      </w:r>
      <w:r w:rsidRPr="005705CB">
        <w:rPr>
          <w:u w:val="single"/>
        </w:rPr>
        <w:t>more than one certificate.</w:t>
      </w:r>
      <w:r w:rsidRPr="005705CB">
        <w:t xml:space="preserve"> These certificates may be for different levels in different types of positions.</w:t>
      </w:r>
    </w:p>
    <w:p w14:paraId="6A30E8D3" w14:textId="77777777" w:rsidR="00A25D7A" w:rsidRPr="005705CB" w:rsidRDefault="00A25D7A" w:rsidP="005705CB">
      <w:pPr>
        <w:pStyle w:val="Paragraph"/>
      </w:pPr>
      <w:r w:rsidRPr="005705CB">
        <w:t xml:space="preserve">(c)  A code enforcement official holding a certificate indicating a specified level of proficiency in a </w:t>
      </w:r>
      <w:proofErr w:type="gramStart"/>
      <w:r w:rsidRPr="005705CB">
        <w:t>particular type of position</w:t>
      </w:r>
      <w:proofErr w:type="gramEnd"/>
      <w:r w:rsidRPr="005705CB">
        <w:t xml:space="preserve"> may hold a position calling for that type of qualification anywhere in the </w:t>
      </w:r>
      <w:r w:rsidRPr="005705CB">
        <w:rPr>
          <w:strike/>
        </w:rPr>
        <w:t>State of North Carolina.</w:t>
      </w:r>
      <w:r w:rsidRPr="005705CB">
        <w:t xml:space="preserve"> </w:t>
      </w:r>
      <w:r w:rsidRPr="005705CB">
        <w:rPr>
          <w:u w:val="single"/>
        </w:rPr>
        <w:t>State.</w:t>
      </w:r>
      <w:r w:rsidRPr="005705CB">
        <w:t xml:space="preserve"> A standard certificate must be renewed annually in order to remain valid.</w:t>
      </w:r>
    </w:p>
    <w:p w14:paraId="7160DF36" w14:textId="77777777" w:rsidR="00A25D7A" w:rsidRPr="005705CB" w:rsidRDefault="00A25D7A" w:rsidP="005705CB">
      <w:pPr>
        <w:pStyle w:val="Base"/>
      </w:pPr>
    </w:p>
    <w:p w14:paraId="2C5FFE6C" w14:textId="08847BB0" w:rsidR="00A25D7A" w:rsidRPr="005705CB" w:rsidRDefault="00A25D7A" w:rsidP="00A25D7A">
      <w:pPr>
        <w:pStyle w:val="HistoryAuthority"/>
      </w:pPr>
      <w:r w:rsidRPr="005705CB">
        <w:t>Authority G.S. 143-151.13; 143-151.16</w:t>
      </w:r>
      <w:r>
        <w:t>.</w:t>
      </w:r>
    </w:p>
    <w:p w14:paraId="3FEDA788" w14:textId="77777777" w:rsidR="00A25D7A" w:rsidRPr="005705CB" w:rsidRDefault="00A25D7A" w:rsidP="005705CB">
      <w:pPr>
        <w:pStyle w:val="Base"/>
      </w:pPr>
    </w:p>
    <w:p w14:paraId="1B40D683" w14:textId="77777777" w:rsidR="00A25D7A" w:rsidRPr="00C235EE" w:rsidRDefault="00A25D7A" w:rsidP="00C235EE">
      <w:pPr>
        <w:pStyle w:val="Rule"/>
      </w:pPr>
      <w:r w:rsidRPr="00C235EE">
        <w:t>11 NCAC 08 .0734</w:t>
      </w:r>
      <w:r w:rsidRPr="00757364">
        <w:tab/>
      </w:r>
      <w:r w:rsidRPr="00C235EE">
        <w:t>RESIDENTIAL CHANGEOUT INSPECTOR</w:t>
      </w:r>
    </w:p>
    <w:p w14:paraId="21722BB8" w14:textId="77777777" w:rsidR="00A25D7A" w:rsidRPr="00757364" w:rsidRDefault="00A25D7A" w:rsidP="00C235EE">
      <w:pPr>
        <w:pStyle w:val="Paragraph"/>
        <w:rPr>
          <w:u w:val="single"/>
        </w:rPr>
      </w:pPr>
      <w:r w:rsidRPr="00757364">
        <w:rPr>
          <w:u w:val="single"/>
        </w:rPr>
        <w:t>(a)  Qualifications and types:</w:t>
      </w:r>
    </w:p>
    <w:p w14:paraId="3403FA4D" w14:textId="77777777" w:rsidR="00A25D7A" w:rsidRPr="00757364" w:rsidRDefault="00A25D7A" w:rsidP="00C235EE">
      <w:pPr>
        <w:pStyle w:val="SubParagraph"/>
        <w:tabs>
          <w:tab w:val="clear" w:pos="1800"/>
        </w:tabs>
        <w:rPr>
          <w:u w:val="single"/>
        </w:rPr>
      </w:pPr>
      <w:r w:rsidRPr="00757364">
        <w:rPr>
          <w:u w:val="single"/>
        </w:rPr>
        <w:t>(1)</w:t>
      </w:r>
      <w:r w:rsidRPr="00757364">
        <w:tab/>
      </w:r>
      <w:r w:rsidRPr="00757364">
        <w:rPr>
          <w:u w:val="single"/>
        </w:rPr>
        <w:t xml:space="preserve">A residential changeout inspector shall be authorized to inspect the replacement of a residential appliance as described in Subparagraph </w:t>
      </w:r>
      <w:r>
        <w:rPr>
          <w:u w:val="single"/>
        </w:rPr>
        <w:t>(</w:t>
      </w:r>
      <w:r w:rsidRPr="00757364">
        <w:rPr>
          <w:u w:val="single"/>
        </w:rPr>
        <w:t>2</w:t>
      </w:r>
      <w:r>
        <w:rPr>
          <w:u w:val="single"/>
        </w:rPr>
        <w:t>)</w:t>
      </w:r>
      <w:r w:rsidRPr="00757364">
        <w:rPr>
          <w:u w:val="single"/>
        </w:rPr>
        <w:t xml:space="preserve"> of this </w:t>
      </w:r>
      <w:r>
        <w:rPr>
          <w:u w:val="single"/>
        </w:rPr>
        <w:t>Paragraph</w:t>
      </w:r>
      <w:r w:rsidRPr="00757364">
        <w:rPr>
          <w:u w:val="single"/>
        </w:rPr>
        <w:t xml:space="preserve"> for one-and-two family dwellings, and individual residential units of condominiums and apartments provided the individual residential appliance serves only that residential dwelling unit.</w:t>
      </w:r>
    </w:p>
    <w:p w14:paraId="17A62841" w14:textId="77777777" w:rsidR="00A25D7A" w:rsidRPr="00757364" w:rsidRDefault="00A25D7A" w:rsidP="00C235EE">
      <w:pPr>
        <w:pStyle w:val="SubParagraph"/>
        <w:tabs>
          <w:tab w:val="clear" w:pos="1800"/>
        </w:tabs>
        <w:rPr>
          <w:u w:val="single"/>
        </w:rPr>
      </w:pPr>
      <w:r w:rsidRPr="00757364">
        <w:rPr>
          <w:u w:val="single"/>
        </w:rPr>
        <w:t>(2)</w:t>
      </w:r>
      <w:r w:rsidRPr="00757364">
        <w:tab/>
      </w:r>
      <w:r w:rsidRPr="00757364">
        <w:rPr>
          <w:u w:val="single"/>
        </w:rPr>
        <w:t xml:space="preserve">The following types of inspections may be performed by those certified as a residential changeout inspector: The replacement of heating and air conditioning appliances and water heaters, </w:t>
      </w:r>
      <w:proofErr w:type="gramStart"/>
      <w:r w:rsidRPr="00757364">
        <w:rPr>
          <w:u w:val="single"/>
        </w:rPr>
        <w:t>provided that</w:t>
      </w:r>
      <w:proofErr w:type="gramEnd"/>
      <w:r w:rsidRPr="00757364">
        <w:rPr>
          <w:u w:val="single"/>
        </w:rPr>
        <w:t xml:space="preserve"> all of the following apply:</w:t>
      </w:r>
    </w:p>
    <w:p w14:paraId="5C62F5A4" w14:textId="77777777" w:rsidR="00A25D7A" w:rsidRPr="00757364" w:rsidRDefault="00A25D7A" w:rsidP="00C235EE">
      <w:pPr>
        <w:pStyle w:val="Part"/>
        <w:tabs>
          <w:tab w:val="clear" w:pos="2520"/>
        </w:tabs>
        <w:rPr>
          <w:u w:val="single"/>
        </w:rPr>
      </w:pPr>
      <w:r w:rsidRPr="00757364">
        <w:rPr>
          <w:u w:val="single"/>
        </w:rPr>
        <w:t>(A)</w:t>
      </w:r>
      <w:r w:rsidRPr="00757364">
        <w:tab/>
      </w:r>
      <w:r w:rsidRPr="00757364">
        <w:rPr>
          <w:u w:val="single"/>
        </w:rPr>
        <w:t xml:space="preserve">the new appliance requires no alterations to the existing ducting, fuel </w:t>
      </w:r>
      <w:r w:rsidRPr="00757364">
        <w:rPr>
          <w:u w:val="single"/>
        </w:rPr>
        <w:lastRenderedPageBreak/>
        <w:t xml:space="preserve">type, venting, or piping systems other than that required for transitioning to the new </w:t>
      </w:r>
      <w:proofErr w:type="gramStart"/>
      <w:r w:rsidRPr="00757364">
        <w:rPr>
          <w:u w:val="single"/>
        </w:rPr>
        <w:t>appliance;</w:t>
      </w:r>
      <w:proofErr w:type="gramEnd"/>
    </w:p>
    <w:p w14:paraId="5B767EFA" w14:textId="77777777" w:rsidR="00A25D7A" w:rsidRPr="00757364" w:rsidRDefault="00A25D7A" w:rsidP="00C235EE">
      <w:pPr>
        <w:pStyle w:val="Part"/>
        <w:tabs>
          <w:tab w:val="clear" w:pos="2520"/>
        </w:tabs>
        <w:rPr>
          <w:u w:val="single"/>
        </w:rPr>
      </w:pPr>
      <w:r w:rsidRPr="00757364">
        <w:rPr>
          <w:u w:val="single"/>
        </w:rPr>
        <w:t>(B)</w:t>
      </w:r>
      <w:r w:rsidRPr="00757364">
        <w:tab/>
      </w:r>
      <w:r w:rsidRPr="00757364">
        <w:rPr>
          <w:u w:val="single"/>
        </w:rPr>
        <w:t xml:space="preserve">the new appliance does not require relocation, excluding minor adjustments in the same general </w:t>
      </w:r>
      <w:proofErr w:type="gramStart"/>
      <w:r w:rsidRPr="00757364">
        <w:rPr>
          <w:u w:val="single"/>
        </w:rPr>
        <w:t>vicinity;</w:t>
      </w:r>
      <w:proofErr w:type="gramEnd"/>
    </w:p>
    <w:p w14:paraId="6BF213F6" w14:textId="77777777" w:rsidR="00A25D7A" w:rsidRPr="00757364" w:rsidRDefault="00A25D7A" w:rsidP="00C235EE">
      <w:pPr>
        <w:pStyle w:val="Part"/>
        <w:tabs>
          <w:tab w:val="clear" w:pos="2520"/>
        </w:tabs>
        <w:rPr>
          <w:u w:val="single"/>
        </w:rPr>
      </w:pPr>
      <w:r w:rsidRPr="00757364">
        <w:rPr>
          <w:u w:val="single"/>
        </w:rPr>
        <w:t>(C)</w:t>
      </w:r>
      <w:r w:rsidRPr="00757364">
        <w:tab/>
      </w:r>
      <w:r w:rsidRPr="00757364">
        <w:rPr>
          <w:u w:val="single"/>
        </w:rPr>
        <w:t>the installation of the new appliance does not require the relocation or addition to the existing electrical system, except that the replacement of the appliance's branch circuit overcurrent device; or the replacement of the appliance's branch circuit where such circuit does not pass through a rated assembly shall be allowed;</w:t>
      </w:r>
    </w:p>
    <w:p w14:paraId="40F4A7B9" w14:textId="77777777" w:rsidR="00A25D7A" w:rsidRPr="00757364" w:rsidRDefault="00A25D7A" w:rsidP="00C235EE">
      <w:pPr>
        <w:pStyle w:val="Part"/>
        <w:tabs>
          <w:tab w:val="clear" w:pos="2520"/>
        </w:tabs>
        <w:rPr>
          <w:u w:val="single"/>
        </w:rPr>
      </w:pPr>
      <w:r w:rsidRPr="00757364">
        <w:rPr>
          <w:u w:val="single"/>
        </w:rPr>
        <w:t>(D)</w:t>
      </w:r>
      <w:r w:rsidRPr="00757364">
        <w:tab/>
      </w:r>
      <w:r w:rsidRPr="00757364">
        <w:rPr>
          <w:u w:val="single"/>
        </w:rPr>
        <w:t>the electrical branch circuit serving the appliance is single phase.</w:t>
      </w:r>
    </w:p>
    <w:p w14:paraId="04D338A8" w14:textId="77777777" w:rsidR="00A25D7A" w:rsidRPr="00757364" w:rsidRDefault="00A25D7A" w:rsidP="00C235EE">
      <w:pPr>
        <w:pStyle w:val="Paragraph"/>
        <w:rPr>
          <w:u w:val="single"/>
        </w:rPr>
      </w:pPr>
      <w:r w:rsidRPr="00757364">
        <w:rPr>
          <w:rFonts w:eastAsiaTheme="minorHAnsi"/>
          <w:u w:val="single"/>
        </w:rPr>
        <w:t xml:space="preserve">(b)  </w:t>
      </w:r>
      <w:r w:rsidRPr="00757364">
        <w:rPr>
          <w:u w:val="single"/>
        </w:rPr>
        <w:t>An inspection performance log shall be developed and provided by the North Carolina Department of Insurance, Office of State Fire Marshal and shall describe the types of systems and specify the level of supervision of each inspection required to be documented. The inspection performance log is available on the Office of State Fire Marshal website. The inspection performance log shall describe the criteria for authenticating the applicant and supervisors' qualifications, and the inspections performed. Inspections do not have to be performed on the same building.</w:t>
      </w:r>
    </w:p>
    <w:p w14:paraId="36312D58" w14:textId="77777777" w:rsidR="00A25D7A" w:rsidRPr="00757364" w:rsidRDefault="00A25D7A" w:rsidP="00C235EE">
      <w:pPr>
        <w:pStyle w:val="Paragraph"/>
        <w:rPr>
          <w:u w:val="single"/>
        </w:rPr>
      </w:pPr>
      <w:r w:rsidRPr="00757364">
        <w:rPr>
          <w:u w:val="single"/>
        </w:rPr>
        <w:t xml:space="preserve">(c)  Whenever a provision of the </w:t>
      </w:r>
      <w:r>
        <w:rPr>
          <w:u w:val="single"/>
        </w:rPr>
        <w:t>r</w:t>
      </w:r>
      <w:r w:rsidRPr="00757364">
        <w:rPr>
          <w:u w:val="single"/>
        </w:rPr>
        <w:t>ules in this Section requires a high school education or other education and experience qualifications, the Board may approve equivalent qualifications.</w:t>
      </w:r>
    </w:p>
    <w:p w14:paraId="17A5582C" w14:textId="77777777" w:rsidR="00A25D7A" w:rsidRPr="00757364" w:rsidRDefault="00A25D7A" w:rsidP="00C235EE">
      <w:pPr>
        <w:pStyle w:val="Paragraph"/>
        <w:rPr>
          <w:u w:val="single"/>
        </w:rPr>
      </w:pPr>
      <w:r w:rsidRPr="00757364">
        <w:rPr>
          <w:rFonts w:eastAsiaTheme="minorHAnsi"/>
          <w:u w:val="single"/>
        </w:rPr>
        <w:t xml:space="preserve">(d)  </w:t>
      </w:r>
      <w:r w:rsidRPr="00757364">
        <w:rPr>
          <w:u w:val="single"/>
        </w:rPr>
        <w:t>Every applicant shall:</w:t>
      </w:r>
    </w:p>
    <w:p w14:paraId="3D34433C" w14:textId="77777777" w:rsidR="00A25D7A" w:rsidRPr="00757364" w:rsidRDefault="00A25D7A" w:rsidP="00C235EE">
      <w:pPr>
        <w:pStyle w:val="SubParagraph"/>
        <w:tabs>
          <w:tab w:val="clear" w:pos="1800"/>
        </w:tabs>
        <w:rPr>
          <w:u w:val="single"/>
        </w:rPr>
      </w:pPr>
      <w:r w:rsidRPr="00757364">
        <w:rPr>
          <w:rFonts w:eastAsiaTheme="minorHAnsi"/>
          <w:u w:val="single"/>
        </w:rPr>
        <w:t>(1)</w:t>
      </w:r>
      <w:r w:rsidRPr="00757364">
        <w:rPr>
          <w:rFonts w:eastAsiaTheme="minorHAnsi"/>
        </w:rPr>
        <w:tab/>
      </w:r>
      <w:r w:rsidRPr="00757364">
        <w:rPr>
          <w:u w:val="single"/>
        </w:rPr>
        <w:t xml:space="preserve">provide documentation that the applicant possesses a minimum of a high school education or a high school equivalency </w:t>
      </w:r>
      <w:proofErr w:type="gramStart"/>
      <w:r w:rsidRPr="00757364">
        <w:rPr>
          <w:u w:val="single"/>
        </w:rPr>
        <w:t>certificate;</w:t>
      </w:r>
      <w:proofErr w:type="gramEnd"/>
    </w:p>
    <w:p w14:paraId="190437EE" w14:textId="77777777" w:rsidR="00A25D7A" w:rsidRPr="00757364" w:rsidRDefault="00A25D7A" w:rsidP="00C235EE">
      <w:pPr>
        <w:pStyle w:val="SubParagraph"/>
        <w:tabs>
          <w:tab w:val="clear" w:pos="1800"/>
        </w:tabs>
        <w:rPr>
          <w:u w:val="single"/>
        </w:rPr>
      </w:pPr>
      <w:r w:rsidRPr="00757364">
        <w:rPr>
          <w:rFonts w:eastAsiaTheme="minorHAnsi"/>
          <w:u w:val="single"/>
        </w:rPr>
        <w:t>(2)</w:t>
      </w:r>
      <w:r w:rsidRPr="00757364">
        <w:rPr>
          <w:rFonts w:eastAsiaTheme="minorHAnsi"/>
        </w:rPr>
        <w:tab/>
      </w:r>
      <w:r w:rsidRPr="00757364">
        <w:rPr>
          <w:u w:val="single"/>
        </w:rPr>
        <w:t>provide notarized certification by a city or county manager, clerk, or director of inspection department that the applicant will be performing "code enforcement", as defined in G.S. 143-151.8(a)(3), as an employee of that city or county; or provide certification by the head of the Engineering and Building Codes Division of the North Carolina Department of Insurance that the applicant will be performing "code enforcement", as defined in G.S. 143-151.8(a)(3), for a State department or agency;</w:t>
      </w:r>
    </w:p>
    <w:p w14:paraId="51E264D9" w14:textId="77777777" w:rsidR="00A25D7A" w:rsidRPr="00757364" w:rsidRDefault="00A25D7A" w:rsidP="00C235EE">
      <w:pPr>
        <w:pStyle w:val="SubParagraph"/>
        <w:tabs>
          <w:tab w:val="clear" w:pos="1800"/>
        </w:tabs>
        <w:rPr>
          <w:u w:val="single"/>
        </w:rPr>
      </w:pPr>
      <w:r w:rsidRPr="00757364">
        <w:rPr>
          <w:rFonts w:eastAsiaTheme="minorHAnsi"/>
          <w:u w:val="single"/>
        </w:rPr>
        <w:t>(3)</w:t>
      </w:r>
      <w:r w:rsidRPr="00757364">
        <w:rPr>
          <w:rFonts w:eastAsiaTheme="minorHAnsi"/>
        </w:rPr>
        <w:tab/>
      </w:r>
      <w:r w:rsidRPr="00757364">
        <w:rPr>
          <w:u w:val="single"/>
        </w:rPr>
        <w:t xml:space="preserve">make a grade of at least 70 on courses developed by the Board. Successful completion is defined as attendance of a minimum of 80 percent of the hours taught and achieving a minimum score of 70 percent on the course exam. All applicants must successfully complete a law and administration course and </w:t>
      </w:r>
      <w:bookmarkStart w:id="6" w:name="_Hlk30690410"/>
      <w:r w:rsidRPr="00757364">
        <w:rPr>
          <w:u w:val="single"/>
        </w:rPr>
        <w:t>a residential changeout inspections course</w:t>
      </w:r>
      <w:bookmarkEnd w:id="6"/>
      <w:r w:rsidRPr="00757364">
        <w:rPr>
          <w:u w:val="single"/>
        </w:rPr>
        <w:t xml:space="preserve">. For the purpose of entry into the State examination, courses must be completed within five years of the exam in Subparagraph (4) of this Paragraph. These courses shall be administered and taught in the N.C. Community College System or </w:t>
      </w:r>
      <w:r w:rsidRPr="00757364">
        <w:rPr>
          <w:u w:val="single"/>
        </w:rPr>
        <w:t>other educational agencies accredited by a regional accrediting association. The North Carolina Department of Insurance, Office of State Fire Marshal may administer and teach certification courses for the purposes of development; and</w:t>
      </w:r>
    </w:p>
    <w:p w14:paraId="7543CC4B" w14:textId="77777777" w:rsidR="00A25D7A" w:rsidRPr="00757364" w:rsidRDefault="00A25D7A" w:rsidP="00C235EE">
      <w:pPr>
        <w:pStyle w:val="SubParagraph"/>
        <w:tabs>
          <w:tab w:val="clear" w:pos="1800"/>
        </w:tabs>
        <w:rPr>
          <w:u w:val="single"/>
        </w:rPr>
      </w:pPr>
      <w:r w:rsidRPr="00757364">
        <w:rPr>
          <w:rFonts w:eastAsiaTheme="minorHAnsi"/>
          <w:u w:val="single"/>
        </w:rPr>
        <w:t>(4)</w:t>
      </w:r>
      <w:r w:rsidRPr="00757364">
        <w:rPr>
          <w:rFonts w:eastAsiaTheme="minorHAnsi"/>
        </w:rPr>
        <w:tab/>
      </w:r>
      <w:r w:rsidRPr="00757364">
        <w:rPr>
          <w:u w:val="single"/>
        </w:rPr>
        <w:t>achieve a passing grade of 70 percent on the written examination administered by the Board.</w:t>
      </w:r>
    </w:p>
    <w:p w14:paraId="450155ED" w14:textId="77777777" w:rsidR="00A25D7A" w:rsidRPr="00757364" w:rsidRDefault="00A25D7A" w:rsidP="00C235EE">
      <w:pPr>
        <w:pStyle w:val="Paragraph"/>
        <w:rPr>
          <w:u w:val="single"/>
        </w:rPr>
      </w:pPr>
      <w:r w:rsidRPr="00757364">
        <w:rPr>
          <w:rFonts w:eastAsiaTheme="minorHAnsi"/>
          <w:u w:val="single"/>
        </w:rPr>
        <w:t xml:space="preserve">(e)  </w:t>
      </w:r>
      <w:r w:rsidRPr="00757364">
        <w:rPr>
          <w:u w:val="single"/>
        </w:rPr>
        <w:t xml:space="preserve">Residential Changeout Inspector. A standard certificate, residential changeout inspector, shall be issued to any applicant who possesses a probationary residential changeout inspection certificate pursuant to 11 NCAC 08 .0602, complies with Paragraphs (c) and (d) of this Rule, and one of the following </w:t>
      </w:r>
      <w:proofErr w:type="gramStart"/>
      <w:r w:rsidRPr="00757364">
        <w:rPr>
          <w:u w:val="single"/>
        </w:rPr>
        <w:t>education</w:t>
      </w:r>
      <w:proofErr w:type="gramEnd"/>
      <w:r w:rsidRPr="00757364">
        <w:rPr>
          <w:u w:val="single"/>
        </w:rPr>
        <w:t xml:space="preserve"> and experience qualifications:</w:t>
      </w:r>
    </w:p>
    <w:p w14:paraId="5F4A4887" w14:textId="77777777" w:rsidR="00A25D7A" w:rsidRPr="00757364" w:rsidRDefault="00A25D7A" w:rsidP="00C235EE">
      <w:pPr>
        <w:pStyle w:val="SubParagraph"/>
        <w:tabs>
          <w:tab w:val="clear" w:pos="1800"/>
        </w:tabs>
        <w:rPr>
          <w:u w:val="single"/>
        </w:rPr>
      </w:pPr>
      <w:r w:rsidRPr="00757364">
        <w:rPr>
          <w:rFonts w:eastAsiaTheme="minorHAnsi"/>
          <w:u w:val="single"/>
        </w:rPr>
        <w:t>(1)</w:t>
      </w:r>
      <w:r w:rsidRPr="00757364">
        <w:rPr>
          <w:rFonts w:eastAsiaTheme="minorHAnsi"/>
        </w:rPr>
        <w:tab/>
      </w:r>
      <w:r w:rsidRPr="00757364">
        <w:rPr>
          <w:u w:val="single"/>
        </w:rPr>
        <w:t>possess any level standard certificate as an electrical inspector, mechanical inspector, or plumbing inspector; or</w:t>
      </w:r>
    </w:p>
    <w:p w14:paraId="3FCD3E4E" w14:textId="77777777" w:rsidR="00A25D7A" w:rsidRPr="00757364" w:rsidRDefault="00A25D7A" w:rsidP="00C235EE">
      <w:pPr>
        <w:pStyle w:val="SubParagraph"/>
        <w:tabs>
          <w:tab w:val="clear" w:pos="1800"/>
        </w:tabs>
        <w:rPr>
          <w:u w:val="single"/>
        </w:rPr>
      </w:pPr>
      <w:r w:rsidRPr="00757364">
        <w:rPr>
          <w:rFonts w:eastAsiaTheme="minorHAnsi"/>
          <w:u w:val="single"/>
        </w:rPr>
        <w:t>(2)</w:t>
      </w:r>
      <w:r w:rsidRPr="00757364">
        <w:rPr>
          <w:rFonts w:eastAsiaTheme="minorHAnsi"/>
        </w:rPr>
        <w:tab/>
      </w:r>
      <w:r w:rsidRPr="00757364">
        <w:rPr>
          <w:u w:val="single"/>
        </w:rPr>
        <w:t>all the following:</w:t>
      </w:r>
    </w:p>
    <w:p w14:paraId="3FDC1951" w14:textId="77777777" w:rsidR="00A25D7A" w:rsidRPr="00757364" w:rsidRDefault="00A25D7A" w:rsidP="00C235EE">
      <w:pPr>
        <w:pStyle w:val="Part"/>
        <w:tabs>
          <w:tab w:val="clear" w:pos="2520"/>
        </w:tabs>
        <w:rPr>
          <w:u w:val="single"/>
        </w:rPr>
      </w:pPr>
      <w:r w:rsidRPr="00757364">
        <w:rPr>
          <w:rFonts w:eastAsiaTheme="minorHAnsi"/>
          <w:u w:val="single"/>
        </w:rPr>
        <w:t>(A)</w:t>
      </w:r>
      <w:r w:rsidRPr="00757364">
        <w:rPr>
          <w:rFonts w:eastAsiaTheme="minorHAnsi"/>
        </w:rPr>
        <w:tab/>
      </w:r>
      <w:r w:rsidRPr="00757364">
        <w:rPr>
          <w:u w:val="single"/>
        </w:rPr>
        <w:t xml:space="preserve">at least six months of conducting residential changeout inspections with a probationary residential changeout inspection </w:t>
      </w:r>
      <w:proofErr w:type="gramStart"/>
      <w:r w:rsidRPr="00757364">
        <w:rPr>
          <w:u w:val="single"/>
        </w:rPr>
        <w:t>certificate;</w:t>
      </w:r>
      <w:proofErr w:type="gramEnd"/>
    </w:p>
    <w:p w14:paraId="79C4103D" w14:textId="77777777" w:rsidR="00A25D7A" w:rsidRPr="00757364" w:rsidRDefault="00A25D7A" w:rsidP="00C235EE">
      <w:pPr>
        <w:pStyle w:val="Part"/>
        <w:tabs>
          <w:tab w:val="clear" w:pos="2520"/>
        </w:tabs>
        <w:rPr>
          <w:u w:val="single"/>
        </w:rPr>
      </w:pPr>
      <w:r w:rsidRPr="00757364">
        <w:rPr>
          <w:rFonts w:eastAsiaTheme="minorHAnsi"/>
          <w:u w:val="single"/>
        </w:rPr>
        <w:t>(B)</w:t>
      </w:r>
      <w:r w:rsidRPr="00757364">
        <w:rPr>
          <w:rFonts w:eastAsiaTheme="minorHAnsi"/>
        </w:rPr>
        <w:tab/>
      </w:r>
      <w:r w:rsidRPr="00757364">
        <w:rPr>
          <w:u w:val="single"/>
        </w:rPr>
        <w:t>successful completion of an inspection performance log as administered by the North Carolina Department of Insurance, Office of State Fire Marshal; and</w:t>
      </w:r>
    </w:p>
    <w:p w14:paraId="71AFEFDD" w14:textId="77777777" w:rsidR="00A25D7A" w:rsidRPr="00757364" w:rsidRDefault="00A25D7A" w:rsidP="00C235EE">
      <w:pPr>
        <w:pStyle w:val="Part"/>
        <w:tabs>
          <w:tab w:val="clear" w:pos="2520"/>
        </w:tabs>
        <w:rPr>
          <w:u w:val="single"/>
        </w:rPr>
      </w:pPr>
      <w:r w:rsidRPr="00757364">
        <w:rPr>
          <w:rFonts w:eastAsiaTheme="minorHAnsi"/>
          <w:u w:val="single"/>
        </w:rPr>
        <w:t>(C)</w:t>
      </w:r>
      <w:r w:rsidRPr="00757364">
        <w:rPr>
          <w:rFonts w:eastAsiaTheme="minorHAnsi"/>
        </w:rPr>
        <w:tab/>
      </w:r>
      <w:r w:rsidRPr="00757364">
        <w:rPr>
          <w:u w:val="single"/>
        </w:rPr>
        <w:t>successful completion of a law and administrative course.</w:t>
      </w:r>
    </w:p>
    <w:p w14:paraId="0591ED4C" w14:textId="77777777" w:rsidR="00A25D7A" w:rsidRPr="009B4128" w:rsidRDefault="00A25D7A" w:rsidP="009B4128">
      <w:pPr>
        <w:pStyle w:val="Base"/>
        <w:rPr>
          <w:u w:val="single"/>
        </w:rPr>
      </w:pPr>
    </w:p>
    <w:p w14:paraId="4A492166" w14:textId="2A8E4341" w:rsidR="00A25D7A" w:rsidRPr="00C235EE" w:rsidRDefault="00A25D7A" w:rsidP="00A25D7A">
      <w:pPr>
        <w:pStyle w:val="HistoryAuthority"/>
      </w:pPr>
      <w:r w:rsidRPr="00C235EE">
        <w:t>Authority G.S. 143-151.12; 143-151.13</w:t>
      </w:r>
      <w:r>
        <w:t>.</w:t>
      </w:r>
    </w:p>
    <w:p w14:paraId="124C7995" w14:textId="77777777" w:rsidR="00A25D7A" w:rsidRPr="005E4FB1" w:rsidRDefault="00A25D7A" w:rsidP="00D1415C">
      <w:pPr>
        <w:pStyle w:val="Base"/>
      </w:pPr>
    </w:p>
    <w:p w14:paraId="28415112" w14:textId="5D648192" w:rsidR="00A25D7A" w:rsidRDefault="00A25D7A" w:rsidP="00A25D7A">
      <w:pPr>
        <w:pStyle w:val="Base"/>
        <w:pBdr>
          <w:top w:val="single" w:sz="18" w:space="1" w:color="auto"/>
        </w:pBdr>
      </w:pPr>
    </w:p>
    <w:p w14:paraId="14C094B9" w14:textId="77777777" w:rsidR="00A25D7A" w:rsidRDefault="00A25D7A" w:rsidP="00711298">
      <w:pPr>
        <w:pStyle w:val="Chapter"/>
        <w:rPr>
          <w:caps w:val="0"/>
        </w:rPr>
      </w:pPr>
      <w:r>
        <w:t>Title 14B – Department of Public Safety</w:t>
      </w:r>
    </w:p>
    <w:p w14:paraId="3B1636D4" w14:textId="77777777" w:rsidR="00A25D7A" w:rsidRDefault="00A25D7A" w:rsidP="00711298">
      <w:pPr>
        <w:pStyle w:val="Chapter"/>
        <w:rPr>
          <w:caps w:val="0"/>
        </w:rPr>
      </w:pPr>
    </w:p>
    <w:p w14:paraId="5E4230A4" w14:textId="77777777" w:rsidR="00A25D7A" w:rsidRDefault="00A25D7A">
      <w:pPr>
        <w:pStyle w:val="Paragraph"/>
        <w:rPr>
          <w:i/>
          <w:iCs/>
        </w:rPr>
      </w:pPr>
      <w:r w:rsidRPr="00B31E75">
        <w:rPr>
          <w:b/>
          <w:bCs/>
          <w:i/>
          <w:iCs/>
        </w:rPr>
        <w:t>Notice</w:t>
      </w:r>
      <w:r w:rsidRPr="00B31E75">
        <w:rPr>
          <w:i/>
          <w:iCs/>
        </w:rPr>
        <w:t xml:space="preserve"> is hereby given in accordance with G.S. 150B-21.2 that the </w:t>
      </w:r>
      <w:r>
        <w:rPr>
          <w:i/>
          <w:iCs/>
        </w:rPr>
        <w:t>Alarm Systems Licensing Board</w:t>
      </w:r>
      <w:r w:rsidRPr="00B31E75">
        <w:rPr>
          <w:i/>
          <w:iCs/>
        </w:rPr>
        <w:t xml:space="preserve"> intends to</w:t>
      </w:r>
      <w:r>
        <w:rPr>
          <w:i/>
          <w:iCs/>
        </w:rPr>
        <w:t xml:space="preserve"> amend the rules cited as 14B NCAC 17 .0201, .0204, and .0301</w:t>
      </w:r>
      <w:r w:rsidRPr="00B31E75">
        <w:rPr>
          <w:i/>
          <w:iCs/>
        </w:rPr>
        <w:t>.</w:t>
      </w:r>
    </w:p>
    <w:p w14:paraId="2C50E450" w14:textId="77777777" w:rsidR="00A25D7A" w:rsidRDefault="00A25D7A">
      <w:pPr>
        <w:pStyle w:val="Paragraph"/>
        <w:rPr>
          <w:i/>
          <w:iCs/>
        </w:rPr>
      </w:pPr>
    </w:p>
    <w:p w14:paraId="365397A5" w14:textId="77777777" w:rsidR="00A25D7A" w:rsidRPr="00B31E75" w:rsidRDefault="00A25D7A" w:rsidP="00D30C7E">
      <w:pPr>
        <w:pStyle w:val="Paragraph"/>
        <w:rPr>
          <w:b/>
          <w:i/>
        </w:rPr>
      </w:pPr>
      <w:r w:rsidRPr="00B31E75">
        <w:rPr>
          <w:b/>
        </w:rPr>
        <w:t>Link to agency website pursuant to G.S. 150B-19.1(c):</w:t>
      </w:r>
      <w:r>
        <w:rPr>
          <w:i/>
        </w:rPr>
        <w:t xml:space="preserve">  https://www.ncdps.gov/dps-services/permits-licenses/alarm-system-licensing-board</w:t>
      </w:r>
    </w:p>
    <w:p w14:paraId="3FED72D4" w14:textId="77777777" w:rsidR="00A25D7A" w:rsidRPr="00B31E75" w:rsidRDefault="00A25D7A" w:rsidP="00D30C7E">
      <w:pPr>
        <w:pStyle w:val="Paragraph"/>
        <w:rPr>
          <w:b/>
        </w:rPr>
      </w:pPr>
    </w:p>
    <w:p w14:paraId="135AF959" w14:textId="77777777" w:rsidR="00A25D7A" w:rsidRPr="00B31E75" w:rsidRDefault="00A25D7A">
      <w:pPr>
        <w:pStyle w:val="Paragraph"/>
        <w:rPr>
          <w:i/>
        </w:rPr>
      </w:pPr>
      <w:r w:rsidRPr="00B31E75">
        <w:rPr>
          <w:b/>
          <w:bCs/>
        </w:rPr>
        <w:t>Proposed Effective Date:</w:t>
      </w:r>
      <w:r w:rsidRPr="00B31E75">
        <w:rPr>
          <w:b/>
          <w:bCs/>
          <w:i/>
        </w:rPr>
        <w:t xml:space="preserve">  </w:t>
      </w:r>
      <w:r>
        <w:rPr>
          <w:i/>
          <w:color w:val="000000"/>
          <w:highlight w:val="white"/>
        </w:rPr>
        <w:t>August 1, 2020</w:t>
      </w:r>
    </w:p>
    <w:p w14:paraId="241C8601" w14:textId="77777777" w:rsidR="00A25D7A" w:rsidRPr="00B31E75" w:rsidRDefault="00A25D7A">
      <w:pPr>
        <w:pStyle w:val="Base"/>
      </w:pPr>
    </w:p>
    <w:p w14:paraId="754D9074" w14:textId="77777777" w:rsidR="00A25D7A" w:rsidRDefault="00A25D7A" w:rsidP="00A31AC6">
      <w:pPr>
        <w:pStyle w:val="Base"/>
        <w:tabs>
          <w:tab w:val="left" w:pos="936"/>
        </w:tabs>
        <w:rPr>
          <w:b/>
        </w:rPr>
      </w:pPr>
      <w:r>
        <w:rPr>
          <w:b/>
        </w:rPr>
        <w:t>Public Hearing:</w:t>
      </w:r>
    </w:p>
    <w:p w14:paraId="3BABA5E8" w14:textId="77777777" w:rsidR="00A25D7A" w:rsidRDefault="00A25D7A" w:rsidP="00A31AC6">
      <w:pPr>
        <w:pStyle w:val="Base"/>
        <w:tabs>
          <w:tab w:val="left" w:pos="936"/>
        </w:tabs>
      </w:pPr>
      <w:r>
        <w:rPr>
          <w:b/>
        </w:rPr>
        <w:t>Date:</w:t>
      </w:r>
      <w:r>
        <w:rPr>
          <w:i/>
        </w:rPr>
        <w:t xml:space="preserve">  March 31, 2020</w:t>
      </w:r>
    </w:p>
    <w:p w14:paraId="4308812F" w14:textId="77777777" w:rsidR="00A25D7A" w:rsidRDefault="00A25D7A" w:rsidP="00A31AC6">
      <w:pPr>
        <w:pStyle w:val="Base"/>
        <w:tabs>
          <w:tab w:val="left" w:pos="936"/>
        </w:tabs>
      </w:pPr>
      <w:r>
        <w:rPr>
          <w:b/>
        </w:rPr>
        <w:t>Time:</w:t>
      </w:r>
      <w:r>
        <w:rPr>
          <w:i/>
        </w:rPr>
        <w:t xml:space="preserve">  2:00 p.m.</w:t>
      </w:r>
    </w:p>
    <w:p w14:paraId="3850C1FD" w14:textId="77777777" w:rsidR="00A25D7A" w:rsidRDefault="00A25D7A" w:rsidP="00A31AC6">
      <w:pPr>
        <w:pStyle w:val="Base"/>
        <w:tabs>
          <w:tab w:val="left" w:pos="936"/>
        </w:tabs>
      </w:pPr>
      <w:r>
        <w:rPr>
          <w:b/>
        </w:rPr>
        <w:t>Location:</w:t>
      </w:r>
      <w:r>
        <w:rPr>
          <w:i/>
        </w:rPr>
        <w:t xml:space="preserve">  Conference Room, ASLB Office, 3101 Industrial Drive, Suite 104, Raleigh, NC 27609</w:t>
      </w:r>
    </w:p>
    <w:p w14:paraId="0D2EDF8E" w14:textId="77777777" w:rsidR="00A25D7A" w:rsidRDefault="00A25D7A" w:rsidP="00A31AC6">
      <w:pPr>
        <w:pStyle w:val="Base"/>
        <w:tabs>
          <w:tab w:val="left" w:pos="936"/>
        </w:tabs>
      </w:pPr>
    </w:p>
    <w:p w14:paraId="5A42F97D" w14:textId="77777777" w:rsidR="00A25D7A" w:rsidRDefault="00A25D7A">
      <w:pPr>
        <w:pStyle w:val="Paragraph"/>
      </w:pPr>
      <w:r w:rsidRPr="00B31E75">
        <w:rPr>
          <w:b/>
          <w:bCs/>
        </w:rPr>
        <w:t>Reason for Proposed Action:</w:t>
      </w:r>
      <w:r w:rsidRPr="00B31E75">
        <w:t xml:space="preserve">  </w:t>
      </w:r>
    </w:p>
    <w:p w14:paraId="566A255F" w14:textId="77777777" w:rsidR="00A25D7A" w:rsidRDefault="00A25D7A">
      <w:pPr>
        <w:pStyle w:val="Paragraph"/>
        <w:rPr>
          <w:i/>
          <w:color w:val="000000"/>
          <w:highlight w:val="white"/>
        </w:rPr>
      </w:pPr>
      <w:r>
        <w:rPr>
          <w:i/>
          <w:color w:val="000000"/>
          <w:highlight w:val="white"/>
        </w:rPr>
        <w:t>14B NCAC 17 .0201 - The amendment will allow applicants to submit required fingerprints via an online fingerprint scanning system.</w:t>
      </w:r>
    </w:p>
    <w:p w14:paraId="41289C1B" w14:textId="77777777" w:rsidR="00A25D7A" w:rsidRDefault="00A25D7A">
      <w:pPr>
        <w:pStyle w:val="Paragraph"/>
        <w:rPr>
          <w:i/>
          <w:color w:val="000000"/>
          <w:highlight w:val="white"/>
        </w:rPr>
      </w:pPr>
      <w:r>
        <w:rPr>
          <w:i/>
          <w:color w:val="000000"/>
          <w:highlight w:val="white"/>
        </w:rPr>
        <w:t>14B NCAC 17 .0204 - The amendment addresses the process for a license holder to reinstate an expired license.</w:t>
      </w:r>
    </w:p>
    <w:p w14:paraId="4DF9958B" w14:textId="77777777" w:rsidR="00A25D7A" w:rsidRPr="00B31E75" w:rsidRDefault="00A25D7A">
      <w:pPr>
        <w:pStyle w:val="Paragraph"/>
        <w:rPr>
          <w:i/>
          <w:iCs/>
        </w:rPr>
      </w:pPr>
      <w:r>
        <w:rPr>
          <w:i/>
          <w:color w:val="000000"/>
          <w:highlight w:val="white"/>
        </w:rPr>
        <w:lastRenderedPageBreak/>
        <w:t>14B NCAC 17 .0301 - The amendment will allow applicants to submit required fingerprints via an online fingerprint scanning system.</w:t>
      </w:r>
    </w:p>
    <w:p w14:paraId="7AEAD840" w14:textId="77777777" w:rsidR="00A25D7A" w:rsidRPr="00B31E75" w:rsidRDefault="00A25D7A">
      <w:pPr>
        <w:pStyle w:val="Paragraph"/>
        <w:rPr>
          <w:i/>
          <w:iCs/>
        </w:rPr>
      </w:pPr>
    </w:p>
    <w:p w14:paraId="1E76F887" w14:textId="77777777" w:rsidR="00A25D7A" w:rsidRPr="00B31E75" w:rsidRDefault="00A25D7A" w:rsidP="007526ED">
      <w:pPr>
        <w:pStyle w:val="Base"/>
      </w:pPr>
      <w:r w:rsidRPr="007526ED">
        <w:rPr>
          <w:b/>
          <w:bCs/>
        </w:rPr>
        <w:t xml:space="preserve">Comments may be submitted </w:t>
      </w:r>
      <w:proofErr w:type="gramStart"/>
      <w:r w:rsidRPr="007526ED">
        <w:rPr>
          <w:b/>
          <w:bCs/>
        </w:rPr>
        <w:t>to:</w:t>
      </w:r>
      <w:proofErr w:type="gramEnd"/>
      <w:r w:rsidRPr="007526ED">
        <w:rPr>
          <w:b/>
          <w:bCs/>
        </w:rPr>
        <w:t xml:space="preserve">  </w:t>
      </w:r>
      <w:r w:rsidRPr="007526ED">
        <w:rPr>
          <w:i/>
          <w:highlight w:val="white"/>
        </w:rPr>
        <w:t>Paul Sherwin, 3101 Industrial Drive, Suite 104, Raleigh, NC 27609</w:t>
      </w:r>
    </w:p>
    <w:p w14:paraId="55290E76" w14:textId="77777777" w:rsidR="00A25D7A" w:rsidRPr="00B31E75" w:rsidRDefault="00A25D7A" w:rsidP="007C396A">
      <w:pPr>
        <w:pStyle w:val="Paragraph"/>
        <w:rPr>
          <w:i/>
          <w:iCs/>
        </w:rPr>
      </w:pPr>
    </w:p>
    <w:p w14:paraId="231CA048" w14:textId="77777777" w:rsidR="00A25D7A" w:rsidRPr="00B31E75" w:rsidRDefault="00A25D7A" w:rsidP="007C396A">
      <w:pPr>
        <w:pStyle w:val="Paragraph"/>
        <w:rPr>
          <w:b/>
        </w:rPr>
      </w:pPr>
      <w:r w:rsidRPr="00B31E75">
        <w:rPr>
          <w:b/>
          <w:iCs/>
        </w:rPr>
        <w:t>Comment period ends:</w:t>
      </w:r>
      <w:r w:rsidRPr="00B31E75">
        <w:rPr>
          <w:b/>
          <w:i/>
          <w:iCs/>
        </w:rPr>
        <w:t xml:space="preserve">  </w:t>
      </w:r>
      <w:r>
        <w:rPr>
          <w:i/>
          <w:color w:val="000000"/>
          <w:highlight w:val="white"/>
        </w:rPr>
        <w:t>May 15, 2020</w:t>
      </w:r>
    </w:p>
    <w:p w14:paraId="1C3DB4B6" w14:textId="77777777" w:rsidR="00A25D7A" w:rsidRPr="00B31E75" w:rsidRDefault="00A25D7A">
      <w:pPr>
        <w:pStyle w:val="Paragraph"/>
      </w:pPr>
    </w:p>
    <w:p w14:paraId="064A79B2" w14:textId="77777777" w:rsidR="00A25D7A" w:rsidRPr="00B31E75" w:rsidRDefault="00A25D7A"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22B5164" w14:textId="77777777" w:rsidR="00A25D7A" w:rsidRPr="00B31E75" w:rsidRDefault="00A25D7A" w:rsidP="001A0C0F">
      <w:pPr>
        <w:pStyle w:val="Paragraph"/>
      </w:pPr>
    </w:p>
    <w:p w14:paraId="02DE5E38" w14:textId="77777777" w:rsidR="00A25D7A" w:rsidRPr="00B31E75" w:rsidRDefault="00A25D7A" w:rsidP="00EB6EED">
      <w:pPr>
        <w:pStyle w:val="Paragraph"/>
        <w:rPr>
          <w:b/>
        </w:rPr>
      </w:pPr>
      <w:r w:rsidRPr="00B31E75">
        <w:rPr>
          <w:b/>
        </w:rPr>
        <w:t>Fiscal impact. Does any rule or combination of rules in this notice create an economic impact? Check all that apply.</w:t>
      </w:r>
    </w:p>
    <w:p w14:paraId="27D14B9C"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State funds affected</w:t>
      </w:r>
    </w:p>
    <w:p w14:paraId="234E5B2B"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Local funds affected</w:t>
      </w:r>
    </w:p>
    <w:p w14:paraId="100C53A5"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Substantial economic impact (&gt;= $1,000,000)</w:t>
      </w:r>
    </w:p>
    <w:p w14:paraId="43F19E4F"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Approved by OSBM</w:t>
      </w:r>
    </w:p>
    <w:p w14:paraId="27530D79"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No fiscal note required</w:t>
      </w:r>
    </w:p>
    <w:p w14:paraId="3838AD74" w14:textId="77777777" w:rsidR="00A25D7A" w:rsidRPr="00B31E75" w:rsidRDefault="00A25D7A" w:rsidP="00D30C7E">
      <w:pPr>
        <w:pStyle w:val="Paragraph"/>
      </w:pPr>
    </w:p>
    <w:p w14:paraId="71631474" w14:textId="77777777" w:rsidR="00A25D7A" w:rsidRDefault="00A25D7A" w:rsidP="00EE5E3F">
      <w:pPr>
        <w:pStyle w:val="Chapter"/>
      </w:pPr>
      <w:r>
        <w:t>Chapter 17 - Alarm Systems Licensing Board</w:t>
      </w:r>
    </w:p>
    <w:p w14:paraId="011493C4" w14:textId="77777777" w:rsidR="00A25D7A" w:rsidRDefault="00A25D7A" w:rsidP="00EE5E3F">
      <w:pPr>
        <w:pStyle w:val="Base"/>
      </w:pPr>
    </w:p>
    <w:p w14:paraId="0D756FCB" w14:textId="77777777" w:rsidR="00A25D7A" w:rsidRDefault="00A25D7A" w:rsidP="00EE5E3F">
      <w:pPr>
        <w:pStyle w:val="Section"/>
      </w:pPr>
      <w:r>
        <w:t>SECTION .0200 – PROVISIONS FOR LICENSEES</w:t>
      </w:r>
    </w:p>
    <w:p w14:paraId="6D4E6AF4" w14:textId="77777777" w:rsidR="00A25D7A" w:rsidRPr="00EE5E3F" w:rsidRDefault="00A25D7A" w:rsidP="00EE5E3F">
      <w:pPr>
        <w:pStyle w:val="Base"/>
      </w:pPr>
    </w:p>
    <w:p w14:paraId="7469FE6C" w14:textId="77777777" w:rsidR="00A25D7A" w:rsidRPr="00EE5E3F" w:rsidRDefault="00A25D7A" w:rsidP="00EE5E3F">
      <w:pPr>
        <w:pStyle w:val="Rule"/>
      </w:pPr>
      <w:r w:rsidRPr="00EE5E3F">
        <w:t>14B NCAC 17 .0201</w:t>
      </w:r>
      <w:r w:rsidRPr="00EE5E3F">
        <w:tab/>
        <w:t>APPLICATION FOR LICENSE</w:t>
      </w:r>
    </w:p>
    <w:p w14:paraId="21526D7F" w14:textId="77777777" w:rsidR="00A25D7A" w:rsidRPr="00EE5E3F" w:rsidRDefault="00A25D7A" w:rsidP="00EE5E3F">
      <w:pPr>
        <w:pStyle w:val="Paragraph"/>
      </w:pPr>
      <w:r w:rsidRPr="00EE5E3F">
        <w:t>(a)  Each applicant for a license shall submit an online application on the website provided by the Board. When this online application is submitted, it shall be accompanied by:</w:t>
      </w:r>
    </w:p>
    <w:p w14:paraId="723F6924" w14:textId="77777777" w:rsidR="00A25D7A" w:rsidRPr="00EE5E3F" w:rsidRDefault="00A25D7A" w:rsidP="00EE5E3F">
      <w:pPr>
        <w:pStyle w:val="SubParagraph"/>
        <w:tabs>
          <w:tab w:val="clear" w:pos="1800"/>
        </w:tabs>
      </w:pPr>
      <w:r w:rsidRPr="00EE5E3F">
        <w:t>(1)</w:t>
      </w:r>
      <w:r w:rsidRPr="00EE5E3F">
        <w:tab/>
      </w:r>
      <w:r w:rsidRPr="00EE5E3F">
        <w:rPr>
          <w:u w:val="single"/>
        </w:rPr>
        <w:t>electronic submission of fingerprints from a Live Scan or similar system approved by the State Bureau of Investigation or</w:t>
      </w:r>
      <w:r w:rsidRPr="00EE5E3F">
        <w:t xml:space="preserve"> one set of classifiable fingerprints on an F.B.I. fingerprint card provided by the Board and mailed separately to the Board's </w:t>
      </w:r>
      <w:proofErr w:type="gramStart"/>
      <w:r w:rsidRPr="00EE5E3F">
        <w:t>office;</w:t>
      </w:r>
      <w:proofErr w:type="gramEnd"/>
    </w:p>
    <w:p w14:paraId="05B17947" w14:textId="77777777" w:rsidR="00A25D7A" w:rsidRPr="00EE5E3F" w:rsidRDefault="00A25D7A" w:rsidP="00EE5E3F">
      <w:pPr>
        <w:pStyle w:val="SubParagraph"/>
        <w:tabs>
          <w:tab w:val="clear" w:pos="1800"/>
        </w:tabs>
      </w:pPr>
      <w:r w:rsidRPr="00EE5E3F">
        <w:t>(2)</w:t>
      </w:r>
      <w:r w:rsidRPr="00EE5E3F">
        <w:tab/>
        <w:t xml:space="preserve">one head and shoulders digital photograph of the applicant in JPG format of sufficient quality for identification, taken within six months prior to the online submission, and uploaded with the application </w:t>
      </w:r>
      <w:proofErr w:type="gramStart"/>
      <w:r w:rsidRPr="00EE5E3F">
        <w:t>submission;</w:t>
      </w:r>
      <w:proofErr w:type="gramEnd"/>
    </w:p>
    <w:p w14:paraId="04863B30" w14:textId="77777777" w:rsidR="00A25D7A" w:rsidRPr="00EE5E3F" w:rsidRDefault="00A25D7A" w:rsidP="00EE5E3F">
      <w:pPr>
        <w:pStyle w:val="SubParagraph"/>
        <w:tabs>
          <w:tab w:val="clear" w:pos="1800"/>
        </w:tabs>
      </w:pPr>
      <w:r w:rsidRPr="00EE5E3F">
        <w:t>(3)</w:t>
      </w:r>
      <w:r w:rsidRPr="00EE5E3F">
        <w:tab/>
        <w:t xml:space="preserve">statements of the results of a statewide criminal history records search by the reporting service designated by the Board pursuant to G.S. 74D-2.1(a) for any state where the applicant has resided within the </w:t>
      </w:r>
      <w:proofErr w:type="spellStart"/>
      <w:r w:rsidRPr="00EE5E3F">
        <w:t>preceeding</w:t>
      </w:r>
      <w:proofErr w:type="spellEnd"/>
      <w:r w:rsidRPr="00EE5E3F">
        <w:t xml:space="preserve"> 60 months; and</w:t>
      </w:r>
    </w:p>
    <w:p w14:paraId="2C99623A" w14:textId="77777777" w:rsidR="00A25D7A" w:rsidRPr="00EE5E3F" w:rsidRDefault="00A25D7A" w:rsidP="00EE5E3F">
      <w:pPr>
        <w:pStyle w:val="SubParagraph"/>
        <w:tabs>
          <w:tab w:val="clear" w:pos="1800"/>
        </w:tabs>
      </w:pPr>
      <w:r w:rsidRPr="00EE5E3F">
        <w:t>(4)</w:t>
      </w:r>
      <w:r w:rsidRPr="00EE5E3F">
        <w:tab/>
        <w:t>the applicant's application fee,</w:t>
      </w:r>
      <w:r>
        <w:t xml:space="preserve"> </w:t>
      </w:r>
      <w:r w:rsidRPr="00EE5E3F">
        <w:t xml:space="preserve">along with a </w:t>
      </w:r>
      <w:proofErr w:type="gramStart"/>
      <w:r w:rsidRPr="00EE5E3F">
        <w:t>four dollar</w:t>
      </w:r>
      <w:proofErr w:type="gramEnd"/>
      <w:r w:rsidRPr="00EE5E3F">
        <w:t xml:space="preserve"> ($4.00) convenience fee charged by the third-party vendor and credit card transaction fee charged by the applicant's credit card provider and collected online.</w:t>
      </w:r>
    </w:p>
    <w:p w14:paraId="135A10FB" w14:textId="77777777" w:rsidR="00A25D7A" w:rsidRPr="00EE5E3F" w:rsidRDefault="00A25D7A" w:rsidP="00EE5E3F">
      <w:pPr>
        <w:pStyle w:val="Paragraph"/>
      </w:pPr>
      <w:r w:rsidRPr="00EE5E3F">
        <w:t>(b)  Each applicant shall upload evidence of high school graduation either by diploma, G.E.D. certificate, or other equivalent documentation.</w:t>
      </w:r>
    </w:p>
    <w:p w14:paraId="014A32B9" w14:textId="77777777" w:rsidR="00A25D7A" w:rsidRPr="00EE5E3F" w:rsidRDefault="00A25D7A" w:rsidP="00EE5E3F">
      <w:pPr>
        <w:pStyle w:val="Paragraph"/>
      </w:pPr>
      <w:r w:rsidRPr="00EE5E3F">
        <w:t>(c)  Each applicant for a license shall meet personally with either a Board investigator, the Screening Committee, the Director, or a Board representative designated by the Director prior to being issued a license. The applicant shall discuss the provisions of G.S. 74D and the administrative rules in this Chapter during the personal meeting. The applicant shall sign a form provided by the Board stating that the applicant has reviewed the information with the Board's representative and that the applicant understands G.S. 74D and the administrative rules in this Chapter.</w:t>
      </w:r>
    </w:p>
    <w:p w14:paraId="168885E7" w14:textId="77777777" w:rsidR="00A25D7A" w:rsidRPr="00EE5E3F" w:rsidRDefault="00A25D7A" w:rsidP="00EE5E3F">
      <w:pPr>
        <w:pStyle w:val="Paragraph"/>
      </w:pPr>
      <w:r w:rsidRPr="00EE5E3F">
        <w:t xml:space="preserve">(d)  Each applicant for a branch office license shall submit an online application </w:t>
      </w:r>
      <w:r w:rsidRPr="00EE5E3F">
        <w:rPr>
          <w:strike/>
        </w:rPr>
        <w:t>form</w:t>
      </w:r>
      <w:r w:rsidRPr="00EE5E3F">
        <w:t xml:space="preserve"> on the website provided by the Board. This </w:t>
      </w:r>
      <w:r w:rsidRPr="00EE5E3F">
        <w:rPr>
          <w:strike/>
        </w:rPr>
        <w:t>form</w:t>
      </w:r>
      <w:r w:rsidRPr="00EE5E3F">
        <w:t xml:space="preserve"> online application shall be accompanied by the branch office application fee.</w:t>
      </w:r>
    </w:p>
    <w:p w14:paraId="0E85A638" w14:textId="77777777" w:rsidR="00A25D7A" w:rsidRPr="00EE5E3F" w:rsidRDefault="00A25D7A" w:rsidP="00EE5E3F">
      <w:pPr>
        <w:pStyle w:val="Base"/>
      </w:pPr>
    </w:p>
    <w:p w14:paraId="38467345" w14:textId="392EDD9A" w:rsidR="00A25D7A" w:rsidRPr="00A25D7A" w:rsidRDefault="00A25D7A" w:rsidP="00A25D7A">
      <w:pPr>
        <w:pStyle w:val="HistoryAuthority"/>
      </w:pPr>
      <w:r w:rsidRPr="00EE5E3F">
        <w:t>Authority G.S. 74D-2; 74D-2.1; 74D-3; 74D-5; 74D-7; 74D-8</w:t>
      </w:r>
      <w:r>
        <w:t>.</w:t>
      </w:r>
    </w:p>
    <w:p w14:paraId="358AAA52" w14:textId="77777777" w:rsidR="00A25D7A" w:rsidRPr="00EE5E3F" w:rsidRDefault="00A25D7A" w:rsidP="00EE5E3F">
      <w:pPr>
        <w:pStyle w:val="Base"/>
      </w:pPr>
    </w:p>
    <w:p w14:paraId="23B4E63B" w14:textId="77777777" w:rsidR="00A25D7A" w:rsidRPr="00386D64" w:rsidRDefault="00A25D7A" w:rsidP="00386D64">
      <w:pPr>
        <w:pStyle w:val="Rule"/>
      </w:pPr>
      <w:r w:rsidRPr="00386D64">
        <w:t>14B NCAC 17 .0204</w:t>
      </w:r>
      <w:r w:rsidRPr="00386D64">
        <w:tab/>
        <w:t xml:space="preserve">RENEWAL </w:t>
      </w:r>
      <w:r w:rsidRPr="00386D64">
        <w:rPr>
          <w:u w:val="single"/>
        </w:rPr>
        <w:t>OR REINSTATEMENT</w:t>
      </w:r>
      <w:r w:rsidRPr="00386D64">
        <w:t xml:space="preserve"> OF LICENSE</w:t>
      </w:r>
    </w:p>
    <w:p w14:paraId="6DF1221F" w14:textId="77777777" w:rsidR="00A25D7A" w:rsidRPr="00386D64" w:rsidRDefault="00A25D7A" w:rsidP="00386D64">
      <w:pPr>
        <w:pStyle w:val="Paragraph"/>
      </w:pPr>
      <w:r w:rsidRPr="00386D64">
        <w:t>(a)  Each applicant for a license renewal shall submit an online renewal application on the website provided by the Board. This online application shall be submitted not less than 30 days prior to expiration of the applicant's current license and shall be accompanied by:</w:t>
      </w:r>
    </w:p>
    <w:p w14:paraId="56B70469" w14:textId="77777777" w:rsidR="00A25D7A" w:rsidRPr="00386D64" w:rsidRDefault="00A25D7A" w:rsidP="00386D64">
      <w:pPr>
        <w:pStyle w:val="SubParagraph"/>
        <w:tabs>
          <w:tab w:val="clear" w:pos="1800"/>
        </w:tabs>
      </w:pPr>
      <w:r w:rsidRPr="00386D64">
        <w:t>(1)</w:t>
      </w:r>
      <w:r w:rsidRPr="00386D64">
        <w:tab/>
        <w:t xml:space="preserve">statements of the result of a local statewide criminal history records search by the reporting services service designated by the Board pursuant to G.S. 74D-2.1 for any state where the applicant has resided within the </w:t>
      </w:r>
      <w:proofErr w:type="spellStart"/>
      <w:r w:rsidRPr="00386D64">
        <w:t>preceeding</w:t>
      </w:r>
      <w:proofErr w:type="spellEnd"/>
      <w:r w:rsidRPr="00386D64">
        <w:t xml:space="preserve"> 24 </w:t>
      </w:r>
      <w:proofErr w:type="gramStart"/>
      <w:r w:rsidRPr="00386D64">
        <w:t>months;</w:t>
      </w:r>
      <w:proofErr w:type="gramEnd"/>
    </w:p>
    <w:p w14:paraId="46310171" w14:textId="77777777" w:rsidR="00A25D7A" w:rsidRPr="00386D64" w:rsidRDefault="00A25D7A" w:rsidP="00386D64">
      <w:pPr>
        <w:pStyle w:val="SubParagraph"/>
        <w:tabs>
          <w:tab w:val="clear" w:pos="1800"/>
        </w:tabs>
      </w:pPr>
      <w:r w:rsidRPr="00386D64">
        <w:t>(2)</w:t>
      </w:r>
      <w:r w:rsidRPr="00386D64">
        <w:tab/>
        <w:t>the applicant's renewal fee as set forth in .0203(a)(2); and</w:t>
      </w:r>
    </w:p>
    <w:p w14:paraId="611128F6" w14:textId="77777777" w:rsidR="00A25D7A" w:rsidRPr="00386D64" w:rsidRDefault="00A25D7A" w:rsidP="00386D64">
      <w:pPr>
        <w:pStyle w:val="SubParagraph"/>
        <w:tabs>
          <w:tab w:val="clear" w:pos="1800"/>
        </w:tabs>
      </w:pPr>
      <w:r w:rsidRPr="00386D64">
        <w:t>(3)</w:t>
      </w:r>
      <w:r w:rsidRPr="00386D64">
        <w:tab/>
        <w:t>proof of liability insurance pursuant to G.S. 74D-9.</w:t>
      </w:r>
    </w:p>
    <w:p w14:paraId="6A5D4832" w14:textId="77777777" w:rsidR="00A25D7A" w:rsidRPr="00386D64" w:rsidRDefault="00A25D7A" w:rsidP="00386D64">
      <w:pPr>
        <w:pStyle w:val="Paragraph"/>
      </w:pPr>
      <w:r w:rsidRPr="00386D64">
        <w:t>(b)  Applications for renewal shall be submitted not less than 30 days before the expiration date of the license. No renewal shall be granted more than 90 days after the date of expiration of a license.</w:t>
      </w:r>
    </w:p>
    <w:p w14:paraId="17A79669" w14:textId="77777777" w:rsidR="00A25D7A" w:rsidRPr="00386D64" w:rsidRDefault="00A25D7A" w:rsidP="00386D64">
      <w:pPr>
        <w:pStyle w:val="Paragraph"/>
      </w:pPr>
      <w:r w:rsidRPr="00386D64">
        <w:t>(c)  Applications for renewal submitted after the expiration date of the license shall be accompanied by the late renewal fee established by Rule .0203 of this Section and shall be submitted not later than 90 days after the expiration date of the license.</w:t>
      </w:r>
    </w:p>
    <w:p w14:paraId="1341F15F" w14:textId="77777777" w:rsidR="00A25D7A" w:rsidRPr="00386D64" w:rsidRDefault="00A25D7A" w:rsidP="00386D64">
      <w:pPr>
        <w:pStyle w:val="Paragraph"/>
      </w:pPr>
      <w:r w:rsidRPr="00386D64">
        <w:rPr>
          <w:u w:val="single"/>
        </w:rPr>
        <w:t>(d)  If a licensee has maintained a license at least two years and then allows the license to expire, the license may be re-issued if application is made within one year of the expiration date by submitting an online reinstatement of an expired license application accompanied by the Subparagraphs (a)(1) through (3) of this Rule and the late fee required by Paragraph (c) of this Rule.</w:t>
      </w:r>
      <w:r>
        <w:rPr>
          <w:u w:val="single"/>
        </w:rPr>
        <w:t xml:space="preserve"> </w:t>
      </w:r>
      <w:r w:rsidRPr="00386D64">
        <w:rPr>
          <w:u w:val="single"/>
        </w:rPr>
        <w:t>The Board retains the right to discipline a licensee for activity during the period of lapse.</w:t>
      </w:r>
    </w:p>
    <w:p w14:paraId="63D577F7" w14:textId="77777777" w:rsidR="00A25D7A" w:rsidRPr="00386D64" w:rsidRDefault="00A25D7A" w:rsidP="00386D64">
      <w:pPr>
        <w:pStyle w:val="Paragraph"/>
      </w:pPr>
      <w:r w:rsidRPr="00386D64">
        <w:rPr>
          <w:strike/>
        </w:rPr>
        <w:t>(d)</w:t>
      </w:r>
      <w:r w:rsidRPr="00386D64">
        <w:rPr>
          <w:u w:val="single"/>
        </w:rPr>
        <w:t>(</w:t>
      </w:r>
      <w:proofErr w:type="gramStart"/>
      <w:r w:rsidRPr="00386D64">
        <w:rPr>
          <w:u w:val="single"/>
        </w:rPr>
        <w:t>e)</w:t>
      </w:r>
      <w:r w:rsidRPr="00386D64">
        <w:t xml:space="preserve">  The</w:t>
      </w:r>
      <w:proofErr w:type="gramEnd"/>
      <w:r w:rsidRPr="00386D64">
        <w:t xml:space="preserve"> Director shall review and approve or recommend denial of an application for </w:t>
      </w:r>
      <w:r w:rsidRPr="00386D64">
        <w:rPr>
          <w:strike/>
        </w:rPr>
        <w:t>renewal.</w:t>
      </w:r>
      <w:r w:rsidRPr="00386D64">
        <w:t xml:space="preserve"> </w:t>
      </w:r>
      <w:r w:rsidRPr="00386D64">
        <w:rPr>
          <w:u w:val="single"/>
        </w:rPr>
        <w:t>renewal or reinstatement.</w:t>
      </w:r>
      <w:r w:rsidRPr="00386D64">
        <w:t xml:space="preserve"> All denials shall be submitted to the Board for a final Board decision.</w:t>
      </w:r>
    </w:p>
    <w:p w14:paraId="0F683040" w14:textId="77777777" w:rsidR="00A25D7A" w:rsidRPr="00386D64" w:rsidRDefault="00A25D7A" w:rsidP="00386D64">
      <w:pPr>
        <w:pStyle w:val="Paragraph"/>
      </w:pPr>
      <w:r w:rsidRPr="00386D64">
        <w:rPr>
          <w:strike/>
        </w:rPr>
        <w:lastRenderedPageBreak/>
        <w:t>(e)</w:t>
      </w:r>
      <w:r w:rsidRPr="00386D64">
        <w:rPr>
          <w:u w:val="single"/>
        </w:rPr>
        <w:t>(f)</w:t>
      </w:r>
      <w:r w:rsidRPr="00386D64">
        <w:t xml:space="preserve">  Members of the armed forces whose licenses are in good standing and to whom G.S. 105-249.2 grants an extension of time to file a tax return shall be granted the same extension of time to pay the license renewal fee and to complete the continuing education requirements prescribed in Section .0500 of this Chapter. A copy of the military order or the extension approval by the Internal Revenue Service or by the North Carolina Department of Revenue shall be furnished to the Board.</w:t>
      </w:r>
    </w:p>
    <w:p w14:paraId="2B0FC1D8" w14:textId="77777777" w:rsidR="00A25D7A" w:rsidRPr="00386D64" w:rsidRDefault="00A25D7A" w:rsidP="00386D64">
      <w:pPr>
        <w:pStyle w:val="Base"/>
      </w:pPr>
    </w:p>
    <w:p w14:paraId="168C56F6" w14:textId="4FFCEFF2" w:rsidR="00A25D7A" w:rsidRPr="00386D64" w:rsidRDefault="00A25D7A" w:rsidP="00A25D7A">
      <w:pPr>
        <w:pStyle w:val="HistoryAuthority"/>
      </w:pPr>
      <w:r w:rsidRPr="00386D64">
        <w:t>Authority G.S. 74D-2(a); 74D-5; 74D-7; 93B-15</w:t>
      </w:r>
      <w:r>
        <w:t>.</w:t>
      </w:r>
    </w:p>
    <w:p w14:paraId="55B9D2A9" w14:textId="77777777" w:rsidR="00A25D7A" w:rsidRPr="00386D64" w:rsidRDefault="00A25D7A" w:rsidP="00386D64">
      <w:pPr>
        <w:pStyle w:val="Base"/>
      </w:pPr>
    </w:p>
    <w:p w14:paraId="54D376B5" w14:textId="77777777" w:rsidR="00A25D7A" w:rsidRDefault="00A25D7A" w:rsidP="00C346DB">
      <w:pPr>
        <w:pStyle w:val="Section"/>
      </w:pPr>
      <w:r>
        <w:t>SECTION .0300 – PROVISIONS FOR REGISTRANTS</w:t>
      </w:r>
    </w:p>
    <w:p w14:paraId="4F7DEB60" w14:textId="77777777" w:rsidR="00A25D7A" w:rsidRPr="00C346DB" w:rsidRDefault="00A25D7A" w:rsidP="00C346DB">
      <w:pPr>
        <w:pStyle w:val="Base"/>
      </w:pPr>
    </w:p>
    <w:p w14:paraId="2CBB91C0" w14:textId="77777777" w:rsidR="00A25D7A" w:rsidRPr="00C346DB" w:rsidRDefault="00A25D7A" w:rsidP="00C346DB">
      <w:pPr>
        <w:pStyle w:val="Rule"/>
      </w:pPr>
      <w:r w:rsidRPr="00C346DB">
        <w:t>14B NCAC 17 .0301</w:t>
      </w:r>
      <w:r w:rsidRPr="00C346DB">
        <w:tab/>
        <w:t>APPLICATION FOR REGISTRATION</w:t>
      </w:r>
    </w:p>
    <w:p w14:paraId="6D0BE719" w14:textId="77777777" w:rsidR="00A25D7A" w:rsidRPr="00C346DB" w:rsidRDefault="00A25D7A" w:rsidP="00C346DB">
      <w:pPr>
        <w:pStyle w:val="Paragraph"/>
      </w:pPr>
      <w:r w:rsidRPr="00C346DB">
        <w:t>(a)  Each licensee or qualifying agent shall submit an online application for the registration of his or her employee on the website provided by the Board. When this online application is submitted, it shall be accompanied by:</w:t>
      </w:r>
    </w:p>
    <w:p w14:paraId="7CAD9334" w14:textId="77777777" w:rsidR="00A25D7A" w:rsidRPr="00C346DB" w:rsidRDefault="00A25D7A" w:rsidP="00C346DB">
      <w:pPr>
        <w:pStyle w:val="SubParagraph"/>
        <w:tabs>
          <w:tab w:val="clear" w:pos="1800"/>
        </w:tabs>
      </w:pPr>
      <w:r w:rsidRPr="00C346DB">
        <w:t>(1)</w:t>
      </w:r>
      <w:r w:rsidRPr="00C346DB">
        <w:tab/>
      </w:r>
      <w:r w:rsidRPr="00C346DB">
        <w:rPr>
          <w:u w:val="single"/>
        </w:rPr>
        <w:t>electronic submission of fingerprints from a Live Scan or similar system approved by the State Bureau of Investigation or</w:t>
      </w:r>
      <w:r w:rsidRPr="00C346DB">
        <w:t xml:space="preserve"> one set of classifiable fingerprints on a standard F.B.I. fingerprint card mailed separately to the Board's </w:t>
      </w:r>
      <w:proofErr w:type="gramStart"/>
      <w:r w:rsidRPr="00C346DB">
        <w:t>office;</w:t>
      </w:r>
      <w:proofErr w:type="gramEnd"/>
    </w:p>
    <w:p w14:paraId="29F52C1A" w14:textId="77777777" w:rsidR="00A25D7A" w:rsidRPr="00C346DB" w:rsidRDefault="00A25D7A" w:rsidP="00C346DB">
      <w:pPr>
        <w:pStyle w:val="SubParagraph"/>
        <w:tabs>
          <w:tab w:val="clear" w:pos="1800"/>
        </w:tabs>
      </w:pPr>
      <w:r w:rsidRPr="00C346DB">
        <w:t>(2)</w:t>
      </w:r>
      <w:r w:rsidRPr="00C346DB">
        <w:tab/>
        <w:t xml:space="preserve">one original signed S.B.I. release of information form uploaded </w:t>
      </w:r>
      <w:proofErr w:type="gramStart"/>
      <w:r w:rsidRPr="00C346DB">
        <w:t>online</w:t>
      </w:r>
      <w:proofErr w:type="gramEnd"/>
      <w:r w:rsidRPr="00C346DB">
        <w:t xml:space="preserve"> and the original mailed separately to the Board's office;</w:t>
      </w:r>
    </w:p>
    <w:p w14:paraId="3DA99ED0" w14:textId="77777777" w:rsidR="00A25D7A" w:rsidRPr="00C346DB" w:rsidRDefault="00A25D7A" w:rsidP="00C346DB">
      <w:pPr>
        <w:pStyle w:val="SubParagraph"/>
        <w:tabs>
          <w:tab w:val="clear" w:pos="1800"/>
        </w:tabs>
      </w:pPr>
      <w:r w:rsidRPr="00C346DB">
        <w:t>(3)</w:t>
      </w:r>
      <w:r w:rsidRPr="00C346DB">
        <w:tab/>
        <w:t xml:space="preserve">one head and shoulders digital photograph of the applicant of acceptable quality for identification, taken within six months prior to online submission, and uploaded with the application </w:t>
      </w:r>
      <w:proofErr w:type="gramStart"/>
      <w:r w:rsidRPr="00C346DB">
        <w:t>submission;</w:t>
      </w:r>
      <w:proofErr w:type="gramEnd"/>
    </w:p>
    <w:p w14:paraId="2F3E6256" w14:textId="77777777" w:rsidR="00A25D7A" w:rsidRPr="00C346DB" w:rsidRDefault="00A25D7A" w:rsidP="00C346DB">
      <w:pPr>
        <w:pStyle w:val="SubParagraph"/>
        <w:tabs>
          <w:tab w:val="clear" w:pos="1800"/>
        </w:tabs>
      </w:pPr>
      <w:r w:rsidRPr="00C346DB">
        <w:t>(4)</w:t>
      </w:r>
      <w:r w:rsidRPr="00C346DB">
        <w:tab/>
        <w:t xml:space="preserve">statements of the results of a statewide criminal history records search by the reporting service designated by the Board pursuant to G.S. 74D-2.1(a) for any state where the applicant has resided within the </w:t>
      </w:r>
      <w:proofErr w:type="spellStart"/>
      <w:r w:rsidRPr="00C346DB">
        <w:t>preceeding</w:t>
      </w:r>
      <w:proofErr w:type="spellEnd"/>
      <w:r w:rsidRPr="00C346DB">
        <w:t xml:space="preserve"> 60 </w:t>
      </w:r>
      <w:proofErr w:type="gramStart"/>
      <w:r w:rsidRPr="00C346DB">
        <w:t>months;</w:t>
      </w:r>
      <w:proofErr w:type="gramEnd"/>
    </w:p>
    <w:p w14:paraId="074F4FBE" w14:textId="77777777" w:rsidR="00A25D7A" w:rsidRPr="00C346DB" w:rsidRDefault="00A25D7A" w:rsidP="00C346DB">
      <w:pPr>
        <w:pStyle w:val="SubParagraph"/>
        <w:tabs>
          <w:tab w:val="clear" w:pos="1800"/>
        </w:tabs>
      </w:pPr>
      <w:r w:rsidRPr="00C346DB">
        <w:t>(5)</w:t>
      </w:r>
      <w:r w:rsidRPr="00C346DB">
        <w:tab/>
        <w:t xml:space="preserve">the registration fee required by Rule .0302 of this Section, along with a </w:t>
      </w:r>
      <w:proofErr w:type="gramStart"/>
      <w:r w:rsidRPr="00C346DB">
        <w:t>four dollar</w:t>
      </w:r>
      <w:proofErr w:type="gramEnd"/>
      <w:r w:rsidRPr="00C346DB">
        <w:t xml:space="preserve"> ($4.00) convenience fee charged by the third-party provider and credit card transaction fee charged by the applicant's credit card provider and collected online; and</w:t>
      </w:r>
    </w:p>
    <w:p w14:paraId="08B2DEFA" w14:textId="77777777" w:rsidR="00A25D7A" w:rsidRPr="00C346DB" w:rsidRDefault="00A25D7A" w:rsidP="00C346DB">
      <w:pPr>
        <w:pStyle w:val="SubParagraph"/>
        <w:tabs>
          <w:tab w:val="clear" w:pos="1800"/>
        </w:tabs>
      </w:pPr>
      <w:r w:rsidRPr="00C346DB">
        <w:t>(6)</w:t>
      </w:r>
      <w:r w:rsidRPr="00C346DB">
        <w:tab/>
        <w:t>a completed affidavit form and public notice statement form.</w:t>
      </w:r>
    </w:p>
    <w:p w14:paraId="5120E414" w14:textId="77777777" w:rsidR="00A25D7A" w:rsidRPr="00C346DB" w:rsidRDefault="00A25D7A" w:rsidP="00C346DB">
      <w:pPr>
        <w:pStyle w:val="Paragraph"/>
      </w:pPr>
      <w:r w:rsidRPr="00C346DB">
        <w:t xml:space="preserve">(b)  The employer of an applicant who is currently registered with another alarm business shall complete an online application form provided by the Board. This form shall be accompanied by the applicant's multiple registration </w:t>
      </w:r>
      <w:r w:rsidRPr="00C346DB">
        <w:rPr>
          <w:strike/>
        </w:rPr>
        <w:t>fee.</w:t>
      </w:r>
      <w:r w:rsidRPr="00C346DB">
        <w:t xml:space="preserve"> fee along with a </w:t>
      </w:r>
      <w:proofErr w:type="gramStart"/>
      <w:r w:rsidRPr="00C346DB">
        <w:t>four dollar</w:t>
      </w:r>
      <w:proofErr w:type="gramEnd"/>
      <w:r w:rsidRPr="00C346DB">
        <w:t xml:space="preserve"> ($4.00) convenience fee charged by the third-party provider and credit card transaction fee charged by the applicant's credit card provider and collected online.</w:t>
      </w:r>
      <w:r>
        <w:t xml:space="preserve"> </w:t>
      </w:r>
      <w:r w:rsidRPr="00C346DB">
        <w:t>This online application shall be accompanied by a completed affidavit form and public notice statement form.</w:t>
      </w:r>
    </w:p>
    <w:p w14:paraId="75DAA323" w14:textId="77777777" w:rsidR="00A25D7A" w:rsidRPr="00C346DB" w:rsidRDefault="00A25D7A" w:rsidP="00C346DB">
      <w:pPr>
        <w:pStyle w:val="Paragraph"/>
      </w:pPr>
      <w:r w:rsidRPr="00C346DB">
        <w:t>(c)  The employer of each applicant for registration shall print and retain a copy of the applicant's online application in the individual applicant's personnel file in the employer's office.</w:t>
      </w:r>
    </w:p>
    <w:p w14:paraId="5FB167AE" w14:textId="77777777" w:rsidR="00A25D7A" w:rsidRPr="00C346DB" w:rsidRDefault="00A25D7A" w:rsidP="00C346DB">
      <w:pPr>
        <w:pStyle w:val="Base"/>
      </w:pPr>
    </w:p>
    <w:p w14:paraId="33E362B1" w14:textId="14292FB1" w:rsidR="00A25D7A" w:rsidRPr="00C346DB" w:rsidRDefault="00A25D7A" w:rsidP="00A25D7A">
      <w:pPr>
        <w:pStyle w:val="HistoryAuthority"/>
      </w:pPr>
      <w:r w:rsidRPr="00C346DB">
        <w:t>Authority G.S. 74D-2.1; 74D-5; 74D-8</w:t>
      </w:r>
      <w:r>
        <w:t>.</w:t>
      </w:r>
    </w:p>
    <w:p w14:paraId="703ABE71" w14:textId="77777777" w:rsidR="00A25D7A" w:rsidRPr="005E4FB1" w:rsidRDefault="00A25D7A" w:rsidP="00843C9E">
      <w:pPr>
        <w:pStyle w:val="Base"/>
      </w:pPr>
    </w:p>
    <w:p w14:paraId="73CBB2B3" w14:textId="0CC24969" w:rsidR="00A25D7A" w:rsidRDefault="00A25D7A" w:rsidP="00A25D7A">
      <w:pPr>
        <w:pStyle w:val="Base"/>
        <w:pBdr>
          <w:top w:val="single" w:sz="18" w:space="1" w:color="auto"/>
        </w:pBdr>
      </w:pPr>
    </w:p>
    <w:p w14:paraId="5893CC3C" w14:textId="77777777" w:rsidR="00A25D7A" w:rsidRDefault="00A25D7A" w:rsidP="00645C30">
      <w:pPr>
        <w:pStyle w:val="Chapter"/>
        <w:rPr>
          <w:caps w:val="0"/>
        </w:rPr>
      </w:pPr>
      <w:r>
        <w:t>Title 21 - Occupational Licensing Boards and Commissions</w:t>
      </w:r>
    </w:p>
    <w:p w14:paraId="390EFC7A" w14:textId="77777777" w:rsidR="00A25D7A" w:rsidRPr="00645C30" w:rsidRDefault="00A25D7A" w:rsidP="00645C30">
      <w:pPr>
        <w:pStyle w:val="Base"/>
      </w:pPr>
    </w:p>
    <w:p w14:paraId="0EF8B6A1" w14:textId="77777777" w:rsidR="00A25D7A" w:rsidRDefault="00A25D7A" w:rsidP="00645C30">
      <w:pPr>
        <w:pStyle w:val="Chapter"/>
        <w:rPr>
          <w:caps w:val="0"/>
        </w:rPr>
      </w:pPr>
      <w:r>
        <w:t>Chapter 14 – BOARD OF Cosmetic Art Examiners</w:t>
      </w:r>
    </w:p>
    <w:p w14:paraId="7682FDF3" w14:textId="77777777" w:rsidR="00A25D7A" w:rsidRPr="00B31E75" w:rsidRDefault="00A25D7A">
      <w:pPr>
        <w:pStyle w:val="Base"/>
      </w:pPr>
    </w:p>
    <w:p w14:paraId="1A554DB6" w14:textId="77777777" w:rsidR="00A25D7A" w:rsidRDefault="00A25D7A">
      <w:pPr>
        <w:pStyle w:val="Paragraph"/>
        <w:rPr>
          <w:i/>
          <w:iCs/>
        </w:rPr>
      </w:pPr>
      <w:r w:rsidRPr="00B31E75">
        <w:rPr>
          <w:b/>
          <w:bCs/>
          <w:i/>
          <w:iCs/>
        </w:rPr>
        <w:t>Notice</w:t>
      </w:r>
      <w:r w:rsidRPr="00B31E75">
        <w:rPr>
          <w:i/>
          <w:iCs/>
        </w:rPr>
        <w:t xml:space="preserve"> is hereby given in accordance with G.S. 150B-21.2 that the </w:t>
      </w:r>
      <w:r>
        <w:rPr>
          <w:i/>
          <w:iCs/>
        </w:rPr>
        <w:t>Board of Cosmetic Art Examiners</w:t>
      </w:r>
      <w:r w:rsidRPr="00B31E75">
        <w:rPr>
          <w:i/>
          <w:iCs/>
        </w:rPr>
        <w:t xml:space="preserve"> intends to</w:t>
      </w:r>
      <w:r>
        <w:rPr>
          <w:i/>
          <w:iCs/>
        </w:rPr>
        <w:t xml:space="preserve"> amend the rules cited as 21 NCAC 14H .0401, .0403, .0404; 14T .0401, .0502, .0602-.0606 and .0615</w:t>
      </w:r>
      <w:r w:rsidRPr="00B31E75">
        <w:rPr>
          <w:i/>
          <w:iCs/>
        </w:rPr>
        <w:t>.</w:t>
      </w:r>
    </w:p>
    <w:p w14:paraId="55931176" w14:textId="77777777" w:rsidR="00A25D7A" w:rsidRPr="00645C30" w:rsidRDefault="00A25D7A" w:rsidP="00645C30">
      <w:pPr>
        <w:pStyle w:val="Base"/>
        <w:rPr>
          <w:i/>
        </w:rPr>
      </w:pPr>
    </w:p>
    <w:p w14:paraId="0611CD9D" w14:textId="77777777" w:rsidR="00A25D7A" w:rsidRPr="00B31E75" w:rsidRDefault="00A25D7A" w:rsidP="00645C30">
      <w:pPr>
        <w:pStyle w:val="Paragraph"/>
        <w:rPr>
          <w:b/>
          <w:i/>
        </w:rPr>
      </w:pPr>
      <w:r w:rsidRPr="00B31E75">
        <w:rPr>
          <w:b/>
        </w:rPr>
        <w:t>Link to agency website pursuant to G.S. 150B-19.1(c):</w:t>
      </w:r>
      <w:r w:rsidRPr="00B31E75">
        <w:rPr>
          <w:b/>
          <w:i/>
        </w:rPr>
        <w:t xml:space="preserve">  </w:t>
      </w:r>
      <w:r>
        <w:rPr>
          <w:i/>
        </w:rPr>
        <w:t>www.nccosmeticarts.com/uploads/forms/rules22020.pdf</w:t>
      </w:r>
    </w:p>
    <w:p w14:paraId="7409A92B" w14:textId="77777777" w:rsidR="00A25D7A" w:rsidRPr="00645C30" w:rsidRDefault="00A25D7A" w:rsidP="00645C30">
      <w:pPr>
        <w:pStyle w:val="Base"/>
        <w:rPr>
          <w:b/>
        </w:rPr>
      </w:pPr>
    </w:p>
    <w:p w14:paraId="31ABCC1C" w14:textId="77777777" w:rsidR="00A25D7A" w:rsidRPr="00B31E75" w:rsidRDefault="00A25D7A">
      <w:pPr>
        <w:pStyle w:val="Paragraph"/>
        <w:rPr>
          <w:i/>
        </w:rPr>
      </w:pPr>
      <w:r w:rsidRPr="00B31E75">
        <w:rPr>
          <w:b/>
          <w:bCs/>
        </w:rPr>
        <w:t>Proposed Effective Date:</w:t>
      </w:r>
      <w:r w:rsidRPr="00B31E75">
        <w:rPr>
          <w:b/>
          <w:bCs/>
          <w:i/>
        </w:rPr>
        <w:t xml:space="preserve">  </w:t>
      </w:r>
      <w:r>
        <w:rPr>
          <w:i/>
          <w:color w:val="000000"/>
          <w:highlight w:val="white"/>
        </w:rPr>
        <w:t>July 1, 2020</w:t>
      </w:r>
    </w:p>
    <w:p w14:paraId="26C220D2" w14:textId="77777777" w:rsidR="00A25D7A" w:rsidRPr="00B31E75" w:rsidRDefault="00A25D7A" w:rsidP="00645C30">
      <w:pPr>
        <w:pStyle w:val="Base"/>
      </w:pPr>
    </w:p>
    <w:p w14:paraId="0071D92E" w14:textId="77777777" w:rsidR="00A25D7A" w:rsidRDefault="00A25D7A" w:rsidP="00645C30">
      <w:pPr>
        <w:pStyle w:val="Base"/>
        <w:tabs>
          <w:tab w:val="left" w:pos="936"/>
        </w:tabs>
        <w:rPr>
          <w:b/>
        </w:rPr>
      </w:pPr>
      <w:r>
        <w:rPr>
          <w:b/>
        </w:rPr>
        <w:t>Public Hearing:</w:t>
      </w:r>
    </w:p>
    <w:p w14:paraId="2AA578BA" w14:textId="77777777" w:rsidR="00A25D7A" w:rsidRDefault="00A25D7A" w:rsidP="00645C30">
      <w:pPr>
        <w:pStyle w:val="Base"/>
        <w:tabs>
          <w:tab w:val="left" w:pos="936"/>
        </w:tabs>
      </w:pPr>
      <w:r>
        <w:rPr>
          <w:b/>
        </w:rPr>
        <w:t>Date:</w:t>
      </w:r>
      <w:r>
        <w:rPr>
          <w:i/>
        </w:rPr>
        <w:t xml:space="preserve">  March 31, 2020</w:t>
      </w:r>
    </w:p>
    <w:p w14:paraId="29154832" w14:textId="77777777" w:rsidR="00A25D7A" w:rsidRDefault="00A25D7A" w:rsidP="00645C30">
      <w:pPr>
        <w:pStyle w:val="Base"/>
        <w:tabs>
          <w:tab w:val="left" w:pos="936"/>
        </w:tabs>
      </w:pPr>
      <w:r>
        <w:rPr>
          <w:b/>
        </w:rPr>
        <w:t>Time:</w:t>
      </w:r>
      <w:r>
        <w:rPr>
          <w:i/>
        </w:rPr>
        <w:t xml:space="preserve">  10:00 a.m.</w:t>
      </w:r>
    </w:p>
    <w:p w14:paraId="307F763A" w14:textId="77777777" w:rsidR="00A25D7A" w:rsidRDefault="00A25D7A" w:rsidP="00645C30">
      <w:pPr>
        <w:pStyle w:val="Base"/>
        <w:tabs>
          <w:tab w:val="left" w:pos="936"/>
        </w:tabs>
      </w:pPr>
      <w:r>
        <w:rPr>
          <w:b/>
        </w:rPr>
        <w:t>Location:</w:t>
      </w:r>
      <w:r>
        <w:rPr>
          <w:i/>
        </w:rPr>
        <w:t xml:space="preserve">  1207 Front Street Suite 110 Raleigh, NC 27609</w:t>
      </w:r>
    </w:p>
    <w:p w14:paraId="24E758EA" w14:textId="77777777" w:rsidR="00A25D7A" w:rsidRDefault="00A25D7A" w:rsidP="00645C30">
      <w:pPr>
        <w:pStyle w:val="Base"/>
        <w:tabs>
          <w:tab w:val="left" w:pos="936"/>
        </w:tabs>
      </w:pPr>
    </w:p>
    <w:p w14:paraId="5A4ACFED" w14:textId="77777777" w:rsidR="00A25D7A" w:rsidRPr="00B31E75" w:rsidRDefault="00A25D7A">
      <w:pPr>
        <w:pStyle w:val="Paragraph"/>
        <w:rPr>
          <w:i/>
          <w:iCs/>
        </w:rPr>
      </w:pPr>
      <w:r w:rsidRPr="00B31E75">
        <w:rPr>
          <w:b/>
          <w:bCs/>
        </w:rPr>
        <w:t>Reason for Proposed Action:</w:t>
      </w:r>
      <w:r w:rsidRPr="00B31E75">
        <w:t xml:space="preserve">  </w:t>
      </w:r>
      <w:r>
        <w:rPr>
          <w:i/>
          <w:color w:val="000000"/>
          <w:highlight w:val="white"/>
        </w:rPr>
        <w:t>Infection control changes based on industry research and best practices.  Changes to school rules to clarify topics of study within the disciplines of cosmetic art.</w:t>
      </w:r>
    </w:p>
    <w:p w14:paraId="0317A12A" w14:textId="77777777" w:rsidR="00A25D7A" w:rsidRPr="00645C30" w:rsidRDefault="00A25D7A" w:rsidP="00645C30">
      <w:pPr>
        <w:pStyle w:val="Base"/>
        <w:rPr>
          <w:i/>
        </w:rPr>
      </w:pPr>
    </w:p>
    <w:p w14:paraId="3C8E6CD3" w14:textId="77777777" w:rsidR="00A25D7A" w:rsidRPr="00645C30" w:rsidRDefault="00A25D7A" w:rsidP="00645C30">
      <w:pPr>
        <w:pStyle w:val="Paragraph"/>
        <w:rPr>
          <w:i/>
          <w:iCs/>
        </w:rPr>
      </w:pPr>
      <w:r w:rsidRPr="00645C30">
        <w:rPr>
          <w:b/>
          <w:bCs/>
        </w:rPr>
        <w:t xml:space="preserve">Comments may be submitted </w:t>
      </w:r>
      <w:proofErr w:type="gramStart"/>
      <w:r w:rsidRPr="00645C30">
        <w:rPr>
          <w:b/>
          <w:bCs/>
        </w:rPr>
        <w:t>to:</w:t>
      </w:r>
      <w:proofErr w:type="gramEnd"/>
      <w:r w:rsidRPr="00645C30">
        <w:rPr>
          <w:b/>
          <w:bCs/>
        </w:rPr>
        <w:t xml:space="preserve">  </w:t>
      </w:r>
      <w:r w:rsidRPr="00645C30">
        <w:rPr>
          <w:i/>
          <w:iCs/>
          <w:highlight w:val="white"/>
        </w:rPr>
        <w:t xml:space="preserve">Stefanie </w:t>
      </w:r>
      <w:proofErr w:type="spellStart"/>
      <w:r w:rsidRPr="00645C30">
        <w:rPr>
          <w:i/>
          <w:iCs/>
          <w:highlight w:val="white"/>
        </w:rPr>
        <w:t>Kuzdrall</w:t>
      </w:r>
      <w:proofErr w:type="spellEnd"/>
      <w:r w:rsidRPr="00645C30">
        <w:rPr>
          <w:i/>
          <w:iCs/>
          <w:highlight w:val="white"/>
        </w:rPr>
        <w:t>, 1207 Front Street Suite 110, Raleigh, NC 27609; phone (919) 736-6123; email skuzdrall@nccosmeticarts.com</w:t>
      </w:r>
    </w:p>
    <w:p w14:paraId="5795463E" w14:textId="77777777" w:rsidR="00A25D7A" w:rsidRPr="00B31E75" w:rsidRDefault="00A25D7A" w:rsidP="00645C30">
      <w:pPr>
        <w:pStyle w:val="Paragraph"/>
        <w:rPr>
          <w:b/>
        </w:rPr>
      </w:pPr>
      <w:r w:rsidRPr="00B31E75">
        <w:rPr>
          <w:b/>
          <w:iCs/>
        </w:rPr>
        <w:t>Comment period ends:</w:t>
      </w:r>
      <w:r w:rsidRPr="00B31E75">
        <w:rPr>
          <w:b/>
          <w:i/>
          <w:iCs/>
        </w:rPr>
        <w:t xml:space="preserve">  </w:t>
      </w:r>
      <w:r>
        <w:rPr>
          <w:i/>
          <w:color w:val="000000"/>
          <w:highlight w:val="white"/>
        </w:rPr>
        <w:t>May 15, 2020</w:t>
      </w:r>
    </w:p>
    <w:p w14:paraId="14B4A639" w14:textId="77777777" w:rsidR="00A25D7A" w:rsidRPr="00B31E75" w:rsidRDefault="00A25D7A" w:rsidP="00645C30">
      <w:pPr>
        <w:pStyle w:val="Base"/>
      </w:pPr>
    </w:p>
    <w:p w14:paraId="7159892F" w14:textId="77777777" w:rsidR="00A25D7A" w:rsidRPr="00B31E75" w:rsidRDefault="00A25D7A" w:rsidP="00645C3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2F0BDEC" w14:textId="77777777" w:rsidR="00A25D7A" w:rsidRPr="00B31E75" w:rsidRDefault="00A25D7A" w:rsidP="00645C30">
      <w:pPr>
        <w:pStyle w:val="Paragraph"/>
      </w:pPr>
    </w:p>
    <w:p w14:paraId="38B2C54D" w14:textId="77777777" w:rsidR="00A25D7A" w:rsidRPr="00B31E75" w:rsidRDefault="00A25D7A" w:rsidP="00645C30">
      <w:pPr>
        <w:pStyle w:val="Paragraph"/>
        <w:rPr>
          <w:b/>
        </w:rPr>
      </w:pPr>
      <w:r w:rsidRPr="00B31E75">
        <w:rPr>
          <w:b/>
        </w:rPr>
        <w:t>Fiscal impact. Does any rule or combination of rules in this notice create an economic impact? Check all that apply.</w:t>
      </w:r>
    </w:p>
    <w:p w14:paraId="3D47E826" w14:textId="77777777" w:rsidR="00A25D7A" w:rsidRPr="00D30C7E" w:rsidRDefault="00A25D7A" w:rsidP="00645C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State funds affected</w:t>
      </w:r>
    </w:p>
    <w:p w14:paraId="0AA1D718" w14:textId="77777777" w:rsidR="00A25D7A" w:rsidRPr="00D30C7E" w:rsidRDefault="00A25D7A" w:rsidP="00645C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Local funds affected</w:t>
      </w:r>
    </w:p>
    <w:p w14:paraId="7DC56CA9" w14:textId="77777777" w:rsidR="00A25D7A" w:rsidRPr="00D30C7E" w:rsidRDefault="00A25D7A" w:rsidP="00645C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Substantial economic impact (&gt;= $1,000,000)</w:t>
      </w:r>
    </w:p>
    <w:p w14:paraId="19E69166" w14:textId="77777777" w:rsidR="00A25D7A" w:rsidRPr="00D30C7E" w:rsidRDefault="00A25D7A" w:rsidP="00645C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Approved by OSBM</w:t>
      </w:r>
    </w:p>
    <w:p w14:paraId="3D64AF3A" w14:textId="77777777" w:rsidR="00A25D7A" w:rsidRPr="00D30C7E" w:rsidRDefault="00A25D7A" w:rsidP="00645C3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No fiscal note required</w:t>
      </w:r>
    </w:p>
    <w:p w14:paraId="5AA30E3F" w14:textId="13A6354E" w:rsidR="00A25D7A" w:rsidRDefault="00A25D7A" w:rsidP="00645C30">
      <w:pPr>
        <w:pStyle w:val="Paragraph"/>
      </w:pPr>
    </w:p>
    <w:p w14:paraId="6A57AD5A" w14:textId="77777777" w:rsidR="00A671CD" w:rsidRPr="00B31E75" w:rsidRDefault="00A671CD" w:rsidP="00645C30">
      <w:pPr>
        <w:pStyle w:val="Paragraph"/>
      </w:pPr>
    </w:p>
    <w:p w14:paraId="3C668059" w14:textId="77777777" w:rsidR="00A25D7A" w:rsidRDefault="00A25D7A" w:rsidP="00645C30">
      <w:pPr>
        <w:pStyle w:val="SubChapter"/>
      </w:pPr>
      <w:r>
        <w:lastRenderedPageBreak/>
        <w:t xml:space="preserve">SUBCHAPTER 14H </w:t>
      </w:r>
      <w:r>
        <w:noBreakHyphen/>
        <w:t xml:space="preserve"> SANITATION</w:t>
      </w:r>
    </w:p>
    <w:p w14:paraId="43569AAB" w14:textId="77777777" w:rsidR="00A25D7A" w:rsidRDefault="00A25D7A" w:rsidP="00645C30">
      <w:pPr>
        <w:pStyle w:val="Base"/>
      </w:pPr>
    </w:p>
    <w:p w14:paraId="6C785EC5" w14:textId="77777777" w:rsidR="00A25D7A" w:rsidRPr="00443F3B" w:rsidRDefault="00A25D7A" w:rsidP="00645C30">
      <w:pPr>
        <w:pStyle w:val="Section"/>
      </w:pPr>
      <w:r w:rsidRPr="00443F3B">
        <w:t>Section .0400 - Infection Control Procedures and Practices</w:t>
      </w:r>
    </w:p>
    <w:p w14:paraId="60D8A4CC" w14:textId="77777777" w:rsidR="00A25D7A" w:rsidRPr="00443F3B" w:rsidRDefault="00A25D7A" w:rsidP="00645C30">
      <w:pPr>
        <w:pStyle w:val="Base"/>
      </w:pPr>
    </w:p>
    <w:p w14:paraId="7237226A" w14:textId="77777777" w:rsidR="00A25D7A" w:rsidRPr="00443F3B" w:rsidRDefault="00A25D7A" w:rsidP="00645C30">
      <w:pPr>
        <w:pStyle w:val="Rule"/>
      </w:pPr>
      <w:r w:rsidRPr="00443F3B">
        <w:t>21 NCAC 14H .0401</w:t>
      </w:r>
      <w:r w:rsidRPr="00443F3B">
        <w:tab/>
        <w:t>Licensees and Students</w:t>
      </w:r>
    </w:p>
    <w:p w14:paraId="48302376" w14:textId="77777777" w:rsidR="00A25D7A" w:rsidRPr="00443F3B" w:rsidRDefault="00A25D7A" w:rsidP="00645C30">
      <w:pPr>
        <w:pStyle w:val="Paragraph"/>
      </w:pPr>
      <w:r w:rsidRPr="00443F3B">
        <w:t>(a)  For purposes of this Sec</w:t>
      </w:r>
      <w:bookmarkStart w:id="7" w:name="_Hlk18653307"/>
      <w:r w:rsidRPr="00443F3B">
        <w:t>tion, sanitation, as described in G.S. 88B, is defined as "infection control."</w:t>
      </w:r>
      <w:bookmarkEnd w:id="7"/>
    </w:p>
    <w:p w14:paraId="79CD2F85" w14:textId="77777777" w:rsidR="00A25D7A" w:rsidRPr="00443F3B" w:rsidRDefault="00A25D7A" w:rsidP="00645C30">
      <w:pPr>
        <w:pStyle w:val="Paragraph"/>
      </w:pPr>
      <w:r w:rsidRPr="00443F3B">
        <w:t xml:space="preserve">(b)  Notwithstanding Rule .0201 in this Subchapter, this Rule applies to licensees and students in practice in cosmetic art schools and shops. </w:t>
      </w:r>
      <w:r w:rsidRPr="00443F3B">
        <w:rPr>
          <w:u w:val="single"/>
        </w:rPr>
        <w:t>Each licensee and student shall wash his or her hands with soap and water immediately after using the restroom.</w:t>
      </w:r>
      <w:r w:rsidRPr="00443F3B">
        <w:t xml:space="preserve"> Each licensee and student shall wash his or her hands with soap and water or use of a 62 percent to 70 percent </w:t>
      </w:r>
      <w:r w:rsidRPr="00443F3B">
        <w:rPr>
          <w:strike/>
        </w:rPr>
        <w:t>or greater</w:t>
      </w:r>
      <w:r w:rsidRPr="00443F3B">
        <w:t xml:space="preserve"> alcohol-based hand sanitizer immediately before and after serving each client.</w:t>
      </w:r>
    </w:p>
    <w:p w14:paraId="4FA4F05C" w14:textId="77777777" w:rsidR="00A25D7A" w:rsidRPr="00443F3B" w:rsidRDefault="00A25D7A" w:rsidP="00645C30">
      <w:pPr>
        <w:pStyle w:val="Paragraph"/>
      </w:pPr>
      <w:r w:rsidRPr="00443F3B">
        <w:t>(c)  Each licensee and student shall wear clean garments and shoes while serving patrons.</w:t>
      </w:r>
    </w:p>
    <w:p w14:paraId="05A5DAC2" w14:textId="77777777" w:rsidR="00A25D7A" w:rsidRPr="00443F3B" w:rsidRDefault="00A25D7A" w:rsidP="00645C30">
      <w:pPr>
        <w:pStyle w:val="Paragraph"/>
      </w:pPr>
      <w:r w:rsidRPr="00443F3B">
        <w:t>(d)  Licensees or students shall not use or possess in a cosmetic art school or shop any of the following:</w:t>
      </w:r>
    </w:p>
    <w:p w14:paraId="46C5F614" w14:textId="77777777" w:rsidR="00A25D7A" w:rsidRPr="00443F3B" w:rsidRDefault="00A25D7A" w:rsidP="00645C30">
      <w:pPr>
        <w:pStyle w:val="SubParagraph"/>
        <w:tabs>
          <w:tab w:val="clear" w:pos="1800"/>
        </w:tabs>
      </w:pPr>
      <w:r w:rsidRPr="00443F3B">
        <w:t>(1)</w:t>
      </w:r>
      <w:r w:rsidRPr="00443F3B">
        <w:tab/>
        <w:t xml:space="preserve">Methyl Methacrylate Liquid Monomer, a.k.a. </w:t>
      </w:r>
      <w:proofErr w:type="gramStart"/>
      <w:r w:rsidRPr="00443F3B">
        <w:t>MMA;</w:t>
      </w:r>
      <w:proofErr w:type="gramEnd"/>
    </w:p>
    <w:p w14:paraId="337E408C" w14:textId="77777777" w:rsidR="00A25D7A" w:rsidRPr="00443F3B" w:rsidRDefault="00A25D7A" w:rsidP="00645C30">
      <w:pPr>
        <w:pStyle w:val="SubParagraph"/>
        <w:tabs>
          <w:tab w:val="clear" w:pos="1800"/>
        </w:tabs>
      </w:pPr>
      <w:r w:rsidRPr="00443F3B">
        <w:t>(2)</w:t>
      </w:r>
      <w:r w:rsidRPr="00443F3B">
        <w:tab/>
        <w:t xml:space="preserve">razor-type callus shavers </w:t>
      </w:r>
      <w:r w:rsidRPr="00443F3B">
        <w:rPr>
          <w:u w:val="single"/>
        </w:rPr>
        <w:t>or blades</w:t>
      </w:r>
      <w:r w:rsidRPr="00443F3B">
        <w:t xml:space="preserve"> designed and intended to cut </w:t>
      </w:r>
      <w:r w:rsidRPr="00443F3B">
        <w:rPr>
          <w:u w:val="single"/>
        </w:rPr>
        <w:t>skin and skin</w:t>
      </w:r>
      <w:r w:rsidRPr="00443F3B">
        <w:t xml:space="preserve"> growths of skin including skin tags, corns, and </w:t>
      </w:r>
      <w:proofErr w:type="gramStart"/>
      <w:r w:rsidRPr="00443F3B">
        <w:t>calluses;</w:t>
      </w:r>
      <w:proofErr w:type="gramEnd"/>
    </w:p>
    <w:p w14:paraId="0D7F0830" w14:textId="77777777" w:rsidR="00A25D7A" w:rsidRPr="00443F3B" w:rsidRDefault="00A25D7A" w:rsidP="00645C30">
      <w:pPr>
        <w:pStyle w:val="SubParagraph"/>
        <w:tabs>
          <w:tab w:val="clear" w:pos="1800"/>
        </w:tabs>
      </w:pPr>
      <w:r w:rsidRPr="00443F3B">
        <w:t>(3)</w:t>
      </w:r>
      <w:r w:rsidRPr="00443F3B">
        <w:tab/>
        <w:t xml:space="preserve">FDA rated Class III </w:t>
      </w:r>
      <w:proofErr w:type="gramStart"/>
      <w:r w:rsidRPr="00443F3B">
        <w:t>devices;</w:t>
      </w:r>
      <w:proofErr w:type="gramEnd"/>
    </w:p>
    <w:p w14:paraId="5D69DE4C" w14:textId="77777777" w:rsidR="00A25D7A" w:rsidRPr="00443F3B" w:rsidRDefault="00A25D7A" w:rsidP="00645C30">
      <w:pPr>
        <w:pStyle w:val="SubParagraph"/>
        <w:tabs>
          <w:tab w:val="clear" w:pos="1800"/>
        </w:tabs>
      </w:pPr>
      <w:r w:rsidRPr="00443F3B">
        <w:t>(4)</w:t>
      </w:r>
      <w:r w:rsidRPr="00443F3B">
        <w:tab/>
        <w:t xml:space="preserve">carbolic acid (phenol) over two percent </w:t>
      </w:r>
      <w:proofErr w:type="gramStart"/>
      <w:r w:rsidRPr="00443F3B">
        <w:t>strength;</w:t>
      </w:r>
      <w:proofErr w:type="gramEnd"/>
    </w:p>
    <w:p w14:paraId="4181E0AD" w14:textId="77777777" w:rsidR="00A25D7A" w:rsidRPr="00443F3B" w:rsidRDefault="00A25D7A" w:rsidP="00645C30">
      <w:pPr>
        <w:pStyle w:val="SubParagraph"/>
        <w:tabs>
          <w:tab w:val="clear" w:pos="1800"/>
        </w:tabs>
      </w:pPr>
      <w:r w:rsidRPr="00443F3B">
        <w:t>(5)</w:t>
      </w:r>
      <w:r w:rsidRPr="00443F3B">
        <w:tab/>
        <w:t>animals including insects, fish, amphibians, reptiles, birds, or non-human mammals to perform any service; or</w:t>
      </w:r>
    </w:p>
    <w:p w14:paraId="2E95293C" w14:textId="77777777" w:rsidR="00A25D7A" w:rsidRPr="00443F3B" w:rsidRDefault="00A25D7A" w:rsidP="00645C30">
      <w:pPr>
        <w:pStyle w:val="SubParagraph"/>
        <w:tabs>
          <w:tab w:val="clear" w:pos="1800"/>
        </w:tabs>
      </w:pPr>
      <w:r w:rsidRPr="00443F3B">
        <w:t>(6)</w:t>
      </w:r>
      <w:r w:rsidRPr="00443F3B">
        <w:tab/>
        <w:t>a variable speed electrical nail file unless it has been designed for use on a natural nail.</w:t>
      </w:r>
    </w:p>
    <w:p w14:paraId="2B5BBB37" w14:textId="77777777" w:rsidR="00A25D7A" w:rsidRPr="00443F3B" w:rsidRDefault="00A25D7A" w:rsidP="00645C30">
      <w:pPr>
        <w:pStyle w:val="Paragraph"/>
      </w:pPr>
      <w:r w:rsidRPr="00443F3B">
        <w:t>(e)  A licensee or student shall not:</w:t>
      </w:r>
    </w:p>
    <w:p w14:paraId="7929ED57" w14:textId="77777777" w:rsidR="00A25D7A" w:rsidRPr="00443F3B" w:rsidRDefault="00A25D7A" w:rsidP="00645C30">
      <w:pPr>
        <w:pStyle w:val="SubParagraph"/>
        <w:tabs>
          <w:tab w:val="clear" w:pos="1800"/>
        </w:tabs>
      </w:pPr>
      <w:r w:rsidRPr="00443F3B">
        <w:t>(1)</w:t>
      </w:r>
      <w:r w:rsidRPr="00443F3B">
        <w:tab/>
        <w:t xml:space="preserve">use any product, implement, or piece of equipment in any manner other than the product's, implement's, or equipment's intended use as described or detailed by the </w:t>
      </w:r>
      <w:proofErr w:type="gramStart"/>
      <w:r w:rsidRPr="00443F3B">
        <w:t>manufacturer;</w:t>
      </w:r>
      <w:proofErr w:type="gramEnd"/>
    </w:p>
    <w:p w14:paraId="588323EE" w14:textId="77777777" w:rsidR="00A25D7A" w:rsidRPr="00443F3B" w:rsidRDefault="00A25D7A" w:rsidP="00645C30">
      <w:pPr>
        <w:pStyle w:val="SubParagraph"/>
        <w:tabs>
          <w:tab w:val="clear" w:pos="1800"/>
        </w:tabs>
      </w:pPr>
      <w:r w:rsidRPr="00443F3B">
        <w:t>(2)</w:t>
      </w:r>
      <w:r w:rsidRPr="00443F3B">
        <w:tab/>
        <w:t xml:space="preserve">treat any medical condition unless referred by a </w:t>
      </w:r>
      <w:proofErr w:type="gramStart"/>
      <w:r w:rsidRPr="00443F3B">
        <w:t>physician;</w:t>
      </w:r>
      <w:proofErr w:type="gramEnd"/>
    </w:p>
    <w:p w14:paraId="3A064F15" w14:textId="77777777" w:rsidR="00A25D7A" w:rsidRPr="00443F3B" w:rsidRDefault="00A25D7A" w:rsidP="00645C30">
      <w:pPr>
        <w:pStyle w:val="SubParagraph"/>
        <w:tabs>
          <w:tab w:val="clear" w:pos="1800"/>
        </w:tabs>
      </w:pPr>
      <w:r w:rsidRPr="00443F3B">
        <w:t>(3)</w:t>
      </w:r>
      <w:r w:rsidRPr="00443F3B">
        <w:tab/>
        <w:t xml:space="preserve">provide any service unless </w:t>
      </w:r>
      <w:r w:rsidRPr="00443F3B">
        <w:rPr>
          <w:u w:val="single"/>
        </w:rPr>
        <w:t>it falls within the license definition listed in G</w:t>
      </w:r>
      <w:r>
        <w:rPr>
          <w:u w:val="single"/>
        </w:rPr>
        <w:t>.</w:t>
      </w:r>
      <w:r w:rsidRPr="00443F3B">
        <w:rPr>
          <w:u w:val="single"/>
        </w:rPr>
        <w:t>S</w:t>
      </w:r>
      <w:r>
        <w:rPr>
          <w:u w:val="single"/>
        </w:rPr>
        <w:t>.</w:t>
      </w:r>
      <w:r w:rsidRPr="00443F3B">
        <w:rPr>
          <w:u w:val="single"/>
        </w:rPr>
        <w:t xml:space="preserve"> 88B-2 and unless</w:t>
      </w:r>
      <w:r w:rsidRPr="00443F3B">
        <w:t xml:space="preserve"> trained prior to performing the </w:t>
      </w:r>
      <w:proofErr w:type="gramStart"/>
      <w:r w:rsidRPr="00443F3B">
        <w:t>service;</w:t>
      </w:r>
      <w:proofErr w:type="gramEnd"/>
    </w:p>
    <w:p w14:paraId="1F14A881" w14:textId="77777777" w:rsidR="00A25D7A" w:rsidRPr="00443F3B" w:rsidRDefault="00A25D7A" w:rsidP="00645C30">
      <w:pPr>
        <w:pStyle w:val="SubParagraph"/>
        <w:tabs>
          <w:tab w:val="clear" w:pos="1800"/>
        </w:tabs>
      </w:pPr>
      <w:r w:rsidRPr="00443F3B">
        <w:t>(4)</w:t>
      </w:r>
      <w:r w:rsidRPr="00443F3B">
        <w:tab/>
        <w:t>perform services on a client if the licensee has reason to believe the client has any of the following:</w:t>
      </w:r>
    </w:p>
    <w:p w14:paraId="76912877" w14:textId="77777777" w:rsidR="00A25D7A" w:rsidRPr="00443F3B" w:rsidRDefault="00A25D7A" w:rsidP="00645C30">
      <w:pPr>
        <w:pStyle w:val="Part"/>
        <w:tabs>
          <w:tab w:val="clear" w:pos="2520"/>
        </w:tabs>
      </w:pPr>
      <w:r w:rsidRPr="00443F3B">
        <w:t>(A)</w:t>
      </w:r>
      <w:r w:rsidRPr="00443F3B">
        <w:tab/>
        <w:t xml:space="preserve">fungus, lice, or </w:t>
      </w:r>
      <w:proofErr w:type="gramStart"/>
      <w:r w:rsidRPr="00443F3B">
        <w:t>nits;</w:t>
      </w:r>
      <w:proofErr w:type="gramEnd"/>
    </w:p>
    <w:p w14:paraId="39CA41A3" w14:textId="77777777" w:rsidR="00A25D7A" w:rsidRPr="00443F3B" w:rsidRDefault="00A25D7A" w:rsidP="00645C30">
      <w:pPr>
        <w:pStyle w:val="Part"/>
        <w:tabs>
          <w:tab w:val="clear" w:pos="2520"/>
        </w:tabs>
      </w:pPr>
      <w:r w:rsidRPr="00443F3B">
        <w:t>(B)</w:t>
      </w:r>
      <w:r w:rsidRPr="00443F3B">
        <w:tab/>
        <w:t>an inflamed, infected, broken, raised, or swollen skin or nail tissue in the area to be worked on; or</w:t>
      </w:r>
    </w:p>
    <w:p w14:paraId="1F44CCFA" w14:textId="77777777" w:rsidR="00A25D7A" w:rsidRPr="00443F3B" w:rsidRDefault="00A25D7A" w:rsidP="00645C30">
      <w:pPr>
        <w:pStyle w:val="Part"/>
        <w:tabs>
          <w:tab w:val="clear" w:pos="2520"/>
        </w:tabs>
      </w:pPr>
      <w:r w:rsidRPr="00443F3B">
        <w:t>(C)</w:t>
      </w:r>
      <w:r w:rsidRPr="00443F3B">
        <w:tab/>
        <w:t xml:space="preserve">an open wound or sore in the area to be worked </w:t>
      </w:r>
      <w:proofErr w:type="gramStart"/>
      <w:r w:rsidRPr="00443F3B">
        <w:t>on;</w:t>
      </w:r>
      <w:proofErr w:type="gramEnd"/>
    </w:p>
    <w:p w14:paraId="2D786697" w14:textId="77777777" w:rsidR="00A25D7A" w:rsidRPr="00443F3B" w:rsidRDefault="00A25D7A" w:rsidP="00645C30">
      <w:pPr>
        <w:pStyle w:val="SubParagraph"/>
        <w:tabs>
          <w:tab w:val="clear" w:pos="1800"/>
        </w:tabs>
      </w:pPr>
      <w:r w:rsidRPr="00443F3B">
        <w:t>(5)</w:t>
      </w:r>
      <w:r w:rsidRPr="00443F3B">
        <w:tab/>
        <w:t xml:space="preserve">alter or duplicate a license issued by the </w:t>
      </w:r>
      <w:proofErr w:type="gramStart"/>
      <w:r w:rsidRPr="00443F3B">
        <w:t>Board;</w:t>
      </w:r>
      <w:proofErr w:type="gramEnd"/>
    </w:p>
    <w:p w14:paraId="7F048B8A" w14:textId="77777777" w:rsidR="00A25D7A" w:rsidRPr="00443F3B" w:rsidRDefault="00A25D7A" w:rsidP="00645C30">
      <w:pPr>
        <w:pStyle w:val="SubParagraph"/>
        <w:tabs>
          <w:tab w:val="clear" w:pos="1800"/>
        </w:tabs>
      </w:pPr>
      <w:r w:rsidRPr="00443F3B">
        <w:t>(6)</w:t>
      </w:r>
      <w:r w:rsidRPr="00443F3B">
        <w:tab/>
        <w:t xml:space="preserve">advertise or solicit clients in any form of communication in a manner that is false or </w:t>
      </w:r>
      <w:proofErr w:type="gramStart"/>
      <w:r w:rsidRPr="00443F3B">
        <w:t>misleading;</w:t>
      </w:r>
      <w:proofErr w:type="gramEnd"/>
    </w:p>
    <w:p w14:paraId="6C6A216B" w14:textId="77777777" w:rsidR="00A25D7A" w:rsidRPr="00443F3B" w:rsidRDefault="00A25D7A" w:rsidP="00645C30">
      <w:pPr>
        <w:pStyle w:val="SubParagraph"/>
        <w:tabs>
          <w:tab w:val="clear" w:pos="1800"/>
        </w:tabs>
      </w:pPr>
      <w:r w:rsidRPr="00443F3B">
        <w:t>(7)</w:t>
      </w:r>
      <w:r w:rsidRPr="00443F3B">
        <w:tab/>
        <w:t xml:space="preserve">use any FDA rated Class II device without the documented supervision of a licensed </w:t>
      </w:r>
      <w:proofErr w:type="gramStart"/>
      <w:r w:rsidRPr="00443F3B">
        <w:t>physician;</w:t>
      </w:r>
      <w:proofErr w:type="gramEnd"/>
    </w:p>
    <w:p w14:paraId="3E91027A" w14:textId="77777777" w:rsidR="00A25D7A" w:rsidRPr="00443F3B" w:rsidRDefault="00A25D7A" w:rsidP="00645C30">
      <w:pPr>
        <w:pStyle w:val="SubParagraph"/>
        <w:tabs>
          <w:tab w:val="clear" w:pos="1800"/>
        </w:tabs>
      </w:pPr>
      <w:r w:rsidRPr="00443F3B">
        <w:t>(8)</w:t>
      </w:r>
      <w:r w:rsidRPr="00443F3B">
        <w:tab/>
        <w:t xml:space="preserve">use any product that will penetrate the </w:t>
      </w:r>
      <w:proofErr w:type="gramStart"/>
      <w:r w:rsidRPr="00443F3B">
        <w:t>dermis;</w:t>
      </w:r>
      <w:proofErr w:type="gramEnd"/>
    </w:p>
    <w:p w14:paraId="5C18DEDB" w14:textId="77777777" w:rsidR="00A25D7A" w:rsidRPr="00443F3B" w:rsidRDefault="00A25D7A" w:rsidP="00645C30">
      <w:pPr>
        <w:pStyle w:val="SubParagraph"/>
        <w:tabs>
          <w:tab w:val="clear" w:pos="1800"/>
        </w:tabs>
      </w:pPr>
      <w:r w:rsidRPr="00443F3B">
        <w:t>(9)</w:t>
      </w:r>
      <w:r w:rsidRPr="00443F3B">
        <w:tab/>
        <w:t xml:space="preserve">make any statement to a member of the public, either verbally or in writing, stating or implying any action is required or forbidden by Board rules when such action is not required or forbidden by Board rules. A violation of this prohibition is considered practicing or attempting to practice by fraudulent misrepresentation is set forth in 21 NCAC 14P </w:t>
      </w:r>
      <w:proofErr w:type="gramStart"/>
      <w:r w:rsidRPr="00443F3B">
        <w:t>.0108;</w:t>
      </w:r>
      <w:proofErr w:type="gramEnd"/>
    </w:p>
    <w:p w14:paraId="412A5DE9" w14:textId="77777777" w:rsidR="00A25D7A" w:rsidRPr="00443F3B" w:rsidRDefault="00A25D7A" w:rsidP="00645C30">
      <w:pPr>
        <w:pStyle w:val="SubParagraph"/>
        <w:tabs>
          <w:tab w:val="clear" w:pos="1800"/>
        </w:tabs>
      </w:pPr>
      <w:r w:rsidRPr="00443F3B">
        <w:t>(10)</w:t>
      </w:r>
      <w:r w:rsidRPr="00443F3B">
        <w:tab/>
        <w:t>use or possess any product banned by the FDA. A list of banned products is available at www.fda.gov; or</w:t>
      </w:r>
    </w:p>
    <w:p w14:paraId="11619222" w14:textId="77777777" w:rsidR="00A25D7A" w:rsidRPr="00443F3B" w:rsidRDefault="00A25D7A" w:rsidP="00645C30">
      <w:pPr>
        <w:pStyle w:val="SubParagraph"/>
        <w:tabs>
          <w:tab w:val="clear" w:pos="1800"/>
        </w:tabs>
      </w:pPr>
      <w:r w:rsidRPr="00443F3B">
        <w:t>(11)</w:t>
      </w:r>
      <w:r w:rsidRPr="00443F3B">
        <w:tab/>
        <w:t>use or possess any machine for a cosmetic art service that is not classified by the FDA.</w:t>
      </w:r>
    </w:p>
    <w:p w14:paraId="672FD7B3" w14:textId="77777777" w:rsidR="00A25D7A" w:rsidRPr="00443F3B" w:rsidRDefault="00A25D7A" w:rsidP="00645C30">
      <w:pPr>
        <w:pStyle w:val="Paragraph"/>
      </w:pPr>
      <w:r w:rsidRPr="00443F3B">
        <w:t>(f)  In using a disinfectant, the user shall wear any personal protective equipment, such as gloves, recommended by the manufacturer in the Safety Data Sheet.</w:t>
      </w:r>
    </w:p>
    <w:p w14:paraId="3172D475" w14:textId="77777777" w:rsidR="00A25D7A" w:rsidRPr="00443F3B" w:rsidRDefault="00A25D7A" w:rsidP="00645C30">
      <w:pPr>
        <w:pStyle w:val="Paragraph"/>
      </w:pPr>
      <w:r w:rsidRPr="00443F3B">
        <w:t>(g)  Licensees may only perform services specifically designated within their licensure field as defined by G.S. 88B-2.</w:t>
      </w:r>
    </w:p>
    <w:p w14:paraId="1D4D4B99" w14:textId="77777777" w:rsidR="00A25D7A" w:rsidRPr="00443F3B" w:rsidRDefault="00A25D7A" w:rsidP="00645C30">
      <w:pPr>
        <w:pStyle w:val="Base"/>
      </w:pPr>
    </w:p>
    <w:p w14:paraId="3959DDD0" w14:textId="19A7866D" w:rsidR="00A25D7A" w:rsidRPr="00443F3B" w:rsidRDefault="00A25D7A" w:rsidP="00A25D7A">
      <w:pPr>
        <w:pStyle w:val="HistoryAuthority"/>
      </w:pPr>
      <w:r w:rsidRPr="00443F3B">
        <w:t>Authority G.S. 88B-2; 88B-4; 88B-14; 88B-24</w:t>
      </w:r>
      <w:r>
        <w:t>.</w:t>
      </w:r>
    </w:p>
    <w:p w14:paraId="13518FB4" w14:textId="77777777" w:rsidR="00A25D7A" w:rsidRPr="00443F3B" w:rsidRDefault="00A25D7A" w:rsidP="00645C30">
      <w:pPr>
        <w:pStyle w:val="Base"/>
      </w:pPr>
    </w:p>
    <w:p w14:paraId="3B029514" w14:textId="77777777" w:rsidR="00A25D7A" w:rsidRPr="007C2506" w:rsidRDefault="00A25D7A" w:rsidP="00645C30">
      <w:pPr>
        <w:pStyle w:val="Rule"/>
      </w:pPr>
      <w:r w:rsidRPr="007C2506">
        <w:t>21 NCAC 14H .0403</w:t>
      </w:r>
      <w:r w:rsidRPr="007C2506">
        <w:tab/>
        <w:t>Disinfection Procedures</w:t>
      </w:r>
    </w:p>
    <w:p w14:paraId="6D1DEBF1" w14:textId="77777777" w:rsidR="00A25D7A" w:rsidRPr="007C2506" w:rsidRDefault="00A25D7A" w:rsidP="00645C30">
      <w:pPr>
        <w:pStyle w:val="Paragraph"/>
      </w:pPr>
      <w:r w:rsidRPr="007C2506">
        <w:t>(a)  Infection Control rules that apply to towels and cloths are as follows:</w:t>
      </w:r>
    </w:p>
    <w:p w14:paraId="2FF167ED" w14:textId="77777777" w:rsidR="00A25D7A" w:rsidRPr="007C2506" w:rsidRDefault="00A25D7A" w:rsidP="00645C30">
      <w:pPr>
        <w:pStyle w:val="SubParagraph"/>
        <w:tabs>
          <w:tab w:val="clear" w:pos="1800"/>
        </w:tabs>
      </w:pPr>
      <w:r w:rsidRPr="007C2506">
        <w:t>(1)</w:t>
      </w:r>
      <w:r w:rsidRPr="007C2506">
        <w:tab/>
        <w:t xml:space="preserve">Clean protective capes, drapes, linens, and towels shall be used for each </w:t>
      </w:r>
      <w:proofErr w:type="gramStart"/>
      <w:r w:rsidRPr="007C2506">
        <w:t>patron;</w:t>
      </w:r>
      <w:proofErr w:type="gramEnd"/>
    </w:p>
    <w:p w14:paraId="5B2CADD0" w14:textId="77777777" w:rsidR="00A25D7A" w:rsidRPr="007C2506" w:rsidRDefault="00A25D7A" w:rsidP="00645C30">
      <w:pPr>
        <w:pStyle w:val="SubParagraph"/>
        <w:tabs>
          <w:tab w:val="clear" w:pos="1800"/>
        </w:tabs>
      </w:pPr>
      <w:r w:rsidRPr="007C2506">
        <w:t>(2)</w:t>
      </w:r>
      <w:r w:rsidRPr="007C2506">
        <w:tab/>
        <w:t xml:space="preserve">After a protective cape has been in contact with a patron's neck it shall be placed in a clean, closed container until laundered with soap and hot water and dried in a heated dryer. Capes that cannot be laundered and dried in a heater dryer may be disinfected with a disinfectant that is bactericidal, </w:t>
      </w:r>
      <w:proofErr w:type="spellStart"/>
      <w:r w:rsidRPr="007C2506">
        <w:t>virucidal</w:t>
      </w:r>
      <w:proofErr w:type="spellEnd"/>
      <w:r w:rsidRPr="007C2506">
        <w:t xml:space="preserve"> and fungicidal and approved by the EPA for use in beauty salons, or salon used in accordance with the manufacturer directions; and</w:t>
      </w:r>
    </w:p>
    <w:p w14:paraId="5C14DFAD" w14:textId="77777777" w:rsidR="00A25D7A" w:rsidRPr="007C2506" w:rsidRDefault="00A25D7A" w:rsidP="00645C30">
      <w:pPr>
        <w:pStyle w:val="SubParagraph"/>
        <w:tabs>
          <w:tab w:val="clear" w:pos="1800"/>
        </w:tabs>
      </w:pPr>
      <w:r w:rsidRPr="007C2506">
        <w:t>(3)</w:t>
      </w:r>
      <w:r w:rsidRPr="007C2506">
        <w:tab/>
        <w:t>After a drape, linen, or towel has been in contact with a patron's skin it shall be placed in a clean, covered container until laundered with soap and hot water and dried in a heated dryer. A covered container may have an opening so soiled items may be dropped into the container.</w:t>
      </w:r>
    </w:p>
    <w:p w14:paraId="27D5C4E5" w14:textId="77777777" w:rsidR="00A25D7A" w:rsidRPr="007C2506" w:rsidRDefault="00A25D7A" w:rsidP="00645C30">
      <w:pPr>
        <w:pStyle w:val="Paragraph"/>
      </w:pPr>
      <w:r w:rsidRPr="007C2506">
        <w:t>(b)  Any paper or nonwoven protective drape or covering shall be discarded after one use.</w:t>
      </w:r>
    </w:p>
    <w:p w14:paraId="4EEF3EE3" w14:textId="77777777" w:rsidR="00A25D7A" w:rsidRPr="007C2506" w:rsidRDefault="00A25D7A" w:rsidP="00645C30">
      <w:pPr>
        <w:pStyle w:val="Paragraph"/>
      </w:pPr>
      <w:r w:rsidRPr="007C2506">
        <w:t xml:space="preserve">(c)  There shall be a supply of clean protective drapes, linens and towels </w:t>
      </w:r>
      <w:proofErr w:type="gramStart"/>
      <w:r w:rsidRPr="007C2506">
        <w:t>at all times</w:t>
      </w:r>
      <w:proofErr w:type="gramEnd"/>
      <w:r w:rsidRPr="007C2506">
        <w:t>. Wet towels used in services must be prepared fresh each day. Unused, prepared wet towels must be laundered daily.</w:t>
      </w:r>
    </w:p>
    <w:p w14:paraId="4B4C5F0F" w14:textId="77777777" w:rsidR="00A25D7A" w:rsidRPr="007C2506" w:rsidRDefault="00A25D7A" w:rsidP="00645C30">
      <w:pPr>
        <w:pStyle w:val="Paragraph"/>
      </w:pPr>
      <w:r w:rsidRPr="007C2506">
        <w:t>(d)  Clean drapes, capes, linens, towels and all other supplies shall be stored in a clean area.</w:t>
      </w:r>
    </w:p>
    <w:p w14:paraId="4BE79F0F" w14:textId="77777777" w:rsidR="00A25D7A" w:rsidRPr="007C2506" w:rsidRDefault="00A25D7A" w:rsidP="00645C30">
      <w:pPr>
        <w:pStyle w:val="Paragraph"/>
      </w:pPr>
      <w:r w:rsidRPr="007C2506">
        <w:t>(e)  Bathroom facilities must be kept clean.</w:t>
      </w:r>
    </w:p>
    <w:p w14:paraId="0FCDEFC6" w14:textId="77777777" w:rsidR="00A25D7A" w:rsidRPr="007C2506" w:rsidRDefault="00A25D7A" w:rsidP="00645C30">
      <w:pPr>
        <w:pStyle w:val="Paragraph"/>
      </w:pPr>
      <w:r w:rsidRPr="007C2506">
        <w:t>(f)  All implements shall be cleaned and disinfected after each use in the following manner:</w:t>
      </w:r>
    </w:p>
    <w:p w14:paraId="6A7432ED" w14:textId="77777777" w:rsidR="00A25D7A" w:rsidRPr="007C2506" w:rsidRDefault="00A25D7A" w:rsidP="00645C30">
      <w:pPr>
        <w:pStyle w:val="SubParagraph"/>
        <w:tabs>
          <w:tab w:val="clear" w:pos="1800"/>
        </w:tabs>
      </w:pPr>
      <w:r w:rsidRPr="007C2506">
        <w:lastRenderedPageBreak/>
        <w:t>(1)</w:t>
      </w:r>
      <w:r w:rsidRPr="007C2506">
        <w:tab/>
        <w:t>They shall be washed with warm water and a cleaning solution and scrubbed to remove debris and dried.</w:t>
      </w:r>
    </w:p>
    <w:p w14:paraId="06D2B08D" w14:textId="77777777" w:rsidR="00A25D7A" w:rsidRPr="007C2506" w:rsidRDefault="00A25D7A" w:rsidP="00645C30">
      <w:pPr>
        <w:pStyle w:val="SubParagraph"/>
        <w:tabs>
          <w:tab w:val="clear" w:pos="1800"/>
        </w:tabs>
      </w:pPr>
      <w:r w:rsidRPr="007C2506">
        <w:t>(2)</w:t>
      </w:r>
      <w:r w:rsidRPr="007C2506">
        <w:tab/>
        <w:t>They shall be disinfected with either:</w:t>
      </w:r>
    </w:p>
    <w:p w14:paraId="5BCBCDC3" w14:textId="77777777" w:rsidR="00A25D7A" w:rsidRPr="007C2506" w:rsidRDefault="00A25D7A" w:rsidP="00645C30">
      <w:pPr>
        <w:pStyle w:val="Part"/>
        <w:tabs>
          <w:tab w:val="clear" w:pos="2520"/>
        </w:tabs>
      </w:pPr>
      <w:r w:rsidRPr="007C2506">
        <w:t>(A)</w:t>
      </w:r>
      <w:r w:rsidRPr="007C2506">
        <w:tab/>
        <w:t xml:space="preserve">disinfectant that is bactericidal, </w:t>
      </w:r>
      <w:proofErr w:type="spellStart"/>
      <w:r w:rsidRPr="007C2506">
        <w:t>virucidal</w:t>
      </w:r>
      <w:proofErr w:type="spellEnd"/>
      <w:r w:rsidRPr="007C2506">
        <w:t xml:space="preserve"> and fungicidal and approved by the EPA for use in beauty salons, or salon settings that is mixed and used according to the manufacturer's directions. They shall be rinsed with hot tap water and dried with a clean towel before their next use. They shall be stored in a clean, closed cabinet or container until they are needed; or</w:t>
      </w:r>
    </w:p>
    <w:p w14:paraId="34A1A90D" w14:textId="77777777" w:rsidR="00A25D7A" w:rsidRPr="007C2506" w:rsidRDefault="00A25D7A" w:rsidP="00645C30">
      <w:pPr>
        <w:pStyle w:val="Part"/>
        <w:tabs>
          <w:tab w:val="clear" w:pos="2520"/>
        </w:tabs>
      </w:pPr>
      <w:r w:rsidRPr="007C2506">
        <w:t>(B)</w:t>
      </w:r>
      <w:r w:rsidRPr="007C2506">
        <w:tab/>
        <w:t>by UV-C, ultraviolet germicidal irradiation used in accordance with the manufacturer's directions.</w:t>
      </w:r>
    </w:p>
    <w:p w14:paraId="38DF3130" w14:textId="77777777" w:rsidR="00A25D7A" w:rsidRPr="007C2506" w:rsidRDefault="00A25D7A" w:rsidP="00645C30">
      <w:pPr>
        <w:pStyle w:val="SubParagraph"/>
        <w:tabs>
          <w:tab w:val="clear" w:pos="1800"/>
        </w:tabs>
      </w:pPr>
      <w:r w:rsidRPr="007C2506">
        <w:t>(3)</w:t>
      </w:r>
      <w:r w:rsidRPr="007C2506">
        <w:tab/>
        <w:t xml:space="preserve">If the implement is </w:t>
      </w:r>
      <w:r w:rsidRPr="007C2506">
        <w:rPr>
          <w:u w:val="single"/>
        </w:rPr>
        <w:t>shears, a razor,</w:t>
      </w:r>
      <w:r w:rsidRPr="007C2506">
        <w:t xml:space="preserve"> not immersible or is not disinfected by UV-C irradiation, it shall be cleaned by wiping it with a clean cloth moistened or sprayed with a disinfectant that is bactericidal, </w:t>
      </w:r>
      <w:proofErr w:type="spellStart"/>
      <w:r w:rsidRPr="007C2506">
        <w:t>virucidal</w:t>
      </w:r>
      <w:proofErr w:type="spellEnd"/>
      <w:r w:rsidRPr="007C2506">
        <w:t xml:space="preserve"> and fungicidal and approved by the EPA for use in beauty salons, or salon settings used in accordance with the manufacturer's directions.</w:t>
      </w:r>
    </w:p>
    <w:p w14:paraId="656ED3A1" w14:textId="77777777" w:rsidR="00A25D7A" w:rsidRPr="007C2506" w:rsidRDefault="00A25D7A" w:rsidP="00645C30">
      <w:pPr>
        <w:pStyle w:val="Paragraph"/>
      </w:pPr>
      <w:r w:rsidRPr="007C2506">
        <w:t>(g)  All disinfected non-electrical implements shall be stored in a clean, closed cabinet or clean, closed container.</w:t>
      </w:r>
    </w:p>
    <w:p w14:paraId="67B9B57B" w14:textId="77777777" w:rsidR="00A25D7A" w:rsidRPr="007C2506" w:rsidRDefault="00A25D7A" w:rsidP="00645C30">
      <w:pPr>
        <w:pStyle w:val="Paragraph"/>
      </w:pPr>
      <w:r w:rsidRPr="007C2506">
        <w:t>(h)  All disinfected electrical implements shall be stored in a clean area separate from other clean implements.</w:t>
      </w:r>
    </w:p>
    <w:p w14:paraId="5A742266" w14:textId="77777777" w:rsidR="00A25D7A" w:rsidRPr="007C2506" w:rsidRDefault="00A25D7A" w:rsidP="00645C30">
      <w:pPr>
        <w:pStyle w:val="Paragraph"/>
      </w:pPr>
      <w:r w:rsidRPr="007C2506">
        <w:t>(</w:t>
      </w:r>
      <w:proofErr w:type="spellStart"/>
      <w:r w:rsidRPr="007C2506">
        <w:t>i</w:t>
      </w:r>
      <w:proofErr w:type="spellEnd"/>
      <w:r w:rsidRPr="007C2506">
        <w:t>)  Disposable and porous implements and supplies must be discarded after use or upon completion of the service.</w:t>
      </w:r>
    </w:p>
    <w:p w14:paraId="3458806B" w14:textId="77777777" w:rsidR="00A25D7A" w:rsidRPr="007C2506" w:rsidRDefault="00A25D7A" w:rsidP="00645C30">
      <w:pPr>
        <w:pStyle w:val="Paragraph"/>
      </w:pPr>
      <w:r w:rsidRPr="007C2506">
        <w:t xml:space="preserve">(j)  Product that </w:t>
      </w:r>
      <w:proofErr w:type="gramStart"/>
      <w:r w:rsidRPr="007C2506">
        <w:t>comes into contact with</w:t>
      </w:r>
      <w:proofErr w:type="gramEnd"/>
      <w:r w:rsidRPr="007C2506">
        <w:t xml:space="preserve"> the patron must be discarded upon completion of the service.</w:t>
      </w:r>
    </w:p>
    <w:p w14:paraId="424348C9" w14:textId="77777777" w:rsidR="00A25D7A" w:rsidRPr="007C2506" w:rsidRDefault="00A25D7A" w:rsidP="00645C30">
      <w:pPr>
        <w:pStyle w:val="Paragraph"/>
      </w:pPr>
      <w:r w:rsidRPr="007C2506">
        <w:t>(k)  Containers with open faces may be covered or closed with plastic wrapping. Disinfected implements must not be stored with any implement or item that has not been disinfected.</w:t>
      </w:r>
    </w:p>
    <w:p w14:paraId="2A4C1E8A" w14:textId="77777777" w:rsidR="00A25D7A" w:rsidRPr="007C2506" w:rsidRDefault="00A25D7A" w:rsidP="00645C30">
      <w:pPr>
        <w:pStyle w:val="Paragraph"/>
      </w:pPr>
      <w:r w:rsidRPr="007C2506">
        <w:t>(l)  Lancets, disposable razors, and other sharp objects shall be disposed in puncture-resistant containers.</w:t>
      </w:r>
    </w:p>
    <w:p w14:paraId="453C4D9A" w14:textId="77777777" w:rsidR="00A25D7A" w:rsidRPr="007C2506" w:rsidRDefault="00A25D7A" w:rsidP="00645C30">
      <w:pPr>
        <w:pStyle w:val="Paragraph"/>
      </w:pPr>
      <w:r w:rsidRPr="007C2506">
        <w:t>(m)  All creams, lotions, wax, cosmetics, and other products dispensed to come in contact with patron's skin must be kept in clean, closed containers, and must conform in all respects to the requirements of the Federal Food, Drug, and Cosmetic Act as set forth in PL 75-717.52 accessible at www.fda.gov. Any product apportioned for use and removed from original containers must be distributed in a sanitary manner that prevents contamination of product or container. Any product dispensed in portions into another container must be dispensed into a clean container and applied to patrons by means of a disinfected or disposable implement or other clean methods. Any product dispensed in portions not dispensed into another container must be used immediately and applied to patrons by means of a disinfected or disposable implement or other clean methods. No product dispensed in portions may be returned to the original container.</w:t>
      </w:r>
    </w:p>
    <w:p w14:paraId="3579F300" w14:textId="77777777" w:rsidR="00A25D7A" w:rsidRPr="007C2506" w:rsidRDefault="00A25D7A" w:rsidP="00645C30">
      <w:pPr>
        <w:pStyle w:val="Paragraph"/>
      </w:pPr>
      <w:r w:rsidRPr="007C2506">
        <w:t xml:space="preserve">(n)  As used in this Rule whirlpool or </w:t>
      </w:r>
      <w:proofErr w:type="spellStart"/>
      <w:r w:rsidRPr="007C2506">
        <w:t>footspa</w:t>
      </w:r>
      <w:proofErr w:type="spellEnd"/>
      <w:r w:rsidRPr="007C2506">
        <w:t xml:space="preserve"> means any basin using circulating water.</w:t>
      </w:r>
    </w:p>
    <w:p w14:paraId="226C099D" w14:textId="77777777" w:rsidR="00A25D7A" w:rsidRPr="007C2506" w:rsidRDefault="00A25D7A" w:rsidP="00645C30">
      <w:pPr>
        <w:pStyle w:val="Paragraph"/>
      </w:pPr>
      <w:r w:rsidRPr="007C2506">
        <w:t xml:space="preserve">(o)  After use by each patron each whirlpool or </w:t>
      </w:r>
      <w:proofErr w:type="spellStart"/>
      <w:r w:rsidRPr="007C2506">
        <w:t>footspa</w:t>
      </w:r>
      <w:proofErr w:type="spellEnd"/>
      <w:r w:rsidRPr="007C2506">
        <w:t xml:space="preserve"> must be cleaned and disinfected as follows:</w:t>
      </w:r>
    </w:p>
    <w:p w14:paraId="25B991DF" w14:textId="77777777" w:rsidR="00A25D7A" w:rsidRPr="007C2506" w:rsidRDefault="00A25D7A" w:rsidP="00645C30">
      <w:pPr>
        <w:pStyle w:val="SubParagraph"/>
        <w:tabs>
          <w:tab w:val="clear" w:pos="1800"/>
        </w:tabs>
      </w:pPr>
      <w:r w:rsidRPr="007C2506">
        <w:t>(1)</w:t>
      </w:r>
      <w:r w:rsidRPr="007C2506">
        <w:tab/>
        <w:t xml:space="preserve">All water must be </w:t>
      </w:r>
      <w:proofErr w:type="gramStart"/>
      <w:r w:rsidRPr="007C2506">
        <w:t>drained</w:t>
      </w:r>
      <w:proofErr w:type="gramEnd"/>
      <w:r w:rsidRPr="007C2506">
        <w:t xml:space="preserve"> and all debris removed from the basin;</w:t>
      </w:r>
    </w:p>
    <w:p w14:paraId="5B1DD693" w14:textId="77777777" w:rsidR="00A25D7A" w:rsidRPr="007C2506" w:rsidRDefault="00A25D7A" w:rsidP="00645C30">
      <w:pPr>
        <w:pStyle w:val="SubParagraph"/>
        <w:tabs>
          <w:tab w:val="clear" w:pos="1800"/>
        </w:tabs>
      </w:pPr>
      <w:r w:rsidRPr="007C2506">
        <w:t>(2)</w:t>
      </w:r>
      <w:r w:rsidRPr="007C2506">
        <w:tab/>
        <w:t xml:space="preserve">The basin must be disinfected by filling the basin with water and </w:t>
      </w:r>
      <w:r w:rsidRPr="007C2506">
        <w:rPr>
          <w:strike/>
        </w:rPr>
        <w:t>circulating:</w:t>
      </w:r>
    </w:p>
    <w:p w14:paraId="22BDB8F2" w14:textId="77777777" w:rsidR="00A25D7A" w:rsidRPr="007C2506" w:rsidRDefault="00A25D7A" w:rsidP="00645C30">
      <w:pPr>
        <w:pStyle w:val="Part"/>
        <w:tabs>
          <w:tab w:val="clear" w:pos="2520"/>
        </w:tabs>
      </w:pPr>
      <w:r w:rsidRPr="007C2506">
        <w:rPr>
          <w:strike/>
        </w:rPr>
        <w:t>(A)</w:t>
      </w:r>
      <w:r w:rsidRPr="007C2506">
        <w:tab/>
      </w:r>
      <w:r w:rsidRPr="007C2506">
        <w:rPr>
          <w:strike/>
        </w:rPr>
        <w:t>Two tablespoons of automatic dishwashing powder and 1/4 cup of 5.25 percent household bleach to one gallon of water through the unit for 10 minutes; or</w:t>
      </w:r>
    </w:p>
    <w:p w14:paraId="636CD2D6" w14:textId="77777777" w:rsidR="00A25D7A" w:rsidRPr="007C2506" w:rsidRDefault="00A25D7A" w:rsidP="00645C30">
      <w:pPr>
        <w:pStyle w:val="Part"/>
        <w:tabs>
          <w:tab w:val="clear" w:pos="2520"/>
        </w:tabs>
      </w:pPr>
      <w:r w:rsidRPr="007C2506">
        <w:rPr>
          <w:strike/>
        </w:rPr>
        <w:t>(B)</w:t>
      </w:r>
      <w:r w:rsidRPr="007C2506">
        <w:tab/>
      </w:r>
      <w:r w:rsidRPr="007C2506">
        <w:rPr>
          <w:strike/>
        </w:rPr>
        <w:t>Surfactant</w:t>
      </w:r>
      <w:r w:rsidRPr="007C2506">
        <w:t xml:space="preserve"> </w:t>
      </w:r>
      <w:r w:rsidRPr="007C2506">
        <w:rPr>
          <w:u w:val="single"/>
        </w:rPr>
        <w:t>circulating a surfactant</w:t>
      </w:r>
      <w:r w:rsidRPr="007C2506">
        <w:t xml:space="preserve"> or enzymatic soap with an EPA registered disinfectant with bactericidal, fungicidal and </w:t>
      </w:r>
      <w:proofErr w:type="spellStart"/>
      <w:r w:rsidRPr="007C2506">
        <w:t>virucidal</w:t>
      </w:r>
      <w:proofErr w:type="spellEnd"/>
      <w:r w:rsidRPr="007C2506">
        <w:t xml:space="preserve"> activity used according to manufacturer's instructions through the unit for 10 </w:t>
      </w:r>
      <w:proofErr w:type="gramStart"/>
      <w:r w:rsidRPr="007C2506">
        <w:t>minutes;</w:t>
      </w:r>
      <w:proofErr w:type="gramEnd"/>
    </w:p>
    <w:p w14:paraId="60E13B0D" w14:textId="77777777" w:rsidR="00A25D7A" w:rsidRPr="007C2506" w:rsidRDefault="00A25D7A" w:rsidP="00645C30">
      <w:pPr>
        <w:pStyle w:val="SubParagraph"/>
        <w:tabs>
          <w:tab w:val="clear" w:pos="1800"/>
        </w:tabs>
      </w:pPr>
      <w:r w:rsidRPr="007C2506">
        <w:t>(3)</w:t>
      </w:r>
      <w:r w:rsidRPr="007C2506">
        <w:tab/>
        <w:t>The basin must be drained and rinsed with clean water; and</w:t>
      </w:r>
    </w:p>
    <w:p w14:paraId="3BA33D5C" w14:textId="77777777" w:rsidR="00A25D7A" w:rsidRPr="007C2506" w:rsidRDefault="00A25D7A" w:rsidP="00645C30">
      <w:pPr>
        <w:pStyle w:val="SubParagraph"/>
        <w:tabs>
          <w:tab w:val="clear" w:pos="1800"/>
        </w:tabs>
      </w:pPr>
      <w:r w:rsidRPr="007C2506">
        <w:t>(4)</w:t>
      </w:r>
      <w:r w:rsidRPr="007C2506">
        <w:tab/>
        <w:t>The basin must be wiped dry with a clean towel.</w:t>
      </w:r>
    </w:p>
    <w:p w14:paraId="0075D1E2" w14:textId="77777777" w:rsidR="00A25D7A" w:rsidRPr="007C2506" w:rsidRDefault="00A25D7A" w:rsidP="00645C30">
      <w:pPr>
        <w:pStyle w:val="Paragraph"/>
      </w:pPr>
      <w:r w:rsidRPr="007C2506">
        <w:t xml:space="preserve">(p)  At the end of the day each whirlpool or </w:t>
      </w:r>
      <w:proofErr w:type="spellStart"/>
      <w:r w:rsidRPr="007C2506">
        <w:t>footspa</w:t>
      </w:r>
      <w:proofErr w:type="spellEnd"/>
      <w:r w:rsidRPr="007C2506">
        <w:t xml:space="preserve"> must be cleaned and disinfected as follows:</w:t>
      </w:r>
    </w:p>
    <w:p w14:paraId="43018E50" w14:textId="77777777" w:rsidR="00A25D7A" w:rsidRPr="007C2506" w:rsidRDefault="00A25D7A" w:rsidP="00645C30">
      <w:pPr>
        <w:pStyle w:val="SubParagraph"/>
        <w:tabs>
          <w:tab w:val="clear" w:pos="1800"/>
        </w:tabs>
      </w:pPr>
      <w:r w:rsidRPr="007C2506">
        <w:t>(1)</w:t>
      </w:r>
      <w:r w:rsidRPr="007C2506">
        <w:tab/>
        <w:t xml:space="preserve">The screen must be </w:t>
      </w:r>
      <w:proofErr w:type="gramStart"/>
      <w:r w:rsidRPr="007C2506">
        <w:t>removed</w:t>
      </w:r>
      <w:proofErr w:type="gramEnd"/>
      <w:r w:rsidRPr="007C2506">
        <w:t xml:space="preserve"> and all debris trapped behind the screen removed;</w:t>
      </w:r>
    </w:p>
    <w:p w14:paraId="2DBD6A48" w14:textId="77777777" w:rsidR="00A25D7A" w:rsidRPr="007C2506" w:rsidRDefault="00A25D7A" w:rsidP="00645C30">
      <w:pPr>
        <w:pStyle w:val="SubParagraph"/>
        <w:tabs>
          <w:tab w:val="clear" w:pos="1800"/>
        </w:tabs>
      </w:pPr>
      <w:r w:rsidRPr="007C2506">
        <w:t>(2)</w:t>
      </w:r>
      <w:r w:rsidRPr="007C2506">
        <w:tab/>
        <w:t xml:space="preserve">The screen and the inlet must be washed with surfactant or enzymatic soap or detergent and rinsed with clean </w:t>
      </w:r>
      <w:proofErr w:type="gramStart"/>
      <w:r w:rsidRPr="007C2506">
        <w:t>water;</w:t>
      </w:r>
      <w:proofErr w:type="gramEnd"/>
    </w:p>
    <w:p w14:paraId="56A31B94" w14:textId="77777777" w:rsidR="00A25D7A" w:rsidRPr="007C2506" w:rsidRDefault="00A25D7A" w:rsidP="00645C30">
      <w:pPr>
        <w:pStyle w:val="SubParagraph"/>
        <w:tabs>
          <w:tab w:val="clear" w:pos="1800"/>
        </w:tabs>
      </w:pPr>
      <w:r w:rsidRPr="007C2506">
        <w:t>(3)</w:t>
      </w:r>
      <w:r w:rsidRPr="007C2506">
        <w:tab/>
        <w:t xml:space="preserve">Before replacing the screen </w:t>
      </w:r>
      <w:r w:rsidRPr="007C2506">
        <w:rPr>
          <w:strike/>
        </w:rPr>
        <w:t>one of the following procedures must be performed:</w:t>
      </w:r>
    </w:p>
    <w:p w14:paraId="4A65EB49" w14:textId="77777777" w:rsidR="00A25D7A" w:rsidRPr="007C2506" w:rsidRDefault="00A25D7A" w:rsidP="00645C30">
      <w:pPr>
        <w:pStyle w:val="Part"/>
        <w:tabs>
          <w:tab w:val="clear" w:pos="2520"/>
        </w:tabs>
      </w:pPr>
      <w:r w:rsidRPr="007C2506">
        <w:rPr>
          <w:strike/>
        </w:rPr>
        <w:t>(A)</w:t>
      </w:r>
      <w:r w:rsidRPr="007C2506">
        <w:tab/>
      </w:r>
      <w:r w:rsidRPr="007C2506">
        <w:rPr>
          <w:strike/>
        </w:rPr>
        <w:t>The screen must be totally immersed in a household bleach solution of 1/4 cup of 5.25 percent household bleach to one gallon of water for 10 minutes; or</w:t>
      </w:r>
    </w:p>
    <w:p w14:paraId="43002649" w14:textId="77777777" w:rsidR="00A25D7A" w:rsidRPr="007C2506" w:rsidRDefault="00A25D7A" w:rsidP="00645C30">
      <w:pPr>
        <w:pStyle w:val="Part"/>
        <w:tabs>
          <w:tab w:val="clear" w:pos="2520"/>
        </w:tabs>
      </w:pPr>
      <w:r w:rsidRPr="007C2506">
        <w:rPr>
          <w:strike/>
        </w:rPr>
        <w:t>(B)</w:t>
      </w:r>
      <w:r w:rsidRPr="007C2506">
        <w:tab/>
      </w:r>
      <w:r w:rsidRPr="007C2506">
        <w:rPr>
          <w:strike/>
        </w:rPr>
        <w:t>The screen</w:t>
      </w:r>
      <w:r w:rsidRPr="007C2506">
        <w:t xml:space="preserve"> </w:t>
      </w:r>
      <w:r w:rsidRPr="007C2506">
        <w:rPr>
          <w:u w:val="single"/>
        </w:rPr>
        <w:t>it</w:t>
      </w:r>
      <w:r w:rsidRPr="007C2506">
        <w:t xml:space="preserve"> must be totally immersed in an EPA registered disinfectant with bactericidal, fungicidal and </w:t>
      </w:r>
      <w:proofErr w:type="spellStart"/>
      <w:r w:rsidRPr="007C2506">
        <w:t>virucidal</w:t>
      </w:r>
      <w:proofErr w:type="spellEnd"/>
      <w:r w:rsidRPr="007C2506">
        <w:t xml:space="preserve"> activity in accordance to the manufacturer's instructions for 10 </w:t>
      </w:r>
      <w:proofErr w:type="gramStart"/>
      <w:r w:rsidRPr="007C2506">
        <w:t>minutes;</w:t>
      </w:r>
      <w:proofErr w:type="gramEnd"/>
    </w:p>
    <w:p w14:paraId="77C9A565" w14:textId="77777777" w:rsidR="00A25D7A" w:rsidRPr="007C2506" w:rsidRDefault="00A25D7A" w:rsidP="00645C30">
      <w:pPr>
        <w:pStyle w:val="SubParagraph"/>
        <w:tabs>
          <w:tab w:val="clear" w:pos="1800"/>
        </w:tabs>
      </w:pPr>
      <w:r w:rsidRPr="007C2506">
        <w:t>(4)</w:t>
      </w:r>
      <w:r w:rsidRPr="007C2506">
        <w:tab/>
        <w:t>The inlet and area behind the screen must be cleaned with a brush and surfactant soap and water to remove all visible debris and residue; and</w:t>
      </w:r>
    </w:p>
    <w:p w14:paraId="0DDAFC98" w14:textId="77777777" w:rsidR="00A25D7A" w:rsidRPr="007C2506" w:rsidRDefault="00A25D7A" w:rsidP="00645C30">
      <w:pPr>
        <w:pStyle w:val="SubParagraph"/>
        <w:tabs>
          <w:tab w:val="clear" w:pos="1800"/>
        </w:tabs>
      </w:pPr>
      <w:r w:rsidRPr="007C2506">
        <w:t>(5)</w:t>
      </w:r>
      <w:r w:rsidRPr="007C2506">
        <w:tab/>
        <w:t xml:space="preserve">The spa system must be flushed with low </w:t>
      </w:r>
      <w:proofErr w:type="spellStart"/>
      <w:r w:rsidRPr="007C2506">
        <w:t>sudsing</w:t>
      </w:r>
      <w:proofErr w:type="spellEnd"/>
      <w:r w:rsidRPr="007C2506">
        <w:t xml:space="preserve"> surfactant or enzymatic soap and warm water for at least 10 minutes and then rinsed and drained.</w:t>
      </w:r>
    </w:p>
    <w:p w14:paraId="25191216" w14:textId="77777777" w:rsidR="00A25D7A" w:rsidRPr="007C2506" w:rsidRDefault="00A25D7A" w:rsidP="00645C30">
      <w:pPr>
        <w:pStyle w:val="Paragraph"/>
      </w:pPr>
      <w:r w:rsidRPr="007C2506">
        <w:t xml:space="preserve">(q)  A record must be made of the date and time of each cleaning and disinfecting as required by this Rule including the date, time, reason, and name of the staff member who performed the cleaning. This record must be made for each whirlpool or </w:t>
      </w:r>
      <w:proofErr w:type="spellStart"/>
      <w:r w:rsidRPr="007C2506">
        <w:t>footspa</w:t>
      </w:r>
      <w:proofErr w:type="spellEnd"/>
      <w:r w:rsidRPr="007C2506">
        <w:t xml:space="preserve"> and must be kept and made available for at least 90 days upon request by either a patron or inspector.</w:t>
      </w:r>
    </w:p>
    <w:p w14:paraId="4DD798AE" w14:textId="77777777" w:rsidR="00A25D7A" w:rsidRPr="007C2506" w:rsidRDefault="00A25D7A" w:rsidP="00645C30">
      <w:pPr>
        <w:pStyle w:val="Paragraph"/>
      </w:pPr>
      <w:r w:rsidRPr="007C2506">
        <w:t>(r)  The water in a vaporizer machine must be emptied daily and the unit disinfected daily after emptying.</w:t>
      </w:r>
    </w:p>
    <w:p w14:paraId="63091803" w14:textId="77777777" w:rsidR="00A25D7A" w:rsidRPr="007C2506" w:rsidRDefault="00A25D7A" w:rsidP="00645C30">
      <w:pPr>
        <w:pStyle w:val="Paragraph"/>
      </w:pPr>
      <w:r w:rsidRPr="007C2506">
        <w:t xml:space="preserve">(s)  The area where services are performed that </w:t>
      </w:r>
      <w:proofErr w:type="gramStart"/>
      <w:r w:rsidRPr="007C2506">
        <w:t>come in contact with</w:t>
      </w:r>
      <w:proofErr w:type="gramEnd"/>
      <w:r w:rsidRPr="007C2506">
        <w:t xml:space="preserve"> the patron's skin including treatment chairs, treatment tables, and beds shall be disinfected between patrons.</w:t>
      </w:r>
    </w:p>
    <w:p w14:paraId="6EEB0BE5" w14:textId="77777777" w:rsidR="00A25D7A" w:rsidRPr="007C2506" w:rsidRDefault="00A25D7A" w:rsidP="00645C30">
      <w:pPr>
        <w:pStyle w:val="Paragraph"/>
      </w:pPr>
      <w:r w:rsidRPr="007C2506">
        <w:t xml:space="preserve">(t)  A manufacturers label for all disinfectant concentrate </w:t>
      </w:r>
      <w:proofErr w:type="gramStart"/>
      <w:r w:rsidRPr="007C2506">
        <w:t>must be available at all times</w:t>
      </w:r>
      <w:proofErr w:type="gramEnd"/>
      <w:r w:rsidRPr="007C2506">
        <w:t>. If a concentrate bottle is emptied, it must remain available until a new bottle is available.</w:t>
      </w:r>
    </w:p>
    <w:p w14:paraId="4A34441B" w14:textId="77777777" w:rsidR="00A25D7A" w:rsidRPr="007C2506" w:rsidRDefault="00A25D7A" w:rsidP="00645C30">
      <w:pPr>
        <w:pStyle w:val="Paragraph"/>
      </w:pPr>
      <w:r w:rsidRPr="007C2506">
        <w:lastRenderedPageBreak/>
        <w:t xml:space="preserve">(u)  When mixed disinfectant concentrate is placed in a secondary container such as a spray bottle, tub or jar, that container must be labeled to indicate what chemical is in the container. SDS sheets </w:t>
      </w:r>
      <w:proofErr w:type="gramStart"/>
      <w:r w:rsidRPr="007C2506">
        <w:t>must be available for all disinfectants in use at all times</w:t>
      </w:r>
      <w:proofErr w:type="gramEnd"/>
      <w:r w:rsidRPr="007C2506">
        <w:t>.</w:t>
      </w:r>
    </w:p>
    <w:p w14:paraId="522599A6" w14:textId="77777777" w:rsidR="00A25D7A" w:rsidRPr="007C2506" w:rsidRDefault="00A25D7A" w:rsidP="00645C30">
      <w:pPr>
        <w:pStyle w:val="Paragraph"/>
      </w:pPr>
      <w:r w:rsidRPr="007C2506">
        <w:t>(v)  Disinfectants must be stored and disposed of in accordance with all local, State and federal requirements.</w:t>
      </w:r>
    </w:p>
    <w:p w14:paraId="078446FB" w14:textId="77777777" w:rsidR="00A25D7A" w:rsidRPr="007C2506" w:rsidRDefault="00A25D7A" w:rsidP="00645C30">
      <w:pPr>
        <w:pStyle w:val="Paragraph"/>
      </w:pPr>
      <w:r w:rsidRPr="007C2506">
        <w:t>(w)  The cabinet and supplies of a towel warmer machine must be emptied daily and the unit dried daily after emptying.</w:t>
      </w:r>
    </w:p>
    <w:p w14:paraId="78A3BE35" w14:textId="77777777" w:rsidR="00A25D7A" w:rsidRPr="007C2506" w:rsidRDefault="00A25D7A" w:rsidP="00645C30">
      <w:pPr>
        <w:pStyle w:val="Base"/>
      </w:pPr>
    </w:p>
    <w:p w14:paraId="3CC4EBD8" w14:textId="0E501C44" w:rsidR="00A25D7A" w:rsidRPr="007C2506" w:rsidRDefault="00A25D7A" w:rsidP="00A25D7A">
      <w:pPr>
        <w:pStyle w:val="HistoryAuthority"/>
      </w:pPr>
      <w:r w:rsidRPr="007C2506">
        <w:t>Authority G.S. 88B-2; 88B-4; 88B-14</w:t>
      </w:r>
      <w:r>
        <w:t>.</w:t>
      </w:r>
    </w:p>
    <w:p w14:paraId="1A700207" w14:textId="77777777" w:rsidR="00A25D7A" w:rsidRPr="007C2506" w:rsidRDefault="00A25D7A" w:rsidP="00645C30">
      <w:pPr>
        <w:pStyle w:val="Base"/>
      </w:pPr>
    </w:p>
    <w:p w14:paraId="560A75D2" w14:textId="77777777" w:rsidR="00A25D7A" w:rsidRPr="00E43CCD" w:rsidRDefault="00A25D7A" w:rsidP="00645C30">
      <w:pPr>
        <w:pStyle w:val="Rule"/>
      </w:pPr>
      <w:r w:rsidRPr="00E43CCD">
        <w:t>21 NCAC 14H .0404</w:t>
      </w:r>
      <w:r w:rsidRPr="00E43CCD">
        <w:tab/>
        <w:t>First Aid</w:t>
      </w:r>
    </w:p>
    <w:p w14:paraId="6A56EABA" w14:textId="77777777" w:rsidR="00A25D7A" w:rsidRPr="00E43CCD" w:rsidRDefault="00A25D7A" w:rsidP="00645C30">
      <w:pPr>
        <w:pStyle w:val="Paragraph"/>
      </w:pPr>
      <w:r w:rsidRPr="00E43CCD">
        <w:t xml:space="preserve">(a)  Each cosmetic art shop and school shall have </w:t>
      </w:r>
      <w:r w:rsidRPr="00E43CCD">
        <w:rPr>
          <w:strike/>
        </w:rPr>
        <w:t>antiseptics,</w:t>
      </w:r>
      <w:r w:rsidRPr="00E43CCD">
        <w:t xml:space="preserve"> </w:t>
      </w:r>
      <w:r w:rsidRPr="00E43CCD">
        <w:rPr>
          <w:u w:val="single"/>
        </w:rPr>
        <w:t>individually packaged antibiotic ointment,</w:t>
      </w:r>
      <w:r w:rsidRPr="00E43CCD">
        <w:t xml:space="preserve"> gloves or finger guards, sterile </w:t>
      </w:r>
      <w:r w:rsidRPr="00E43CCD">
        <w:rPr>
          <w:u w:val="single"/>
        </w:rPr>
        <w:t>adhesive</w:t>
      </w:r>
      <w:r w:rsidRPr="00E43CCD">
        <w:t xml:space="preserve"> bandages, and other necessary supplies available to provide first aid.</w:t>
      </w:r>
    </w:p>
    <w:p w14:paraId="2377E1ED" w14:textId="77777777" w:rsidR="00A25D7A" w:rsidRPr="00E43CCD" w:rsidRDefault="00A25D7A" w:rsidP="00645C30">
      <w:pPr>
        <w:pStyle w:val="Paragraph"/>
      </w:pPr>
      <w:r w:rsidRPr="00E43CCD">
        <w:t>(b)  If the skin of the licensee or student is punctured, the licensee or student shall upon knowledge of the injury do the following in this order:</w:t>
      </w:r>
    </w:p>
    <w:p w14:paraId="4922FA58" w14:textId="77777777" w:rsidR="00A25D7A" w:rsidRPr="00E43CCD" w:rsidRDefault="00A25D7A" w:rsidP="00645C30">
      <w:pPr>
        <w:pStyle w:val="SubParagraph"/>
        <w:tabs>
          <w:tab w:val="clear" w:pos="1800"/>
        </w:tabs>
      </w:pPr>
      <w:r w:rsidRPr="00E43CCD">
        <w:t>(1)</w:t>
      </w:r>
      <w:r w:rsidRPr="00E43CCD">
        <w:tab/>
        <w:t xml:space="preserve">Wash and dry the punctured area with soap and running water and a disposable </w:t>
      </w:r>
      <w:proofErr w:type="gramStart"/>
      <w:r w:rsidRPr="00E43CCD">
        <w:t>towel;</w:t>
      </w:r>
      <w:proofErr w:type="gramEnd"/>
    </w:p>
    <w:p w14:paraId="5DEAD31D" w14:textId="77777777" w:rsidR="00A25D7A" w:rsidRPr="00E43CCD" w:rsidRDefault="00A25D7A" w:rsidP="00645C30">
      <w:pPr>
        <w:pStyle w:val="SubParagraph"/>
        <w:tabs>
          <w:tab w:val="clear" w:pos="1800"/>
        </w:tabs>
      </w:pPr>
      <w:r w:rsidRPr="00E43CCD">
        <w:t>(2)</w:t>
      </w:r>
      <w:r w:rsidRPr="00E43CCD">
        <w:tab/>
      </w:r>
      <w:r w:rsidRPr="00E43CCD">
        <w:rPr>
          <w:strike/>
        </w:rPr>
        <w:t xml:space="preserve">Apply protective gloves to remove materials from first aid </w:t>
      </w:r>
      <w:proofErr w:type="gramStart"/>
      <w:r w:rsidRPr="00E43CCD">
        <w:rPr>
          <w:strike/>
        </w:rPr>
        <w:t>kit;</w:t>
      </w:r>
      <w:proofErr w:type="gramEnd"/>
      <w:r w:rsidRPr="00E43CCD">
        <w:t xml:space="preserve"> </w:t>
      </w:r>
      <w:r w:rsidRPr="00E43CCD">
        <w:rPr>
          <w:u w:val="single"/>
        </w:rPr>
        <w:t>If the cut is still bleeding apply pressure over the wound with a disposable towel;</w:t>
      </w:r>
    </w:p>
    <w:p w14:paraId="14B1F4E0" w14:textId="77777777" w:rsidR="00A25D7A" w:rsidRPr="00E43CCD" w:rsidRDefault="00A25D7A" w:rsidP="00645C30">
      <w:pPr>
        <w:pStyle w:val="SubParagraph"/>
        <w:tabs>
          <w:tab w:val="clear" w:pos="1800"/>
        </w:tabs>
      </w:pPr>
      <w:r w:rsidRPr="00E43CCD">
        <w:t>(3)</w:t>
      </w:r>
      <w:r w:rsidRPr="00E43CCD">
        <w:tab/>
      </w:r>
      <w:r w:rsidRPr="00E43CCD">
        <w:rPr>
          <w:u w:val="single"/>
        </w:rPr>
        <w:t>Remove materials from first aid kit</w:t>
      </w:r>
      <w:r>
        <w:rPr>
          <w:u w:val="single"/>
        </w:rPr>
        <w:t>;</w:t>
      </w:r>
      <w:r w:rsidRPr="00E43CCD">
        <w:t xml:space="preserve"> </w:t>
      </w:r>
      <w:r w:rsidRPr="00E43CCD">
        <w:rPr>
          <w:strike/>
        </w:rPr>
        <w:t>Cleanse injured area with antiseptic (e.g. alcohol, hand sanitizer</w:t>
      </w:r>
      <w:proofErr w:type="gramStart"/>
      <w:r w:rsidRPr="00E43CCD">
        <w:rPr>
          <w:strike/>
        </w:rPr>
        <w:t>);</w:t>
      </w:r>
      <w:proofErr w:type="gramEnd"/>
    </w:p>
    <w:p w14:paraId="0A0BFA16" w14:textId="77777777" w:rsidR="00A25D7A" w:rsidRPr="00E43CCD" w:rsidRDefault="00A25D7A" w:rsidP="00645C30">
      <w:pPr>
        <w:pStyle w:val="SubParagraph"/>
        <w:tabs>
          <w:tab w:val="clear" w:pos="1800"/>
        </w:tabs>
      </w:pPr>
      <w:r w:rsidRPr="00E43CCD">
        <w:t>(4)</w:t>
      </w:r>
      <w:r w:rsidRPr="00E43CCD">
        <w:tab/>
        <w:t xml:space="preserve">Apply </w:t>
      </w:r>
      <w:r w:rsidRPr="00E43CCD">
        <w:rPr>
          <w:u w:val="single"/>
        </w:rPr>
        <w:t>antibiotic ointment or</w:t>
      </w:r>
      <w:r w:rsidRPr="00E43CCD">
        <w:t xml:space="preserve"> a sterile </w:t>
      </w:r>
      <w:r w:rsidRPr="00E43CCD">
        <w:rPr>
          <w:u w:val="single"/>
        </w:rPr>
        <w:t>adhesive</w:t>
      </w:r>
      <w:r w:rsidRPr="00E43CCD">
        <w:t xml:space="preserve"> </w:t>
      </w:r>
      <w:proofErr w:type="gramStart"/>
      <w:r w:rsidRPr="00E43CCD">
        <w:t>bandage;</w:t>
      </w:r>
      <w:proofErr w:type="gramEnd"/>
    </w:p>
    <w:p w14:paraId="0885E720" w14:textId="77777777" w:rsidR="00A25D7A" w:rsidRPr="00E43CCD" w:rsidRDefault="00A25D7A" w:rsidP="00645C30">
      <w:pPr>
        <w:pStyle w:val="SubParagraph"/>
        <w:tabs>
          <w:tab w:val="clear" w:pos="1800"/>
        </w:tabs>
      </w:pPr>
      <w:r w:rsidRPr="00E43CCD">
        <w:t>(5)</w:t>
      </w:r>
      <w:r w:rsidRPr="00E43CCD">
        <w:tab/>
        <w:t xml:space="preserve">Disinfect any implement or work area exposed to blood per Rule .0403 in this </w:t>
      </w:r>
      <w:proofErr w:type="gramStart"/>
      <w:r w:rsidRPr="00E43CCD">
        <w:t>Section;</w:t>
      </w:r>
      <w:proofErr w:type="gramEnd"/>
    </w:p>
    <w:p w14:paraId="140074E5" w14:textId="77777777" w:rsidR="00A25D7A" w:rsidRPr="00E43CCD" w:rsidRDefault="00A25D7A" w:rsidP="00645C30">
      <w:pPr>
        <w:pStyle w:val="SubParagraph"/>
        <w:tabs>
          <w:tab w:val="clear" w:pos="1800"/>
        </w:tabs>
      </w:pPr>
      <w:r w:rsidRPr="00E43CCD">
        <w:t>(6)</w:t>
      </w:r>
      <w:r w:rsidRPr="00E43CCD">
        <w:tab/>
        <w:t xml:space="preserve">Dispose of all contaminated supplies </w:t>
      </w:r>
      <w:r w:rsidRPr="00E43CCD">
        <w:rPr>
          <w:strike/>
        </w:rPr>
        <w:t>and gloves in a zip lock bag then place</w:t>
      </w:r>
      <w:r w:rsidRPr="00E43CCD">
        <w:t xml:space="preserve"> in the </w:t>
      </w:r>
      <w:proofErr w:type="gramStart"/>
      <w:r w:rsidRPr="00E43CCD">
        <w:t>trash;</w:t>
      </w:r>
      <w:proofErr w:type="gramEnd"/>
    </w:p>
    <w:p w14:paraId="7091267E" w14:textId="77777777" w:rsidR="00A25D7A" w:rsidRPr="00E43CCD" w:rsidRDefault="00A25D7A" w:rsidP="00645C30">
      <w:pPr>
        <w:pStyle w:val="SubParagraph"/>
        <w:tabs>
          <w:tab w:val="clear" w:pos="1800"/>
        </w:tabs>
      </w:pPr>
      <w:r w:rsidRPr="00E43CCD">
        <w:t>(7)</w:t>
      </w:r>
      <w:r w:rsidRPr="00E43CCD">
        <w:tab/>
        <w:t>Wash hands with soap and running water; and</w:t>
      </w:r>
    </w:p>
    <w:p w14:paraId="0B7E9D8C" w14:textId="77777777" w:rsidR="00A25D7A" w:rsidRPr="00E43CCD" w:rsidRDefault="00A25D7A" w:rsidP="00645C30">
      <w:pPr>
        <w:pStyle w:val="SubParagraph"/>
        <w:tabs>
          <w:tab w:val="clear" w:pos="1800"/>
        </w:tabs>
      </w:pPr>
      <w:r w:rsidRPr="00E43CCD">
        <w:t>(8)</w:t>
      </w:r>
      <w:r w:rsidRPr="00E43CCD">
        <w:tab/>
        <w:t>If the injured area is on the hands, fingers or thumb apply disposable, protective glove(s) or a finger guard.</w:t>
      </w:r>
    </w:p>
    <w:p w14:paraId="136EBB62" w14:textId="77777777" w:rsidR="00A25D7A" w:rsidRPr="00E43CCD" w:rsidRDefault="00A25D7A" w:rsidP="00645C30">
      <w:pPr>
        <w:pStyle w:val="Paragraph"/>
      </w:pPr>
      <w:r w:rsidRPr="00E43CCD">
        <w:t>(c)  If the skin of the patron is punctured, the licensee or student shall upon knowledge of the injury do the following in this order:</w:t>
      </w:r>
    </w:p>
    <w:p w14:paraId="1A1768EF" w14:textId="77777777" w:rsidR="00A25D7A" w:rsidRPr="00E43CCD" w:rsidRDefault="00A25D7A" w:rsidP="00645C30">
      <w:pPr>
        <w:pStyle w:val="SubParagraph"/>
        <w:tabs>
          <w:tab w:val="clear" w:pos="1800"/>
        </w:tabs>
      </w:pPr>
      <w:r w:rsidRPr="00E43CCD">
        <w:t>(1)</w:t>
      </w:r>
      <w:r w:rsidRPr="00E43CCD">
        <w:tab/>
      </w:r>
      <w:r w:rsidRPr="00E43CCD">
        <w:rPr>
          <w:u w:val="single"/>
        </w:rPr>
        <w:t>Wash and dry hands with soap and running water and a disposable towel and</w:t>
      </w:r>
      <w:r w:rsidRPr="00E43CCD">
        <w:t xml:space="preserve"> </w:t>
      </w:r>
      <w:r w:rsidRPr="00E43CCD">
        <w:rPr>
          <w:strike/>
        </w:rPr>
        <w:t>Apply protective gloves to</w:t>
      </w:r>
      <w:r w:rsidRPr="00E43CCD">
        <w:t xml:space="preserve"> remove materials from first aid </w:t>
      </w:r>
      <w:proofErr w:type="gramStart"/>
      <w:r w:rsidRPr="00E43CCD">
        <w:t>kit;</w:t>
      </w:r>
      <w:proofErr w:type="gramEnd"/>
    </w:p>
    <w:p w14:paraId="0F21537F" w14:textId="77777777" w:rsidR="00A25D7A" w:rsidRPr="00E43CCD" w:rsidRDefault="00A25D7A" w:rsidP="00645C30">
      <w:pPr>
        <w:pStyle w:val="SubParagraph"/>
        <w:tabs>
          <w:tab w:val="clear" w:pos="1800"/>
        </w:tabs>
      </w:pPr>
      <w:r w:rsidRPr="00E43CCD">
        <w:t>(2)</w:t>
      </w:r>
      <w:r w:rsidRPr="00E43CCD">
        <w:tab/>
        <w:t>Make first aid supplies available to the patron or assist the patron with:</w:t>
      </w:r>
    </w:p>
    <w:p w14:paraId="0C8CEB3C" w14:textId="77777777" w:rsidR="00A25D7A" w:rsidRPr="00E43CCD" w:rsidRDefault="00A25D7A" w:rsidP="00645C30">
      <w:pPr>
        <w:pStyle w:val="Part"/>
        <w:tabs>
          <w:tab w:val="clear" w:pos="2520"/>
        </w:tabs>
      </w:pPr>
      <w:r w:rsidRPr="00E43CCD">
        <w:t>(A)</w:t>
      </w:r>
      <w:r w:rsidRPr="00E43CCD">
        <w:tab/>
        <w:t xml:space="preserve">Cleansing injured area with </w:t>
      </w:r>
      <w:r w:rsidRPr="00E43CCD">
        <w:rPr>
          <w:u w:val="single"/>
        </w:rPr>
        <w:t>soap and water</w:t>
      </w:r>
      <w:r w:rsidRPr="00E43CCD">
        <w:t xml:space="preserve"> </w:t>
      </w:r>
      <w:r w:rsidRPr="00E43CCD">
        <w:rPr>
          <w:strike/>
        </w:rPr>
        <w:t>antiseptic (e.g. alcohol, hand sanitizer)</w:t>
      </w:r>
    </w:p>
    <w:p w14:paraId="152903D6" w14:textId="77777777" w:rsidR="00A25D7A" w:rsidRPr="00E43CCD" w:rsidRDefault="00A25D7A" w:rsidP="00645C30">
      <w:pPr>
        <w:pStyle w:val="Part"/>
        <w:tabs>
          <w:tab w:val="clear" w:pos="2520"/>
        </w:tabs>
      </w:pPr>
      <w:r w:rsidRPr="00E43CCD">
        <w:t>(B)</w:t>
      </w:r>
      <w:r w:rsidRPr="00E43CCD">
        <w:tab/>
        <w:t xml:space="preserve">Applying </w:t>
      </w:r>
      <w:r w:rsidRPr="00E43CCD">
        <w:rPr>
          <w:u w:val="single"/>
        </w:rPr>
        <w:t>antibiotic ointment</w:t>
      </w:r>
      <w:r w:rsidRPr="00E43CCD">
        <w:t xml:space="preserve"> or a sterile </w:t>
      </w:r>
      <w:r w:rsidRPr="00E43CCD">
        <w:rPr>
          <w:u w:val="single"/>
        </w:rPr>
        <w:t>adhesive</w:t>
      </w:r>
      <w:r w:rsidRPr="00E43CCD">
        <w:t xml:space="preserve"> </w:t>
      </w:r>
      <w:proofErr w:type="gramStart"/>
      <w:r w:rsidRPr="00E43CCD">
        <w:t>bandage;</w:t>
      </w:r>
      <w:proofErr w:type="gramEnd"/>
    </w:p>
    <w:p w14:paraId="6184F491" w14:textId="77777777" w:rsidR="00A25D7A" w:rsidRPr="00E43CCD" w:rsidRDefault="00A25D7A" w:rsidP="00645C30">
      <w:pPr>
        <w:pStyle w:val="SubParagraph"/>
        <w:tabs>
          <w:tab w:val="clear" w:pos="1800"/>
        </w:tabs>
      </w:pPr>
      <w:r w:rsidRPr="00E43CCD">
        <w:t>(3)</w:t>
      </w:r>
      <w:r w:rsidRPr="00E43CCD">
        <w:tab/>
        <w:t xml:space="preserve">Disinfect any implement or work area exposed to blood per Rule .0403 in this </w:t>
      </w:r>
      <w:proofErr w:type="gramStart"/>
      <w:r w:rsidRPr="00E43CCD">
        <w:t>Section;</w:t>
      </w:r>
      <w:proofErr w:type="gramEnd"/>
    </w:p>
    <w:p w14:paraId="44A757FC" w14:textId="77777777" w:rsidR="00A25D7A" w:rsidRPr="00E43CCD" w:rsidRDefault="00A25D7A" w:rsidP="00645C30">
      <w:pPr>
        <w:pStyle w:val="SubParagraph"/>
        <w:tabs>
          <w:tab w:val="clear" w:pos="1800"/>
        </w:tabs>
      </w:pPr>
      <w:r w:rsidRPr="00E43CCD">
        <w:t>(4)</w:t>
      </w:r>
      <w:r w:rsidRPr="00E43CCD">
        <w:tab/>
        <w:t xml:space="preserve">Dispose of all contaminated supplies </w:t>
      </w:r>
      <w:r w:rsidRPr="00E43CCD">
        <w:rPr>
          <w:strike/>
        </w:rPr>
        <w:t>and gloves in a zip lock bag then place</w:t>
      </w:r>
      <w:r w:rsidRPr="00E43CCD">
        <w:t xml:space="preserve"> in the </w:t>
      </w:r>
      <w:proofErr w:type="gramStart"/>
      <w:r w:rsidRPr="00E43CCD">
        <w:t>trash;</w:t>
      </w:r>
      <w:proofErr w:type="gramEnd"/>
    </w:p>
    <w:p w14:paraId="62E73B4E" w14:textId="77777777" w:rsidR="00A25D7A" w:rsidRPr="00E43CCD" w:rsidRDefault="00A25D7A" w:rsidP="00645C30">
      <w:pPr>
        <w:pStyle w:val="SubParagraph"/>
        <w:tabs>
          <w:tab w:val="clear" w:pos="1800"/>
        </w:tabs>
      </w:pPr>
      <w:r w:rsidRPr="00E43CCD">
        <w:t>(5)</w:t>
      </w:r>
      <w:r w:rsidRPr="00E43CCD">
        <w:tab/>
        <w:t>Wash hands with soap and running water; and</w:t>
      </w:r>
    </w:p>
    <w:p w14:paraId="5BDB1A97" w14:textId="77777777" w:rsidR="00A25D7A" w:rsidRPr="00E43CCD" w:rsidRDefault="00A25D7A" w:rsidP="00645C30">
      <w:pPr>
        <w:pStyle w:val="SubParagraph"/>
        <w:tabs>
          <w:tab w:val="clear" w:pos="1800"/>
        </w:tabs>
      </w:pPr>
      <w:r w:rsidRPr="00E43CCD">
        <w:t>(6)</w:t>
      </w:r>
      <w:r w:rsidRPr="00E43CCD">
        <w:tab/>
        <w:t>Put on disposable, protective gloves.</w:t>
      </w:r>
    </w:p>
    <w:p w14:paraId="7F980B56" w14:textId="77777777" w:rsidR="00A25D7A" w:rsidRPr="00E43CCD" w:rsidRDefault="00A25D7A" w:rsidP="00645C30">
      <w:pPr>
        <w:pStyle w:val="Base"/>
      </w:pPr>
    </w:p>
    <w:p w14:paraId="06F7E572" w14:textId="79A50E48" w:rsidR="00A25D7A" w:rsidRPr="00E43CCD" w:rsidRDefault="00A25D7A" w:rsidP="00A25D7A">
      <w:pPr>
        <w:pStyle w:val="HistoryAuthority"/>
      </w:pPr>
      <w:r w:rsidRPr="00E43CCD">
        <w:t>Authority G.S. 88B-2; 88B-4; 88B-14</w:t>
      </w:r>
      <w:r>
        <w:t>.</w:t>
      </w:r>
    </w:p>
    <w:p w14:paraId="69C86FF3" w14:textId="77777777" w:rsidR="00A25D7A" w:rsidRDefault="00A25D7A" w:rsidP="00645C30">
      <w:pPr>
        <w:pStyle w:val="SubChapter"/>
      </w:pPr>
      <w:r>
        <w:t>SUBCHAPTER 14T – COSMETIC ART SCHOOLS</w:t>
      </w:r>
    </w:p>
    <w:p w14:paraId="497BAEDE" w14:textId="77777777" w:rsidR="00A25D7A" w:rsidRDefault="00A25D7A" w:rsidP="00645C30">
      <w:pPr>
        <w:pStyle w:val="Base"/>
      </w:pPr>
    </w:p>
    <w:p w14:paraId="28F06293" w14:textId="77777777" w:rsidR="00A25D7A" w:rsidRPr="008B0E13" w:rsidRDefault="00A25D7A" w:rsidP="00645C30">
      <w:pPr>
        <w:pStyle w:val="Section"/>
      </w:pPr>
      <w:r w:rsidRPr="008B0E13">
        <w:t>Section .0400 - Student Equipment</w:t>
      </w:r>
    </w:p>
    <w:p w14:paraId="290278C5" w14:textId="77777777" w:rsidR="00A25D7A" w:rsidRPr="008B0E13" w:rsidRDefault="00A25D7A" w:rsidP="00645C30">
      <w:pPr>
        <w:pStyle w:val="Base"/>
      </w:pPr>
    </w:p>
    <w:p w14:paraId="5EDFEF76" w14:textId="77777777" w:rsidR="00A25D7A" w:rsidRPr="008B0E13" w:rsidRDefault="00A25D7A" w:rsidP="00645C30">
      <w:pPr>
        <w:pStyle w:val="Rule"/>
      </w:pPr>
      <w:r w:rsidRPr="008B0E13">
        <w:t>21 NCAC 14T .0401</w:t>
      </w:r>
      <w:r w:rsidRPr="008B0E13">
        <w:tab/>
        <w:t>Cosmetology and Apprentice Student Equipment</w:t>
      </w:r>
    </w:p>
    <w:p w14:paraId="4FF27029" w14:textId="77777777" w:rsidR="00A25D7A" w:rsidRPr="008B0E13" w:rsidRDefault="00A25D7A" w:rsidP="00645C30">
      <w:pPr>
        <w:pStyle w:val="Paragraph"/>
      </w:pPr>
      <w:r w:rsidRPr="008B0E13">
        <w:t>Each cosmetology and apprentice cosmetology student shall be supplied with following equipment:</w:t>
      </w:r>
    </w:p>
    <w:p w14:paraId="22C5BD1F" w14:textId="77777777" w:rsidR="00A25D7A" w:rsidRPr="008B0E13" w:rsidRDefault="00A25D7A" w:rsidP="00645C30">
      <w:pPr>
        <w:pStyle w:val="Item"/>
        <w:tabs>
          <w:tab w:val="clear" w:pos="1800"/>
        </w:tabs>
      </w:pPr>
      <w:r w:rsidRPr="008B0E13">
        <w:rPr>
          <w:strike/>
        </w:rPr>
        <w:t>(1)</w:t>
      </w:r>
      <w:r w:rsidRPr="008B0E13">
        <w:tab/>
      </w:r>
      <w:r w:rsidRPr="008B0E13">
        <w:rPr>
          <w:strike/>
        </w:rPr>
        <w:t xml:space="preserve">Implements for a complete </w:t>
      </w:r>
      <w:proofErr w:type="gramStart"/>
      <w:r w:rsidRPr="008B0E13">
        <w:rPr>
          <w:strike/>
        </w:rPr>
        <w:t>manicure;</w:t>
      </w:r>
      <w:proofErr w:type="gramEnd"/>
    </w:p>
    <w:p w14:paraId="16F51B24" w14:textId="77777777" w:rsidR="00A25D7A" w:rsidRPr="008B0E13" w:rsidRDefault="00A25D7A" w:rsidP="00645C30">
      <w:pPr>
        <w:pStyle w:val="Item"/>
        <w:tabs>
          <w:tab w:val="clear" w:pos="1800"/>
        </w:tabs>
      </w:pPr>
      <w:r w:rsidRPr="00314336">
        <w:rPr>
          <w:strike/>
        </w:rPr>
        <w:t>(2)</w:t>
      </w:r>
      <w:r w:rsidRPr="00314336">
        <w:rPr>
          <w:u w:val="single"/>
        </w:rPr>
        <w:t>(1)</w:t>
      </w:r>
      <w:r w:rsidRPr="008B0E13">
        <w:tab/>
        <w:t xml:space="preserve">12 </w:t>
      </w:r>
      <w:proofErr w:type="gramStart"/>
      <w:r w:rsidRPr="008B0E13">
        <w:t>combs;</w:t>
      </w:r>
      <w:proofErr w:type="gramEnd"/>
    </w:p>
    <w:p w14:paraId="541EF57D" w14:textId="77777777" w:rsidR="00A25D7A" w:rsidRPr="008B0E13" w:rsidRDefault="00A25D7A" w:rsidP="00645C30">
      <w:pPr>
        <w:pStyle w:val="Item"/>
        <w:tabs>
          <w:tab w:val="clear" w:pos="1800"/>
        </w:tabs>
      </w:pPr>
      <w:r w:rsidRPr="00314336">
        <w:rPr>
          <w:strike/>
        </w:rPr>
        <w:t>(3)</w:t>
      </w:r>
      <w:r w:rsidRPr="00314336">
        <w:rPr>
          <w:u w:val="single"/>
        </w:rPr>
        <w:t>(2)</w:t>
      </w:r>
      <w:r w:rsidRPr="008B0E13">
        <w:tab/>
        <w:t xml:space="preserve">Two </w:t>
      </w:r>
      <w:proofErr w:type="gramStart"/>
      <w:r w:rsidRPr="008B0E13">
        <w:t>capes;</w:t>
      </w:r>
      <w:proofErr w:type="gramEnd"/>
    </w:p>
    <w:p w14:paraId="42BCAC34" w14:textId="77777777" w:rsidR="00A25D7A" w:rsidRPr="008B0E13" w:rsidRDefault="00A25D7A" w:rsidP="00645C30">
      <w:pPr>
        <w:pStyle w:val="Item"/>
        <w:tabs>
          <w:tab w:val="clear" w:pos="1800"/>
        </w:tabs>
      </w:pPr>
      <w:r w:rsidRPr="00314336">
        <w:rPr>
          <w:strike/>
        </w:rPr>
        <w:t>(4)</w:t>
      </w:r>
      <w:r w:rsidRPr="00314336">
        <w:rPr>
          <w:u w:val="single"/>
        </w:rPr>
        <w:t>(3)</w:t>
      </w:r>
      <w:r w:rsidRPr="008B0E13">
        <w:tab/>
        <w:t xml:space="preserve">Six </w:t>
      </w:r>
      <w:proofErr w:type="gramStart"/>
      <w:r w:rsidRPr="008B0E13">
        <w:t>brushes;</w:t>
      </w:r>
      <w:proofErr w:type="gramEnd"/>
    </w:p>
    <w:p w14:paraId="5B272107" w14:textId="77777777" w:rsidR="00A25D7A" w:rsidRPr="008B0E13" w:rsidRDefault="00A25D7A" w:rsidP="00645C30">
      <w:pPr>
        <w:pStyle w:val="Item"/>
        <w:tabs>
          <w:tab w:val="clear" w:pos="1800"/>
        </w:tabs>
      </w:pPr>
      <w:r w:rsidRPr="00314336">
        <w:rPr>
          <w:strike/>
        </w:rPr>
        <w:t>(5)</w:t>
      </w:r>
      <w:r w:rsidRPr="008B0E13">
        <w:tab/>
      </w:r>
      <w:r w:rsidRPr="008B0E13">
        <w:rPr>
          <w:strike/>
        </w:rPr>
        <w:t>Thirty-six</w:t>
      </w:r>
      <w:r w:rsidRPr="008B0E13">
        <w:t xml:space="preserve"> assorted </w:t>
      </w:r>
      <w:proofErr w:type="gramStart"/>
      <w:r w:rsidRPr="008B0E13">
        <w:t>clips;</w:t>
      </w:r>
      <w:proofErr w:type="gramEnd"/>
    </w:p>
    <w:p w14:paraId="072AF718" w14:textId="77777777" w:rsidR="00A25D7A" w:rsidRPr="008B0E13" w:rsidRDefault="00A25D7A" w:rsidP="00645C30">
      <w:pPr>
        <w:pStyle w:val="Item"/>
        <w:tabs>
          <w:tab w:val="clear" w:pos="1800"/>
        </w:tabs>
      </w:pPr>
      <w:r w:rsidRPr="008B0E13">
        <w:rPr>
          <w:strike/>
        </w:rPr>
        <w:t>(6)</w:t>
      </w:r>
      <w:r w:rsidRPr="008B0E13">
        <w:tab/>
      </w:r>
      <w:r w:rsidRPr="008B0E13">
        <w:rPr>
          <w:strike/>
        </w:rPr>
        <w:t xml:space="preserve">Assorted smooth </w:t>
      </w:r>
      <w:proofErr w:type="gramStart"/>
      <w:r w:rsidRPr="008B0E13">
        <w:rPr>
          <w:strike/>
        </w:rPr>
        <w:t>rollers;</w:t>
      </w:r>
      <w:proofErr w:type="gramEnd"/>
    </w:p>
    <w:p w14:paraId="1655F643" w14:textId="77777777" w:rsidR="00A25D7A" w:rsidRPr="008B0E13" w:rsidRDefault="00A25D7A" w:rsidP="00645C30">
      <w:pPr>
        <w:pStyle w:val="Item"/>
        <w:tabs>
          <w:tab w:val="clear" w:pos="1800"/>
        </w:tabs>
      </w:pPr>
      <w:r w:rsidRPr="00314336">
        <w:rPr>
          <w:strike/>
        </w:rPr>
        <w:t>(7)</w:t>
      </w:r>
      <w:r w:rsidRPr="00314336">
        <w:rPr>
          <w:u w:val="single"/>
        </w:rPr>
        <w:t>(4)</w:t>
      </w:r>
      <w:r w:rsidRPr="008B0E13">
        <w:tab/>
        <w:t xml:space="preserve">Hard rubber or nonflammable comb for heat protection used in thermal </w:t>
      </w:r>
      <w:proofErr w:type="gramStart"/>
      <w:r w:rsidRPr="008B0E13">
        <w:t>styling;</w:t>
      </w:r>
      <w:proofErr w:type="gramEnd"/>
    </w:p>
    <w:p w14:paraId="7AD5380F" w14:textId="77777777" w:rsidR="00A25D7A" w:rsidRPr="008B0E13" w:rsidRDefault="00A25D7A" w:rsidP="00645C30">
      <w:pPr>
        <w:pStyle w:val="Item"/>
        <w:tabs>
          <w:tab w:val="clear" w:pos="1800"/>
        </w:tabs>
      </w:pPr>
      <w:r w:rsidRPr="00314336">
        <w:rPr>
          <w:strike/>
        </w:rPr>
        <w:t>(8)</w:t>
      </w:r>
      <w:r w:rsidRPr="00314336">
        <w:rPr>
          <w:u w:val="single"/>
        </w:rPr>
        <w:t>(5)</w:t>
      </w:r>
      <w:r w:rsidRPr="008B0E13">
        <w:tab/>
        <w:t xml:space="preserve">One electric marcel </w:t>
      </w:r>
      <w:proofErr w:type="gramStart"/>
      <w:r w:rsidRPr="008B0E13">
        <w:t>iron;</w:t>
      </w:r>
      <w:proofErr w:type="gramEnd"/>
    </w:p>
    <w:p w14:paraId="60D4A1D7" w14:textId="77777777" w:rsidR="00A25D7A" w:rsidRPr="008B0E13" w:rsidRDefault="00A25D7A" w:rsidP="00645C30">
      <w:pPr>
        <w:pStyle w:val="Item"/>
        <w:tabs>
          <w:tab w:val="clear" w:pos="1800"/>
        </w:tabs>
      </w:pPr>
      <w:r w:rsidRPr="00314336">
        <w:rPr>
          <w:strike/>
        </w:rPr>
        <w:t>(9)</w:t>
      </w:r>
      <w:r w:rsidRPr="00314336">
        <w:rPr>
          <w:u w:val="single"/>
        </w:rPr>
        <w:t>(6)</w:t>
      </w:r>
      <w:r w:rsidRPr="008B0E13">
        <w:tab/>
        <w:t xml:space="preserve">One razor and one </w:t>
      </w:r>
      <w:proofErr w:type="gramStart"/>
      <w:r w:rsidRPr="008B0E13">
        <w:t>clipper;</w:t>
      </w:r>
      <w:proofErr w:type="gramEnd"/>
    </w:p>
    <w:p w14:paraId="5851A1D3" w14:textId="77777777" w:rsidR="00A25D7A" w:rsidRPr="008B0E13" w:rsidRDefault="00A25D7A" w:rsidP="00645C30">
      <w:pPr>
        <w:pStyle w:val="Item"/>
        <w:tabs>
          <w:tab w:val="clear" w:pos="1800"/>
        </w:tabs>
      </w:pPr>
      <w:r w:rsidRPr="00314336">
        <w:rPr>
          <w:strike/>
        </w:rPr>
        <w:t>(10)</w:t>
      </w:r>
      <w:r w:rsidRPr="00314336">
        <w:rPr>
          <w:u w:val="single"/>
        </w:rPr>
        <w:t>(7)</w:t>
      </w:r>
      <w:r w:rsidRPr="008B0E13">
        <w:tab/>
        <w:t xml:space="preserve">One thinning </w:t>
      </w:r>
      <w:proofErr w:type="gramStart"/>
      <w:r w:rsidRPr="008B0E13">
        <w:t>shears;</w:t>
      </w:r>
      <w:proofErr w:type="gramEnd"/>
    </w:p>
    <w:p w14:paraId="4EBA0AFF" w14:textId="77777777" w:rsidR="00A25D7A" w:rsidRPr="008B0E13" w:rsidRDefault="00A25D7A" w:rsidP="00645C30">
      <w:pPr>
        <w:pStyle w:val="Item"/>
        <w:tabs>
          <w:tab w:val="clear" w:pos="1800"/>
        </w:tabs>
      </w:pPr>
      <w:r w:rsidRPr="00314336">
        <w:rPr>
          <w:strike/>
        </w:rPr>
        <w:t>(11)</w:t>
      </w:r>
      <w:r w:rsidRPr="00314336">
        <w:rPr>
          <w:u w:val="single"/>
        </w:rPr>
        <w:t>(8)</w:t>
      </w:r>
      <w:r w:rsidRPr="008B0E13">
        <w:tab/>
        <w:t xml:space="preserve">One shaping </w:t>
      </w:r>
      <w:proofErr w:type="gramStart"/>
      <w:r w:rsidRPr="008B0E13">
        <w:t>shears;</w:t>
      </w:r>
      <w:proofErr w:type="gramEnd"/>
    </w:p>
    <w:p w14:paraId="5244AF54" w14:textId="77777777" w:rsidR="00A25D7A" w:rsidRPr="008B0E13" w:rsidRDefault="00A25D7A" w:rsidP="00645C30">
      <w:pPr>
        <w:pStyle w:val="Item"/>
        <w:tabs>
          <w:tab w:val="clear" w:pos="1800"/>
        </w:tabs>
      </w:pPr>
      <w:r w:rsidRPr="008B0E13">
        <w:rPr>
          <w:strike/>
        </w:rPr>
        <w:t>(12)</w:t>
      </w:r>
      <w:r w:rsidRPr="008B0E13">
        <w:tab/>
      </w:r>
      <w:r w:rsidRPr="008B0E13">
        <w:rPr>
          <w:strike/>
        </w:rPr>
        <w:t xml:space="preserve">One eyebrow </w:t>
      </w:r>
      <w:proofErr w:type="gramStart"/>
      <w:r w:rsidRPr="008B0E13">
        <w:rPr>
          <w:strike/>
        </w:rPr>
        <w:t>tweezer;</w:t>
      </w:r>
      <w:proofErr w:type="gramEnd"/>
    </w:p>
    <w:p w14:paraId="3007096D" w14:textId="77777777" w:rsidR="00A25D7A" w:rsidRPr="008B0E13" w:rsidRDefault="00A25D7A" w:rsidP="00645C30">
      <w:pPr>
        <w:pStyle w:val="Item"/>
        <w:tabs>
          <w:tab w:val="clear" w:pos="1800"/>
        </w:tabs>
      </w:pPr>
      <w:r w:rsidRPr="008B0E13">
        <w:rPr>
          <w:strike/>
        </w:rPr>
        <w:t>(13)</w:t>
      </w:r>
      <w:r w:rsidRPr="008B0E13">
        <w:tab/>
      </w:r>
      <w:r w:rsidRPr="008B0E13">
        <w:rPr>
          <w:strike/>
        </w:rPr>
        <w:t xml:space="preserve">One tint </w:t>
      </w:r>
      <w:proofErr w:type="gramStart"/>
      <w:r w:rsidRPr="008B0E13">
        <w:rPr>
          <w:strike/>
        </w:rPr>
        <w:t>brush;</w:t>
      </w:r>
      <w:proofErr w:type="gramEnd"/>
    </w:p>
    <w:p w14:paraId="19016142" w14:textId="77777777" w:rsidR="00A25D7A" w:rsidRPr="008B0E13" w:rsidRDefault="00A25D7A" w:rsidP="00645C30">
      <w:pPr>
        <w:pStyle w:val="Item"/>
        <w:tabs>
          <w:tab w:val="clear" w:pos="1800"/>
        </w:tabs>
      </w:pPr>
      <w:r w:rsidRPr="00314336">
        <w:rPr>
          <w:strike/>
        </w:rPr>
        <w:t>(14)</w:t>
      </w:r>
      <w:r w:rsidRPr="00314336">
        <w:rPr>
          <w:u w:val="single"/>
        </w:rPr>
        <w:t>(9)</w:t>
      </w:r>
      <w:r w:rsidRPr="008B0E13">
        <w:tab/>
        <w:t>One mannequin with hair; and</w:t>
      </w:r>
    </w:p>
    <w:p w14:paraId="64FCDF77" w14:textId="77777777" w:rsidR="00A25D7A" w:rsidRPr="008B0E13" w:rsidRDefault="00A25D7A" w:rsidP="00645C30">
      <w:pPr>
        <w:pStyle w:val="Item"/>
        <w:tabs>
          <w:tab w:val="clear" w:pos="1800"/>
        </w:tabs>
      </w:pPr>
      <w:r w:rsidRPr="00314336">
        <w:rPr>
          <w:strike/>
        </w:rPr>
        <w:t>(15)</w:t>
      </w:r>
      <w:r w:rsidRPr="00314336">
        <w:rPr>
          <w:u w:val="single"/>
        </w:rPr>
        <w:t>(10)</w:t>
      </w:r>
      <w:r w:rsidRPr="008B0E13">
        <w:tab/>
        <w:t>One blow dryer.</w:t>
      </w:r>
    </w:p>
    <w:p w14:paraId="5415C4CD" w14:textId="77777777" w:rsidR="00A25D7A" w:rsidRPr="008B0E13" w:rsidRDefault="00A25D7A" w:rsidP="00645C30">
      <w:pPr>
        <w:pStyle w:val="Base"/>
      </w:pPr>
    </w:p>
    <w:p w14:paraId="622BCDE1" w14:textId="0504606B" w:rsidR="00A25D7A" w:rsidRPr="008B0E13" w:rsidRDefault="00A25D7A" w:rsidP="00A25D7A">
      <w:pPr>
        <w:pStyle w:val="HistoryAuthority"/>
      </w:pPr>
      <w:r w:rsidRPr="008B0E13">
        <w:t>Authority G.S. 88B-2; 88B-4; 88B-16; 88B-17</w:t>
      </w:r>
      <w:r>
        <w:t>.</w:t>
      </w:r>
    </w:p>
    <w:p w14:paraId="72505E47" w14:textId="77777777" w:rsidR="00A25D7A" w:rsidRDefault="00A25D7A">
      <w:pPr>
        <w:pStyle w:val="Section"/>
      </w:pPr>
    </w:p>
    <w:p w14:paraId="103DB29F" w14:textId="77777777" w:rsidR="00A25D7A" w:rsidRDefault="00A25D7A" w:rsidP="00645C30">
      <w:pPr>
        <w:pStyle w:val="Section"/>
      </w:pPr>
      <w:r>
        <w:t>SECTION .0500 - RECORD KEEPING</w:t>
      </w:r>
    </w:p>
    <w:p w14:paraId="29FA35BC" w14:textId="77777777" w:rsidR="00A25D7A" w:rsidRPr="00FC65D6" w:rsidRDefault="00A25D7A" w:rsidP="00645C30">
      <w:pPr>
        <w:pStyle w:val="Base"/>
      </w:pPr>
    </w:p>
    <w:p w14:paraId="7EEC3B12" w14:textId="77777777" w:rsidR="00A25D7A" w:rsidRPr="00FC65D6" w:rsidRDefault="00A25D7A" w:rsidP="00645C30">
      <w:pPr>
        <w:pStyle w:val="Rule"/>
      </w:pPr>
      <w:r w:rsidRPr="00FC65D6">
        <w:t>21 NCAC 14T .0502</w:t>
      </w:r>
      <w:r w:rsidRPr="00FC65D6">
        <w:tab/>
        <w:t>Permanent Records, Forms and Documentation</w:t>
      </w:r>
    </w:p>
    <w:p w14:paraId="47A31035" w14:textId="77777777" w:rsidR="00A25D7A" w:rsidRPr="00FC65D6" w:rsidRDefault="00A25D7A" w:rsidP="00645C30">
      <w:pPr>
        <w:pStyle w:val="Paragraph"/>
      </w:pPr>
      <w:r w:rsidRPr="00FC65D6">
        <w:t>(a)  Cosmetic art schools must maintain locked storage for the permanent files of all enrolled students and students who have withdrawn or graduated together in one room within the approved square footage of the cosmetic art school. Withdrawal and graduation forms reviewed by the Board or an agent of the Board may be removed from this room. The permanent file shall include a copy of:</w:t>
      </w:r>
    </w:p>
    <w:p w14:paraId="55B1A608" w14:textId="77777777" w:rsidR="00A25D7A" w:rsidRPr="00FC65D6" w:rsidRDefault="00A25D7A" w:rsidP="00645C30">
      <w:pPr>
        <w:pStyle w:val="SubParagraph"/>
        <w:tabs>
          <w:tab w:val="clear" w:pos="1800"/>
        </w:tabs>
      </w:pPr>
      <w:r w:rsidRPr="00FC65D6">
        <w:t>(1)</w:t>
      </w:r>
      <w:r w:rsidRPr="00FC65D6">
        <w:tab/>
        <w:t xml:space="preserve">Board Enrollment </w:t>
      </w:r>
      <w:proofErr w:type="gramStart"/>
      <w:r w:rsidRPr="00FC65D6">
        <w:t>Form;</w:t>
      </w:r>
      <w:proofErr w:type="gramEnd"/>
    </w:p>
    <w:p w14:paraId="1B3B6683" w14:textId="77777777" w:rsidR="00A25D7A" w:rsidRPr="00FC65D6" w:rsidRDefault="00A25D7A" w:rsidP="00645C30">
      <w:pPr>
        <w:pStyle w:val="SubParagraph"/>
        <w:tabs>
          <w:tab w:val="clear" w:pos="1800"/>
        </w:tabs>
      </w:pPr>
      <w:r w:rsidRPr="00FC65D6">
        <w:t>(2)</w:t>
      </w:r>
      <w:r w:rsidRPr="00FC65D6">
        <w:tab/>
        <w:t xml:space="preserve">Documentation of student receipt of school policies, school and student contract; the Board Infection Control rules as set forth in 21 NCAC 14H .0200, .0300, .0400, and .0500 and 21 NCAC 14I </w:t>
      </w:r>
      <w:r w:rsidRPr="00FC65D6">
        <w:rPr>
          <w:strike/>
        </w:rPr>
        <w:t>0401;</w:t>
      </w:r>
      <w:r w:rsidRPr="00FC65D6">
        <w:t xml:space="preserve"> </w:t>
      </w:r>
      <w:r w:rsidRPr="00FC65D6">
        <w:rPr>
          <w:u w:val="single"/>
        </w:rPr>
        <w:t>.0401, and 21 NCAC 14T .0703.</w:t>
      </w:r>
    </w:p>
    <w:p w14:paraId="50D86EC1" w14:textId="77777777" w:rsidR="00A25D7A" w:rsidRPr="00FC65D6" w:rsidRDefault="00A25D7A" w:rsidP="00645C30">
      <w:pPr>
        <w:pStyle w:val="SubParagraph"/>
        <w:tabs>
          <w:tab w:val="clear" w:pos="1800"/>
        </w:tabs>
      </w:pPr>
      <w:r w:rsidRPr="00FC65D6">
        <w:t>(3)</w:t>
      </w:r>
      <w:r w:rsidRPr="00FC65D6">
        <w:tab/>
        <w:t xml:space="preserve">All Board Withdrawal </w:t>
      </w:r>
      <w:proofErr w:type="gramStart"/>
      <w:r w:rsidRPr="00FC65D6">
        <w:t>Forms;</w:t>
      </w:r>
      <w:proofErr w:type="gramEnd"/>
    </w:p>
    <w:p w14:paraId="1A1DC0AD" w14:textId="77777777" w:rsidR="00A25D7A" w:rsidRPr="00FC65D6" w:rsidRDefault="00A25D7A" w:rsidP="00645C30">
      <w:pPr>
        <w:pStyle w:val="SubParagraph"/>
        <w:tabs>
          <w:tab w:val="clear" w:pos="1800"/>
        </w:tabs>
      </w:pPr>
      <w:r w:rsidRPr="00FC65D6">
        <w:t>(4)</w:t>
      </w:r>
      <w:r w:rsidRPr="00FC65D6">
        <w:tab/>
        <w:t xml:space="preserve">Social security card for any individual who has a social security number or tax ID card or student visa </w:t>
      </w:r>
      <w:proofErr w:type="gramStart"/>
      <w:r w:rsidRPr="00FC65D6">
        <w:t>information;</w:t>
      </w:r>
      <w:proofErr w:type="gramEnd"/>
    </w:p>
    <w:p w14:paraId="0275692B" w14:textId="77777777" w:rsidR="00A25D7A" w:rsidRPr="00FC65D6" w:rsidRDefault="00A25D7A" w:rsidP="00645C30">
      <w:pPr>
        <w:pStyle w:val="SubParagraph"/>
        <w:tabs>
          <w:tab w:val="clear" w:pos="1800"/>
        </w:tabs>
      </w:pPr>
      <w:r w:rsidRPr="00FC65D6">
        <w:t>(5)</w:t>
      </w:r>
      <w:r w:rsidRPr="00FC65D6">
        <w:tab/>
        <w:t xml:space="preserve">Government issued ID and proof of date of </w:t>
      </w:r>
      <w:proofErr w:type="gramStart"/>
      <w:r w:rsidRPr="00FC65D6">
        <w:t>birth;</w:t>
      </w:r>
      <w:proofErr w:type="gramEnd"/>
    </w:p>
    <w:p w14:paraId="6D505290" w14:textId="77777777" w:rsidR="00A25D7A" w:rsidRPr="00FC65D6" w:rsidRDefault="00A25D7A" w:rsidP="00645C30">
      <w:pPr>
        <w:pStyle w:val="SubParagraph"/>
        <w:tabs>
          <w:tab w:val="clear" w:pos="1800"/>
        </w:tabs>
      </w:pPr>
      <w:r w:rsidRPr="00FC65D6">
        <w:t>(6)</w:t>
      </w:r>
      <w:r w:rsidRPr="00FC65D6">
        <w:tab/>
        <w:t xml:space="preserve">Grades for all examinations and evaluation plans along with documentation for pass </w:t>
      </w:r>
      <w:proofErr w:type="gramStart"/>
      <w:r w:rsidRPr="00FC65D6">
        <w:t>performances;</w:t>
      </w:r>
      <w:proofErr w:type="gramEnd"/>
    </w:p>
    <w:p w14:paraId="3D7C4425" w14:textId="77777777" w:rsidR="00A25D7A" w:rsidRPr="00FC65D6" w:rsidRDefault="00A25D7A" w:rsidP="00645C30">
      <w:pPr>
        <w:pStyle w:val="SubParagraph"/>
        <w:tabs>
          <w:tab w:val="clear" w:pos="1800"/>
        </w:tabs>
      </w:pPr>
      <w:r w:rsidRPr="00FC65D6">
        <w:t>(7)</w:t>
      </w:r>
      <w:r w:rsidRPr="00FC65D6">
        <w:tab/>
        <w:t xml:space="preserve">Documentation for any leave of absence over 30 </w:t>
      </w:r>
      <w:proofErr w:type="gramStart"/>
      <w:r w:rsidRPr="00FC65D6">
        <w:t>days;</w:t>
      </w:r>
      <w:proofErr w:type="gramEnd"/>
    </w:p>
    <w:p w14:paraId="634F0426" w14:textId="77777777" w:rsidR="00A25D7A" w:rsidRPr="00FC65D6" w:rsidRDefault="00A25D7A" w:rsidP="00645C30">
      <w:pPr>
        <w:pStyle w:val="SubParagraph"/>
        <w:tabs>
          <w:tab w:val="clear" w:pos="1800"/>
        </w:tabs>
      </w:pPr>
      <w:r w:rsidRPr="00FC65D6">
        <w:t>(8)</w:t>
      </w:r>
      <w:r w:rsidRPr="00FC65D6">
        <w:tab/>
        <w:t>Transfer of hours form documenting hours earned in other schools and hours accepted by current school; and</w:t>
      </w:r>
    </w:p>
    <w:p w14:paraId="695F154C" w14:textId="77777777" w:rsidR="00A25D7A" w:rsidRPr="00FC65D6" w:rsidRDefault="00A25D7A" w:rsidP="00645C30">
      <w:pPr>
        <w:pStyle w:val="SubParagraph"/>
        <w:tabs>
          <w:tab w:val="clear" w:pos="1800"/>
        </w:tabs>
      </w:pPr>
      <w:r w:rsidRPr="00FC65D6">
        <w:lastRenderedPageBreak/>
        <w:t>(9)</w:t>
      </w:r>
      <w:r w:rsidRPr="00FC65D6">
        <w:tab/>
        <w:t>Graduation Form.</w:t>
      </w:r>
    </w:p>
    <w:p w14:paraId="7FC0E93C" w14:textId="77777777" w:rsidR="00A25D7A" w:rsidRPr="00FC65D6" w:rsidRDefault="00A25D7A" w:rsidP="00645C30">
      <w:pPr>
        <w:pStyle w:val="Paragraph"/>
      </w:pPr>
      <w:r w:rsidRPr="00FC65D6">
        <w:t>(b)  The school shall keep onsite, records of hours earned daily including field trip hours and documentation of field trip hours updated with a running grand total, as well as a total of the following through the prior week:</w:t>
      </w:r>
    </w:p>
    <w:p w14:paraId="26C0A0D4" w14:textId="77777777" w:rsidR="00A25D7A" w:rsidRPr="00FC65D6" w:rsidRDefault="00A25D7A" w:rsidP="00645C30">
      <w:pPr>
        <w:pStyle w:val="SubParagraph"/>
        <w:tabs>
          <w:tab w:val="clear" w:pos="1800"/>
        </w:tabs>
      </w:pPr>
      <w:r w:rsidRPr="00FC65D6">
        <w:rPr>
          <w:strike/>
        </w:rPr>
        <w:t>(1)</w:t>
      </w:r>
      <w:r w:rsidRPr="00FC65D6">
        <w:tab/>
      </w:r>
      <w:r w:rsidRPr="00FC65D6">
        <w:rPr>
          <w:strike/>
        </w:rPr>
        <w:t xml:space="preserve">A daily record shall be kept of the performances for each student, showing the actual date of the performance and the teacher who approved the </w:t>
      </w:r>
      <w:proofErr w:type="gramStart"/>
      <w:r w:rsidRPr="00FC65D6">
        <w:rPr>
          <w:strike/>
        </w:rPr>
        <w:t>performance;</w:t>
      </w:r>
      <w:proofErr w:type="gramEnd"/>
    </w:p>
    <w:p w14:paraId="46E6AC92" w14:textId="77777777" w:rsidR="00A25D7A" w:rsidRPr="00FC65D6" w:rsidRDefault="00A25D7A" w:rsidP="00645C30">
      <w:pPr>
        <w:pStyle w:val="SubParagraph"/>
        <w:tabs>
          <w:tab w:val="clear" w:pos="1800"/>
        </w:tabs>
      </w:pPr>
      <w:r w:rsidRPr="00FC65D6">
        <w:rPr>
          <w:u w:val="single"/>
        </w:rPr>
        <w:t>(1)</w:t>
      </w:r>
      <w:r w:rsidRPr="00FC65D6">
        <w:rPr>
          <w:strike/>
        </w:rPr>
        <w:t>(2)</w:t>
      </w:r>
      <w:r w:rsidRPr="00FC65D6">
        <w:tab/>
        <w:t xml:space="preserve">A daily record shall be kept of the actual number of hours of </w:t>
      </w:r>
      <w:proofErr w:type="gramStart"/>
      <w:r w:rsidRPr="00FC65D6">
        <w:t>attendance;</w:t>
      </w:r>
      <w:proofErr w:type="gramEnd"/>
    </w:p>
    <w:p w14:paraId="1A7748CA" w14:textId="77777777" w:rsidR="00A25D7A" w:rsidRPr="00FC65D6" w:rsidRDefault="00A25D7A" w:rsidP="00645C30">
      <w:pPr>
        <w:pStyle w:val="SubParagraph"/>
        <w:tabs>
          <w:tab w:val="clear" w:pos="1800"/>
        </w:tabs>
      </w:pPr>
      <w:r w:rsidRPr="00FC65D6">
        <w:rPr>
          <w:u w:val="single"/>
        </w:rPr>
        <w:t>(2)</w:t>
      </w:r>
      <w:r w:rsidRPr="00FC65D6">
        <w:rPr>
          <w:strike/>
        </w:rPr>
        <w:t>(3)</w:t>
      </w:r>
      <w:r w:rsidRPr="00FC65D6">
        <w:tab/>
        <w:t>A daily record shall be kept of the actual number of hours and educational achievements completed via online; and</w:t>
      </w:r>
    </w:p>
    <w:p w14:paraId="6D302880" w14:textId="77777777" w:rsidR="00A25D7A" w:rsidRPr="00FC65D6" w:rsidRDefault="00A25D7A" w:rsidP="00645C30">
      <w:pPr>
        <w:pStyle w:val="SubParagraph"/>
        <w:tabs>
          <w:tab w:val="clear" w:pos="1800"/>
        </w:tabs>
      </w:pPr>
      <w:r w:rsidRPr="00FC65D6">
        <w:rPr>
          <w:u w:val="single"/>
        </w:rPr>
        <w:t>(3)</w:t>
      </w:r>
      <w:r w:rsidRPr="00FC65D6">
        <w:rPr>
          <w:strike/>
        </w:rPr>
        <w:t>(4)</w:t>
      </w:r>
      <w:r w:rsidRPr="00FC65D6">
        <w:tab/>
        <w:t xml:space="preserve">An updated Performance </w:t>
      </w:r>
      <w:r w:rsidRPr="00FC65D6">
        <w:rPr>
          <w:strike/>
        </w:rPr>
        <w:t>Record.</w:t>
      </w:r>
      <w:r w:rsidRPr="00FC65D6">
        <w:t xml:space="preserve"> </w:t>
      </w:r>
      <w:r w:rsidRPr="00FC65D6">
        <w:rPr>
          <w:u w:val="single"/>
        </w:rPr>
        <w:t>Record showing the actual date of the performance and the teacher who approved the performance.</w:t>
      </w:r>
    </w:p>
    <w:p w14:paraId="6B8E9C66" w14:textId="77777777" w:rsidR="00A25D7A" w:rsidRPr="00FC65D6" w:rsidRDefault="00A25D7A" w:rsidP="00645C30">
      <w:pPr>
        <w:pStyle w:val="Paragraph"/>
      </w:pPr>
      <w:r w:rsidRPr="00FC65D6">
        <w:t>(c)  When a student enrolled in a cosmetic art school withdraws from the school, the cosmetic art school shall report the withdrawal to the Board.</w:t>
      </w:r>
    </w:p>
    <w:p w14:paraId="5912F674" w14:textId="77777777" w:rsidR="00A25D7A" w:rsidRPr="00FC65D6" w:rsidRDefault="00A25D7A" w:rsidP="00645C30">
      <w:pPr>
        <w:pStyle w:val="Paragraph"/>
      </w:pPr>
      <w:r w:rsidRPr="00FC65D6">
        <w:t>(d)  If a student withdraws from a cosmetic art discipline within the first five days, the school need not submit the enrollment to the Board. The unsubmitted enrollment must be maintained in the student file until reviewed by the Board or an agent of the Board after which, it may be removed.</w:t>
      </w:r>
    </w:p>
    <w:p w14:paraId="4785B4A7" w14:textId="77777777" w:rsidR="00A25D7A" w:rsidRPr="00FC65D6" w:rsidRDefault="00A25D7A" w:rsidP="00645C30">
      <w:pPr>
        <w:pStyle w:val="Paragraph"/>
      </w:pPr>
      <w:r w:rsidRPr="00FC65D6">
        <w:t xml:space="preserve">(e)  The graduation form documentation must be signed by on site school staff or </w:t>
      </w:r>
      <w:proofErr w:type="gramStart"/>
      <w:r w:rsidRPr="00FC65D6">
        <w:t>on site</w:t>
      </w:r>
      <w:proofErr w:type="gramEnd"/>
      <w:r w:rsidRPr="00FC65D6">
        <w:t xml:space="preserve"> school administrators and must have the seal of the school affixed. The original graduation form documentation must be prepared on the Board form and shall indicate that the applicable requirement of this Chapter </w:t>
      </w:r>
      <w:proofErr w:type="gramStart"/>
      <w:r w:rsidRPr="00FC65D6">
        <w:t>have</w:t>
      </w:r>
      <w:proofErr w:type="gramEnd"/>
      <w:r w:rsidRPr="00FC65D6">
        <w:t xml:space="preserve"> been met. The cosmetic art school shall mail the graduation form to the Board at the Board's address set forth in Rule 14A .0104 or submit the graduation form via the Board's school documents portal at www.nccosmeticarts.com within 30 days of the student's graduation date.</w:t>
      </w:r>
    </w:p>
    <w:p w14:paraId="6F7055D0" w14:textId="77777777" w:rsidR="00A25D7A" w:rsidRPr="00FC65D6" w:rsidRDefault="00A25D7A" w:rsidP="00645C30">
      <w:pPr>
        <w:pStyle w:val="Paragraph"/>
      </w:pPr>
      <w:r w:rsidRPr="00FC65D6">
        <w:t xml:space="preserve">(f)  All forms submitted to the Board must be sealed originals or a digital scan of sealed originals and a copy shall be maintained in the school permanent file storage. Except for student signatures, all forms submitted to the Board must be completed, by on site school staff or </w:t>
      </w:r>
      <w:proofErr w:type="gramStart"/>
      <w:r w:rsidRPr="00FC65D6">
        <w:t>on site</w:t>
      </w:r>
      <w:proofErr w:type="gramEnd"/>
      <w:r w:rsidRPr="00FC65D6">
        <w:t xml:space="preserve"> school administrators. Board forms shall be used for the sole purpose of documenting to the Board student records and shall not be used to notify students of enrollment, transfer of hours, withdrawal or graduation.</w:t>
      </w:r>
    </w:p>
    <w:p w14:paraId="43990306" w14:textId="77777777" w:rsidR="00A25D7A" w:rsidRPr="00FC65D6" w:rsidRDefault="00A25D7A" w:rsidP="00645C30">
      <w:pPr>
        <w:pStyle w:val="Paragraph"/>
      </w:pPr>
      <w:r w:rsidRPr="00FC65D6">
        <w:t>(g)  Changes or corrections made by the school to any Board form must be submitted to the Board with supporting documentation.</w:t>
      </w:r>
    </w:p>
    <w:p w14:paraId="6015DDC3" w14:textId="77777777" w:rsidR="00A25D7A" w:rsidRPr="00FC65D6" w:rsidRDefault="00A25D7A" w:rsidP="00645C30">
      <w:pPr>
        <w:pStyle w:val="Paragraph"/>
      </w:pPr>
      <w:r w:rsidRPr="00FC65D6">
        <w:t>(h)  All cosmetic art schools must maintain on file at the school an original daily record of enrolled students' hours and performances. This record must be kept in a secured location under lock and key but made available for review by the Board or its agent at any time.</w:t>
      </w:r>
    </w:p>
    <w:p w14:paraId="41E960D9" w14:textId="77777777" w:rsidR="00A25D7A" w:rsidRPr="00FC65D6" w:rsidRDefault="00A25D7A" w:rsidP="00645C30">
      <w:pPr>
        <w:pStyle w:val="Paragraph"/>
      </w:pPr>
      <w:r w:rsidRPr="00FC65D6">
        <w:t>(</w:t>
      </w:r>
      <w:proofErr w:type="spellStart"/>
      <w:r w:rsidRPr="00FC65D6">
        <w:t>i</w:t>
      </w:r>
      <w:proofErr w:type="spellEnd"/>
      <w:r w:rsidRPr="00FC65D6">
        <w:t>)  All records kept by a cosmetic art school on a student who has withdrawn or graduated must be kept in the school's locked files for future reference until the date the student is accepted for the Board examination or five years after the date the student first enrolled in the school, whichever occurs earlier. Forms reviewed by the Board or an agent of the Board may be removed from this room.</w:t>
      </w:r>
    </w:p>
    <w:p w14:paraId="31354AF6" w14:textId="77777777" w:rsidR="00A25D7A" w:rsidRPr="00FC65D6" w:rsidRDefault="00A25D7A" w:rsidP="00645C30">
      <w:pPr>
        <w:pStyle w:val="Paragraph"/>
      </w:pPr>
      <w:r w:rsidRPr="00FC65D6">
        <w:t>(j)  The record of all hours and performances must be documented in writing. Credit issued to students that cannot be verified may be eliminated from the student record by an agent of the Board.</w:t>
      </w:r>
    </w:p>
    <w:p w14:paraId="648988F2" w14:textId="77777777" w:rsidR="00A25D7A" w:rsidRPr="00FC65D6" w:rsidRDefault="00A25D7A" w:rsidP="00645C30">
      <w:pPr>
        <w:pStyle w:val="Paragraph"/>
      </w:pPr>
      <w:r w:rsidRPr="00FC65D6">
        <w:t>(k)  Access to student records must be limited to agents of the Board, teachers and administrators of the school. Records cannot be altered offsite. Records that are altered must be altered onsite and must have documentation supporting the change attached. The format, school name and school code on Board forms cannot be altered.</w:t>
      </w:r>
    </w:p>
    <w:p w14:paraId="0B5793FE" w14:textId="77777777" w:rsidR="00A25D7A" w:rsidRPr="00FC65D6" w:rsidRDefault="00A25D7A" w:rsidP="00645C30">
      <w:pPr>
        <w:pStyle w:val="Paragraph"/>
      </w:pPr>
      <w:r w:rsidRPr="00FC65D6">
        <w:t>(l)  All individuals in a cosmetic art school receiving cosmetic art education, earning hours, performing or practicing cosmetic art services must be enrolled in the school.</w:t>
      </w:r>
    </w:p>
    <w:p w14:paraId="39D53637" w14:textId="77777777" w:rsidR="00A25D7A" w:rsidRPr="00FC65D6" w:rsidRDefault="00A25D7A" w:rsidP="00645C30">
      <w:pPr>
        <w:pStyle w:val="Paragraph"/>
      </w:pPr>
      <w:r w:rsidRPr="00FC65D6">
        <w:t xml:space="preserve">(m)  Only teachers reported to the Board as employees of a cosmetic art school may grade practical student examinations and evaluate pass or fail of student performances. Only </w:t>
      </w:r>
      <w:proofErr w:type="gramStart"/>
      <w:r w:rsidRPr="00FC65D6">
        <w:t>on site</w:t>
      </w:r>
      <w:proofErr w:type="gramEnd"/>
      <w:r w:rsidRPr="00FC65D6">
        <w:t xml:space="preserve"> teachers, on site school administrators or on site school staff shall record student hours and performances, grade examinations and determine completion and record credit of live model and mannequin performances.</w:t>
      </w:r>
    </w:p>
    <w:p w14:paraId="438DA5A3" w14:textId="77777777" w:rsidR="00A25D7A" w:rsidRPr="00FC65D6" w:rsidRDefault="00A25D7A" w:rsidP="00645C30">
      <w:pPr>
        <w:pStyle w:val="Paragraph"/>
      </w:pPr>
      <w:r w:rsidRPr="00FC65D6">
        <w:t>(n)  Minimum scores required for examinations and the successful completion of live model and mannequin performances as determined through the school's evaluation plan that is approved by the Board at the time of application shall be disclosed to students at the time of enrollment. Passing grades and performances cannot be credited to students who fail to meet the requirements of the evaluation plan.</w:t>
      </w:r>
    </w:p>
    <w:p w14:paraId="2C1826E6" w14:textId="77777777" w:rsidR="00A25D7A" w:rsidRPr="00FC65D6" w:rsidRDefault="00A25D7A" w:rsidP="00645C30">
      <w:pPr>
        <w:pStyle w:val="Paragraph"/>
      </w:pPr>
      <w:r w:rsidRPr="00FC65D6">
        <w:t>(o)  Cosmetic art schools must provide to each student a copy of school policies and 21 NCAC 14I .0401. The school shall retain for the permanent file a copy of the student's acknowledgement of receipt of these documents.</w:t>
      </w:r>
    </w:p>
    <w:p w14:paraId="35990060" w14:textId="77777777" w:rsidR="00A25D7A" w:rsidRPr="00FC65D6" w:rsidRDefault="00A25D7A" w:rsidP="00645C30">
      <w:pPr>
        <w:pStyle w:val="Paragraph"/>
      </w:pPr>
      <w:r w:rsidRPr="00FC65D6">
        <w:t>(p)  The names of students with unsatisfied academic obligations shall not be submitted to the Board as graduates but may be submitted as withdrawn.</w:t>
      </w:r>
    </w:p>
    <w:p w14:paraId="49B02CE7" w14:textId="77777777" w:rsidR="00A25D7A" w:rsidRPr="00FC65D6" w:rsidRDefault="00A25D7A" w:rsidP="00645C30">
      <w:pPr>
        <w:pStyle w:val="Paragraph"/>
      </w:pPr>
      <w:r w:rsidRPr="00FC65D6">
        <w:t>(q)  Cosmetic art schools shall not report to the Board the unsatisfied financial obligations of any cosmetic art student. Cosmetic art schools shall not prevent the graduation of students who have met the Board minimum requirements and passed all school academic requirements.</w:t>
      </w:r>
    </w:p>
    <w:p w14:paraId="06B78572" w14:textId="77777777" w:rsidR="00A25D7A" w:rsidRPr="00FC65D6" w:rsidRDefault="00A25D7A" w:rsidP="00645C30">
      <w:pPr>
        <w:pStyle w:val="Paragraph"/>
      </w:pPr>
      <w:r w:rsidRPr="00FC65D6">
        <w:t>(r)  Records of hours must be rounded to no more than the nearest quarter hour. Cosmetic art schools shall not give or deduct hours or performances as rewards or penalties.</w:t>
      </w:r>
    </w:p>
    <w:p w14:paraId="49870CA1" w14:textId="77777777" w:rsidR="00A25D7A" w:rsidRPr="00FC65D6" w:rsidRDefault="00A25D7A" w:rsidP="00645C30">
      <w:pPr>
        <w:pStyle w:val="Paragraph"/>
      </w:pPr>
      <w:r w:rsidRPr="00FC65D6">
        <w:t>(s)  An applicant may receive credit for instruction taken in another state if the applicant's record is certified by the state agency or department that issues licenses to practice in the cosmetic arts. If this agency or department does not maintain any student records or if the state does not give license to practice in the cosmetic arts, then the records may be certified by any state department or state agency that does maintain such records and is willing to certify their accuracy. If no state department or board will certify the accuracy of the student's records, then the Board shall review the student's records for validity on a case-by-case basis using the documentation provided by the student.</w:t>
      </w:r>
    </w:p>
    <w:p w14:paraId="5CFC4864" w14:textId="77777777" w:rsidR="00A25D7A" w:rsidRPr="00FC65D6" w:rsidRDefault="00A25D7A" w:rsidP="00645C30">
      <w:pPr>
        <w:pStyle w:val="Paragraph"/>
      </w:pPr>
      <w:r w:rsidRPr="00FC65D6">
        <w:t>(t)  Hours transferred between open North Carolina schools must be obtained by the submission of the Board transfer form mailed directly from the school in which the hours are earned with the school seal affixed, with grades for examinations and performances to the new school in which a student enrolls. Such original documentation shall be submitted to the Board with enrollment. Transfer forms shall include the following:</w:t>
      </w:r>
    </w:p>
    <w:p w14:paraId="5571FE3E" w14:textId="77777777" w:rsidR="00A25D7A" w:rsidRPr="00FC65D6" w:rsidRDefault="00A25D7A" w:rsidP="00645C30">
      <w:pPr>
        <w:pStyle w:val="SubParagraph"/>
        <w:tabs>
          <w:tab w:val="clear" w:pos="1800"/>
        </w:tabs>
      </w:pPr>
      <w:r w:rsidRPr="00FC65D6">
        <w:lastRenderedPageBreak/>
        <w:t>(1)</w:t>
      </w:r>
      <w:r w:rsidRPr="00FC65D6">
        <w:tab/>
        <w:t xml:space="preserve">Student name and social security </w:t>
      </w:r>
      <w:proofErr w:type="gramStart"/>
      <w:r w:rsidRPr="00FC65D6">
        <w:t>number;</w:t>
      </w:r>
      <w:proofErr w:type="gramEnd"/>
    </w:p>
    <w:p w14:paraId="1133692B" w14:textId="77777777" w:rsidR="00A25D7A" w:rsidRPr="00FC65D6" w:rsidRDefault="00A25D7A" w:rsidP="00645C30">
      <w:pPr>
        <w:pStyle w:val="SubParagraph"/>
        <w:tabs>
          <w:tab w:val="clear" w:pos="1800"/>
        </w:tabs>
      </w:pPr>
      <w:r w:rsidRPr="00FC65D6">
        <w:t>(2)</w:t>
      </w:r>
      <w:r w:rsidRPr="00FC65D6">
        <w:tab/>
        <w:t xml:space="preserve">School </w:t>
      </w:r>
      <w:proofErr w:type="gramStart"/>
      <w:r w:rsidRPr="00FC65D6">
        <w:t>code;</w:t>
      </w:r>
      <w:proofErr w:type="gramEnd"/>
    </w:p>
    <w:p w14:paraId="7C564586" w14:textId="77777777" w:rsidR="00A25D7A" w:rsidRPr="00FC65D6" w:rsidRDefault="00A25D7A" w:rsidP="00645C30">
      <w:pPr>
        <w:pStyle w:val="SubParagraph"/>
        <w:tabs>
          <w:tab w:val="clear" w:pos="1800"/>
        </w:tabs>
      </w:pPr>
      <w:r w:rsidRPr="00FC65D6">
        <w:t>(3)</w:t>
      </w:r>
      <w:r w:rsidRPr="00FC65D6">
        <w:tab/>
        <w:t xml:space="preserve">Course type and total number of live model and mannequin service </w:t>
      </w:r>
      <w:proofErr w:type="gramStart"/>
      <w:r w:rsidRPr="00FC65D6">
        <w:t>performances;</w:t>
      </w:r>
      <w:proofErr w:type="gramEnd"/>
    </w:p>
    <w:p w14:paraId="14B61AA5" w14:textId="77777777" w:rsidR="00A25D7A" w:rsidRPr="00FC65D6" w:rsidRDefault="00A25D7A" w:rsidP="00645C30">
      <w:pPr>
        <w:pStyle w:val="SubParagraph"/>
        <w:tabs>
          <w:tab w:val="clear" w:pos="1800"/>
        </w:tabs>
      </w:pPr>
      <w:r w:rsidRPr="00FC65D6">
        <w:t>(4)</w:t>
      </w:r>
      <w:r w:rsidRPr="00FC65D6">
        <w:tab/>
        <w:t xml:space="preserve">Enrollment date and last date of </w:t>
      </w:r>
      <w:proofErr w:type="gramStart"/>
      <w:r w:rsidRPr="00FC65D6">
        <w:t>attendance;</w:t>
      </w:r>
      <w:proofErr w:type="gramEnd"/>
    </w:p>
    <w:p w14:paraId="2928F440" w14:textId="77777777" w:rsidR="00A25D7A" w:rsidRPr="00FC65D6" w:rsidRDefault="00A25D7A" w:rsidP="00645C30">
      <w:pPr>
        <w:pStyle w:val="SubParagraph"/>
        <w:tabs>
          <w:tab w:val="clear" w:pos="1800"/>
        </w:tabs>
      </w:pPr>
      <w:r w:rsidRPr="00FC65D6">
        <w:t>(5)</w:t>
      </w:r>
      <w:r w:rsidRPr="00FC65D6">
        <w:tab/>
        <w:t xml:space="preserve">Number of hours and minutes </w:t>
      </w:r>
      <w:proofErr w:type="gramStart"/>
      <w:r w:rsidRPr="00FC65D6">
        <w:t>completed;</w:t>
      </w:r>
      <w:proofErr w:type="gramEnd"/>
    </w:p>
    <w:p w14:paraId="232EF998" w14:textId="77777777" w:rsidR="00A25D7A" w:rsidRPr="00FC65D6" w:rsidRDefault="00A25D7A" w:rsidP="00645C30">
      <w:pPr>
        <w:pStyle w:val="SubParagraph"/>
        <w:tabs>
          <w:tab w:val="clear" w:pos="1800"/>
        </w:tabs>
      </w:pPr>
      <w:r w:rsidRPr="00FC65D6">
        <w:t>(6)</w:t>
      </w:r>
      <w:r w:rsidRPr="00FC65D6">
        <w:tab/>
        <w:t>School owner name and signature; and</w:t>
      </w:r>
    </w:p>
    <w:p w14:paraId="5C29F47D" w14:textId="77777777" w:rsidR="00A25D7A" w:rsidRPr="00FC65D6" w:rsidRDefault="00A25D7A" w:rsidP="00645C30">
      <w:pPr>
        <w:pStyle w:val="SubParagraph"/>
        <w:tabs>
          <w:tab w:val="clear" w:pos="1800"/>
        </w:tabs>
      </w:pPr>
      <w:r w:rsidRPr="00FC65D6">
        <w:t>(7)</w:t>
      </w:r>
      <w:r w:rsidRPr="00FC65D6">
        <w:tab/>
        <w:t>School seal.</w:t>
      </w:r>
    </w:p>
    <w:p w14:paraId="5095490F" w14:textId="77777777" w:rsidR="00A25D7A" w:rsidRPr="00FC65D6" w:rsidRDefault="00A25D7A" w:rsidP="00645C30">
      <w:pPr>
        <w:pStyle w:val="Paragraph"/>
      </w:pPr>
      <w:r w:rsidRPr="00FC65D6">
        <w:t xml:space="preserve">(u)  A student must pass an entrance examination </w:t>
      </w:r>
      <w:r w:rsidRPr="00FC65D6">
        <w:rPr>
          <w:u w:val="single"/>
        </w:rPr>
        <w:t>including mannequin evaluations</w:t>
      </w:r>
      <w:r w:rsidRPr="00FC65D6">
        <w:t xml:space="preserve"> given by the school to which the student is transferring for the hours to be transferred from one cosmetic art school to another.</w:t>
      </w:r>
    </w:p>
    <w:p w14:paraId="0A20A2A3" w14:textId="77777777" w:rsidR="00A25D7A" w:rsidRPr="00FC65D6" w:rsidRDefault="00A25D7A" w:rsidP="00645C30">
      <w:pPr>
        <w:pStyle w:val="Base"/>
      </w:pPr>
    </w:p>
    <w:p w14:paraId="210C070E" w14:textId="5F7B4BE8" w:rsidR="00A25D7A" w:rsidRPr="00FC65D6" w:rsidRDefault="00A25D7A" w:rsidP="00A25D7A">
      <w:pPr>
        <w:pStyle w:val="HistoryAuthority"/>
      </w:pPr>
      <w:r w:rsidRPr="00FC65D6">
        <w:t>Authority G.S. 88B-4; 88B-16</w:t>
      </w:r>
      <w:r>
        <w:t>.</w:t>
      </w:r>
    </w:p>
    <w:p w14:paraId="40C4266E" w14:textId="77777777" w:rsidR="00A25D7A" w:rsidRPr="00FC65D6" w:rsidRDefault="00A25D7A" w:rsidP="00645C30">
      <w:pPr>
        <w:pStyle w:val="Base"/>
      </w:pPr>
    </w:p>
    <w:p w14:paraId="40032D17" w14:textId="77777777" w:rsidR="00A25D7A" w:rsidRDefault="00A25D7A" w:rsidP="00645C30">
      <w:pPr>
        <w:pStyle w:val="Section"/>
      </w:pPr>
      <w:r>
        <w:t>SECTION .0600 - CURRICULA</w:t>
      </w:r>
    </w:p>
    <w:p w14:paraId="54E5B11B" w14:textId="77777777" w:rsidR="00A25D7A" w:rsidRPr="00EC330F" w:rsidRDefault="00A25D7A" w:rsidP="00645C30">
      <w:pPr>
        <w:pStyle w:val="Base"/>
      </w:pPr>
    </w:p>
    <w:p w14:paraId="0AC84C47" w14:textId="77777777" w:rsidR="00A25D7A" w:rsidRPr="00EC330F" w:rsidRDefault="00A25D7A" w:rsidP="00645C30">
      <w:pPr>
        <w:pStyle w:val="Rule"/>
      </w:pPr>
      <w:r w:rsidRPr="00EC330F">
        <w:t>21 NCAC 14T .0602</w:t>
      </w:r>
      <w:r w:rsidRPr="00EC330F">
        <w:tab/>
        <w:t>Cosmetology Curriculum</w:t>
      </w:r>
    </w:p>
    <w:p w14:paraId="4122EFBF" w14:textId="77777777" w:rsidR="00A25D7A" w:rsidRPr="00EC330F" w:rsidRDefault="00A25D7A" w:rsidP="00645C30">
      <w:pPr>
        <w:pStyle w:val="Paragraph"/>
      </w:pPr>
      <w:r w:rsidRPr="00EC330F">
        <w:t xml:space="preserve">(a)  To meet the approval of the Board, a cosmetologist training course shall </w:t>
      </w:r>
      <w:bookmarkStart w:id="8" w:name="_Hlk3283745"/>
      <w:r w:rsidRPr="00EC330F">
        <w:t xml:space="preserve">begin with infection control and blood exposure procedures as defined in 21 NCAC 14H .0403 and .0404 and </w:t>
      </w:r>
      <w:bookmarkEnd w:id="8"/>
      <w:r w:rsidRPr="00EC330F">
        <w:t xml:space="preserve">consist of 1500 hours of instruction in theory and </w:t>
      </w:r>
      <w:bookmarkStart w:id="9" w:name="_Hlk19185598"/>
      <w:r w:rsidRPr="00EC330F">
        <w:t xml:space="preserve">practical </w:t>
      </w:r>
      <w:bookmarkStart w:id="10" w:name="_Hlk19185455"/>
      <w:bookmarkStart w:id="11" w:name="_Hlk19185737"/>
      <w:r w:rsidRPr="00EC330F">
        <w:t xml:space="preserve">application </w:t>
      </w:r>
      <w:bookmarkStart w:id="12" w:name="_Hlk18669840"/>
      <w:bookmarkStart w:id="13" w:name="_Hlk19185473"/>
      <w:bookmarkEnd w:id="10"/>
      <w:r w:rsidRPr="00EC330F">
        <w:t xml:space="preserve">as set forth in this </w:t>
      </w:r>
      <w:bookmarkEnd w:id="12"/>
      <w:r w:rsidRPr="00EC330F">
        <w:t>Rule.</w:t>
      </w:r>
    </w:p>
    <w:p w14:paraId="745455D0" w14:textId="77777777" w:rsidR="00A25D7A" w:rsidRPr="00EC330F" w:rsidRDefault="00A25D7A" w:rsidP="00645C30">
      <w:pPr>
        <w:pStyle w:val="Paragraph"/>
      </w:pPr>
      <w:r w:rsidRPr="00EC330F">
        <w:t>(b)  Theory and practical application subjects shall include:</w:t>
      </w:r>
    </w:p>
    <w:bookmarkEnd w:id="9"/>
    <w:bookmarkEnd w:id="11"/>
    <w:bookmarkEnd w:id="13"/>
    <w:p w14:paraId="626D0E30" w14:textId="77777777" w:rsidR="00A25D7A" w:rsidRPr="00EC330F" w:rsidRDefault="00A25D7A" w:rsidP="00645C30">
      <w:pPr>
        <w:pStyle w:val="SubParagraph"/>
        <w:tabs>
          <w:tab w:val="clear" w:pos="1800"/>
        </w:tabs>
      </w:pPr>
      <w:r w:rsidRPr="00EC330F">
        <w:t>(1)</w:t>
      </w:r>
      <w:r w:rsidRPr="00EC330F">
        <w:tab/>
        <w:t xml:space="preserve">Professional </w:t>
      </w:r>
      <w:proofErr w:type="gramStart"/>
      <w:r w:rsidRPr="00EC330F">
        <w:t>image;</w:t>
      </w:r>
      <w:proofErr w:type="gramEnd"/>
    </w:p>
    <w:p w14:paraId="0CC62A92" w14:textId="77777777" w:rsidR="00A25D7A" w:rsidRPr="00EC330F" w:rsidRDefault="00A25D7A" w:rsidP="00645C30">
      <w:pPr>
        <w:pStyle w:val="SubParagraph"/>
        <w:tabs>
          <w:tab w:val="clear" w:pos="1800"/>
        </w:tabs>
      </w:pPr>
      <w:r w:rsidRPr="00EC330F">
        <w:t>(2)</w:t>
      </w:r>
      <w:r w:rsidRPr="00EC330F">
        <w:tab/>
        <w:t xml:space="preserve">Infection </w:t>
      </w:r>
      <w:proofErr w:type="gramStart"/>
      <w:r w:rsidRPr="00EC330F">
        <w:t>control;</w:t>
      </w:r>
      <w:proofErr w:type="gramEnd"/>
    </w:p>
    <w:p w14:paraId="295BE26E" w14:textId="77777777" w:rsidR="00A25D7A" w:rsidRPr="00EC330F" w:rsidRDefault="00A25D7A" w:rsidP="00645C30">
      <w:pPr>
        <w:pStyle w:val="SubParagraph"/>
        <w:tabs>
          <w:tab w:val="clear" w:pos="1800"/>
        </w:tabs>
      </w:pPr>
      <w:r w:rsidRPr="00EC330F">
        <w:t>(3)</w:t>
      </w:r>
      <w:r w:rsidRPr="00EC330F">
        <w:tab/>
      </w:r>
      <w:proofErr w:type="gramStart"/>
      <w:r w:rsidRPr="00EC330F">
        <w:t>Bacteriology;</w:t>
      </w:r>
      <w:proofErr w:type="gramEnd"/>
    </w:p>
    <w:p w14:paraId="450A6310" w14:textId="77777777" w:rsidR="00A25D7A" w:rsidRPr="00EC330F" w:rsidRDefault="00A25D7A" w:rsidP="00645C30">
      <w:pPr>
        <w:pStyle w:val="SubParagraph"/>
        <w:tabs>
          <w:tab w:val="clear" w:pos="1800"/>
        </w:tabs>
      </w:pPr>
      <w:r w:rsidRPr="00EC330F">
        <w:t>(4)</w:t>
      </w:r>
      <w:r w:rsidRPr="00EC330F">
        <w:tab/>
      </w:r>
      <w:proofErr w:type="gramStart"/>
      <w:r w:rsidRPr="00EC330F">
        <w:t>Disinfection;</w:t>
      </w:r>
      <w:proofErr w:type="gramEnd"/>
    </w:p>
    <w:p w14:paraId="3A873321" w14:textId="77777777" w:rsidR="00A25D7A" w:rsidRPr="00EC330F" w:rsidRDefault="00A25D7A" w:rsidP="00645C30">
      <w:pPr>
        <w:pStyle w:val="SubParagraph"/>
        <w:tabs>
          <w:tab w:val="clear" w:pos="1800"/>
        </w:tabs>
      </w:pPr>
      <w:r w:rsidRPr="00EC330F">
        <w:t>(5)</w:t>
      </w:r>
      <w:r w:rsidRPr="00EC330F">
        <w:tab/>
        <w:t xml:space="preserve">First </w:t>
      </w:r>
      <w:proofErr w:type="gramStart"/>
      <w:r w:rsidRPr="00EC330F">
        <w:t>aid;</w:t>
      </w:r>
      <w:proofErr w:type="gramEnd"/>
    </w:p>
    <w:p w14:paraId="6FC15C6A" w14:textId="77777777" w:rsidR="00A25D7A" w:rsidRPr="00EC330F" w:rsidRDefault="00A25D7A" w:rsidP="00645C30">
      <w:pPr>
        <w:pStyle w:val="SubParagraph"/>
        <w:tabs>
          <w:tab w:val="clear" w:pos="1800"/>
        </w:tabs>
      </w:pPr>
      <w:r w:rsidRPr="00EC330F">
        <w:t>(6)</w:t>
      </w:r>
      <w:r w:rsidRPr="00EC330F">
        <w:tab/>
      </w:r>
      <w:proofErr w:type="gramStart"/>
      <w:r w:rsidRPr="00EC330F">
        <w:t>Anatomy;</w:t>
      </w:r>
      <w:proofErr w:type="gramEnd"/>
    </w:p>
    <w:p w14:paraId="68035022" w14:textId="77777777" w:rsidR="00A25D7A" w:rsidRPr="00EC330F" w:rsidRDefault="00A25D7A" w:rsidP="00645C30">
      <w:pPr>
        <w:pStyle w:val="SubParagraph"/>
        <w:tabs>
          <w:tab w:val="clear" w:pos="1800"/>
        </w:tabs>
      </w:pPr>
      <w:r w:rsidRPr="00EC330F">
        <w:t>(7)</w:t>
      </w:r>
      <w:r w:rsidRPr="00EC330F">
        <w:tab/>
        <w:t xml:space="preserve">Electricity as it relates to cosmetic </w:t>
      </w:r>
      <w:proofErr w:type="gramStart"/>
      <w:r w:rsidRPr="00EC330F">
        <w:t>art;</w:t>
      </w:r>
      <w:proofErr w:type="gramEnd"/>
    </w:p>
    <w:p w14:paraId="62260B7B" w14:textId="77777777" w:rsidR="00A25D7A" w:rsidRPr="00EC330F" w:rsidRDefault="00A25D7A" w:rsidP="00645C30">
      <w:pPr>
        <w:pStyle w:val="SubParagraph"/>
        <w:tabs>
          <w:tab w:val="clear" w:pos="1800"/>
        </w:tabs>
      </w:pPr>
      <w:r w:rsidRPr="00EC330F">
        <w:t>(8)</w:t>
      </w:r>
      <w:r w:rsidRPr="00EC330F">
        <w:tab/>
      </w:r>
      <w:bookmarkStart w:id="14" w:name="_Hlk2676974"/>
      <w:r w:rsidRPr="00EC330F">
        <w:t xml:space="preserve">Chemistry as it relates to cosmetic </w:t>
      </w:r>
      <w:proofErr w:type="gramStart"/>
      <w:r w:rsidRPr="00EC330F">
        <w:t>art;</w:t>
      </w:r>
      <w:bookmarkEnd w:id="14"/>
      <w:proofErr w:type="gramEnd"/>
    </w:p>
    <w:p w14:paraId="6893536F" w14:textId="77777777" w:rsidR="00A25D7A" w:rsidRPr="00EC330F" w:rsidRDefault="00A25D7A" w:rsidP="00645C30">
      <w:pPr>
        <w:pStyle w:val="SubParagraph"/>
        <w:tabs>
          <w:tab w:val="clear" w:pos="1800"/>
        </w:tabs>
      </w:pPr>
      <w:r w:rsidRPr="00EC330F">
        <w:t>(9)</w:t>
      </w:r>
      <w:r w:rsidRPr="00EC330F">
        <w:tab/>
        <w:t xml:space="preserve">Professional </w:t>
      </w:r>
      <w:proofErr w:type="gramStart"/>
      <w:r w:rsidRPr="00EC330F">
        <w:t>ethics;</w:t>
      </w:r>
      <w:proofErr w:type="gramEnd"/>
    </w:p>
    <w:p w14:paraId="76F4BCC9" w14:textId="77777777" w:rsidR="00A25D7A" w:rsidRPr="00EC330F" w:rsidRDefault="00A25D7A" w:rsidP="00645C30">
      <w:pPr>
        <w:pStyle w:val="SubParagraph"/>
        <w:tabs>
          <w:tab w:val="clear" w:pos="1800"/>
        </w:tabs>
      </w:pPr>
      <w:r w:rsidRPr="00EC330F">
        <w:t>(10)</w:t>
      </w:r>
      <w:r w:rsidRPr="00EC330F">
        <w:tab/>
      </w:r>
      <w:proofErr w:type="gramStart"/>
      <w:r w:rsidRPr="00EC330F">
        <w:t>Draping;</w:t>
      </w:r>
      <w:proofErr w:type="gramEnd"/>
    </w:p>
    <w:p w14:paraId="25FB67B4" w14:textId="77777777" w:rsidR="00A25D7A" w:rsidRPr="00EC330F" w:rsidRDefault="00A25D7A" w:rsidP="00645C30">
      <w:pPr>
        <w:pStyle w:val="SubParagraph"/>
        <w:tabs>
          <w:tab w:val="clear" w:pos="1800"/>
        </w:tabs>
      </w:pPr>
      <w:r w:rsidRPr="00EC330F">
        <w:t>(11)</w:t>
      </w:r>
      <w:r w:rsidRPr="00EC330F">
        <w:tab/>
      </w:r>
      <w:proofErr w:type="gramStart"/>
      <w:r w:rsidRPr="00EC330F">
        <w:t>Shampooing;</w:t>
      </w:r>
      <w:proofErr w:type="gramEnd"/>
    </w:p>
    <w:p w14:paraId="38C62175" w14:textId="77777777" w:rsidR="00A25D7A" w:rsidRPr="00EC330F" w:rsidRDefault="00A25D7A" w:rsidP="00645C30">
      <w:pPr>
        <w:pStyle w:val="SubParagraph"/>
        <w:tabs>
          <w:tab w:val="clear" w:pos="1800"/>
        </w:tabs>
      </w:pPr>
      <w:r w:rsidRPr="00EC330F">
        <w:t>(12)</w:t>
      </w:r>
      <w:r w:rsidRPr="00EC330F">
        <w:tab/>
        <w:t xml:space="preserve">Roller </w:t>
      </w:r>
      <w:proofErr w:type="gramStart"/>
      <w:r w:rsidRPr="00EC330F">
        <w:t>sets;</w:t>
      </w:r>
      <w:proofErr w:type="gramEnd"/>
    </w:p>
    <w:p w14:paraId="23FE60C5" w14:textId="77777777" w:rsidR="00A25D7A" w:rsidRPr="00EC330F" w:rsidRDefault="00A25D7A" w:rsidP="00645C30">
      <w:pPr>
        <w:pStyle w:val="SubParagraph"/>
        <w:tabs>
          <w:tab w:val="clear" w:pos="1800"/>
        </w:tabs>
      </w:pPr>
      <w:r w:rsidRPr="00EC330F">
        <w:t>(13)</w:t>
      </w:r>
      <w:r w:rsidRPr="00EC330F">
        <w:tab/>
        <w:t xml:space="preserve">Pin </w:t>
      </w:r>
      <w:proofErr w:type="gramStart"/>
      <w:r w:rsidRPr="00EC330F">
        <w:t>curls;</w:t>
      </w:r>
      <w:proofErr w:type="gramEnd"/>
    </w:p>
    <w:p w14:paraId="70D3222E" w14:textId="77777777" w:rsidR="00A25D7A" w:rsidRPr="00EC330F" w:rsidRDefault="00A25D7A" w:rsidP="00645C30">
      <w:pPr>
        <w:pStyle w:val="SubParagraph"/>
        <w:tabs>
          <w:tab w:val="clear" w:pos="1800"/>
        </w:tabs>
      </w:pPr>
      <w:r w:rsidRPr="00EC330F">
        <w:t>(14)</w:t>
      </w:r>
      <w:r w:rsidRPr="00EC330F">
        <w:tab/>
        <w:t xml:space="preserve">Ridge curls with C </w:t>
      </w:r>
      <w:proofErr w:type="gramStart"/>
      <w:r w:rsidRPr="00EC330F">
        <w:t>shaping;</w:t>
      </w:r>
      <w:proofErr w:type="gramEnd"/>
    </w:p>
    <w:p w14:paraId="6ED33CE3" w14:textId="77777777" w:rsidR="00A25D7A" w:rsidRPr="00EC330F" w:rsidRDefault="00A25D7A" w:rsidP="00645C30">
      <w:pPr>
        <w:pStyle w:val="SubParagraph"/>
        <w:tabs>
          <w:tab w:val="clear" w:pos="1800"/>
        </w:tabs>
      </w:pPr>
      <w:r w:rsidRPr="00EC330F">
        <w:t>(15)</w:t>
      </w:r>
      <w:r w:rsidRPr="00EC330F">
        <w:tab/>
      </w:r>
      <w:proofErr w:type="spellStart"/>
      <w:proofErr w:type="gramStart"/>
      <w:r w:rsidRPr="00EC330F">
        <w:t>Fingerwaves</w:t>
      </w:r>
      <w:proofErr w:type="spellEnd"/>
      <w:r w:rsidRPr="00EC330F">
        <w:t>;</w:t>
      </w:r>
      <w:proofErr w:type="gramEnd"/>
    </w:p>
    <w:p w14:paraId="38D3CC2C" w14:textId="77777777" w:rsidR="00A25D7A" w:rsidRPr="00EC330F" w:rsidRDefault="00A25D7A" w:rsidP="00645C30">
      <w:pPr>
        <w:pStyle w:val="SubParagraph"/>
        <w:tabs>
          <w:tab w:val="clear" w:pos="1800"/>
        </w:tabs>
      </w:pPr>
      <w:r w:rsidRPr="00EC330F">
        <w:t>(16)</w:t>
      </w:r>
      <w:r w:rsidRPr="00EC330F">
        <w:tab/>
      </w:r>
      <w:proofErr w:type="gramStart"/>
      <w:r w:rsidRPr="00EC330F">
        <w:t>Braids;</w:t>
      </w:r>
      <w:proofErr w:type="gramEnd"/>
    </w:p>
    <w:p w14:paraId="304C89A1" w14:textId="77777777" w:rsidR="00A25D7A" w:rsidRPr="00EC330F" w:rsidRDefault="00A25D7A" w:rsidP="00645C30">
      <w:pPr>
        <w:pStyle w:val="SubParagraph"/>
        <w:tabs>
          <w:tab w:val="clear" w:pos="1800"/>
        </w:tabs>
      </w:pPr>
      <w:r w:rsidRPr="00EC330F">
        <w:t>(17)</w:t>
      </w:r>
      <w:r w:rsidRPr="00EC330F">
        <w:tab/>
        <w:t xml:space="preserve">Artificial </w:t>
      </w:r>
      <w:proofErr w:type="gramStart"/>
      <w:r w:rsidRPr="00EC330F">
        <w:t>hair;</w:t>
      </w:r>
      <w:proofErr w:type="gramEnd"/>
    </w:p>
    <w:p w14:paraId="0348B092" w14:textId="77777777" w:rsidR="00A25D7A" w:rsidRPr="00EC330F" w:rsidRDefault="00A25D7A" w:rsidP="00645C30">
      <w:pPr>
        <w:pStyle w:val="SubParagraph"/>
        <w:tabs>
          <w:tab w:val="clear" w:pos="1800"/>
        </w:tabs>
      </w:pPr>
      <w:r w:rsidRPr="00EC330F">
        <w:t>(18)</w:t>
      </w:r>
      <w:r w:rsidRPr="00EC330F">
        <w:tab/>
        <w:t>Up-</w:t>
      </w:r>
      <w:proofErr w:type="gramStart"/>
      <w:r w:rsidRPr="00EC330F">
        <w:t>styles;</w:t>
      </w:r>
      <w:proofErr w:type="gramEnd"/>
    </w:p>
    <w:p w14:paraId="16AA84AB" w14:textId="77777777" w:rsidR="00A25D7A" w:rsidRPr="00EC330F" w:rsidRDefault="00A25D7A" w:rsidP="00645C30">
      <w:pPr>
        <w:pStyle w:val="SubParagraph"/>
        <w:tabs>
          <w:tab w:val="clear" w:pos="1800"/>
        </w:tabs>
      </w:pPr>
      <w:r w:rsidRPr="00EC330F">
        <w:t>(19)</w:t>
      </w:r>
      <w:r w:rsidRPr="00EC330F">
        <w:tab/>
      </w:r>
      <w:proofErr w:type="spellStart"/>
      <w:proofErr w:type="gramStart"/>
      <w:r w:rsidRPr="00EC330F">
        <w:t>Blowdrying</w:t>
      </w:r>
      <w:proofErr w:type="spellEnd"/>
      <w:r w:rsidRPr="00EC330F">
        <w:t>;</w:t>
      </w:r>
      <w:proofErr w:type="gramEnd"/>
    </w:p>
    <w:p w14:paraId="26B04D5F" w14:textId="77777777" w:rsidR="00A25D7A" w:rsidRPr="00EC330F" w:rsidRDefault="00A25D7A" w:rsidP="00645C30">
      <w:pPr>
        <w:pStyle w:val="SubParagraph"/>
        <w:tabs>
          <w:tab w:val="clear" w:pos="1800"/>
        </w:tabs>
      </w:pPr>
      <w:r w:rsidRPr="00EC330F">
        <w:t>(20)</w:t>
      </w:r>
      <w:r w:rsidRPr="00EC330F">
        <w:tab/>
        <w:t xml:space="preserve">Brush </w:t>
      </w:r>
      <w:proofErr w:type="gramStart"/>
      <w:r w:rsidRPr="00EC330F">
        <w:t>control;</w:t>
      </w:r>
      <w:proofErr w:type="gramEnd"/>
    </w:p>
    <w:p w14:paraId="5494F74C" w14:textId="77777777" w:rsidR="00A25D7A" w:rsidRPr="00EC330F" w:rsidRDefault="00A25D7A" w:rsidP="00645C30">
      <w:pPr>
        <w:pStyle w:val="SubParagraph"/>
        <w:tabs>
          <w:tab w:val="clear" w:pos="1800"/>
        </w:tabs>
      </w:pPr>
      <w:r w:rsidRPr="00EC330F">
        <w:t>(21)</w:t>
      </w:r>
      <w:r w:rsidRPr="00EC330F">
        <w:tab/>
      </w:r>
      <w:proofErr w:type="spellStart"/>
      <w:r w:rsidRPr="00EC330F">
        <w:t>Blowdrying</w:t>
      </w:r>
      <w:proofErr w:type="spellEnd"/>
      <w:r w:rsidRPr="00EC330F">
        <w:t xml:space="preserve"> with curling </w:t>
      </w:r>
      <w:proofErr w:type="gramStart"/>
      <w:r w:rsidRPr="00EC330F">
        <w:t>iron;</w:t>
      </w:r>
      <w:proofErr w:type="gramEnd"/>
    </w:p>
    <w:p w14:paraId="71E00AE1" w14:textId="77777777" w:rsidR="00A25D7A" w:rsidRPr="00EC330F" w:rsidRDefault="00A25D7A" w:rsidP="00645C30">
      <w:pPr>
        <w:pStyle w:val="SubParagraph"/>
        <w:tabs>
          <w:tab w:val="clear" w:pos="1800"/>
        </w:tabs>
      </w:pPr>
      <w:r w:rsidRPr="00EC330F">
        <w:t>(22)</w:t>
      </w:r>
      <w:r w:rsidRPr="00EC330F">
        <w:tab/>
        <w:t xml:space="preserve">Pressing or </w:t>
      </w:r>
      <w:proofErr w:type="gramStart"/>
      <w:r w:rsidRPr="00EC330F">
        <w:t>thermal;</w:t>
      </w:r>
      <w:proofErr w:type="gramEnd"/>
    </w:p>
    <w:p w14:paraId="3B0E45A3" w14:textId="77777777" w:rsidR="00A25D7A" w:rsidRPr="00EC330F" w:rsidRDefault="00A25D7A" w:rsidP="00645C30">
      <w:pPr>
        <w:pStyle w:val="SubParagraph"/>
        <w:tabs>
          <w:tab w:val="clear" w:pos="1800"/>
        </w:tabs>
      </w:pPr>
      <w:r w:rsidRPr="00EC330F">
        <w:t>(23)</w:t>
      </w:r>
      <w:r w:rsidRPr="00EC330F">
        <w:tab/>
        <w:t xml:space="preserve">Hair </w:t>
      </w:r>
      <w:proofErr w:type="gramStart"/>
      <w:r w:rsidRPr="00EC330F">
        <w:t>cutting;</w:t>
      </w:r>
      <w:proofErr w:type="gramEnd"/>
    </w:p>
    <w:p w14:paraId="2D924745" w14:textId="77777777" w:rsidR="00A25D7A" w:rsidRPr="00EC330F" w:rsidRDefault="00A25D7A" w:rsidP="00645C30">
      <w:pPr>
        <w:pStyle w:val="SubParagraph"/>
        <w:tabs>
          <w:tab w:val="clear" w:pos="1800"/>
        </w:tabs>
      </w:pPr>
      <w:r w:rsidRPr="00EC330F">
        <w:t>(24)</w:t>
      </w:r>
      <w:r w:rsidRPr="00EC330F">
        <w:tab/>
      </w:r>
      <w:proofErr w:type="gramStart"/>
      <w:r w:rsidRPr="00EC330F">
        <w:t>Partings;</w:t>
      </w:r>
      <w:proofErr w:type="gramEnd"/>
    </w:p>
    <w:p w14:paraId="5FC4FFBA" w14:textId="77777777" w:rsidR="00A25D7A" w:rsidRPr="00EC330F" w:rsidRDefault="00A25D7A" w:rsidP="00645C30">
      <w:pPr>
        <w:pStyle w:val="SubParagraph"/>
        <w:tabs>
          <w:tab w:val="clear" w:pos="1800"/>
        </w:tabs>
      </w:pPr>
      <w:r w:rsidRPr="00EC330F">
        <w:t>(25)</w:t>
      </w:r>
      <w:r w:rsidRPr="00EC330F">
        <w:tab/>
        <w:t xml:space="preserve">Perm types and </w:t>
      </w:r>
      <w:proofErr w:type="gramStart"/>
      <w:r w:rsidRPr="00EC330F">
        <w:t>wraps;</w:t>
      </w:r>
      <w:proofErr w:type="gramEnd"/>
    </w:p>
    <w:p w14:paraId="23935E5C" w14:textId="77777777" w:rsidR="00A25D7A" w:rsidRPr="00EC330F" w:rsidRDefault="00A25D7A" w:rsidP="00645C30">
      <w:pPr>
        <w:pStyle w:val="SubParagraph"/>
        <w:tabs>
          <w:tab w:val="clear" w:pos="1800"/>
        </w:tabs>
      </w:pPr>
      <w:r w:rsidRPr="00EC330F">
        <w:t>(26)</w:t>
      </w:r>
      <w:r w:rsidRPr="00EC330F">
        <w:tab/>
        <w:t xml:space="preserve">Relaxer types and </w:t>
      </w:r>
      <w:proofErr w:type="gramStart"/>
      <w:r w:rsidRPr="00EC330F">
        <w:t>sectioning;</w:t>
      </w:r>
      <w:proofErr w:type="gramEnd"/>
    </w:p>
    <w:p w14:paraId="6797B674" w14:textId="77777777" w:rsidR="00A25D7A" w:rsidRPr="00EC330F" w:rsidRDefault="00A25D7A" w:rsidP="00645C30">
      <w:pPr>
        <w:pStyle w:val="SubParagraph"/>
        <w:tabs>
          <w:tab w:val="clear" w:pos="1800"/>
        </w:tabs>
      </w:pPr>
      <w:r w:rsidRPr="00EC330F">
        <w:t>(27)</w:t>
      </w:r>
      <w:r w:rsidRPr="00EC330F">
        <w:tab/>
        <w:t xml:space="preserve">Color types and application </w:t>
      </w:r>
      <w:proofErr w:type="gramStart"/>
      <w:r w:rsidRPr="00EC330F">
        <w:t>sectioning;</w:t>
      </w:r>
      <w:proofErr w:type="gramEnd"/>
    </w:p>
    <w:p w14:paraId="423F6179" w14:textId="77777777" w:rsidR="00A25D7A" w:rsidRPr="00EC330F" w:rsidRDefault="00A25D7A" w:rsidP="00645C30">
      <w:pPr>
        <w:pStyle w:val="SubParagraph"/>
        <w:tabs>
          <w:tab w:val="clear" w:pos="1800"/>
        </w:tabs>
      </w:pPr>
      <w:r w:rsidRPr="00EC330F">
        <w:t>(28)</w:t>
      </w:r>
      <w:r w:rsidRPr="00EC330F">
        <w:tab/>
        <w:t xml:space="preserve">Scalp </w:t>
      </w:r>
      <w:proofErr w:type="gramStart"/>
      <w:r w:rsidRPr="00EC330F">
        <w:t>treatments;</w:t>
      </w:r>
      <w:proofErr w:type="gramEnd"/>
    </w:p>
    <w:p w14:paraId="148B36ED" w14:textId="77777777" w:rsidR="00A25D7A" w:rsidRPr="00EC330F" w:rsidRDefault="00A25D7A" w:rsidP="00645C30">
      <w:pPr>
        <w:pStyle w:val="SubParagraph"/>
        <w:tabs>
          <w:tab w:val="clear" w:pos="1800"/>
        </w:tabs>
      </w:pPr>
      <w:r w:rsidRPr="00EC330F">
        <w:t>(29)</w:t>
      </w:r>
      <w:r w:rsidRPr="00EC330F">
        <w:tab/>
      </w:r>
      <w:proofErr w:type="gramStart"/>
      <w:r w:rsidRPr="00EC330F">
        <w:t>Manicures;</w:t>
      </w:r>
      <w:proofErr w:type="gramEnd"/>
    </w:p>
    <w:p w14:paraId="3BC6DF04" w14:textId="77777777" w:rsidR="00A25D7A" w:rsidRPr="00EC330F" w:rsidRDefault="00A25D7A" w:rsidP="00645C30">
      <w:pPr>
        <w:pStyle w:val="SubParagraph"/>
        <w:tabs>
          <w:tab w:val="clear" w:pos="1800"/>
        </w:tabs>
      </w:pPr>
      <w:r w:rsidRPr="00EC330F">
        <w:t>(30)</w:t>
      </w:r>
      <w:r w:rsidRPr="00EC330F">
        <w:tab/>
      </w:r>
      <w:proofErr w:type="gramStart"/>
      <w:r w:rsidRPr="00EC330F">
        <w:t>Pedicures;</w:t>
      </w:r>
      <w:proofErr w:type="gramEnd"/>
    </w:p>
    <w:p w14:paraId="576669C7" w14:textId="77777777" w:rsidR="00A25D7A" w:rsidRPr="00EC330F" w:rsidRDefault="00A25D7A" w:rsidP="00645C30">
      <w:pPr>
        <w:pStyle w:val="SubParagraph"/>
        <w:tabs>
          <w:tab w:val="clear" w:pos="1800"/>
        </w:tabs>
      </w:pPr>
      <w:r w:rsidRPr="00EC330F">
        <w:t>(31)</w:t>
      </w:r>
      <w:r w:rsidRPr="00EC330F">
        <w:tab/>
        <w:t xml:space="preserve">Artificial </w:t>
      </w:r>
      <w:proofErr w:type="gramStart"/>
      <w:r w:rsidRPr="00EC330F">
        <w:t>nails;</w:t>
      </w:r>
      <w:proofErr w:type="gramEnd"/>
    </w:p>
    <w:p w14:paraId="0EF4E285" w14:textId="77777777" w:rsidR="00A25D7A" w:rsidRPr="00EC330F" w:rsidRDefault="00A25D7A" w:rsidP="00645C30">
      <w:pPr>
        <w:pStyle w:val="SubParagraph"/>
        <w:tabs>
          <w:tab w:val="clear" w:pos="1800"/>
        </w:tabs>
      </w:pPr>
      <w:r w:rsidRPr="00EC330F">
        <w:t>(32)</w:t>
      </w:r>
      <w:r w:rsidRPr="00EC330F">
        <w:tab/>
        <w:t>Styles and techniques of cosmetology services including:</w:t>
      </w:r>
    </w:p>
    <w:p w14:paraId="63A2B905" w14:textId="77777777" w:rsidR="00A25D7A" w:rsidRPr="00EC330F" w:rsidRDefault="00A25D7A" w:rsidP="00645C30">
      <w:pPr>
        <w:pStyle w:val="Part"/>
        <w:tabs>
          <w:tab w:val="clear" w:pos="2520"/>
        </w:tabs>
      </w:pPr>
      <w:r w:rsidRPr="00EC330F">
        <w:t>(A)</w:t>
      </w:r>
      <w:r w:rsidRPr="00EC330F">
        <w:tab/>
      </w:r>
      <w:proofErr w:type="gramStart"/>
      <w:r w:rsidRPr="00EC330F">
        <w:t>Arranging;</w:t>
      </w:r>
      <w:proofErr w:type="gramEnd"/>
    </w:p>
    <w:p w14:paraId="74A0D133" w14:textId="77777777" w:rsidR="00A25D7A" w:rsidRPr="00EC330F" w:rsidRDefault="00A25D7A" w:rsidP="00645C30">
      <w:pPr>
        <w:pStyle w:val="Part"/>
        <w:tabs>
          <w:tab w:val="clear" w:pos="2520"/>
        </w:tabs>
      </w:pPr>
      <w:r w:rsidRPr="00EC330F">
        <w:t>(B)</w:t>
      </w:r>
      <w:r w:rsidRPr="00EC330F">
        <w:tab/>
      </w:r>
      <w:proofErr w:type="gramStart"/>
      <w:r w:rsidRPr="00EC330F">
        <w:t>Dressing;</w:t>
      </w:r>
      <w:proofErr w:type="gramEnd"/>
    </w:p>
    <w:p w14:paraId="5886904E" w14:textId="77777777" w:rsidR="00A25D7A" w:rsidRPr="00EC330F" w:rsidRDefault="00A25D7A" w:rsidP="00645C30">
      <w:pPr>
        <w:pStyle w:val="Part"/>
        <w:tabs>
          <w:tab w:val="clear" w:pos="2520"/>
        </w:tabs>
      </w:pPr>
      <w:r w:rsidRPr="00EC330F">
        <w:t>(C)</w:t>
      </w:r>
      <w:r w:rsidRPr="00EC330F">
        <w:tab/>
      </w:r>
      <w:proofErr w:type="gramStart"/>
      <w:r w:rsidRPr="00EC330F">
        <w:t>Curling;</w:t>
      </w:r>
      <w:proofErr w:type="gramEnd"/>
    </w:p>
    <w:p w14:paraId="3D5AE710" w14:textId="77777777" w:rsidR="00A25D7A" w:rsidRPr="00EC330F" w:rsidRDefault="00A25D7A" w:rsidP="00645C30">
      <w:pPr>
        <w:pStyle w:val="Part"/>
        <w:tabs>
          <w:tab w:val="clear" w:pos="2520"/>
        </w:tabs>
      </w:pPr>
      <w:r w:rsidRPr="00EC330F">
        <w:t>(D)</w:t>
      </w:r>
      <w:r w:rsidRPr="00EC330F">
        <w:tab/>
      </w:r>
      <w:proofErr w:type="gramStart"/>
      <w:r w:rsidRPr="00EC330F">
        <w:t>Waving;</w:t>
      </w:r>
      <w:proofErr w:type="gramEnd"/>
    </w:p>
    <w:p w14:paraId="635F2BC6" w14:textId="77777777" w:rsidR="00A25D7A" w:rsidRPr="00EC330F" w:rsidRDefault="00A25D7A" w:rsidP="00645C30">
      <w:pPr>
        <w:pStyle w:val="Part"/>
        <w:tabs>
          <w:tab w:val="clear" w:pos="2520"/>
        </w:tabs>
      </w:pPr>
      <w:r w:rsidRPr="00EC330F">
        <w:t>(E)</w:t>
      </w:r>
      <w:r w:rsidRPr="00EC330F">
        <w:tab/>
        <w:t xml:space="preserve">Cutting techniques and implements including razors, clippers, thinning shears, and </w:t>
      </w:r>
      <w:proofErr w:type="gramStart"/>
      <w:r w:rsidRPr="00EC330F">
        <w:t>shears;</w:t>
      </w:r>
      <w:proofErr w:type="gramEnd"/>
    </w:p>
    <w:p w14:paraId="551F3866" w14:textId="77777777" w:rsidR="00A25D7A" w:rsidRPr="00EC330F" w:rsidRDefault="00A25D7A" w:rsidP="00645C30">
      <w:pPr>
        <w:pStyle w:val="Part"/>
        <w:tabs>
          <w:tab w:val="clear" w:pos="2520"/>
        </w:tabs>
      </w:pPr>
      <w:r w:rsidRPr="00EC330F">
        <w:t>(F)</w:t>
      </w:r>
      <w:r w:rsidRPr="00EC330F">
        <w:tab/>
      </w:r>
      <w:proofErr w:type="gramStart"/>
      <w:r w:rsidRPr="00EC330F">
        <w:t>Cleansing;</w:t>
      </w:r>
      <w:proofErr w:type="gramEnd"/>
    </w:p>
    <w:p w14:paraId="29C3895B" w14:textId="77777777" w:rsidR="00A25D7A" w:rsidRPr="00EC330F" w:rsidRDefault="00A25D7A" w:rsidP="00645C30">
      <w:pPr>
        <w:pStyle w:val="Part"/>
        <w:tabs>
          <w:tab w:val="clear" w:pos="2520"/>
        </w:tabs>
      </w:pPr>
      <w:r w:rsidRPr="00EC330F">
        <w:t>(G)</w:t>
      </w:r>
      <w:r w:rsidRPr="00EC330F">
        <w:tab/>
      </w:r>
      <w:proofErr w:type="gramStart"/>
      <w:r w:rsidRPr="00EC330F">
        <w:t>Cutting;</w:t>
      </w:r>
      <w:proofErr w:type="gramEnd"/>
    </w:p>
    <w:p w14:paraId="4D793BE7" w14:textId="77777777" w:rsidR="00A25D7A" w:rsidRPr="00EC330F" w:rsidRDefault="00A25D7A" w:rsidP="00645C30">
      <w:pPr>
        <w:pStyle w:val="Part"/>
        <w:tabs>
          <w:tab w:val="clear" w:pos="2520"/>
        </w:tabs>
      </w:pPr>
      <w:r w:rsidRPr="00EC330F">
        <w:t>(H)</w:t>
      </w:r>
      <w:r w:rsidRPr="00EC330F">
        <w:tab/>
      </w:r>
      <w:proofErr w:type="gramStart"/>
      <w:r w:rsidRPr="00EC330F">
        <w:t>Singeing;</w:t>
      </w:r>
      <w:proofErr w:type="gramEnd"/>
    </w:p>
    <w:p w14:paraId="3EFBF093" w14:textId="77777777" w:rsidR="00A25D7A" w:rsidRPr="00EC330F" w:rsidRDefault="00A25D7A" w:rsidP="00645C30">
      <w:pPr>
        <w:pStyle w:val="Part"/>
        <w:tabs>
          <w:tab w:val="clear" w:pos="2520"/>
        </w:tabs>
      </w:pPr>
      <w:r w:rsidRPr="00EC330F">
        <w:t>(I)</w:t>
      </w:r>
      <w:r w:rsidRPr="00EC330F">
        <w:tab/>
        <w:t xml:space="preserve">Bleaching, or coloring </w:t>
      </w:r>
      <w:proofErr w:type="gramStart"/>
      <w:r w:rsidRPr="00EC330F">
        <w:t>hair;</w:t>
      </w:r>
      <w:proofErr w:type="gramEnd"/>
    </w:p>
    <w:p w14:paraId="62490134" w14:textId="77777777" w:rsidR="00A25D7A" w:rsidRPr="00EC330F" w:rsidRDefault="00A25D7A" w:rsidP="00645C30">
      <w:pPr>
        <w:pStyle w:val="Part"/>
        <w:tabs>
          <w:tab w:val="clear" w:pos="2520"/>
        </w:tabs>
      </w:pPr>
      <w:r w:rsidRPr="00EC330F">
        <w:t>(J)</w:t>
      </w:r>
      <w:r w:rsidRPr="00EC330F">
        <w:tab/>
      </w:r>
      <w:proofErr w:type="gramStart"/>
      <w:r w:rsidRPr="00EC330F">
        <w:t>Esthetics;</w:t>
      </w:r>
      <w:proofErr w:type="gramEnd"/>
    </w:p>
    <w:p w14:paraId="25C024DF" w14:textId="77777777" w:rsidR="00A25D7A" w:rsidRPr="00EC330F" w:rsidRDefault="00A25D7A" w:rsidP="00645C30">
      <w:pPr>
        <w:pStyle w:val="Part"/>
        <w:tabs>
          <w:tab w:val="clear" w:pos="2520"/>
        </w:tabs>
      </w:pPr>
      <w:r w:rsidRPr="00EC330F">
        <w:t>(K)</w:t>
      </w:r>
      <w:r w:rsidRPr="00EC330F">
        <w:tab/>
      </w:r>
      <w:proofErr w:type="gramStart"/>
      <w:r w:rsidRPr="00EC330F">
        <w:t>Manicuring;</w:t>
      </w:r>
      <w:proofErr w:type="gramEnd"/>
    </w:p>
    <w:p w14:paraId="575357F3" w14:textId="77777777" w:rsidR="00A25D7A" w:rsidRPr="00EC330F" w:rsidRDefault="00A25D7A" w:rsidP="00645C30">
      <w:pPr>
        <w:pStyle w:val="Part"/>
        <w:tabs>
          <w:tab w:val="clear" w:pos="2520"/>
        </w:tabs>
      </w:pPr>
      <w:r w:rsidRPr="00EC330F">
        <w:t>(L)</w:t>
      </w:r>
      <w:r w:rsidRPr="00EC330F">
        <w:tab/>
        <w:t>Business management; and</w:t>
      </w:r>
    </w:p>
    <w:p w14:paraId="3361F66C" w14:textId="77777777" w:rsidR="00A25D7A" w:rsidRPr="00EC330F" w:rsidRDefault="00A25D7A" w:rsidP="00645C30">
      <w:pPr>
        <w:pStyle w:val="Part"/>
        <w:tabs>
          <w:tab w:val="clear" w:pos="2520"/>
        </w:tabs>
      </w:pPr>
      <w:r w:rsidRPr="00EC330F">
        <w:t>(M)</w:t>
      </w:r>
      <w:r w:rsidRPr="00EC330F">
        <w:tab/>
        <w:t xml:space="preserve">Salon business; </w:t>
      </w:r>
      <w:bookmarkStart w:id="15" w:name="_Hlk18669818"/>
      <w:proofErr w:type="gramStart"/>
      <w:r w:rsidRPr="00EC330F">
        <w:t>and;</w:t>
      </w:r>
      <w:bookmarkEnd w:id="15"/>
      <w:proofErr w:type="gramEnd"/>
    </w:p>
    <w:p w14:paraId="50374B59" w14:textId="77777777" w:rsidR="00A25D7A" w:rsidRPr="00EC330F" w:rsidRDefault="00A25D7A" w:rsidP="00645C30">
      <w:pPr>
        <w:pStyle w:val="SubParagraph"/>
        <w:tabs>
          <w:tab w:val="clear" w:pos="1800"/>
        </w:tabs>
      </w:pPr>
      <w:bookmarkStart w:id="16" w:name="_Hlk18668460"/>
      <w:r w:rsidRPr="00EC330F">
        <w:t>(33)</w:t>
      </w:r>
      <w:r w:rsidRPr="00EC330F">
        <w:tab/>
      </w:r>
      <w:bookmarkStart w:id="17" w:name="_Hlk2677373"/>
      <w:r w:rsidRPr="00EC330F">
        <w:t xml:space="preserve">Board laws, </w:t>
      </w:r>
      <w:bookmarkStart w:id="18" w:name="_Hlk18669812"/>
      <w:r w:rsidRPr="00EC330F">
        <w:t xml:space="preserve">rules </w:t>
      </w:r>
      <w:bookmarkEnd w:id="18"/>
      <w:r w:rsidRPr="00EC330F">
        <w:t>and website.</w:t>
      </w:r>
    </w:p>
    <w:p w14:paraId="7452856C" w14:textId="77777777" w:rsidR="00A25D7A" w:rsidRPr="00EC330F" w:rsidRDefault="00A25D7A" w:rsidP="00645C30">
      <w:pPr>
        <w:pStyle w:val="Paragraph"/>
      </w:pPr>
      <w:bookmarkStart w:id="19" w:name="_Hlk19185620"/>
      <w:bookmarkStart w:id="20" w:name="_Hlk19185506"/>
      <w:bookmarkEnd w:id="17"/>
      <w:r w:rsidRPr="00EC330F">
        <w:t>(c)</w:t>
      </w:r>
      <w:bookmarkEnd w:id="16"/>
      <w:r w:rsidRPr="00EC330F">
        <w:t xml:space="preserve">  </w:t>
      </w:r>
      <w:bookmarkStart w:id="21" w:name="_Hlk18669794"/>
      <w:r w:rsidRPr="00EC330F">
        <w:t xml:space="preserve">Performances shall be defined as the systematic completion of all steps for safe and effective cosmetic art services to a client. </w:t>
      </w:r>
      <w:r w:rsidRPr="00EC330F">
        <w:rPr>
          <w:strike/>
        </w:rPr>
        <w:t>Each school must develop and use performance evaluation plans for each of the Board required performances listed in this Paragraph and any service offered in the school. Evaluation plans must include a minimum of infection control, tool safety, draping, and safe application.</w:t>
      </w:r>
      <w:r w:rsidRPr="00EC330F">
        <w:t xml:space="preserve"> In addition to the requirements set forth in Paragraph (a) of this Rule all students shall be trained on the following performance </w:t>
      </w:r>
      <w:bookmarkEnd w:id="19"/>
      <w:bookmarkEnd w:id="21"/>
      <w:r w:rsidRPr="00EC330F">
        <w:t xml:space="preserve">requirements: </w:t>
      </w:r>
    </w:p>
    <w:p w14:paraId="1CD57640" w14:textId="77777777" w:rsidR="00A25D7A" w:rsidRPr="00EC330F" w:rsidRDefault="00A25D7A" w:rsidP="00645C30">
      <w:pPr>
        <w:pStyle w:val="SubParagraph"/>
        <w:tabs>
          <w:tab w:val="clear" w:pos="1800"/>
        </w:tabs>
      </w:pPr>
      <w:bookmarkStart w:id="22" w:name="_Hlk2677021"/>
      <w:bookmarkStart w:id="23" w:name="_Hlk2676834"/>
      <w:bookmarkEnd w:id="20"/>
      <w:r w:rsidRPr="00EC330F">
        <w:t>(1)</w:t>
      </w:r>
      <w:r w:rsidRPr="00EC330F">
        <w:tab/>
        <w:t xml:space="preserve">Infection </w:t>
      </w:r>
      <w:proofErr w:type="gramStart"/>
      <w:r w:rsidRPr="00EC330F">
        <w:t>Control;</w:t>
      </w:r>
      <w:proofErr w:type="gramEnd"/>
    </w:p>
    <w:p w14:paraId="44262C06" w14:textId="77777777" w:rsidR="00A25D7A" w:rsidRPr="00EC330F" w:rsidRDefault="00A25D7A" w:rsidP="00645C30">
      <w:pPr>
        <w:pStyle w:val="SubParagraph"/>
        <w:tabs>
          <w:tab w:val="clear" w:pos="1800"/>
        </w:tabs>
      </w:pPr>
      <w:r w:rsidRPr="00EC330F">
        <w:t>(2)</w:t>
      </w:r>
      <w:r w:rsidRPr="00EC330F">
        <w:tab/>
        <w:t xml:space="preserve">Blood exposure </w:t>
      </w:r>
      <w:proofErr w:type="gramStart"/>
      <w:r w:rsidRPr="00EC330F">
        <w:t>procedure;</w:t>
      </w:r>
      <w:proofErr w:type="gramEnd"/>
    </w:p>
    <w:bookmarkEnd w:id="22"/>
    <w:p w14:paraId="0773B38E" w14:textId="77777777" w:rsidR="00A25D7A" w:rsidRPr="00EC330F" w:rsidRDefault="00A25D7A" w:rsidP="00645C30">
      <w:pPr>
        <w:pStyle w:val="SubParagraph"/>
        <w:tabs>
          <w:tab w:val="clear" w:pos="1800"/>
        </w:tabs>
      </w:pPr>
      <w:r w:rsidRPr="00EC330F">
        <w:t>(3)</w:t>
      </w:r>
      <w:r w:rsidRPr="00EC330F">
        <w:tab/>
        <w:t xml:space="preserve">Blow </w:t>
      </w:r>
      <w:proofErr w:type="gramStart"/>
      <w:r w:rsidRPr="00EC330F">
        <w:t>drying;</w:t>
      </w:r>
      <w:proofErr w:type="gramEnd"/>
    </w:p>
    <w:p w14:paraId="7CBC0C19" w14:textId="77777777" w:rsidR="00A25D7A" w:rsidRPr="00EC330F" w:rsidRDefault="00A25D7A" w:rsidP="00645C30">
      <w:pPr>
        <w:pStyle w:val="SubParagraph"/>
        <w:tabs>
          <w:tab w:val="clear" w:pos="1800"/>
        </w:tabs>
      </w:pPr>
      <w:r w:rsidRPr="00EC330F">
        <w:t>(4)</w:t>
      </w:r>
      <w:r w:rsidRPr="00EC330F">
        <w:tab/>
        <w:t xml:space="preserve">Hot </w:t>
      </w:r>
      <w:proofErr w:type="gramStart"/>
      <w:r w:rsidRPr="00EC330F">
        <w:t>iron;</w:t>
      </w:r>
      <w:proofErr w:type="gramEnd"/>
    </w:p>
    <w:p w14:paraId="55292027" w14:textId="77777777" w:rsidR="00A25D7A" w:rsidRPr="00EC330F" w:rsidRDefault="00A25D7A" w:rsidP="00645C30">
      <w:pPr>
        <w:pStyle w:val="SubParagraph"/>
        <w:tabs>
          <w:tab w:val="clear" w:pos="1800"/>
        </w:tabs>
      </w:pPr>
      <w:r w:rsidRPr="00EC330F">
        <w:t>(5)</w:t>
      </w:r>
      <w:r w:rsidRPr="00EC330F">
        <w:tab/>
      </w:r>
      <w:bookmarkStart w:id="24" w:name="_Hlk2677532"/>
      <w:r w:rsidRPr="00EC330F">
        <w:t xml:space="preserve">Styles that apply tension (twists, braiding, </w:t>
      </w:r>
      <w:proofErr w:type="spellStart"/>
      <w:r w:rsidRPr="00EC330F">
        <w:t>locs</w:t>
      </w:r>
      <w:proofErr w:type="spellEnd"/>
      <w:r w:rsidRPr="00EC330F">
        <w:t>, or knots</w:t>
      </w:r>
      <w:proofErr w:type="gramStart"/>
      <w:r w:rsidRPr="00EC330F">
        <w:t>)</w:t>
      </w:r>
      <w:bookmarkEnd w:id="24"/>
      <w:r w:rsidRPr="00EC330F">
        <w:t>;</w:t>
      </w:r>
      <w:proofErr w:type="gramEnd"/>
    </w:p>
    <w:p w14:paraId="25C368CA" w14:textId="77777777" w:rsidR="00A25D7A" w:rsidRPr="00EC330F" w:rsidRDefault="00A25D7A" w:rsidP="00645C30">
      <w:pPr>
        <w:pStyle w:val="SubParagraph"/>
        <w:tabs>
          <w:tab w:val="clear" w:pos="1800"/>
        </w:tabs>
      </w:pPr>
      <w:r w:rsidRPr="00EC330F">
        <w:t>(6)</w:t>
      </w:r>
      <w:r w:rsidRPr="00EC330F">
        <w:tab/>
        <w:t xml:space="preserve">Solid form </w:t>
      </w:r>
      <w:proofErr w:type="gramStart"/>
      <w:r w:rsidRPr="00EC330F">
        <w:t>cut;</w:t>
      </w:r>
      <w:proofErr w:type="gramEnd"/>
    </w:p>
    <w:p w14:paraId="5497C115" w14:textId="77777777" w:rsidR="00A25D7A" w:rsidRPr="00EC330F" w:rsidRDefault="00A25D7A" w:rsidP="00645C30">
      <w:pPr>
        <w:pStyle w:val="SubParagraph"/>
        <w:tabs>
          <w:tab w:val="clear" w:pos="1800"/>
        </w:tabs>
      </w:pPr>
      <w:r w:rsidRPr="00EC330F">
        <w:t>(7)</w:t>
      </w:r>
      <w:r w:rsidRPr="00EC330F">
        <w:tab/>
        <w:t xml:space="preserve">Elevated </w:t>
      </w:r>
      <w:proofErr w:type="gramStart"/>
      <w:r w:rsidRPr="00EC330F">
        <w:t>cut;</w:t>
      </w:r>
      <w:proofErr w:type="gramEnd"/>
    </w:p>
    <w:p w14:paraId="5CD72934" w14:textId="77777777" w:rsidR="00A25D7A" w:rsidRPr="00EC330F" w:rsidRDefault="00A25D7A" w:rsidP="00645C30">
      <w:pPr>
        <w:pStyle w:val="SubParagraph"/>
        <w:tabs>
          <w:tab w:val="clear" w:pos="1800"/>
        </w:tabs>
      </w:pPr>
      <w:r w:rsidRPr="00EC330F">
        <w:t>(8)</w:t>
      </w:r>
      <w:r w:rsidRPr="00EC330F">
        <w:tab/>
        <w:t xml:space="preserve">Cut with tapered or thinning </w:t>
      </w:r>
      <w:proofErr w:type="gramStart"/>
      <w:r w:rsidRPr="00EC330F">
        <w:t>shears;</w:t>
      </w:r>
      <w:proofErr w:type="gramEnd"/>
    </w:p>
    <w:p w14:paraId="4554A348" w14:textId="77777777" w:rsidR="00A25D7A" w:rsidRPr="00EC330F" w:rsidRDefault="00A25D7A" w:rsidP="00645C30">
      <w:pPr>
        <w:pStyle w:val="SubParagraph"/>
        <w:tabs>
          <w:tab w:val="clear" w:pos="1800"/>
        </w:tabs>
      </w:pPr>
      <w:r w:rsidRPr="00EC330F">
        <w:t>(9)</w:t>
      </w:r>
      <w:r w:rsidRPr="00EC330F">
        <w:tab/>
        <w:t xml:space="preserve">Razor </w:t>
      </w:r>
      <w:proofErr w:type="gramStart"/>
      <w:r w:rsidRPr="00EC330F">
        <w:t>cut;</w:t>
      </w:r>
      <w:proofErr w:type="gramEnd"/>
    </w:p>
    <w:p w14:paraId="5B08D081" w14:textId="77777777" w:rsidR="00A25D7A" w:rsidRPr="00EC330F" w:rsidRDefault="00A25D7A" w:rsidP="00645C30">
      <w:pPr>
        <w:pStyle w:val="SubParagraph"/>
        <w:tabs>
          <w:tab w:val="clear" w:pos="1800"/>
        </w:tabs>
      </w:pPr>
      <w:r w:rsidRPr="00EC330F">
        <w:t>(10)</w:t>
      </w:r>
      <w:r w:rsidRPr="00EC330F">
        <w:tab/>
        <w:t xml:space="preserve">Clipper </w:t>
      </w:r>
      <w:proofErr w:type="gramStart"/>
      <w:r w:rsidRPr="00EC330F">
        <w:t>cut;</w:t>
      </w:r>
      <w:proofErr w:type="gramEnd"/>
    </w:p>
    <w:p w14:paraId="7C33CC69" w14:textId="77777777" w:rsidR="00A25D7A" w:rsidRPr="00EC330F" w:rsidRDefault="00A25D7A" w:rsidP="00645C30">
      <w:pPr>
        <w:pStyle w:val="SubParagraph"/>
        <w:tabs>
          <w:tab w:val="clear" w:pos="1800"/>
        </w:tabs>
      </w:pPr>
      <w:r w:rsidRPr="00EC330F">
        <w:t>(11)</w:t>
      </w:r>
      <w:r w:rsidRPr="00EC330F">
        <w:tab/>
        <w:t xml:space="preserve">Shears over comb </w:t>
      </w:r>
      <w:proofErr w:type="gramStart"/>
      <w:r w:rsidRPr="00EC330F">
        <w:t>cut;</w:t>
      </w:r>
      <w:proofErr w:type="gramEnd"/>
    </w:p>
    <w:p w14:paraId="6A35D965" w14:textId="77777777" w:rsidR="00A25D7A" w:rsidRPr="00EC330F" w:rsidRDefault="00A25D7A" w:rsidP="00645C30">
      <w:pPr>
        <w:pStyle w:val="SubParagraph"/>
        <w:tabs>
          <w:tab w:val="clear" w:pos="1800"/>
        </w:tabs>
      </w:pPr>
      <w:r w:rsidRPr="00EC330F">
        <w:t>(12)</w:t>
      </w:r>
      <w:r w:rsidRPr="00EC330F">
        <w:tab/>
        <w:t xml:space="preserve">Clippers over comb </w:t>
      </w:r>
      <w:proofErr w:type="gramStart"/>
      <w:r w:rsidRPr="00EC330F">
        <w:t>cut;</w:t>
      </w:r>
      <w:proofErr w:type="gramEnd"/>
    </w:p>
    <w:p w14:paraId="2EE1DE45" w14:textId="77777777" w:rsidR="00A25D7A" w:rsidRPr="00EC330F" w:rsidRDefault="00A25D7A" w:rsidP="00645C30">
      <w:pPr>
        <w:pStyle w:val="SubParagraph"/>
        <w:tabs>
          <w:tab w:val="clear" w:pos="1800"/>
        </w:tabs>
      </w:pPr>
      <w:r w:rsidRPr="00EC330F">
        <w:t>(13)</w:t>
      </w:r>
      <w:r w:rsidRPr="00EC330F">
        <w:tab/>
        <w:t xml:space="preserve">Virgin </w:t>
      </w:r>
      <w:proofErr w:type="gramStart"/>
      <w:r w:rsidRPr="00EC330F">
        <w:t>darker;</w:t>
      </w:r>
      <w:proofErr w:type="gramEnd"/>
    </w:p>
    <w:p w14:paraId="2A18CA18" w14:textId="77777777" w:rsidR="00A25D7A" w:rsidRPr="00EC330F" w:rsidRDefault="00A25D7A" w:rsidP="00645C30">
      <w:pPr>
        <w:pStyle w:val="SubParagraph"/>
        <w:tabs>
          <w:tab w:val="clear" w:pos="1800"/>
        </w:tabs>
      </w:pPr>
      <w:r w:rsidRPr="00EC330F">
        <w:t>(14)</w:t>
      </w:r>
      <w:r w:rsidRPr="00EC330F">
        <w:tab/>
        <w:t xml:space="preserve">Virgin </w:t>
      </w:r>
      <w:proofErr w:type="gramStart"/>
      <w:r w:rsidRPr="00EC330F">
        <w:t>lightener;</w:t>
      </w:r>
      <w:proofErr w:type="gramEnd"/>
    </w:p>
    <w:p w14:paraId="140DCA12" w14:textId="77777777" w:rsidR="00A25D7A" w:rsidRPr="00EC330F" w:rsidRDefault="00A25D7A" w:rsidP="00645C30">
      <w:pPr>
        <w:pStyle w:val="SubParagraph"/>
        <w:tabs>
          <w:tab w:val="clear" w:pos="1800"/>
        </w:tabs>
      </w:pPr>
      <w:r w:rsidRPr="00EC330F">
        <w:t>(15)</w:t>
      </w:r>
      <w:r w:rsidRPr="00EC330F">
        <w:tab/>
      </w:r>
      <w:proofErr w:type="gramStart"/>
      <w:r w:rsidRPr="00EC330F">
        <w:t>Retouch;</w:t>
      </w:r>
      <w:proofErr w:type="gramEnd"/>
    </w:p>
    <w:p w14:paraId="700DD5B9" w14:textId="77777777" w:rsidR="00A25D7A" w:rsidRPr="00EC330F" w:rsidRDefault="00A25D7A" w:rsidP="00645C30">
      <w:pPr>
        <w:pStyle w:val="SubParagraph"/>
        <w:tabs>
          <w:tab w:val="clear" w:pos="1800"/>
        </w:tabs>
      </w:pPr>
      <w:r w:rsidRPr="00EC330F">
        <w:t>(16)</w:t>
      </w:r>
      <w:r w:rsidRPr="00EC330F">
        <w:tab/>
      </w:r>
      <w:proofErr w:type="gramStart"/>
      <w:r w:rsidRPr="00EC330F">
        <w:t>Foil;</w:t>
      </w:r>
      <w:proofErr w:type="gramEnd"/>
    </w:p>
    <w:p w14:paraId="5DCD1B75" w14:textId="77777777" w:rsidR="00A25D7A" w:rsidRPr="00EC330F" w:rsidRDefault="00A25D7A" w:rsidP="00645C30">
      <w:pPr>
        <w:pStyle w:val="SubParagraph"/>
        <w:tabs>
          <w:tab w:val="clear" w:pos="1800"/>
        </w:tabs>
      </w:pPr>
      <w:r w:rsidRPr="00EC330F">
        <w:t>(17)</w:t>
      </w:r>
      <w:r w:rsidRPr="00EC330F">
        <w:tab/>
        <w:t xml:space="preserve">Freehand </w:t>
      </w:r>
      <w:proofErr w:type="gramStart"/>
      <w:r w:rsidRPr="00EC330F">
        <w:t>painting;</w:t>
      </w:r>
      <w:proofErr w:type="gramEnd"/>
    </w:p>
    <w:p w14:paraId="20A33E15" w14:textId="77777777" w:rsidR="00A25D7A" w:rsidRPr="00EC330F" w:rsidRDefault="00A25D7A" w:rsidP="00645C30">
      <w:pPr>
        <w:pStyle w:val="SubParagraph"/>
        <w:tabs>
          <w:tab w:val="clear" w:pos="1800"/>
        </w:tabs>
      </w:pPr>
      <w:r w:rsidRPr="00EC330F">
        <w:t>(18)</w:t>
      </w:r>
      <w:r w:rsidRPr="00EC330F">
        <w:tab/>
        <w:t xml:space="preserve">Relaxer </w:t>
      </w:r>
      <w:proofErr w:type="gramStart"/>
      <w:r w:rsidRPr="00EC330F">
        <w:t>virgin;</w:t>
      </w:r>
      <w:proofErr w:type="gramEnd"/>
    </w:p>
    <w:p w14:paraId="319178A8" w14:textId="77777777" w:rsidR="00A25D7A" w:rsidRPr="00EC330F" w:rsidRDefault="00A25D7A" w:rsidP="00645C30">
      <w:pPr>
        <w:pStyle w:val="SubParagraph"/>
        <w:tabs>
          <w:tab w:val="clear" w:pos="1800"/>
        </w:tabs>
      </w:pPr>
      <w:r w:rsidRPr="00EC330F">
        <w:t>(19)</w:t>
      </w:r>
      <w:r w:rsidRPr="00EC330F">
        <w:tab/>
        <w:t xml:space="preserve">Relaxer </w:t>
      </w:r>
      <w:proofErr w:type="gramStart"/>
      <w:r w:rsidRPr="00EC330F">
        <w:t>retouch;</w:t>
      </w:r>
      <w:proofErr w:type="gramEnd"/>
    </w:p>
    <w:p w14:paraId="34CE9462" w14:textId="77777777" w:rsidR="00A25D7A" w:rsidRPr="00EC330F" w:rsidRDefault="00A25D7A" w:rsidP="00645C30">
      <w:pPr>
        <w:pStyle w:val="SubParagraph"/>
        <w:tabs>
          <w:tab w:val="clear" w:pos="1800"/>
        </w:tabs>
      </w:pPr>
      <w:r w:rsidRPr="00EC330F">
        <w:t>(20)</w:t>
      </w:r>
      <w:r w:rsidRPr="00EC330F">
        <w:tab/>
        <w:t xml:space="preserve">Curl reforming </w:t>
      </w:r>
      <w:proofErr w:type="gramStart"/>
      <w:r w:rsidRPr="00EC330F">
        <w:t>virgin;</w:t>
      </w:r>
      <w:proofErr w:type="gramEnd"/>
    </w:p>
    <w:p w14:paraId="741F34C9" w14:textId="77777777" w:rsidR="00A25D7A" w:rsidRPr="00EC330F" w:rsidRDefault="00A25D7A" w:rsidP="00645C30">
      <w:pPr>
        <w:pStyle w:val="SubParagraph"/>
        <w:tabs>
          <w:tab w:val="clear" w:pos="1800"/>
        </w:tabs>
      </w:pPr>
      <w:r w:rsidRPr="00EC330F">
        <w:t>(21)</w:t>
      </w:r>
      <w:r w:rsidRPr="00EC330F">
        <w:tab/>
        <w:t xml:space="preserve">Curl reforming </w:t>
      </w:r>
      <w:proofErr w:type="gramStart"/>
      <w:r w:rsidRPr="00EC330F">
        <w:t>retouch;</w:t>
      </w:r>
      <w:proofErr w:type="gramEnd"/>
    </w:p>
    <w:p w14:paraId="6C390445" w14:textId="77777777" w:rsidR="00A25D7A" w:rsidRPr="00EC330F" w:rsidRDefault="00A25D7A" w:rsidP="00645C30">
      <w:pPr>
        <w:pStyle w:val="SubParagraph"/>
        <w:tabs>
          <w:tab w:val="clear" w:pos="1800"/>
        </w:tabs>
      </w:pPr>
      <w:r w:rsidRPr="00EC330F">
        <w:t>(22)</w:t>
      </w:r>
      <w:r w:rsidRPr="00EC330F">
        <w:tab/>
        <w:t xml:space="preserve">Permanent waving rod placement </w:t>
      </w:r>
      <w:proofErr w:type="gramStart"/>
      <w:r w:rsidRPr="00EC330F">
        <w:t>rectangle;</w:t>
      </w:r>
      <w:proofErr w:type="gramEnd"/>
    </w:p>
    <w:p w14:paraId="6265B1A4" w14:textId="77777777" w:rsidR="00A25D7A" w:rsidRPr="00EC330F" w:rsidRDefault="00A25D7A" w:rsidP="00645C30">
      <w:pPr>
        <w:pStyle w:val="SubParagraph"/>
        <w:tabs>
          <w:tab w:val="clear" w:pos="1800"/>
        </w:tabs>
      </w:pPr>
      <w:r w:rsidRPr="00EC330F">
        <w:t>(23)</w:t>
      </w:r>
      <w:r w:rsidRPr="00EC330F">
        <w:tab/>
        <w:t xml:space="preserve">Permanent waving rod placement </w:t>
      </w:r>
      <w:proofErr w:type="gramStart"/>
      <w:r w:rsidRPr="00EC330F">
        <w:t>contour;</w:t>
      </w:r>
      <w:proofErr w:type="gramEnd"/>
    </w:p>
    <w:p w14:paraId="725CD40A" w14:textId="77777777" w:rsidR="00A25D7A" w:rsidRPr="00EC330F" w:rsidRDefault="00A25D7A" w:rsidP="00645C30">
      <w:pPr>
        <w:pStyle w:val="SubParagraph"/>
        <w:tabs>
          <w:tab w:val="clear" w:pos="1800"/>
        </w:tabs>
      </w:pPr>
      <w:r w:rsidRPr="00EC330F">
        <w:t>(24)</w:t>
      </w:r>
      <w:r w:rsidRPr="00EC330F">
        <w:tab/>
        <w:t xml:space="preserve">Permanent waving rod placement </w:t>
      </w:r>
      <w:proofErr w:type="spellStart"/>
      <w:r w:rsidRPr="00EC330F">
        <w:t>bricklay</w:t>
      </w:r>
      <w:proofErr w:type="spellEnd"/>
      <w:r w:rsidRPr="00EC330F">
        <w:t>-</w:t>
      </w:r>
      <w:proofErr w:type="gramStart"/>
      <w:r w:rsidRPr="00EC330F">
        <w:t>overlap;</w:t>
      </w:r>
      <w:proofErr w:type="gramEnd"/>
    </w:p>
    <w:p w14:paraId="6E3F8050" w14:textId="77777777" w:rsidR="00A25D7A" w:rsidRPr="00EC330F" w:rsidRDefault="00A25D7A" w:rsidP="00645C30">
      <w:pPr>
        <w:pStyle w:val="SubParagraph"/>
        <w:tabs>
          <w:tab w:val="clear" w:pos="1800"/>
        </w:tabs>
      </w:pPr>
      <w:r w:rsidRPr="00EC330F">
        <w:t>(25)</w:t>
      </w:r>
      <w:r w:rsidRPr="00EC330F">
        <w:tab/>
        <w:t xml:space="preserve">Permanent waving rod placement – </w:t>
      </w:r>
      <w:proofErr w:type="gramStart"/>
      <w:r w:rsidRPr="00EC330F">
        <w:t>spiral;</w:t>
      </w:r>
      <w:proofErr w:type="gramEnd"/>
    </w:p>
    <w:p w14:paraId="152A607F" w14:textId="77777777" w:rsidR="00A25D7A" w:rsidRPr="00EC330F" w:rsidRDefault="00A25D7A" w:rsidP="00645C30">
      <w:pPr>
        <w:pStyle w:val="SubParagraph"/>
        <w:tabs>
          <w:tab w:val="clear" w:pos="1800"/>
        </w:tabs>
      </w:pPr>
      <w:bookmarkStart w:id="25" w:name="_Hlk2677152"/>
      <w:r w:rsidRPr="00EC330F">
        <w:t>(26)</w:t>
      </w:r>
      <w:r w:rsidRPr="00EC330F">
        <w:tab/>
        <w:t xml:space="preserve">Basic </w:t>
      </w:r>
      <w:proofErr w:type="gramStart"/>
      <w:r w:rsidRPr="00EC330F">
        <w:t>manicure;</w:t>
      </w:r>
      <w:proofErr w:type="gramEnd"/>
    </w:p>
    <w:p w14:paraId="15C49D1D" w14:textId="77777777" w:rsidR="00A25D7A" w:rsidRPr="00EC330F" w:rsidRDefault="00A25D7A" w:rsidP="00645C30">
      <w:pPr>
        <w:pStyle w:val="SubParagraph"/>
        <w:tabs>
          <w:tab w:val="clear" w:pos="1800"/>
        </w:tabs>
      </w:pPr>
      <w:r w:rsidRPr="00EC330F">
        <w:t>(27)</w:t>
      </w:r>
      <w:r w:rsidRPr="00EC330F">
        <w:tab/>
        <w:t>Artificial nails</w:t>
      </w:r>
    </w:p>
    <w:p w14:paraId="32CC251F" w14:textId="77777777" w:rsidR="00A25D7A" w:rsidRPr="00EC330F" w:rsidRDefault="00A25D7A" w:rsidP="00645C30">
      <w:pPr>
        <w:pStyle w:val="SubParagraph"/>
        <w:tabs>
          <w:tab w:val="clear" w:pos="1800"/>
        </w:tabs>
      </w:pPr>
      <w:bookmarkStart w:id="26" w:name="_Hlk2677039"/>
      <w:bookmarkEnd w:id="25"/>
      <w:r w:rsidRPr="00EC330F">
        <w:t>(28)</w:t>
      </w:r>
      <w:r w:rsidRPr="00EC330F">
        <w:tab/>
        <w:t xml:space="preserve">Basic </w:t>
      </w:r>
      <w:proofErr w:type="gramStart"/>
      <w:r w:rsidRPr="00EC330F">
        <w:t>facial;</w:t>
      </w:r>
      <w:proofErr w:type="gramEnd"/>
    </w:p>
    <w:p w14:paraId="5CB8E9F5" w14:textId="77777777" w:rsidR="00A25D7A" w:rsidRPr="00EC330F" w:rsidRDefault="00A25D7A" w:rsidP="00645C30">
      <w:pPr>
        <w:pStyle w:val="SubParagraph"/>
        <w:tabs>
          <w:tab w:val="clear" w:pos="1800"/>
        </w:tabs>
      </w:pPr>
      <w:r w:rsidRPr="00EC330F">
        <w:t>(29)</w:t>
      </w:r>
      <w:r w:rsidRPr="00EC330F">
        <w:tab/>
        <w:t xml:space="preserve">Waxing including face and </w:t>
      </w:r>
      <w:proofErr w:type="gramStart"/>
      <w:r w:rsidRPr="00EC330F">
        <w:t>body;</w:t>
      </w:r>
      <w:proofErr w:type="gramEnd"/>
    </w:p>
    <w:p w14:paraId="3CF431B9" w14:textId="77777777" w:rsidR="00A25D7A" w:rsidRPr="00EC330F" w:rsidRDefault="00A25D7A" w:rsidP="00645C30">
      <w:pPr>
        <w:pStyle w:val="SubParagraph"/>
        <w:tabs>
          <w:tab w:val="clear" w:pos="1800"/>
        </w:tabs>
      </w:pPr>
      <w:r w:rsidRPr="00EC330F">
        <w:t>(30)</w:t>
      </w:r>
      <w:r w:rsidRPr="00EC330F">
        <w:tab/>
        <w:t xml:space="preserve">Hair removal with </w:t>
      </w:r>
      <w:r w:rsidRPr="00EC330F">
        <w:rPr>
          <w:strike/>
        </w:rPr>
        <w:t>depilatory and</w:t>
      </w:r>
      <w:r w:rsidRPr="00EC330F">
        <w:t xml:space="preserve"> </w:t>
      </w:r>
      <w:proofErr w:type="gramStart"/>
      <w:r w:rsidRPr="00EC330F">
        <w:t>tweezers;</w:t>
      </w:r>
      <w:proofErr w:type="gramEnd"/>
    </w:p>
    <w:p w14:paraId="7F245840" w14:textId="77777777" w:rsidR="00A25D7A" w:rsidRPr="00EC330F" w:rsidRDefault="00A25D7A" w:rsidP="00645C30">
      <w:pPr>
        <w:pStyle w:val="SubParagraph"/>
        <w:tabs>
          <w:tab w:val="clear" w:pos="1800"/>
        </w:tabs>
      </w:pPr>
      <w:r w:rsidRPr="00EC330F">
        <w:t>(31)</w:t>
      </w:r>
      <w:r w:rsidRPr="00EC330F">
        <w:tab/>
        <w:t>Hair removal with razor; and</w:t>
      </w:r>
    </w:p>
    <w:p w14:paraId="305A8B7B" w14:textId="77777777" w:rsidR="00A25D7A" w:rsidRPr="00EC330F" w:rsidRDefault="00A25D7A" w:rsidP="00645C30">
      <w:pPr>
        <w:pStyle w:val="SubParagraph"/>
        <w:tabs>
          <w:tab w:val="clear" w:pos="1800"/>
        </w:tabs>
      </w:pPr>
      <w:r w:rsidRPr="00EC330F">
        <w:t>(32)</w:t>
      </w:r>
      <w:r w:rsidRPr="00EC330F">
        <w:tab/>
        <w:t>Makeup application.</w:t>
      </w:r>
    </w:p>
    <w:p w14:paraId="1CA5CDD2" w14:textId="77777777" w:rsidR="00A25D7A" w:rsidRPr="00EC330F" w:rsidRDefault="00A25D7A" w:rsidP="00645C30">
      <w:pPr>
        <w:pStyle w:val="Paragraph"/>
      </w:pPr>
      <w:bookmarkStart w:id="27" w:name="_Hlk19185527"/>
      <w:bookmarkStart w:id="28" w:name="_Hlk19185779"/>
      <w:bookmarkEnd w:id="26"/>
      <w:r w:rsidRPr="00EC330F">
        <w:lastRenderedPageBreak/>
        <w:t xml:space="preserve">(d)  </w:t>
      </w:r>
      <w:bookmarkEnd w:id="27"/>
      <w:bookmarkEnd w:id="28"/>
      <w:r w:rsidRPr="00EC330F">
        <w:rPr>
          <w:strike/>
        </w:rPr>
        <w:t>Sharing of performance completions shall not be allowed.</w:t>
      </w:r>
      <w:r w:rsidRPr="00EC330F">
        <w:t xml:space="preserve"> </w:t>
      </w:r>
      <w:r w:rsidRPr="00EC330F">
        <w:rPr>
          <w:u w:val="single"/>
        </w:rPr>
        <w:t>Each school must develop and use performance evaluation plans for each of the Board required performances listed in this Paragraph.</w:t>
      </w:r>
      <w:r>
        <w:rPr>
          <w:u w:val="single"/>
        </w:rPr>
        <w:t xml:space="preserve"> </w:t>
      </w:r>
      <w:r w:rsidRPr="00EC330F">
        <w:rPr>
          <w:u w:val="single"/>
        </w:rPr>
        <w:t>Evaluation plans must include a minimum of infection control, tool safety, draping, and safe application.</w:t>
      </w:r>
      <w:r>
        <w:rPr>
          <w:u w:val="single"/>
        </w:rPr>
        <w:t xml:space="preserve"> </w:t>
      </w:r>
      <w:r w:rsidRPr="00EC330F">
        <w:rPr>
          <w:u w:val="single"/>
        </w:rPr>
        <w:t>Teachers must ensure students follow infection control, tool safety, appropriate draping and safe application of products for all service performances.</w:t>
      </w:r>
      <w:r>
        <w:rPr>
          <w:u w:val="single"/>
        </w:rPr>
        <w:t xml:space="preserve"> </w:t>
      </w:r>
      <w:r w:rsidRPr="00EC330F">
        <w:rPr>
          <w:u w:val="single"/>
        </w:rPr>
        <w:t>Students must pass the infection control and blood exposure procedures evaluation plan with a score of 100 percent, received theory and practical instructions and passed each of the evaluations in</w:t>
      </w:r>
      <w:r>
        <w:rPr>
          <w:u w:val="single"/>
        </w:rPr>
        <w:t xml:space="preserve"> </w:t>
      </w:r>
      <w:r w:rsidRPr="00EC330F">
        <w:rPr>
          <w:u w:val="single"/>
        </w:rPr>
        <w:t>this Paragraph prior to performing services on a live model:</w:t>
      </w:r>
    </w:p>
    <w:p w14:paraId="1FD5A67E" w14:textId="77777777" w:rsidR="00A25D7A" w:rsidRPr="00EC330F" w:rsidRDefault="00A25D7A" w:rsidP="00645C30">
      <w:pPr>
        <w:pStyle w:val="SubParagraph"/>
        <w:tabs>
          <w:tab w:val="clear" w:pos="1800"/>
        </w:tabs>
      </w:pPr>
      <w:r w:rsidRPr="00EC330F">
        <w:rPr>
          <w:u w:val="single"/>
        </w:rPr>
        <w:t>(1)</w:t>
      </w:r>
      <w:r w:rsidRPr="00EC330F">
        <w:tab/>
      </w:r>
      <w:r w:rsidRPr="00EC330F">
        <w:rPr>
          <w:u w:val="single"/>
        </w:rPr>
        <w:t xml:space="preserve">Blow drying and hot </w:t>
      </w:r>
      <w:proofErr w:type="gramStart"/>
      <w:r w:rsidRPr="00EC330F">
        <w:rPr>
          <w:u w:val="single"/>
        </w:rPr>
        <w:t>iron;</w:t>
      </w:r>
      <w:proofErr w:type="gramEnd"/>
    </w:p>
    <w:p w14:paraId="6260E1E6" w14:textId="77777777" w:rsidR="00A25D7A" w:rsidRPr="00EC330F" w:rsidRDefault="00A25D7A" w:rsidP="00645C30">
      <w:pPr>
        <w:pStyle w:val="SubParagraph"/>
        <w:tabs>
          <w:tab w:val="clear" w:pos="1800"/>
        </w:tabs>
      </w:pPr>
      <w:r w:rsidRPr="00EC330F">
        <w:rPr>
          <w:u w:val="single"/>
        </w:rPr>
        <w:t>(2)</w:t>
      </w:r>
      <w:r w:rsidRPr="00EC330F">
        <w:tab/>
      </w:r>
      <w:r w:rsidRPr="00EC330F">
        <w:rPr>
          <w:u w:val="single"/>
        </w:rPr>
        <w:t>Hair cut with shears, a razor and clipper.</w:t>
      </w:r>
    </w:p>
    <w:p w14:paraId="39C72240" w14:textId="77777777" w:rsidR="00A25D7A" w:rsidRPr="00EC330F" w:rsidRDefault="00A25D7A" w:rsidP="00645C30">
      <w:pPr>
        <w:pStyle w:val="SubParagraph"/>
        <w:tabs>
          <w:tab w:val="clear" w:pos="1800"/>
        </w:tabs>
      </w:pPr>
      <w:r w:rsidRPr="00EC330F">
        <w:rPr>
          <w:u w:val="single"/>
        </w:rPr>
        <w:t>(3)</w:t>
      </w:r>
      <w:r w:rsidRPr="00EC330F">
        <w:tab/>
      </w:r>
      <w:r w:rsidRPr="00EC330F">
        <w:rPr>
          <w:u w:val="single"/>
        </w:rPr>
        <w:t>Color application including virgin and retouch</w:t>
      </w:r>
    </w:p>
    <w:p w14:paraId="2779C818" w14:textId="77777777" w:rsidR="00A25D7A" w:rsidRPr="00EC330F" w:rsidRDefault="00A25D7A" w:rsidP="00645C30">
      <w:pPr>
        <w:pStyle w:val="SubParagraph"/>
        <w:tabs>
          <w:tab w:val="clear" w:pos="1800"/>
        </w:tabs>
      </w:pPr>
      <w:r w:rsidRPr="00EC330F">
        <w:rPr>
          <w:u w:val="single"/>
        </w:rPr>
        <w:t>(4)</w:t>
      </w:r>
      <w:r w:rsidRPr="00EC330F">
        <w:tab/>
      </w:r>
      <w:r w:rsidRPr="00EC330F">
        <w:rPr>
          <w:u w:val="single"/>
        </w:rPr>
        <w:t xml:space="preserve">Relaxer application including virgin and </w:t>
      </w:r>
      <w:proofErr w:type="gramStart"/>
      <w:r w:rsidRPr="00EC330F">
        <w:rPr>
          <w:u w:val="single"/>
        </w:rPr>
        <w:t>retouch;</w:t>
      </w:r>
      <w:proofErr w:type="gramEnd"/>
    </w:p>
    <w:p w14:paraId="05FE0834" w14:textId="77777777" w:rsidR="00A25D7A" w:rsidRPr="00EC330F" w:rsidRDefault="00A25D7A" w:rsidP="00645C30">
      <w:pPr>
        <w:pStyle w:val="SubParagraph"/>
        <w:tabs>
          <w:tab w:val="clear" w:pos="1800"/>
        </w:tabs>
      </w:pPr>
      <w:r w:rsidRPr="00EC330F">
        <w:rPr>
          <w:u w:val="single"/>
        </w:rPr>
        <w:t>(5)</w:t>
      </w:r>
      <w:r w:rsidRPr="00EC330F">
        <w:tab/>
      </w:r>
      <w:r w:rsidRPr="00EC330F">
        <w:rPr>
          <w:u w:val="single"/>
        </w:rPr>
        <w:t xml:space="preserve">Permanent </w:t>
      </w:r>
      <w:proofErr w:type="gramStart"/>
      <w:r w:rsidRPr="00EC330F">
        <w:rPr>
          <w:u w:val="single"/>
        </w:rPr>
        <w:t>waving;</w:t>
      </w:r>
      <w:proofErr w:type="gramEnd"/>
    </w:p>
    <w:p w14:paraId="7D8D714D" w14:textId="77777777" w:rsidR="00A25D7A" w:rsidRPr="00EC330F" w:rsidRDefault="00A25D7A" w:rsidP="00645C30">
      <w:pPr>
        <w:pStyle w:val="SubParagraph"/>
        <w:tabs>
          <w:tab w:val="clear" w:pos="1800"/>
        </w:tabs>
      </w:pPr>
      <w:r w:rsidRPr="00EC330F">
        <w:rPr>
          <w:u w:val="single"/>
        </w:rPr>
        <w:t>(6)</w:t>
      </w:r>
      <w:r w:rsidRPr="00EC330F">
        <w:tab/>
      </w:r>
      <w:r w:rsidRPr="00EC330F">
        <w:rPr>
          <w:u w:val="single"/>
        </w:rPr>
        <w:t xml:space="preserve">Basic manicure with pedicure </w:t>
      </w:r>
      <w:proofErr w:type="gramStart"/>
      <w:r w:rsidRPr="00EC330F">
        <w:rPr>
          <w:u w:val="single"/>
        </w:rPr>
        <w:t>difference;</w:t>
      </w:r>
      <w:proofErr w:type="gramEnd"/>
    </w:p>
    <w:p w14:paraId="3640A2F1" w14:textId="77777777" w:rsidR="00A25D7A" w:rsidRPr="00EC330F" w:rsidRDefault="00A25D7A" w:rsidP="00645C30">
      <w:pPr>
        <w:pStyle w:val="SubParagraph"/>
        <w:tabs>
          <w:tab w:val="clear" w:pos="1800"/>
        </w:tabs>
      </w:pPr>
      <w:r w:rsidRPr="00EC330F">
        <w:rPr>
          <w:u w:val="single"/>
        </w:rPr>
        <w:t>(7)</w:t>
      </w:r>
      <w:r w:rsidRPr="00EC330F">
        <w:tab/>
      </w:r>
      <w:r w:rsidRPr="00EC330F">
        <w:rPr>
          <w:u w:val="single"/>
        </w:rPr>
        <w:t xml:space="preserve">Basic facial including </w:t>
      </w:r>
      <w:proofErr w:type="gramStart"/>
      <w:r w:rsidRPr="00EC330F">
        <w:rPr>
          <w:u w:val="single"/>
        </w:rPr>
        <w:t>steam;</w:t>
      </w:r>
      <w:proofErr w:type="gramEnd"/>
    </w:p>
    <w:p w14:paraId="68B7B6B7" w14:textId="77777777" w:rsidR="00A25D7A" w:rsidRPr="00EC330F" w:rsidRDefault="00A25D7A" w:rsidP="00645C30">
      <w:pPr>
        <w:pStyle w:val="SubParagraph"/>
        <w:tabs>
          <w:tab w:val="clear" w:pos="1800"/>
        </w:tabs>
      </w:pPr>
      <w:r w:rsidRPr="00EC330F">
        <w:rPr>
          <w:u w:val="single"/>
        </w:rPr>
        <w:t>(8)</w:t>
      </w:r>
      <w:r w:rsidRPr="00EC330F">
        <w:tab/>
      </w:r>
      <w:proofErr w:type="gramStart"/>
      <w:r w:rsidRPr="00EC330F">
        <w:rPr>
          <w:u w:val="single"/>
        </w:rPr>
        <w:t>Waxing;</w:t>
      </w:r>
      <w:proofErr w:type="gramEnd"/>
    </w:p>
    <w:p w14:paraId="6AE9690A" w14:textId="77777777" w:rsidR="00A25D7A" w:rsidRPr="00EC330F" w:rsidRDefault="00A25D7A" w:rsidP="00645C30">
      <w:pPr>
        <w:pStyle w:val="Paragraph"/>
      </w:pPr>
      <w:bookmarkStart w:id="29" w:name="_Hlk19185534"/>
      <w:r w:rsidRPr="00EC330F">
        <w:rPr>
          <w:strike/>
        </w:rPr>
        <w:t xml:space="preserve">(e)  </w:t>
      </w:r>
      <w:bookmarkEnd w:id="29"/>
      <w:r w:rsidRPr="00EC330F">
        <w:rPr>
          <w:strike/>
        </w:rPr>
        <w:t>Credit for a performance shall be given to only one student.</w:t>
      </w:r>
    </w:p>
    <w:p w14:paraId="176F8751" w14:textId="77777777" w:rsidR="00A25D7A" w:rsidRPr="00EC330F" w:rsidRDefault="00A25D7A" w:rsidP="00645C30">
      <w:pPr>
        <w:pStyle w:val="Paragraph"/>
      </w:pPr>
      <w:bookmarkStart w:id="30" w:name="_Hlk19185541"/>
      <w:r w:rsidRPr="00EC330F">
        <w:rPr>
          <w:strike/>
        </w:rPr>
        <w:t>(f)</w:t>
      </w:r>
      <w:r w:rsidRPr="00EC330F">
        <w:rPr>
          <w:u w:val="single"/>
        </w:rPr>
        <w:t>(</w:t>
      </w:r>
      <w:proofErr w:type="gramStart"/>
      <w:r w:rsidRPr="00EC330F">
        <w:rPr>
          <w:u w:val="single"/>
        </w:rPr>
        <w:t>e)</w:t>
      </w:r>
      <w:r w:rsidRPr="00EC330F">
        <w:t xml:space="preserve">  </w:t>
      </w:r>
      <w:bookmarkEnd w:id="30"/>
      <w:r w:rsidRPr="00EC330F">
        <w:t>Certification</w:t>
      </w:r>
      <w:proofErr w:type="gramEnd"/>
      <w:r w:rsidRPr="00EC330F">
        <w:t xml:space="preserve"> of performance completions shall be required on the graduation form and application for the Board examination. Graduation forms shall include the following:</w:t>
      </w:r>
    </w:p>
    <w:p w14:paraId="2CA6EA72" w14:textId="77777777" w:rsidR="00A25D7A" w:rsidRPr="00EC330F" w:rsidRDefault="00A25D7A" w:rsidP="00645C30">
      <w:pPr>
        <w:pStyle w:val="SubParagraph"/>
        <w:tabs>
          <w:tab w:val="clear" w:pos="1800"/>
        </w:tabs>
      </w:pPr>
      <w:r w:rsidRPr="00EC330F">
        <w:t>(1)</w:t>
      </w:r>
      <w:r w:rsidRPr="00EC330F">
        <w:tab/>
        <w:t xml:space="preserve">Student name and social security </w:t>
      </w:r>
      <w:proofErr w:type="gramStart"/>
      <w:r w:rsidRPr="00EC330F">
        <w:t>number;</w:t>
      </w:r>
      <w:proofErr w:type="gramEnd"/>
    </w:p>
    <w:p w14:paraId="1A7CDDD9" w14:textId="77777777" w:rsidR="00A25D7A" w:rsidRPr="00EC330F" w:rsidRDefault="00A25D7A" w:rsidP="00645C30">
      <w:pPr>
        <w:pStyle w:val="SubParagraph"/>
        <w:tabs>
          <w:tab w:val="clear" w:pos="1800"/>
        </w:tabs>
      </w:pPr>
      <w:r w:rsidRPr="00EC330F">
        <w:t>(2)</w:t>
      </w:r>
      <w:r w:rsidRPr="00EC330F">
        <w:tab/>
        <w:t xml:space="preserve">School </w:t>
      </w:r>
      <w:proofErr w:type="gramStart"/>
      <w:r w:rsidRPr="00EC330F">
        <w:t>code;</w:t>
      </w:r>
      <w:proofErr w:type="gramEnd"/>
    </w:p>
    <w:p w14:paraId="43579DC8" w14:textId="77777777" w:rsidR="00A25D7A" w:rsidRPr="00EC330F" w:rsidRDefault="00A25D7A" w:rsidP="00645C30">
      <w:pPr>
        <w:pStyle w:val="SubParagraph"/>
        <w:tabs>
          <w:tab w:val="clear" w:pos="1800"/>
        </w:tabs>
      </w:pPr>
      <w:r w:rsidRPr="00EC330F">
        <w:t>(3)</w:t>
      </w:r>
      <w:r w:rsidRPr="00EC330F">
        <w:tab/>
        <w:t xml:space="preserve">Course type </w:t>
      </w:r>
      <w:proofErr w:type="gramStart"/>
      <w:r w:rsidRPr="00EC330F">
        <w:t>completed;</w:t>
      </w:r>
      <w:proofErr w:type="gramEnd"/>
    </w:p>
    <w:p w14:paraId="134CD43B" w14:textId="77777777" w:rsidR="00A25D7A" w:rsidRPr="00EC330F" w:rsidRDefault="00A25D7A" w:rsidP="00645C30">
      <w:pPr>
        <w:pStyle w:val="SubParagraph"/>
        <w:tabs>
          <w:tab w:val="clear" w:pos="1800"/>
        </w:tabs>
      </w:pPr>
      <w:r w:rsidRPr="00EC330F">
        <w:t>(4)</w:t>
      </w:r>
      <w:r w:rsidRPr="00EC330F">
        <w:tab/>
        <w:t xml:space="preserve">Date of course </w:t>
      </w:r>
      <w:proofErr w:type="gramStart"/>
      <w:r w:rsidRPr="00EC330F">
        <w:t>completion;</w:t>
      </w:r>
      <w:proofErr w:type="gramEnd"/>
    </w:p>
    <w:p w14:paraId="0576955B" w14:textId="77777777" w:rsidR="00A25D7A" w:rsidRPr="00EC330F" w:rsidRDefault="00A25D7A" w:rsidP="00645C30">
      <w:pPr>
        <w:pStyle w:val="SubParagraph"/>
        <w:tabs>
          <w:tab w:val="clear" w:pos="1800"/>
        </w:tabs>
      </w:pPr>
      <w:r w:rsidRPr="00EC330F">
        <w:t>(5)</w:t>
      </w:r>
      <w:r w:rsidRPr="00EC330F">
        <w:tab/>
        <w:t xml:space="preserve">Number of hours and minutes </w:t>
      </w:r>
      <w:proofErr w:type="gramStart"/>
      <w:r w:rsidRPr="00EC330F">
        <w:t>completed;</w:t>
      </w:r>
      <w:proofErr w:type="gramEnd"/>
    </w:p>
    <w:p w14:paraId="314C8732" w14:textId="77777777" w:rsidR="00A25D7A" w:rsidRPr="00EC330F" w:rsidRDefault="00A25D7A" w:rsidP="00645C30">
      <w:pPr>
        <w:pStyle w:val="SubParagraph"/>
        <w:tabs>
          <w:tab w:val="clear" w:pos="1800"/>
        </w:tabs>
      </w:pPr>
      <w:r w:rsidRPr="00EC330F">
        <w:t>(6)</w:t>
      </w:r>
      <w:r w:rsidRPr="00EC330F">
        <w:tab/>
        <w:t>School owner name and signature; and</w:t>
      </w:r>
    </w:p>
    <w:p w14:paraId="5FEB5969" w14:textId="77777777" w:rsidR="00A25D7A" w:rsidRPr="00EC330F" w:rsidRDefault="00A25D7A" w:rsidP="00645C30">
      <w:pPr>
        <w:pStyle w:val="SubParagraph"/>
        <w:tabs>
          <w:tab w:val="clear" w:pos="1800"/>
        </w:tabs>
      </w:pPr>
      <w:r w:rsidRPr="00EC330F">
        <w:t>(7)</w:t>
      </w:r>
      <w:r w:rsidRPr="00EC330F">
        <w:tab/>
        <w:t>School seal.</w:t>
      </w:r>
    </w:p>
    <w:p w14:paraId="62D1FF96" w14:textId="77777777" w:rsidR="00A25D7A" w:rsidRPr="00EC330F" w:rsidRDefault="00A25D7A" w:rsidP="00645C30">
      <w:pPr>
        <w:pStyle w:val="Paragraph"/>
      </w:pPr>
      <w:bookmarkStart w:id="31" w:name="_Hlk19185551"/>
      <w:bookmarkStart w:id="32" w:name="_Hlk2677061"/>
      <w:r w:rsidRPr="00EC330F">
        <w:rPr>
          <w:strike/>
        </w:rPr>
        <w:t>(g)</w:t>
      </w:r>
      <w:bookmarkEnd w:id="31"/>
      <w:r w:rsidRPr="00EC330F">
        <w:rPr>
          <w:u w:val="single"/>
        </w:rPr>
        <w:t>(</w:t>
      </w:r>
      <w:proofErr w:type="gramStart"/>
      <w:r w:rsidRPr="00EC330F">
        <w:rPr>
          <w:u w:val="single"/>
        </w:rPr>
        <w:t>f)</w:t>
      </w:r>
      <w:r w:rsidRPr="00EC330F">
        <w:t xml:space="preserve">  Before</w:t>
      </w:r>
      <w:proofErr w:type="gramEnd"/>
      <w:r w:rsidRPr="00EC330F">
        <w:t xml:space="preserve"> a student may perform services on a live model the student must pass both the infection control and blood exposure procedures with a score of 100 percent and have received both theory and practical instruction on the performance to be completed.</w:t>
      </w:r>
    </w:p>
    <w:bookmarkEnd w:id="23"/>
    <w:bookmarkEnd w:id="32"/>
    <w:p w14:paraId="2D4713A8" w14:textId="77777777" w:rsidR="00A25D7A" w:rsidRPr="00EC330F" w:rsidRDefault="00A25D7A" w:rsidP="00645C30">
      <w:pPr>
        <w:pStyle w:val="Base"/>
      </w:pPr>
    </w:p>
    <w:p w14:paraId="1AC9D8AB" w14:textId="5E779940" w:rsidR="00A25D7A" w:rsidRPr="00EC330F" w:rsidRDefault="00A25D7A" w:rsidP="00A25D7A">
      <w:pPr>
        <w:pStyle w:val="HistoryAuthority"/>
      </w:pPr>
      <w:r w:rsidRPr="00EC330F">
        <w:t>Authority G.S. 88B-4; 88B-16</w:t>
      </w:r>
      <w:r>
        <w:t>.</w:t>
      </w:r>
    </w:p>
    <w:p w14:paraId="3882F9EF" w14:textId="77777777" w:rsidR="00A25D7A" w:rsidRPr="00EC330F" w:rsidRDefault="00A25D7A" w:rsidP="00645C30">
      <w:pPr>
        <w:pStyle w:val="Base"/>
      </w:pPr>
    </w:p>
    <w:p w14:paraId="13BB0764" w14:textId="77777777" w:rsidR="00A25D7A" w:rsidRPr="0030767C" w:rsidRDefault="00A25D7A" w:rsidP="00645C30">
      <w:pPr>
        <w:pStyle w:val="Rule"/>
      </w:pPr>
      <w:r w:rsidRPr="0030767C">
        <w:t>21 NCAC 14T .0603</w:t>
      </w:r>
      <w:r w:rsidRPr="0030767C">
        <w:tab/>
        <w:t>Apprentice Cosmetology Curriculum</w:t>
      </w:r>
    </w:p>
    <w:p w14:paraId="09173856" w14:textId="77777777" w:rsidR="00A25D7A" w:rsidRPr="0030767C" w:rsidRDefault="00A25D7A" w:rsidP="00645C30">
      <w:pPr>
        <w:pStyle w:val="Paragraph"/>
      </w:pPr>
      <w:r w:rsidRPr="0030767C">
        <w:t>(a)  To meet the approval of the Board, an apprentice cosmetologist training course shall begin with infection control and blood exposure procedures as defined in 21 NCAC 14H .0403 and .0404 and consist of 1200 hours of instruction in theory and practical application as set forth in this Rule.</w:t>
      </w:r>
    </w:p>
    <w:p w14:paraId="5AD8E6C6" w14:textId="77777777" w:rsidR="00A25D7A" w:rsidRPr="0030767C" w:rsidRDefault="00A25D7A" w:rsidP="00645C30">
      <w:pPr>
        <w:pStyle w:val="Paragraph"/>
      </w:pPr>
      <w:r w:rsidRPr="0030767C">
        <w:t>(b)  Theory and practical application subjects shall include:</w:t>
      </w:r>
    </w:p>
    <w:p w14:paraId="4E1A2839" w14:textId="77777777" w:rsidR="00A25D7A" w:rsidRPr="0030767C" w:rsidRDefault="00A25D7A" w:rsidP="00645C30">
      <w:pPr>
        <w:pStyle w:val="SubParagraph"/>
        <w:tabs>
          <w:tab w:val="clear" w:pos="1800"/>
        </w:tabs>
      </w:pPr>
      <w:r w:rsidRPr="0030767C">
        <w:t>(1)</w:t>
      </w:r>
      <w:r w:rsidRPr="0030767C">
        <w:tab/>
        <w:t xml:space="preserve">Professional </w:t>
      </w:r>
      <w:proofErr w:type="gramStart"/>
      <w:r w:rsidRPr="0030767C">
        <w:t>image;</w:t>
      </w:r>
      <w:proofErr w:type="gramEnd"/>
    </w:p>
    <w:p w14:paraId="5C85FAEE" w14:textId="77777777" w:rsidR="00A25D7A" w:rsidRPr="0030767C" w:rsidRDefault="00A25D7A" w:rsidP="00645C30">
      <w:pPr>
        <w:pStyle w:val="SubParagraph"/>
        <w:tabs>
          <w:tab w:val="clear" w:pos="1800"/>
        </w:tabs>
      </w:pPr>
      <w:r w:rsidRPr="0030767C">
        <w:t>(2)</w:t>
      </w:r>
      <w:r w:rsidRPr="0030767C">
        <w:tab/>
        <w:t xml:space="preserve">Infection </w:t>
      </w:r>
      <w:proofErr w:type="gramStart"/>
      <w:r w:rsidRPr="0030767C">
        <w:t>control;</w:t>
      </w:r>
      <w:proofErr w:type="gramEnd"/>
    </w:p>
    <w:p w14:paraId="1AF86FB4" w14:textId="77777777" w:rsidR="00A25D7A" w:rsidRPr="0030767C" w:rsidRDefault="00A25D7A" w:rsidP="00645C30">
      <w:pPr>
        <w:pStyle w:val="SubParagraph"/>
        <w:tabs>
          <w:tab w:val="clear" w:pos="1800"/>
        </w:tabs>
      </w:pPr>
      <w:r w:rsidRPr="0030767C">
        <w:t>(3)</w:t>
      </w:r>
      <w:r w:rsidRPr="0030767C">
        <w:tab/>
      </w:r>
      <w:proofErr w:type="gramStart"/>
      <w:r w:rsidRPr="0030767C">
        <w:t>Bacteriology;</w:t>
      </w:r>
      <w:proofErr w:type="gramEnd"/>
    </w:p>
    <w:p w14:paraId="47E20DCE" w14:textId="77777777" w:rsidR="00A25D7A" w:rsidRPr="0030767C" w:rsidRDefault="00A25D7A" w:rsidP="00645C30">
      <w:pPr>
        <w:pStyle w:val="SubParagraph"/>
        <w:tabs>
          <w:tab w:val="clear" w:pos="1800"/>
        </w:tabs>
      </w:pPr>
      <w:r w:rsidRPr="0030767C">
        <w:t>(4)</w:t>
      </w:r>
      <w:r w:rsidRPr="0030767C">
        <w:tab/>
      </w:r>
      <w:proofErr w:type="gramStart"/>
      <w:r w:rsidRPr="0030767C">
        <w:t>Disinfection;</w:t>
      </w:r>
      <w:proofErr w:type="gramEnd"/>
    </w:p>
    <w:p w14:paraId="46386144" w14:textId="77777777" w:rsidR="00A25D7A" w:rsidRPr="0030767C" w:rsidRDefault="00A25D7A" w:rsidP="00645C30">
      <w:pPr>
        <w:pStyle w:val="SubParagraph"/>
        <w:tabs>
          <w:tab w:val="clear" w:pos="1800"/>
        </w:tabs>
      </w:pPr>
      <w:r w:rsidRPr="0030767C">
        <w:t>(5)</w:t>
      </w:r>
      <w:r w:rsidRPr="0030767C">
        <w:tab/>
        <w:t xml:space="preserve">First </w:t>
      </w:r>
      <w:proofErr w:type="gramStart"/>
      <w:r w:rsidRPr="0030767C">
        <w:t>aid;</w:t>
      </w:r>
      <w:proofErr w:type="gramEnd"/>
    </w:p>
    <w:p w14:paraId="7BF847D7" w14:textId="77777777" w:rsidR="00A25D7A" w:rsidRPr="0030767C" w:rsidRDefault="00A25D7A" w:rsidP="00645C30">
      <w:pPr>
        <w:pStyle w:val="SubParagraph"/>
        <w:tabs>
          <w:tab w:val="clear" w:pos="1800"/>
        </w:tabs>
      </w:pPr>
      <w:r w:rsidRPr="0030767C">
        <w:t>(6)</w:t>
      </w:r>
      <w:r w:rsidRPr="0030767C">
        <w:tab/>
      </w:r>
      <w:proofErr w:type="gramStart"/>
      <w:r w:rsidRPr="0030767C">
        <w:t>Anatomy;</w:t>
      </w:r>
      <w:proofErr w:type="gramEnd"/>
    </w:p>
    <w:p w14:paraId="7EE8F0A6" w14:textId="77777777" w:rsidR="00A25D7A" w:rsidRPr="0030767C" w:rsidRDefault="00A25D7A" w:rsidP="00645C30">
      <w:pPr>
        <w:pStyle w:val="SubParagraph"/>
        <w:tabs>
          <w:tab w:val="clear" w:pos="1800"/>
        </w:tabs>
      </w:pPr>
      <w:r w:rsidRPr="0030767C">
        <w:t>(7)</w:t>
      </w:r>
      <w:r w:rsidRPr="0030767C">
        <w:tab/>
        <w:t xml:space="preserve">Electricity as it relates to cosmetic </w:t>
      </w:r>
      <w:proofErr w:type="gramStart"/>
      <w:r w:rsidRPr="0030767C">
        <w:t>art;</w:t>
      </w:r>
      <w:proofErr w:type="gramEnd"/>
    </w:p>
    <w:p w14:paraId="4964FFB9" w14:textId="77777777" w:rsidR="00A25D7A" w:rsidRPr="0030767C" w:rsidRDefault="00A25D7A" w:rsidP="00645C30">
      <w:pPr>
        <w:pStyle w:val="SubParagraph"/>
        <w:tabs>
          <w:tab w:val="clear" w:pos="1800"/>
        </w:tabs>
      </w:pPr>
      <w:r w:rsidRPr="0030767C">
        <w:t>(8)</w:t>
      </w:r>
      <w:r w:rsidRPr="0030767C">
        <w:tab/>
        <w:t xml:space="preserve">Chemistry as it relates to cosmetic </w:t>
      </w:r>
      <w:proofErr w:type="gramStart"/>
      <w:r w:rsidRPr="0030767C">
        <w:t>art;</w:t>
      </w:r>
      <w:proofErr w:type="gramEnd"/>
    </w:p>
    <w:p w14:paraId="42B339F1" w14:textId="77777777" w:rsidR="00A25D7A" w:rsidRPr="0030767C" w:rsidRDefault="00A25D7A" w:rsidP="00645C30">
      <w:pPr>
        <w:pStyle w:val="SubParagraph"/>
        <w:tabs>
          <w:tab w:val="clear" w:pos="1800"/>
        </w:tabs>
      </w:pPr>
      <w:r w:rsidRPr="0030767C">
        <w:t>(9)</w:t>
      </w:r>
      <w:r w:rsidRPr="0030767C">
        <w:tab/>
        <w:t xml:space="preserve">Professional </w:t>
      </w:r>
      <w:proofErr w:type="gramStart"/>
      <w:r w:rsidRPr="0030767C">
        <w:t>ethics;</w:t>
      </w:r>
      <w:proofErr w:type="gramEnd"/>
    </w:p>
    <w:p w14:paraId="70C2B54E" w14:textId="77777777" w:rsidR="00A25D7A" w:rsidRPr="0030767C" w:rsidRDefault="00A25D7A" w:rsidP="00645C30">
      <w:pPr>
        <w:pStyle w:val="SubParagraph"/>
        <w:tabs>
          <w:tab w:val="clear" w:pos="1800"/>
        </w:tabs>
      </w:pPr>
      <w:r w:rsidRPr="0030767C">
        <w:t>(10)</w:t>
      </w:r>
      <w:r w:rsidRPr="0030767C">
        <w:tab/>
      </w:r>
      <w:proofErr w:type="gramStart"/>
      <w:r w:rsidRPr="0030767C">
        <w:t>Draping;</w:t>
      </w:r>
      <w:proofErr w:type="gramEnd"/>
    </w:p>
    <w:p w14:paraId="78B25A9B" w14:textId="77777777" w:rsidR="00A25D7A" w:rsidRPr="0030767C" w:rsidRDefault="00A25D7A" w:rsidP="00645C30">
      <w:pPr>
        <w:pStyle w:val="SubParagraph"/>
        <w:tabs>
          <w:tab w:val="clear" w:pos="1800"/>
        </w:tabs>
      </w:pPr>
      <w:r w:rsidRPr="0030767C">
        <w:t>(11)</w:t>
      </w:r>
      <w:r w:rsidRPr="0030767C">
        <w:tab/>
      </w:r>
      <w:proofErr w:type="gramStart"/>
      <w:r w:rsidRPr="0030767C">
        <w:t>Shampooing;</w:t>
      </w:r>
      <w:proofErr w:type="gramEnd"/>
    </w:p>
    <w:p w14:paraId="6D4AF473" w14:textId="77777777" w:rsidR="00A25D7A" w:rsidRPr="0030767C" w:rsidRDefault="00A25D7A" w:rsidP="00645C30">
      <w:pPr>
        <w:pStyle w:val="SubParagraph"/>
        <w:tabs>
          <w:tab w:val="clear" w:pos="1800"/>
        </w:tabs>
      </w:pPr>
      <w:r w:rsidRPr="0030767C">
        <w:t>(12)</w:t>
      </w:r>
      <w:r w:rsidRPr="0030767C">
        <w:tab/>
        <w:t xml:space="preserve">Roller </w:t>
      </w:r>
      <w:proofErr w:type="gramStart"/>
      <w:r w:rsidRPr="0030767C">
        <w:t>sets;</w:t>
      </w:r>
      <w:proofErr w:type="gramEnd"/>
    </w:p>
    <w:p w14:paraId="6F90E1A0" w14:textId="77777777" w:rsidR="00A25D7A" w:rsidRPr="0030767C" w:rsidRDefault="00A25D7A" w:rsidP="00645C30">
      <w:pPr>
        <w:pStyle w:val="SubParagraph"/>
        <w:tabs>
          <w:tab w:val="clear" w:pos="1800"/>
        </w:tabs>
      </w:pPr>
      <w:r w:rsidRPr="0030767C">
        <w:t>(13)</w:t>
      </w:r>
      <w:r w:rsidRPr="0030767C">
        <w:tab/>
        <w:t xml:space="preserve">Pin </w:t>
      </w:r>
      <w:proofErr w:type="gramStart"/>
      <w:r w:rsidRPr="0030767C">
        <w:t>curls;</w:t>
      </w:r>
      <w:proofErr w:type="gramEnd"/>
    </w:p>
    <w:p w14:paraId="242CAF16" w14:textId="77777777" w:rsidR="00A25D7A" w:rsidRPr="0030767C" w:rsidRDefault="00A25D7A" w:rsidP="00645C30">
      <w:pPr>
        <w:pStyle w:val="SubParagraph"/>
        <w:tabs>
          <w:tab w:val="clear" w:pos="1800"/>
        </w:tabs>
      </w:pPr>
      <w:r w:rsidRPr="0030767C">
        <w:t>(14)</w:t>
      </w:r>
      <w:r w:rsidRPr="0030767C">
        <w:tab/>
        <w:t xml:space="preserve">Ridge curls with C </w:t>
      </w:r>
      <w:proofErr w:type="gramStart"/>
      <w:r w:rsidRPr="0030767C">
        <w:t>shaping;</w:t>
      </w:r>
      <w:proofErr w:type="gramEnd"/>
    </w:p>
    <w:p w14:paraId="6145B17D" w14:textId="77777777" w:rsidR="00A25D7A" w:rsidRPr="0030767C" w:rsidRDefault="00A25D7A" w:rsidP="00645C30">
      <w:pPr>
        <w:pStyle w:val="SubParagraph"/>
        <w:tabs>
          <w:tab w:val="clear" w:pos="1800"/>
        </w:tabs>
      </w:pPr>
      <w:r w:rsidRPr="0030767C">
        <w:t>(15)</w:t>
      </w:r>
      <w:r w:rsidRPr="0030767C">
        <w:tab/>
      </w:r>
      <w:proofErr w:type="spellStart"/>
      <w:proofErr w:type="gramStart"/>
      <w:r w:rsidRPr="0030767C">
        <w:t>Fingerwaves</w:t>
      </w:r>
      <w:proofErr w:type="spellEnd"/>
      <w:r w:rsidRPr="0030767C">
        <w:t>;</w:t>
      </w:r>
      <w:proofErr w:type="gramEnd"/>
    </w:p>
    <w:p w14:paraId="49B6E1B9" w14:textId="77777777" w:rsidR="00A25D7A" w:rsidRPr="0030767C" w:rsidRDefault="00A25D7A" w:rsidP="00645C30">
      <w:pPr>
        <w:pStyle w:val="SubParagraph"/>
        <w:tabs>
          <w:tab w:val="clear" w:pos="1800"/>
        </w:tabs>
      </w:pPr>
      <w:r w:rsidRPr="0030767C">
        <w:t>(16)</w:t>
      </w:r>
      <w:r w:rsidRPr="0030767C">
        <w:tab/>
      </w:r>
      <w:proofErr w:type="gramStart"/>
      <w:r w:rsidRPr="0030767C">
        <w:t>Braids;</w:t>
      </w:r>
      <w:proofErr w:type="gramEnd"/>
    </w:p>
    <w:p w14:paraId="07FE63D5" w14:textId="77777777" w:rsidR="00A25D7A" w:rsidRPr="0030767C" w:rsidRDefault="00A25D7A" w:rsidP="00645C30">
      <w:pPr>
        <w:pStyle w:val="SubParagraph"/>
        <w:tabs>
          <w:tab w:val="clear" w:pos="1800"/>
        </w:tabs>
      </w:pPr>
      <w:r w:rsidRPr="0030767C">
        <w:t>(17)</w:t>
      </w:r>
      <w:r w:rsidRPr="0030767C">
        <w:tab/>
        <w:t xml:space="preserve">Artificial </w:t>
      </w:r>
      <w:proofErr w:type="gramStart"/>
      <w:r w:rsidRPr="0030767C">
        <w:t>hair;</w:t>
      </w:r>
      <w:proofErr w:type="gramEnd"/>
    </w:p>
    <w:p w14:paraId="45488BE4" w14:textId="77777777" w:rsidR="00A25D7A" w:rsidRPr="0030767C" w:rsidRDefault="00A25D7A" w:rsidP="00645C30">
      <w:pPr>
        <w:pStyle w:val="SubParagraph"/>
        <w:tabs>
          <w:tab w:val="clear" w:pos="1800"/>
        </w:tabs>
      </w:pPr>
      <w:r w:rsidRPr="0030767C">
        <w:t>(18)</w:t>
      </w:r>
      <w:r w:rsidRPr="0030767C">
        <w:tab/>
        <w:t>Up-</w:t>
      </w:r>
      <w:proofErr w:type="gramStart"/>
      <w:r w:rsidRPr="0030767C">
        <w:t>styles;</w:t>
      </w:r>
      <w:proofErr w:type="gramEnd"/>
    </w:p>
    <w:p w14:paraId="0B2B756F" w14:textId="77777777" w:rsidR="00A25D7A" w:rsidRPr="0030767C" w:rsidRDefault="00A25D7A" w:rsidP="00645C30">
      <w:pPr>
        <w:pStyle w:val="SubParagraph"/>
        <w:tabs>
          <w:tab w:val="clear" w:pos="1800"/>
        </w:tabs>
      </w:pPr>
      <w:r w:rsidRPr="0030767C">
        <w:t>(19)</w:t>
      </w:r>
      <w:r w:rsidRPr="0030767C">
        <w:tab/>
      </w:r>
      <w:proofErr w:type="spellStart"/>
      <w:proofErr w:type="gramStart"/>
      <w:r w:rsidRPr="0030767C">
        <w:t>Blowdrying</w:t>
      </w:r>
      <w:proofErr w:type="spellEnd"/>
      <w:r w:rsidRPr="0030767C">
        <w:t>;</w:t>
      </w:r>
      <w:proofErr w:type="gramEnd"/>
    </w:p>
    <w:p w14:paraId="1D44E15E" w14:textId="77777777" w:rsidR="00A25D7A" w:rsidRPr="0030767C" w:rsidRDefault="00A25D7A" w:rsidP="00645C30">
      <w:pPr>
        <w:pStyle w:val="SubParagraph"/>
        <w:tabs>
          <w:tab w:val="clear" w:pos="1800"/>
        </w:tabs>
      </w:pPr>
      <w:r w:rsidRPr="0030767C">
        <w:t>(20)</w:t>
      </w:r>
      <w:r w:rsidRPr="0030767C">
        <w:tab/>
        <w:t xml:space="preserve">Brush </w:t>
      </w:r>
      <w:proofErr w:type="gramStart"/>
      <w:r w:rsidRPr="0030767C">
        <w:t>control;</w:t>
      </w:r>
      <w:proofErr w:type="gramEnd"/>
    </w:p>
    <w:p w14:paraId="768695E8" w14:textId="77777777" w:rsidR="00A25D7A" w:rsidRPr="0030767C" w:rsidRDefault="00A25D7A" w:rsidP="00645C30">
      <w:pPr>
        <w:pStyle w:val="SubParagraph"/>
        <w:tabs>
          <w:tab w:val="clear" w:pos="1800"/>
        </w:tabs>
      </w:pPr>
      <w:r w:rsidRPr="0030767C">
        <w:t>(21)</w:t>
      </w:r>
      <w:r w:rsidRPr="0030767C">
        <w:tab/>
      </w:r>
      <w:proofErr w:type="spellStart"/>
      <w:r w:rsidRPr="0030767C">
        <w:t>Blowdrying</w:t>
      </w:r>
      <w:proofErr w:type="spellEnd"/>
      <w:r w:rsidRPr="0030767C">
        <w:t xml:space="preserve"> with curling </w:t>
      </w:r>
      <w:proofErr w:type="gramStart"/>
      <w:r w:rsidRPr="0030767C">
        <w:t>iron;</w:t>
      </w:r>
      <w:proofErr w:type="gramEnd"/>
    </w:p>
    <w:p w14:paraId="2431DF6B" w14:textId="77777777" w:rsidR="00A25D7A" w:rsidRPr="0030767C" w:rsidRDefault="00A25D7A" w:rsidP="00645C30">
      <w:pPr>
        <w:pStyle w:val="SubParagraph"/>
        <w:tabs>
          <w:tab w:val="clear" w:pos="1800"/>
        </w:tabs>
      </w:pPr>
      <w:r w:rsidRPr="0030767C">
        <w:t>(22)</w:t>
      </w:r>
      <w:r w:rsidRPr="0030767C">
        <w:tab/>
        <w:t xml:space="preserve">Pressing or </w:t>
      </w:r>
      <w:proofErr w:type="gramStart"/>
      <w:r w:rsidRPr="0030767C">
        <w:t>thermal;</w:t>
      </w:r>
      <w:proofErr w:type="gramEnd"/>
    </w:p>
    <w:p w14:paraId="2854C259" w14:textId="77777777" w:rsidR="00A25D7A" w:rsidRPr="0030767C" w:rsidRDefault="00A25D7A" w:rsidP="00645C30">
      <w:pPr>
        <w:pStyle w:val="SubParagraph"/>
        <w:tabs>
          <w:tab w:val="clear" w:pos="1800"/>
        </w:tabs>
      </w:pPr>
      <w:r w:rsidRPr="0030767C">
        <w:t>(23)</w:t>
      </w:r>
      <w:r w:rsidRPr="0030767C">
        <w:tab/>
        <w:t xml:space="preserve">Hair </w:t>
      </w:r>
      <w:proofErr w:type="gramStart"/>
      <w:r w:rsidRPr="0030767C">
        <w:t>cutting;</w:t>
      </w:r>
      <w:proofErr w:type="gramEnd"/>
    </w:p>
    <w:p w14:paraId="56B085D4" w14:textId="77777777" w:rsidR="00A25D7A" w:rsidRPr="0030767C" w:rsidRDefault="00A25D7A" w:rsidP="00645C30">
      <w:pPr>
        <w:pStyle w:val="SubParagraph"/>
        <w:tabs>
          <w:tab w:val="clear" w:pos="1800"/>
        </w:tabs>
      </w:pPr>
      <w:r w:rsidRPr="0030767C">
        <w:t>(24)</w:t>
      </w:r>
      <w:r w:rsidRPr="0030767C">
        <w:tab/>
      </w:r>
      <w:proofErr w:type="gramStart"/>
      <w:r w:rsidRPr="0030767C">
        <w:t>Partings;</w:t>
      </w:r>
      <w:proofErr w:type="gramEnd"/>
    </w:p>
    <w:p w14:paraId="4D0B0A61" w14:textId="77777777" w:rsidR="00A25D7A" w:rsidRPr="0030767C" w:rsidRDefault="00A25D7A" w:rsidP="00645C30">
      <w:pPr>
        <w:pStyle w:val="SubParagraph"/>
        <w:tabs>
          <w:tab w:val="clear" w:pos="1800"/>
        </w:tabs>
      </w:pPr>
      <w:r w:rsidRPr="0030767C">
        <w:t>(25)</w:t>
      </w:r>
      <w:r w:rsidRPr="0030767C">
        <w:tab/>
        <w:t xml:space="preserve">Perm </w:t>
      </w:r>
      <w:proofErr w:type="gramStart"/>
      <w:r w:rsidRPr="0030767C">
        <w:t>wraps;</w:t>
      </w:r>
      <w:proofErr w:type="gramEnd"/>
    </w:p>
    <w:p w14:paraId="3B9A0873" w14:textId="77777777" w:rsidR="00A25D7A" w:rsidRPr="0030767C" w:rsidRDefault="00A25D7A" w:rsidP="00645C30">
      <w:pPr>
        <w:pStyle w:val="SubParagraph"/>
        <w:tabs>
          <w:tab w:val="clear" w:pos="1800"/>
        </w:tabs>
      </w:pPr>
      <w:r w:rsidRPr="0030767C">
        <w:t>(26)</w:t>
      </w:r>
      <w:r w:rsidRPr="0030767C">
        <w:tab/>
        <w:t xml:space="preserve">Relaxer </w:t>
      </w:r>
      <w:proofErr w:type="gramStart"/>
      <w:r w:rsidRPr="0030767C">
        <w:t>sectioning;</w:t>
      </w:r>
      <w:proofErr w:type="gramEnd"/>
    </w:p>
    <w:p w14:paraId="1F42FC1F" w14:textId="77777777" w:rsidR="00A25D7A" w:rsidRPr="0030767C" w:rsidRDefault="00A25D7A" w:rsidP="00645C30">
      <w:pPr>
        <w:pStyle w:val="SubParagraph"/>
        <w:tabs>
          <w:tab w:val="clear" w:pos="1800"/>
        </w:tabs>
      </w:pPr>
      <w:r w:rsidRPr="0030767C">
        <w:t>(27)</w:t>
      </w:r>
      <w:r w:rsidRPr="0030767C">
        <w:tab/>
        <w:t xml:space="preserve">Color application </w:t>
      </w:r>
      <w:proofErr w:type="gramStart"/>
      <w:r w:rsidRPr="0030767C">
        <w:t>sectioning;</w:t>
      </w:r>
      <w:proofErr w:type="gramEnd"/>
    </w:p>
    <w:p w14:paraId="67CEEAA8" w14:textId="77777777" w:rsidR="00A25D7A" w:rsidRPr="0030767C" w:rsidRDefault="00A25D7A" w:rsidP="00645C30">
      <w:pPr>
        <w:pStyle w:val="SubParagraph"/>
        <w:tabs>
          <w:tab w:val="clear" w:pos="1800"/>
        </w:tabs>
      </w:pPr>
      <w:r w:rsidRPr="0030767C">
        <w:t>(28)</w:t>
      </w:r>
      <w:r w:rsidRPr="0030767C">
        <w:tab/>
        <w:t xml:space="preserve">Scalp </w:t>
      </w:r>
      <w:proofErr w:type="gramStart"/>
      <w:r w:rsidRPr="0030767C">
        <w:t>treatments;</w:t>
      </w:r>
      <w:proofErr w:type="gramEnd"/>
    </w:p>
    <w:p w14:paraId="080D0E1E" w14:textId="77777777" w:rsidR="00A25D7A" w:rsidRPr="0030767C" w:rsidRDefault="00A25D7A" w:rsidP="00645C30">
      <w:pPr>
        <w:pStyle w:val="SubParagraph"/>
        <w:tabs>
          <w:tab w:val="clear" w:pos="1800"/>
        </w:tabs>
      </w:pPr>
      <w:r w:rsidRPr="0030767C">
        <w:t>(29)</w:t>
      </w:r>
      <w:r w:rsidRPr="0030767C">
        <w:tab/>
      </w:r>
      <w:proofErr w:type="gramStart"/>
      <w:r w:rsidRPr="0030767C">
        <w:t>Manicures;</w:t>
      </w:r>
      <w:proofErr w:type="gramEnd"/>
    </w:p>
    <w:p w14:paraId="77E35BA1" w14:textId="77777777" w:rsidR="00A25D7A" w:rsidRPr="0030767C" w:rsidRDefault="00A25D7A" w:rsidP="00645C30">
      <w:pPr>
        <w:pStyle w:val="SubParagraph"/>
        <w:tabs>
          <w:tab w:val="clear" w:pos="1800"/>
        </w:tabs>
      </w:pPr>
      <w:r w:rsidRPr="0030767C">
        <w:t>(30)</w:t>
      </w:r>
      <w:r w:rsidRPr="0030767C">
        <w:tab/>
      </w:r>
      <w:proofErr w:type="gramStart"/>
      <w:r w:rsidRPr="0030767C">
        <w:t>Pedicures;</w:t>
      </w:r>
      <w:proofErr w:type="gramEnd"/>
    </w:p>
    <w:p w14:paraId="683F1B4F" w14:textId="77777777" w:rsidR="00A25D7A" w:rsidRPr="0030767C" w:rsidRDefault="00A25D7A" w:rsidP="00645C30">
      <w:pPr>
        <w:pStyle w:val="SubParagraph"/>
        <w:tabs>
          <w:tab w:val="clear" w:pos="1800"/>
        </w:tabs>
      </w:pPr>
      <w:r w:rsidRPr="0030767C">
        <w:t>(31)</w:t>
      </w:r>
      <w:r w:rsidRPr="0030767C">
        <w:tab/>
        <w:t xml:space="preserve">Artificial </w:t>
      </w:r>
      <w:proofErr w:type="gramStart"/>
      <w:r w:rsidRPr="0030767C">
        <w:t>nails;</w:t>
      </w:r>
      <w:proofErr w:type="gramEnd"/>
    </w:p>
    <w:p w14:paraId="58078E39" w14:textId="77777777" w:rsidR="00A25D7A" w:rsidRPr="0030767C" w:rsidRDefault="00A25D7A" w:rsidP="00645C30">
      <w:pPr>
        <w:pStyle w:val="SubParagraph"/>
        <w:tabs>
          <w:tab w:val="clear" w:pos="1800"/>
        </w:tabs>
      </w:pPr>
      <w:r w:rsidRPr="0030767C">
        <w:t>(32)</w:t>
      </w:r>
      <w:r w:rsidRPr="0030767C">
        <w:tab/>
        <w:t>Styles and techniques of cosmetology services including:</w:t>
      </w:r>
    </w:p>
    <w:p w14:paraId="34E80975" w14:textId="77777777" w:rsidR="00A25D7A" w:rsidRPr="0030767C" w:rsidRDefault="00A25D7A" w:rsidP="00645C30">
      <w:pPr>
        <w:pStyle w:val="Part"/>
        <w:tabs>
          <w:tab w:val="clear" w:pos="2520"/>
        </w:tabs>
      </w:pPr>
      <w:r w:rsidRPr="0030767C">
        <w:t>(A)</w:t>
      </w:r>
      <w:r w:rsidRPr="0030767C">
        <w:tab/>
      </w:r>
      <w:proofErr w:type="gramStart"/>
      <w:r w:rsidRPr="0030767C">
        <w:t>Arranging;</w:t>
      </w:r>
      <w:proofErr w:type="gramEnd"/>
    </w:p>
    <w:p w14:paraId="44BFA4CC" w14:textId="77777777" w:rsidR="00A25D7A" w:rsidRPr="0030767C" w:rsidRDefault="00A25D7A" w:rsidP="00645C30">
      <w:pPr>
        <w:pStyle w:val="Part"/>
        <w:tabs>
          <w:tab w:val="clear" w:pos="2520"/>
        </w:tabs>
      </w:pPr>
      <w:r w:rsidRPr="0030767C">
        <w:t>(B)</w:t>
      </w:r>
      <w:r w:rsidRPr="0030767C">
        <w:tab/>
      </w:r>
      <w:proofErr w:type="gramStart"/>
      <w:r w:rsidRPr="0030767C">
        <w:t>Dressing;</w:t>
      </w:r>
      <w:proofErr w:type="gramEnd"/>
    </w:p>
    <w:p w14:paraId="0721F10B" w14:textId="77777777" w:rsidR="00A25D7A" w:rsidRPr="0030767C" w:rsidRDefault="00A25D7A" w:rsidP="00645C30">
      <w:pPr>
        <w:pStyle w:val="Part"/>
        <w:tabs>
          <w:tab w:val="clear" w:pos="2520"/>
        </w:tabs>
      </w:pPr>
      <w:r w:rsidRPr="0030767C">
        <w:t>(C)</w:t>
      </w:r>
      <w:r w:rsidRPr="0030767C">
        <w:tab/>
      </w:r>
      <w:proofErr w:type="gramStart"/>
      <w:r w:rsidRPr="0030767C">
        <w:t>Curling;</w:t>
      </w:r>
      <w:proofErr w:type="gramEnd"/>
    </w:p>
    <w:p w14:paraId="3C28D8B0" w14:textId="77777777" w:rsidR="00A25D7A" w:rsidRPr="0030767C" w:rsidRDefault="00A25D7A" w:rsidP="00645C30">
      <w:pPr>
        <w:pStyle w:val="Part"/>
        <w:tabs>
          <w:tab w:val="clear" w:pos="2520"/>
        </w:tabs>
      </w:pPr>
      <w:r w:rsidRPr="0030767C">
        <w:t>(D)</w:t>
      </w:r>
      <w:r w:rsidRPr="0030767C">
        <w:tab/>
      </w:r>
      <w:proofErr w:type="gramStart"/>
      <w:r w:rsidRPr="0030767C">
        <w:t>Waving;</w:t>
      </w:r>
      <w:proofErr w:type="gramEnd"/>
    </w:p>
    <w:p w14:paraId="060D996E" w14:textId="77777777" w:rsidR="00A25D7A" w:rsidRPr="0030767C" w:rsidRDefault="00A25D7A" w:rsidP="00645C30">
      <w:pPr>
        <w:pStyle w:val="Part"/>
        <w:tabs>
          <w:tab w:val="clear" w:pos="2520"/>
        </w:tabs>
      </w:pPr>
      <w:r w:rsidRPr="0030767C">
        <w:t>(E)</w:t>
      </w:r>
      <w:r w:rsidRPr="0030767C">
        <w:tab/>
        <w:t xml:space="preserve">Cutting techniques and implements including razors, clippers, thinning shears, and </w:t>
      </w:r>
      <w:proofErr w:type="gramStart"/>
      <w:r w:rsidRPr="0030767C">
        <w:t>shears;</w:t>
      </w:r>
      <w:proofErr w:type="gramEnd"/>
    </w:p>
    <w:p w14:paraId="52C3BAFF" w14:textId="77777777" w:rsidR="00A25D7A" w:rsidRPr="0030767C" w:rsidRDefault="00A25D7A" w:rsidP="00645C30">
      <w:pPr>
        <w:pStyle w:val="Part"/>
        <w:tabs>
          <w:tab w:val="clear" w:pos="2520"/>
        </w:tabs>
      </w:pPr>
      <w:r w:rsidRPr="0030767C">
        <w:t>(F)</w:t>
      </w:r>
      <w:r w:rsidRPr="0030767C">
        <w:tab/>
      </w:r>
      <w:proofErr w:type="gramStart"/>
      <w:r w:rsidRPr="0030767C">
        <w:t>Cleansing;</w:t>
      </w:r>
      <w:proofErr w:type="gramEnd"/>
    </w:p>
    <w:p w14:paraId="39E99EA8" w14:textId="77777777" w:rsidR="00A25D7A" w:rsidRPr="0030767C" w:rsidRDefault="00A25D7A" w:rsidP="00645C30">
      <w:pPr>
        <w:pStyle w:val="Part"/>
        <w:tabs>
          <w:tab w:val="clear" w:pos="2520"/>
        </w:tabs>
      </w:pPr>
      <w:r w:rsidRPr="0030767C">
        <w:t>(G)</w:t>
      </w:r>
      <w:r w:rsidRPr="0030767C">
        <w:tab/>
      </w:r>
      <w:proofErr w:type="gramStart"/>
      <w:r w:rsidRPr="0030767C">
        <w:t>Cutting;</w:t>
      </w:r>
      <w:proofErr w:type="gramEnd"/>
    </w:p>
    <w:p w14:paraId="52785A96" w14:textId="77777777" w:rsidR="00A25D7A" w:rsidRPr="0030767C" w:rsidRDefault="00A25D7A" w:rsidP="00645C30">
      <w:pPr>
        <w:pStyle w:val="Part"/>
        <w:tabs>
          <w:tab w:val="clear" w:pos="2520"/>
        </w:tabs>
      </w:pPr>
      <w:r w:rsidRPr="0030767C">
        <w:t>(H)</w:t>
      </w:r>
      <w:r w:rsidRPr="0030767C">
        <w:tab/>
      </w:r>
      <w:proofErr w:type="gramStart"/>
      <w:r w:rsidRPr="0030767C">
        <w:t>Singeing;</w:t>
      </w:r>
      <w:proofErr w:type="gramEnd"/>
    </w:p>
    <w:p w14:paraId="6E38183D" w14:textId="77777777" w:rsidR="00A25D7A" w:rsidRPr="0030767C" w:rsidRDefault="00A25D7A" w:rsidP="00645C30">
      <w:pPr>
        <w:pStyle w:val="Part"/>
        <w:tabs>
          <w:tab w:val="clear" w:pos="2520"/>
        </w:tabs>
      </w:pPr>
      <w:r w:rsidRPr="0030767C">
        <w:t>(I)</w:t>
      </w:r>
      <w:r w:rsidRPr="0030767C">
        <w:tab/>
        <w:t xml:space="preserve">Bleaching, or coloring </w:t>
      </w:r>
      <w:proofErr w:type="gramStart"/>
      <w:r w:rsidRPr="0030767C">
        <w:t>hair;</w:t>
      </w:r>
      <w:proofErr w:type="gramEnd"/>
    </w:p>
    <w:p w14:paraId="7906BDA4" w14:textId="77777777" w:rsidR="00A25D7A" w:rsidRPr="0030767C" w:rsidRDefault="00A25D7A" w:rsidP="00645C30">
      <w:pPr>
        <w:pStyle w:val="Part"/>
        <w:tabs>
          <w:tab w:val="clear" w:pos="2520"/>
        </w:tabs>
      </w:pPr>
      <w:r w:rsidRPr="0030767C">
        <w:t>(J)</w:t>
      </w:r>
      <w:r w:rsidRPr="0030767C">
        <w:tab/>
      </w:r>
      <w:proofErr w:type="gramStart"/>
      <w:r w:rsidRPr="0030767C">
        <w:t>Esthetics;</w:t>
      </w:r>
      <w:proofErr w:type="gramEnd"/>
    </w:p>
    <w:p w14:paraId="12A6228F" w14:textId="77777777" w:rsidR="00A25D7A" w:rsidRPr="0030767C" w:rsidRDefault="00A25D7A" w:rsidP="00645C30">
      <w:pPr>
        <w:pStyle w:val="Part"/>
        <w:tabs>
          <w:tab w:val="clear" w:pos="2520"/>
        </w:tabs>
      </w:pPr>
      <w:r w:rsidRPr="0030767C">
        <w:t>(K)</w:t>
      </w:r>
      <w:r w:rsidRPr="0030767C">
        <w:tab/>
      </w:r>
      <w:proofErr w:type="gramStart"/>
      <w:r w:rsidRPr="0030767C">
        <w:t>Manicuring;</w:t>
      </w:r>
      <w:proofErr w:type="gramEnd"/>
    </w:p>
    <w:p w14:paraId="0A8883AC" w14:textId="77777777" w:rsidR="00A25D7A" w:rsidRPr="0030767C" w:rsidRDefault="00A25D7A" w:rsidP="00645C30">
      <w:pPr>
        <w:pStyle w:val="Part"/>
        <w:tabs>
          <w:tab w:val="clear" w:pos="2520"/>
        </w:tabs>
      </w:pPr>
      <w:r w:rsidRPr="0030767C">
        <w:t>(L)</w:t>
      </w:r>
      <w:r w:rsidRPr="0030767C">
        <w:tab/>
        <w:t>Business management; and</w:t>
      </w:r>
    </w:p>
    <w:p w14:paraId="3230080B" w14:textId="77777777" w:rsidR="00A25D7A" w:rsidRPr="0030767C" w:rsidRDefault="00A25D7A" w:rsidP="00645C30">
      <w:pPr>
        <w:pStyle w:val="Part"/>
        <w:tabs>
          <w:tab w:val="clear" w:pos="2520"/>
        </w:tabs>
      </w:pPr>
      <w:r w:rsidRPr="0030767C">
        <w:t>(M)</w:t>
      </w:r>
      <w:r w:rsidRPr="0030767C">
        <w:tab/>
        <w:t xml:space="preserve">Salon business; </w:t>
      </w:r>
      <w:proofErr w:type="gramStart"/>
      <w:r w:rsidRPr="0030767C">
        <w:t>and;</w:t>
      </w:r>
      <w:proofErr w:type="gramEnd"/>
    </w:p>
    <w:p w14:paraId="77B16E6D" w14:textId="77777777" w:rsidR="00A25D7A" w:rsidRPr="0030767C" w:rsidRDefault="00A25D7A" w:rsidP="00645C30">
      <w:pPr>
        <w:pStyle w:val="SubParagraph"/>
        <w:tabs>
          <w:tab w:val="clear" w:pos="1800"/>
        </w:tabs>
      </w:pPr>
      <w:r w:rsidRPr="0030767C">
        <w:t>(33)</w:t>
      </w:r>
      <w:r w:rsidRPr="0030767C">
        <w:tab/>
        <w:t>Board laws, rules and website.</w:t>
      </w:r>
    </w:p>
    <w:p w14:paraId="6CE64308" w14:textId="77777777" w:rsidR="00A25D7A" w:rsidRPr="0030767C" w:rsidRDefault="00A25D7A" w:rsidP="00645C30">
      <w:pPr>
        <w:pStyle w:val="Paragraph"/>
      </w:pPr>
      <w:r w:rsidRPr="0030767C">
        <w:t xml:space="preserve">(c)  Performances shall be defined as the systematic completion of all steps for safe and effective cosmetic art services to a client. </w:t>
      </w:r>
      <w:r w:rsidRPr="0030767C">
        <w:rPr>
          <w:strike/>
        </w:rPr>
        <w:t>Each school must develop and use performance evaluation plans for each of the Board required performances listed in this Paragraph and any service offered in the school. Evaluation plans must include a minimum of infection control, tool safety, draping, and safe application.</w:t>
      </w:r>
      <w:r w:rsidRPr="0030767C">
        <w:t xml:space="preserve"> In addition to the requirements set forth in Paragraph (a) of this Rule all students shall be trained on the following performance requirements:</w:t>
      </w:r>
    </w:p>
    <w:p w14:paraId="58A6786D" w14:textId="77777777" w:rsidR="00A25D7A" w:rsidRPr="0030767C" w:rsidRDefault="00A25D7A" w:rsidP="00645C30">
      <w:pPr>
        <w:pStyle w:val="SubParagraph"/>
        <w:tabs>
          <w:tab w:val="clear" w:pos="1800"/>
        </w:tabs>
      </w:pPr>
      <w:r w:rsidRPr="0030767C">
        <w:t>(1)</w:t>
      </w:r>
      <w:r w:rsidRPr="0030767C">
        <w:tab/>
        <w:t xml:space="preserve">Infection </w:t>
      </w:r>
      <w:proofErr w:type="gramStart"/>
      <w:r w:rsidRPr="0030767C">
        <w:t>Control;</w:t>
      </w:r>
      <w:proofErr w:type="gramEnd"/>
    </w:p>
    <w:p w14:paraId="0566C472" w14:textId="77777777" w:rsidR="00A25D7A" w:rsidRPr="0030767C" w:rsidRDefault="00A25D7A" w:rsidP="00645C30">
      <w:pPr>
        <w:pStyle w:val="SubParagraph"/>
        <w:tabs>
          <w:tab w:val="clear" w:pos="1800"/>
        </w:tabs>
      </w:pPr>
      <w:r w:rsidRPr="0030767C">
        <w:t>(2)</w:t>
      </w:r>
      <w:r w:rsidRPr="0030767C">
        <w:tab/>
        <w:t xml:space="preserve">Blood exposure </w:t>
      </w:r>
      <w:proofErr w:type="gramStart"/>
      <w:r w:rsidRPr="0030767C">
        <w:t>procedure;</w:t>
      </w:r>
      <w:proofErr w:type="gramEnd"/>
    </w:p>
    <w:p w14:paraId="528AEA88" w14:textId="77777777" w:rsidR="00A25D7A" w:rsidRPr="0030767C" w:rsidRDefault="00A25D7A" w:rsidP="00645C30">
      <w:pPr>
        <w:pStyle w:val="SubParagraph"/>
        <w:tabs>
          <w:tab w:val="clear" w:pos="1800"/>
        </w:tabs>
      </w:pPr>
      <w:r w:rsidRPr="0030767C">
        <w:t>(3)</w:t>
      </w:r>
      <w:r w:rsidRPr="0030767C">
        <w:tab/>
        <w:t xml:space="preserve">Blow </w:t>
      </w:r>
      <w:proofErr w:type="gramStart"/>
      <w:r w:rsidRPr="0030767C">
        <w:t>drying;</w:t>
      </w:r>
      <w:proofErr w:type="gramEnd"/>
    </w:p>
    <w:p w14:paraId="36544830" w14:textId="77777777" w:rsidR="00A25D7A" w:rsidRPr="0030767C" w:rsidRDefault="00A25D7A" w:rsidP="00645C30">
      <w:pPr>
        <w:pStyle w:val="SubParagraph"/>
        <w:tabs>
          <w:tab w:val="clear" w:pos="1800"/>
        </w:tabs>
      </w:pPr>
      <w:r w:rsidRPr="0030767C">
        <w:t>(4)</w:t>
      </w:r>
      <w:r w:rsidRPr="0030767C">
        <w:tab/>
        <w:t xml:space="preserve">Hot </w:t>
      </w:r>
      <w:proofErr w:type="gramStart"/>
      <w:r w:rsidRPr="0030767C">
        <w:t>iron;</w:t>
      </w:r>
      <w:proofErr w:type="gramEnd"/>
    </w:p>
    <w:p w14:paraId="5A6218AD" w14:textId="77777777" w:rsidR="00A25D7A" w:rsidRPr="0030767C" w:rsidRDefault="00A25D7A" w:rsidP="00645C30">
      <w:pPr>
        <w:pStyle w:val="SubParagraph"/>
        <w:tabs>
          <w:tab w:val="clear" w:pos="1800"/>
        </w:tabs>
      </w:pPr>
      <w:r w:rsidRPr="0030767C">
        <w:t>(5)</w:t>
      </w:r>
      <w:r w:rsidRPr="0030767C">
        <w:tab/>
        <w:t xml:space="preserve">Styles that apply tension (twists, braiding, </w:t>
      </w:r>
      <w:proofErr w:type="spellStart"/>
      <w:r w:rsidRPr="0030767C">
        <w:t>locs</w:t>
      </w:r>
      <w:proofErr w:type="spellEnd"/>
      <w:r w:rsidRPr="0030767C">
        <w:t>, or knots</w:t>
      </w:r>
      <w:proofErr w:type="gramStart"/>
      <w:r w:rsidRPr="0030767C">
        <w:t>);</w:t>
      </w:r>
      <w:proofErr w:type="gramEnd"/>
    </w:p>
    <w:p w14:paraId="00598A61" w14:textId="77777777" w:rsidR="00A25D7A" w:rsidRPr="0030767C" w:rsidRDefault="00A25D7A" w:rsidP="00645C30">
      <w:pPr>
        <w:pStyle w:val="SubParagraph"/>
        <w:tabs>
          <w:tab w:val="clear" w:pos="1800"/>
        </w:tabs>
      </w:pPr>
      <w:r w:rsidRPr="0030767C">
        <w:t>(6)</w:t>
      </w:r>
      <w:r w:rsidRPr="0030767C">
        <w:tab/>
        <w:t xml:space="preserve">Solid form </w:t>
      </w:r>
      <w:proofErr w:type="gramStart"/>
      <w:r w:rsidRPr="0030767C">
        <w:t>cut;</w:t>
      </w:r>
      <w:proofErr w:type="gramEnd"/>
    </w:p>
    <w:p w14:paraId="061E6370" w14:textId="77777777" w:rsidR="00A25D7A" w:rsidRPr="0030767C" w:rsidRDefault="00A25D7A" w:rsidP="00645C30">
      <w:pPr>
        <w:pStyle w:val="SubParagraph"/>
        <w:tabs>
          <w:tab w:val="clear" w:pos="1800"/>
        </w:tabs>
      </w:pPr>
      <w:r w:rsidRPr="0030767C">
        <w:t>(7)</w:t>
      </w:r>
      <w:r w:rsidRPr="0030767C">
        <w:tab/>
        <w:t xml:space="preserve">Elevated </w:t>
      </w:r>
      <w:proofErr w:type="gramStart"/>
      <w:r w:rsidRPr="0030767C">
        <w:t>cut;</w:t>
      </w:r>
      <w:proofErr w:type="gramEnd"/>
    </w:p>
    <w:p w14:paraId="56D97C01" w14:textId="77777777" w:rsidR="00A25D7A" w:rsidRPr="0030767C" w:rsidRDefault="00A25D7A" w:rsidP="00645C30">
      <w:pPr>
        <w:pStyle w:val="SubParagraph"/>
        <w:tabs>
          <w:tab w:val="clear" w:pos="1800"/>
        </w:tabs>
      </w:pPr>
      <w:r w:rsidRPr="0030767C">
        <w:t>(8)</w:t>
      </w:r>
      <w:r w:rsidRPr="0030767C">
        <w:tab/>
        <w:t xml:space="preserve">Cut with tapered or thinning </w:t>
      </w:r>
      <w:proofErr w:type="gramStart"/>
      <w:r w:rsidRPr="0030767C">
        <w:t>shears;</w:t>
      </w:r>
      <w:proofErr w:type="gramEnd"/>
    </w:p>
    <w:p w14:paraId="7077230A" w14:textId="77777777" w:rsidR="00A25D7A" w:rsidRPr="0030767C" w:rsidRDefault="00A25D7A" w:rsidP="00645C30">
      <w:pPr>
        <w:pStyle w:val="SubParagraph"/>
        <w:tabs>
          <w:tab w:val="clear" w:pos="1800"/>
        </w:tabs>
      </w:pPr>
      <w:r w:rsidRPr="0030767C">
        <w:t>(9)</w:t>
      </w:r>
      <w:r w:rsidRPr="0030767C">
        <w:tab/>
        <w:t xml:space="preserve">Razor </w:t>
      </w:r>
      <w:proofErr w:type="gramStart"/>
      <w:r w:rsidRPr="0030767C">
        <w:t>cut;</w:t>
      </w:r>
      <w:proofErr w:type="gramEnd"/>
    </w:p>
    <w:p w14:paraId="2588272D" w14:textId="77777777" w:rsidR="00A25D7A" w:rsidRPr="0030767C" w:rsidRDefault="00A25D7A" w:rsidP="00645C30">
      <w:pPr>
        <w:pStyle w:val="SubParagraph"/>
        <w:tabs>
          <w:tab w:val="clear" w:pos="1800"/>
        </w:tabs>
      </w:pPr>
      <w:r w:rsidRPr="0030767C">
        <w:t>(10)</w:t>
      </w:r>
      <w:r w:rsidRPr="0030767C">
        <w:tab/>
        <w:t xml:space="preserve">Clipper </w:t>
      </w:r>
      <w:proofErr w:type="gramStart"/>
      <w:r w:rsidRPr="0030767C">
        <w:t>cut;</w:t>
      </w:r>
      <w:proofErr w:type="gramEnd"/>
    </w:p>
    <w:p w14:paraId="7353BC97" w14:textId="77777777" w:rsidR="00A25D7A" w:rsidRPr="0030767C" w:rsidRDefault="00A25D7A" w:rsidP="00645C30">
      <w:pPr>
        <w:pStyle w:val="SubParagraph"/>
        <w:tabs>
          <w:tab w:val="clear" w:pos="1800"/>
        </w:tabs>
      </w:pPr>
      <w:r w:rsidRPr="0030767C">
        <w:t>(11)</w:t>
      </w:r>
      <w:r w:rsidRPr="0030767C">
        <w:tab/>
        <w:t xml:space="preserve">Shears over comb </w:t>
      </w:r>
      <w:proofErr w:type="gramStart"/>
      <w:r w:rsidRPr="0030767C">
        <w:t>cut;</w:t>
      </w:r>
      <w:proofErr w:type="gramEnd"/>
    </w:p>
    <w:p w14:paraId="6E76E57D" w14:textId="77777777" w:rsidR="00A25D7A" w:rsidRPr="0030767C" w:rsidRDefault="00A25D7A" w:rsidP="00645C30">
      <w:pPr>
        <w:pStyle w:val="SubParagraph"/>
        <w:tabs>
          <w:tab w:val="clear" w:pos="1800"/>
        </w:tabs>
      </w:pPr>
      <w:r w:rsidRPr="0030767C">
        <w:lastRenderedPageBreak/>
        <w:t>(12)</w:t>
      </w:r>
      <w:r w:rsidRPr="0030767C">
        <w:tab/>
        <w:t xml:space="preserve">Clippers over comb </w:t>
      </w:r>
      <w:proofErr w:type="gramStart"/>
      <w:r w:rsidRPr="0030767C">
        <w:t>cut;</w:t>
      </w:r>
      <w:proofErr w:type="gramEnd"/>
    </w:p>
    <w:p w14:paraId="624ED755" w14:textId="77777777" w:rsidR="00A25D7A" w:rsidRPr="0030767C" w:rsidRDefault="00A25D7A" w:rsidP="00645C30">
      <w:pPr>
        <w:pStyle w:val="SubParagraph"/>
        <w:tabs>
          <w:tab w:val="clear" w:pos="1800"/>
        </w:tabs>
      </w:pPr>
      <w:r w:rsidRPr="0030767C">
        <w:t>(13)</w:t>
      </w:r>
      <w:r w:rsidRPr="0030767C">
        <w:tab/>
        <w:t xml:space="preserve">Virgin </w:t>
      </w:r>
      <w:proofErr w:type="gramStart"/>
      <w:r w:rsidRPr="0030767C">
        <w:t>darker;</w:t>
      </w:r>
      <w:proofErr w:type="gramEnd"/>
    </w:p>
    <w:p w14:paraId="05A7B984" w14:textId="77777777" w:rsidR="00A25D7A" w:rsidRPr="0030767C" w:rsidRDefault="00A25D7A" w:rsidP="00645C30">
      <w:pPr>
        <w:pStyle w:val="SubParagraph"/>
        <w:tabs>
          <w:tab w:val="clear" w:pos="1800"/>
        </w:tabs>
      </w:pPr>
      <w:r w:rsidRPr="0030767C">
        <w:t>(14)</w:t>
      </w:r>
      <w:r w:rsidRPr="0030767C">
        <w:tab/>
        <w:t xml:space="preserve">Virgin </w:t>
      </w:r>
      <w:proofErr w:type="gramStart"/>
      <w:r w:rsidRPr="0030767C">
        <w:t>lightener;</w:t>
      </w:r>
      <w:proofErr w:type="gramEnd"/>
    </w:p>
    <w:p w14:paraId="0E84A412" w14:textId="77777777" w:rsidR="00A25D7A" w:rsidRPr="0030767C" w:rsidRDefault="00A25D7A" w:rsidP="00645C30">
      <w:pPr>
        <w:pStyle w:val="SubParagraph"/>
        <w:tabs>
          <w:tab w:val="clear" w:pos="1800"/>
        </w:tabs>
      </w:pPr>
      <w:r w:rsidRPr="0030767C">
        <w:t>(15)</w:t>
      </w:r>
      <w:r w:rsidRPr="0030767C">
        <w:tab/>
      </w:r>
      <w:proofErr w:type="gramStart"/>
      <w:r w:rsidRPr="0030767C">
        <w:t>Retouch;</w:t>
      </w:r>
      <w:proofErr w:type="gramEnd"/>
    </w:p>
    <w:p w14:paraId="1196F2FA" w14:textId="77777777" w:rsidR="00A25D7A" w:rsidRPr="0030767C" w:rsidRDefault="00A25D7A" w:rsidP="00645C30">
      <w:pPr>
        <w:pStyle w:val="SubParagraph"/>
        <w:tabs>
          <w:tab w:val="clear" w:pos="1800"/>
        </w:tabs>
      </w:pPr>
      <w:r w:rsidRPr="0030767C">
        <w:t>(16)</w:t>
      </w:r>
      <w:r w:rsidRPr="0030767C">
        <w:tab/>
      </w:r>
      <w:proofErr w:type="gramStart"/>
      <w:r w:rsidRPr="0030767C">
        <w:t>Foil;</w:t>
      </w:r>
      <w:proofErr w:type="gramEnd"/>
    </w:p>
    <w:p w14:paraId="66F40948" w14:textId="77777777" w:rsidR="00A25D7A" w:rsidRPr="0030767C" w:rsidRDefault="00A25D7A" w:rsidP="00645C30">
      <w:pPr>
        <w:pStyle w:val="SubParagraph"/>
        <w:tabs>
          <w:tab w:val="clear" w:pos="1800"/>
        </w:tabs>
      </w:pPr>
      <w:r w:rsidRPr="0030767C">
        <w:t>(17)</w:t>
      </w:r>
      <w:r w:rsidRPr="0030767C">
        <w:tab/>
        <w:t xml:space="preserve">Freehand </w:t>
      </w:r>
      <w:proofErr w:type="gramStart"/>
      <w:r w:rsidRPr="0030767C">
        <w:t>painting;</w:t>
      </w:r>
      <w:proofErr w:type="gramEnd"/>
    </w:p>
    <w:p w14:paraId="3B14EC4B" w14:textId="77777777" w:rsidR="00A25D7A" w:rsidRPr="0030767C" w:rsidRDefault="00A25D7A" w:rsidP="00645C30">
      <w:pPr>
        <w:pStyle w:val="SubParagraph"/>
        <w:tabs>
          <w:tab w:val="clear" w:pos="1800"/>
        </w:tabs>
      </w:pPr>
      <w:r w:rsidRPr="0030767C">
        <w:t>(18)</w:t>
      </w:r>
      <w:r w:rsidRPr="0030767C">
        <w:tab/>
        <w:t xml:space="preserve">Relaxer </w:t>
      </w:r>
      <w:proofErr w:type="gramStart"/>
      <w:r w:rsidRPr="0030767C">
        <w:t>virgin;</w:t>
      </w:r>
      <w:proofErr w:type="gramEnd"/>
    </w:p>
    <w:p w14:paraId="2CB9CA9F" w14:textId="77777777" w:rsidR="00A25D7A" w:rsidRPr="0030767C" w:rsidRDefault="00A25D7A" w:rsidP="00645C30">
      <w:pPr>
        <w:pStyle w:val="SubParagraph"/>
        <w:tabs>
          <w:tab w:val="clear" w:pos="1800"/>
        </w:tabs>
      </w:pPr>
      <w:r w:rsidRPr="0030767C">
        <w:t>(19)</w:t>
      </w:r>
      <w:r w:rsidRPr="0030767C">
        <w:tab/>
        <w:t xml:space="preserve">Relaxer </w:t>
      </w:r>
      <w:proofErr w:type="gramStart"/>
      <w:r w:rsidRPr="0030767C">
        <w:t>retouch;</w:t>
      </w:r>
      <w:proofErr w:type="gramEnd"/>
    </w:p>
    <w:p w14:paraId="6E9EF346" w14:textId="77777777" w:rsidR="00A25D7A" w:rsidRPr="0030767C" w:rsidRDefault="00A25D7A" w:rsidP="00645C30">
      <w:pPr>
        <w:pStyle w:val="SubParagraph"/>
        <w:tabs>
          <w:tab w:val="clear" w:pos="1800"/>
        </w:tabs>
      </w:pPr>
      <w:r w:rsidRPr="0030767C">
        <w:t>(20)</w:t>
      </w:r>
      <w:r w:rsidRPr="0030767C">
        <w:tab/>
        <w:t xml:space="preserve">Curl reforming </w:t>
      </w:r>
      <w:proofErr w:type="gramStart"/>
      <w:r w:rsidRPr="0030767C">
        <w:t>virgin;</w:t>
      </w:r>
      <w:proofErr w:type="gramEnd"/>
    </w:p>
    <w:p w14:paraId="62E7C980" w14:textId="77777777" w:rsidR="00A25D7A" w:rsidRPr="0030767C" w:rsidRDefault="00A25D7A" w:rsidP="00645C30">
      <w:pPr>
        <w:pStyle w:val="SubParagraph"/>
        <w:tabs>
          <w:tab w:val="clear" w:pos="1800"/>
        </w:tabs>
      </w:pPr>
      <w:r w:rsidRPr="0030767C">
        <w:t>(21)</w:t>
      </w:r>
      <w:r w:rsidRPr="0030767C">
        <w:tab/>
        <w:t xml:space="preserve">Curl reforming </w:t>
      </w:r>
      <w:proofErr w:type="gramStart"/>
      <w:r w:rsidRPr="0030767C">
        <w:t>retouch;</w:t>
      </w:r>
      <w:proofErr w:type="gramEnd"/>
    </w:p>
    <w:p w14:paraId="712A241D" w14:textId="77777777" w:rsidR="00A25D7A" w:rsidRPr="0030767C" w:rsidRDefault="00A25D7A" w:rsidP="00645C30">
      <w:pPr>
        <w:pStyle w:val="SubParagraph"/>
        <w:tabs>
          <w:tab w:val="clear" w:pos="1800"/>
        </w:tabs>
      </w:pPr>
      <w:r w:rsidRPr="0030767C">
        <w:t>(22)</w:t>
      </w:r>
      <w:r w:rsidRPr="0030767C">
        <w:tab/>
        <w:t xml:space="preserve">Permanent waving rod placement </w:t>
      </w:r>
      <w:proofErr w:type="gramStart"/>
      <w:r w:rsidRPr="0030767C">
        <w:t>rectangle;</w:t>
      </w:r>
      <w:proofErr w:type="gramEnd"/>
    </w:p>
    <w:p w14:paraId="78B86CF6" w14:textId="77777777" w:rsidR="00A25D7A" w:rsidRPr="0030767C" w:rsidRDefault="00A25D7A" w:rsidP="00645C30">
      <w:pPr>
        <w:pStyle w:val="SubParagraph"/>
        <w:tabs>
          <w:tab w:val="clear" w:pos="1800"/>
        </w:tabs>
      </w:pPr>
      <w:r w:rsidRPr="0030767C">
        <w:t>(23)</w:t>
      </w:r>
      <w:r w:rsidRPr="0030767C">
        <w:tab/>
        <w:t xml:space="preserve">Permanent waving rod placement </w:t>
      </w:r>
      <w:proofErr w:type="gramStart"/>
      <w:r w:rsidRPr="0030767C">
        <w:t>contour;</w:t>
      </w:r>
      <w:proofErr w:type="gramEnd"/>
    </w:p>
    <w:p w14:paraId="56390018" w14:textId="77777777" w:rsidR="00A25D7A" w:rsidRPr="0030767C" w:rsidRDefault="00A25D7A" w:rsidP="00645C30">
      <w:pPr>
        <w:pStyle w:val="SubParagraph"/>
        <w:tabs>
          <w:tab w:val="clear" w:pos="1800"/>
        </w:tabs>
      </w:pPr>
      <w:r w:rsidRPr="0030767C">
        <w:t>(24)</w:t>
      </w:r>
      <w:r w:rsidRPr="0030767C">
        <w:tab/>
        <w:t xml:space="preserve">Permanent waving rod placement </w:t>
      </w:r>
      <w:proofErr w:type="spellStart"/>
      <w:r w:rsidRPr="0030767C">
        <w:t>bricklay</w:t>
      </w:r>
      <w:proofErr w:type="spellEnd"/>
      <w:r w:rsidRPr="0030767C">
        <w:t>-</w:t>
      </w:r>
      <w:proofErr w:type="gramStart"/>
      <w:r w:rsidRPr="0030767C">
        <w:t>overlap;</w:t>
      </w:r>
      <w:proofErr w:type="gramEnd"/>
    </w:p>
    <w:p w14:paraId="63C573C1" w14:textId="77777777" w:rsidR="00A25D7A" w:rsidRPr="0030767C" w:rsidRDefault="00A25D7A" w:rsidP="00645C30">
      <w:pPr>
        <w:pStyle w:val="SubParagraph"/>
        <w:tabs>
          <w:tab w:val="clear" w:pos="1800"/>
        </w:tabs>
      </w:pPr>
      <w:r w:rsidRPr="0030767C">
        <w:t>(25)</w:t>
      </w:r>
      <w:r w:rsidRPr="0030767C">
        <w:tab/>
        <w:t xml:space="preserve">Permanent waving rod placement – </w:t>
      </w:r>
      <w:proofErr w:type="gramStart"/>
      <w:r w:rsidRPr="0030767C">
        <w:t>spiral;</w:t>
      </w:r>
      <w:proofErr w:type="gramEnd"/>
    </w:p>
    <w:p w14:paraId="28F6A78E" w14:textId="77777777" w:rsidR="00A25D7A" w:rsidRPr="0030767C" w:rsidRDefault="00A25D7A" w:rsidP="00645C30">
      <w:pPr>
        <w:pStyle w:val="SubParagraph"/>
        <w:tabs>
          <w:tab w:val="clear" w:pos="1800"/>
        </w:tabs>
      </w:pPr>
      <w:r w:rsidRPr="0030767C">
        <w:t>(26)</w:t>
      </w:r>
      <w:r w:rsidRPr="0030767C">
        <w:tab/>
        <w:t xml:space="preserve">Basic </w:t>
      </w:r>
      <w:proofErr w:type="gramStart"/>
      <w:r w:rsidRPr="0030767C">
        <w:t>manicure;</w:t>
      </w:r>
      <w:proofErr w:type="gramEnd"/>
    </w:p>
    <w:p w14:paraId="1986B068" w14:textId="77777777" w:rsidR="00A25D7A" w:rsidRPr="0030767C" w:rsidRDefault="00A25D7A" w:rsidP="00645C30">
      <w:pPr>
        <w:pStyle w:val="SubParagraph"/>
        <w:tabs>
          <w:tab w:val="clear" w:pos="1800"/>
        </w:tabs>
      </w:pPr>
      <w:r w:rsidRPr="0030767C">
        <w:t>(27)</w:t>
      </w:r>
      <w:r w:rsidRPr="0030767C">
        <w:tab/>
        <w:t xml:space="preserve">Artificial </w:t>
      </w:r>
      <w:proofErr w:type="gramStart"/>
      <w:r w:rsidRPr="0030767C">
        <w:t>nails;</w:t>
      </w:r>
      <w:proofErr w:type="gramEnd"/>
    </w:p>
    <w:p w14:paraId="5F2A33A3" w14:textId="77777777" w:rsidR="00A25D7A" w:rsidRPr="0030767C" w:rsidRDefault="00A25D7A" w:rsidP="00645C30">
      <w:pPr>
        <w:pStyle w:val="SubParagraph"/>
        <w:tabs>
          <w:tab w:val="clear" w:pos="1800"/>
        </w:tabs>
      </w:pPr>
      <w:r w:rsidRPr="0030767C">
        <w:t>(28)</w:t>
      </w:r>
      <w:r w:rsidRPr="0030767C">
        <w:tab/>
        <w:t xml:space="preserve">Basic </w:t>
      </w:r>
      <w:proofErr w:type="gramStart"/>
      <w:r w:rsidRPr="0030767C">
        <w:t>facial;</w:t>
      </w:r>
      <w:proofErr w:type="gramEnd"/>
    </w:p>
    <w:p w14:paraId="710BD458" w14:textId="77777777" w:rsidR="00A25D7A" w:rsidRPr="0030767C" w:rsidRDefault="00A25D7A" w:rsidP="00645C30">
      <w:pPr>
        <w:pStyle w:val="SubParagraph"/>
        <w:tabs>
          <w:tab w:val="clear" w:pos="1800"/>
        </w:tabs>
      </w:pPr>
      <w:r w:rsidRPr="0030767C">
        <w:t>(29)</w:t>
      </w:r>
      <w:r w:rsidRPr="0030767C">
        <w:tab/>
        <w:t xml:space="preserve">Waxing including face and </w:t>
      </w:r>
      <w:proofErr w:type="gramStart"/>
      <w:r w:rsidRPr="0030767C">
        <w:t>body;</w:t>
      </w:r>
      <w:proofErr w:type="gramEnd"/>
    </w:p>
    <w:p w14:paraId="6DDE35E4" w14:textId="77777777" w:rsidR="00A25D7A" w:rsidRPr="0030767C" w:rsidRDefault="00A25D7A" w:rsidP="00645C30">
      <w:pPr>
        <w:pStyle w:val="SubParagraph"/>
        <w:tabs>
          <w:tab w:val="clear" w:pos="1800"/>
        </w:tabs>
      </w:pPr>
      <w:r w:rsidRPr="0030767C">
        <w:t>(30)</w:t>
      </w:r>
      <w:r w:rsidRPr="0030767C">
        <w:tab/>
        <w:t xml:space="preserve">Hair removal with </w:t>
      </w:r>
      <w:r w:rsidRPr="0030767C">
        <w:rPr>
          <w:strike/>
        </w:rPr>
        <w:t>depilatory and</w:t>
      </w:r>
      <w:r w:rsidRPr="0030767C">
        <w:t xml:space="preserve"> </w:t>
      </w:r>
      <w:proofErr w:type="gramStart"/>
      <w:r w:rsidRPr="0030767C">
        <w:t>tweezers;</w:t>
      </w:r>
      <w:proofErr w:type="gramEnd"/>
    </w:p>
    <w:p w14:paraId="00C66AD6" w14:textId="77777777" w:rsidR="00A25D7A" w:rsidRPr="0030767C" w:rsidRDefault="00A25D7A" w:rsidP="00645C30">
      <w:pPr>
        <w:pStyle w:val="SubParagraph"/>
        <w:tabs>
          <w:tab w:val="clear" w:pos="1800"/>
        </w:tabs>
      </w:pPr>
      <w:r w:rsidRPr="0030767C">
        <w:t>(31)</w:t>
      </w:r>
      <w:r w:rsidRPr="0030767C">
        <w:tab/>
        <w:t>Hair removal with razor; and</w:t>
      </w:r>
    </w:p>
    <w:p w14:paraId="56FD42B9" w14:textId="77777777" w:rsidR="00A25D7A" w:rsidRPr="0030767C" w:rsidRDefault="00A25D7A" w:rsidP="00645C30">
      <w:pPr>
        <w:pStyle w:val="SubParagraph"/>
        <w:tabs>
          <w:tab w:val="clear" w:pos="1800"/>
        </w:tabs>
      </w:pPr>
      <w:r w:rsidRPr="0030767C">
        <w:t>(32)</w:t>
      </w:r>
      <w:r w:rsidRPr="0030767C">
        <w:tab/>
        <w:t>Makeup application.</w:t>
      </w:r>
    </w:p>
    <w:p w14:paraId="4CF588C7" w14:textId="77777777" w:rsidR="00A25D7A" w:rsidRPr="0030767C" w:rsidRDefault="00A25D7A" w:rsidP="00645C30">
      <w:pPr>
        <w:pStyle w:val="Paragraph"/>
      </w:pPr>
      <w:r w:rsidRPr="0030767C">
        <w:t xml:space="preserve">(d)  </w:t>
      </w:r>
      <w:r w:rsidRPr="0030767C">
        <w:rPr>
          <w:strike/>
        </w:rPr>
        <w:t>Sharing of performance completions shall not be allowed.</w:t>
      </w:r>
      <w:r w:rsidRPr="0030767C">
        <w:t xml:space="preserve"> </w:t>
      </w:r>
      <w:r w:rsidRPr="0030767C">
        <w:rPr>
          <w:u w:val="single"/>
        </w:rPr>
        <w:t>Each school must develop and use performance evaluation plans for each of the Board required performances listed in this Paragraph.</w:t>
      </w:r>
      <w:r>
        <w:rPr>
          <w:u w:val="single"/>
        </w:rPr>
        <w:t xml:space="preserve"> </w:t>
      </w:r>
      <w:r w:rsidRPr="0030767C">
        <w:rPr>
          <w:u w:val="single"/>
        </w:rPr>
        <w:t>Evaluation plans must include a minimum of infection control, tool safety, draping, and safe application.</w:t>
      </w:r>
      <w:r>
        <w:rPr>
          <w:u w:val="single"/>
        </w:rPr>
        <w:t xml:space="preserve"> </w:t>
      </w:r>
      <w:r w:rsidRPr="0030767C">
        <w:rPr>
          <w:u w:val="single"/>
        </w:rPr>
        <w:t>Teachers must ensure students follow infection control, tool safety, appropriate draping and safe application of products for all service performances.</w:t>
      </w:r>
      <w:r>
        <w:rPr>
          <w:u w:val="single"/>
        </w:rPr>
        <w:t xml:space="preserve"> </w:t>
      </w:r>
      <w:r w:rsidRPr="0030767C">
        <w:rPr>
          <w:u w:val="single"/>
        </w:rPr>
        <w:t>Students must pass the infection control and blood exposure procedures evaluation plan with a score of 100 percent, received theory and practical instructions and passed each of the evaluations in this Paragraph prior to performing services on a live model:</w:t>
      </w:r>
    </w:p>
    <w:p w14:paraId="028D09DF" w14:textId="77777777" w:rsidR="00A25D7A" w:rsidRPr="0030767C" w:rsidRDefault="00A25D7A" w:rsidP="00645C30">
      <w:pPr>
        <w:pStyle w:val="SubParagraph"/>
        <w:tabs>
          <w:tab w:val="clear" w:pos="1800"/>
        </w:tabs>
      </w:pPr>
      <w:r w:rsidRPr="0030767C">
        <w:rPr>
          <w:u w:val="single"/>
        </w:rPr>
        <w:t>(1)</w:t>
      </w:r>
      <w:r w:rsidRPr="0030767C">
        <w:tab/>
      </w:r>
      <w:r w:rsidRPr="0030767C">
        <w:rPr>
          <w:u w:val="single"/>
        </w:rPr>
        <w:t xml:space="preserve">Blow drying and hot </w:t>
      </w:r>
      <w:proofErr w:type="gramStart"/>
      <w:r w:rsidRPr="0030767C">
        <w:rPr>
          <w:u w:val="single"/>
        </w:rPr>
        <w:t>iron;</w:t>
      </w:r>
      <w:proofErr w:type="gramEnd"/>
    </w:p>
    <w:p w14:paraId="77C05FBD" w14:textId="77777777" w:rsidR="00A25D7A" w:rsidRPr="0030767C" w:rsidRDefault="00A25D7A" w:rsidP="00645C30">
      <w:pPr>
        <w:pStyle w:val="SubParagraph"/>
        <w:tabs>
          <w:tab w:val="clear" w:pos="1800"/>
        </w:tabs>
      </w:pPr>
      <w:r w:rsidRPr="0030767C">
        <w:rPr>
          <w:u w:val="single"/>
        </w:rPr>
        <w:t>(2)</w:t>
      </w:r>
      <w:r w:rsidRPr="0030767C">
        <w:tab/>
      </w:r>
      <w:r w:rsidRPr="0030767C">
        <w:rPr>
          <w:u w:val="single"/>
        </w:rPr>
        <w:t>Hair cut with shears, a razor and clipper.</w:t>
      </w:r>
    </w:p>
    <w:p w14:paraId="2A25CA8D" w14:textId="77777777" w:rsidR="00A25D7A" w:rsidRPr="0030767C" w:rsidRDefault="00A25D7A" w:rsidP="00645C30">
      <w:pPr>
        <w:pStyle w:val="SubParagraph"/>
        <w:tabs>
          <w:tab w:val="clear" w:pos="1800"/>
        </w:tabs>
      </w:pPr>
      <w:r w:rsidRPr="0030767C">
        <w:rPr>
          <w:u w:val="single"/>
        </w:rPr>
        <w:t>(3)</w:t>
      </w:r>
      <w:r w:rsidRPr="0030767C">
        <w:tab/>
      </w:r>
      <w:r w:rsidRPr="0030767C">
        <w:rPr>
          <w:u w:val="single"/>
        </w:rPr>
        <w:t>Color application including virgin and retouch</w:t>
      </w:r>
    </w:p>
    <w:p w14:paraId="06D85B91" w14:textId="77777777" w:rsidR="00A25D7A" w:rsidRPr="0030767C" w:rsidRDefault="00A25D7A" w:rsidP="00645C30">
      <w:pPr>
        <w:pStyle w:val="SubParagraph"/>
        <w:tabs>
          <w:tab w:val="clear" w:pos="1800"/>
        </w:tabs>
      </w:pPr>
      <w:r w:rsidRPr="0030767C">
        <w:rPr>
          <w:u w:val="single"/>
        </w:rPr>
        <w:t>(4)</w:t>
      </w:r>
      <w:r w:rsidRPr="0030767C">
        <w:tab/>
      </w:r>
      <w:r w:rsidRPr="0030767C">
        <w:rPr>
          <w:u w:val="single"/>
        </w:rPr>
        <w:t xml:space="preserve">Relaxer application including virgin and </w:t>
      </w:r>
      <w:proofErr w:type="gramStart"/>
      <w:r w:rsidRPr="0030767C">
        <w:rPr>
          <w:u w:val="single"/>
        </w:rPr>
        <w:t>retouch;</w:t>
      </w:r>
      <w:proofErr w:type="gramEnd"/>
    </w:p>
    <w:p w14:paraId="353D8312" w14:textId="77777777" w:rsidR="00A25D7A" w:rsidRPr="0030767C" w:rsidRDefault="00A25D7A" w:rsidP="00645C30">
      <w:pPr>
        <w:pStyle w:val="SubParagraph"/>
        <w:tabs>
          <w:tab w:val="clear" w:pos="1800"/>
        </w:tabs>
      </w:pPr>
      <w:r w:rsidRPr="0030767C">
        <w:rPr>
          <w:u w:val="single"/>
        </w:rPr>
        <w:t>(5)</w:t>
      </w:r>
      <w:r w:rsidRPr="0030767C">
        <w:tab/>
      </w:r>
      <w:r w:rsidRPr="0030767C">
        <w:rPr>
          <w:u w:val="single"/>
        </w:rPr>
        <w:t xml:space="preserve">Permanent </w:t>
      </w:r>
      <w:proofErr w:type="gramStart"/>
      <w:r w:rsidRPr="0030767C">
        <w:rPr>
          <w:u w:val="single"/>
        </w:rPr>
        <w:t>waving;</w:t>
      </w:r>
      <w:proofErr w:type="gramEnd"/>
    </w:p>
    <w:p w14:paraId="13DA28A0" w14:textId="77777777" w:rsidR="00A25D7A" w:rsidRPr="0030767C" w:rsidRDefault="00A25D7A" w:rsidP="00645C30">
      <w:pPr>
        <w:pStyle w:val="SubParagraph"/>
        <w:tabs>
          <w:tab w:val="clear" w:pos="1800"/>
        </w:tabs>
      </w:pPr>
      <w:r w:rsidRPr="0030767C">
        <w:rPr>
          <w:u w:val="single"/>
        </w:rPr>
        <w:t>(6)</w:t>
      </w:r>
      <w:r w:rsidRPr="0030767C">
        <w:tab/>
      </w:r>
      <w:r w:rsidRPr="0030767C">
        <w:rPr>
          <w:u w:val="single"/>
        </w:rPr>
        <w:t xml:space="preserve">Basic manicure with pedicure </w:t>
      </w:r>
      <w:proofErr w:type="gramStart"/>
      <w:r w:rsidRPr="0030767C">
        <w:rPr>
          <w:u w:val="single"/>
        </w:rPr>
        <w:t>difference;</w:t>
      </w:r>
      <w:proofErr w:type="gramEnd"/>
    </w:p>
    <w:p w14:paraId="335548DC" w14:textId="77777777" w:rsidR="00A25D7A" w:rsidRPr="0030767C" w:rsidRDefault="00A25D7A" w:rsidP="00645C30">
      <w:pPr>
        <w:pStyle w:val="SubParagraph"/>
        <w:tabs>
          <w:tab w:val="clear" w:pos="1800"/>
        </w:tabs>
      </w:pPr>
      <w:r w:rsidRPr="0030767C">
        <w:rPr>
          <w:u w:val="single"/>
        </w:rPr>
        <w:t>(7)</w:t>
      </w:r>
      <w:r w:rsidRPr="0030767C">
        <w:tab/>
      </w:r>
      <w:r w:rsidRPr="0030767C">
        <w:rPr>
          <w:u w:val="single"/>
        </w:rPr>
        <w:t xml:space="preserve">Basic facial including </w:t>
      </w:r>
      <w:proofErr w:type="gramStart"/>
      <w:r w:rsidRPr="0030767C">
        <w:rPr>
          <w:u w:val="single"/>
        </w:rPr>
        <w:t>steam;</w:t>
      </w:r>
      <w:proofErr w:type="gramEnd"/>
    </w:p>
    <w:p w14:paraId="69D8E561" w14:textId="77777777" w:rsidR="00A25D7A" w:rsidRPr="0030767C" w:rsidRDefault="00A25D7A" w:rsidP="00645C30">
      <w:pPr>
        <w:pStyle w:val="SubParagraph"/>
        <w:tabs>
          <w:tab w:val="clear" w:pos="1800"/>
        </w:tabs>
      </w:pPr>
      <w:r w:rsidRPr="0030767C">
        <w:rPr>
          <w:u w:val="single"/>
        </w:rPr>
        <w:t>(8)</w:t>
      </w:r>
      <w:r w:rsidRPr="0030767C">
        <w:tab/>
      </w:r>
      <w:proofErr w:type="gramStart"/>
      <w:r w:rsidRPr="0030767C">
        <w:rPr>
          <w:u w:val="single"/>
        </w:rPr>
        <w:t>Waxing;</w:t>
      </w:r>
      <w:proofErr w:type="gramEnd"/>
    </w:p>
    <w:p w14:paraId="40E4A2B0" w14:textId="77777777" w:rsidR="00A25D7A" w:rsidRPr="0030767C" w:rsidRDefault="00A25D7A" w:rsidP="00645C30">
      <w:pPr>
        <w:pStyle w:val="Paragraph"/>
      </w:pPr>
      <w:r w:rsidRPr="0030767C">
        <w:rPr>
          <w:strike/>
        </w:rPr>
        <w:t>(e)  Credit for a performance shall be given to only one student.</w:t>
      </w:r>
    </w:p>
    <w:p w14:paraId="1E421BB9" w14:textId="77777777" w:rsidR="00A25D7A" w:rsidRPr="0030767C" w:rsidRDefault="00A25D7A" w:rsidP="00645C30">
      <w:pPr>
        <w:pStyle w:val="Paragraph"/>
      </w:pPr>
      <w:r w:rsidRPr="0030767C">
        <w:rPr>
          <w:strike/>
        </w:rPr>
        <w:t>(f)</w:t>
      </w:r>
      <w:r w:rsidRPr="0030767C">
        <w:rPr>
          <w:u w:val="single"/>
        </w:rPr>
        <w:t>(</w:t>
      </w:r>
      <w:proofErr w:type="gramStart"/>
      <w:r w:rsidRPr="0030767C">
        <w:rPr>
          <w:u w:val="single"/>
        </w:rPr>
        <w:t>e)</w:t>
      </w:r>
      <w:r w:rsidRPr="0030767C">
        <w:t xml:space="preserve">  Certification</w:t>
      </w:r>
      <w:proofErr w:type="gramEnd"/>
      <w:r w:rsidRPr="0030767C">
        <w:t xml:space="preserve"> of performance completions shall be required on the graduation form and application for the Board examination. Graduation forms shall include the following:</w:t>
      </w:r>
    </w:p>
    <w:p w14:paraId="692E3D41" w14:textId="77777777" w:rsidR="00A25D7A" w:rsidRPr="0030767C" w:rsidRDefault="00A25D7A" w:rsidP="00645C30">
      <w:pPr>
        <w:pStyle w:val="SubParagraph"/>
        <w:tabs>
          <w:tab w:val="clear" w:pos="1800"/>
        </w:tabs>
      </w:pPr>
      <w:r w:rsidRPr="0030767C">
        <w:t>(1)</w:t>
      </w:r>
      <w:r w:rsidRPr="0030767C">
        <w:tab/>
        <w:t xml:space="preserve">Student name and social security </w:t>
      </w:r>
      <w:proofErr w:type="gramStart"/>
      <w:r w:rsidRPr="0030767C">
        <w:t>number;</w:t>
      </w:r>
      <w:proofErr w:type="gramEnd"/>
    </w:p>
    <w:p w14:paraId="2DF0D788" w14:textId="77777777" w:rsidR="00A25D7A" w:rsidRPr="0030767C" w:rsidRDefault="00A25D7A" w:rsidP="00645C30">
      <w:pPr>
        <w:pStyle w:val="SubParagraph"/>
        <w:tabs>
          <w:tab w:val="clear" w:pos="1800"/>
        </w:tabs>
      </w:pPr>
      <w:r w:rsidRPr="0030767C">
        <w:t>(2)</w:t>
      </w:r>
      <w:r w:rsidRPr="0030767C">
        <w:tab/>
        <w:t xml:space="preserve">School </w:t>
      </w:r>
      <w:proofErr w:type="gramStart"/>
      <w:r w:rsidRPr="0030767C">
        <w:t>code;</w:t>
      </w:r>
      <w:proofErr w:type="gramEnd"/>
    </w:p>
    <w:p w14:paraId="0B894BFC" w14:textId="77777777" w:rsidR="00A25D7A" w:rsidRPr="0030767C" w:rsidRDefault="00A25D7A" w:rsidP="00645C30">
      <w:pPr>
        <w:pStyle w:val="SubParagraph"/>
        <w:tabs>
          <w:tab w:val="clear" w:pos="1800"/>
        </w:tabs>
      </w:pPr>
      <w:r w:rsidRPr="0030767C">
        <w:t>(3)</w:t>
      </w:r>
      <w:r w:rsidRPr="0030767C">
        <w:tab/>
        <w:t xml:space="preserve">Course type </w:t>
      </w:r>
      <w:proofErr w:type="gramStart"/>
      <w:r w:rsidRPr="0030767C">
        <w:t>completed;</w:t>
      </w:r>
      <w:proofErr w:type="gramEnd"/>
    </w:p>
    <w:p w14:paraId="2D34B247" w14:textId="77777777" w:rsidR="00A25D7A" w:rsidRPr="0030767C" w:rsidRDefault="00A25D7A" w:rsidP="00645C30">
      <w:pPr>
        <w:pStyle w:val="SubParagraph"/>
        <w:tabs>
          <w:tab w:val="clear" w:pos="1800"/>
        </w:tabs>
      </w:pPr>
      <w:r w:rsidRPr="0030767C">
        <w:t>(4)</w:t>
      </w:r>
      <w:r w:rsidRPr="0030767C">
        <w:tab/>
        <w:t xml:space="preserve">Date of course </w:t>
      </w:r>
      <w:proofErr w:type="gramStart"/>
      <w:r w:rsidRPr="0030767C">
        <w:t>completion;</w:t>
      </w:r>
      <w:proofErr w:type="gramEnd"/>
    </w:p>
    <w:p w14:paraId="59A81C51" w14:textId="77777777" w:rsidR="00A25D7A" w:rsidRPr="0030767C" w:rsidRDefault="00A25D7A" w:rsidP="00645C30">
      <w:pPr>
        <w:pStyle w:val="SubParagraph"/>
        <w:tabs>
          <w:tab w:val="clear" w:pos="1800"/>
        </w:tabs>
      </w:pPr>
      <w:r w:rsidRPr="0030767C">
        <w:t>(5)</w:t>
      </w:r>
      <w:r w:rsidRPr="0030767C">
        <w:tab/>
        <w:t xml:space="preserve">Number of hours and minutes </w:t>
      </w:r>
      <w:proofErr w:type="gramStart"/>
      <w:r w:rsidRPr="0030767C">
        <w:t>completed;</w:t>
      </w:r>
      <w:proofErr w:type="gramEnd"/>
    </w:p>
    <w:p w14:paraId="2153370E" w14:textId="77777777" w:rsidR="00A25D7A" w:rsidRPr="0030767C" w:rsidRDefault="00A25D7A" w:rsidP="00645C30">
      <w:pPr>
        <w:pStyle w:val="SubParagraph"/>
        <w:tabs>
          <w:tab w:val="clear" w:pos="1800"/>
        </w:tabs>
      </w:pPr>
      <w:r w:rsidRPr="0030767C">
        <w:t>(6)</w:t>
      </w:r>
      <w:r w:rsidRPr="0030767C">
        <w:tab/>
        <w:t>School owner name and signature; and</w:t>
      </w:r>
    </w:p>
    <w:p w14:paraId="1073CF95" w14:textId="77777777" w:rsidR="00A25D7A" w:rsidRPr="0030767C" w:rsidRDefault="00A25D7A" w:rsidP="00645C30">
      <w:pPr>
        <w:pStyle w:val="SubParagraph"/>
        <w:tabs>
          <w:tab w:val="clear" w:pos="1800"/>
        </w:tabs>
      </w:pPr>
      <w:r w:rsidRPr="0030767C">
        <w:t>(7)</w:t>
      </w:r>
      <w:r w:rsidRPr="0030767C">
        <w:tab/>
        <w:t>School seal.</w:t>
      </w:r>
    </w:p>
    <w:p w14:paraId="45EF4325" w14:textId="77777777" w:rsidR="00A25D7A" w:rsidRPr="0030767C" w:rsidRDefault="00A25D7A" w:rsidP="00645C30">
      <w:pPr>
        <w:pStyle w:val="Paragraph"/>
      </w:pPr>
      <w:r w:rsidRPr="0030767C">
        <w:rPr>
          <w:strike/>
        </w:rPr>
        <w:t>(g)</w:t>
      </w:r>
      <w:r w:rsidRPr="0030767C">
        <w:rPr>
          <w:u w:val="single"/>
        </w:rPr>
        <w:t>(</w:t>
      </w:r>
      <w:proofErr w:type="gramStart"/>
      <w:r w:rsidRPr="0030767C">
        <w:rPr>
          <w:u w:val="single"/>
        </w:rPr>
        <w:t>f)</w:t>
      </w:r>
      <w:r w:rsidRPr="0030767C">
        <w:t xml:space="preserve">  Before</w:t>
      </w:r>
      <w:proofErr w:type="gramEnd"/>
      <w:r w:rsidRPr="0030767C">
        <w:t xml:space="preserve"> a student may perform services on a live model the student must pass both the infection control and blood exposure procedures with a score of 100 percent and have received both theory and practical instruction on the performance to be completed.</w:t>
      </w:r>
    </w:p>
    <w:p w14:paraId="38EE271C" w14:textId="00A6D2AA" w:rsidR="00A25D7A" w:rsidRPr="0030767C" w:rsidRDefault="00A25D7A" w:rsidP="00A25D7A">
      <w:pPr>
        <w:pStyle w:val="HistoryAuthority"/>
      </w:pPr>
      <w:r w:rsidRPr="0030767C">
        <w:t>Authority G.S. 88B-4; 88B-16</w:t>
      </w:r>
      <w:r>
        <w:t>.</w:t>
      </w:r>
    </w:p>
    <w:p w14:paraId="7720D25A" w14:textId="77777777" w:rsidR="00A25D7A" w:rsidRPr="0030767C" w:rsidRDefault="00A25D7A" w:rsidP="00645C30">
      <w:pPr>
        <w:pStyle w:val="Base"/>
      </w:pPr>
    </w:p>
    <w:p w14:paraId="4132BCDC" w14:textId="77777777" w:rsidR="00A25D7A" w:rsidRPr="00385FE5" w:rsidRDefault="00A25D7A" w:rsidP="00645C30">
      <w:pPr>
        <w:pStyle w:val="Rule"/>
      </w:pPr>
      <w:r w:rsidRPr="00385FE5">
        <w:t>21 NCAC 14T .0604</w:t>
      </w:r>
      <w:r w:rsidRPr="00385FE5">
        <w:tab/>
        <w:t>Esthetics Curriculum</w:t>
      </w:r>
    </w:p>
    <w:p w14:paraId="528408A1" w14:textId="77777777" w:rsidR="00A25D7A" w:rsidRPr="00385FE5" w:rsidRDefault="00A25D7A" w:rsidP="00645C30">
      <w:pPr>
        <w:pStyle w:val="Paragraph"/>
      </w:pPr>
      <w:r w:rsidRPr="00385FE5">
        <w:t>(a)  To meet the approval of the Board, an esthetician training course shall begin with infection control and blood exposure procedures as defined in 21 NCAC 14H .0403 and .0404 and consist of at least 600 hours of instruction in theory and practical application as set forth in this Rule.</w:t>
      </w:r>
    </w:p>
    <w:p w14:paraId="2E4BF7FC" w14:textId="77777777" w:rsidR="00A25D7A" w:rsidRPr="00385FE5" w:rsidRDefault="00A25D7A" w:rsidP="00645C30">
      <w:pPr>
        <w:pStyle w:val="Paragraph"/>
      </w:pPr>
      <w:r w:rsidRPr="00385FE5">
        <w:t>(b)  Theory and practical application subjects shall include:</w:t>
      </w:r>
    </w:p>
    <w:p w14:paraId="33753CD0" w14:textId="77777777" w:rsidR="00A25D7A" w:rsidRPr="00385FE5" w:rsidRDefault="00A25D7A" w:rsidP="00645C30">
      <w:pPr>
        <w:pStyle w:val="SubParagraph"/>
        <w:tabs>
          <w:tab w:val="clear" w:pos="1800"/>
        </w:tabs>
      </w:pPr>
      <w:r w:rsidRPr="00385FE5">
        <w:t>(1)</w:t>
      </w:r>
      <w:r w:rsidRPr="00385FE5">
        <w:tab/>
        <w:t xml:space="preserve">Anatomy or </w:t>
      </w:r>
      <w:proofErr w:type="gramStart"/>
      <w:r w:rsidRPr="00385FE5">
        <w:t>physiology;</w:t>
      </w:r>
      <w:proofErr w:type="gramEnd"/>
    </w:p>
    <w:p w14:paraId="33AACF3B" w14:textId="77777777" w:rsidR="00A25D7A" w:rsidRPr="00385FE5" w:rsidRDefault="00A25D7A" w:rsidP="00645C30">
      <w:pPr>
        <w:pStyle w:val="SubParagraph"/>
        <w:tabs>
          <w:tab w:val="clear" w:pos="1800"/>
        </w:tabs>
      </w:pPr>
      <w:r w:rsidRPr="00385FE5">
        <w:t>(2)</w:t>
      </w:r>
      <w:r w:rsidRPr="00385FE5">
        <w:tab/>
        <w:t xml:space="preserve">Infection </w:t>
      </w:r>
      <w:proofErr w:type="gramStart"/>
      <w:r w:rsidRPr="00385FE5">
        <w:t>control;</w:t>
      </w:r>
      <w:proofErr w:type="gramEnd"/>
    </w:p>
    <w:p w14:paraId="3ADCD1D7" w14:textId="77777777" w:rsidR="00A25D7A" w:rsidRPr="00385FE5" w:rsidRDefault="00A25D7A" w:rsidP="00645C30">
      <w:pPr>
        <w:pStyle w:val="SubParagraph"/>
        <w:tabs>
          <w:tab w:val="clear" w:pos="1800"/>
        </w:tabs>
      </w:pPr>
      <w:r w:rsidRPr="00385FE5">
        <w:t>(3)</w:t>
      </w:r>
      <w:r w:rsidRPr="00385FE5">
        <w:tab/>
      </w:r>
      <w:proofErr w:type="gramStart"/>
      <w:r w:rsidRPr="00385FE5">
        <w:t>Disinfection;</w:t>
      </w:r>
      <w:proofErr w:type="gramEnd"/>
    </w:p>
    <w:p w14:paraId="446B02EA" w14:textId="77777777" w:rsidR="00A25D7A" w:rsidRPr="00385FE5" w:rsidRDefault="00A25D7A" w:rsidP="00645C30">
      <w:pPr>
        <w:pStyle w:val="SubParagraph"/>
        <w:tabs>
          <w:tab w:val="clear" w:pos="1800"/>
        </w:tabs>
      </w:pPr>
      <w:r w:rsidRPr="00385FE5">
        <w:t>(4)</w:t>
      </w:r>
      <w:r w:rsidRPr="00385FE5">
        <w:tab/>
        <w:t xml:space="preserve">First </w:t>
      </w:r>
      <w:proofErr w:type="gramStart"/>
      <w:r w:rsidRPr="00385FE5">
        <w:t>aid;</w:t>
      </w:r>
      <w:proofErr w:type="gramEnd"/>
    </w:p>
    <w:p w14:paraId="585BB4BB" w14:textId="77777777" w:rsidR="00A25D7A" w:rsidRPr="00385FE5" w:rsidRDefault="00A25D7A" w:rsidP="00645C30">
      <w:pPr>
        <w:pStyle w:val="SubParagraph"/>
        <w:tabs>
          <w:tab w:val="clear" w:pos="1800"/>
        </w:tabs>
      </w:pPr>
      <w:r w:rsidRPr="00385FE5">
        <w:t>(5)</w:t>
      </w:r>
      <w:r w:rsidRPr="00385FE5">
        <w:tab/>
        <w:t xml:space="preserve">Chemistry as it relates to </w:t>
      </w:r>
      <w:proofErr w:type="gramStart"/>
      <w:r w:rsidRPr="00385FE5">
        <w:t>esthetics;</w:t>
      </w:r>
      <w:proofErr w:type="gramEnd"/>
    </w:p>
    <w:p w14:paraId="51314F16" w14:textId="77777777" w:rsidR="00A25D7A" w:rsidRPr="00385FE5" w:rsidRDefault="00A25D7A" w:rsidP="00645C30">
      <w:pPr>
        <w:pStyle w:val="SubParagraph"/>
        <w:tabs>
          <w:tab w:val="clear" w:pos="1800"/>
        </w:tabs>
      </w:pPr>
      <w:r w:rsidRPr="00385FE5">
        <w:t>(6)</w:t>
      </w:r>
      <w:r w:rsidRPr="00385FE5">
        <w:tab/>
      </w:r>
      <w:proofErr w:type="gramStart"/>
      <w:r w:rsidRPr="00385FE5">
        <w:t>Draping;</w:t>
      </w:r>
      <w:proofErr w:type="gramEnd"/>
    </w:p>
    <w:p w14:paraId="6BB3E112" w14:textId="77777777" w:rsidR="00A25D7A" w:rsidRPr="00385FE5" w:rsidRDefault="00A25D7A" w:rsidP="00645C30">
      <w:pPr>
        <w:pStyle w:val="SubParagraph"/>
        <w:tabs>
          <w:tab w:val="clear" w:pos="1800"/>
        </w:tabs>
      </w:pPr>
      <w:r w:rsidRPr="00385FE5">
        <w:t>(7)</w:t>
      </w:r>
      <w:r w:rsidRPr="00385FE5">
        <w:tab/>
        <w:t>Facial or body treatment (cleansing, manipulations, masks, and chemical peels</w:t>
      </w:r>
      <w:proofErr w:type="gramStart"/>
      <w:r w:rsidRPr="00385FE5">
        <w:t>);</w:t>
      </w:r>
      <w:proofErr w:type="gramEnd"/>
    </w:p>
    <w:p w14:paraId="6ECE66D3" w14:textId="77777777" w:rsidR="00A25D7A" w:rsidRPr="00385FE5" w:rsidRDefault="00A25D7A" w:rsidP="00645C30">
      <w:pPr>
        <w:pStyle w:val="SubParagraph"/>
        <w:tabs>
          <w:tab w:val="clear" w:pos="1800"/>
        </w:tabs>
      </w:pPr>
      <w:r w:rsidRPr="00385FE5">
        <w:t>(8)</w:t>
      </w:r>
      <w:r w:rsidRPr="00385FE5">
        <w:tab/>
        <w:t xml:space="preserve">Hair </w:t>
      </w:r>
      <w:proofErr w:type="gramStart"/>
      <w:r w:rsidRPr="00385FE5">
        <w:t>removal;</w:t>
      </w:r>
      <w:proofErr w:type="gramEnd"/>
    </w:p>
    <w:p w14:paraId="7F4B8D15" w14:textId="77777777" w:rsidR="00A25D7A" w:rsidRPr="00385FE5" w:rsidRDefault="00A25D7A" w:rsidP="00645C30">
      <w:pPr>
        <w:pStyle w:val="SubParagraph"/>
        <w:tabs>
          <w:tab w:val="clear" w:pos="1800"/>
        </w:tabs>
      </w:pPr>
      <w:r w:rsidRPr="00385FE5">
        <w:t>(9)</w:t>
      </w:r>
      <w:r w:rsidRPr="00385FE5">
        <w:tab/>
        <w:t xml:space="preserve">Basic </w:t>
      </w:r>
      <w:proofErr w:type="gramStart"/>
      <w:r w:rsidRPr="00385FE5">
        <w:t>dermatology;</w:t>
      </w:r>
      <w:proofErr w:type="gramEnd"/>
    </w:p>
    <w:p w14:paraId="10705625" w14:textId="77777777" w:rsidR="00A25D7A" w:rsidRPr="00385FE5" w:rsidRDefault="00A25D7A" w:rsidP="00645C30">
      <w:pPr>
        <w:pStyle w:val="SubParagraph"/>
        <w:tabs>
          <w:tab w:val="clear" w:pos="1800"/>
        </w:tabs>
      </w:pPr>
      <w:r w:rsidRPr="00385FE5">
        <w:t>(10</w:t>
      </w:r>
      <w:r w:rsidRPr="00385FE5">
        <w:tab/>
        <w:t xml:space="preserve">Skin care machines, electricity, and </w:t>
      </w:r>
      <w:proofErr w:type="gramStart"/>
      <w:r w:rsidRPr="00385FE5">
        <w:t>apparatus;</w:t>
      </w:r>
      <w:proofErr w:type="gramEnd"/>
    </w:p>
    <w:p w14:paraId="40A57221" w14:textId="77777777" w:rsidR="00A25D7A" w:rsidRPr="00385FE5" w:rsidRDefault="00A25D7A" w:rsidP="00645C30">
      <w:pPr>
        <w:pStyle w:val="SubParagraph"/>
        <w:tabs>
          <w:tab w:val="clear" w:pos="1800"/>
        </w:tabs>
      </w:pPr>
      <w:r w:rsidRPr="00385FE5">
        <w:t>(11)</w:t>
      </w:r>
      <w:r w:rsidRPr="00385FE5">
        <w:tab/>
      </w:r>
      <w:proofErr w:type="gramStart"/>
      <w:r w:rsidRPr="00385FE5">
        <w:t>Aromatherapy;</w:t>
      </w:r>
      <w:proofErr w:type="gramEnd"/>
    </w:p>
    <w:p w14:paraId="261827AB" w14:textId="77777777" w:rsidR="00A25D7A" w:rsidRPr="00385FE5" w:rsidRDefault="00A25D7A" w:rsidP="00645C30">
      <w:pPr>
        <w:pStyle w:val="SubParagraph"/>
        <w:tabs>
          <w:tab w:val="clear" w:pos="1800"/>
        </w:tabs>
      </w:pPr>
      <w:r w:rsidRPr="00385FE5">
        <w:t>(12)</w:t>
      </w:r>
      <w:r w:rsidRPr="00385FE5">
        <w:tab/>
      </w:r>
      <w:proofErr w:type="gramStart"/>
      <w:r w:rsidRPr="00385FE5">
        <w:t>Nutrition;</w:t>
      </w:r>
      <w:proofErr w:type="gramEnd"/>
    </w:p>
    <w:p w14:paraId="07B69022" w14:textId="77777777" w:rsidR="00A25D7A" w:rsidRPr="00385FE5" w:rsidRDefault="00A25D7A" w:rsidP="00645C30">
      <w:pPr>
        <w:pStyle w:val="SubParagraph"/>
        <w:tabs>
          <w:tab w:val="clear" w:pos="1800"/>
        </w:tabs>
      </w:pPr>
      <w:r w:rsidRPr="00385FE5">
        <w:t>(13)</w:t>
      </w:r>
      <w:r w:rsidRPr="00385FE5">
        <w:tab/>
        <w:t xml:space="preserve">Make-up or color </w:t>
      </w:r>
      <w:proofErr w:type="gramStart"/>
      <w:r w:rsidRPr="00385FE5">
        <w:t>theory;</w:t>
      </w:r>
      <w:proofErr w:type="gramEnd"/>
    </w:p>
    <w:p w14:paraId="01C426FF" w14:textId="77777777" w:rsidR="00A25D7A" w:rsidRPr="00385FE5" w:rsidRDefault="00A25D7A" w:rsidP="00645C30">
      <w:pPr>
        <w:pStyle w:val="SubParagraph"/>
        <w:tabs>
          <w:tab w:val="clear" w:pos="1800"/>
        </w:tabs>
      </w:pPr>
      <w:r w:rsidRPr="00385FE5">
        <w:t>(14)</w:t>
      </w:r>
      <w:r w:rsidRPr="00385FE5">
        <w:tab/>
        <w:t>Styles and techniques of esthetics services including:</w:t>
      </w:r>
    </w:p>
    <w:p w14:paraId="5D18B26B" w14:textId="77777777" w:rsidR="00A25D7A" w:rsidRPr="00385FE5" w:rsidRDefault="00A25D7A" w:rsidP="00645C30">
      <w:pPr>
        <w:pStyle w:val="Part"/>
        <w:tabs>
          <w:tab w:val="clear" w:pos="2520"/>
        </w:tabs>
      </w:pPr>
      <w:r w:rsidRPr="00385FE5">
        <w:t>(A)</w:t>
      </w:r>
      <w:r w:rsidRPr="00385FE5">
        <w:tab/>
      </w:r>
      <w:proofErr w:type="gramStart"/>
      <w:r w:rsidRPr="00385FE5">
        <w:t>Facials;</w:t>
      </w:r>
      <w:proofErr w:type="gramEnd"/>
    </w:p>
    <w:p w14:paraId="17818C0A" w14:textId="77777777" w:rsidR="00A25D7A" w:rsidRPr="00385FE5" w:rsidRDefault="00A25D7A" w:rsidP="00645C30">
      <w:pPr>
        <w:pStyle w:val="Part"/>
        <w:tabs>
          <w:tab w:val="clear" w:pos="2520"/>
        </w:tabs>
      </w:pPr>
      <w:r w:rsidRPr="00385FE5">
        <w:t>(B)</w:t>
      </w:r>
      <w:r w:rsidRPr="00385FE5">
        <w:tab/>
        <w:t xml:space="preserve">Makeup </w:t>
      </w:r>
      <w:proofErr w:type="gramStart"/>
      <w:r w:rsidRPr="00385FE5">
        <w:t>application;</w:t>
      </w:r>
      <w:proofErr w:type="gramEnd"/>
    </w:p>
    <w:p w14:paraId="5FE62BF4" w14:textId="77777777" w:rsidR="00A25D7A" w:rsidRPr="00385FE5" w:rsidRDefault="00A25D7A" w:rsidP="00645C30">
      <w:pPr>
        <w:pStyle w:val="Part"/>
        <w:tabs>
          <w:tab w:val="clear" w:pos="2520"/>
        </w:tabs>
      </w:pPr>
      <w:r w:rsidRPr="00385FE5">
        <w:t>(C)</w:t>
      </w:r>
      <w:r w:rsidRPr="00385FE5">
        <w:tab/>
        <w:t xml:space="preserve">Performing skin </w:t>
      </w:r>
      <w:proofErr w:type="gramStart"/>
      <w:r w:rsidRPr="00385FE5">
        <w:t>care;</w:t>
      </w:r>
      <w:proofErr w:type="gramEnd"/>
    </w:p>
    <w:p w14:paraId="1C31250E" w14:textId="77777777" w:rsidR="00A25D7A" w:rsidRPr="00385FE5" w:rsidRDefault="00A25D7A" w:rsidP="00645C30">
      <w:pPr>
        <w:pStyle w:val="Part"/>
        <w:tabs>
          <w:tab w:val="clear" w:pos="2520"/>
        </w:tabs>
      </w:pPr>
      <w:r w:rsidRPr="00385FE5">
        <w:t>(D)</w:t>
      </w:r>
      <w:r w:rsidRPr="00385FE5">
        <w:tab/>
        <w:t xml:space="preserve">Hair </w:t>
      </w:r>
      <w:proofErr w:type="gramStart"/>
      <w:r w:rsidRPr="00385FE5">
        <w:t>removal;</w:t>
      </w:r>
      <w:proofErr w:type="gramEnd"/>
    </w:p>
    <w:p w14:paraId="246755C4" w14:textId="77777777" w:rsidR="00A25D7A" w:rsidRPr="00385FE5" w:rsidRDefault="00A25D7A" w:rsidP="00645C30">
      <w:pPr>
        <w:pStyle w:val="Part"/>
        <w:tabs>
          <w:tab w:val="clear" w:pos="2520"/>
        </w:tabs>
      </w:pPr>
      <w:r w:rsidRPr="00385FE5">
        <w:t>(E)</w:t>
      </w:r>
      <w:r w:rsidRPr="00385FE5">
        <w:tab/>
        <w:t xml:space="preserve">Eyelash </w:t>
      </w:r>
      <w:proofErr w:type="gramStart"/>
      <w:r w:rsidRPr="00385FE5">
        <w:t>extensions;</w:t>
      </w:r>
      <w:proofErr w:type="gramEnd"/>
    </w:p>
    <w:p w14:paraId="2B520537" w14:textId="77777777" w:rsidR="00A25D7A" w:rsidRPr="00385FE5" w:rsidRDefault="00A25D7A" w:rsidP="00645C30">
      <w:pPr>
        <w:pStyle w:val="Part"/>
        <w:tabs>
          <w:tab w:val="clear" w:pos="2520"/>
        </w:tabs>
      </w:pPr>
      <w:r w:rsidRPr="00385FE5">
        <w:t>(F)</w:t>
      </w:r>
      <w:r w:rsidRPr="00385FE5">
        <w:tab/>
        <w:t xml:space="preserve">Applying brow and lash </w:t>
      </w:r>
      <w:proofErr w:type="gramStart"/>
      <w:r w:rsidRPr="00385FE5">
        <w:t>color;</w:t>
      </w:r>
      <w:proofErr w:type="gramEnd"/>
    </w:p>
    <w:p w14:paraId="049ECDA0" w14:textId="77777777" w:rsidR="00A25D7A" w:rsidRPr="00385FE5" w:rsidRDefault="00A25D7A" w:rsidP="00645C30">
      <w:pPr>
        <w:pStyle w:val="Part"/>
        <w:tabs>
          <w:tab w:val="clear" w:pos="2520"/>
        </w:tabs>
      </w:pPr>
      <w:r w:rsidRPr="00385FE5">
        <w:t>(G)</w:t>
      </w:r>
      <w:r w:rsidRPr="00385FE5">
        <w:tab/>
        <w:t>Business management; and</w:t>
      </w:r>
    </w:p>
    <w:p w14:paraId="5B4320E8" w14:textId="77777777" w:rsidR="00A25D7A" w:rsidRPr="00385FE5" w:rsidRDefault="00A25D7A" w:rsidP="00645C30">
      <w:pPr>
        <w:pStyle w:val="Part"/>
        <w:tabs>
          <w:tab w:val="clear" w:pos="2520"/>
        </w:tabs>
      </w:pPr>
      <w:r w:rsidRPr="00385FE5">
        <w:t>(H)</w:t>
      </w:r>
      <w:r w:rsidRPr="00385FE5">
        <w:tab/>
        <w:t>Professional ethics; and</w:t>
      </w:r>
    </w:p>
    <w:p w14:paraId="39523D72" w14:textId="77777777" w:rsidR="00A25D7A" w:rsidRPr="00385FE5" w:rsidRDefault="00A25D7A" w:rsidP="00645C30">
      <w:pPr>
        <w:pStyle w:val="SubParagraph"/>
        <w:tabs>
          <w:tab w:val="clear" w:pos="1800"/>
        </w:tabs>
      </w:pPr>
      <w:r w:rsidRPr="00385FE5">
        <w:t>(15)</w:t>
      </w:r>
      <w:r w:rsidRPr="00385FE5">
        <w:tab/>
        <w:t>Board laws, rules and website.</w:t>
      </w:r>
    </w:p>
    <w:p w14:paraId="230C1E19" w14:textId="77777777" w:rsidR="00A25D7A" w:rsidRPr="00385FE5" w:rsidRDefault="00A25D7A" w:rsidP="00645C30">
      <w:pPr>
        <w:pStyle w:val="Paragraph"/>
      </w:pPr>
      <w:r w:rsidRPr="00385FE5">
        <w:t xml:space="preserve">(c)  Performances shall be defined as the systematic completion of all steps for safe and effective cosmetic art services to a client. </w:t>
      </w:r>
      <w:r w:rsidRPr="00385FE5">
        <w:rPr>
          <w:strike/>
        </w:rPr>
        <w:t xml:space="preserve">Each school must develop and use performance evaluation plans for each of the Board required performances listed in </w:t>
      </w:r>
      <w:r w:rsidRPr="00C477D3">
        <w:rPr>
          <w:strike/>
        </w:rPr>
        <w:t>this Paragraph</w:t>
      </w:r>
      <w:r w:rsidRPr="00385FE5">
        <w:rPr>
          <w:strike/>
        </w:rPr>
        <w:t xml:space="preserve"> and any service offered in the school. Evaluation plans must include a minimum of infection control, tool safety, draping, and safe application.</w:t>
      </w:r>
      <w:r w:rsidRPr="00385FE5">
        <w:t xml:space="preserve"> In addition to the requirements set forth in Paragraph (a) of this Rule all students shall be trained on the following performance requirements: </w:t>
      </w:r>
    </w:p>
    <w:p w14:paraId="22EB7D33" w14:textId="77777777" w:rsidR="00A25D7A" w:rsidRPr="00385FE5" w:rsidRDefault="00A25D7A" w:rsidP="00645C30">
      <w:pPr>
        <w:pStyle w:val="SubParagraph"/>
        <w:tabs>
          <w:tab w:val="clear" w:pos="1800"/>
        </w:tabs>
      </w:pPr>
      <w:r w:rsidRPr="00385FE5">
        <w:t>(1)</w:t>
      </w:r>
      <w:r w:rsidRPr="00385FE5">
        <w:tab/>
        <w:t xml:space="preserve">Infection </w:t>
      </w:r>
      <w:proofErr w:type="gramStart"/>
      <w:r w:rsidRPr="00385FE5">
        <w:t>Control;</w:t>
      </w:r>
      <w:proofErr w:type="gramEnd"/>
    </w:p>
    <w:p w14:paraId="3F2ED862" w14:textId="77777777" w:rsidR="00A25D7A" w:rsidRPr="00385FE5" w:rsidRDefault="00A25D7A" w:rsidP="00645C30">
      <w:pPr>
        <w:pStyle w:val="SubParagraph"/>
        <w:tabs>
          <w:tab w:val="clear" w:pos="1800"/>
        </w:tabs>
      </w:pPr>
      <w:r w:rsidRPr="00385FE5">
        <w:t>(2)</w:t>
      </w:r>
      <w:r w:rsidRPr="00385FE5">
        <w:tab/>
        <w:t xml:space="preserve">Blood exposure </w:t>
      </w:r>
      <w:proofErr w:type="gramStart"/>
      <w:r w:rsidRPr="00385FE5">
        <w:t>procedure;</w:t>
      </w:r>
      <w:proofErr w:type="gramEnd"/>
    </w:p>
    <w:p w14:paraId="032FECB1" w14:textId="77777777" w:rsidR="00A25D7A" w:rsidRPr="00385FE5" w:rsidRDefault="00A25D7A" w:rsidP="00645C30">
      <w:pPr>
        <w:pStyle w:val="SubParagraph"/>
        <w:tabs>
          <w:tab w:val="clear" w:pos="1800"/>
        </w:tabs>
      </w:pPr>
      <w:r w:rsidRPr="00385FE5">
        <w:t>(3)</w:t>
      </w:r>
      <w:r w:rsidRPr="00385FE5">
        <w:tab/>
        <w:t xml:space="preserve">Basic </w:t>
      </w:r>
      <w:proofErr w:type="gramStart"/>
      <w:r w:rsidRPr="00385FE5">
        <w:t>facial;</w:t>
      </w:r>
      <w:proofErr w:type="gramEnd"/>
    </w:p>
    <w:p w14:paraId="6097E18B" w14:textId="77777777" w:rsidR="00A25D7A" w:rsidRPr="00385FE5" w:rsidRDefault="00A25D7A" w:rsidP="00645C30">
      <w:pPr>
        <w:pStyle w:val="SubParagraph"/>
        <w:tabs>
          <w:tab w:val="clear" w:pos="1800"/>
        </w:tabs>
      </w:pPr>
      <w:r w:rsidRPr="00385FE5">
        <w:t>(4)</w:t>
      </w:r>
      <w:r w:rsidRPr="00385FE5">
        <w:tab/>
        <w:t xml:space="preserve">Waxing including underarm, lip, eyebrow, leg and </w:t>
      </w:r>
      <w:proofErr w:type="gramStart"/>
      <w:r w:rsidRPr="00385FE5">
        <w:t>bikini;</w:t>
      </w:r>
      <w:proofErr w:type="gramEnd"/>
    </w:p>
    <w:p w14:paraId="3DB487E3" w14:textId="77777777" w:rsidR="00A25D7A" w:rsidRPr="00385FE5" w:rsidRDefault="00A25D7A" w:rsidP="00645C30">
      <w:pPr>
        <w:pStyle w:val="SubParagraph"/>
        <w:tabs>
          <w:tab w:val="clear" w:pos="1800"/>
        </w:tabs>
      </w:pPr>
      <w:bookmarkStart w:id="33" w:name="_Hlk2767157"/>
      <w:r w:rsidRPr="00385FE5">
        <w:t>(5)</w:t>
      </w:r>
      <w:r w:rsidRPr="00385FE5">
        <w:tab/>
        <w:t xml:space="preserve">Hair removal with depilatory and </w:t>
      </w:r>
      <w:proofErr w:type="gramStart"/>
      <w:r w:rsidRPr="00385FE5">
        <w:t>tweezers;</w:t>
      </w:r>
      <w:proofErr w:type="gramEnd"/>
    </w:p>
    <w:bookmarkEnd w:id="33"/>
    <w:p w14:paraId="51CDD9A5" w14:textId="77777777" w:rsidR="00A25D7A" w:rsidRPr="00385FE5" w:rsidRDefault="00A25D7A" w:rsidP="00645C30">
      <w:pPr>
        <w:pStyle w:val="SubParagraph"/>
        <w:tabs>
          <w:tab w:val="clear" w:pos="1800"/>
        </w:tabs>
      </w:pPr>
      <w:r w:rsidRPr="00385FE5">
        <w:t>(6)</w:t>
      </w:r>
      <w:r w:rsidRPr="00385FE5">
        <w:tab/>
        <w:t xml:space="preserve">Makeup </w:t>
      </w:r>
      <w:proofErr w:type="gramStart"/>
      <w:r w:rsidRPr="00385FE5">
        <w:t>application;</w:t>
      </w:r>
      <w:proofErr w:type="gramEnd"/>
    </w:p>
    <w:p w14:paraId="61236209" w14:textId="77777777" w:rsidR="00A25D7A" w:rsidRPr="00385FE5" w:rsidRDefault="00A25D7A" w:rsidP="00645C30">
      <w:pPr>
        <w:pStyle w:val="SubParagraph"/>
        <w:tabs>
          <w:tab w:val="clear" w:pos="1800"/>
        </w:tabs>
      </w:pPr>
      <w:r w:rsidRPr="00385FE5">
        <w:t>(7)</w:t>
      </w:r>
      <w:r w:rsidRPr="00385FE5">
        <w:tab/>
        <w:t xml:space="preserve">Facials with </w:t>
      </w:r>
      <w:proofErr w:type="gramStart"/>
      <w:r w:rsidRPr="00385FE5">
        <w:t>machines;</w:t>
      </w:r>
      <w:proofErr w:type="gramEnd"/>
    </w:p>
    <w:p w14:paraId="2574DDF8" w14:textId="77777777" w:rsidR="00A25D7A" w:rsidRPr="00385FE5" w:rsidRDefault="00A25D7A" w:rsidP="00645C30">
      <w:pPr>
        <w:pStyle w:val="SubParagraph"/>
        <w:tabs>
          <w:tab w:val="clear" w:pos="1800"/>
        </w:tabs>
      </w:pPr>
      <w:r w:rsidRPr="00385FE5">
        <w:t>(8)</w:t>
      </w:r>
      <w:r w:rsidRPr="00385FE5">
        <w:tab/>
      </w:r>
      <w:proofErr w:type="gramStart"/>
      <w:r w:rsidRPr="00385FE5">
        <w:t>Exfoliation;</w:t>
      </w:r>
      <w:proofErr w:type="gramEnd"/>
    </w:p>
    <w:p w14:paraId="0F743FC0" w14:textId="77777777" w:rsidR="00A25D7A" w:rsidRPr="00385FE5" w:rsidRDefault="00A25D7A" w:rsidP="00645C30">
      <w:pPr>
        <w:pStyle w:val="SubParagraph"/>
        <w:tabs>
          <w:tab w:val="clear" w:pos="1800"/>
        </w:tabs>
      </w:pPr>
      <w:r w:rsidRPr="00385FE5">
        <w:t>(9)</w:t>
      </w:r>
      <w:r w:rsidRPr="00385FE5">
        <w:tab/>
        <w:t xml:space="preserve">Facials with LED </w:t>
      </w:r>
      <w:proofErr w:type="gramStart"/>
      <w:r w:rsidRPr="00385FE5">
        <w:t>light;</w:t>
      </w:r>
      <w:proofErr w:type="gramEnd"/>
    </w:p>
    <w:p w14:paraId="79BE5541" w14:textId="77777777" w:rsidR="00A25D7A" w:rsidRPr="00385FE5" w:rsidRDefault="00A25D7A" w:rsidP="00645C30">
      <w:pPr>
        <w:pStyle w:val="SubParagraph"/>
        <w:tabs>
          <w:tab w:val="clear" w:pos="1800"/>
        </w:tabs>
      </w:pPr>
      <w:r w:rsidRPr="00385FE5">
        <w:t>(10)</w:t>
      </w:r>
      <w:r w:rsidRPr="00385FE5">
        <w:tab/>
        <w:t>Facials with high frequency (direct and indirect); and</w:t>
      </w:r>
    </w:p>
    <w:p w14:paraId="15D99AC6" w14:textId="77777777" w:rsidR="00A25D7A" w:rsidRPr="00385FE5" w:rsidRDefault="00A25D7A" w:rsidP="00645C30">
      <w:pPr>
        <w:pStyle w:val="SubParagraph"/>
        <w:tabs>
          <w:tab w:val="clear" w:pos="1800"/>
        </w:tabs>
      </w:pPr>
      <w:r w:rsidRPr="00385FE5">
        <w:t>(11)</w:t>
      </w:r>
      <w:r w:rsidRPr="00385FE5">
        <w:tab/>
        <w:t>Lash application.</w:t>
      </w:r>
    </w:p>
    <w:p w14:paraId="581350A8" w14:textId="77777777" w:rsidR="00A25D7A" w:rsidRPr="00385FE5" w:rsidRDefault="00A25D7A" w:rsidP="00645C30">
      <w:pPr>
        <w:pStyle w:val="Paragraph"/>
      </w:pPr>
      <w:bookmarkStart w:id="34" w:name="_Hlk31196307"/>
      <w:r w:rsidRPr="00385FE5">
        <w:rPr>
          <w:u w:val="single"/>
        </w:rPr>
        <w:t>(d)  Each school must develop and use performance evaluation plans for each of the Board required performances listed in this Paragraph.</w:t>
      </w:r>
      <w:r>
        <w:rPr>
          <w:u w:val="single"/>
        </w:rPr>
        <w:t xml:space="preserve"> </w:t>
      </w:r>
      <w:r w:rsidRPr="00385FE5">
        <w:rPr>
          <w:u w:val="single"/>
        </w:rPr>
        <w:t xml:space="preserve">Evaluation plans must include a minimum of infection </w:t>
      </w:r>
      <w:r w:rsidRPr="00385FE5">
        <w:rPr>
          <w:u w:val="single"/>
        </w:rPr>
        <w:lastRenderedPageBreak/>
        <w:t>control, tool safety, draping, and safe application.</w:t>
      </w:r>
      <w:r>
        <w:rPr>
          <w:u w:val="single"/>
        </w:rPr>
        <w:t xml:space="preserve"> </w:t>
      </w:r>
      <w:r w:rsidRPr="00385FE5">
        <w:rPr>
          <w:u w:val="single"/>
        </w:rPr>
        <w:t>Teachers must ensure students follow infection control, tool safety, appropriate draping and safe application of products for all service performances.</w:t>
      </w:r>
      <w:r>
        <w:rPr>
          <w:u w:val="single"/>
        </w:rPr>
        <w:t xml:space="preserve"> </w:t>
      </w:r>
      <w:r w:rsidRPr="00385FE5">
        <w:rPr>
          <w:u w:val="single"/>
        </w:rPr>
        <w:t>Students must pass the infection control and blood exposure procedures evaluation plan with a score of 100 percent, received theory and practical instructions and passed each of the evaluations in</w:t>
      </w:r>
      <w:r>
        <w:rPr>
          <w:u w:val="single"/>
        </w:rPr>
        <w:t xml:space="preserve"> </w:t>
      </w:r>
      <w:r w:rsidRPr="00385FE5">
        <w:rPr>
          <w:u w:val="single"/>
        </w:rPr>
        <w:t>this Paragraph prior to performing services on a live model:</w:t>
      </w:r>
    </w:p>
    <w:p w14:paraId="780A15BE" w14:textId="77777777" w:rsidR="00A25D7A" w:rsidRPr="00385FE5" w:rsidRDefault="00A25D7A" w:rsidP="00645C30">
      <w:pPr>
        <w:pStyle w:val="SubParagraph"/>
        <w:tabs>
          <w:tab w:val="clear" w:pos="1800"/>
        </w:tabs>
      </w:pPr>
      <w:r w:rsidRPr="00385FE5">
        <w:rPr>
          <w:u w:val="single"/>
        </w:rPr>
        <w:t>(1)</w:t>
      </w:r>
      <w:r w:rsidRPr="00385FE5">
        <w:tab/>
      </w:r>
      <w:r w:rsidRPr="00385FE5">
        <w:rPr>
          <w:u w:val="single"/>
        </w:rPr>
        <w:t xml:space="preserve">Basic </w:t>
      </w:r>
      <w:proofErr w:type="gramStart"/>
      <w:r w:rsidRPr="00385FE5">
        <w:rPr>
          <w:u w:val="single"/>
        </w:rPr>
        <w:t>facial;</w:t>
      </w:r>
      <w:proofErr w:type="gramEnd"/>
    </w:p>
    <w:p w14:paraId="35F11CA0" w14:textId="77777777" w:rsidR="00A25D7A" w:rsidRPr="00385FE5" w:rsidRDefault="00A25D7A" w:rsidP="00645C30">
      <w:pPr>
        <w:pStyle w:val="SubParagraph"/>
        <w:tabs>
          <w:tab w:val="clear" w:pos="1800"/>
        </w:tabs>
      </w:pPr>
      <w:r w:rsidRPr="00385FE5">
        <w:rPr>
          <w:u w:val="single"/>
        </w:rPr>
        <w:t>(2)</w:t>
      </w:r>
      <w:r w:rsidRPr="00385FE5">
        <w:tab/>
      </w:r>
      <w:proofErr w:type="gramStart"/>
      <w:r w:rsidRPr="00385FE5">
        <w:rPr>
          <w:u w:val="single"/>
        </w:rPr>
        <w:t>Waxing;</w:t>
      </w:r>
      <w:proofErr w:type="gramEnd"/>
    </w:p>
    <w:p w14:paraId="7DE3F0AD" w14:textId="77777777" w:rsidR="00A25D7A" w:rsidRPr="00385FE5" w:rsidRDefault="00A25D7A" w:rsidP="00645C30">
      <w:pPr>
        <w:pStyle w:val="SubParagraph"/>
        <w:tabs>
          <w:tab w:val="clear" w:pos="1800"/>
        </w:tabs>
      </w:pPr>
      <w:r w:rsidRPr="00385FE5">
        <w:rPr>
          <w:u w:val="single"/>
        </w:rPr>
        <w:t>(3)</w:t>
      </w:r>
      <w:r w:rsidRPr="00385FE5">
        <w:tab/>
      </w:r>
      <w:r w:rsidRPr="00385FE5">
        <w:rPr>
          <w:u w:val="single"/>
        </w:rPr>
        <w:t xml:space="preserve">Lash lift and brow </w:t>
      </w:r>
      <w:proofErr w:type="gramStart"/>
      <w:r w:rsidRPr="00385FE5">
        <w:rPr>
          <w:u w:val="single"/>
        </w:rPr>
        <w:t>lamination;</w:t>
      </w:r>
      <w:proofErr w:type="gramEnd"/>
    </w:p>
    <w:p w14:paraId="2C9512C9" w14:textId="77777777" w:rsidR="00A25D7A" w:rsidRPr="00385FE5" w:rsidRDefault="00A25D7A" w:rsidP="00645C30">
      <w:pPr>
        <w:pStyle w:val="SubParagraph"/>
        <w:tabs>
          <w:tab w:val="clear" w:pos="1800"/>
        </w:tabs>
      </w:pPr>
      <w:r w:rsidRPr="00385FE5">
        <w:rPr>
          <w:u w:val="single"/>
        </w:rPr>
        <w:t>(4)</w:t>
      </w:r>
      <w:r w:rsidRPr="00385FE5">
        <w:tab/>
      </w:r>
      <w:r w:rsidRPr="00385FE5">
        <w:rPr>
          <w:u w:val="single"/>
        </w:rPr>
        <w:t xml:space="preserve">Artificial </w:t>
      </w:r>
      <w:proofErr w:type="gramStart"/>
      <w:r w:rsidRPr="00385FE5">
        <w:rPr>
          <w:u w:val="single"/>
        </w:rPr>
        <w:t>lashes;</w:t>
      </w:r>
      <w:proofErr w:type="gramEnd"/>
    </w:p>
    <w:p w14:paraId="6DFE7F42" w14:textId="77777777" w:rsidR="00A25D7A" w:rsidRPr="00385FE5" w:rsidRDefault="00A25D7A" w:rsidP="00645C30">
      <w:pPr>
        <w:pStyle w:val="SubParagraph"/>
        <w:tabs>
          <w:tab w:val="clear" w:pos="1800"/>
        </w:tabs>
      </w:pPr>
      <w:r w:rsidRPr="00385FE5">
        <w:rPr>
          <w:u w:val="single"/>
        </w:rPr>
        <w:t>(5)</w:t>
      </w:r>
      <w:r w:rsidRPr="00385FE5">
        <w:tab/>
      </w:r>
      <w:r w:rsidRPr="00385FE5">
        <w:rPr>
          <w:u w:val="single"/>
        </w:rPr>
        <w:t>Lash and brow tint.</w:t>
      </w:r>
    </w:p>
    <w:p w14:paraId="576509CD" w14:textId="77777777" w:rsidR="00A25D7A" w:rsidRPr="00385FE5" w:rsidRDefault="00A25D7A" w:rsidP="00645C30">
      <w:pPr>
        <w:pStyle w:val="Paragraph"/>
      </w:pPr>
      <w:r w:rsidRPr="00385FE5">
        <w:rPr>
          <w:strike/>
        </w:rPr>
        <w:t>(d)</w:t>
      </w:r>
      <w:r w:rsidRPr="00385FE5">
        <w:rPr>
          <w:u w:val="single"/>
        </w:rPr>
        <w:t>(</w:t>
      </w:r>
      <w:proofErr w:type="gramStart"/>
      <w:r w:rsidRPr="00385FE5">
        <w:rPr>
          <w:u w:val="single"/>
        </w:rPr>
        <w:t>e)</w:t>
      </w:r>
      <w:r w:rsidRPr="00385FE5">
        <w:t xml:space="preserve">  Certification</w:t>
      </w:r>
      <w:proofErr w:type="gramEnd"/>
      <w:r w:rsidRPr="00385FE5">
        <w:t xml:space="preserve"> of performance completions shall be required on the graduation form and Board's application for the examination. </w:t>
      </w:r>
      <w:r w:rsidRPr="00385FE5">
        <w:rPr>
          <w:u w:val="single"/>
        </w:rPr>
        <w:t>Graduation forms shall include the following:</w:t>
      </w:r>
    </w:p>
    <w:p w14:paraId="5A35DD01" w14:textId="77777777" w:rsidR="00A25D7A" w:rsidRPr="00385FE5" w:rsidRDefault="00A25D7A" w:rsidP="00645C30">
      <w:pPr>
        <w:pStyle w:val="SubParagraph"/>
        <w:tabs>
          <w:tab w:val="clear" w:pos="1800"/>
        </w:tabs>
      </w:pPr>
      <w:r w:rsidRPr="00385FE5">
        <w:rPr>
          <w:u w:val="single"/>
        </w:rPr>
        <w:t>(1)</w:t>
      </w:r>
      <w:r w:rsidRPr="00385FE5">
        <w:tab/>
      </w:r>
      <w:r w:rsidRPr="00385FE5">
        <w:rPr>
          <w:u w:val="single"/>
        </w:rPr>
        <w:t xml:space="preserve">Student name and social security </w:t>
      </w:r>
      <w:proofErr w:type="gramStart"/>
      <w:r w:rsidRPr="00385FE5">
        <w:rPr>
          <w:u w:val="single"/>
        </w:rPr>
        <w:t>number;</w:t>
      </w:r>
      <w:proofErr w:type="gramEnd"/>
    </w:p>
    <w:p w14:paraId="5F6C5FE7" w14:textId="77777777" w:rsidR="00A25D7A" w:rsidRPr="00385FE5" w:rsidRDefault="00A25D7A" w:rsidP="00645C30">
      <w:pPr>
        <w:pStyle w:val="SubParagraph"/>
        <w:tabs>
          <w:tab w:val="clear" w:pos="1800"/>
        </w:tabs>
      </w:pPr>
      <w:r w:rsidRPr="00385FE5">
        <w:rPr>
          <w:u w:val="single"/>
        </w:rPr>
        <w:t>(2)</w:t>
      </w:r>
      <w:r w:rsidRPr="00385FE5">
        <w:tab/>
      </w:r>
      <w:r w:rsidRPr="00385FE5">
        <w:rPr>
          <w:u w:val="single"/>
        </w:rPr>
        <w:t xml:space="preserve">School </w:t>
      </w:r>
      <w:proofErr w:type="gramStart"/>
      <w:r w:rsidRPr="00385FE5">
        <w:rPr>
          <w:u w:val="single"/>
        </w:rPr>
        <w:t>code;</w:t>
      </w:r>
      <w:proofErr w:type="gramEnd"/>
    </w:p>
    <w:p w14:paraId="5BA81A60" w14:textId="77777777" w:rsidR="00A25D7A" w:rsidRPr="00385FE5" w:rsidRDefault="00A25D7A" w:rsidP="00645C30">
      <w:pPr>
        <w:pStyle w:val="SubParagraph"/>
        <w:tabs>
          <w:tab w:val="clear" w:pos="1800"/>
        </w:tabs>
      </w:pPr>
      <w:r w:rsidRPr="00385FE5">
        <w:rPr>
          <w:u w:val="single"/>
        </w:rPr>
        <w:t>(3)</w:t>
      </w:r>
      <w:r w:rsidRPr="00385FE5">
        <w:tab/>
      </w:r>
      <w:r w:rsidRPr="00385FE5">
        <w:rPr>
          <w:u w:val="single"/>
        </w:rPr>
        <w:t xml:space="preserve">Course type </w:t>
      </w:r>
      <w:proofErr w:type="gramStart"/>
      <w:r w:rsidRPr="00385FE5">
        <w:rPr>
          <w:u w:val="single"/>
        </w:rPr>
        <w:t>completed;</w:t>
      </w:r>
      <w:proofErr w:type="gramEnd"/>
    </w:p>
    <w:p w14:paraId="5B08BF92" w14:textId="77777777" w:rsidR="00A25D7A" w:rsidRPr="00385FE5" w:rsidRDefault="00A25D7A" w:rsidP="00645C30">
      <w:pPr>
        <w:pStyle w:val="SubParagraph"/>
        <w:tabs>
          <w:tab w:val="clear" w:pos="1800"/>
        </w:tabs>
      </w:pPr>
      <w:r w:rsidRPr="00385FE5">
        <w:rPr>
          <w:u w:val="single"/>
        </w:rPr>
        <w:t>(4)</w:t>
      </w:r>
      <w:r w:rsidRPr="00385FE5">
        <w:tab/>
      </w:r>
      <w:r w:rsidRPr="00385FE5">
        <w:rPr>
          <w:u w:val="single"/>
        </w:rPr>
        <w:t xml:space="preserve">Date of course </w:t>
      </w:r>
      <w:proofErr w:type="gramStart"/>
      <w:r w:rsidRPr="00385FE5">
        <w:rPr>
          <w:u w:val="single"/>
        </w:rPr>
        <w:t>completion;</w:t>
      </w:r>
      <w:proofErr w:type="gramEnd"/>
    </w:p>
    <w:p w14:paraId="79AA370D" w14:textId="77777777" w:rsidR="00A25D7A" w:rsidRPr="00385FE5" w:rsidRDefault="00A25D7A" w:rsidP="00645C30">
      <w:pPr>
        <w:pStyle w:val="SubParagraph"/>
        <w:tabs>
          <w:tab w:val="clear" w:pos="1800"/>
        </w:tabs>
      </w:pPr>
      <w:r w:rsidRPr="00385FE5">
        <w:rPr>
          <w:u w:val="single"/>
        </w:rPr>
        <w:t>(5)</w:t>
      </w:r>
      <w:r w:rsidRPr="00385FE5">
        <w:tab/>
      </w:r>
      <w:r w:rsidRPr="00385FE5">
        <w:rPr>
          <w:u w:val="single"/>
        </w:rPr>
        <w:t xml:space="preserve">Number of hours and minutes </w:t>
      </w:r>
      <w:proofErr w:type="gramStart"/>
      <w:r w:rsidRPr="00385FE5">
        <w:rPr>
          <w:u w:val="single"/>
        </w:rPr>
        <w:t>completed;</w:t>
      </w:r>
      <w:proofErr w:type="gramEnd"/>
    </w:p>
    <w:p w14:paraId="120EE6F6" w14:textId="77777777" w:rsidR="00A25D7A" w:rsidRPr="00385FE5" w:rsidRDefault="00A25D7A" w:rsidP="00645C30">
      <w:pPr>
        <w:pStyle w:val="SubParagraph"/>
        <w:tabs>
          <w:tab w:val="clear" w:pos="1800"/>
        </w:tabs>
      </w:pPr>
      <w:r w:rsidRPr="00385FE5">
        <w:rPr>
          <w:u w:val="single"/>
        </w:rPr>
        <w:t>(6)</w:t>
      </w:r>
      <w:r w:rsidRPr="00385FE5">
        <w:tab/>
      </w:r>
      <w:r w:rsidRPr="00385FE5">
        <w:rPr>
          <w:u w:val="single"/>
        </w:rPr>
        <w:t>School owner name and signature; and</w:t>
      </w:r>
    </w:p>
    <w:p w14:paraId="60BF1AF2" w14:textId="77777777" w:rsidR="00A25D7A" w:rsidRPr="00385FE5" w:rsidRDefault="00A25D7A" w:rsidP="00645C30">
      <w:pPr>
        <w:pStyle w:val="SubParagraph"/>
        <w:tabs>
          <w:tab w:val="clear" w:pos="1800"/>
        </w:tabs>
      </w:pPr>
      <w:r w:rsidRPr="00385FE5">
        <w:rPr>
          <w:u w:val="single"/>
        </w:rPr>
        <w:t>(7)</w:t>
      </w:r>
      <w:r w:rsidRPr="00385FE5">
        <w:tab/>
      </w:r>
      <w:r w:rsidRPr="00385FE5">
        <w:rPr>
          <w:u w:val="single"/>
        </w:rPr>
        <w:t>School seal.</w:t>
      </w:r>
    </w:p>
    <w:p w14:paraId="1E799CDE" w14:textId="77777777" w:rsidR="00A25D7A" w:rsidRPr="00385FE5" w:rsidRDefault="00A25D7A" w:rsidP="00645C30">
      <w:pPr>
        <w:pStyle w:val="Paragraph"/>
      </w:pPr>
      <w:r w:rsidRPr="00385FE5">
        <w:rPr>
          <w:strike/>
        </w:rPr>
        <w:t>(e)  Sharing of performance completions shall not be allowed.</w:t>
      </w:r>
    </w:p>
    <w:p w14:paraId="3A83BA27" w14:textId="77777777" w:rsidR="00A25D7A" w:rsidRPr="00385FE5" w:rsidRDefault="00A25D7A" w:rsidP="00645C30">
      <w:pPr>
        <w:pStyle w:val="Paragraph"/>
      </w:pPr>
      <w:r w:rsidRPr="00385FE5">
        <w:rPr>
          <w:strike/>
        </w:rPr>
        <w:t>(f)  Credit for a performance shall be given to only one student.</w:t>
      </w:r>
    </w:p>
    <w:p w14:paraId="6A894B46" w14:textId="77777777" w:rsidR="00A25D7A" w:rsidRPr="00385FE5" w:rsidRDefault="00A25D7A" w:rsidP="00645C30">
      <w:pPr>
        <w:pStyle w:val="Paragraph"/>
      </w:pPr>
      <w:r w:rsidRPr="00385FE5">
        <w:rPr>
          <w:strike/>
        </w:rPr>
        <w:t>(g)</w:t>
      </w:r>
      <w:r w:rsidRPr="00385FE5">
        <w:rPr>
          <w:u w:val="single"/>
        </w:rPr>
        <w:t>(</w:t>
      </w:r>
      <w:proofErr w:type="gramStart"/>
      <w:r w:rsidRPr="00385FE5">
        <w:rPr>
          <w:u w:val="single"/>
        </w:rPr>
        <w:t>f)</w:t>
      </w:r>
      <w:r w:rsidRPr="00385FE5">
        <w:t xml:space="preserve">  Before</w:t>
      </w:r>
      <w:proofErr w:type="gramEnd"/>
      <w:r w:rsidRPr="00385FE5">
        <w:t xml:space="preserve"> a student may perform services on a live model the student must pass both the infection control and blood exposure procedures with a score of 100 percent and have received both theory, mannequin, and practical instruction on the performance to be completed.</w:t>
      </w:r>
    </w:p>
    <w:bookmarkEnd w:id="34"/>
    <w:p w14:paraId="62FC8BD6" w14:textId="16329656" w:rsidR="00A25D7A" w:rsidRPr="00385FE5" w:rsidRDefault="00A25D7A" w:rsidP="00A25D7A">
      <w:pPr>
        <w:pStyle w:val="HistoryAuthority"/>
      </w:pPr>
      <w:r w:rsidRPr="00385FE5">
        <w:t>Authority G.S. 88B-2; 88B-4; 88B-16; 88B-17</w:t>
      </w:r>
      <w:r>
        <w:t>.</w:t>
      </w:r>
    </w:p>
    <w:p w14:paraId="371FE543" w14:textId="77777777" w:rsidR="00A25D7A" w:rsidRPr="00385FE5" w:rsidRDefault="00A25D7A" w:rsidP="00645C30">
      <w:pPr>
        <w:pStyle w:val="Base"/>
      </w:pPr>
    </w:p>
    <w:p w14:paraId="5DAB0BD0" w14:textId="77777777" w:rsidR="00A25D7A" w:rsidRPr="00662673" w:rsidRDefault="00A25D7A" w:rsidP="00645C30">
      <w:pPr>
        <w:pStyle w:val="Rule"/>
      </w:pPr>
      <w:r w:rsidRPr="00662673">
        <w:t>21 NCAC 14T .0605</w:t>
      </w:r>
      <w:r w:rsidRPr="00662673">
        <w:tab/>
        <w:t>Manicuring Curriculum</w:t>
      </w:r>
    </w:p>
    <w:p w14:paraId="05F1078D" w14:textId="77777777" w:rsidR="00A25D7A" w:rsidRPr="00662673" w:rsidRDefault="00A25D7A" w:rsidP="00645C30">
      <w:pPr>
        <w:pStyle w:val="Paragraph"/>
      </w:pPr>
      <w:r w:rsidRPr="00662673">
        <w:t>(a)  To meet the approval of the Board, a manicurist training course shall begin with infection control and blood exposure procedures as defined in 21 NCAC 14H .0403 and .0404 and consist of at least 300 hours of instruction in theory and practical application as set forth in this Rule.</w:t>
      </w:r>
    </w:p>
    <w:p w14:paraId="0ABB6FA9" w14:textId="77777777" w:rsidR="00A25D7A" w:rsidRPr="00662673" w:rsidRDefault="00A25D7A" w:rsidP="00645C30">
      <w:pPr>
        <w:pStyle w:val="Paragraph"/>
      </w:pPr>
      <w:r w:rsidRPr="00662673">
        <w:t>(b)  Theory and practical application subjects shall include:</w:t>
      </w:r>
    </w:p>
    <w:p w14:paraId="53B76C27" w14:textId="77777777" w:rsidR="00A25D7A" w:rsidRPr="00662673" w:rsidRDefault="00A25D7A" w:rsidP="00645C30">
      <w:pPr>
        <w:pStyle w:val="SubParagraph"/>
        <w:tabs>
          <w:tab w:val="clear" w:pos="1800"/>
        </w:tabs>
      </w:pPr>
      <w:r w:rsidRPr="00662673">
        <w:t>(1)</w:t>
      </w:r>
      <w:r w:rsidRPr="00662673">
        <w:tab/>
        <w:t xml:space="preserve">Manicuring </w:t>
      </w:r>
      <w:proofErr w:type="gramStart"/>
      <w:r w:rsidRPr="00662673">
        <w:t>theory;</w:t>
      </w:r>
      <w:proofErr w:type="gramEnd"/>
    </w:p>
    <w:p w14:paraId="3EBCF221" w14:textId="77777777" w:rsidR="00A25D7A" w:rsidRPr="00662673" w:rsidRDefault="00A25D7A" w:rsidP="00645C30">
      <w:pPr>
        <w:pStyle w:val="SubParagraph"/>
        <w:tabs>
          <w:tab w:val="clear" w:pos="1800"/>
        </w:tabs>
      </w:pPr>
      <w:r w:rsidRPr="00662673">
        <w:t>(2)</w:t>
      </w:r>
      <w:r w:rsidRPr="00662673">
        <w:tab/>
        <w:t xml:space="preserve">Infection </w:t>
      </w:r>
      <w:proofErr w:type="gramStart"/>
      <w:r w:rsidRPr="00662673">
        <w:t>control;</w:t>
      </w:r>
      <w:proofErr w:type="gramEnd"/>
    </w:p>
    <w:p w14:paraId="71A1AD48" w14:textId="77777777" w:rsidR="00A25D7A" w:rsidRPr="00662673" w:rsidRDefault="00A25D7A" w:rsidP="00645C30">
      <w:pPr>
        <w:pStyle w:val="SubParagraph"/>
        <w:tabs>
          <w:tab w:val="clear" w:pos="1800"/>
        </w:tabs>
      </w:pPr>
      <w:r w:rsidRPr="00662673">
        <w:t>(3)</w:t>
      </w:r>
      <w:r w:rsidRPr="00662673">
        <w:tab/>
        <w:t xml:space="preserve">First </w:t>
      </w:r>
      <w:proofErr w:type="gramStart"/>
      <w:r w:rsidRPr="00662673">
        <w:t>aid;</w:t>
      </w:r>
      <w:proofErr w:type="gramEnd"/>
    </w:p>
    <w:p w14:paraId="6281A66E" w14:textId="77777777" w:rsidR="00A25D7A" w:rsidRPr="00662673" w:rsidRDefault="00A25D7A" w:rsidP="00645C30">
      <w:pPr>
        <w:pStyle w:val="SubParagraph"/>
        <w:tabs>
          <w:tab w:val="clear" w:pos="1800"/>
        </w:tabs>
      </w:pPr>
      <w:r w:rsidRPr="00662673">
        <w:t>(4)</w:t>
      </w:r>
      <w:r w:rsidRPr="00662673">
        <w:tab/>
      </w:r>
      <w:proofErr w:type="gramStart"/>
      <w:r w:rsidRPr="00662673">
        <w:t>Trimming;</w:t>
      </w:r>
      <w:proofErr w:type="gramEnd"/>
    </w:p>
    <w:p w14:paraId="22DAACCB" w14:textId="77777777" w:rsidR="00A25D7A" w:rsidRPr="00662673" w:rsidRDefault="00A25D7A" w:rsidP="00645C30">
      <w:pPr>
        <w:pStyle w:val="SubParagraph"/>
        <w:tabs>
          <w:tab w:val="clear" w:pos="1800"/>
        </w:tabs>
      </w:pPr>
      <w:r w:rsidRPr="00662673">
        <w:t>(5)</w:t>
      </w:r>
      <w:r w:rsidRPr="00662673">
        <w:tab/>
      </w:r>
      <w:proofErr w:type="gramStart"/>
      <w:r w:rsidRPr="00662673">
        <w:t>Filing;</w:t>
      </w:r>
      <w:proofErr w:type="gramEnd"/>
    </w:p>
    <w:p w14:paraId="3A23B1A0" w14:textId="77777777" w:rsidR="00A25D7A" w:rsidRPr="00662673" w:rsidRDefault="00A25D7A" w:rsidP="00645C30">
      <w:pPr>
        <w:pStyle w:val="SubParagraph"/>
        <w:tabs>
          <w:tab w:val="clear" w:pos="1800"/>
        </w:tabs>
      </w:pPr>
      <w:r w:rsidRPr="00662673">
        <w:t>(6)</w:t>
      </w:r>
      <w:r w:rsidRPr="00662673">
        <w:tab/>
      </w:r>
      <w:proofErr w:type="gramStart"/>
      <w:r w:rsidRPr="00662673">
        <w:t>Shaping;</w:t>
      </w:r>
      <w:proofErr w:type="gramEnd"/>
    </w:p>
    <w:p w14:paraId="066224B7" w14:textId="77777777" w:rsidR="00A25D7A" w:rsidRPr="00662673" w:rsidRDefault="00A25D7A" w:rsidP="00645C30">
      <w:pPr>
        <w:pStyle w:val="SubParagraph"/>
        <w:tabs>
          <w:tab w:val="clear" w:pos="1800"/>
        </w:tabs>
      </w:pPr>
      <w:r w:rsidRPr="00662673">
        <w:t>(7)</w:t>
      </w:r>
      <w:r w:rsidRPr="00662673">
        <w:tab/>
      </w:r>
      <w:proofErr w:type="gramStart"/>
      <w:r w:rsidRPr="00662673">
        <w:t>Decorating;</w:t>
      </w:r>
      <w:proofErr w:type="gramEnd"/>
    </w:p>
    <w:p w14:paraId="7E272EEF" w14:textId="77777777" w:rsidR="00A25D7A" w:rsidRPr="00662673" w:rsidRDefault="00A25D7A" w:rsidP="00645C30">
      <w:pPr>
        <w:pStyle w:val="SubParagraph"/>
        <w:tabs>
          <w:tab w:val="clear" w:pos="1800"/>
        </w:tabs>
      </w:pPr>
      <w:r w:rsidRPr="00662673">
        <w:t>(8)</w:t>
      </w:r>
      <w:r w:rsidRPr="00662673">
        <w:tab/>
        <w:t xml:space="preserve">Arm and hand </w:t>
      </w:r>
      <w:proofErr w:type="gramStart"/>
      <w:r w:rsidRPr="00662673">
        <w:t>manipulation;</w:t>
      </w:r>
      <w:proofErr w:type="gramEnd"/>
    </w:p>
    <w:p w14:paraId="40407857" w14:textId="77777777" w:rsidR="00A25D7A" w:rsidRPr="00662673" w:rsidRDefault="00A25D7A" w:rsidP="00645C30">
      <w:pPr>
        <w:pStyle w:val="SubParagraph"/>
        <w:tabs>
          <w:tab w:val="clear" w:pos="1800"/>
        </w:tabs>
      </w:pPr>
      <w:r w:rsidRPr="00662673">
        <w:t>(9)</w:t>
      </w:r>
      <w:r w:rsidRPr="00662673">
        <w:tab/>
        <w:t>Sculptured and artificial nails (application, repair, fill, and removal</w:t>
      </w:r>
      <w:proofErr w:type="gramStart"/>
      <w:r w:rsidRPr="00662673">
        <w:t>);</w:t>
      </w:r>
      <w:proofErr w:type="gramEnd"/>
    </w:p>
    <w:p w14:paraId="045582A4" w14:textId="77777777" w:rsidR="00A25D7A" w:rsidRPr="00662673" w:rsidRDefault="00A25D7A" w:rsidP="00645C30">
      <w:pPr>
        <w:pStyle w:val="SubParagraph"/>
        <w:tabs>
          <w:tab w:val="clear" w:pos="1800"/>
        </w:tabs>
      </w:pPr>
      <w:r w:rsidRPr="00662673">
        <w:t>(10)</w:t>
      </w:r>
      <w:r w:rsidRPr="00662673">
        <w:tab/>
        <w:t>Pedicuring; and</w:t>
      </w:r>
    </w:p>
    <w:p w14:paraId="5F8189AB" w14:textId="77777777" w:rsidR="00A25D7A" w:rsidRPr="00662673" w:rsidRDefault="00A25D7A" w:rsidP="00645C30">
      <w:pPr>
        <w:pStyle w:val="SubParagraph"/>
        <w:tabs>
          <w:tab w:val="clear" w:pos="1800"/>
        </w:tabs>
      </w:pPr>
      <w:r w:rsidRPr="00662673">
        <w:t>(11)</w:t>
      </w:r>
      <w:r w:rsidRPr="00662673">
        <w:tab/>
        <w:t>Styles and techniques for the care, treatment, and decoration of the following:</w:t>
      </w:r>
    </w:p>
    <w:p w14:paraId="078B58E4" w14:textId="77777777" w:rsidR="00A25D7A" w:rsidRPr="00662673" w:rsidRDefault="00A25D7A" w:rsidP="00645C30">
      <w:pPr>
        <w:pStyle w:val="Part"/>
        <w:tabs>
          <w:tab w:val="clear" w:pos="2520"/>
        </w:tabs>
      </w:pPr>
      <w:r w:rsidRPr="00662673">
        <w:t>(A)</w:t>
      </w:r>
      <w:r w:rsidRPr="00662673">
        <w:tab/>
      </w:r>
      <w:proofErr w:type="gramStart"/>
      <w:r w:rsidRPr="00662673">
        <w:t>Fingernails;</w:t>
      </w:r>
      <w:proofErr w:type="gramEnd"/>
    </w:p>
    <w:p w14:paraId="07DDC84C" w14:textId="77777777" w:rsidR="00A25D7A" w:rsidRPr="00662673" w:rsidRDefault="00A25D7A" w:rsidP="00645C30">
      <w:pPr>
        <w:pStyle w:val="Part"/>
        <w:tabs>
          <w:tab w:val="clear" w:pos="2520"/>
        </w:tabs>
      </w:pPr>
      <w:r w:rsidRPr="00662673">
        <w:t>(B)</w:t>
      </w:r>
      <w:r w:rsidRPr="00662673">
        <w:tab/>
      </w:r>
      <w:proofErr w:type="gramStart"/>
      <w:r w:rsidRPr="00662673">
        <w:t>Toenails;</w:t>
      </w:r>
      <w:proofErr w:type="gramEnd"/>
    </w:p>
    <w:p w14:paraId="6259B831" w14:textId="77777777" w:rsidR="00A25D7A" w:rsidRPr="00662673" w:rsidRDefault="00A25D7A" w:rsidP="00645C30">
      <w:pPr>
        <w:pStyle w:val="Part"/>
        <w:tabs>
          <w:tab w:val="clear" w:pos="2520"/>
        </w:tabs>
      </w:pPr>
      <w:r w:rsidRPr="00662673">
        <w:t>(C)</w:t>
      </w:r>
      <w:r w:rsidRPr="00662673">
        <w:tab/>
      </w:r>
      <w:proofErr w:type="gramStart"/>
      <w:r w:rsidRPr="00662673">
        <w:t>Cuticles;</w:t>
      </w:r>
      <w:proofErr w:type="gramEnd"/>
    </w:p>
    <w:p w14:paraId="26FC0C90" w14:textId="77777777" w:rsidR="00A25D7A" w:rsidRPr="00662673" w:rsidRDefault="00A25D7A" w:rsidP="00645C30">
      <w:pPr>
        <w:pStyle w:val="Part"/>
        <w:tabs>
          <w:tab w:val="clear" w:pos="2520"/>
        </w:tabs>
      </w:pPr>
      <w:r w:rsidRPr="00662673">
        <w:t>(D)</w:t>
      </w:r>
      <w:r w:rsidRPr="00662673">
        <w:tab/>
        <w:t xml:space="preserve">Nail extensions and artificial </w:t>
      </w:r>
      <w:proofErr w:type="gramStart"/>
      <w:r w:rsidRPr="00662673">
        <w:t>nails;</w:t>
      </w:r>
      <w:proofErr w:type="gramEnd"/>
    </w:p>
    <w:p w14:paraId="2E7AC535" w14:textId="77777777" w:rsidR="00A25D7A" w:rsidRPr="00662673" w:rsidRDefault="00A25D7A" w:rsidP="00645C30">
      <w:pPr>
        <w:pStyle w:val="Part"/>
        <w:tabs>
          <w:tab w:val="clear" w:pos="2520"/>
        </w:tabs>
      </w:pPr>
      <w:r w:rsidRPr="00662673">
        <w:t>(E)</w:t>
      </w:r>
      <w:r w:rsidRPr="00662673">
        <w:tab/>
        <w:t xml:space="preserve">Electric </w:t>
      </w:r>
      <w:proofErr w:type="gramStart"/>
      <w:r w:rsidRPr="00662673">
        <w:t>file;</w:t>
      </w:r>
      <w:proofErr w:type="gramEnd"/>
    </w:p>
    <w:p w14:paraId="36EC5460" w14:textId="77777777" w:rsidR="00A25D7A" w:rsidRPr="00662673" w:rsidRDefault="00A25D7A" w:rsidP="00645C30">
      <w:pPr>
        <w:pStyle w:val="Part"/>
        <w:tabs>
          <w:tab w:val="clear" w:pos="2520"/>
        </w:tabs>
      </w:pPr>
      <w:r w:rsidRPr="00662673">
        <w:t>(G)</w:t>
      </w:r>
      <w:r w:rsidRPr="00662673">
        <w:tab/>
        <w:t xml:space="preserve">Business </w:t>
      </w:r>
      <w:proofErr w:type="gramStart"/>
      <w:r w:rsidRPr="00662673">
        <w:t>management;</w:t>
      </w:r>
      <w:proofErr w:type="gramEnd"/>
    </w:p>
    <w:p w14:paraId="236DC3B7" w14:textId="77777777" w:rsidR="00A25D7A" w:rsidRPr="00662673" w:rsidRDefault="00A25D7A" w:rsidP="00645C30">
      <w:pPr>
        <w:pStyle w:val="Part"/>
        <w:tabs>
          <w:tab w:val="clear" w:pos="2520"/>
        </w:tabs>
      </w:pPr>
      <w:r w:rsidRPr="00662673">
        <w:t>(H)</w:t>
      </w:r>
      <w:r w:rsidRPr="00662673">
        <w:tab/>
        <w:t>Professional ethics; and</w:t>
      </w:r>
    </w:p>
    <w:p w14:paraId="44F9F8FB" w14:textId="77777777" w:rsidR="00A25D7A" w:rsidRPr="00662673" w:rsidRDefault="00A25D7A" w:rsidP="00645C30">
      <w:pPr>
        <w:pStyle w:val="Part"/>
        <w:tabs>
          <w:tab w:val="clear" w:pos="2520"/>
        </w:tabs>
      </w:pPr>
      <w:r w:rsidRPr="00662673">
        <w:t>(I)</w:t>
      </w:r>
      <w:r w:rsidRPr="00662673">
        <w:tab/>
        <w:t>Board laws, regulations and website.</w:t>
      </w:r>
    </w:p>
    <w:p w14:paraId="44D1832F" w14:textId="77777777" w:rsidR="00A25D7A" w:rsidRPr="00662673" w:rsidRDefault="00A25D7A" w:rsidP="00645C30">
      <w:pPr>
        <w:pStyle w:val="Paragraph"/>
      </w:pPr>
      <w:r w:rsidRPr="00662673">
        <w:t>(c)  Performances shall be defined as the systematic completion of all steps for safe and effective cosmetic art services to a client</w:t>
      </w:r>
      <w:r>
        <w:t xml:space="preserve">. </w:t>
      </w:r>
      <w:r w:rsidRPr="00662673">
        <w:rPr>
          <w:strike/>
        </w:rPr>
        <w:t>Each school must develop and use performance evaluation plans for each of the Board required performances listed in this Paragraph and any service offered in the school. Evaluation plans must include a minimum of infection control, tool safety, draping, and safe application.</w:t>
      </w:r>
      <w:r w:rsidRPr="00662673">
        <w:t xml:space="preserve"> In addition to the requirements set forth in Paragraph (a) of this Rule all students shall be trained on the following performance requirements:</w:t>
      </w:r>
    </w:p>
    <w:p w14:paraId="34A27F49" w14:textId="77777777" w:rsidR="00A25D7A" w:rsidRPr="00662673" w:rsidRDefault="00A25D7A" w:rsidP="00645C30">
      <w:pPr>
        <w:pStyle w:val="SubParagraph"/>
        <w:tabs>
          <w:tab w:val="clear" w:pos="1800"/>
        </w:tabs>
      </w:pPr>
      <w:r w:rsidRPr="00662673">
        <w:t>(1)</w:t>
      </w:r>
      <w:r w:rsidRPr="00662673">
        <w:tab/>
        <w:t xml:space="preserve">Infection </w:t>
      </w:r>
      <w:proofErr w:type="gramStart"/>
      <w:r w:rsidRPr="00662673">
        <w:t>Control;</w:t>
      </w:r>
      <w:proofErr w:type="gramEnd"/>
    </w:p>
    <w:p w14:paraId="58F9EBDC" w14:textId="77777777" w:rsidR="00A25D7A" w:rsidRPr="00662673" w:rsidRDefault="00A25D7A" w:rsidP="00645C30">
      <w:pPr>
        <w:pStyle w:val="SubParagraph"/>
        <w:tabs>
          <w:tab w:val="clear" w:pos="1800"/>
        </w:tabs>
      </w:pPr>
      <w:r w:rsidRPr="00662673">
        <w:t>(2)</w:t>
      </w:r>
      <w:r w:rsidRPr="00662673">
        <w:tab/>
        <w:t xml:space="preserve">Blood exposure </w:t>
      </w:r>
      <w:proofErr w:type="gramStart"/>
      <w:r w:rsidRPr="00662673">
        <w:t>procedure;</w:t>
      </w:r>
      <w:proofErr w:type="gramEnd"/>
    </w:p>
    <w:p w14:paraId="06DA36AF" w14:textId="77777777" w:rsidR="00A25D7A" w:rsidRPr="00662673" w:rsidRDefault="00A25D7A" w:rsidP="00645C30">
      <w:pPr>
        <w:pStyle w:val="SubParagraph"/>
        <w:tabs>
          <w:tab w:val="clear" w:pos="1800"/>
        </w:tabs>
      </w:pPr>
      <w:r w:rsidRPr="00662673">
        <w:t>(3)</w:t>
      </w:r>
      <w:r w:rsidRPr="00662673">
        <w:tab/>
        <w:t xml:space="preserve">Basic </w:t>
      </w:r>
      <w:proofErr w:type="gramStart"/>
      <w:r w:rsidRPr="00662673">
        <w:t>manicure;</w:t>
      </w:r>
      <w:proofErr w:type="gramEnd"/>
    </w:p>
    <w:p w14:paraId="7C70904B" w14:textId="77777777" w:rsidR="00A25D7A" w:rsidRPr="00662673" w:rsidRDefault="00A25D7A" w:rsidP="00645C30">
      <w:pPr>
        <w:pStyle w:val="SubParagraph"/>
        <w:tabs>
          <w:tab w:val="clear" w:pos="1800"/>
        </w:tabs>
      </w:pPr>
      <w:r w:rsidRPr="00662673">
        <w:t>(4)</w:t>
      </w:r>
      <w:r w:rsidRPr="00662673">
        <w:tab/>
        <w:t xml:space="preserve">Basic </w:t>
      </w:r>
      <w:proofErr w:type="gramStart"/>
      <w:r w:rsidRPr="00662673">
        <w:t>pedicure;</w:t>
      </w:r>
      <w:proofErr w:type="gramEnd"/>
    </w:p>
    <w:p w14:paraId="055C7A58" w14:textId="77777777" w:rsidR="00A25D7A" w:rsidRPr="00662673" w:rsidRDefault="00A25D7A" w:rsidP="00645C30">
      <w:pPr>
        <w:pStyle w:val="SubParagraph"/>
        <w:tabs>
          <w:tab w:val="clear" w:pos="1800"/>
        </w:tabs>
      </w:pPr>
      <w:r w:rsidRPr="00662673">
        <w:t>(5)</w:t>
      </w:r>
      <w:r w:rsidRPr="00662673">
        <w:tab/>
        <w:t xml:space="preserve">Nail </w:t>
      </w:r>
      <w:proofErr w:type="gramStart"/>
      <w:r w:rsidRPr="00662673">
        <w:t>tips;</w:t>
      </w:r>
      <w:proofErr w:type="gramEnd"/>
    </w:p>
    <w:p w14:paraId="47CE476D" w14:textId="77777777" w:rsidR="00A25D7A" w:rsidRPr="00662673" w:rsidRDefault="00A25D7A" w:rsidP="00645C30">
      <w:pPr>
        <w:pStyle w:val="SubParagraph"/>
        <w:tabs>
          <w:tab w:val="clear" w:pos="1800"/>
        </w:tabs>
      </w:pPr>
      <w:r w:rsidRPr="00662673">
        <w:t>(6)</w:t>
      </w:r>
      <w:r w:rsidRPr="00662673">
        <w:tab/>
        <w:t>Acrylic overlay (application, repair, fill, and removal</w:t>
      </w:r>
      <w:proofErr w:type="gramStart"/>
      <w:r w:rsidRPr="00662673">
        <w:t>);</w:t>
      </w:r>
      <w:proofErr w:type="gramEnd"/>
    </w:p>
    <w:p w14:paraId="4F97090C" w14:textId="77777777" w:rsidR="00A25D7A" w:rsidRPr="00662673" w:rsidRDefault="00A25D7A" w:rsidP="00645C30">
      <w:pPr>
        <w:pStyle w:val="SubParagraph"/>
        <w:tabs>
          <w:tab w:val="clear" w:pos="1800"/>
        </w:tabs>
      </w:pPr>
      <w:r w:rsidRPr="00662673">
        <w:t>(7)</w:t>
      </w:r>
      <w:r w:rsidRPr="00662673">
        <w:tab/>
        <w:t>Sculptured nails (application, repair, fill, and removal); and</w:t>
      </w:r>
    </w:p>
    <w:p w14:paraId="7042F323" w14:textId="77777777" w:rsidR="00A25D7A" w:rsidRPr="00662673" w:rsidRDefault="00A25D7A" w:rsidP="00645C30">
      <w:pPr>
        <w:pStyle w:val="SubParagraph"/>
        <w:tabs>
          <w:tab w:val="clear" w:pos="1800"/>
        </w:tabs>
      </w:pPr>
      <w:r w:rsidRPr="00662673">
        <w:t>(8)</w:t>
      </w:r>
      <w:r w:rsidRPr="00662673">
        <w:tab/>
        <w:t>Gel overlay (application, repair, fill, and removal).</w:t>
      </w:r>
    </w:p>
    <w:p w14:paraId="5376877D" w14:textId="77777777" w:rsidR="00A25D7A" w:rsidRPr="00662673" w:rsidRDefault="00A25D7A" w:rsidP="00645C30">
      <w:pPr>
        <w:pStyle w:val="Paragraph"/>
      </w:pPr>
      <w:r w:rsidRPr="00662673">
        <w:rPr>
          <w:u w:val="single"/>
        </w:rPr>
        <w:t>(d)  Each school must develop and use performance evaluation plans for each of the Board required performances listed in this Paragraph.</w:t>
      </w:r>
      <w:r>
        <w:rPr>
          <w:u w:val="single"/>
        </w:rPr>
        <w:t xml:space="preserve"> </w:t>
      </w:r>
      <w:r w:rsidRPr="00662673">
        <w:rPr>
          <w:u w:val="single"/>
        </w:rPr>
        <w:t>Evaluation plans must include a minimum of infection control, tool safety, draping, and safe application.</w:t>
      </w:r>
      <w:r>
        <w:rPr>
          <w:u w:val="single"/>
        </w:rPr>
        <w:t xml:space="preserve"> </w:t>
      </w:r>
      <w:r w:rsidRPr="00662673">
        <w:rPr>
          <w:u w:val="single"/>
        </w:rPr>
        <w:t>Teachers must ensure students follow infection control, tool safety, appropriate draping and safe application of products for all service performances.</w:t>
      </w:r>
      <w:r>
        <w:rPr>
          <w:u w:val="single"/>
        </w:rPr>
        <w:t xml:space="preserve"> </w:t>
      </w:r>
      <w:r w:rsidRPr="00662673">
        <w:rPr>
          <w:u w:val="single"/>
        </w:rPr>
        <w:t>Students must pass the infection control and blood exposure procedures evaluation plan with a score of 100 percent, received theory and practical instructions and passed each of the evaluations in this Paragraph prior to performing services on a live model:</w:t>
      </w:r>
    </w:p>
    <w:p w14:paraId="0538B755" w14:textId="77777777" w:rsidR="00A25D7A" w:rsidRPr="00662673" w:rsidRDefault="00A25D7A" w:rsidP="00645C30">
      <w:pPr>
        <w:pStyle w:val="SubParagraph"/>
        <w:tabs>
          <w:tab w:val="clear" w:pos="1800"/>
        </w:tabs>
      </w:pPr>
      <w:r w:rsidRPr="00662673">
        <w:rPr>
          <w:u w:val="single"/>
        </w:rPr>
        <w:t>(1)</w:t>
      </w:r>
      <w:r w:rsidRPr="00662673">
        <w:tab/>
      </w:r>
      <w:r w:rsidRPr="00662673">
        <w:rPr>
          <w:u w:val="single"/>
        </w:rPr>
        <w:t xml:space="preserve">Basic manicure with pedicure </w:t>
      </w:r>
      <w:proofErr w:type="gramStart"/>
      <w:r w:rsidRPr="00662673">
        <w:rPr>
          <w:u w:val="single"/>
        </w:rPr>
        <w:t>difference;</w:t>
      </w:r>
      <w:proofErr w:type="gramEnd"/>
    </w:p>
    <w:p w14:paraId="6BDDE116" w14:textId="77777777" w:rsidR="00A25D7A" w:rsidRPr="00662673" w:rsidRDefault="00A25D7A" w:rsidP="00645C30">
      <w:pPr>
        <w:pStyle w:val="SubParagraph"/>
        <w:tabs>
          <w:tab w:val="clear" w:pos="1800"/>
        </w:tabs>
      </w:pPr>
      <w:r w:rsidRPr="00662673">
        <w:rPr>
          <w:u w:val="single"/>
        </w:rPr>
        <w:t>(2)</w:t>
      </w:r>
      <w:r w:rsidRPr="00662673">
        <w:tab/>
      </w:r>
      <w:r w:rsidRPr="00662673">
        <w:rPr>
          <w:u w:val="single"/>
        </w:rPr>
        <w:t>Sculptured nails including application, fill, and removal.</w:t>
      </w:r>
    </w:p>
    <w:p w14:paraId="3A110573" w14:textId="77777777" w:rsidR="00A25D7A" w:rsidRPr="00662673" w:rsidRDefault="00A25D7A" w:rsidP="00645C30">
      <w:pPr>
        <w:pStyle w:val="Paragraph"/>
      </w:pPr>
      <w:r w:rsidRPr="00662673">
        <w:rPr>
          <w:strike/>
        </w:rPr>
        <w:t>(d)</w:t>
      </w:r>
      <w:r w:rsidRPr="00662673">
        <w:rPr>
          <w:u w:val="single"/>
        </w:rPr>
        <w:t>(</w:t>
      </w:r>
      <w:proofErr w:type="gramStart"/>
      <w:r w:rsidRPr="00662673">
        <w:rPr>
          <w:u w:val="single"/>
        </w:rPr>
        <w:t>e)</w:t>
      </w:r>
      <w:r w:rsidRPr="00662673">
        <w:t xml:space="preserve">  Certification</w:t>
      </w:r>
      <w:proofErr w:type="gramEnd"/>
      <w:r w:rsidRPr="00662673">
        <w:t xml:space="preserve"> of performance completions shall be required on the graduation form and Board's application for the examination. </w:t>
      </w:r>
      <w:r w:rsidRPr="00662673">
        <w:rPr>
          <w:u w:val="single"/>
        </w:rPr>
        <w:t>Graduation forms shall include the following:</w:t>
      </w:r>
    </w:p>
    <w:p w14:paraId="3A0ADB61" w14:textId="77777777" w:rsidR="00A25D7A" w:rsidRPr="00662673" w:rsidRDefault="00A25D7A" w:rsidP="00645C30">
      <w:pPr>
        <w:pStyle w:val="SubParagraph"/>
        <w:tabs>
          <w:tab w:val="clear" w:pos="1800"/>
        </w:tabs>
      </w:pPr>
      <w:r w:rsidRPr="00662673">
        <w:rPr>
          <w:u w:val="single"/>
        </w:rPr>
        <w:t>(1)</w:t>
      </w:r>
      <w:r w:rsidRPr="00662673">
        <w:tab/>
      </w:r>
      <w:r w:rsidRPr="00662673">
        <w:rPr>
          <w:u w:val="single"/>
        </w:rPr>
        <w:t xml:space="preserve">Student name and social security </w:t>
      </w:r>
      <w:proofErr w:type="gramStart"/>
      <w:r w:rsidRPr="00662673">
        <w:rPr>
          <w:u w:val="single"/>
        </w:rPr>
        <w:t>number;</w:t>
      </w:r>
      <w:proofErr w:type="gramEnd"/>
    </w:p>
    <w:p w14:paraId="4D8EE078" w14:textId="77777777" w:rsidR="00A25D7A" w:rsidRPr="00662673" w:rsidRDefault="00A25D7A" w:rsidP="00645C30">
      <w:pPr>
        <w:pStyle w:val="SubParagraph"/>
        <w:tabs>
          <w:tab w:val="clear" w:pos="1800"/>
        </w:tabs>
      </w:pPr>
      <w:r w:rsidRPr="00662673">
        <w:rPr>
          <w:u w:val="single"/>
        </w:rPr>
        <w:t>(2)</w:t>
      </w:r>
      <w:r w:rsidRPr="00662673">
        <w:tab/>
      </w:r>
      <w:r w:rsidRPr="00662673">
        <w:rPr>
          <w:u w:val="single"/>
        </w:rPr>
        <w:t xml:space="preserve">School </w:t>
      </w:r>
      <w:proofErr w:type="gramStart"/>
      <w:r w:rsidRPr="00662673">
        <w:rPr>
          <w:u w:val="single"/>
        </w:rPr>
        <w:t>code;</w:t>
      </w:r>
      <w:proofErr w:type="gramEnd"/>
    </w:p>
    <w:p w14:paraId="7D463953" w14:textId="77777777" w:rsidR="00A25D7A" w:rsidRPr="00662673" w:rsidRDefault="00A25D7A" w:rsidP="00645C30">
      <w:pPr>
        <w:pStyle w:val="SubParagraph"/>
        <w:tabs>
          <w:tab w:val="clear" w:pos="1800"/>
        </w:tabs>
      </w:pPr>
      <w:r w:rsidRPr="00662673">
        <w:rPr>
          <w:u w:val="single"/>
        </w:rPr>
        <w:t>(3)</w:t>
      </w:r>
      <w:r w:rsidRPr="00662673">
        <w:tab/>
      </w:r>
      <w:r w:rsidRPr="00662673">
        <w:rPr>
          <w:u w:val="single"/>
        </w:rPr>
        <w:t xml:space="preserve">Course type </w:t>
      </w:r>
      <w:proofErr w:type="gramStart"/>
      <w:r w:rsidRPr="00662673">
        <w:rPr>
          <w:u w:val="single"/>
        </w:rPr>
        <w:t>completed;</w:t>
      </w:r>
      <w:proofErr w:type="gramEnd"/>
    </w:p>
    <w:p w14:paraId="0A122E46" w14:textId="77777777" w:rsidR="00A25D7A" w:rsidRPr="00662673" w:rsidRDefault="00A25D7A" w:rsidP="00645C30">
      <w:pPr>
        <w:pStyle w:val="SubParagraph"/>
        <w:tabs>
          <w:tab w:val="clear" w:pos="1800"/>
        </w:tabs>
      </w:pPr>
      <w:r w:rsidRPr="00662673">
        <w:rPr>
          <w:u w:val="single"/>
        </w:rPr>
        <w:t>(4)</w:t>
      </w:r>
      <w:r w:rsidRPr="00662673">
        <w:tab/>
      </w:r>
      <w:r w:rsidRPr="00662673">
        <w:rPr>
          <w:u w:val="single"/>
        </w:rPr>
        <w:t xml:space="preserve">Date of course </w:t>
      </w:r>
      <w:proofErr w:type="gramStart"/>
      <w:r w:rsidRPr="00662673">
        <w:rPr>
          <w:u w:val="single"/>
        </w:rPr>
        <w:t>completion;</w:t>
      </w:r>
      <w:proofErr w:type="gramEnd"/>
    </w:p>
    <w:p w14:paraId="7685F67D" w14:textId="77777777" w:rsidR="00A25D7A" w:rsidRPr="00662673" w:rsidRDefault="00A25D7A" w:rsidP="00645C30">
      <w:pPr>
        <w:pStyle w:val="SubParagraph"/>
        <w:tabs>
          <w:tab w:val="clear" w:pos="1800"/>
        </w:tabs>
      </w:pPr>
      <w:r w:rsidRPr="00662673">
        <w:rPr>
          <w:u w:val="single"/>
        </w:rPr>
        <w:t>(5)</w:t>
      </w:r>
      <w:r w:rsidRPr="00662673">
        <w:tab/>
      </w:r>
      <w:r w:rsidRPr="00662673">
        <w:rPr>
          <w:u w:val="single"/>
        </w:rPr>
        <w:t xml:space="preserve">Number of hours and minutes </w:t>
      </w:r>
      <w:proofErr w:type="gramStart"/>
      <w:r w:rsidRPr="00662673">
        <w:rPr>
          <w:u w:val="single"/>
        </w:rPr>
        <w:t>completed;</w:t>
      </w:r>
      <w:proofErr w:type="gramEnd"/>
    </w:p>
    <w:p w14:paraId="0C4E090F" w14:textId="77777777" w:rsidR="00A25D7A" w:rsidRPr="00662673" w:rsidRDefault="00A25D7A" w:rsidP="00645C30">
      <w:pPr>
        <w:pStyle w:val="SubParagraph"/>
        <w:tabs>
          <w:tab w:val="clear" w:pos="1800"/>
        </w:tabs>
      </w:pPr>
      <w:r w:rsidRPr="00662673">
        <w:rPr>
          <w:u w:val="single"/>
        </w:rPr>
        <w:t>(6)</w:t>
      </w:r>
      <w:r w:rsidRPr="00662673">
        <w:tab/>
      </w:r>
      <w:r w:rsidRPr="00662673">
        <w:rPr>
          <w:u w:val="single"/>
        </w:rPr>
        <w:t>School owner name and signature; and</w:t>
      </w:r>
    </w:p>
    <w:p w14:paraId="28BE2A71" w14:textId="77777777" w:rsidR="00A25D7A" w:rsidRPr="00662673" w:rsidRDefault="00A25D7A" w:rsidP="00645C30">
      <w:pPr>
        <w:pStyle w:val="SubParagraph"/>
        <w:tabs>
          <w:tab w:val="clear" w:pos="1800"/>
        </w:tabs>
      </w:pPr>
      <w:r w:rsidRPr="00662673">
        <w:rPr>
          <w:u w:val="single"/>
        </w:rPr>
        <w:t>(7)</w:t>
      </w:r>
      <w:r w:rsidRPr="00662673">
        <w:tab/>
      </w:r>
      <w:r w:rsidRPr="00662673">
        <w:rPr>
          <w:u w:val="single"/>
        </w:rPr>
        <w:t>School seal.</w:t>
      </w:r>
    </w:p>
    <w:p w14:paraId="226EE80D" w14:textId="77777777" w:rsidR="00A25D7A" w:rsidRPr="00662673" w:rsidRDefault="00A25D7A" w:rsidP="00645C30">
      <w:pPr>
        <w:pStyle w:val="Paragraph"/>
      </w:pPr>
      <w:r w:rsidRPr="00662673">
        <w:rPr>
          <w:strike/>
        </w:rPr>
        <w:t>(e)  Sharing of performance completions shall not be allowed.</w:t>
      </w:r>
    </w:p>
    <w:p w14:paraId="13C8FAA4" w14:textId="77777777" w:rsidR="00A25D7A" w:rsidRPr="00662673" w:rsidRDefault="00A25D7A" w:rsidP="00645C30">
      <w:pPr>
        <w:pStyle w:val="Paragraph"/>
      </w:pPr>
      <w:r w:rsidRPr="00662673">
        <w:rPr>
          <w:strike/>
        </w:rPr>
        <w:t>(f)  Credit for a performance shall be given to only one student.</w:t>
      </w:r>
    </w:p>
    <w:p w14:paraId="204416BC" w14:textId="77777777" w:rsidR="00A25D7A" w:rsidRPr="00662673" w:rsidRDefault="00A25D7A" w:rsidP="00645C30">
      <w:pPr>
        <w:pStyle w:val="Paragraph"/>
      </w:pPr>
      <w:r w:rsidRPr="00662673">
        <w:rPr>
          <w:strike/>
        </w:rPr>
        <w:t>(g)</w:t>
      </w:r>
      <w:r w:rsidRPr="00662673">
        <w:rPr>
          <w:u w:val="single"/>
        </w:rPr>
        <w:t>(</w:t>
      </w:r>
      <w:proofErr w:type="gramStart"/>
      <w:r w:rsidRPr="00662673">
        <w:rPr>
          <w:u w:val="single"/>
        </w:rPr>
        <w:t>f)</w:t>
      </w:r>
      <w:r w:rsidRPr="00662673">
        <w:t xml:space="preserve">  Before</w:t>
      </w:r>
      <w:proofErr w:type="gramEnd"/>
      <w:r w:rsidRPr="00662673">
        <w:t xml:space="preserve"> a student may perform services on a live model the student must pass both the infection control and blood exposure procedures with a score of 100 percent and have received both theory, mannequin, and practical instruction on the performance to be completed.</w:t>
      </w:r>
    </w:p>
    <w:p w14:paraId="6F28E3C4" w14:textId="77777777" w:rsidR="00A25D7A" w:rsidRPr="00662673" w:rsidRDefault="00A25D7A" w:rsidP="00645C30">
      <w:pPr>
        <w:pStyle w:val="Base"/>
      </w:pPr>
    </w:p>
    <w:p w14:paraId="0EB6BC42" w14:textId="74F65A29" w:rsidR="00A25D7A" w:rsidRPr="00662673" w:rsidRDefault="00A25D7A" w:rsidP="00A25D7A">
      <w:pPr>
        <w:pStyle w:val="HistoryAuthority"/>
      </w:pPr>
      <w:r w:rsidRPr="00662673">
        <w:t>Authority G.S. 88B-2; 88B-4; 88B-16; 88B-17</w:t>
      </w:r>
      <w:r>
        <w:t>.</w:t>
      </w:r>
    </w:p>
    <w:p w14:paraId="3E9D4BAD" w14:textId="77777777" w:rsidR="00A25D7A" w:rsidRPr="00662673" w:rsidRDefault="00A25D7A" w:rsidP="00645C30">
      <w:pPr>
        <w:pStyle w:val="Base"/>
      </w:pPr>
    </w:p>
    <w:p w14:paraId="336D0863" w14:textId="77777777" w:rsidR="00A25D7A" w:rsidRPr="00F07727" w:rsidRDefault="00A25D7A" w:rsidP="00645C30">
      <w:pPr>
        <w:pStyle w:val="Rule"/>
      </w:pPr>
      <w:r w:rsidRPr="00F07727">
        <w:t>21 NCAC 14T .0606</w:t>
      </w:r>
      <w:r w:rsidRPr="00F07727">
        <w:tab/>
        <w:t>Natural Hair Care Curriculum</w:t>
      </w:r>
    </w:p>
    <w:p w14:paraId="78E77DF3" w14:textId="77777777" w:rsidR="00A25D7A" w:rsidRPr="00F07727" w:rsidRDefault="00A25D7A" w:rsidP="00645C30">
      <w:pPr>
        <w:pStyle w:val="Paragraph"/>
      </w:pPr>
      <w:r w:rsidRPr="00F07727">
        <w:t xml:space="preserve">(a)  To meet the approval of the Board, a natural hair care styling training course shall begin with infection control and blood </w:t>
      </w:r>
      <w:r w:rsidRPr="00F07727">
        <w:lastRenderedPageBreak/>
        <w:t>exposure procedures as defined in 21 NCAC 14H .0403 and .0404 and consist of 300 hours of instruction in theory and practical application as set forth in this Rule.</w:t>
      </w:r>
    </w:p>
    <w:p w14:paraId="63D7D820" w14:textId="77777777" w:rsidR="00A25D7A" w:rsidRPr="00F07727" w:rsidRDefault="00A25D7A" w:rsidP="00645C30">
      <w:pPr>
        <w:pStyle w:val="Paragraph"/>
      </w:pPr>
      <w:r w:rsidRPr="00F07727">
        <w:t>(b)  Theory and practical application subjects shall include:</w:t>
      </w:r>
    </w:p>
    <w:p w14:paraId="6A8B1F69" w14:textId="77777777" w:rsidR="00A25D7A" w:rsidRPr="00F07727" w:rsidRDefault="00A25D7A" w:rsidP="00645C30">
      <w:pPr>
        <w:pStyle w:val="SubParagraph"/>
        <w:tabs>
          <w:tab w:val="clear" w:pos="1800"/>
        </w:tabs>
      </w:pPr>
      <w:r w:rsidRPr="00F07727">
        <w:t>(1)</w:t>
      </w:r>
      <w:r w:rsidRPr="00F07727">
        <w:tab/>
        <w:t xml:space="preserve">Infection </w:t>
      </w:r>
      <w:proofErr w:type="gramStart"/>
      <w:r w:rsidRPr="00F07727">
        <w:t>control;</w:t>
      </w:r>
      <w:proofErr w:type="gramEnd"/>
    </w:p>
    <w:p w14:paraId="7640EC89" w14:textId="77777777" w:rsidR="00A25D7A" w:rsidRPr="00F07727" w:rsidRDefault="00A25D7A" w:rsidP="00645C30">
      <w:pPr>
        <w:pStyle w:val="SubParagraph"/>
        <w:tabs>
          <w:tab w:val="clear" w:pos="1800"/>
        </w:tabs>
      </w:pPr>
      <w:r w:rsidRPr="00F07727">
        <w:t>(2)</w:t>
      </w:r>
      <w:r w:rsidRPr="00F07727">
        <w:tab/>
      </w:r>
      <w:proofErr w:type="gramStart"/>
      <w:r w:rsidRPr="00F07727">
        <w:t>Bacteriology;</w:t>
      </w:r>
      <w:proofErr w:type="gramEnd"/>
    </w:p>
    <w:p w14:paraId="33BF4B77" w14:textId="77777777" w:rsidR="00A25D7A" w:rsidRPr="00F07727" w:rsidRDefault="00A25D7A" w:rsidP="00645C30">
      <w:pPr>
        <w:pStyle w:val="SubParagraph"/>
        <w:tabs>
          <w:tab w:val="clear" w:pos="1800"/>
        </w:tabs>
      </w:pPr>
      <w:r w:rsidRPr="00F07727">
        <w:t>(3)</w:t>
      </w:r>
      <w:r w:rsidRPr="00F07727">
        <w:tab/>
        <w:t>Board laws, regulations, website, and licensure scope of practice.</w:t>
      </w:r>
    </w:p>
    <w:p w14:paraId="4CBEEC45" w14:textId="77777777" w:rsidR="00A25D7A" w:rsidRPr="00F07727" w:rsidRDefault="00A25D7A" w:rsidP="00645C30">
      <w:pPr>
        <w:pStyle w:val="SubParagraph"/>
        <w:tabs>
          <w:tab w:val="clear" w:pos="1800"/>
        </w:tabs>
      </w:pPr>
      <w:r w:rsidRPr="00F07727">
        <w:t>(4)</w:t>
      </w:r>
      <w:r w:rsidRPr="00F07727">
        <w:tab/>
        <w:t xml:space="preserve">First </w:t>
      </w:r>
      <w:proofErr w:type="gramStart"/>
      <w:r w:rsidRPr="00F07727">
        <w:t>aid;</w:t>
      </w:r>
      <w:proofErr w:type="gramEnd"/>
    </w:p>
    <w:p w14:paraId="537AFD50" w14:textId="77777777" w:rsidR="00A25D7A" w:rsidRPr="00F07727" w:rsidRDefault="00A25D7A" w:rsidP="00645C30">
      <w:pPr>
        <w:pStyle w:val="SubParagraph"/>
        <w:tabs>
          <w:tab w:val="clear" w:pos="1800"/>
        </w:tabs>
      </w:pPr>
      <w:r w:rsidRPr="00F07727">
        <w:t>(5)</w:t>
      </w:r>
      <w:r w:rsidRPr="00F07727">
        <w:tab/>
      </w:r>
      <w:proofErr w:type="gramStart"/>
      <w:r w:rsidRPr="00F07727">
        <w:t>Shampooing;</w:t>
      </w:r>
      <w:proofErr w:type="gramEnd"/>
    </w:p>
    <w:p w14:paraId="3054D5A2" w14:textId="77777777" w:rsidR="00A25D7A" w:rsidRPr="00F07727" w:rsidRDefault="00A25D7A" w:rsidP="00645C30">
      <w:pPr>
        <w:pStyle w:val="SubParagraph"/>
        <w:tabs>
          <w:tab w:val="clear" w:pos="1800"/>
        </w:tabs>
      </w:pPr>
      <w:r w:rsidRPr="00F07727">
        <w:t>(6)</w:t>
      </w:r>
      <w:r w:rsidRPr="00F07727">
        <w:tab/>
      </w:r>
      <w:proofErr w:type="gramStart"/>
      <w:r w:rsidRPr="00F07727">
        <w:t>Draping;</w:t>
      </w:r>
      <w:proofErr w:type="gramEnd"/>
    </w:p>
    <w:p w14:paraId="41946D16" w14:textId="77777777" w:rsidR="00A25D7A" w:rsidRPr="00F07727" w:rsidRDefault="00A25D7A" w:rsidP="00645C30">
      <w:pPr>
        <w:pStyle w:val="SubParagraph"/>
        <w:tabs>
          <w:tab w:val="clear" w:pos="1800"/>
        </w:tabs>
      </w:pPr>
      <w:r w:rsidRPr="00F07727">
        <w:t>(7)</w:t>
      </w:r>
      <w:r w:rsidRPr="00F07727">
        <w:tab/>
      </w:r>
      <w:proofErr w:type="gramStart"/>
      <w:r w:rsidRPr="00F07727">
        <w:t>Anatomy;</w:t>
      </w:r>
      <w:proofErr w:type="gramEnd"/>
    </w:p>
    <w:p w14:paraId="7629B889" w14:textId="77777777" w:rsidR="00A25D7A" w:rsidRPr="00F07727" w:rsidRDefault="00A25D7A" w:rsidP="00645C30">
      <w:pPr>
        <w:pStyle w:val="SubParagraph"/>
        <w:tabs>
          <w:tab w:val="clear" w:pos="1800"/>
        </w:tabs>
      </w:pPr>
      <w:r w:rsidRPr="00F07727">
        <w:t>(8)</w:t>
      </w:r>
      <w:r w:rsidRPr="00F07727">
        <w:tab/>
        <w:t xml:space="preserve">Disorders of the hair and </w:t>
      </w:r>
      <w:proofErr w:type="gramStart"/>
      <w:r w:rsidRPr="00F07727">
        <w:t>scalp;</w:t>
      </w:r>
      <w:proofErr w:type="gramEnd"/>
    </w:p>
    <w:p w14:paraId="39994DEA" w14:textId="77777777" w:rsidR="00A25D7A" w:rsidRPr="00F07727" w:rsidRDefault="00A25D7A" w:rsidP="00645C30">
      <w:pPr>
        <w:pStyle w:val="SubParagraph"/>
        <w:tabs>
          <w:tab w:val="clear" w:pos="1800"/>
        </w:tabs>
      </w:pPr>
      <w:r w:rsidRPr="00F07727">
        <w:t>(9)</w:t>
      </w:r>
      <w:r w:rsidRPr="00F07727">
        <w:tab/>
        <w:t xml:space="preserve">Client </w:t>
      </w:r>
      <w:proofErr w:type="gramStart"/>
      <w:r w:rsidRPr="00F07727">
        <w:t>consultation;</w:t>
      </w:r>
      <w:proofErr w:type="gramEnd"/>
    </w:p>
    <w:p w14:paraId="494EE472" w14:textId="77777777" w:rsidR="00A25D7A" w:rsidRPr="00F07727" w:rsidRDefault="00A25D7A" w:rsidP="00645C30">
      <w:pPr>
        <w:pStyle w:val="SubParagraph"/>
        <w:tabs>
          <w:tab w:val="clear" w:pos="1800"/>
        </w:tabs>
      </w:pPr>
      <w:r w:rsidRPr="00F07727">
        <w:t>(10)</w:t>
      </w:r>
      <w:r w:rsidRPr="00F07727">
        <w:tab/>
      </w:r>
      <w:proofErr w:type="gramStart"/>
      <w:r w:rsidRPr="00F07727">
        <w:t>Twisting;</w:t>
      </w:r>
      <w:proofErr w:type="gramEnd"/>
    </w:p>
    <w:p w14:paraId="729ECC77" w14:textId="77777777" w:rsidR="00A25D7A" w:rsidRPr="00F07727" w:rsidRDefault="00A25D7A" w:rsidP="00645C30">
      <w:pPr>
        <w:pStyle w:val="SubParagraph"/>
        <w:tabs>
          <w:tab w:val="clear" w:pos="1800"/>
        </w:tabs>
      </w:pPr>
      <w:r w:rsidRPr="00F07727">
        <w:t>(11)</w:t>
      </w:r>
      <w:r w:rsidRPr="00F07727">
        <w:tab/>
      </w:r>
      <w:proofErr w:type="gramStart"/>
      <w:r w:rsidRPr="00F07727">
        <w:t>Wrapping;</w:t>
      </w:r>
      <w:proofErr w:type="gramEnd"/>
    </w:p>
    <w:p w14:paraId="5116F661" w14:textId="77777777" w:rsidR="00A25D7A" w:rsidRPr="00F07727" w:rsidRDefault="00A25D7A" w:rsidP="00645C30">
      <w:pPr>
        <w:pStyle w:val="SubParagraph"/>
        <w:tabs>
          <w:tab w:val="clear" w:pos="1800"/>
        </w:tabs>
      </w:pPr>
      <w:r w:rsidRPr="00F07727">
        <w:t>(12)</w:t>
      </w:r>
      <w:r w:rsidRPr="00F07727">
        <w:tab/>
      </w:r>
      <w:proofErr w:type="gramStart"/>
      <w:r w:rsidRPr="00F07727">
        <w:t>Extending;</w:t>
      </w:r>
      <w:proofErr w:type="gramEnd"/>
    </w:p>
    <w:p w14:paraId="78F6B888" w14:textId="77777777" w:rsidR="00A25D7A" w:rsidRPr="00F07727" w:rsidRDefault="00A25D7A" w:rsidP="00645C30">
      <w:pPr>
        <w:pStyle w:val="SubParagraph"/>
        <w:tabs>
          <w:tab w:val="clear" w:pos="1800"/>
        </w:tabs>
      </w:pPr>
      <w:r w:rsidRPr="00F07727">
        <w:t>(13)</w:t>
      </w:r>
      <w:r w:rsidRPr="00F07727">
        <w:tab/>
      </w:r>
      <w:proofErr w:type="gramStart"/>
      <w:r w:rsidRPr="00F07727">
        <w:t>Locking;</w:t>
      </w:r>
      <w:proofErr w:type="gramEnd"/>
    </w:p>
    <w:p w14:paraId="2C123CAF" w14:textId="77777777" w:rsidR="00A25D7A" w:rsidRPr="00F07727" w:rsidRDefault="00A25D7A" w:rsidP="00645C30">
      <w:pPr>
        <w:pStyle w:val="SubParagraph"/>
        <w:tabs>
          <w:tab w:val="clear" w:pos="1800"/>
        </w:tabs>
      </w:pPr>
      <w:r w:rsidRPr="00F07727">
        <w:t>(14)</w:t>
      </w:r>
      <w:r w:rsidRPr="00F07727">
        <w:tab/>
      </w:r>
      <w:proofErr w:type="spellStart"/>
      <w:r w:rsidRPr="00F07727">
        <w:t>Blowdry</w:t>
      </w:r>
      <w:proofErr w:type="spellEnd"/>
      <w:r w:rsidRPr="00F07727">
        <w:t xml:space="preserve"> and thermal </w:t>
      </w:r>
      <w:proofErr w:type="gramStart"/>
      <w:r w:rsidRPr="00F07727">
        <w:t>iron;</w:t>
      </w:r>
      <w:proofErr w:type="gramEnd"/>
    </w:p>
    <w:p w14:paraId="52AEC20A" w14:textId="77777777" w:rsidR="00A25D7A" w:rsidRPr="00F07727" w:rsidRDefault="00A25D7A" w:rsidP="00645C30">
      <w:pPr>
        <w:pStyle w:val="SubParagraph"/>
        <w:tabs>
          <w:tab w:val="clear" w:pos="1800"/>
        </w:tabs>
      </w:pPr>
      <w:r w:rsidRPr="00F07727">
        <w:t>(15)</w:t>
      </w:r>
      <w:r w:rsidRPr="00F07727">
        <w:tab/>
        <w:t>Business management; and</w:t>
      </w:r>
    </w:p>
    <w:p w14:paraId="1556E9E1" w14:textId="77777777" w:rsidR="00A25D7A" w:rsidRPr="00F07727" w:rsidRDefault="00A25D7A" w:rsidP="00645C30">
      <w:pPr>
        <w:pStyle w:val="SubParagraph"/>
        <w:tabs>
          <w:tab w:val="clear" w:pos="1800"/>
        </w:tabs>
      </w:pPr>
      <w:r w:rsidRPr="00F07727">
        <w:t>(16)</w:t>
      </w:r>
      <w:r w:rsidRPr="00F07727">
        <w:tab/>
        <w:t>Professional ethics.</w:t>
      </w:r>
    </w:p>
    <w:p w14:paraId="425713F6" w14:textId="77777777" w:rsidR="00A25D7A" w:rsidRPr="00F07727" w:rsidRDefault="00A25D7A" w:rsidP="00645C30">
      <w:pPr>
        <w:pStyle w:val="Paragraph"/>
      </w:pPr>
      <w:r w:rsidRPr="00F07727">
        <w:t>(c)  Performances shall be defined as the systematic completion of all steps for safe and effective cosmetic art services to a client. Each school must develop and use performance evaluation plans for each of the Board required performances listed in this Paragraph and any service offered in the school. Evaluation plans must include a minimum of infection control, tool safety, draping, and safe application. In addition to the requirements set forth in Paragraph (a) of this Rule all students shall be trained on the following performance requirements:</w:t>
      </w:r>
    </w:p>
    <w:p w14:paraId="21A59930" w14:textId="77777777" w:rsidR="00A25D7A" w:rsidRPr="00F07727" w:rsidRDefault="00A25D7A" w:rsidP="00645C30">
      <w:pPr>
        <w:pStyle w:val="SubParagraph"/>
        <w:tabs>
          <w:tab w:val="clear" w:pos="1800"/>
        </w:tabs>
      </w:pPr>
      <w:r w:rsidRPr="00F07727">
        <w:t>(1)</w:t>
      </w:r>
      <w:r w:rsidRPr="00F07727">
        <w:tab/>
        <w:t xml:space="preserve">Infection </w:t>
      </w:r>
      <w:proofErr w:type="gramStart"/>
      <w:r w:rsidRPr="00F07727">
        <w:t>Control;</w:t>
      </w:r>
      <w:proofErr w:type="gramEnd"/>
    </w:p>
    <w:p w14:paraId="68F29197" w14:textId="77777777" w:rsidR="00A25D7A" w:rsidRPr="00F07727" w:rsidRDefault="00A25D7A" w:rsidP="00645C30">
      <w:pPr>
        <w:pStyle w:val="SubParagraph"/>
        <w:tabs>
          <w:tab w:val="clear" w:pos="1800"/>
        </w:tabs>
      </w:pPr>
      <w:r w:rsidRPr="00F07727">
        <w:t>(2)</w:t>
      </w:r>
      <w:r w:rsidRPr="00F07727">
        <w:tab/>
        <w:t xml:space="preserve">Blood exposure </w:t>
      </w:r>
      <w:proofErr w:type="gramStart"/>
      <w:r w:rsidRPr="00F07727">
        <w:t>procedure;</w:t>
      </w:r>
      <w:proofErr w:type="gramEnd"/>
    </w:p>
    <w:p w14:paraId="3CC82ED0" w14:textId="77777777" w:rsidR="00A25D7A" w:rsidRPr="00F07727" w:rsidRDefault="00A25D7A" w:rsidP="00645C30">
      <w:pPr>
        <w:pStyle w:val="SubParagraph"/>
        <w:tabs>
          <w:tab w:val="clear" w:pos="1800"/>
        </w:tabs>
      </w:pPr>
      <w:r w:rsidRPr="00F07727">
        <w:t>(3)</w:t>
      </w:r>
      <w:r w:rsidRPr="00F07727">
        <w:tab/>
      </w:r>
      <w:proofErr w:type="gramStart"/>
      <w:r w:rsidRPr="00F07727">
        <w:t>Twists;</w:t>
      </w:r>
      <w:proofErr w:type="gramEnd"/>
    </w:p>
    <w:p w14:paraId="66B8BD0C" w14:textId="77777777" w:rsidR="00A25D7A" w:rsidRPr="00F07727" w:rsidRDefault="00A25D7A" w:rsidP="00645C30">
      <w:pPr>
        <w:pStyle w:val="SubParagraph"/>
        <w:tabs>
          <w:tab w:val="clear" w:pos="1800"/>
        </w:tabs>
      </w:pPr>
      <w:r w:rsidRPr="00F07727">
        <w:t>(4)</w:t>
      </w:r>
      <w:r w:rsidRPr="00F07727">
        <w:tab/>
      </w:r>
      <w:proofErr w:type="gramStart"/>
      <w:r w:rsidRPr="00F07727">
        <w:t>Knots;</w:t>
      </w:r>
      <w:proofErr w:type="gramEnd"/>
    </w:p>
    <w:p w14:paraId="58396D3E" w14:textId="77777777" w:rsidR="00A25D7A" w:rsidRPr="00F07727" w:rsidRDefault="00A25D7A" w:rsidP="00645C30">
      <w:pPr>
        <w:pStyle w:val="SubParagraph"/>
        <w:tabs>
          <w:tab w:val="clear" w:pos="1800"/>
        </w:tabs>
      </w:pPr>
      <w:r w:rsidRPr="00F07727">
        <w:t>(5)</w:t>
      </w:r>
      <w:r w:rsidRPr="00F07727">
        <w:tab/>
      </w:r>
      <w:proofErr w:type="spellStart"/>
      <w:proofErr w:type="gramStart"/>
      <w:r w:rsidRPr="00F07727">
        <w:t>Locs</w:t>
      </w:r>
      <w:proofErr w:type="spellEnd"/>
      <w:r w:rsidRPr="00F07727">
        <w:t>;</w:t>
      </w:r>
      <w:proofErr w:type="gramEnd"/>
    </w:p>
    <w:p w14:paraId="2E20D557" w14:textId="77777777" w:rsidR="00A25D7A" w:rsidRPr="00F07727" w:rsidRDefault="00A25D7A" w:rsidP="00645C30">
      <w:pPr>
        <w:pStyle w:val="SubParagraph"/>
        <w:tabs>
          <w:tab w:val="clear" w:pos="1800"/>
        </w:tabs>
      </w:pPr>
      <w:r w:rsidRPr="00F07727">
        <w:t>(6)</w:t>
      </w:r>
      <w:r w:rsidRPr="00F07727">
        <w:tab/>
        <w:t xml:space="preserve">2 strand </w:t>
      </w:r>
      <w:proofErr w:type="gramStart"/>
      <w:r w:rsidRPr="00F07727">
        <w:t>overlap;</w:t>
      </w:r>
      <w:proofErr w:type="gramEnd"/>
    </w:p>
    <w:p w14:paraId="3CA54113" w14:textId="77777777" w:rsidR="00A25D7A" w:rsidRPr="00F07727" w:rsidRDefault="00A25D7A" w:rsidP="00645C30">
      <w:pPr>
        <w:pStyle w:val="SubParagraph"/>
        <w:tabs>
          <w:tab w:val="clear" w:pos="1800"/>
        </w:tabs>
      </w:pPr>
      <w:r w:rsidRPr="00F07727">
        <w:t>(7)</w:t>
      </w:r>
      <w:r w:rsidRPr="00F07727">
        <w:tab/>
        <w:t xml:space="preserve">3 </w:t>
      </w:r>
      <w:proofErr w:type="gramStart"/>
      <w:r w:rsidRPr="00F07727">
        <w:t>strand</w:t>
      </w:r>
      <w:proofErr w:type="gramEnd"/>
      <w:r w:rsidRPr="00F07727">
        <w:t xml:space="preserve"> </w:t>
      </w:r>
      <w:proofErr w:type="spellStart"/>
      <w:r w:rsidRPr="00F07727">
        <w:t>overbraid</w:t>
      </w:r>
      <w:proofErr w:type="spellEnd"/>
      <w:r w:rsidRPr="00F07727">
        <w:t>;</w:t>
      </w:r>
    </w:p>
    <w:p w14:paraId="2ABE40E8" w14:textId="77777777" w:rsidR="00A25D7A" w:rsidRPr="00F07727" w:rsidRDefault="00A25D7A" w:rsidP="00645C30">
      <w:pPr>
        <w:pStyle w:val="SubParagraph"/>
        <w:tabs>
          <w:tab w:val="clear" w:pos="1800"/>
        </w:tabs>
      </w:pPr>
      <w:r w:rsidRPr="00F07727">
        <w:t>(8)</w:t>
      </w:r>
      <w:r w:rsidRPr="00F07727">
        <w:tab/>
        <w:t xml:space="preserve">3 </w:t>
      </w:r>
      <w:proofErr w:type="gramStart"/>
      <w:r w:rsidRPr="00F07727">
        <w:t>strand</w:t>
      </w:r>
      <w:proofErr w:type="gramEnd"/>
      <w:r w:rsidRPr="00F07727">
        <w:t xml:space="preserve"> </w:t>
      </w:r>
      <w:proofErr w:type="spellStart"/>
      <w:r w:rsidRPr="00F07727">
        <w:t>underbraid</w:t>
      </w:r>
      <w:proofErr w:type="spellEnd"/>
      <w:r w:rsidRPr="00F07727">
        <w:t>;</w:t>
      </w:r>
    </w:p>
    <w:p w14:paraId="5FCCD74D" w14:textId="77777777" w:rsidR="00A25D7A" w:rsidRPr="00F07727" w:rsidRDefault="00A25D7A" w:rsidP="00645C30">
      <w:pPr>
        <w:pStyle w:val="SubParagraph"/>
        <w:tabs>
          <w:tab w:val="clear" w:pos="1800"/>
        </w:tabs>
      </w:pPr>
      <w:r w:rsidRPr="00F07727">
        <w:t>(9)</w:t>
      </w:r>
      <w:r w:rsidRPr="00F07727">
        <w:tab/>
        <w:t xml:space="preserve">On the scalp 3 strand </w:t>
      </w:r>
      <w:proofErr w:type="gramStart"/>
      <w:r w:rsidRPr="00F07727">
        <w:t>braid;</w:t>
      </w:r>
      <w:proofErr w:type="gramEnd"/>
    </w:p>
    <w:p w14:paraId="506C88B4" w14:textId="77777777" w:rsidR="00A25D7A" w:rsidRPr="00F07727" w:rsidRDefault="00A25D7A" w:rsidP="00645C30">
      <w:pPr>
        <w:pStyle w:val="SubParagraph"/>
        <w:tabs>
          <w:tab w:val="clear" w:pos="1800"/>
        </w:tabs>
      </w:pPr>
      <w:r w:rsidRPr="00F07727">
        <w:t>(10)</w:t>
      </w:r>
      <w:r w:rsidRPr="00F07727">
        <w:tab/>
        <w:t>Track and sew weft; and</w:t>
      </w:r>
    </w:p>
    <w:p w14:paraId="6EC53229" w14:textId="77777777" w:rsidR="00A25D7A" w:rsidRPr="00F07727" w:rsidRDefault="00A25D7A" w:rsidP="00645C30">
      <w:pPr>
        <w:pStyle w:val="SubParagraph"/>
        <w:tabs>
          <w:tab w:val="clear" w:pos="1800"/>
        </w:tabs>
      </w:pPr>
      <w:r w:rsidRPr="00F07727">
        <w:t>(11)</w:t>
      </w:r>
      <w:r w:rsidRPr="00F07727">
        <w:tab/>
        <w:t>Adding hair extensions.</w:t>
      </w:r>
    </w:p>
    <w:p w14:paraId="1E2247C2" w14:textId="77777777" w:rsidR="00A25D7A" w:rsidRPr="00F07727" w:rsidRDefault="00A25D7A" w:rsidP="00645C30">
      <w:pPr>
        <w:pStyle w:val="Paragraph"/>
      </w:pPr>
      <w:r w:rsidRPr="00F07727">
        <w:rPr>
          <w:u w:val="single"/>
        </w:rPr>
        <w:t>(d)  Each school must develop and use performance evaluation plans for each of the Board required performances listed in this Paragraph.</w:t>
      </w:r>
      <w:r>
        <w:rPr>
          <w:u w:val="single"/>
        </w:rPr>
        <w:t xml:space="preserve"> </w:t>
      </w:r>
      <w:r w:rsidRPr="00F07727">
        <w:rPr>
          <w:u w:val="single"/>
        </w:rPr>
        <w:t>Evaluation plans must include a minimum of infection control, tool safety, draping, and safe application.</w:t>
      </w:r>
      <w:r>
        <w:rPr>
          <w:u w:val="single"/>
        </w:rPr>
        <w:t xml:space="preserve"> </w:t>
      </w:r>
      <w:r w:rsidRPr="00F07727">
        <w:rPr>
          <w:u w:val="single"/>
        </w:rPr>
        <w:t>Teachers must ensure students follow infection control, tool safety, appropriate draping and safe application of products for all service performances.</w:t>
      </w:r>
      <w:r>
        <w:rPr>
          <w:u w:val="single"/>
        </w:rPr>
        <w:t xml:space="preserve"> </w:t>
      </w:r>
      <w:r w:rsidRPr="00F07727">
        <w:rPr>
          <w:u w:val="single"/>
        </w:rPr>
        <w:t>Students must pass the infection control and blood exposure procedures evaluation plan with a score of 100 percent, received theory and practical instructions and passed each of the evaluations in this Paragraph prior to performing services on a live model:</w:t>
      </w:r>
    </w:p>
    <w:p w14:paraId="24279081" w14:textId="77777777" w:rsidR="00A25D7A" w:rsidRPr="00F07727" w:rsidRDefault="00A25D7A" w:rsidP="00645C30">
      <w:pPr>
        <w:pStyle w:val="SubParagraph"/>
        <w:tabs>
          <w:tab w:val="clear" w:pos="1800"/>
        </w:tabs>
      </w:pPr>
      <w:r w:rsidRPr="00F07727">
        <w:rPr>
          <w:u w:val="single"/>
        </w:rPr>
        <w:t>(1)</w:t>
      </w:r>
      <w:r w:rsidRPr="00F07727">
        <w:tab/>
      </w:r>
      <w:r w:rsidRPr="00F07727">
        <w:rPr>
          <w:u w:val="single"/>
        </w:rPr>
        <w:t xml:space="preserve">Trach and sew </w:t>
      </w:r>
      <w:proofErr w:type="gramStart"/>
      <w:r w:rsidRPr="00F07727">
        <w:rPr>
          <w:u w:val="single"/>
        </w:rPr>
        <w:t>weft;</w:t>
      </w:r>
      <w:proofErr w:type="gramEnd"/>
    </w:p>
    <w:p w14:paraId="1CDF7317" w14:textId="77777777" w:rsidR="00A25D7A" w:rsidRPr="00F07727" w:rsidRDefault="00A25D7A" w:rsidP="00645C30">
      <w:pPr>
        <w:pStyle w:val="SubParagraph"/>
        <w:tabs>
          <w:tab w:val="clear" w:pos="1800"/>
        </w:tabs>
      </w:pPr>
      <w:r w:rsidRPr="00F07727">
        <w:rPr>
          <w:u w:val="single"/>
        </w:rPr>
        <w:t>(2)</w:t>
      </w:r>
      <w:r w:rsidRPr="00F07727">
        <w:tab/>
      </w:r>
      <w:r w:rsidRPr="00F07727">
        <w:rPr>
          <w:u w:val="single"/>
        </w:rPr>
        <w:t xml:space="preserve">Three strand </w:t>
      </w:r>
      <w:proofErr w:type="spellStart"/>
      <w:r w:rsidRPr="00F07727">
        <w:rPr>
          <w:u w:val="single"/>
        </w:rPr>
        <w:t>overbraid</w:t>
      </w:r>
      <w:proofErr w:type="spellEnd"/>
      <w:r w:rsidRPr="00F07727">
        <w:rPr>
          <w:u w:val="single"/>
        </w:rPr>
        <w:t xml:space="preserve"> and </w:t>
      </w:r>
      <w:proofErr w:type="spellStart"/>
      <w:r w:rsidRPr="00F07727">
        <w:rPr>
          <w:u w:val="single"/>
        </w:rPr>
        <w:t>underbraid</w:t>
      </w:r>
      <w:proofErr w:type="spellEnd"/>
      <w:r w:rsidRPr="00F07727">
        <w:rPr>
          <w:u w:val="single"/>
        </w:rPr>
        <w:t>.</w:t>
      </w:r>
    </w:p>
    <w:p w14:paraId="434F051C" w14:textId="77777777" w:rsidR="00A25D7A" w:rsidRPr="00F07727" w:rsidRDefault="00A25D7A" w:rsidP="00645C30">
      <w:pPr>
        <w:pStyle w:val="Paragraph"/>
      </w:pPr>
      <w:r w:rsidRPr="00F07727">
        <w:rPr>
          <w:strike/>
        </w:rPr>
        <w:t>(d)</w:t>
      </w:r>
      <w:r w:rsidRPr="00F07727">
        <w:rPr>
          <w:u w:val="single"/>
        </w:rPr>
        <w:t>(</w:t>
      </w:r>
      <w:proofErr w:type="gramStart"/>
      <w:r w:rsidRPr="00F07727">
        <w:rPr>
          <w:u w:val="single"/>
        </w:rPr>
        <w:t>e)</w:t>
      </w:r>
      <w:r w:rsidRPr="00F07727">
        <w:t xml:space="preserve">  Certification</w:t>
      </w:r>
      <w:proofErr w:type="gramEnd"/>
      <w:r w:rsidRPr="00F07727">
        <w:t xml:space="preserve"> of performance completions shall be required on the graduation form and Board's application for the examination. </w:t>
      </w:r>
      <w:r w:rsidRPr="00F07727">
        <w:rPr>
          <w:u w:val="single"/>
        </w:rPr>
        <w:t>Graduation forms shall include the following:</w:t>
      </w:r>
    </w:p>
    <w:p w14:paraId="4983CF26" w14:textId="77777777" w:rsidR="00A25D7A" w:rsidRPr="00F07727" w:rsidRDefault="00A25D7A" w:rsidP="00645C30">
      <w:pPr>
        <w:pStyle w:val="SubParagraph"/>
        <w:tabs>
          <w:tab w:val="clear" w:pos="1800"/>
        </w:tabs>
      </w:pPr>
      <w:r w:rsidRPr="00F07727">
        <w:rPr>
          <w:u w:val="single"/>
        </w:rPr>
        <w:t>(1)</w:t>
      </w:r>
      <w:r w:rsidRPr="00F07727">
        <w:tab/>
      </w:r>
      <w:r w:rsidRPr="00F07727">
        <w:rPr>
          <w:u w:val="single"/>
        </w:rPr>
        <w:t xml:space="preserve">Student name and social security </w:t>
      </w:r>
      <w:proofErr w:type="gramStart"/>
      <w:r w:rsidRPr="00F07727">
        <w:rPr>
          <w:u w:val="single"/>
        </w:rPr>
        <w:t>number;</w:t>
      </w:r>
      <w:proofErr w:type="gramEnd"/>
    </w:p>
    <w:p w14:paraId="60AEC5AF" w14:textId="77777777" w:rsidR="00A25D7A" w:rsidRPr="00F07727" w:rsidRDefault="00A25D7A" w:rsidP="00645C30">
      <w:pPr>
        <w:pStyle w:val="SubParagraph"/>
        <w:tabs>
          <w:tab w:val="clear" w:pos="1800"/>
        </w:tabs>
      </w:pPr>
      <w:r w:rsidRPr="00F07727">
        <w:rPr>
          <w:u w:val="single"/>
        </w:rPr>
        <w:t>(2)</w:t>
      </w:r>
      <w:r w:rsidRPr="00F07727">
        <w:tab/>
      </w:r>
      <w:r w:rsidRPr="00F07727">
        <w:rPr>
          <w:u w:val="single"/>
        </w:rPr>
        <w:t xml:space="preserve">School </w:t>
      </w:r>
      <w:proofErr w:type="gramStart"/>
      <w:r w:rsidRPr="00F07727">
        <w:rPr>
          <w:u w:val="single"/>
        </w:rPr>
        <w:t>code;</w:t>
      </w:r>
      <w:proofErr w:type="gramEnd"/>
    </w:p>
    <w:p w14:paraId="2BE2C575" w14:textId="77777777" w:rsidR="00A25D7A" w:rsidRPr="00F07727" w:rsidRDefault="00A25D7A" w:rsidP="00645C30">
      <w:pPr>
        <w:pStyle w:val="SubParagraph"/>
        <w:tabs>
          <w:tab w:val="clear" w:pos="1800"/>
        </w:tabs>
      </w:pPr>
      <w:r w:rsidRPr="00F07727">
        <w:rPr>
          <w:u w:val="single"/>
        </w:rPr>
        <w:t>(3)</w:t>
      </w:r>
      <w:r w:rsidRPr="00F07727">
        <w:tab/>
      </w:r>
      <w:r w:rsidRPr="00F07727">
        <w:rPr>
          <w:u w:val="single"/>
        </w:rPr>
        <w:t xml:space="preserve">Course type </w:t>
      </w:r>
      <w:proofErr w:type="gramStart"/>
      <w:r w:rsidRPr="00F07727">
        <w:rPr>
          <w:u w:val="single"/>
        </w:rPr>
        <w:t>completed;</w:t>
      </w:r>
      <w:proofErr w:type="gramEnd"/>
    </w:p>
    <w:p w14:paraId="35BDEF26" w14:textId="77777777" w:rsidR="00A25D7A" w:rsidRPr="00F07727" w:rsidRDefault="00A25D7A" w:rsidP="00645C30">
      <w:pPr>
        <w:pStyle w:val="SubParagraph"/>
        <w:tabs>
          <w:tab w:val="clear" w:pos="1800"/>
        </w:tabs>
      </w:pPr>
      <w:r w:rsidRPr="00F07727">
        <w:rPr>
          <w:u w:val="single"/>
        </w:rPr>
        <w:t>(4)</w:t>
      </w:r>
      <w:r w:rsidRPr="00F07727">
        <w:tab/>
      </w:r>
      <w:r w:rsidRPr="00F07727">
        <w:rPr>
          <w:u w:val="single"/>
        </w:rPr>
        <w:t xml:space="preserve">Date of course </w:t>
      </w:r>
      <w:proofErr w:type="gramStart"/>
      <w:r w:rsidRPr="00F07727">
        <w:rPr>
          <w:u w:val="single"/>
        </w:rPr>
        <w:t>completion;</w:t>
      </w:r>
      <w:proofErr w:type="gramEnd"/>
    </w:p>
    <w:p w14:paraId="528C4FE2" w14:textId="77777777" w:rsidR="00A25D7A" w:rsidRPr="00F07727" w:rsidRDefault="00A25D7A" w:rsidP="00645C30">
      <w:pPr>
        <w:pStyle w:val="SubParagraph"/>
        <w:tabs>
          <w:tab w:val="clear" w:pos="1800"/>
        </w:tabs>
      </w:pPr>
      <w:r w:rsidRPr="00F07727">
        <w:rPr>
          <w:u w:val="single"/>
        </w:rPr>
        <w:t>(5)</w:t>
      </w:r>
      <w:r w:rsidRPr="00F07727">
        <w:tab/>
      </w:r>
      <w:r w:rsidRPr="00F07727">
        <w:rPr>
          <w:u w:val="single"/>
        </w:rPr>
        <w:t xml:space="preserve">Number of hours and minutes </w:t>
      </w:r>
      <w:proofErr w:type="gramStart"/>
      <w:r w:rsidRPr="00F07727">
        <w:rPr>
          <w:u w:val="single"/>
        </w:rPr>
        <w:t>completed;</w:t>
      </w:r>
      <w:proofErr w:type="gramEnd"/>
    </w:p>
    <w:p w14:paraId="6BE16B17" w14:textId="77777777" w:rsidR="00A25D7A" w:rsidRPr="00F07727" w:rsidRDefault="00A25D7A" w:rsidP="00645C30">
      <w:pPr>
        <w:pStyle w:val="SubParagraph"/>
        <w:tabs>
          <w:tab w:val="clear" w:pos="1800"/>
        </w:tabs>
      </w:pPr>
      <w:r w:rsidRPr="00F07727">
        <w:rPr>
          <w:u w:val="single"/>
        </w:rPr>
        <w:t>(6)</w:t>
      </w:r>
      <w:r w:rsidRPr="00F07727">
        <w:tab/>
      </w:r>
      <w:r w:rsidRPr="00F07727">
        <w:rPr>
          <w:u w:val="single"/>
        </w:rPr>
        <w:t>School owner name and signature; and</w:t>
      </w:r>
    </w:p>
    <w:p w14:paraId="41D630F7" w14:textId="77777777" w:rsidR="00A25D7A" w:rsidRPr="00F07727" w:rsidRDefault="00A25D7A" w:rsidP="00645C30">
      <w:pPr>
        <w:pStyle w:val="SubParagraph"/>
        <w:tabs>
          <w:tab w:val="clear" w:pos="1800"/>
        </w:tabs>
      </w:pPr>
      <w:r w:rsidRPr="00F07727">
        <w:rPr>
          <w:u w:val="single"/>
        </w:rPr>
        <w:t>(7)</w:t>
      </w:r>
      <w:r w:rsidRPr="00F07727">
        <w:tab/>
      </w:r>
      <w:r w:rsidRPr="00F07727">
        <w:rPr>
          <w:u w:val="single"/>
        </w:rPr>
        <w:t>School seal.</w:t>
      </w:r>
    </w:p>
    <w:p w14:paraId="512144E1" w14:textId="77777777" w:rsidR="00A25D7A" w:rsidRPr="00F07727" w:rsidRDefault="00A25D7A" w:rsidP="00645C30">
      <w:pPr>
        <w:pStyle w:val="Paragraph"/>
      </w:pPr>
      <w:r w:rsidRPr="00F07727">
        <w:rPr>
          <w:strike/>
        </w:rPr>
        <w:t>(e)  Sharing of performance completions shall not be allowed.</w:t>
      </w:r>
    </w:p>
    <w:p w14:paraId="045C3AB7" w14:textId="77777777" w:rsidR="00A25D7A" w:rsidRPr="00F07727" w:rsidRDefault="00A25D7A" w:rsidP="00645C30">
      <w:pPr>
        <w:pStyle w:val="Paragraph"/>
      </w:pPr>
      <w:r w:rsidRPr="00F07727">
        <w:rPr>
          <w:strike/>
        </w:rPr>
        <w:t>(f)  Credit for a performance shall be given to only one student.</w:t>
      </w:r>
    </w:p>
    <w:p w14:paraId="61454330" w14:textId="77777777" w:rsidR="00A25D7A" w:rsidRPr="00F07727" w:rsidRDefault="00A25D7A" w:rsidP="00645C30">
      <w:pPr>
        <w:pStyle w:val="Paragraph"/>
      </w:pPr>
      <w:r w:rsidRPr="00F07727">
        <w:rPr>
          <w:strike/>
        </w:rPr>
        <w:t>(g)  A performance shall consist of 10 or more lengths of hair.</w:t>
      </w:r>
    </w:p>
    <w:p w14:paraId="392F77EE" w14:textId="77777777" w:rsidR="00A25D7A" w:rsidRPr="00F07727" w:rsidRDefault="00A25D7A" w:rsidP="00645C30">
      <w:pPr>
        <w:pStyle w:val="Paragraph"/>
      </w:pPr>
      <w:r w:rsidRPr="00F07727">
        <w:rPr>
          <w:strike/>
        </w:rPr>
        <w:t>(h)</w:t>
      </w:r>
      <w:r w:rsidRPr="00F07727">
        <w:rPr>
          <w:u w:val="single"/>
        </w:rPr>
        <w:t>(</w:t>
      </w:r>
      <w:proofErr w:type="gramStart"/>
      <w:r w:rsidRPr="00F07727">
        <w:rPr>
          <w:u w:val="single"/>
        </w:rPr>
        <w:t>f)</w:t>
      </w:r>
      <w:r w:rsidRPr="00F07727">
        <w:t xml:space="preserve">  Before</w:t>
      </w:r>
      <w:proofErr w:type="gramEnd"/>
      <w:r w:rsidRPr="00F07727">
        <w:t xml:space="preserve"> a student may perform services on a live model the student must pass both the infection control and blood exposure procedures with a score of 100 percent and have received both theory, mannequin, and practical instruction on the performance to be completed.</w:t>
      </w:r>
    </w:p>
    <w:p w14:paraId="6D18CA16" w14:textId="77777777" w:rsidR="00A25D7A" w:rsidRPr="00F07727" w:rsidRDefault="00A25D7A" w:rsidP="00645C30">
      <w:pPr>
        <w:pStyle w:val="Base"/>
      </w:pPr>
    </w:p>
    <w:p w14:paraId="6B0DAC05" w14:textId="7D94F546" w:rsidR="00A25D7A" w:rsidRPr="00F07727" w:rsidRDefault="00A25D7A" w:rsidP="00A25D7A">
      <w:pPr>
        <w:pStyle w:val="HistoryAuthority"/>
      </w:pPr>
      <w:r w:rsidRPr="00F07727">
        <w:t>Authority G.S. 88B-2; 88B-4; 88B-16</w:t>
      </w:r>
      <w:r>
        <w:t>.</w:t>
      </w:r>
    </w:p>
    <w:p w14:paraId="79ED1BB0" w14:textId="77777777" w:rsidR="00A25D7A" w:rsidRPr="00F07727" w:rsidRDefault="00A25D7A" w:rsidP="00645C30">
      <w:pPr>
        <w:pStyle w:val="Base"/>
      </w:pPr>
    </w:p>
    <w:p w14:paraId="184C179D" w14:textId="77777777" w:rsidR="00A25D7A" w:rsidRPr="005F263A" w:rsidRDefault="00A25D7A" w:rsidP="00645C30">
      <w:pPr>
        <w:pStyle w:val="Rule"/>
      </w:pPr>
      <w:r w:rsidRPr="005F263A">
        <w:t>21 NCAC 14T .0615</w:t>
      </w:r>
      <w:r w:rsidRPr="005F263A">
        <w:tab/>
        <w:t>Field Trips</w:t>
      </w:r>
    </w:p>
    <w:p w14:paraId="3A32B26F" w14:textId="77777777" w:rsidR="00A25D7A" w:rsidRPr="005F263A" w:rsidRDefault="00A25D7A" w:rsidP="00645C30">
      <w:pPr>
        <w:pStyle w:val="Paragraph"/>
      </w:pPr>
      <w:r w:rsidRPr="005F263A">
        <w:t>(a)  Cosmetic art schools shall notify the Board prior to any field trip and record the field trip hours of each student.</w:t>
      </w:r>
      <w:r>
        <w:t xml:space="preserve"> </w:t>
      </w:r>
      <w:r w:rsidRPr="005F263A">
        <w:t>Cosmetic Art Educational Field Trips include the following locations or activities:</w:t>
      </w:r>
    </w:p>
    <w:p w14:paraId="45F42258" w14:textId="77777777" w:rsidR="00A25D7A" w:rsidRPr="005F263A" w:rsidRDefault="00A25D7A" w:rsidP="00645C30">
      <w:pPr>
        <w:pStyle w:val="SubParagraph"/>
        <w:tabs>
          <w:tab w:val="clear" w:pos="1800"/>
        </w:tabs>
      </w:pPr>
      <w:r w:rsidRPr="005F263A">
        <w:t>(1)</w:t>
      </w:r>
      <w:r w:rsidRPr="005F263A">
        <w:tab/>
        <w:t xml:space="preserve">cosmetic art </w:t>
      </w:r>
      <w:proofErr w:type="gramStart"/>
      <w:r w:rsidRPr="005F263A">
        <w:t>shops;</w:t>
      </w:r>
      <w:proofErr w:type="gramEnd"/>
    </w:p>
    <w:p w14:paraId="41D65187" w14:textId="77777777" w:rsidR="00A25D7A" w:rsidRPr="005F263A" w:rsidRDefault="00A25D7A" w:rsidP="00645C30">
      <w:pPr>
        <w:pStyle w:val="SubParagraph"/>
        <w:tabs>
          <w:tab w:val="clear" w:pos="1800"/>
        </w:tabs>
      </w:pPr>
      <w:r w:rsidRPr="005F263A">
        <w:t>(2)</w:t>
      </w:r>
      <w:r w:rsidRPr="005F263A">
        <w:tab/>
        <w:t xml:space="preserve">cosmetic art </w:t>
      </w:r>
      <w:proofErr w:type="gramStart"/>
      <w:r w:rsidRPr="005F263A">
        <w:t>conventions;</w:t>
      </w:r>
      <w:proofErr w:type="gramEnd"/>
    </w:p>
    <w:p w14:paraId="56026D6D" w14:textId="77777777" w:rsidR="00A25D7A" w:rsidRPr="005F263A" w:rsidRDefault="00A25D7A" w:rsidP="00645C30">
      <w:pPr>
        <w:pStyle w:val="SubParagraph"/>
        <w:tabs>
          <w:tab w:val="clear" w:pos="1800"/>
        </w:tabs>
      </w:pPr>
      <w:r w:rsidRPr="005F263A">
        <w:t>(3)</w:t>
      </w:r>
      <w:r w:rsidRPr="005F263A">
        <w:tab/>
        <w:t xml:space="preserve">competition </w:t>
      </w:r>
      <w:proofErr w:type="gramStart"/>
      <w:r w:rsidRPr="005F263A">
        <w:t>training;</w:t>
      </w:r>
      <w:proofErr w:type="gramEnd"/>
    </w:p>
    <w:p w14:paraId="362CD015" w14:textId="77777777" w:rsidR="00A25D7A" w:rsidRPr="005F263A" w:rsidRDefault="00A25D7A" w:rsidP="00645C30">
      <w:pPr>
        <w:pStyle w:val="SubParagraph"/>
        <w:tabs>
          <w:tab w:val="clear" w:pos="1800"/>
        </w:tabs>
      </w:pPr>
      <w:r w:rsidRPr="005F263A">
        <w:t>(4)</w:t>
      </w:r>
      <w:r w:rsidRPr="005F263A">
        <w:tab/>
        <w:t xml:space="preserve">other </w:t>
      </w:r>
      <w:proofErr w:type="gramStart"/>
      <w:r w:rsidRPr="005F263A">
        <w:t>Schools;</w:t>
      </w:r>
      <w:proofErr w:type="gramEnd"/>
    </w:p>
    <w:p w14:paraId="7037752A" w14:textId="77777777" w:rsidR="00A25D7A" w:rsidRPr="005F263A" w:rsidRDefault="00A25D7A" w:rsidP="00645C30">
      <w:pPr>
        <w:pStyle w:val="SubParagraph"/>
        <w:tabs>
          <w:tab w:val="clear" w:pos="1800"/>
        </w:tabs>
      </w:pPr>
      <w:r w:rsidRPr="005F263A">
        <w:t>(5)</w:t>
      </w:r>
      <w:r w:rsidRPr="005F263A">
        <w:tab/>
        <w:t xml:space="preserve">state Board </w:t>
      </w:r>
      <w:proofErr w:type="gramStart"/>
      <w:r w:rsidRPr="005F263A">
        <w:t>Office;</w:t>
      </w:r>
      <w:proofErr w:type="gramEnd"/>
    </w:p>
    <w:p w14:paraId="1A96CDA9" w14:textId="77777777" w:rsidR="00A25D7A" w:rsidRPr="005F263A" w:rsidRDefault="00A25D7A" w:rsidP="00645C30">
      <w:pPr>
        <w:pStyle w:val="SubParagraph"/>
        <w:tabs>
          <w:tab w:val="clear" w:pos="1800"/>
        </w:tabs>
      </w:pPr>
      <w:r w:rsidRPr="005F263A">
        <w:t>(6)</w:t>
      </w:r>
      <w:r w:rsidRPr="005F263A">
        <w:tab/>
        <w:t xml:space="preserve">supply </w:t>
      </w:r>
      <w:proofErr w:type="gramStart"/>
      <w:r w:rsidRPr="005F263A">
        <w:t>Houses;</w:t>
      </w:r>
      <w:proofErr w:type="gramEnd"/>
    </w:p>
    <w:p w14:paraId="265C9A8C" w14:textId="77777777" w:rsidR="00A25D7A" w:rsidRPr="005F263A" w:rsidRDefault="00A25D7A" w:rsidP="00645C30">
      <w:pPr>
        <w:pStyle w:val="SubParagraph"/>
        <w:tabs>
          <w:tab w:val="clear" w:pos="1800"/>
        </w:tabs>
      </w:pPr>
      <w:r w:rsidRPr="005F263A">
        <w:t>(7)</w:t>
      </w:r>
      <w:r w:rsidRPr="005F263A">
        <w:tab/>
        <w:t xml:space="preserve">college or Career Day at </w:t>
      </w:r>
      <w:proofErr w:type="gramStart"/>
      <w:r w:rsidRPr="005F263A">
        <w:t>School;</w:t>
      </w:r>
      <w:proofErr w:type="gramEnd"/>
    </w:p>
    <w:p w14:paraId="49A1B1A5" w14:textId="77777777" w:rsidR="00A25D7A" w:rsidRPr="005F263A" w:rsidRDefault="00A25D7A" w:rsidP="00645C30">
      <w:pPr>
        <w:pStyle w:val="SubParagraph"/>
        <w:tabs>
          <w:tab w:val="clear" w:pos="1800"/>
        </w:tabs>
      </w:pPr>
      <w:r w:rsidRPr="005F263A">
        <w:t>(8)</w:t>
      </w:r>
      <w:r w:rsidRPr="005F263A">
        <w:tab/>
        <w:t xml:space="preserve">fashion </w:t>
      </w:r>
      <w:proofErr w:type="gramStart"/>
      <w:r w:rsidRPr="005F263A">
        <w:t>Shows;</w:t>
      </w:r>
      <w:proofErr w:type="gramEnd"/>
    </w:p>
    <w:p w14:paraId="5B28D70A" w14:textId="77777777" w:rsidR="00A25D7A" w:rsidRPr="005F263A" w:rsidRDefault="00A25D7A" w:rsidP="00645C30">
      <w:pPr>
        <w:pStyle w:val="SubParagraph"/>
        <w:tabs>
          <w:tab w:val="clear" w:pos="1800"/>
        </w:tabs>
      </w:pPr>
      <w:r w:rsidRPr="005F263A">
        <w:t>(9)</w:t>
      </w:r>
      <w:r w:rsidRPr="005F263A">
        <w:tab/>
        <w:t xml:space="preserve">rest Homes/Nursing </w:t>
      </w:r>
      <w:proofErr w:type="gramStart"/>
      <w:r w:rsidRPr="005F263A">
        <w:t>Homes;</w:t>
      </w:r>
      <w:proofErr w:type="gramEnd"/>
    </w:p>
    <w:p w14:paraId="48CE7B24" w14:textId="77777777" w:rsidR="00A25D7A" w:rsidRPr="005F263A" w:rsidRDefault="00A25D7A" w:rsidP="00645C30">
      <w:pPr>
        <w:pStyle w:val="SubParagraph"/>
        <w:tabs>
          <w:tab w:val="clear" w:pos="1800"/>
        </w:tabs>
      </w:pPr>
      <w:r w:rsidRPr="005F263A">
        <w:t>(10)</w:t>
      </w:r>
      <w:r w:rsidRPr="005F263A">
        <w:tab/>
        <w:t>hospitals; and</w:t>
      </w:r>
    </w:p>
    <w:p w14:paraId="3456EC1F" w14:textId="77777777" w:rsidR="00A25D7A" w:rsidRPr="005F263A" w:rsidRDefault="00A25D7A" w:rsidP="00645C30">
      <w:pPr>
        <w:pStyle w:val="SubParagraph"/>
        <w:tabs>
          <w:tab w:val="clear" w:pos="1800"/>
        </w:tabs>
      </w:pPr>
      <w:r w:rsidRPr="005F263A">
        <w:t>(11)</w:t>
      </w:r>
      <w:r w:rsidRPr="005F263A">
        <w:tab/>
        <w:t>funeral Homes.</w:t>
      </w:r>
    </w:p>
    <w:p w14:paraId="05AD2527" w14:textId="77777777" w:rsidR="00A25D7A" w:rsidRPr="005F263A" w:rsidRDefault="00A25D7A" w:rsidP="00645C30">
      <w:pPr>
        <w:pStyle w:val="Paragraph"/>
      </w:pPr>
      <w:r w:rsidRPr="005F263A">
        <w:t>(b)  An instructor shall be present during the educational field trips listed in Paragraph (a) of this Rule for credit to be given to students, with a ratio of one instructor per 25 students present.</w:t>
      </w:r>
    </w:p>
    <w:p w14:paraId="5E76EC02" w14:textId="77777777" w:rsidR="00A25D7A" w:rsidRPr="005F263A" w:rsidRDefault="00A25D7A" w:rsidP="00645C30">
      <w:pPr>
        <w:pStyle w:val="Paragraph"/>
      </w:pPr>
      <w:r w:rsidRPr="005F263A">
        <w:t xml:space="preserve">(c)  The maximum number of hours a student may earn for field trips is 40 </w:t>
      </w:r>
      <w:r w:rsidRPr="005F263A">
        <w:rPr>
          <w:strike/>
        </w:rPr>
        <w:t>credit</w:t>
      </w:r>
      <w:r w:rsidRPr="005F263A">
        <w:t xml:space="preserve"> hours for cosmetology students, 20 </w:t>
      </w:r>
      <w:r w:rsidRPr="005F263A">
        <w:rPr>
          <w:strike/>
        </w:rPr>
        <w:t>credit</w:t>
      </w:r>
      <w:r w:rsidRPr="005F263A">
        <w:t xml:space="preserve"> hours for esthetician students, and 10 </w:t>
      </w:r>
      <w:r w:rsidRPr="005F263A">
        <w:rPr>
          <w:strike/>
        </w:rPr>
        <w:t>credit</w:t>
      </w:r>
      <w:r w:rsidRPr="005F263A">
        <w:t xml:space="preserve"> hours for manicurist or natural hair care students.</w:t>
      </w:r>
    </w:p>
    <w:p w14:paraId="1348F454" w14:textId="77777777" w:rsidR="00A25D7A" w:rsidRPr="005F263A" w:rsidRDefault="00A25D7A" w:rsidP="00645C30">
      <w:pPr>
        <w:pStyle w:val="Paragraph"/>
      </w:pPr>
      <w:r w:rsidRPr="005F263A">
        <w:t>(d)  Students may earn up to four additional hours of credit for curriculum requirements for interviews at a licensed cosmetic art shop.</w:t>
      </w:r>
    </w:p>
    <w:p w14:paraId="70D1E7B2" w14:textId="77777777" w:rsidR="00A25D7A" w:rsidRPr="005F263A" w:rsidRDefault="00A25D7A" w:rsidP="00645C30">
      <w:pPr>
        <w:pStyle w:val="Paragraph"/>
      </w:pPr>
      <w:r w:rsidRPr="005F263A">
        <w:t>(e)  Students may not earn credit for any service performances completed outside of the school.</w:t>
      </w:r>
    </w:p>
    <w:p w14:paraId="3FB285CF" w14:textId="77777777" w:rsidR="00A25D7A" w:rsidRPr="005F263A" w:rsidRDefault="00A25D7A" w:rsidP="00645C30">
      <w:pPr>
        <w:pStyle w:val="Base"/>
      </w:pPr>
    </w:p>
    <w:p w14:paraId="3EC430A3" w14:textId="0C01536F" w:rsidR="00A25D7A" w:rsidRPr="005F263A" w:rsidRDefault="00A25D7A" w:rsidP="00A25D7A">
      <w:pPr>
        <w:pStyle w:val="HistoryAuthority"/>
      </w:pPr>
      <w:r w:rsidRPr="005F263A">
        <w:t>Authority G.S. 88B-2; 88B-4; 88B-16; 88B-17</w:t>
      </w:r>
      <w:r>
        <w:t>.</w:t>
      </w:r>
    </w:p>
    <w:p w14:paraId="7739FAB2" w14:textId="32D6225E" w:rsidR="00A25D7A" w:rsidRDefault="00A25D7A" w:rsidP="00D52FD0">
      <w:pPr>
        <w:pStyle w:val="Base"/>
      </w:pPr>
    </w:p>
    <w:p w14:paraId="5BF14BEF" w14:textId="52FAFD38" w:rsidR="00A25D7A" w:rsidRDefault="00A25D7A" w:rsidP="00A25D7A">
      <w:pPr>
        <w:pStyle w:val="Base"/>
        <w:jc w:val="center"/>
      </w:pPr>
      <w:r>
        <w:t>* * * * * * * * * * * * * * * * * * * *</w:t>
      </w:r>
    </w:p>
    <w:p w14:paraId="4C2A890C" w14:textId="77777777" w:rsidR="00A25D7A" w:rsidRPr="00B31E75" w:rsidRDefault="00A25D7A">
      <w:pPr>
        <w:pStyle w:val="Base"/>
      </w:pPr>
    </w:p>
    <w:p w14:paraId="39FA02F8" w14:textId="77777777" w:rsidR="00A25D7A" w:rsidRDefault="00A25D7A" w:rsidP="00711298">
      <w:pPr>
        <w:pStyle w:val="Chapter"/>
        <w:rPr>
          <w:caps w:val="0"/>
        </w:rPr>
      </w:pPr>
      <w:r>
        <w:t>Chapter 46 – board of Pharmacy</w:t>
      </w:r>
    </w:p>
    <w:p w14:paraId="4750AE0C" w14:textId="77777777" w:rsidR="00A25D7A" w:rsidRPr="00B31E75" w:rsidRDefault="00A25D7A">
      <w:pPr>
        <w:pStyle w:val="Base"/>
      </w:pPr>
    </w:p>
    <w:p w14:paraId="7D31E6E9" w14:textId="77777777" w:rsidR="00A25D7A" w:rsidRPr="00B31E75" w:rsidRDefault="00A25D7A">
      <w:pPr>
        <w:pStyle w:val="Paragraph"/>
        <w:rPr>
          <w:i/>
          <w:iCs/>
        </w:rPr>
      </w:pPr>
      <w:r w:rsidRPr="00B31E75">
        <w:rPr>
          <w:b/>
          <w:bCs/>
          <w:i/>
          <w:iCs/>
        </w:rPr>
        <w:t>Notice</w:t>
      </w:r>
      <w:r w:rsidRPr="00B31E75">
        <w:rPr>
          <w:i/>
          <w:iCs/>
        </w:rPr>
        <w:t xml:space="preserve"> is hereby given in accordance with G.S. 150B-21.2 that the </w:t>
      </w:r>
      <w:r>
        <w:rPr>
          <w:i/>
          <w:iCs/>
        </w:rPr>
        <w:t>Board of Pharmacy</w:t>
      </w:r>
      <w:r w:rsidRPr="00B31E75">
        <w:rPr>
          <w:i/>
          <w:iCs/>
        </w:rPr>
        <w:t xml:space="preserve"> intends to</w:t>
      </w:r>
      <w:r>
        <w:rPr>
          <w:i/>
          <w:iCs/>
        </w:rPr>
        <w:t xml:space="preserve"> adopt the rule cited as 21 NCAC 46 .2017, amend the rules cited as 21 NCAC 46 .2001, .2004-.2009, .2011, .2013-.2016, and repeal the rule cited as 21 NCAC 46 .2010</w:t>
      </w:r>
      <w:r w:rsidRPr="00B31E75">
        <w:rPr>
          <w:i/>
          <w:iCs/>
        </w:rPr>
        <w:t>.</w:t>
      </w:r>
    </w:p>
    <w:p w14:paraId="7E746FB4" w14:textId="77777777" w:rsidR="00A25D7A" w:rsidRDefault="00A25D7A">
      <w:pPr>
        <w:pStyle w:val="Base"/>
      </w:pPr>
    </w:p>
    <w:p w14:paraId="53EE3E5B" w14:textId="77777777" w:rsidR="00A25D7A" w:rsidRDefault="00A25D7A" w:rsidP="00EA7F95">
      <w:pPr>
        <w:rPr>
          <w:i/>
          <w:iCs/>
        </w:rPr>
      </w:pPr>
      <w:r w:rsidRPr="00EA7F95">
        <w:rPr>
          <w:i/>
          <w:iCs/>
        </w:rPr>
        <w:t xml:space="preserve">Pursuant to G.S. 150B-21.17, the Codifier has determined it impractical to publish the text of rules proposed for repeal unless </w:t>
      </w:r>
      <w:r w:rsidRPr="00EA7F95">
        <w:rPr>
          <w:i/>
          <w:iCs/>
        </w:rPr>
        <w:lastRenderedPageBreak/>
        <w:t xml:space="preserve">the agency requests otherwise.  The text of the rule(s) are available on the OAH website at </w:t>
      </w:r>
      <w:hyperlink r:id="rId18" w:history="1">
        <w:r w:rsidRPr="00EA7F95">
          <w:rPr>
            <w:i/>
          </w:rPr>
          <w:t>http://reports.oah.state.nc.us/ncac.asp</w:t>
        </w:r>
      </w:hyperlink>
      <w:r w:rsidRPr="00EA7F95">
        <w:rPr>
          <w:i/>
          <w:iCs/>
        </w:rPr>
        <w:t>.</w:t>
      </w:r>
    </w:p>
    <w:p w14:paraId="75DB0D89" w14:textId="77777777" w:rsidR="00A25D7A" w:rsidRDefault="00A25D7A" w:rsidP="00EA7F95">
      <w:pPr>
        <w:rPr>
          <w:i/>
          <w:iCs/>
        </w:rPr>
      </w:pPr>
    </w:p>
    <w:p w14:paraId="6FA330DC" w14:textId="77777777" w:rsidR="00A25D7A" w:rsidRPr="00B31E75" w:rsidRDefault="00A25D7A" w:rsidP="00D30C7E">
      <w:pPr>
        <w:pStyle w:val="Paragraph"/>
        <w:rPr>
          <w:b/>
          <w:i/>
        </w:rPr>
      </w:pPr>
      <w:r w:rsidRPr="00B31E75">
        <w:rPr>
          <w:b/>
        </w:rPr>
        <w:t>Link to agency website pursuant to G.S. 150B-19.1(c):</w:t>
      </w:r>
      <w:r w:rsidRPr="00B31E75">
        <w:rPr>
          <w:b/>
          <w:i/>
        </w:rPr>
        <w:t xml:space="preserve">  </w:t>
      </w:r>
      <w:r>
        <w:rPr>
          <w:i/>
        </w:rPr>
        <w:t>www.ncbop.org/rulemakings.htm</w:t>
      </w:r>
    </w:p>
    <w:p w14:paraId="62965DEF" w14:textId="77777777" w:rsidR="00A25D7A" w:rsidRPr="00B31E75" w:rsidRDefault="00A25D7A" w:rsidP="00D30C7E">
      <w:pPr>
        <w:pStyle w:val="Paragraph"/>
        <w:rPr>
          <w:b/>
        </w:rPr>
      </w:pPr>
    </w:p>
    <w:p w14:paraId="3D9E76F6" w14:textId="77777777" w:rsidR="00A25D7A" w:rsidRPr="00B31E75" w:rsidRDefault="00A25D7A">
      <w:pPr>
        <w:pStyle w:val="Paragraph"/>
        <w:rPr>
          <w:i/>
        </w:rPr>
      </w:pPr>
      <w:r w:rsidRPr="00B31E75">
        <w:rPr>
          <w:b/>
          <w:bCs/>
        </w:rPr>
        <w:t>Proposed Effective Date:</w:t>
      </w:r>
      <w:r w:rsidRPr="00B31E75">
        <w:rPr>
          <w:b/>
          <w:bCs/>
          <w:i/>
        </w:rPr>
        <w:t xml:space="preserve">  </w:t>
      </w:r>
      <w:r>
        <w:rPr>
          <w:i/>
          <w:color w:val="000000"/>
          <w:highlight w:val="white"/>
        </w:rPr>
        <w:t>August 1, 2020</w:t>
      </w:r>
    </w:p>
    <w:p w14:paraId="03468CBE" w14:textId="77777777" w:rsidR="00A25D7A" w:rsidRPr="00B31E75" w:rsidRDefault="00A25D7A">
      <w:pPr>
        <w:pStyle w:val="Base"/>
      </w:pPr>
    </w:p>
    <w:p w14:paraId="4492128A" w14:textId="77777777" w:rsidR="00A25D7A" w:rsidRDefault="00A25D7A" w:rsidP="00167EB1">
      <w:pPr>
        <w:pStyle w:val="Base"/>
        <w:tabs>
          <w:tab w:val="left" w:pos="936"/>
        </w:tabs>
        <w:rPr>
          <w:b/>
        </w:rPr>
      </w:pPr>
      <w:r>
        <w:rPr>
          <w:b/>
        </w:rPr>
        <w:t>Public Hearing:</w:t>
      </w:r>
    </w:p>
    <w:p w14:paraId="32DE16D8" w14:textId="77777777" w:rsidR="00A25D7A" w:rsidRDefault="00A25D7A" w:rsidP="00167EB1">
      <w:pPr>
        <w:pStyle w:val="Base"/>
        <w:tabs>
          <w:tab w:val="left" w:pos="936"/>
        </w:tabs>
      </w:pPr>
      <w:r>
        <w:rPr>
          <w:b/>
        </w:rPr>
        <w:t>Date:</w:t>
      </w:r>
      <w:r>
        <w:rPr>
          <w:i/>
        </w:rPr>
        <w:t xml:space="preserve">  May 26, 2020</w:t>
      </w:r>
    </w:p>
    <w:p w14:paraId="0D1F3DBB" w14:textId="77777777" w:rsidR="00A25D7A" w:rsidRDefault="00A25D7A" w:rsidP="00167EB1">
      <w:pPr>
        <w:pStyle w:val="Base"/>
        <w:tabs>
          <w:tab w:val="left" w:pos="936"/>
        </w:tabs>
      </w:pPr>
      <w:r>
        <w:rPr>
          <w:b/>
        </w:rPr>
        <w:t>Time:</w:t>
      </w:r>
      <w:r>
        <w:rPr>
          <w:i/>
        </w:rPr>
        <w:t xml:space="preserve">  10:00 a.m.</w:t>
      </w:r>
    </w:p>
    <w:p w14:paraId="028FD992" w14:textId="77777777" w:rsidR="00A25D7A" w:rsidRDefault="00A25D7A" w:rsidP="00167EB1">
      <w:pPr>
        <w:pStyle w:val="Base"/>
        <w:tabs>
          <w:tab w:val="left" w:pos="936"/>
        </w:tabs>
      </w:pPr>
      <w:r>
        <w:rPr>
          <w:b/>
        </w:rPr>
        <w:t>Location:</w:t>
      </w:r>
      <w:r>
        <w:rPr>
          <w:i/>
        </w:rPr>
        <w:t xml:space="preserve">  North Carolina Board of Pharmacy, 6015 Farrington Road, Suite 201, Chapel Hill, NC  27517</w:t>
      </w:r>
    </w:p>
    <w:p w14:paraId="639A7713" w14:textId="77777777" w:rsidR="00A25D7A" w:rsidRDefault="00A25D7A" w:rsidP="00167EB1">
      <w:pPr>
        <w:pStyle w:val="Base"/>
        <w:tabs>
          <w:tab w:val="left" w:pos="936"/>
        </w:tabs>
      </w:pPr>
    </w:p>
    <w:p w14:paraId="37D70738" w14:textId="77777777" w:rsidR="00A25D7A" w:rsidRPr="00B31E75" w:rsidRDefault="00A25D7A">
      <w:pPr>
        <w:pStyle w:val="Paragraph"/>
        <w:rPr>
          <w:i/>
          <w:iCs/>
        </w:rPr>
      </w:pPr>
      <w:r w:rsidRPr="00B31E75">
        <w:rPr>
          <w:b/>
          <w:bCs/>
        </w:rPr>
        <w:t>Reason for Proposed Action:</w:t>
      </w:r>
      <w:r w:rsidRPr="00B31E75">
        <w:t xml:space="preserve">  </w:t>
      </w:r>
      <w:r>
        <w:rPr>
          <w:i/>
          <w:color w:val="000000"/>
          <w:highlight w:val="white"/>
        </w:rPr>
        <w:t xml:space="preserve">The Board proposes a thorough revision of its administrative hearing procedural rules in Section .2000.  The Board has not revised </w:t>
      </w:r>
      <w:proofErr w:type="gramStart"/>
      <w:r>
        <w:rPr>
          <w:i/>
          <w:color w:val="000000"/>
          <w:highlight w:val="white"/>
        </w:rPr>
        <w:t>the majority of</w:t>
      </w:r>
      <w:proofErr w:type="gramEnd"/>
      <w:r>
        <w:rPr>
          <w:i/>
          <w:color w:val="000000"/>
          <w:highlight w:val="white"/>
        </w:rPr>
        <w:t xml:space="preserve"> the rules in over thirty years.  During that time, both the spirit and the letter of the Administrative Procedures Act have moved away from the existing rules, and the existing rules contain outdated and extraneous requirements that the Board has not required parties to satisfy in order to decide their claims.  The revisions would:  (1) bring the rules into compliance with the letter of the APA; (2) remove rules that attempt to restate substantive law, provisions of the APA, and other board rules; (3) bring the rules into compliance with the Board’s practices; (4) provide clarity on procedural steps not previously covered (or covered adequately) in the rules for the guidance of all parties; (5) notify the parties of certain provisions that are currently covered in Board orders, so that parties can be aware of those provisions from the outset; and (6) generally make the hearing process as efficient as it can be consistent with the APA.</w:t>
      </w:r>
    </w:p>
    <w:p w14:paraId="4F3CCEBA" w14:textId="77777777" w:rsidR="00A25D7A" w:rsidRPr="00B31E75" w:rsidRDefault="00A25D7A">
      <w:pPr>
        <w:pStyle w:val="Paragraph"/>
        <w:rPr>
          <w:i/>
          <w:iCs/>
        </w:rPr>
      </w:pPr>
    </w:p>
    <w:p w14:paraId="6AD3982C" w14:textId="77777777" w:rsidR="00A25D7A" w:rsidRPr="0037434C" w:rsidRDefault="00A25D7A" w:rsidP="0037434C">
      <w:pPr>
        <w:pStyle w:val="Base"/>
        <w:rPr>
          <w:i/>
        </w:rPr>
      </w:pPr>
      <w:r w:rsidRPr="0037434C">
        <w:rPr>
          <w:b/>
          <w:bCs/>
        </w:rPr>
        <w:t xml:space="preserve">Comments may be submitted to:  </w:t>
      </w:r>
      <w:r w:rsidRPr="0037434C">
        <w:rPr>
          <w:i/>
          <w:highlight w:val="white"/>
        </w:rPr>
        <w:t>Jay Campbell, 6015 Farrington Road, Suite 201, Chapel Hill, NC 27517; fax (919) 246-1056; email jcampbell@ncbop.org</w:t>
      </w:r>
    </w:p>
    <w:p w14:paraId="5281D1AF" w14:textId="77777777" w:rsidR="00A25D7A" w:rsidRPr="00B31E75" w:rsidRDefault="00A25D7A" w:rsidP="007C396A">
      <w:pPr>
        <w:pStyle w:val="Paragraph"/>
        <w:rPr>
          <w:i/>
          <w:iCs/>
        </w:rPr>
      </w:pPr>
    </w:p>
    <w:p w14:paraId="59561099" w14:textId="77777777" w:rsidR="00A25D7A" w:rsidRPr="00B31E75" w:rsidRDefault="00A25D7A" w:rsidP="007C396A">
      <w:pPr>
        <w:pStyle w:val="Paragraph"/>
        <w:rPr>
          <w:b/>
        </w:rPr>
      </w:pPr>
      <w:r w:rsidRPr="00B31E75">
        <w:rPr>
          <w:b/>
          <w:iCs/>
        </w:rPr>
        <w:t>Comment period ends:</w:t>
      </w:r>
      <w:r w:rsidRPr="00B31E75">
        <w:rPr>
          <w:b/>
          <w:i/>
          <w:iCs/>
        </w:rPr>
        <w:t xml:space="preserve">  </w:t>
      </w:r>
      <w:r>
        <w:rPr>
          <w:i/>
          <w:color w:val="000000"/>
          <w:highlight w:val="white"/>
        </w:rPr>
        <w:t>May 26, 2020</w:t>
      </w:r>
      <w:r>
        <w:rPr>
          <w:i/>
          <w:color w:val="000000"/>
        </w:rPr>
        <w:t xml:space="preserve"> at 10:00 a.m.</w:t>
      </w:r>
    </w:p>
    <w:p w14:paraId="55C7983F" w14:textId="77777777" w:rsidR="00A25D7A" w:rsidRPr="00B31E75" w:rsidRDefault="00A25D7A">
      <w:pPr>
        <w:pStyle w:val="Paragraph"/>
      </w:pPr>
    </w:p>
    <w:p w14:paraId="65287A7B" w14:textId="77777777" w:rsidR="00A25D7A" w:rsidRPr="00B31E75" w:rsidRDefault="00A25D7A"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CEFB977" w14:textId="77777777" w:rsidR="00A25D7A" w:rsidRPr="00B31E75" w:rsidRDefault="00A25D7A" w:rsidP="001A0C0F">
      <w:pPr>
        <w:pStyle w:val="Paragraph"/>
      </w:pPr>
    </w:p>
    <w:p w14:paraId="73AB02F0" w14:textId="77777777" w:rsidR="00A25D7A" w:rsidRPr="00B31E75" w:rsidRDefault="00A25D7A" w:rsidP="00EB6EED">
      <w:pPr>
        <w:pStyle w:val="Paragraph"/>
        <w:rPr>
          <w:b/>
        </w:rPr>
      </w:pPr>
      <w:r w:rsidRPr="00B31E75">
        <w:rPr>
          <w:b/>
        </w:rPr>
        <w:t>Fiscal impact. Does any rule or combination of rules in this notice create an economic impact? Check all that apply.</w:t>
      </w:r>
    </w:p>
    <w:p w14:paraId="029CA2EF"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State funds affected</w:t>
      </w:r>
    </w:p>
    <w:p w14:paraId="4E23541C"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Local funds affected</w:t>
      </w:r>
    </w:p>
    <w:p w14:paraId="3C5E933C"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Substantial economic impact (&gt;= $1,000,000)</w:t>
      </w:r>
    </w:p>
    <w:p w14:paraId="13434635"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Approved by OSBM</w:t>
      </w:r>
    </w:p>
    <w:p w14:paraId="16E917D4" w14:textId="77777777" w:rsidR="00A25D7A" w:rsidRPr="00D30C7E" w:rsidRDefault="00A25D7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20754">
        <w:rPr>
          <w:b/>
        </w:rPr>
      </w:r>
      <w:r w:rsidR="00D20754">
        <w:rPr>
          <w:b/>
        </w:rPr>
        <w:fldChar w:fldCharType="separate"/>
      </w:r>
      <w:r w:rsidRPr="00D30C7E">
        <w:rPr>
          <w:b/>
        </w:rPr>
        <w:fldChar w:fldCharType="end"/>
      </w:r>
      <w:r>
        <w:rPr>
          <w:b/>
        </w:rPr>
        <w:tab/>
        <w:t>No fiscal note required</w:t>
      </w:r>
    </w:p>
    <w:p w14:paraId="0743D8D1" w14:textId="77777777" w:rsidR="00A25D7A" w:rsidRPr="00B31E75" w:rsidRDefault="00A25D7A" w:rsidP="00D30C7E">
      <w:pPr>
        <w:pStyle w:val="Paragraph"/>
      </w:pPr>
    </w:p>
    <w:p w14:paraId="50E17143" w14:textId="77777777" w:rsidR="00A25D7A" w:rsidRDefault="00A25D7A" w:rsidP="00542102">
      <w:pPr>
        <w:pStyle w:val="Section"/>
      </w:pPr>
      <w:r>
        <w:t xml:space="preserve">SECTION .2000 </w:t>
      </w:r>
      <w:r>
        <w:noBreakHyphen/>
        <w:t xml:space="preserve"> ADMINISTRATIVE PROVISIONS</w:t>
      </w:r>
    </w:p>
    <w:p w14:paraId="73C2FF0A" w14:textId="77777777" w:rsidR="00A25D7A" w:rsidRPr="00542102" w:rsidRDefault="00A25D7A" w:rsidP="00542102">
      <w:pPr>
        <w:pStyle w:val="Base"/>
      </w:pPr>
    </w:p>
    <w:p w14:paraId="1ABF0B76" w14:textId="77777777" w:rsidR="00A25D7A" w:rsidRPr="00542102" w:rsidRDefault="00A25D7A" w:rsidP="00542102">
      <w:pPr>
        <w:pStyle w:val="Rule"/>
      </w:pPr>
      <w:r w:rsidRPr="009C26EB">
        <w:t>21 NCAC 46 .2001</w:t>
      </w:r>
      <w:r w:rsidRPr="00542102">
        <w:tab/>
      </w:r>
      <w:r w:rsidRPr="00542102">
        <w:rPr>
          <w:u w:val="single"/>
        </w:rPr>
        <w:t>FILING AND SERVICE</w:t>
      </w:r>
      <w:r w:rsidRPr="00542102">
        <w:t xml:space="preserve"> </w:t>
      </w:r>
      <w:r w:rsidRPr="00542102">
        <w:rPr>
          <w:strike/>
        </w:rPr>
        <w:t>RIGHT TO HEARING</w:t>
      </w:r>
    </w:p>
    <w:p w14:paraId="2E2765D7" w14:textId="77777777" w:rsidR="00A25D7A" w:rsidRPr="00542102" w:rsidRDefault="00A25D7A" w:rsidP="00542102">
      <w:pPr>
        <w:pStyle w:val="Paragraph"/>
      </w:pPr>
      <w:r w:rsidRPr="00542102">
        <w:rPr>
          <w:u w:val="single"/>
        </w:rPr>
        <w:t>(a)  Parties shall file all papers provided for in this Section with the Board, either before service or within five days after service.</w:t>
      </w:r>
      <w:r>
        <w:rPr>
          <w:u w:val="single"/>
        </w:rPr>
        <w:t xml:space="preserve"> </w:t>
      </w:r>
      <w:r w:rsidRPr="00542102">
        <w:rPr>
          <w:u w:val="single"/>
        </w:rPr>
        <w:t xml:space="preserve">The Board shall consider a paper to be filed when the Board </w:t>
      </w:r>
      <w:proofErr w:type="gramStart"/>
      <w:r w:rsidRPr="00542102">
        <w:rPr>
          <w:u w:val="single"/>
        </w:rPr>
        <w:t>actually receives</w:t>
      </w:r>
      <w:proofErr w:type="gramEnd"/>
      <w:r w:rsidRPr="00542102">
        <w:rPr>
          <w:u w:val="single"/>
        </w:rPr>
        <w:t xml:space="preserve"> it.</w:t>
      </w:r>
      <w:r>
        <w:rPr>
          <w:u w:val="single"/>
        </w:rPr>
        <w:t xml:space="preserve"> </w:t>
      </w:r>
      <w:r w:rsidRPr="00542102">
        <w:rPr>
          <w:u w:val="single"/>
        </w:rPr>
        <w:t>Parties shall direct filings to the Investigations and Inspections Coordinator, North Carolina Board of Pharmacy, 6105 Farrington Road, Suite 201, Chapel Hill, North Carolina 27517.</w:t>
      </w:r>
    </w:p>
    <w:p w14:paraId="387AB6E2" w14:textId="77777777" w:rsidR="00A25D7A" w:rsidRPr="00542102" w:rsidRDefault="00A25D7A" w:rsidP="00542102">
      <w:pPr>
        <w:pStyle w:val="Paragraph"/>
      </w:pPr>
      <w:r w:rsidRPr="00542102">
        <w:rPr>
          <w:u w:val="single"/>
        </w:rPr>
        <w:t>(b)  In addition to filing all papers with the Board, the Board and other parties shall serve all papers as follows:</w:t>
      </w:r>
    </w:p>
    <w:p w14:paraId="56C6C468" w14:textId="77777777" w:rsidR="00A25D7A" w:rsidRPr="00542102" w:rsidRDefault="00A25D7A" w:rsidP="00542102">
      <w:pPr>
        <w:pStyle w:val="SubParagraph"/>
        <w:tabs>
          <w:tab w:val="clear" w:pos="1800"/>
        </w:tabs>
      </w:pPr>
      <w:r w:rsidRPr="00542102">
        <w:rPr>
          <w:u w:val="single"/>
        </w:rPr>
        <w:t>(1)</w:t>
      </w:r>
      <w:r w:rsidRPr="00542102">
        <w:tab/>
      </w:r>
      <w:r w:rsidRPr="00542102">
        <w:rPr>
          <w:u w:val="single"/>
        </w:rPr>
        <w:t>The Board shall serve a notice of hearing under Rule .2006 of this Section on all parties by any method for service of process permitted by G.S. 150B-38(c).</w:t>
      </w:r>
    </w:p>
    <w:p w14:paraId="2269AE7D" w14:textId="77777777" w:rsidR="00A25D7A" w:rsidRPr="00542102" w:rsidRDefault="00A25D7A" w:rsidP="00542102">
      <w:pPr>
        <w:pStyle w:val="SubParagraph"/>
        <w:tabs>
          <w:tab w:val="clear" w:pos="1800"/>
        </w:tabs>
      </w:pPr>
      <w:r w:rsidRPr="00542102">
        <w:rPr>
          <w:u w:val="single"/>
        </w:rPr>
        <w:t>(2)</w:t>
      </w:r>
      <w:r w:rsidRPr="00542102">
        <w:tab/>
      </w:r>
      <w:r w:rsidRPr="00542102">
        <w:rPr>
          <w:u w:val="single"/>
        </w:rPr>
        <w:t>Parties shall serve subpoenas under Rule .2013 of this Section by any method for service permitted by G.S. 150B-39(c).</w:t>
      </w:r>
      <w:r>
        <w:rPr>
          <w:u w:val="single"/>
        </w:rPr>
        <w:t xml:space="preserve"> </w:t>
      </w:r>
      <w:r w:rsidRPr="00542102">
        <w:rPr>
          <w:u w:val="single"/>
        </w:rPr>
        <w:t>In investigation or preparation for, or in the conduct of, a contested case, among others who are authorized to serve subpoenas, Board staff may serve subpoenas on behalf of the Board, pursuant to G.S. 1A-1, Rule 45.</w:t>
      </w:r>
    </w:p>
    <w:p w14:paraId="4B57A9AE" w14:textId="77777777" w:rsidR="00A25D7A" w:rsidRPr="00542102" w:rsidRDefault="00A25D7A" w:rsidP="00542102">
      <w:pPr>
        <w:pStyle w:val="SubParagraph"/>
        <w:tabs>
          <w:tab w:val="clear" w:pos="1800"/>
        </w:tabs>
      </w:pPr>
      <w:r w:rsidRPr="00542102">
        <w:rPr>
          <w:u w:val="single"/>
        </w:rPr>
        <w:t>(3)</w:t>
      </w:r>
      <w:r w:rsidRPr="00542102">
        <w:tab/>
      </w:r>
      <w:r w:rsidRPr="00542102">
        <w:rPr>
          <w:u w:val="single"/>
        </w:rPr>
        <w:t>Parties shall serve all other papers in the contested case on all parties (including counsel to the Board) by any method for service permitted by G.S. 1A-1, Rule 5.</w:t>
      </w:r>
    </w:p>
    <w:p w14:paraId="7D1561DB" w14:textId="77777777" w:rsidR="00A25D7A" w:rsidRPr="00542102" w:rsidRDefault="00A25D7A" w:rsidP="00542102">
      <w:pPr>
        <w:pStyle w:val="SubParagraph"/>
        <w:tabs>
          <w:tab w:val="clear" w:pos="1800"/>
        </w:tabs>
      </w:pPr>
      <w:r w:rsidRPr="00542102">
        <w:rPr>
          <w:u w:val="single"/>
        </w:rPr>
        <w:t>(4)</w:t>
      </w:r>
      <w:r w:rsidRPr="00542102">
        <w:tab/>
      </w:r>
      <w:r w:rsidRPr="00542102">
        <w:rPr>
          <w:u w:val="single"/>
        </w:rPr>
        <w:t>The Board shall serve all its orders by any method for service permitted by G.S. 150B</w:t>
      </w:r>
      <w:r w:rsidRPr="00542102">
        <w:rPr>
          <w:u w:val="single"/>
        </w:rPr>
        <w:noBreakHyphen/>
        <w:t>42(a).</w:t>
      </w:r>
    </w:p>
    <w:p w14:paraId="3858131C" w14:textId="77777777" w:rsidR="00A25D7A" w:rsidRPr="00542102" w:rsidRDefault="00A25D7A" w:rsidP="00542102">
      <w:pPr>
        <w:pStyle w:val="Paragraph"/>
      </w:pPr>
      <w:r w:rsidRPr="00542102">
        <w:rPr>
          <w:strike/>
        </w:rPr>
        <w:t>(a)  When the Board acts or proposes to act, other than in rulemaking or declaratory ruling proceedings, in a manner which will affect the rights, duties, or privileges of a specific, identifiable person, such person has the right to an administrative hearing. When the Board proposes to act in such a manner, it shall give such person notice of the right to a hearing by mailing by certified mail to that person at the last known address of that person a notice of the proposed action and a notice of a right to a hearing.</w:t>
      </w:r>
    </w:p>
    <w:p w14:paraId="25E1D916" w14:textId="77777777" w:rsidR="00A25D7A" w:rsidRPr="00542102" w:rsidRDefault="00A25D7A" w:rsidP="00542102">
      <w:pPr>
        <w:pStyle w:val="Paragraph"/>
      </w:pPr>
      <w:r w:rsidRPr="00542102">
        <w:rPr>
          <w:strike/>
        </w:rPr>
        <w:t>(b)  Prior to issuing the notice called for in Paragraph (a) of this Rule, and with the consent of the party or parties, the Board may attempt to settle disputes through the informal procedures set out in Rule .2008(a) of this Section.</w:t>
      </w:r>
    </w:p>
    <w:p w14:paraId="2BABF650" w14:textId="77777777" w:rsidR="001B678B" w:rsidRDefault="001B678B" w:rsidP="00A25D7A">
      <w:pPr>
        <w:pStyle w:val="HistoryAuthority"/>
      </w:pPr>
    </w:p>
    <w:p w14:paraId="37B77310" w14:textId="392DC359" w:rsidR="00A25D7A" w:rsidRDefault="00A25D7A" w:rsidP="00A25D7A">
      <w:pPr>
        <w:pStyle w:val="HistoryAuthority"/>
      </w:pPr>
      <w:r w:rsidRPr="00542102">
        <w:t>Authority G.S. 90</w:t>
      </w:r>
      <w:r w:rsidRPr="00542102">
        <w:noBreakHyphen/>
        <w:t>85.6; 90-85.38; 150B</w:t>
      </w:r>
      <w:r w:rsidRPr="00542102">
        <w:noBreakHyphen/>
        <w:t>38; 150B-39; 150B-40; 150B</w:t>
      </w:r>
      <w:r w:rsidRPr="00542102">
        <w:noBreakHyphen/>
        <w:t>41; 150B-42.</w:t>
      </w:r>
    </w:p>
    <w:p w14:paraId="13C5EC81" w14:textId="77777777" w:rsidR="00A25D7A" w:rsidRPr="00542102" w:rsidRDefault="00A25D7A" w:rsidP="00542102">
      <w:pPr>
        <w:pStyle w:val="Base"/>
      </w:pPr>
    </w:p>
    <w:p w14:paraId="2B0ED37A" w14:textId="77777777" w:rsidR="00A25D7A" w:rsidRPr="003C12C7" w:rsidRDefault="00A25D7A" w:rsidP="003C12C7">
      <w:pPr>
        <w:pStyle w:val="Rule"/>
      </w:pPr>
      <w:r w:rsidRPr="003C12C7">
        <w:t>21 ncac 46 .2004</w:t>
      </w:r>
      <w:r w:rsidRPr="003C12C7">
        <w:tab/>
        <w:t>REQUEST FOR HEARING</w:t>
      </w:r>
    </w:p>
    <w:p w14:paraId="72D3B527" w14:textId="77777777" w:rsidR="00A25D7A" w:rsidRPr="003C12C7" w:rsidRDefault="00A25D7A" w:rsidP="003C12C7">
      <w:pPr>
        <w:pStyle w:val="Paragraph"/>
      </w:pPr>
      <w:r w:rsidRPr="003C12C7">
        <w:t xml:space="preserve">(a)  </w:t>
      </w:r>
      <w:r w:rsidRPr="003C12C7">
        <w:rPr>
          <w:strike/>
        </w:rPr>
        <w:t>Any time an individual</w:t>
      </w:r>
      <w:r w:rsidRPr="003C12C7">
        <w:t xml:space="preserve"> </w:t>
      </w:r>
      <w:r w:rsidRPr="003C12C7">
        <w:rPr>
          <w:u w:val="single"/>
        </w:rPr>
        <w:t>If a person</w:t>
      </w:r>
      <w:r w:rsidRPr="003C12C7">
        <w:t xml:space="preserve"> believes that </w:t>
      </w:r>
      <w:r w:rsidRPr="003C12C7">
        <w:rPr>
          <w:u w:val="single"/>
        </w:rPr>
        <w:t>a Board administrative action has substantially affected that</w:t>
      </w:r>
      <w:r w:rsidRPr="003C12C7">
        <w:t xml:space="preserve"> </w:t>
      </w:r>
      <w:r w:rsidRPr="003C12C7">
        <w:rPr>
          <w:strike/>
        </w:rPr>
        <w:t>individual's</w:t>
      </w:r>
      <w:r w:rsidRPr="003C12C7">
        <w:t xml:space="preserve"> </w:t>
      </w:r>
      <w:r w:rsidRPr="003C12C7">
        <w:rPr>
          <w:u w:val="single"/>
        </w:rPr>
        <w:t>person's</w:t>
      </w:r>
      <w:r w:rsidRPr="003C12C7">
        <w:t xml:space="preserve"> rights, duties, or privileges </w:t>
      </w:r>
      <w:r w:rsidRPr="003C12C7">
        <w:rPr>
          <w:strike/>
        </w:rPr>
        <w:t>have been affected substantially by the Board's administrative action,</w:t>
      </w:r>
      <w:r w:rsidRPr="003C12C7">
        <w:t xml:space="preserve"> but </w:t>
      </w:r>
      <w:r w:rsidRPr="003C12C7">
        <w:rPr>
          <w:u w:val="single"/>
        </w:rPr>
        <w:t>that person</w:t>
      </w:r>
      <w:r w:rsidRPr="003C12C7">
        <w:t xml:space="preserve"> </w:t>
      </w:r>
      <w:r w:rsidRPr="003C12C7">
        <w:lastRenderedPageBreak/>
        <w:t xml:space="preserve">has not received </w:t>
      </w:r>
      <w:r w:rsidRPr="003C12C7">
        <w:rPr>
          <w:u w:val="single"/>
        </w:rPr>
        <w:t>a</w:t>
      </w:r>
      <w:r w:rsidRPr="003C12C7">
        <w:t xml:space="preserve"> notice of </w:t>
      </w:r>
      <w:r w:rsidRPr="003C12C7">
        <w:rPr>
          <w:strike/>
        </w:rPr>
        <w:t>a right to an administrative</w:t>
      </w:r>
      <w:r w:rsidRPr="003C12C7">
        <w:t xml:space="preserve"> hearing, that </w:t>
      </w:r>
      <w:r w:rsidRPr="003C12C7">
        <w:rPr>
          <w:strike/>
        </w:rPr>
        <w:t>individual</w:t>
      </w:r>
      <w:r w:rsidRPr="003C12C7">
        <w:t xml:space="preserve"> </w:t>
      </w:r>
      <w:r w:rsidRPr="003C12C7">
        <w:rPr>
          <w:u w:val="single"/>
        </w:rPr>
        <w:t>person</w:t>
      </w:r>
      <w:r w:rsidRPr="003C12C7">
        <w:t xml:space="preserve"> may file a </w:t>
      </w:r>
      <w:r w:rsidRPr="003C12C7">
        <w:rPr>
          <w:strike/>
        </w:rPr>
        <w:t>formal</w:t>
      </w:r>
      <w:r w:rsidRPr="003C12C7">
        <w:t xml:space="preserve"> request for a hearing.</w:t>
      </w:r>
    </w:p>
    <w:p w14:paraId="3ED97E19" w14:textId="77777777" w:rsidR="00A25D7A" w:rsidRPr="003C12C7" w:rsidRDefault="00A25D7A" w:rsidP="003C12C7">
      <w:pPr>
        <w:pStyle w:val="Paragraph"/>
      </w:pPr>
      <w:r w:rsidRPr="003C12C7">
        <w:t xml:space="preserve">(b)  </w:t>
      </w:r>
      <w:r w:rsidRPr="003C12C7">
        <w:rPr>
          <w:strike/>
        </w:rPr>
        <w:t>Before an individual may file a request, that individual is encouraged to exhaust all reasonable efforts to resolve the issue informally with the Board.</w:t>
      </w:r>
    </w:p>
    <w:p w14:paraId="38C75255" w14:textId="77777777" w:rsidR="00A25D7A" w:rsidRPr="003C12C7" w:rsidRDefault="00A25D7A" w:rsidP="003C12C7">
      <w:pPr>
        <w:pStyle w:val="Paragraph"/>
      </w:pPr>
      <w:r w:rsidRPr="003C12C7">
        <w:rPr>
          <w:strike/>
        </w:rPr>
        <w:t>(c)  Subsequent to such informal action, if still dissatisfied, the individual may submit a request to the Board's office, with the request bearing the notation: REQUEST FOR ADMINISTRATIVE HEARING.</w:t>
      </w:r>
      <w:r w:rsidRPr="003C12C7">
        <w:t xml:space="preserve"> The request </w:t>
      </w:r>
      <w:r w:rsidRPr="003C12C7">
        <w:rPr>
          <w:u w:val="single"/>
        </w:rPr>
        <w:t>for hearing</w:t>
      </w:r>
      <w:r w:rsidRPr="003C12C7">
        <w:t xml:space="preserve"> shall contain the following information:</w:t>
      </w:r>
    </w:p>
    <w:p w14:paraId="51AE6B22" w14:textId="77777777" w:rsidR="00A25D7A" w:rsidRPr="003C12C7" w:rsidRDefault="00A25D7A" w:rsidP="003C12C7">
      <w:pPr>
        <w:pStyle w:val="SubParagraph"/>
        <w:tabs>
          <w:tab w:val="clear" w:pos="1800"/>
        </w:tabs>
      </w:pPr>
      <w:r w:rsidRPr="003C12C7">
        <w:t>(1)</w:t>
      </w:r>
      <w:r w:rsidRPr="003C12C7">
        <w:tab/>
      </w:r>
      <w:r w:rsidRPr="003C12C7">
        <w:rPr>
          <w:u w:val="single"/>
        </w:rPr>
        <w:t>petitioner's</w:t>
      </w:r>
      <w:r w:rsidRPr="003C12C7">
        <w:t xml:space="preserve"> name and </w:t>
      </w:r>
      <w:r w:rsidRPr="003C12C7">
        <w:rPr>
          <w:u w:val="single"/>
        </w:rPr>
        <w:t>address;</w:t>
      </w:r>
      <w:r w:rsidRPr="003C12C7">
        <w:t xml:space="preserve"> </w:t>
      </w:r>
      <w:r w:rsidRPr="003C12C7">
        <w:rPr>
          <w:strike/>
        </w:rPr>
        <w:t xml:space="preserve">address of the </w:t>
      </w:r>
      <w:proofErr w:type="gramStart"/>
      <w:r w:rsidRPr="003C12C7">
        <w:rPr>
          <w:strike/>
        </w:rPr>
        <w:t>petitioner;</w:t>
      </w:r>
      <w:proofErr w:type="gramEnd"/>
    </w:p>
    <w:p w14:paraId="2B50D28A" w14:textId="77777777" w:rsidR="00A25D7A" w:rsidRPr="003C12C7" w:rsidRDefault="00A25D7A" w:rsidP="003C12C7">
      <w:pPr>
        <w:pStyle w:val="SubParagraph"/>
        <w:tabs>
          <w:tab w:val="clear" w:pos="1800"/>
        </w:tabs>
      </w:pPr>
      <w:r w:rsidRPr="003C12C7">
        <w:t>(2)</w:t>
      </w:r>
      <w:r w:rsidRPr="003C12C7">
        <w:tab/>
        <w:t xml:space="preserve">a concise statement of the </w:t>
      </w:r>
      <w:r w:rsidRPr="003C12C7">
        <w:rPr>
          <w:u w:val="single"/>
        </w:rPr>
        <w:t>Board</w:t>
      </w:r>
      <w:r w:rsidRPr="003C12C7">
        <w:t xml:space="preserve"> action </w:t>
      </w:r>
      <w:r w:rsidRPr="003C12C7">
        <w:rPr>
          <w:u w:val="single"/>
        </w:rPr>
        <w:t>that the petitioner challenges;</w:t>
      </w:r>
      <w:r w:rsidRPr="003C12C7">
        <w:t xml:space="preserve"> </w:t>
      </w:r>
      <w:r w:rsidRPr="003C12C7">
        <w:rPr>
          <w:strike/>
        </w:rPr>
        <w:t xml:space="preserve">taken by the Board which is </w:t>
      </w:r>
      <w:proofErr w:type="gramStart"/>
      <w:r w:rsidRPr="003C12C7">
        <w:rPr>
          <w:strike/>
        </w:rPr>
        <w:t>challenged;</w:t>
      </w:r>
      <w:proofErr w:type="gramEnd"/>
    </w:p>
    <w:p w14:paraId="56A9D425" w14:textId="77777777" w:rsidR="00A25D7A" w:rsidRPr="003C12C7" w:rsidRDefault="00A25D7A" w:rsidP="003C12C7">
      <w:pPr>
        <w:pStyle w:val="SubParagraph"/>
        <w:tabs>
          <w:tab w:val="clear" w:pos="1800"/>
        </w:tabs>
      </w:pPr>
      <w:r w:rsidRPr="003C12C7">
        <w:t>(3)</w:t>
      </w:r>
      <w:r w:rsidRPr="003C12C7">
        <w:tab/>
        <w:t>a concise statement of the way in which the petitioner has been aggrieved; and</w:t>
      </w:r>
    </w:p>
    <w:p w14:paraId="4C3C6B61" w14:textId="77777777" w:rsidR="00A25D7A" w:rsidRPr="003C12C7" w:rsidRDefault="00A25D7A" w:rsidP="003C12C7">
      <w:pPr>
        <w:pStyle w:val="SubParagraph"/>
        <w:tabs>
          <w:tab w:val="clear" w:pos="1800"/>
        </w:tabs>
      </w:pPr>
      <w:r w:rsidRPr="003C12C7">
        <w:t>(4)</w:t>
      </w:r>
      <w:r w:rsidRPr="003C12C7">
        <w:tab/>
      </w:r>
      <w:r w:rsidRPr="003C12C7">
        <w:rPr>
          <w:strike/>
        </w:rPr>
        <w:t>a clear and specific</w:t>
      </w:r>
      <w:r w:rsidRPr="003C12C7">
        <w:t xml:space="preserve"> </w:t>
      </w:r>
      <w:r w:rsidRPr="003C12C7">
        <w:rPr>
          <w:u w:val="single"/>
        </w:rPr>
        <w:t>an explicit</w:t>
      </w:r>
      <w:r w:rsidRPr="003C12C7">
        <w:t xml:space="preserve"> statement of request for a hearing.</w:t>
      </w:r>
    </w:p>
    <w:p w14:paraId="44F03D35" w14:textId="77777777" w:rsidR="00A25D7A" w:rsidRPr="003C12C7" w:rsidRDefault="00A25D7A" w:rsidP="003C12C7">
      <w:pPr>
        <w:pStyle w:val="Paragraph"/>
      </w:pPr>
      <w:r w:rsidRPr="003C12C7">
        <w:rPr>
          <w:strike/>
        </w:rPr>
        <w:t>(d)  A</w:t>
      </w:r>
      <w:r w:rsidRPr="003C12C7">
        <w:t xml:space="preserve"> </w:t>
      </w:r>
      <w:r w:rsidRPr="003C12C7">
        <w:rPr>
          <w:u w:val="single"/>
        </w:rPr>
        <w:t>(c)</w:t>
      </w:r>
      <w:r>
        <w:rPr>
          <w:u w:val="single"/>
        </w:rPr>
        <w:t xml:space="preserve">  </w:t>
      </w:r>
      <w:r w:rsidRPr="003C12C7">
        <w:rPr>
          <w:u w:val="single"/>
        </w:rPr>
        <w:t>In order to preserve a person's rights with respect to a Board action, the person shall file a</w:t>
      </w:r>
      <w:r w:rsidRPr="003C12C7">
        <w:t xml:space="preserve"> request for </w:t>
      </w:r>
      <w:r w:rsidRPr="003C12C7">
        <w:rPr>
          <w:strike/>
        </w:rPr>
        <w:t>administrative</w:t>
      </w:r>
      <w:r w:rsidRPr="003C12C7">
        <w:t xml:space="preserve"> hearing </w:t>
      </w:r>
      <w:r w:rsidRPr="003C12C7">
        <w:rPr>
          <w:strike/>
        </w:rPr>
        <w:t>must be submitted to</w:t>
      </w:r>
      <w:r w:rsidRPr="003C12C7">
        <w:t xml:space="preserve"> </w:t>
      </w:r>
      <w:r w:rsidRPr="003C12C7">
        <w:rPr>
          <w:u w:val="single"/>
        </w:rPr>
        <w:t>with</w:t>
      </w:r>
      <w:r w:rsidRPr="003C12C7">
        <w:t xml:space="preserve"> the </w:t>
      </w:r>
      <w:r w:rsidRPr="003C12C7">
        <w:rPr>
          <w:u w:val="single"/>
        </w:rPr>
        <w:t>Board</w:t>
      </w:r>
      <w:r w:rsidRPr="003C12C7">
        <w:t xml:space="preserve"> </w:t>
      </w:r>
      <w:r w:rsidRPr="003C12C7">
        <w:rPr>
          <w:strike/>
        </w:rPr>
        <w:t>Board's office</w:t>
      </w:r>
      <w:r w:rsidRPr="003C12C7">
        <w:t xml:space="preserve"> within 60 days </w:t>
      </w:r>
      <w:r w:rsidRPr="003C12C7">
        <w:rPr>
          <w:u w:val="single"/>
        </w:rPr>
        <w:t>after the person receives</w:t>
      </w:r>
      <w:r w:rsidRPr="003C12C7">
        <w:t xml:space="preserve"> </w:t>
      </w:r>
      <w:r w:rsidRPr="003C12C7">
        <w:rPr>
          <w:strike/>
        </w:rPr>
        <w:t>of receipt of</w:t>
      </w:r>
      <w:r w:rsidRPr="003C12C7">
        <w:t xml:space="preserve"> notice of the </w:t>
      </w:r>
      <w:r w:rsidRPr="003C12C7">
        <w:rPr>
          <w:u w:val="single"/>
        </w:rPr>
        <w:t>Board</w:t>
      </w:r>
      <w:r w:rsidRPr="003C12C7">
        <w:t xml:space="preserve"> action </w:t>
      </w:r>
      <w:r w:rsidRPr="003C12C7">
        <w:rPr>
          <w:strike/>
        </w:rPr>
        <w:t>taken by the Board</w:t>
      </w:r>
      <w:r w:rsidRPr="003C12C7">
        <w:t xml:space="preserve"> </w:t>
      </w:r>
      <w:r w:rsidRPr="003C12C7">
        <w:rPr>
          <w:u w:val="single"/>
        </w:rPr>
        <w:t>that the person challenges.</w:t>
      </w:r>
      <w:r w:rsidRPr="003C12C7">
        <w:t xml:space="preserve"> </w:t>
      </w:r>
      <w:r w:rsidRPr="003C12C7">
        <w:rPr>
          <w:strike/>
        </w:rPr>
        <w:t>which is challenged. The request will be acknowledged promptly and, if deemed appropriate by the Board in accordance with 21 NCAC 46 .2005, a hearing shall be scheduled.</w:t>
      </w:r>
    </w:p>
    <w:p w14:paraId="6B229905" w14:textId="77777777" w:rsidR="001B678B" w:rsidRDefault="001B678B" w:rsidP="00A25D7A">
      <w:pPr>
        <w:pStyle w:val="HistoryAuthority"/>
      </w:pPr>
    </w:p>
    <w:p w14:paraId="084C4FB0" w14:textId="7F1531C0" w:rsidR="00A25D7A" w:rsidRDefault="00A25D7A" w:rsidP="00A25D7A">
      <w:pPr>
        <w:pStyle w:val="HistoryAuthority"/>
      </w:pPr>
      <w:r w:rsidRPr="003C12C7">
        <w:t>Authority G.S. 90-85.6; 150B-38.</w:t>
      </w:r>
    </w:p>
    <w:p w14:paraId="10B99E0B" w14:textId="77777777" w:rsidR="00A25D7A" w:rsidRPr="00876A06" w:rsidRDefault="00A25D7A" w:rsidP="00876A06">
      <w:pPr>
        <w:pStyle w:val="Rule"/>
      </w:pPr>
      <w:r w:rsidRPr="00876A06">
        <w:t>21 NCAC 46 .2005</w:t>
      </w:r>
      <w:r w:rsidRPr="00876A06">
        <w:tab/>
        <w:t>GRANTING OR DENYING HEARING REQUEST</w:t>
      </w:r>
    </w:p>
    <w:p w14:paraId="3BF0D4C1" w14:textId="77777777" w:rsidR="00A25D7A" w:rsidRPr="00876A06" w:rsidRDefault="00A25D7A" w:rsidP="00876A06">
      <w:pPr>
        <w:pStyle w:val="Paragraph"/>
      </w:pPr>
      <w:r w:rsidRPr="00876A06">
        <w:t xml:space="preserve">(a)  The Board will grant a request for a hearing if it determines that the </w:t>
      </w:r>
      <w:r w:rsidRPr="00876A06">
        <w:rPr>
          <w:strike/>
        </w:rPr>
        <w:t>party requesting the hearing</w:t>
      </w:r>
      <w:r w:rsidRPr="00876A06">
        <w:t xml:space="preserve"> </w:t>
      </w:r>
      <w:r w:rsidRPr="00876A06">
        <w:rPr>
          <w:u w:val="single"/>
        </w:rPr>
        <w:t>petitioner</w:t>
      </w:r>
      <w:r w:rsidRPr="00876A06">
        <w:t xml:space="preserve"> is a "person aggrieved" within the meaning of G.S. 150B</w:t>
      </w:r>
      <w:r w:rsidRPr="00876A06">
        <w:noBreakHyphen/>
        <w:t xml:space="preserve">2(6). </w:t>
      </w:r>
      <w:r w:rsidRPr="00876A06">
        <w:rPr>
          <w:u w:val="single"/>
        </w:rPr>
        <w:t>The Board will provide notice of the time and place for the hearing.</w:t>
      </w:r>
      <w:r>
        <w:rPr>
          <w:u w:val="single"/>
        </w:rPr>
        <w:t xml:space="preserve"> </w:t>
      </w:r>
      <w:r w:rsidRPr="00876A06">
        <w:rPr>
          <w:u w:val="single"/>
        </w:rPr>
        <w:t>If the party fails to appear, the Board may deny the party's request for failure to prosecute it or may proceed to hear the matter in the party's absence.</w:t>
      </w:r>
    </w:p>
    <w:p w14:paraId="211EB1E7" w14:textId="77777777" w:rsidR="00A25D7A" w:rsidRPr="00876A06" w:rsidRDefault="00A25D7A" w:rsidP="00876A06">
      <w:pPr>
        <w:pStyle w:val="Paragraph"/>
      </w:pPr>
      <w:r w:rsidRPr="00876A06">
        <w:t xml:space="preserve">(b)  </w:t>
      </w:r>
      <w:r w:rsidRPr="00876A06">
        <w:rPr>
          <w:u w:val="single"/>
        </w:rPr>
        <w:t>If the Board determines the petitioner is not a person aggrieved, the Board shall issue a denial that shall constitute a final agency decision.</w:t>
      </w:r>
      <w:r w:rsidRPr="00876A06">
        <w:t xml:space="preserve"> </w:t>
      </w:r>
      <w:r w:rsidRPr="00876A06">
        <w:rPr>
          <w:strike/>
        </w:rPr>
        <w:t>The denial of request for a hearing will be issued immediately upon decision, and in no case later than 60 days after the submission of the request. Such denial shall contain a statement of the reasons leading the Board to deny the request.</w:t>
      </w:r>
    </w:p>
    <w:p w14:paraId="319BB0D4" w14:textId="77777777" w:rsidR="00A25D7A" w:rsidRPr="00876A06" w:rsidRDefault="00A25D7A" w:rsidP="00876A06">
      <w:pPr>
        <w:pStyle w:val="Paragraph"/>
      </w:pPr>
      <w:r w:rsidRPr="00876A06">
        <w:rPr>
          <w:strike/>
        </w:rPr>
        <w:t>(c)  Approval of a request for a hearing will be signified by the issuing of a notice as required by G.S. 150B</w:t>
      </w:r>
      <w:r w:rsidRPr="00876A06">
        <w:rPr>
          <w:strike/>
        </w:rPr>
        <w:noBreakHyphen/>
        <w:t>38(b) and explained in Rule .2006 of this Section.</w:t>
      </w:r>
    </w:p>
    <w:p w14:paraId="46CB93AC" w14:textId="77777777" w:rsidR="001B678B" w:rsidRDefault="001B678B" w:rsidP="00A25D7A">
      <w:pPr>
        <w:pStyle w:val="HistoryAuthority"/>
      </w:pPr>
    </w:p>
    <w:p w14:paraId="4AF93C47" w14:textId="295541D7" w:rsidR="00A25D7A" w:rsidRDefault="00A25D7A" w:rsidP="00A25D7A">
      <w:pPr>
        <w:pStyle w:val="HistoryAuthority"/>
      </w:pPr>
      <w:r w:rsidRPr="00876A06">
        <w:t>Authority G.S. 90</w:t>
      </w:r>
      <w:r w:rsidRPr="00876A06">
        <w:noBreakHyphen/>
        <w:t>85.6; 150B</w:t>
      </w:r>
      <w:r w:rsidRPr="00876A06">
        <w:noBreakHyphen/>
        <w:t>38; 150B-40; 150B-42.</w:t>
      </w:r>
    </w:p>
    <w:p w14:paraId="568A4D74" w14:textId="77777777" w:rsidR="00A25D7A" w:rsidRPr="00876A06" w:rsidRDefault="00A25D7A" w:rsidP="00876A06">
      <w:pPr>
        <w:pStyle w:val="Base"/>
      </w:pPr>
    </w:p>
    <w:p w14:paraId="12CA36EE" w14:textId="77777777" w:rsidR="00A25D7A" w:rsidRPr="00A109F7" w:rsidRDefault="00A25D7A" w:rsidP="00A109F7">
      <w:pPr>
        <w:pStyle w:val="Rule"/>
      </w:pPr>
      <w:r w:rsidRPr="00A109F7">
        <w:t>21 NCAC 46 .2006</w:t>
      </w:r>
      <w:r w:rsidRPr="00A109F7">
        <w:tab/>
        <w:t>NOTICE OF HEARING</w:t>
      </w:r>
    </w:p>
    <w:p w14:paraId="72AA0F7D" w14:textId="77777777" w:rsidR="00A25D7A" w:rsidRPr="00A109F7" w:rsidRDefault="00A25D7A" w:rsidP="00A109F7">
      <w:pPr>
        <w:pStyle w:val="Paragraph"/>
      </w:pPr>
      <w:r w:rsidRPr="00A109F7">
        <w:t xml:space="preserve">(a)  </w:t>
      </w:r>
      <w:r w:rsidRPr="00A109F7">
        <w:rPr>
          <w:u w:val="single"/>
        </w:rPr>
        <w:t>Before imposing final discipline under G.S. 90-85.38 on a person who holds a license, registration, permit, or other privilege issued by the Board, the Board shall file and serve a notice of hearing pursuant to G.S. 150B</w:t>
      </w:r>
      <w:r w:rsidRPr="00A109F7">
        <w:rPr>
          <w:u w:val="single"/>
        </w:rPr>
        <w:noBreakHyphen/>
        <w:t>38(b).</w:t>
      </w:r>
      <w:r w:rsidRPr="00A109F7">
        <w:t xml:space="preserve"> </w:t>
      </w:r>
      <w:r w:rsidRPr="00A109F7">
        <w:rPr>
          <w:strike/>
        </w:rPr>
        <w:t>The Board shall give the party or parties in a contested case a notice of hearing not less than 15 days before the hearing. Said notice shall contain the following information, in addition to the items specified in G.S. 150B</w:t>
      </w:r>
      <w:r w:rsidRPr="00A109F7">
        <w:rPr>
          <w:strike/>
        </w:rPr>
        <w:noBreakHyphen/>
        <w:t>38(b):</w:t>
      </w:r>
    </w:p>
    <w:p w14:paraId="0121361C" w14:textId="77777777" w:rsidR="00A25D7A" w:rsidRPr="00A109F7" w:rsidRDefault="00A25D7A" w:rsidP="00A109F7">
      <w:pPr>
        <w:pStyle w:val="SubParagraph"/>
        <w:tabs>
          <w:tab w:val="clear" w:pos="1800"/>
        </w:tabs>
      </w:pPr>
      <w:r w:rsidRPr="00A109F7">
        <w:rPr>
          <w:strike/>
        </w:rPr>
        <w:t>(1)</w:t>
      </w:r>
      <w:r w:rsidRPr="00A109F7">
        <w:tab/>
      </w:r>
      <w:r w:rsidRPr="00A109F7">
        <w:rPr>
          <w:strike/>
        </w:rPr>
        <w:t xml:space="preserve">the name, position, address and telephone number of a person at the offices of the Board to contact for further information or </w:t>
      </w:r>
      <w:proofErr w:type="gramStart"/>
      <w:r w:rsidRPr="00A109F7">
        <w:rPr>
          <w:strike/>
        </w:rPr>
        <w:t>discussion;</w:t>
      </w:r>
      <w:proofErr w:type="gramEnd"/>
    </w:p>
    <w:p w14:paraId="722581D9" w14:textId="77777777" w:rsidR="00A25D7A" w:rsidRPr="00A109F7" w:rsidRDefault="00A25D7A" w:rsidP="00A109F7">
      <w:pPr>
        <w:pStyle w:val="SubParagraph"/>
        <w:tabs>
          <w:tab w:val="clear" w:pos="1800"/>
        </w:tabs>
      </w:pPr>
      <w:r w:rsidRPr="00A109F7">
        <w:rPr>
          <w:strike/>
        </w:rPr>
        <w:t>(2)</w:t>
      </w:r>
      <w:r w:rsidRPr="00A109F7">
        <w:tab/>
      </w:r>
      <w:r w:rsidRPr="00A109F7">
        <w:rPr>
          <w:strike/>
        </w:rPr>
        <w:t>the date, time, and place for a pre</w:t>
      </w:r>
      <w:r w:rsidRPr="00A109F7">
        <w:rPr>
          <w:strike/>
        </w:rPr>
        <w:noBreakHyphen/>
        <w:t>hearing conference, if any; and</w:t>
      </w:r>
    </w:p>
    <w:p w14:paraId="23F34C15" w14:textId="77777777" w:rsidR="00A25D7A" w:rsidRPr="00A109F7" w:rsidRDefault="00A25D7A" w:rsidP="00A109F7">
      <w:pPr>
        <w:pStyle w:val="SubParagraph"/>
        <w:tabs>
          <w:tab w:val="clear" w:pos="1800"/>
        </w:tabs>
      </w:pPr>
      <w:r w:rsidRPr="00A109F7">
        <w:rPr>
          <w:strike/>
        </w:rPr>
        <w:t>(3)</w:t>
      </w:r>
      <w:r w:rsidRPr="00A109F7">
        <w:tab/>
      </w:r>
      <w:r w:rsidRPr="00A109F7">
        <w:rPr>
          <w:strike/>
        </w:rPr>
        <w:t>any other information deemed relevant to informing the parties as to the procedure of the hearing.</w:t>
      </w:r>
    </w:p>
    <w:p w14:paraId="47BA965F" w14:textId="77777777" w:rsidR="00A25D7A" w:rsidRPr="00A109F7" w:rsidRDefault="00A25D7A" w:rsidP="00A109F7">
      <w:pPr>
        <w:pStyle w:val="Paragraph"/>
      </w:pPr>
      <w:r w:rsidRPr="00A109F7">
        <w:t xml:space="preserve">(b)  </w:t>
      </w:r>
      <w:r w:rsidRPr="00A109F7">
        <w:rPr>
          <w:u w:val="single"/>
        </w:rPr>
        <w:t>A party who has been served with a notice of hearing may file and serve a written response not less than 10 days before the date set for the hearing.</w:t>
      </w:r>
      <w:r>
        <w:rPr>
          <w:u w:val="single"/>
        </w:rPr>
        <w:t xml:space="preserve"> </w:t>
      </w:r>
      <w:r w:rsidRPr="00A109F7">
        <w:rPr>
          <w:u w:val="single"/>
        </w:rPr>
        <w:t>If the party wishes to submit this written response instead of personally appearing at the hearing, the party should note that desire in the written response, and the Board will consider the written response in lieu of a personal appearance.</w:t>
      </w:r>
    </w:p>
    <w:p w14:paraId="5C27A50F" w14:textId="77777777" w:rsidR="00A25D7A" w:rsidRPr="00A109F7" w:rsidRDefault="00A25D7A" w:rsidP="00A109F7">
      <w:pPr>
        <w:pStyle w:val="Paragraph"/>
      </w:pPr>
      <w:r w:rsidRPr="00A109F7">
        <w:rPr>
          <w:u w:val="single"/>
        </w:rPr>
        <w:t xml:space="preserve">(c)  If a party who has been served with a notice of hearing neither appears pursuant to the notice nor files and serves a written response as set out in </w:t>
      </w:r>
      <w:r>
        <w:rPr>
          <w:u w:val="single"/>
        </w:rPr>
        <w:t>Paragraph (b) of this Rule</w:t>
      </w:r>
      <w:r w:rsidRPr="00A109F7">
        <w:rPr>
          <w:u w:val="single"/>
        </w:rPr>
        <w:t>, the Board shall rule the party to be in default and the allegations of the notice to be admitted, and the Board may enter a final agency decision by default granting any relief available to the Board.</w:t>
      </w:r>
    </w:p>
    <w:p w14:paraId="77F41586" w14:textId="77777777" w:rsidR="00A25D7A" w:rsidRPr="00A109F7" w:rsidRDefault="00A25D7A" w:rsidP="00A109F7">
      <w:pPr>
        <w:pStyle w:val="Paragraph"/>
      </w:pPr>
      <w:r w:rsidRPr="00A109F7">
        <w:rPr>
          <w:u w:val="single"/>
        </w:rPr>
        <w:t>(d)</w:t>
      </w:r>
      <w:r w:rsidRPr="00A109F7">
        <w:t xml:space="preserve">  If the Board determines that the public health, safety or welfare requires </w:t>
      </w:r>
      <w:r w:rsidRPr="00A109F7">
        <w:rPr>
          <w:strike/>
        </w:rPr>
        <w:t>such</w:t>
      </w:r>
      <w:r w:rsidRPr="00A109F7">
        <w:t xml:space="preserve"> action, it may </w:t>
      </w:r>
      <w:r w:rsidRPr="00A109F7">
        <w:rPr>
          <w:strike/>
        </w:rPr>
        <w:t>issue an order</w:t>
      </w:r>
      <w:r w:rsidRPr="00A109F7">
        <w:t xml:space="preserve"> summarily </w:t>
      </w:r>
      <w:r w:rsidRPr="00A109F7">
        <w:rPr>
          <w:u w:val="single"/>
        </w:rPr>
        <w:t>suspend</w:t>
      </w:r>
      <w:r w:rsidRPr="00A109F7">
        <w:t xml:space="preserve"> </w:t>
      </w:r>
      <w:r w:rsidRPr="00A109F7">
        <w:rPr>
          <w:strike/>
        </w:rPr>
        <w:t>suspending</w:t>
      </w:r>
      <w:r w:rsidRPr="00A109F7">
        <w:t xml:space="preserve"> a </w:t>
      </w:r>
      <w:r w:rsidRPr="00A109F7">
        <w:rPr>
          <w:u w:val="single"/>
        </w:rPr>
        <w:t>license, registration, permit, or other privilege granted by the Board.</w:t>
      </w:r>
      <w:r w:rsidRPr="00A109F7">
        <w:t xml:space="preserve"> </w:t>
      </w:r>
      <w:r w:rsidRPr="00A109F7">
        <w:rPr>
          <w:strike/>
        </w:rPr>
        <w:t>license or permit.</w:t>
      </w:r>
      <w:r w:rsidRPr="00A109F7">
        <w:t xml:space="preserve"> Upon service of the order, the </w:t>
      </w:r>
      <w:r w:rsidRPr="00A109F7">
        <w:rPr>
          <w:strike/>
        </w:rPr>
        <w:t>licensee</w:t>
      </w:r>
      <w:r w:rsidRPr="00A109F7">
        <w:t xml:space="preserve"> </w:t>
      </w:r>
      <w:proofErr w:type="spellStart"/>
      <w:r w:rsidRPr="00A109F7">
        <w:rPr>
          <w:u w:val="single"/>
        </w:rPr>
        <w:t>licensee</w:t>
      </w:r>
      <w:proofErr w:type="spellEnd"/>
      <w:r w:rsidRPr="00A109F7">
        <w:rPr>
          <w:u w:val="single"/>
        </w:rPr>
        <w:t>, registrant,</w:t>
      </w:r>
      <w:r w:rsidRPr="00A109F7">
        <w:t xml:space="preserve"> or permit holder to whom the order is directed shall immediately </w:t>
      </w:r>
      <w:r w:rsidRPr="00A109F7">
        <w:rPr>
          <w:strike/>
        </w:rPr>
        <w:t>cease the practice of</w:t>
      </w:r>
      <w:r w:rsidRPr="00A109F7">
        <w:t xml:space="preserve"> </w:t>
      </w:r>
      <w:r w:rsidRPr="00A109F7">
        <w:rPr>
          <w:u w:val="single"/>
        </w:rPr>
        <w:t>stop practicing</w:t>
      </w:r>
      <w:r w:rsidRPr="00A109F7">
        <w:t xml:space="preserve"> pharmacy </w:t>
      </w:r>
      <w:r w:rsidRPr="00A109F7">
        <w:rPr>
          <w:strike/>
        </w:rPr>
        <w:t>or cease the dispensing of</w:t>
      </w:r>
      <w:r w:rsidRPr="00A109F7">
        <w:t xml:space="preserve"> </w:t>
      </w:r>
      <w:r w:rsidRPr="00A109F7">
        <w:rPr>
          <w:u w:val="single"/>
        </w:rPr>
        <w:t>and stop dispensing</w:t>
      </w:r>
      <w:r w:rsidRPr="00A109F7">
        <w:t xml:space="preserve"> devices and medical equipment in North Carolina. </w:t>
      </w:r>
      <w:r w:rsidRPr="00A109F7">
        <w:rPr>
          <w:u w:val="single"/>
        </w:rPr>
        <w:t>Failure to receive the order shall not invalidate the order.</w:t>
      </w:r>
      <w:r w:rsidRPr="00A109F7">
        <w:t xml:space="preserve"> </w:t>
      </w:r>
      <w:r w:rsidRPr="00A109F7">
        <w:rPr>
          <w:strike/>
        </w:rPr>
        <w:t>The Board shall promptly give notice of hearing pursuant to G.S. 150B</w:t>
      </w:r>
      <w:r w:rsidRPr="00A109F7">
        <w:rPr>
          <w:strike/>
        </w:rPr>
        <w:noBreakHyphen/>
        <w:t>38 following service of the order.</w:t>
      </w:r>
      <w:r w:rsidRPr="00A109F7">
        <w:t xml:space="preserve"> The suspension shall remain in effect pending </w:t>
      </w:r>
      <w:r w:rsidRPr="00A109F7">
        <w:rPr>
          <w:strike/>
        </w:rPr>
        <w:t>issuance by the Board of</w:t>
      </w:r>
      <w:r w:rsidRPr="00A109F7">
        <w:t xml:space="preserve"> a final agency decision pursuant to G.S. 150B</w:t>
      </w:r>
      <w:r w:rsidRPr="00A109F7">
        <w:noBreakHyphen/>
        <w:t xml:space="preserve">42. </w:t>
      </w:r>
      <w:r w:rsidRPr="00A109F7">
        <w:rPr>
          <w:u w:val="single"/>
        </w:rPr>
        <w:t>However, pursuant to Rules .2004 and .2005 of this Section, a person subject to a summary suspension may request a hearing on whether the public health, safety or welfare permits terminating or modifying the terms of the summary suspension pending a final agency decision.</w:t>
      </w:r>
      <w:r>
        <w:rPr>
          <w:u w:val="single"/>
        </w:rPr>
        <w:t xml:space="preserve"> </w:t>
      </w:r>
      <w:r w:rsidRPr="00A109F7">
        <w:rPr>
          <w:u w:val="single"/>
        </w:rPr>
        <w:t>Neither an order of summary suspension nor a decision on whether the summary suspension order shall be terminated or modified is a final agency decision.</w:t>
      </w:r>
    </w:p>
    <w:p w14:paraId="405902AE" w14:textId="77777777" w:rsidR="001B678B" w:rsidRDefault="001B678B" w:rsidP="00A25D7A">
      <w:pPr>
        <w:pStyle w:val="HistoryAuthority"/>
      </w:pPr>
    </w:p>
    <w:p w14:paraId="6C814E93" w14:textId="0AECFAAA" w:rsidR="00A25D7A" w:rsidRDefault="00A25D7A" w:rsidP="00A25D7A">
      <w:pPr>
        <w:pStyle w:val="HistoryAuthority"/>
      </w:pPr>
      <w:r w:rsidRPr="00A109F7">
        <w:t>Authority G.S. 90</w:t>
      </w:r>
      <w:r w:rsidRPr="00A109F7">
        <w:noBreakHyphen/>
        <w:t>85.6; 90-85.12; 90-85.38; 150B</w:t>
      </w:r>
      <w:r w:rsidRPr="00A109F7">
        <w:noBreakHyphen/>
        <w:t>3; 150B</w:t>
      </w:r>
      <w:r w:rsidRPr="00A109F7">
        <w:noBreakHyphen/>
        <w:t>38; 150B-40; 150B-42.</w:t>
      </w:r>
    </w:p>
    <w:p w14:paraId="37B03D76" w14:textId="77777777" w:rsidR="00A25D7A" w:rsidRPr="00A109F7" w:rsidRDefault="00A25D7A" w:rsidP="00A109F7">
      <w:pPr>
        <w:pStyle w:val="Base"/>
      </w:pPr>
    </w:p>
    <w:p w14:paraId="7F32AC9C" w14:textId="77777777" w:rsidR="00A25D7A" w:rsidRPr="00C67007" w:rsidRDefault="00A25D7A" w:rsidP="00C67007">
      <w:pPr>
        <w:pStyle w:val="Rule"/>
      </w:pPr>
      <w:r w:rsidRPr="00C67007">
        <w:t>21 NCAC 46 .2007</w:t>
      </w:r>
      <w:r w:rsidRPr="00C67007">
        <w:tab/>
        <w:t>WHO SHALL HEAR CONTESTED CASES</w:t>
      </w:r>
    </w:p>
    <w:p w14:paraId="5614C738" w14:textId="77777777" w:rsidR="00A25D7A" w:rsidRPr="00C67007" w:rsidRDefault="00A25D7A" w:rsidP="00C67007">
      <w:pPr>
        <w:pStyle w:val="Paragraph"/>
      </w:pPr>
      <w:r w:rsidRPr="00C67007">
        <w:t xml:space="preserve">(a)  </w:t>
      </w:r>
      <w:r w:rsidRPr="00C67007">
        <w:rPr>
          <w:strike/>
        </w:rPr>
        <w:t>All administrative hearings shall be conducted by the Board, a panel consisting of a</w:t>
      </w:r>
      <w:r w:rsidRPr="00C67007">
        <w:t xml:space="preserve"> </w:t>
      </w:r>
      <w:proofErr w:type="spellStart"/>
      <w:r w:rsidRPr="00C67007">
        <w:rPr>
          <w:u w:val="single"/>
        </w:rPr>
        <w:t>A</w:t>
      </w:r>
      <w:proofErr w:type="spellEnd"/>
      <w:r w:rsidRPr="00C67007">
        <w:t xml:space="preserve"> majority of </w:t>
      </w:r>
      <w:r w:rsidRPr="00C67007">
        <w:rPr>
          <w:u w:val="single"/>
        </w:rPr>
        <w:t>the Board shall conduct all hearings, as set forth in G.S. 150B-40(b), except as provided in</w:t>
      </w:r>
      <w:r w:rsidRPr="00C67007">
        <w:t xml:space="preserve"> </w:t>
      </w:r>
      <w:r w:rsidRPr="00C67007">
        <w:rPr>
          <w:strike/>
        </w:rPr>
        <w:t>the members of the Board, or an administrative law judge designated to hear the case pursuant to</w:t>
      </w:r>
      <w:r w:rsidRPr="00C67007">
        <w:t xml:space="preserve"> G.S. 150B</w:t>
      </w:r>
      <w:r w:rsidRPr="00C67007">
        <w:noBreakHyphen/>
        <w:t>40(e).</w:t>
      </w:r>
    </w:p>
    <w:p w14:paraId="762B9492" w14:textId="77777777" w:rsidR="00A25D7A" w:rsidRPr="00C67007" w:rsidRDefault="00A25D7A" w:rsidP="00C67007">
      <w:pPr>
        <w:pStyle w:val="Paragraph"/>
      </w:pPr>
      <w:r w:rsidRPr="00C67007">
        <w:t xml:space="preserve">(b)  </w:t>
      </w:r>
      <w:r w:rsidRPr="00C67007">
        <w:rPr>
          <w:u w:val="single"/>
        </w:rPr>
        <w:t>The Board President shall be the presiding officer at any hearing, unless the President is disqualified, absent or otherwise determines that he or she is unable to serve in that capacity.</w:t>
      </w:r>
      <w:r>
        <w:rPr>
          <w:u w:val="single"/>
        </w:rPr>
        <w:t xml:space="preserve"> </w:t>
      </w:r>
      <w:proofErr w:type="gramStart"/>
      <w:r w:rsidRPr="00C67007">
        <w:rPr>
          <w:u w:val="single"/>
        </w:rPr>
        <w:t>In the event that</w:t>
      </w:r>
      <w:proofErr w:type="gramEnd"/>
      <w:r w:rsidRPr="00C67007">
        <w:rPr>
          <w:u w:val="single"/>
        </w:rPr>
        <w:t xml:space="preserve"> the President does not preside, the Board Vice President shall be the presiding officer at any hearing, unless the Vice President is disqualified, absent or otherwise determines that he or she is unable to serve in that capacity.</w:t>
      </w:r>
      <w:r>
        <w:rPr>
          <w:u w:val="single"/>
        </w:rPr>
        <w:t xml:space="preserve"> </w:t>
      </w:r>
      <w:proofErr w:type="gramStart"/>
      <w:r w:rsidRPr="00C67007">
        <w:rPr>
          <w:u w:val="single"/>
        </w:rPr>
        <w:t>In the event that</w:t>
      </w:r>
      <w:proofErr w:type="gramEnd"/>
      <w:r w:rsidRPr="00C67007">
        <w:rPr>
          <w:u w:val="single"/>
        </w:rPr>
        <w:t xml:space="preserve"> neither the President nor the Vice President preside, the Board shall </w:t>
      </w:r>
      <w:r w:rsidRPr="00C67007">
        <w:rPr>
          <w:u w:val="single"/>
        </w:rPr>
        <w:lastRenderedPageBreak/>
        <w:t>designate another presiding officer.</w:t>
      </w:r>
      <w:r>
        <w:rPr>
          <w:u w:val="single"/>
        </w:rPr>
        <w:t xml:space="preserve"> </w:t>
      </w:r>
      <w:r w:rsidRPr="00C67007">
        <w:rPr>
          <w:u w:val="single"/>
        </w:rPr>
        <w:t>The presiding officer shall have all duties and powers set forth in G.S. 150B-40(c).</w:t>
      </w:r>
      <w:r w:rsidRPr="00C67007">
        <w:t xml:space="preserve"> </w:t>
      </w:r>
      <w:r w:rsidRPr="00C67007">
        <w:rPr>
          <w:strike/>
        </w:rPr>
        <w:t>Matters involving device and medical equipment permit holders shall be initially heard by a device and medical equipment subcommittee. The subcommittee shall be elected pursuant to Section .2100 of this Chapter. Prior to issuing a notice of hearing, the subcommittee and the party or parties may agree to follow the informal procedures set out in Rule .2008 of this Section.</w:t>
      </w:r>
    </w:p>
    <w:p w14:paraId="00EF8E18" w14:textId="77777777" w:rsidR="00A25D7A" w:rsidRPr="00C67007" w:rsidRDefault="00A25D7A" w:rsidP="00C67007">
      <w:pPr>
        <w:pStyle w:val="Paragraph"/>
      </w:pPr>
      <w:r w:rsidRPr="00C67007">
        <w:rPr>
          <w:strike/>
        </w:rPr>
        <w:t>(c)  After hearing the matter, the device and medical equipment subcommittee shall propose a recommended decision to the Board. Sanctions shall be consistent with G.S. 90-85.38. If the Board accepts the recommended decision, it shall constitute a final agency decision for the right to judicial review. If the Board rejects the recommended decision, the Board may propose an alternative decision or schedule the matter for a formal hearing before the Board.</w:t>
      </w:r>
    </w:p>
    <w:p w14:paraId="7A8F45F3" w14:textId="77777777" w:rsidR="001B678B" w:rsidRDefault="001B678B" w:rsidP="00A25D7A">
      <w:pPr>
        <w:pStyle w:val="HistoryAuthority"/>
      </w:pPr>
    </w:p>
    <w:p w14:paraId="63460014" w14:textId="31C8AC85" w:rsidR="00A25D7A" w:rsidRDefault="00A25D7A" w:rsidP="00A25D7A">
      <w:pPr>
        <w:pStyle w:val="HistoryAuthority"/>
      </w:pPr>
      <w:r w:rsidRPr="00C67007">
        <w:t>Authority G.S. 90</w:t>
      </w:r>
      <w:r w:rsidRPr="00C67007">
        <w:noBreakHyphen/>
        <w:t>85.6; 90-85.12; 150B</w:t>
      </w:r>
      <w:r w:rsidRPr="00C67007">
        <w:noBreakHyphen/>
        <w:t>38; 150B</w:t>
      </w:r>
      <w:r w:rsidRPr="00C67007">
        <w:noBreakHyphen/>
        <w:t>40.</w:t>
      </w:r>
    </w:p>
    <w:p w14:paraId="0F7DF671" w14:textId="77777777" w:rsidR="00A25D7A" w:rsidRPr="00C67007" w:rsidRDefault="00A25D7A" w:rsidP="00C67007">
      <w:pPr>
        <w:pStyle w:val="Base"/>
      </w:pPr>
    </w:p>
    <w:p w14:paraId="6E63F8E2" w14:textId="77777777" w:rsidR="00A25D7A" w:rsidRPr="00CD2039" w:rsidRDefault="00A25D7A" w:rsidP="00CD2039">
      <w:pPr>
        <w:pStyle w:val="Rule"/>
      </w:pPr>
      <w:r w:rsidRPr="00CD2039">
        <w:t>21 NCAC 46 .2008</w:t>
      </w:r>
      <w:r w:rsidRPr="00CD2039">
        <w:tab/>
        <w:t>INFORMAL PROCEDURES</w:t>
      </w:r>
    </w:p>
    <w:p w14:paraId="0C4FD9E9" w14:textId="77777777" w:rsidR="00A25D7A" w:rsidRPr="00CD2039" w:rsidRDefault="00A25D7A" w:rsidP="00CD2039">
      <w:pPr>
        <w:pStyle w:val="Paragraph"/>
      </w:pPr>
      <w:r w:rsidRPr="00CD2039">
        <w:t xml:space="preserve">(a)  </w:t>
      </w:r>
      <w:r w:rsidRPr="00CD2039">
        <w:rPr>
          <w:strike/>
        </w:rPr>
        <w:t>Prior to</w:t>
      </w:r>
      <w:r w:rsidRPr="00CD2039">
        <w:t xml:space="preserve"> </w:t>
      </w:r>
      <w:r w:rsidRPr="00CD2039">
        <w:rPr>
          <w:u w:val="single"/>
        </w:rPr>
        <w:t>Before</w:t>
      </w:r>
      <w:r w:rsidRPr="00CD2039">
        <w:t xml:space="preserve"> issuing a notice of hearing, the Board </w:t>
      </w:r>
      <w:r w:rsidRPr="00CD2039">
        <w:rPr>
          <w:strike/>
        </w:rPr>
        <w:t>or the device and medical equipment subcommittee and the party or parties</w:t>
      </w:r>
      <w:r w:rsidRPr="00CD2039">
        <w:t xml:space="preserve"> may </w:t>
      </w:r>
      <w:r w:rsidRPr="00CD2039">
        <w:rPr>
          <w:strike/>
        </w:rPr>
        <w:t>agree to</w:t>
      </w:r>
      <w:r w:rsidRPr="00CD2039">
        <w:t xml:space="preserve"> conduct </w:t>
      </w:r>
      <w:r w:rsidRPr="00CD2039">
        <w:rPr>
          <w:u w:val="single"/>
        </w:rPr>
        <w:t>one of more conferences</w:t>
      </w:r>
      <w:r w:rsidRPr="00CD2039">
        <w:t xml:space="preserve"> </w:t>
      </w:r>
      <w:r w:rsidRPr="00CD2039">
        <w:rPr>
          <w:strike/>
        </w:rPr>
        <w:t>a conference</w:t>
      </w:r>
      <w:r w:rsidRPr="00CD2039">
        <w:t xml:space="preserve"> in which a member of the Board </w:t>
      </w:r>
      <w:r w:rsidRPr="00CD2039">
        <w:rPr>
          <w:strike/>
        </w:rPr>
        <w:t>or the device and medical equipment subcommittee</w:t>
      </w:r>
      <w:r w:rsidRPr="00CD2039">
        <w:t xml:space="preserve"> and the party or parties meet to consider the possibility of </w:t>
      </w:r>
      <w:r w:rsidRPr="00CD2039">
        <w:rPr>
          <w:strike/>
        </w:rPr>
        <w:t>disposing of</w:t>
      </w:r>
      <w:r w:rsidRPr="00CD2039">
        <w:t xml:space="preserve"> </w:t>
      </w:r>
      <w:r w:rsidRPr="00CD2039">
        <w:rPr>
          <w:u w:val="single"/>
        </w:rPr>
        <w:t>resolving</w:t>
      </w:r>
      <w:r w:rsidRPr="00CD2039">
        <w:t xml:space="preserve"> the dispute </w:t>
      </w:r>
      <w:r w:rsidRPr="00CD2039">
        <w:rPr>
          <w:strike/>
        </w:rPr>
        <w:t>without a hearing</w:t>
      </w:r>
      <w:r w:rsidRPr="00CD2039">
        <w:t xml:space="preserve"> or any other matter as may aid in the prompt disposition of the dispute. </w:t>
      </w:r>
      <w:r w:rsidRPr="00CD2039">
        <w:rPr>
          <w:strike/>
        </w:rPr>
        <w:t>If such a conference is held, the Board, or the device and medical equipment subcommittee,</w:t>
      </w:r>
      <w:r w:rsidRPr="00CD2039">
        <w:t xml:space="preserve"> </w:t>
      </w:r>
      <w:proofErr w:type="gramStart"/>
      <w:r w:rsidRPr="00CD2039">
        <w:rPr>
          <w:u w:val="single"/>
        </w:rPr>
        <w:t>The</w:t>
      </w:r>
      <w:proofErr w:type="gramEnd"/>
      <w:r w:rsidRPr="00CD2039">
        <w:rPr>
          <w:u w:val="single"/>
        </w:rPr>
        <w:t xml:space="preserve"> member of the Board</w:t>
      </w:r>
      <w:r w:rsidRPr="00CD2039">
        <w:t xml:space="preserve"> may direct one or more of the following dispositions:</w:t>
      </w:r>
    </w:p>
    <w:p w14:paraId="6E677105" w14:textId="77777777" w:rsidR="00A25D7A" w:rsidRPr="00CD2039" w:rsidRDefault="00A25D7A" w:rsidP="00CD2039">
      <w:pPr>
        <w:pStyle w:val="SubParagraph"/>
        <w:tabs>
          <w:tab w:val="clear" w:pos="1800"/>
        </w:tabs>
      </w:pPr>
      <w:r w:rsidRPr="00CD2039">
        <w:t>(1)</w:t>
      </w:r>
      <w:r w:rsidRPr="00CD2039">
        <w:tab/>
        <w:t xml:space="preserve">Submission to the Board with a recommendation to dismiss with no </w:t>
      </w:r>
      <w:proofErr w:type="gramStart"/>
      <w:r w:rsidRPr="00CD2039">
        <w:t>action;</w:t>
      </w:r>
      <w:proofErr w:type="gramEnd"/>
    </w:p>
    <w:p w14:paraId="1167C18F" w14:textId="77777777" w:rsidR="00A25D7A" w:rsidRPr="00CD2039" w:rsidRDefault="00A25D7A" w:rsidP="00CD2039">
      <w:pPr>
        <w:pStyle w:val="SubParagraph"/>
        <w:tabs>
          <w:tab w:val="clear" w:pos="1800"/>
        </w:tabs>
      </w:pPr>
      <w:r w:rsidRPr="00AC651E">
        <w:rPr>
          <w:u w:val="single"/>
        </w:rPr>
        <w:t>(2)</w:t>
      </w:r>
      <w:r w:rsidRPr="00CD2039">
        <w:tab/>
      </w:r>
      <w:r w:rsidRPr="00CD2039">
        <w:rPr>
          <w:u w:val="single"/>
        </w:rPr>
        <w:t xml:space="preserve">Submission to the Board with a recommendation that Board staff provide informal guidance to resolve the </w:t>
      </w:r>
      <w:proofErr w:type="gramStart"/>
      <w:r w:rsidRPr="00CD2039">
        <w:rPr>
          <w:u w:val="single"/>
        </w:rPr>
        <w:t>dispute;</w:t>
      </w:r>
      <w:proofErr w:type="gramEnd"/>
    </w:p>
    <w:p w14:paraId="54793E6D" w14:textId="77777777" w:rsidR="00A25D7A" w:rsidRPr="00CD2039" w:rsidRDefault="00A25D7A" w:rsidP="00CD2039">
      <w:pPr>
        <w:pStyle w:val="SubParagraph"/>
        <w:tabs>
          <w:tab w:val="clear" w:pos="1800"/>
        </w:tabs>
      </w:pPr>
      <w:r>
        <w:rPr>
          <w:strike/>
        </w:rPr>
        <w:t>(2)</w:t>
      </w:r>
      <w:r w:rsidRPr="00CD2039">
        <w:rPr>
          <w:u w:val="single"/>
        </w:rPr>
        <w:t>(3)</w:t>
      </w:r>
      <w:r w:rsidRPr="00CD2039">
        <w:tab/>
        <w:t xml:space="preserve">Submission to the Board with a recommendation to resolve </w:t>
      </w:r>
      <w:r w:rsidRPr="00CD2039">
        <w:rPr>
          <w:u w:val="single"/>
        </w:rPr>
        <w:t>the dispute or to expedite the hearing</w:t>
      </w:r>
      <w:r w:rsidRPr="00CD2039">
        <w:t xml:space="preserve"> by </w:t>
      </w:r>
      <w:r w:rsidRPr="00CD2039">
        <w:rPr>
          <w:u w:val="single"/>
        </w:rPr>
        <w:t>consent order;</w:t>
      </w:r>
      <w:r w:rsidRPr="00CD2039">
        <w:t xml:space="preserve"> </w:t>
      </w:r>
      <w:r w:rsidRPr="00CD2039">
        <w:rPr>
          <w:strike/>
        </w:rPr>
        <w:t>consent;</w:t>
      </w:r>
      <w:r w:rsidRPr="00CD2039">
        <w:t xml:space="preserve"> or</w:t>
      </w:r>
    </w:p>
    <w:p w14:paraId="4A5CAD45" w14:textId="77777777" w:rsidR="00A25D7A" w:rsidRPr="00CD2039" w:rsidRDefault="00A25D7A" w:rsidP="00CD2039">
      <w:pPr>
        <w:pStyle w:val="SubParagraph"/>
        <w:tabs>
          <w:tab w:val="clear" w:pos="1800"/>
        </w:tabs>
      </w:pPr>
      <w:r w:rsidRPr="00CD2039">
        <w:rPr>
          <w:strike/>
        </w:rPr>
        <w:t>(3)</w:t>
      </w:r>
      <w:r w:rsidRPr="00CD2039">
        <w:rPr>
          <w:u w:val="single"/>
        </w:rPr>
        <w:t>(4)</w:t>
      </w:r>
      <w:r w:rsidRPr="00CD2039">
        <w:tab/>
        <w:t>Scheduling, with appropriate notice, for contested case hearing.</w:t>
      </w:r>
    </w:p>
    <w:p w14:paraId="60700974" w14:textId="77777777" w:rsidR="00A25D7A" w:rsidRPr="00CD2039" w:rsidRDefault="00A25D7A" w:rsidP="00CD2039">
      <w:pPr>
        <w:pStyle w:val="Paragraph"/>
      </w:pPr>
      <w:r w:rsidRPr="00CD2039">
        <w:rPr>
          <w:u w:val="single"/>
        </w:rPr>
        <w:t xml:space="preserve">The Board must approve all recommendations under </w:t>
      </w:r>
      <w:r>
        <w:rPr>
          <w:u w:val="single"/>
        </w:rPr>
        <w:t>Subparagraphs</w:t>
      </w:r>
      <w:r w:rsidRPr="00CD2039">
        <w:rPr>
          <w:u w:val="single"/>
        </w:rPr>
        <w:t xml:space="preserve"> (1), (2) and (3) </w:t>
      </w:r>
      <w:r>
        <w:rPr>
          <w:u w:val="single"/>
        </w:rPr>
        <w:t>of this Paragraph.</w:t>
      </w:r>
      <w:r w:rsidRPr="00CD2039">
        <w:t xml:space="preserve"> </w:t>
      </w:r>
      <w:r w:rsidRPr="00CD2039">
        <w:rPr>
          <w:strike/>
        </w:rPr>
        <w:t>All recommendations of dismissal must be approved by the Board. Any consent order proposed may dispose of the dispute or set forth such matters as were agreed to between the parties that may expedite the hearing. All matters contained in the consent order must be agreed to by the party or parties and approved by the Board at its next regular meeting.</w:t>
      </w:r>
      <w:r w:rsidRPr="00CD2039">
        <w:t xml:space="preserve"> The Board member </w:t>
      </w:r>
      <w:r w:rsidRPr="00CD2039">
        <w:rPr>
          <w:strike/>
        </w:rPr>
        <w:t>or member of the device and medical equipment subcommittee</w:t>
      </w:r>
      <w:r w:rsidRPr="00CD2039">
        <w:t xml:space="preserve"> who participated in the conference may participate in Board discussions concerning any recommendation made but may not vote upon the recommendation. The Board member who participated in the conference shall disqualify himself or herself in accordance with </w:t>
      </w:r>
      <w:r w:rsidRPr="00CD2039">
        <w:rPr>
          <w:strike/>
        </w:rPr>
        <w:t>21 NCAC 46 .2011</w:t>
      </w:r>
      <w:r w:rsidRPr="00CD2039">
        <w:t xml:space="preserve"> </w:t>
      </w:r>
      <w:r w:rsidRPr="00CD2039">
        <w:rPr>
          <w:u w:val="single"/>
        </w:rPr>
        <w:t>Rule .2011</w:t>
      </w:r>
      <w:r w:rsidRPr="00CD2039">
        <w:t xml:space="preserve"> of this Section from participation in any hearing or decision in the matter discussed in the conference if the matter results in a contested case hearing before the Board.</w:t>
      </w:r>
    </w:p>
    <w:p w14:paraId="45279BBB" w14:textId="77777777" w:rsidR="00A25D7A" w:rsidRPr="00CD2039" w:rsidRDefault="00A25D7A" w:rsidP="00CD2039">
      <w:pPr>
        <w:pStyle w:val="Paragraph"/>
      </w:pPr>
      <w:r w:rsidRPr="00CD2039">
        <w:t xml:space="preserve">(b)  </w:t>
      </w:r>
      <w:r w:rsidRPr="00CD2039">
        <w:rPr>
          <w:strike/>
        </w:rPr>
        <w:t>After issuance of a notice of hearing, the</w:t>
      </w:r>
      <w:r w:rsidRPr="00CD2039">
        <w:t xml:space="preserve"> </w:t>
      </w:r>
      <w:proofErr w:type="spellStart"/>
      <w:r w:rsidRPr="00CD2039">
        <w:rPr>
          <w:u w:val="single"/>
        </w:rPr>
        <w:t>The</w:t>
      </w:r>
      <w:proofErr w:type="spellEnd"/>
      <w:r w:rsidRPr="00CD2039">
        <w:t xml:space="preserve"> Board </w:t>
      </w:r>
      <w:r w:rsidRPr="00CD2039">
        <w:rPr>
          <w:strike/>
        </w:rPr>
        <w:t>or the device and medical equipment subcommittee</w:t>
      </w:r>
      <w:r w:rsidRPr="00CD2039">
        <w:t xml:space="preserve"> and the party or parties may agree </w:t>
      </w:r>
      <w:r w:rsidRPr="00CD2039">
        <w:rPr>
          <w:strike/>
        </w:rPr>
        <w:t>in advance</w:t>
      </w:r>
      <w:r w:rsidRPr="00CD2039">
        <w:t xml:space="preserve"> to simplify the hearing </w:t>
      </w:r>
      <w:r w:rsidRPr="00CD2039">
        <w:rPr>
          <w:u w:val="single"/>
        </w:rPr>
        <w:t>by stipulation or any other method provided by G.S. 150B-41(c).</w:t>
      </w:r>
      <w:r w:rsidRPr="00CD2039">
        <w:t xml:space="preserve"> </w:t>
      </w:r>
      <w:proofErr w:type="gramStart"/>
      <w:r w:rsidRPr="00CD2039">
        <w:rPr>
          <w:strike/>
        </w:rPr>
        <w:t>by:</w:t>
      </w:r>
      <w:proofErr w:type="gramEnd"/>
      <w:r w:rsidRPr="00CD2039">
        <w:rPr>
          <w:strike/>
        </w:rPr>
        <w:t xml:space="preserve"> decreasing the number of issues to be contested at the hearing; accepting the validity of certain proposed evidence; accepting the findings in some other case with relevance to the case at hand; or agreeing to such other matters as may expedite the hearing.</w:t>
      </w:r>
    </w:p>
    <w:p w14:paraId="4E1485CE" w14:textId="77777777" w:rsidR="001B678B" w:rsidRDefault="001B678B" w:rsidP="00A25D7A">
      <w:pPr>
        <w:pStyle w:val="HistoryAuthority"/>
      </w:pPr>
    </w:p>
    <w:p w14:paraId="3688CBEA" w14:textId="657B8119" w:rsidR="00A25D7A" w:rsidRDefault="00A25D7A" w:rsidP="00A25D7A">
      <w:pPr>
        <w:pStyle w:val="HistoryAuthority"/>
      </w:pPr>
      <w:r w:rsidRPr="00CD2039">
        <w:t>Authority G.S. 90-85.6; 150B-38, 150B-39; 150B-40; 150B-41; 150B-42.</w:t>
      </w:r>
    </w:p>
    <w:p w14:paraId="3903B0E4" w14:textId="77777777" w:rsidR="00A25D7A" w:rsidRPr="00CD2039" w:rsidRDefault="00A25D7A" w:rsidP="00CD2039">
      <w:pPr>
        <w:pStyle w:val="Base"/>
      </w:pPr>
    </w:p>
    <w:p w14:paraId="5DA5EF59" w14:textId="77777777" w:rsidR="00A25D7A" w:rsidRPr="00C814C7" w:rsidRDefault="00A25D7A" w:rsidP="00C814C7">
      <w:pPr>
        <w:pStyle w:val="Rule"/>
      </w:pPr>
      <w:r w:rsidRPr="00AC651E">
        <w:t>21 NCAC 46 .2009</w:t>
      </w:r>
      <w:r w:rsidRPr="00C814C7">
        <w:tab/>
      </w:r>
      <w:r w:rsidRPr="00C814C7">
        <w:rPr>
          <w:u w:val="single"/>
        </w:rPr>
        <w:t>MOTIONS</w:t>
      </w:r>
      <w:r w:rsidRPr="00C814C7">
        <w:t xml:space="preserve"> </w:t>
      </w:r>
      <w:r w:rsidRPr="00C814C7">
        <w:rPr>
          <w:strike/>
        </w:rPr>
        <w:t>PETITION FOR INTERVENTION</w:t>
      </w:r>
    </w:p>
    <w:p w14:paraId="41DBFEFA" w14:textId="77777777" w:rsidR="00A25D7A" w:rsidRPr="00C814C7" w:rsidRDefault="00A25D7A" w:rsidP="00C814C7">
      <w:pPr>
        <w:pStyle w:val="Paragraph"/>
      </w:pPr>
      <w:r w:rsidRPr="00C814C7">
        <w:rPr>
          <w:u w:val="single"/>
        </w:rPr>
        <w:t>Except as otherwise provided in this Section, parties must file and serve motions related to a contested case at least ten days before the hearing, except those made during the hearing.</w:t>
      </w:r>
      <w:r>
        <w:rPr>
          <w:u w:val="single"/>
        </w:rPr>
        <w:t xml:space="preserve"> </w:t>
      </w:r>
      <w:r w:rsidRPr="00C814C7">
        <w:rPr>
          <w:u w:val="single"/>
        </w:rPr>
        <w:t>The presiding officer may decide to hear pre-hearing motions either before the hearing or at the hearing before witnesses testify.</w:t>
      </w:r>
    </w:p>
    <w:p w14:paraId="2FD187E6" w14:textId="77777777" w:rsidR="00A25D7A" w:rsidRPr="0037434C" w:rsidRDefault="00A25D7A" w:rsidP="0037434C">
      <w:pPr>
        <w:pStyle w:val="Paragraph"/>
        <w:rPr>
          <w:strike/>
        </w:rPr>
      </w:pPr>
      <w:r w:rsidRPr="0037434C">
        <w:rPr>
          <w:strike/>
        </w:rPr>
        <w:t>(a)</w:t>
      </w:r>
      <w:r>
        <w:rPr>
          <w:strike/>
        </w:rPr>
        <w:t xml:space="preserve"> </w:t>
      </w:r>
      <w:r w:rsidRPr="0037434C">
        <w:rPr>
          <w:strike/>
        </w:rPr>
        <w:t xml:space="preserve"> A person desiring to intervene in a contested case must file a written petition with the Board's office. The request should bear the notation: PETITION TO INTERVENE IN THE CASE OF (Name of case).</w:t>
      </w:r>
    </w:p>
    <w:p w14:paraId="14575C8C" w14:textId="77777777" w:rsidR="00A25D7A" w:rsidRPr="0037434C" w:rsidRDefault="00A25D7A" w:rsidP="0037434C">
      <w:pPr>
        <w:pStyle w:val="Paragraph"/>
        <w:rPr>
          <w:strike/>
        </w:rPr>
      </w:pPr>
      <w:r w:rsidRPr="0037434C">
        <w:rPr>
          <w:strike/>
        </w:rPr>
        <w:t>(b)</w:t>
      </w:r>
      <w:r>
        <w:rPr>
          <w:strike/>
        </w:rPr>
        <w:t xml:space="preserve"> </w:t>
      </w:r>
      <w:r w:rsidRPr="0037434C">
        <w:rPr>
          <w:strike/>
        </w:rPr>
        <w:t xml:space="preserve"> The petition must include the following information:</w:t>
      </w:r>
    </w:p>
    <w:p w14:paraId="7686201A" w14:textId="77777777" w:rsidR="00A25D7A" w:rsidRPr="00C814C7" w:rsidRDefault="00A25D7A" w:rsidP="00C814C7">
      <w:pPr>
        <w:pStyle w:val="Item"/>
        <w:tabs>
          <w:tab w:val="clear" w:pos="1800"/>
        </w:tabs>
      </w:pPr>
      <w:r w:rsidRPr="00C814C7">
        <w:rPr>
          <w:strike/>
        </w:rPr>
        <w:t>(1)</w:t>
      </w:r>
      <w:r w:rsidRPr="00C814C7">
        <w:tab/>
      </w:r>
      <w:r w:rsidRPr="00C814C7">
        <w:rPr>
          <w:strike/>
        </w:rPr>
        <w:t xml:space="preserve">the name and address of </w:t>
      </w:r>
      <w:proofErr w:type="gramStart"/>
      <w:r w:rsidRPr="00C814C7">
        <w:rPr>
          <w:strike/>
        </w:rPr>
        <w:t>petitioner;</w:t>
      </w:r>
      <w:proofErr w:type="gramEnd"/>
    </w:p>
    <w:p w14:paraId="128A7CF6" w14:textId="77777777" w:rsidR="00A25D7A" w:rsidRPr="00C814C7" w:rsidRDefault="00A25D7A" w:rsidP="00C814C7">
      <w:pPr>
        <w:pStyle w:val="Item"/>
        <w:tabs>
          <w:tab w:val="clear" w:pos="1800"/>
        </w:tabs>
      </w:pPr>
      <w:r w:rsidRPr="00C814C7">
        <w:rPr>
          <w:strike/>
        </w:rPr>
        <w:t>(2)</w:t>
      </w:r>
      <w:r w:rsidRPr="00C814C7">
        <w:tab/>
      </w:r>
      <w:r w:rsidRPr="00C814C7">
        <w:rPr>
          <w:strike/>
        </w:rPr>
        <w:t xml:space="preserve">the business or occupation of petitioner, where </w:t>
      </w:r>
      <w:proofErr w:type="gramStart"/>
      <w:r w:rsidRPr="00C814C7">
        <w:rPr>
          <w:strike/>
        </w:rPr>
        <w:t>relevant;</w:t>
      </w:r>
      <w:proofErr w:type="gramEnd"/>
    </w:p>
    <w:p w14:paraId="65E8920D" w14:textId="77777777" w:rsidR="00A25D7A" w:rsidRPr="00C814C7" w:rsidRDefault="00A25D7A" w:rsidP="00C814C7">
      <w:pPr>
        <w:pStyle w:val="Item"/>
        <w:tabs>
          <w:tab w:val="clear" w:pos="1800"/>
        </w:tabs>
      </w:pPr>
      <w:r w:rsidRPr="00C814C7">
        <w:rPr>
          <w:strike/>
        </w:rPr>
        <w:t>(3)</w:t>
      </w:r>
      <w:r w:rsidRPr="00C814C7">
        <w:tab/>
      </w:r>
      <w:r w:rsidRPr="00C814C7">
        <w:rPr>
          <w:strike/>
        </w:rPr>
        <w:t xml:space="preserve">a full identification of the hearing in which petitioner is seeking to </w:t>
      </w:r>
      <w:proofErr w:type="gramStart"/>
      <w:r w:rsidRPr="00C814C7">
        <w:rPr>
          <w:strike/>
        </w:rPr>
        <w:t>intervene;</w:t>
      </w:r>
      <w:proofErr w:type="gramEnd"/>
    </w:p>
    <w:p w14:paraId="2637EEC4" w14:textId="77777777" w:rsidR="00A25D7A" w:rsidRPr="00C814C7" w:rsidRDefault="00A25D7A" w:rsidP="00C814C7">
      <w:pPr>
        <w:pStyle w:val="Item"/>
        <w:tabs>
          <w:tab w:val="clear" w:pos="1800"/>
        </w:tabs>
      </w:pPr>
      <w:r w:rsidRPr="00C814C7">
        <w:rPr>
          <w:strike/>
        </w:rPr>
        <w:t>(4)</w:t>
      </w:r>
      <w:r w:rsidRPr="00C814C7">
        <w:tab/>
      </w:r>
      <w:r w:rsidRPr="00C814C7">
        <w:rPr>
          <w:strike/>
        </w:rPr>
        <w:t>the statutory or non</w:t>
      </w:r>
      <w:r w:rsidRPr="00C814C7">
        <w:rPr>
          <w:strike/>
        </w:rPr>
        <w:noBreakHyphen/>
        <w:t xml:space="preserve">statutory grounds for </w:t>
      </w:r>
      <w:proofErr w:type="gramStart"/>
      <w:r w:rsidRPr="00C814C7">
        <w:rPr>
          <w:strike/>
        </w:rPr>
        <w:t>intervention;</w:t>
      </w:r>
      <w:proofErr w:type="gramEnd"/>
    </w:p>
    <w:p w14:paraId="4ACF9A36" w14:textId="77777777" w:rsidR="00A25D7A" w:rsidRPr="00C814C7" w:rsidRDefault="00A25D7A" w:rsidP="00C814C7">
      <w:pPr>
        <w:pStyle w:val="Item"/>
        <w:tabs>
          <w:tab w:val="clear" w:pos="1800"/>
        </w:tabs>
      </w:pPr>
      <w:r w:rsidRPr="00C814C7">
        <w:rPr>
          <w:strike/>
        </w:rPr>
        <w:t>(5)</w:t>
      </w:r>
      <w:r w:rsidRPr="00C814C7">
        <w:tab/>
      </w:r>
      <w:r w:rsidRPr="00C814C7">
        <w:rPr>
          <w:strike/>
        </w:rPr>
        <w:t>any claim or defense in respect of which intervention is sought; and</w:t>
      </w:r>
    </w:p>
    <w:p w14:paraId="195BEEA0" w14:textId="77777777" w:rsidR="00A25D7A" w:rsidRPr="00C814C7" w:rsidRDefault="00A25D7A" w:rsidP="00C814C7">
      <w:pPr>
        <w:pStyle w:val="Item"/>
        <w:tabs>
          <w:tab w:val="clear" w:pos="1800"/>
        </w:tabs>
      </w:pPr>
      <w:r w:rsidRPr="00C814C7">
        <w:rPr>
          <w:strike/>
        </w:rPr>
        <w:t>(6)</w:t>
      </w:r>
      <w:r w:rsidRPr="00C814C7">
        <w:tab/>
      </w:r>
      <w:r w:rsidRPr="00C814C7">
        <w:rPr>
          <w:strike/>
        </w:rPr>
        <w:t>a summary of the arguments or evidence petitioner seeks to present.</w:t>
      </w:r>
    </w:p>
    <w:p w14:paraId="76DE1DE7" w14:textId="77777777" w:rsidR="00A25D7A" w:rsidRPr="00AC651E" w:rsidRDefault="00A25D7A" w:rsidP="00AC651E">
      <w:pPr>
        <w:pStyle w:val="Paragraph"/>
        <w:rPr>
          <w:strike/>
        </w:rPr>
      </w:pPr>
      <w:r w:rsidRPr="00AC651E">
        <w:rPr>
          <w:strike/>
        </w:rPr>
        <w:t>(c)  The moving party must serve copies of the petition on all parties to the case.</w:t>
      </w:r>
    </w:p>
    <w:p w14:paraId="422E2672" w14:textId="77777777" w:rsidR="00A25D7A" w:rsidRPr="00AC651E" w:rsidRDefault="00A25D7A" w:rsidP="00AC651E">
      <w:pPr>
        <w:pStyle w:val="Paragraph"/>
        <w:rPr>
          <w:strike/>
        </w:rPr>
      </w:pPr>
      <w:r w:rsidRPr="00AC651E">
        <w:rPr>
          <w:strike/>
        </w:rPr>
        <w:t>(d)  If the Board determines to allow intervention, notice of that decision will be issued promptly to all parties, and to the petitioner. In cases of discretionary intervention, such notification will include a statement of any limitations of time, subject matter, evidence or whatever else is deemed necessary which are imposed on the intervenor.</w:t>
      </w:r>
    </w:p>
    <w:p w14:paraId="7F85C33E" w14:textId="77777777" w:rsidR="00A25D7A" w:rsidRPr="00AC651E" w:rsidRDefault="00A25D7A" w:rsidP="00AC651E">
      <w:pPr>
        <w:pStyle w:val="Paragraph"/>
        <w:rPr>
          <w:strike/>
        </w:rPr>
      </w:pPr>
      <w:r w:rsidRPr="00AC651E">
        <w:rPr>
          <w:strike/>
        </w:rPr>
        <w:t>(e)  If the Board's decision is to deny intervention, the petitioner will be notified promptly. Such notice will be in writing, identifying the reasons for the denial, and will be issued to the petitioner and all parties.</w:t>
      </w:r>
    </w:p>
    <w:p w14:paraId="28580FFE" w14:textId="77777777" w:rsidR="001B678B" w:rsidRDefault="001B678B" w:rsidP="00A25D7A">
      <w:pPr>
        <w:pStyle w:val="HistoryAuthority"/>
      </w:pPr>
    </w:p>
    <w:p w14:paraId="210F3950" w14:textId="045E14FE" w:rsidR="00A25D7A" w:rsidRDefault="00A25D7A" w:rsidP="00A25D7A">
      <w:pPr>
        <w:pStyle w:val="HistoryAuthority"/>
      </w:pPr>
      <w:r w:rsidRPr="00C814C7">
        <w:t>Authority G.S. 90</w:t>
      </w:r>
      <w:r w:rsidRPr="00C814C7">
        <w:noBreakHyphen/>
        <w:t>85.6; 150B</w:t>
      </w:r>
      <w:r w:rsidRPr="00C814C7">
        <w:noBreakHyphen/>
        <w:t>38; 150B-39; 150B-40; 150B-41.</w:t>
      </w:r>
    </w:p>
    <w:p w14:paraId="601685D5" w14:textId="77777777" w:rsidR="00A25D7A" w:rsidRPr="00C814C7" w:rsidRDefault="00A25D7A" w:rsidP="00C814C7">
      <w:pPr>
        <w:pStyle w:val="Base"/>
      </w:pPr>
    </w:p>
    <w:p w14:paraId="5B191910" w14:textId="77777777" w:rsidR="00A25D7A" w:rsidRPr="009F07EB" w:rsidRDefault="00A25D7A" w:rsidP="009F07EB">
      <w:pPr>
        <w:pStyle w:val="Rule"/>
      </w:pPr>
      <w:r w:rsidRPr="009F07EB">
        <w:t>21 NCAC 46 .2010</w:t>
      </w:r>
      <w:r w:rsidRPr="009F07EB">
        <w:tab/>
        <w:t>TYPES OF INTERVENTION</w:t>
      </w:r>
    </w:p>
    <w:p w14:paraId="6B2CE298" w14:textId="77777777" w:rsidR="001B678B" w:rsidRDefault="001B678B" w:rsidP="00A25D7A">
      <w:pPr>
        <w:pStyle w:val="HistoryAuthority"/>
      </w:pPr>
    </w:p>
    <w:p w14:paraId="6C2A0EAF" w14:textId="556A5432" w:rsidR="00A25D7A" w:rsidRDefault="00A25D7A" w:rsidP="00A25D7A">
      <w:pPr>
        <w:pStyle w:val="HistoryAuthority"/>
      </w:pPr>
      <w:r w:rsidRPr="009F07EB">
        <w:t>Authority G.S. 90</w:t>
      </w:r>
      <w:r w:rsidRPr="009F07EB">
        <w:noBreakHyphen/>
        <w:t>85.6; 150B</w:t>
      </w:r>
      <w:r w:rsidRPr="009F07EB">
        <w:noBreakHyphen/>
        <w:t>38.</w:t>
      </w:r>
    </w:p>
    <w:p w14:paraId="2482527A" w14:textId="77777777" w:rsidR="00A25D7A" w:rsidRPr="009F07EB" w:rsidRDefault="00A25D7A" w:rsidP="009F07EB">
      <w:pPr>
        <w:pStyle w:val="Base"/>
      </w:pPr>
    </w:p>
    <w:p w14:paraId="36A2D263" w14:textId="77777777" w:rsidR="00A25D7A" w:rsidRPr="005C7FC2" w:rsidRDefault="00A25D7A" w:rsidP="005C7FC2">
      <w:pPr>
        <w:pStyle w:val="Rule"/>
      </w:pPr>
      <w:r w:rsidRPr="005C7FC2">
        <w:t>21 NCAC 46 .2011</w:t>
      </w:r>
      <w:r w:rsidRPr="005C7FC2">
        <w:tab/>
        <w:t>DISQUALIFICATION OF BOARD MEMBERS</w:t>
      </w:r>
    </w:p>
    <w:p w14:paraId="1F6DDF0F" w14:textId="77777777" w:rsidR="00A25D7A" w:rsidRPr="005C7FC2" w:rsidRDefault="00A25D7A" w:rsidP="005C7FC2">
      <w:pPr>
        <w:pStyle w:val="Paragraph"/>
      </w:pPr>
      <w:r w:rsidRPr="005C7FC2">
        <w:t xml:space="preserve">(a)  </w:t>
      </w:r>
      <w:r w:rsidRPr="005C7FC2">
        <w:rPr>
          <w:strike/>
        </w:rPr>
        <w:t>Self</w:t>
      </w:r>
      <w:r w:rsidRPr="005C7FC2">
        <w:rPr>
          <w:strike/>
        </w:rPr>
        <w:noBreakHyphen/>
        <w:t>disqualification.</w:t>
      </w:r>
      <w:r w:rsidRPr="005C7FC2">
        <w:t xml:space="preserve"> If </w:t>
      </w:r>
      <w:r w:rsidRPr="005C7FC2">
        <w:rPr>
          <w:strike/>
        </w:rPr>
        <w:t>for any reason</w:t>
      </w:r>
      <w:r w:rsidRPr="005C7FC2">
        <w:t xml:space="preserve"> a Board member determines that personal bias or other </w:t>
      </w:r>
      <w:r w:rsidRPr="005C7FC2">
        <w:rPr>
          <w:u w:val="single"/>
        </w:rPr>
        <w:t>reason for that Board member's disqualification exists in</w:t>
      </w:r>
      <w:r w:rsidRPr="005C7FC2">
        <w:t xml:space="preserve"> </w:t>
      </w:r>
      <w:r w:rsidRPr="005C7FC2">
        <w:rPr>
          <w:strike/>
        </w:rPr>
        <w:t xml:space="preserve">factors renders that Board </w:t>
      </w:r>
      <w:r w:rsidRPr="005C7FC2">
        <w:rPr>
          <w:strike/>
        </w:rPr>
        <w:lastRenderedPageBreak/>
        <w:t>member unable to hear</w:t>
      </w:r>
      <w:r w:rsidRPr="005C7FC2">
        <w:t xml:space="preserve"> a contested </w:t>
      </w:r>
      <w:r w:rsidRPr="005C7FC2">
        <w:rPr>
          <w:u w:val="single"/>
        </w:rPr>
        <w:t>case,</w:t>
      </w:r>
      <w:r w:rsidRPr="005C7FC2">
        <w:t xml:space="preserve"> </w:t>
      </w:r>
      <w:r w:rsidRPr="005C7FC2">
        <w:rPr>
          <w:strike/>
        </w:rPr>
        <w:t>case and perform all duties in an impartial manner,</w:t>
      </w:r>
      <w:r w:rsidRPr="005C7FC2">
        <w:t xml:space="preserve"> that Board member shall </w:t>
      </w:r>
      <w:r w:rsidRPr="005C7FC2">
        <w:rPr>
          <w:strike/>
        </w:rPr>
        <w:t>voluntarily</w:t>
      </w:r>
      <w:r w:rsidRPr="005C7FC2">
        <w:t xml:space="preserve"> decline to participate in the hearing or decision.</w:t>
      </w:r>
    </w:p>
    <w:p w14:paraId="5512F3AD" w14:textId="77777777" w:rsidR="00A25D7A" w:rsidRPr="005C7FC2" w:rsidRDefault="00A25D7A" w:rsidP="005C7FC2">
      <w:pPr>
        <w:pStyle w:val="Paragraph"/>
      </w:pPr>
      <w:r w:rsidRPr="005C7FC2">
        <w:t xml:space="preserve">(b)  </w:t>
      </w:r>
      <w:r w:rsidRPr="005C7FC2">
        <w:rPr>
          <w:strike/>
        </w:rPr>
        <w:t>Petition for disqualification.</w:t>
      </w:r>
      <w:r w:rsidRPr="005C7FC2">
        <w:t xml:space="preserve"> If </w:t>
      </w:r>
      <w:r w:rsidRPr="005C7FC2">
        <w:rPr>
          <w:strike/>
        </w:rPr>
        <w:t>for any reason</w:t>
      </w:r>
      <w:r w:rsidRPr="005C7FC2">
        <w:t xml:space="preserve"> any party in a contested </w:t>
      </w:r>
      <w:r w:rsidRPr="005C7FC2">
        <w:rPr>
          <w:strike/>
        </w:rPr>
        <w:t>case believes</w:t>
      </w:r>
      <w:r w:rsidRPr="005C7FC2">
        <w:t xml:space="preserve"> </w:t>
      </w:r>
      <w:r w:rsidRPr="005C7FC2">
        <w:rPr>
          <w:u w:val="single"/>
        </w:rPr>
        <w:t>case, in good faith, has evidence</w:t>
      </w:r>
      <w:r w:rsidRPr="005C7FC2">
        <w:t xml:space="preserve"> that a Board member is personally biased or </w:t>
      </w:r>
      <w:r w:rsidRPr="005C7FC2">
        <w:rPr>
          <w:u w:val="single"/>
        </w:rPr>
        <w:t>another reason for disqualification exists,</w:t>
      </w:r>
      <w:r w:rsidRPr="005C7FC2">
        <w:t xml:space="preserve"> </w:t>
      </w:r>
      <w:r w:rsidRPr="005C7FC2">
        <w:rPr>
          <w:strike/>
        </w:rPr>
        <w:t>otherwise unable to hear a contested case and perform all duties in an impartial manner,</w:t>
      </w:r>
      <w:r w:rsidRPr="005C7FC2">
        <w:t xml:space="preserve"> the party may file </w:t>
      </w:r>
      <w:r w:rsidRPr="005C7FC2">
        <w:rPr>
          <w:u w:val="single"/>
        </w:rPr>
        <w:t>and serve a motion for disqualification, which must be supported by</w:t>
      </w:r>
      <w:r w:rsidRPr="005C7FC2">
        <w:t xml:space="preserve"> a sworn, notarized affidavit </w:t>
      </w:r>
      <w:r w:rsidRPr="005C7FC2">
        <w:rPr>
          <w:u w:val="single"/>
        </w:rPr>
        <w:t>testifying to the facts relevant to disqualification.</w:t>
      </w:r>
      <w:r w:rsidRPr="005C7FC2">
        <w:t xml:space="preserve"> </w:t>
      </w:r>
      <w:r w:rsidRPr="005C7FC2">
        <w:rPr>
          <w:strike/>
        </w:rPr>
        <w:t>with the Board. The title of such affidavit should bear the notation: AFFIDAVIT OF DISQUALIFICATION OF BOARD MEMBER IN THE CASE OF (Name of case).</w:t>
      </w:r>
      <w:r w:rsidRPr="005C7FC2">
        <w:t xml:space="preserve"> </w:t>
      </w:r>
      <w:r w:rsidRPr="005C7FC2">
        <w:rPr>
          <w:u w:val="single"/>
        </w:rPr>
        <w:t xml:space="preserve">Ex </w:t>
      </w:r>
      <w:proofErr w:type="spellStart"/>
      <w:r w:rsidRPr="005C7FC2">
        <w:rPr>
          <w:u w:val="single"/>
        </w:rPr>
        <w:t>parte</w:t>
      </w:r>
      <w:proofErr w:type="spellEnd"/>
      <w:r w:rsidRPr="005C7FC2">
        <w:rPr>
          <w:u w:val="single"/>
        </w:rPr>
        <w:t xml:space="preserve"> communication by or on behalf of a party with a Board member about the facts of a case at any time during either the investigation or prosecution of potential violations shall be grounds for disqualification of that Board member, other than communications by Board counsel and staff during the course of seeking a summary suspension or communications during any other proceeding before the Board.</w:t>
      </w:r>
      <w:r>
        <w:rPr>
          <w:u w:val="single"/>
        </w:rPr>
        <w:t xml:space="preserve"> </w:t>
      </w:r>
      <w:r w:rsidRPr="005C7FC2">
        <w:rPr>
          <w:u w:val="single"/>
        </w:rPr>
        <w:t>Before a hearing begins (or during the hearing, if applicable), both the Board member and the party must disclose the communications between the Board member and a party about the facts of the case to the Board and to the parties.</w:t>
      </w:r>
    </w:p>
    <w:p w14:paraId="531B1AA6" w14:textId="77777777" w:rsidR="00A25D7A" w:rsidRPr="005C7FC2" w:rsidRDefault="00A25D7A" w:rsidP="005C7FC2">
      <w:pPr>
        <w:pStyle w:val="Paragraph"/>
      </w:pPr>
      <w:r w:rsidRPr="005C7FC2">
        <w:t xml:space="preserve">(c)  </w:t>
      </w:r>
      <w:r w:rsidRPr="005C7FC2">
        <w:rPr>
          <w:strike/>
        </w:rPr>
        <w:t>Contents of affidavit. The affidavit must state all facts the party deems to be relevant to the disqualification of the Board member.</w:t>
      </w:r>
    </w:p>
    <w:p w14:paraId="51DA343C" w14:textId="77777777" w:rsidR="00A25D7A" w:rsidRPr="005C7FC2" w:rsidRDefault="00A25D7A" w:rsidP="005C7FC2">
      <w:pPr>
        <w:pStyle w:val="Paragraph"/>
      </w:pPr>
      <w:r w:rsidRPr="005C7FC2">
        <w:rPr>
          <w:strike/>
        </w:rPr>
        <w:t>(d)  Timeliness of affidavit.</w:t>
      </w:r>
    </w:p>
    <w:p w14:paraId="3B12CB26" w14:textId="77777777" w:rsidR="00A25D7A" w:rsidRPr="005C7FC2" w:rsidRDefault="00A25D7A" w:rsidP="005C7FC2">
      <w:pPr>
        <w:pStyle w:val="SubParagraph"/>
        <w:tabs>
          <w:tab w:val="clear" w:pos="1800"/>
        </w:tabs>
      </w:pPr>
      <w:r w:rsidRPr="005C7FC2">
        <w:rPr>
          <w:strike/>
        </w:rPr>
        <w:t>(1)</w:t>
      </w:r>
      <w:r w:rsidRPr="005C7FC2">
        <w:tab/>
      </w:r>
      <w:r w:rsidRPr="005C7FC2">
        <w:rPr>
          <w:strike/>
        </w:rPr>
        <w:t>An affidavit of disqualification will be considered timely if filed ten days before commencement of the hearing. Any other affidavit will be considered timely provided it is filed at the first opportunity after the party becomes aware of facts which give rise to a reasonable belief that a Board member may be disqualified under this Rule.</w:t>
      </w:r>
    </w:p>
    <w:p w14:paraId="5B08331D" w14:textId="77777777" w:rsidR="00A25D7A" w:rsidRPr="005C7FC2" w:rsidRDefault="00A25D7A" w:rsidP="005C7FC2">
      <w:pPr>
        <w:pStyle w:val="SubParagraph"/>
        <w:tabs>
          <w:tab w:val="clear" w:pos="1800"/>
        </w:tabs>
      </w:pPr>
      <w:r w:rsidRPr="005C7FC2">
        <w:rPr>
          <w:strike/>
        </w:rPr>
        <w:t>(2)</w:t>
      </w:r>
      <w:r w:rsidRPr="005C7FC2">
        <w:tab/>
      </w:r>
      <w:r w:rsidRPr="005C7FC2">
        <w:rPr>
          <w:strike/>
        </w:rPr>
        <w:t>Where an affidavit for disqualification is filed</w:t>
      </w:r>
      <w:r w:rsidRPr="005C7FC2">
        <w:t xml:space="preserve"> </w:t>
      </w:r>
      <w:r w:rsidRPr="005C7FC2">
        <w:rPr>
          <w:u w:val="single"/>
        </w:rPr>
        <w:t>A party may file and serve a motion for disqualification</w:t>
      </w:r>
      <w:r w:rsidRPr="005C7FC2">
        <w:t xml:space="preserve"> less </w:t>
      </w:r>
      <w:r w:rsidRPr="005C7FC2">
        <w:rPr>
          <w:u w:val="single"/>
        </w:rPr>
        <w:t>than</w:t>
      </w:r>
      <w:r w:rsidRPr="005C7FC2">
        <w:t xml:space="preserve"> </w:t>
      </w:r>
      <w:r w:rsidRPr="005C7FC2">
        <w:rPr>
          <w:strike/>
        </w:rPr>
        <w:t>then</w:t>
      </w:r>
      <w:r w:rsidRPr="005C7FC2">
        <w:t xml:space="preserve"> ten days before or during </w:t>
      </w:r>
      <w:r w:rsidRPr="005C7FC2">
        <w:rPr>
          <w:strike/>
        </w:rPr>
        <w:t>the course of</w:t>
      </w:r>
      <w:r w:rsidRPr="005C7FC2">
        <w:t xml:space="preserve"> a </w:t>
      </w:r>
      <w:r w:rsidRPr="005C7FC2">
        <w:rPr>
          <w:u w:val="single"/>
        </w:rPr>
        <w:t>hearing</w:t>
      </w:r>
      <w:r w:rsidRPr="005C7FC2">
        <w:t xml:space="preserve"> </w:t>
      </w:r>
      <w:proofErr w:type="spellStart"/>
      <w:r w:rsidRPr="005C7FC2">
        <w:rPr>
          <w:strike/>
        </w:rPr>
        <w:t>hearing</w:t>
      </w:r>
      <w:proofErr w:type="spellEnd"/>
      <w:r w:rsidRPr="005C7FC2">
        <w:rPr>
          <w:strike/>
        </w:rPr>
        <w:t>,</w:t>
      </w:r>
      <w:r w:rsidRPr="005C7FC2">
        <w:t xml:space="preserve"> </w:t>
      </w:r>
      <w:r w:rsidRPr="005C7FC2">
        <w:rPr>
          <w:u w:val="single"/>
        </w:rPr>
        <w:t>only based on newly discovered evidence that by due diligence could not have been discovered in time to file a timely motion.</w:t>
      </w:r>
      <w:r>
        <w:rPr>
          <w:u w:val="single"/>
        </w:rPr>
        <w:t xml:space="preserve"> </w:t>
      </w:r>
      <w:r w:rsidRPr="005C7FC2">
        <w:rPr>
          <w:u w:val="single"/>
        </w:rPr>
        <w:t>Under these circumstances,</w:t>
      </w:r>
      <w:r w:rsidRPr="005C7FC2">
        <w:t xml:space="preserve"> the hearing shall continue with the challenged Board member sitting. </w:t>
      </w:r>
      <w:r w:rsidRPr="005C7FC2">
        <w:rPr>
          <w:strike/>
        </w:rPr>
        <w:t>Petitioner shall have the opportunity to present evidence supporting the petition, and the petition and any evidence relative thereto presented at the hearing shall be made a part of the record.</w:t>
      </w:r>
    </w:p>
    <w:p w14:paraId="649DD638" w14:textId="77777777" w:rsidR="00A25D7A" w:rsidRPr="005C7FC2" w:rsidRDefault="00A25D7A" w:rsidP="005C7FC2">
      <w:pPr>
        <w:pStyle w:val="Paragraph"/>
      </w:pPr>
      <w:r w:rsidRPr="005C7FC2">
        <w:rPr>
          <w:u w:val="single"/>
        </w:rPr>
        <w:t>(d)</w:t>
      </w:r>
      <w:r w:rsidRPr="005C7FC2">
        <w:t xml:space="preserve">  The </w:t>
      </w:r>
      <w:r w:rsidRPr="005C7FC2">
        <w:rPr>
          <w:u w:val="single"/>
        </w:rPr>
        <w:t>Board</w:t>
      </w:r>
      <w:r w:rsidRPr="005C7FC2">
        <w:t xml:space="preserve"> </w:t>
      </w:r>
      <w:proofErr w:type="spellStart"/>
      <w:r w:rsidRPr="005C7FC2">
        <w:rPr>
          <w:strike/>
        </w:rPr>
        <w:t>Board</w:t>
      </w:r>
      <w:proofErr w:type="spellEnd"/>
      <w:r w:rsidRPr="005C7FC2">
        <w:rPr>
          <w:strike/>
        </w:rPr>
        <w:t>, before rendering its decision,</w:t>
      </w:r>
      <w:r w:rsidRPr="005C7FC2">
        <w:t xml:space="preserve"> shall decide whether the evidence </w:t>
      </w:r>
      <w:r w:rsidRPr="005C7FC2">
        <w:rPr>
          <w:u w:val="single"/>
        </w:rPr>
        <w:t>requires</w:t>
      </w:r>
      <w:r w:rsidRPr="005C7FC2">
        <w:t xml:space="preserve"> </w:t>
      </w:r>
      <w:r w:rsidRPr="005C7FC2">
        <w:rPr>
          <w:strike/>
        </w:rPr>
        <w:t>justifies disqualification.</w:t>
      </w:r>
      <w:r w:rsidRPr="005C7FC2">
        <w:t xml:space="preserve"> </w:t>
      </w:r>
      <w:r w:rsidRPr="005C7FC2">
        <w:rPr>
          <w:u w:val="single"/>
        </w:rPr>
        <w:t>disqualification before it renders the final agency decision in the contested case.</w:t>
      </w:r>
      <w:r>
        <w:rPr>
          <w:u w:val="single"/>
        </w:rPr>
        <w:t xml:space="preserve"> </w:t>
      </w:r>
      <w:r w:rsidRPr="005C7FC2">
        <w:rPr>
          <w:u w:val="single"/>
        </w:rPr>
        <w:t>The decision about the disqualification of a Board member will be made by the other Board members.</w:t>
      </w:r>
      <w:r>
        <w:rPr>
          <w:u w:val="single"/>
        </w:rPr>
        <w:t xml:space="preserve"> </w:t>
      </w:r>
      <w:r w:rsidRPr="005C7FC2">
        <w:rPr>
          <w:u w:val="single"/>
        </w:rPr>
        <w:t xml:space="preserve">The Board is not required to grant a new hearing if a Board member is disqualified </w:t>
      </w:r>
      <w:proofErr w:type="gramStart"/>
      <w:r w:rsidRPr="005C7FC2">
        <w:rPr>
          <w:u w:val="single"/>
        </w:rPr>
        <w:t>during the course of</w:t>
      </w:r>
      <w:proofErr w:type="gramEnd"/>
      <w:r w:rsidRPr="005C7FC2">
        <w:rPr>
          <w:u w:val="single"/>
        </w:rPr>
        <w:t xml:space="preserve"> a hearing.</w:t>
      </w:r>
    </w:p>
    <w:p w14:paraId="163017C2" w14:textId="77777777" w:rsidR="00A25D7A" w:rsidRPr="005C7FC2" w:rsidRDefault="00A25D7A" w:rsidP="005C7FC2">
      <w:pPr>
        <w:pStyle w:val="Paragraph"/>
      </w:pPr>
      <w:r w:rsidRPr="005C7FC2">
        <w:rPr>
          <w:u w:val="single"/>
        </w:rPr>
        <w:t>(e)  The presiding officer may determine the method of resolving the motion for disqualification in the presiding officer's discretion under G.S. 150B-40.</w:t>
      </w:r>
      <w:r>
        <w:rPr>
          <w:u w:val="single"/>
        </w:rPr>
        <w:t xml:space="preserve"> </w:t>
      </w:r>
      <w:r w:rsidRPr="005C7FC2">
        <w:rPr>
          <w:u w:val="single"/>
        </w:rPr>
        <w:t xml:space="preserve">This may include the authority to direct that </w:t>
      </w:r>
      <w:r w:rsidRPr="005C7FC2">
        <w:rPr>
          <w:u w:val="single"/>
        </w:rPr>
        <w:t>the Board's Executive Director oversee an investigation of the allegations and report the findings to the Board.</w:t>
      </w:r>
    </w:p>
    <w:p w14:paraId="4E0C3927" w14:textId="77777777" w:rsidR="00A25D7A" w:rsidRPr="005C7FC2" w:rsidRDefault="00A25D7A" w:rsidP="005C7FC2">
      <w:pPr>
        <w:pStyle w:val="Paragraph"/>
      </w:pPr>
      <w:r w:rsidRPr="005C7FC2">
        <w:rPr>
          <w:u w:val="single"/>
        </w:rPr>
        <w:t>(f)</w:t>
      </w:r>
      <w:r w:rsidRPr="005C7FC2">
        <w:t xml:space="preserve">  In the event of disqualification, the disqualified member will not participate in further deliberation or decision of the </w:t>
      </w:r>
      <w:r w:rsidRPr="005C7FC2">
        <w:rPr>
          <w:strike/>
        </w:rPr>
        <w:t>case.</w:t>
      </w:r>
    </w:p>
    <w:p w14:paraId="45F9788A" w14:textId="77777777" w:rsidR="00A25D7A" w:rsidRPr="005C7FC2" w:rsidRDefault="00A25D7A" w:rsidP="005C7FC2">
      <w:pPr>
        <w:pStyle w:val="Paragraph"/>
      </w:pPr>
      <w:r w:rsidRPr="005C7FC2">
        <w:rPr>
          <w:strike/>
        </w:rPr>
        <w:t>(e)  Procedure for determining disqualification.</w:t>
      </w:r>
    </w:p>
    <w:p w14:paraId="0E922B24" w14:textId="77777777" w:rsidR="00A25D7A" w:rsidRPr="005C7FC2" w:rsidRDefault="00A25D7A" w:rsidP="005C7FC2">
      <w:pPr>
        <w:pStyle w:val="SubParagraph"/>
        <w:tabs>
          <w:tab w:val="clear" w:pos="1800"/>
        </w:tabs>
      </w:pPr>
      <w:r w:rsidRPr="005C7FC2">
        <w:rPr>
          <w:strike/>
        </w:rPr>
        <w:t>(1)</w:t>
      </w:r>
      <w:r w:rsidRPr="005C7FC2">
        <w:tab/>
      </w:r>
      <w:r w:rsidRPr="005C7FC2">
        <w:rPr>
          <w:strike/>
        </w:rPr>
        <w:t>The Board will appoint a Board member to investigate the allegations of the affidavit.</w:t>
      </w:r>
    </w:p>
    <w:p w14:paraId="188DB1DD" w14:textId="77777777" w:rsidR="00A25D7A" w:rsidRPr="005C7FC2" w:rsidRDefault="00A25D7A" w:rsidP="005C7FC2">
      <w:pPr>
        <w:pStyle w:val="SubParagraph"/>
        <w:tabs>
          <w:tab w:val="clear" w:pos="1800"/>
        </w:tabs>
      </w:pPr>
      <w:r w:rsidRPr="005C7FC2">
        <w:rPr>
          <w:strike/>
        </w:rPr>
        <w:t>(2)</w:t>
      </w:r>
      <w:r w:rsidRPr="005C7FC2">
        <w:tab/>
      </w:r>
      <w:r w:rsidRPr="005C7FC2">
        <w:rPr>
          <w:strike/>
        </w:rPr>
        <w:t>The investigator will report findings to the Board and make recommendations.</w:t>
      </w:r>
    </w:p>
    <w:p w14:paraId="0EED1E17" w14:textId="77777777" w:rsidR="00A25D7A" w:rsidRPr="005C7FC2" w:rsidRDefault="00A25D7A" w:rsidP="005C7FC2">
      <w:pPr>
        <w:pStyle w:val="SubParagraph"/>
        <w:tabs>
          <w:tab w:val="clear" w:pos="1800"/>
        </w:tabs>
      </w:pPr>
      <w:r w:rsidRPr="005C7FC2">
        <w:rPr>
          <w:strike/>
        </w:rPr>
        <w:t>(3)</w:t>
      </w:r>
      <w:r w:rsidRPr="005C7FC2">
        <w:tab/>
      </w:r>
      <w:r w:rsidRPr="005C7FC2">
        <w:rPr>
          <w:strike/>
        </w:rPr>
        <w:t>The Board shall decide whether to disqualify the challenged individual.</w:t>
      </w:r>
    </w:p>
    <w:p w14:paraId="39A811AD" w14:textId="77777777" w:rsidR="00A25D7A" w:rsidRPr="005C7FC2" w:rsidRDefault="00A25D7A" w:rsidP="005C7FC2">
      <w:pPr>
        <w:pStyle w:val="SubParagraph"/>
        <w:tabs>
          <w:tab w:val="clear" w:pos="1800"/>
        </w:tabs>
      </w:pPr>
      <w:r w:rsidRPr="005C7FC2">
        <w:rPr>
          <w:strike/>
        </w:rPr>
        <w:t>(4)</w:t>
      </w:r>
      <w:r w:rsidRPr="005C7FC2">
        <w:tab/>
      </w:r>
      <w:r w:rsidRPr="005C7FC2">
        <w:rPr>
          <w:strike/>
        </w:rPr>
        <w:t>The person whose disqualification is to be determined will not participate in the decision</w:t>
      </w:r>
      <w:r w:rsidRPr="005C7FC2">
        <w:t xml:space="preserve"> </w:t>
      </w:r>
      <w:r w:rsidRPr="005C7FC2">
        <w:rPr>
          <w:u w:val="single"/>
        </w:rPr>
        <w:t>case</w:t>
      </w:r>
      <w:r w:rsidRPr="005C7FC2">
        <w:t xml:space="preserve"> but may be called </w:t>
      </w:r>
      <w:r w:rsidRPr="005C7FC2">
        <w:rPr>
          <w:u w:val="single"/>
        </w:rPr>
        <w:t>on</w:t>
      </w:r>
      <w:r w:rsidRPr="005C7FC2">
        <w:t xml:space="preserve"> </w:t>
      </w:r>
      <w:r w:rsidRPr="005C7FC2">
        <w:rPr>
          <w:strike/>
        </w:rPr>
        <w:t>upon</w:t>
      </w:r>
      <w:r w:rsidRPr="005C7FC2">
        <w:t xml:space="preserve"> to furnish information to the other members of the Board.</w:t>
      </w:r>
    </w:p>
    <w:p w14:paraId="7FBAF1F6" w14:textId="77777777" w:rsidR="00A25D7A" w:rsidRPr="005C7FC2" w:rsidRDefault="00A25D7A" w:rsidP="005C7FC2">
      <w:pPr>
        <w:pStyle w:val="SubParagraph"/>
        <w:tabs>
          <w:tab w:val="clear" w:pos="1800"/>
        </w:tabs>
      </w:pPr>
      <w:r w:rsidRPr="005C7FC2">
        <w:rPr>
          <w:strike/>
        </w:rPr>
        <w:t>(5)</w:t>
      </w:r>
      <w:r w:rsidRPr="005C7FC2">
        <w:tab/>
      </w:r>
      <w:r w:rsidRPr="005C7FC2">
        <w:rPr>
          <w:strike/>
        </w:rPr>
        <w:t xml:space="preserve">When a Board member is disqualified prior to the commencement of the hearing or after the hearing has begun, such hearing will continue with the remaining members sitting provided that the remaining members still constitute </w:t>
      </w:r>
      <w:proofErr w:type="gramStart"/>
      <w:r w:rsidRPr="005C7FC2">
        <w:rPr>
          <w:strike/>
        </w:rPr>
        <w:t>a majority of</w:t>
      </w:r>
      <w:proofErr w:type="gramEnd"/>
      <w:r w:rsidRPr="005C7FC2">
        <w:rPr>
          <w:strike/>
        </w:rPr>
        <w:t xml:space="preserve"> the Board.</w:t>
      </w:r>
    </w:p>
    <w:p w14:paraId="41E15B96" w14:textId="77777777" w:rsidR="00A25D7A" w:rsidRPr="005C7FC2" w:rsidRDefault="00A25D7A" w:rsidP="00EF0CD3">
      <w:pPr>
        <w:pStyle w:val="Paragraph"/>
      </w:pPr>
      <w:r w:rsidRPr="00EF0CD3">
        <w:rPr>
          <w:strike/>
        </w:rPr>
        <w:t>(6)</w:t>
      </w:r>
      <w:r w:rsidRPr="00EF0CD3">
        <w:rPr>
          <w:u w:val="single"/>
        </w:rPr>
        <w:t>(</w:t>
      </w:r>
      <w:proofErr w:type="gramStart"/>
      <w:r w:rsidRPr="00EF0CD3">
        <w:rPr>
          <w:u w:val="single"/>
        </w:rPr>
        <w:t>g)</w:t>
      </w:r>
      <w:r w:rsidRPr="001B678B">
        <w:t xml:space="preserve"> </w:t>
      </w:r>
      <w:r w:rsidRPr="00EF0CD3">
        <w:t xml:space="preserve"> </w:t>
      </w:r>
      <w:r w:rsidRPr="005C7FC2">
        <w:t>If</w:t>
      </w:r>
      <w:proofErr w:type="gramEnd"/>
      <w:r w:rsidRPr="005C7FC2">
        <w:t xml:space="preserve"> three or more members of the Board are disqualified pursuant to this Rule, the Board shall petition the Office of Administrative Hearings to appoint an administrative law judge to hear the contested case pursuant to G.S.</w:t>
      </w:r>
      <w:r>
        <w:t xml:space="preserve"> </w:t>
      </w:r>
      <w:r w:rsidRPr="005C7FC2">
        <w:t>150B</w:t>
      </w:r>
      <w:r w:rsidRPr="005C7FC2">
        <w:noBreakHyphen/>
        <w:t>40(e).</w:t>
      </w:r>
    </w:p>
    <w:p w14:paraId="0ACFEEEB" w14:textId="77777777" w:rsidR="001B678B" w:rsidRDefault="001B678B" w:rsidP="00A25D7A">
      <w:pPr>
        <w:pStyle w:val="HistoryAuthority"/>
      </w:pPr>
    </w:p>
    <w:p w14:paraId="316D293F" w14:textId="296E62C5" w:rsidR="00A25D7A" w:rsidRDefault="00A25D7A" w:rsidP="00A25D7A">
      <w:pPr>
        <w:pStyle w:val="HistoryAuthority"/>
      </w:pPr>
      <w:r w:rsidRPr="005C7FC2">
        <w:t>Authority G.S. 90</w:t>
      </w:r>
      <w:r w:rsidRPr="005C7FC2">
        <w:noBreakHyphen/>
        <w:t>85.6; 150B</w:t>
      </w:r>
      <w:r w:rsidRPr="005C7FC2">
        <w:noBreakHyphen/>
        <w:t>38; 150B-39; 150B</w:t>
      </w:r>
      <w:r w:rsidRPr="005C7FC2">
        <w:noBreakHyphen/>
        <w:t>40; 150B-41.</w:t>
      </w:r>
    </w:p>
    <w:p w14:paraId="2C6D6D30" w14:textId="77777777" w:rsidR="001B678B" w:rsidRPr="005C7FC2" w:rsidRDefault="001B678B" w:rsidP="005C7FC2">
      <w:pPr>
        <w:pStyle w:val="Base"/>
      </w:pPr>
    </w:p>
    <w:p w14:paraId="3C26DC0A" w14:textId="77777777" w:rsidR="00A25D7A" w:rsidRPr="0060720D" w:rsidRDefault="00A25D7A" w:rsidP="0060720D">
      <w:pPr>
        <w:pStyle w:val="Rule"/>
      </w:pPr>
      <w:r w:rsidRPr="0060720D">
        <w:t>21 NCAC 46 .2013</w:t>
      </w:r>
      <w:r w:rsidRPr="0060720D">
        <w:tab/>
        <w:t>SUBPOENAS</w:t>
      </w:r>
    </w:p>
    <w:p w14:paraId="39D43C08" w14:textId="77777777" w:rsidR="00A25D7A" w:rsidRPr="0060720D" w:rsidRDefault="00A25D7A" w:rsidP="0060720D">
      <w:pPr>
        <w:pStyle w:val="Paragraph"/>
      </w:pPr>
      <w:r w:rsidRPr="0060720D">
        <w:rPr>
          <w:u w:val="single"/>
        </w:rPr>
        <w:t>(a)  A party shall file and serve a request for a subpoena, attaching a proposed subpoena.</w:t>
      </w:r>
      <w:r>
        <w:rPr>
          <w:u w:val="single"/>
        </w:rPr>
        <w:t xml:space="preserve"> </w:t>
      </w:r>
      <w:r w:rsidRPr="0060720D">
        <w:rPr>
          <w:u w:val="single"/>
        </w:rPr>
        <w:t>A form of subpoena is available on the Board's website at ncbop.org/lawandrules.htm.</w:t>
      </w:r>
      <w:r>
        <w:rPr>
          <w:u w:val="single"/>
        </w:rPr>
        <w:t xml:space="preserve"> </w:t>
      </w:r>
      <w:r w:rsidRPr="0060720D">
        <w:rPr>
          <w:u w:val="single"/>
        </w:rPr>
        <w:t>The Board may issue the subpoena in accordance with G.S. 150B-39(c).</w:t>
      </w:r>
      <w:r>
        <w:rPr>
          <w:u w:val="single"/>
        </w:rPr>
        <w:t xml:space="preserve"> </w:t>
      </w:r>
      <w:r w:rsidRPr="0060720D">
        <w:rPr>
          <w:u w:val="single"/>
        </w:rPr>
        <w:t>Subpoenas must be issued and signed by the Board's Executive Director, the Board's legal counsel or a Board staff member designated by the Executive Director.</w:t>
      </w:r>
    </w:p>
    <w:p w14:paraId="1E0FD4ED" w14:textId="77777777" w:rsidR="00A25D7A" w:rsidRPr="0060720D" w:rsidRDefault="00A25D7A" w:rsidP="0060720D">
      <w:pPr>
        <w:pStyle w:val="Paragraph"/>
      </w:pPr>
      <w:r w:rsidRPr="0060720D">
        <w:rPr>
          <w:u w:val="single"/>
        </w:rPr>
        <w:t>(b)  The party shall serve the subpoena along with the fees and expenses required by G.S. 150B-39(c).</w:t>
      </w:r>
    </w:p>
    <w:p w14:paraId="60684FA7" w14:textId="77777777" w:rsidR="00A25D7A" w:rsidRPr="0060720D" w:rsidRDefault="00A25D7A" w:rsidP="0060720D">
      <w:pPr>
        <w:pStyle w:val="Paragraph"/>
      </w:pPr>
      <w:r w:rsidRPr="0060720D">
        <w:rPr>
          <w:u w:val="single"/>
        </w:rPr>
        <w:t>(c)  After service of the subpoena, the party serving the subpoena shall file and serve sworn proof of the method of service, demonstrating compliance with G.S. 150B-39(c).</w:t>
      </w:r>
    </w:p>
    <w:p w14:paraId="1CC4A56B" w14:textId="77777777" w:rsidR="00A25D7A" w:rsidRPr="0060720D" w:rsidRDefault="00A25D7A" w:rsidP="0060720D">
      <w:pPr>
        <w:pStyle w:val="Paragraph"/>
      </w:pPr>
      <w:r w:rsidRPr="0060720D">
        <w:rPr>
          <w:u w:val="single"/>
        </w:rPr>
        <w:t>(d)  G.S. 150B-39(c) governs the recipients' duties in responding to subpoenas.</w:t>
      </w:r>
      <w:r>
        <w:rPr>
          <w:u w:val="single"/>
        </w:rPr>
        <w:t xml:space="preserve"> </w:t>
      </w:r>
      <w:r w:rsidRPr="0060720D">
        <w:rPr>
          <w:u w:val="single"/>
        </w:rPr>
        <w:t>A party to the case or person subject to the subpoena may object to a subpoena by filing a motion to quash.</w:t>
      </w:r>
      <w:r>
        <w:rPr>
          <w:u w:val="single"/>
        </w:rPr>
        <w:t xml:space="preserve"> </w:t>
      </w:r>
      <w:r w:rsidRPr="0060720D">
        <w:rPr>
          <w:u w:val="single"/>
        </w:rPr>
        <w:t>The movant shall file and serve the motion to quash within 10 days of service of the subpoena or seven days before the contested case hearing, whichever is sooner.</w:t>
      </w:r>
      <w:r>
        <w:rPr>
          <w:u w:val="single"/>
        </w:rPr>
        <w:t xml:space="preserve"> </w:t>
      </w:r>
      <w:r w:rsidRPr="0060720D">
        <w:rPr>
          <w:u w:val="single"/>
        </w:rPr>
        <w:t>The Board shall hear and rule on objections as provided in G</w:t>
      </w:r>
      <w:r>
        <w:rPr>
          <w:u w:val="single"/>
        </w:rPr>
        <w:t>.</w:t>
      </w:r>
      <w:r w:rsidRPr="0060720D">
        <w:rPr>
          <w:u w:val="single"/>
        </w:rPr>
        <w:t>S. 150B-39(c).</w:t>
      </w:r>
    </w:p>
    <w:p w14:paraId="3F0AB4FD" w14:textId="77777777" w:rsidR="00A25D7A" w:rsidRPr="0060720D" w:rsidRDefault="00A25D7A" w:rsidP="0060720D">
      <w:pPr>
        <w:pStyle w:val="Paragraph"/>
      </w:pPr>
      <w:r w:rsidRPr="0060720D">
        <w:rPr>
          <w:strike/>
        </w:rPr>
        <w:t>(a)  Requests for subpoenas for the attendance and testimony of witnesses or for the production of documents, either at a hearing or for the purposes of discovery, shall be made in writing to the Board and shall identify any document sought with specificity, and shall include the full name and home or business address of all persons to be subpoenaed and, if known, the date, time, and place for responding to the subpoena. The Board shall issue the requested subpoenas within three days of receipt of the request.</w:t>
      </w:r>
    </w:p>
    <w:p w14:paraId="18CE33D1" w14:textId="77777777" w:rsidR="00A25D7A" w:rsidRPr="0060720D" w:rsidRDefault="00A25D7A" w:rsidP="0060720D">
      <w:pPr>
        <w:pStyle w:val="Paragraph"/>
      </w:pPr>
      <w:r w:rsidRPr="0060720D">
        <w:rPr>
          <w:strike/>
        </w:rPr>
        <w:t xml:space="preserve">(b)  Subpoenas shall contain: the caption of the case; the name and address of the person subpoenaed; the date, hour and location of the hearing in which the witness is commanded to appear; a </w:t>
      </w:r>
      <w:r w:rsidRPr="0060720D">
        <w:rPr>
          <w:strike/>
        </w:rPr>
        <w:lastRenderedPageBreak/>
        <w:t>particularized description of the books, papers, records or objects the witness is directed to bring with him to the hearing, if any; the identity of the party on whose application the subpoena was issued; the date of issue; the signature of one of the members of the Board or the Board's executive director; and a "return of service." The "return of service" form as filled out, shows the name and capacity of the person serving the subpoena, the date on which the subpoena was delivered to the person directed to make service, the date on which service was made, the person on whom service was made, the manner in which service was made, and the signature of the person making service.</w:t>
      </w:r>
    </w:p>
    <w:p w14:paraId="39A68D9A" w14:textId="77777777" w:rsidR="00A25D7A" w:rsidRPr="0060720D" w:rsidRDefault="00A25D7A" w:rsidP="0060720D">
      <w:pPr>
        <w:pStyle w:val="Paragraph"/>
      </w:pPr>
      <w:r w:rsidRPr="0060720D">
        <w:rPr>
          <w:strike/>
        </w:rPr>
        <w:t>(c)  Subpoenas shall be served by the sheriff of the county in which the person subpoenaed resides, when the party requesting such subpoena prepays the sheriff's service fee. The subpoena shall be issued in duplicate, with a "return of service" form attached to each copy. A person serving the subpoena shall fill out the "return of service" form for each copy and properly return one copy of the subpoena, with the attached "return of service" form completed, to the Board.</w:t>
      </w:r>
    </w:p>
    <w:p w14:paraId="45931B05" w14:textId="77777777" w:rsidR="00A25D7A" w:rsidRPr="0060720D" w:rsidRDefault="00A25D7A" w:rsidP="0060720D">
      <w:pPr>
        <w:pStyle w:val="Paragraph"/>
      </w:pPr>
      <w:r w:rsidRPr="0060720D">
        <w:rPr>
          <w:strike/>
        </w:rPr>
        <w:t xml:space="preserve">(d)  Except as otherwise stated in a </w:t>
      </w:r>
      <w:proofErr w:type="gramStart"/>
      <w:r w:rsidRPr="0060720D">
        <w:rPr>
          <w:strike/>
        </w:rPr>
        <w:t>particular subpoena</w:t>
      </w:r>
      <w:proofErr w:type="gramEnd"/>
      <w:r w:rsidRPr="0060720D">
        <w:rPr>
          <w:strike/>
        </w:rPr>
        <w:t>, any person receiving a subpoena from the Board may object thereto by filing a written objection to the subpoena with the Board's office.</w:t>
      </w:r>
    </w:p>
    <w:p w14:paraId="378072FF" w14:textId="77777777" w:rsidR="00A25D7A" w:rsidRPr="0060720D" w:rsidRDefault="00A25D7A" w:rsidP="0060720D">
      <w:pPr>
        <w:pStyle w:val="Paragraph"/>
      </w:pPr>
      <w:r w:rsidRPr="0060720D">
        <w:rPr>
          <w:strike/>
        </w:rPr>
        <w:t>(e)  Such objection shall include a concise, but complete, statement of reasons why the subpoena should be revoked or modified. These reasons may include lack of relevancy of the evidence sought, or any other reason sufficient in law for holding the subpoena invalid, such as that the evidence is privileged, that appearance or production would be so disruptive as to be unreasonable in light of the significance of the evidence sought, or other undue hardship.</w:t>
      </w:r>
    </w:p>
    <w:p w14:paraId="55C874DB" w14:textId="77777777" w:rsidR="00A25D7A" w:rsidRPr="0060720D" w:rsidRDefault="00A25D7A" w:rsidP="0060720D">
      <w:pPr>
        <w:pStyle w:val="Paragraph"/>
      </w:pPr>
      <w:r w:rsidRPr="0060720D">
        <w:rPr>
          <w:strike/>
        </w:rPr>
        <w:t>(f)  Any such objection to a subpoena must be served on the party who requested the subpoena simultaneously with the filing of the objection with the Board.</w:t>
      </w:r>
    </w:p>
    <w:p w14:paraId="0637D5B2" w14:textId="77777777" w:rsidR="00A25D7A" w:rsidRPr="0060720D" w:rsidRDefault="00A25D7A" w:rsidP="0060720D">
      <w:pPr>
        <w:pStyle w:val="Paragraph"/>
      </w:pPr>
      <w:r w:rsidRPr="0060720D">
        <w:rPr>
          <w:strike/>
        </w:rPr>
        <w:t>(g)  The party who requested the subpoena, in such time as may be granted by the Board, may file a written response to the objection. The written response shall be served by the requesting party on the objecting witness simultaneously with filing the response with the Board.</w:t>
      </w:r>
    </w:p>
    <w:p w14:paraId="270DC2DD" w14:textId="77777777" w:rsidR="00A25D7A" w:rsidRPr="0060720D" w:rsidRDefault="00A25D7A" w:rsidP="0060720D">
      <w:pPr>
        <w:pStyle w:val="Paragraph"/>
      </w:pPr>
      <w:r w:rsidRPr="0060720D">
        <w:rPr>
          <w:strike/>
        </w:rPr>
        <w:t>(h)  After receipt of the objection and response thereto, if any, the Board shall issue a notice to the party who requested the subpoena and the party challenging the subpoena, and may notify any other party or parties of an open hearing, to be scheduled as soon as practicable, at which time evidence and testimony may be presented, limited to the narrow questions raised by the objection and response.</w:t>
      </w:r>
    </w:p>
    <w:p w14:paraId="55F970C6" w14:textId="77777777" w:rsidR="00A25D7A" w:rsidRPr="0060720D" w:rsidRDefault="00A25D7A" w:rsidP="0060720D">
      <w:pPr>
        <w:pStyle w:val="Paragraph"/>
        <w:tabs>
          <w:tab w:val="left" w:pos="3240"/>
        </w:tabs>
      </w:pPr>
      <w:r w:rsidRPr="0060720D">
        <w:rPr>
          <w:strike/>
        </w:rPr>
        <w:t>(</w:t>
      </w:r>
      <w:proofErr w:type="spellStart"/>
      <w:r w:rsidRPr="0060720D">
        <w:rPr>
          <w:strike/>
        </w:rPr>
        <w:t>i</w:t>
      </w:r>
      <w:proofErr w:type="spellEnd"/>
      <w:r w:rsidRPr="0060720D">
        <w:rPr>
          <w:strike/>
        </w:rPr>
        <w:t xml:space="preserve">)  Promptly after the close of such hearing, </w:t>
      </w:r>
      <w:proofErr w:type="gramStart"/>
      <w:r w:rsidRPr="0060720D">
        <w:rPr>
          <w:strike/>
        </w:rPr>
        <w:t>a majority of</w:t>
      </w:r>
      <w:proofErr w:type="gramEnd"/>
      <w:r w:rsidRPr="0060720D">
        <w:rPr>
          <w:strike/>
        </w:rPr>
        <w:t xml:space="preserve"> the Board members with voting authority, or an administrative law judge assigned to the case pursuant to G.S. 150B</w:t>
      </w:r>
      <w:r w:rsidRPr="0060720D">
        <w:rPr>
          <w:strike/>
        </w:rPr>
        <w:noBreakHyphen/>
        <w:t>40(e), will rule on the challenge and issue a written decision. A copy of the decision will be issued to all parties and made a part of the record.</w:t>
      </w:r>
    </w:p>
    <w:p w14:paraId="68EF2EC4" w14:textId="77777777" w:rsidR="001B678B" w:rsidRDefault="001B678B" w:rsidP="00A25D7A">
      <w:pPr>
        <w:pStyle w:val="HistoryAuthority"/>
      </w:pPr>
    </w:p>
    <w:p w14:paraId="04DD55F9" w14:textId="7D02A133" w:rsidR="00A25D7A" w:rsidRDefault="00A25D7A" w:rsidP="00A25D7A">
      <w:pPr>
        <w:pStyle w:val="HistoryAuthority"/>
      </w:pPr>
      <w:r w:rsidRPr="0060720D">
        <w:t>Authority G.S. 90</w:t>
      </w:r>
      <w:r w:rsidRPr="0060720D">
        <w:noBreakHyphen/>
        <w:t>85.6; 150B</w:t>
      </w:r>
      <w:r w:rsidRPr="0060720D">
        <w:noBreakHyphen/>
        <w:t>38; 150B</w:t>
      </w:r>
      <w:r w:rsidRPr="0060720D">
        <w:noBreakHyphen/>
        <w:t>39; 150B-40.</w:t>
      </w:r>
    </w:p>
    <w:p w14:paraId="3A37D293" w14:textId="77777777" w:rsidR="00A25D7A" w:rsidRPr="0060720D" w:rsidRDefault="00A25D7A" w:rsidP="0060720D">
      <w:pPr>
        <w:pStyle w:val="Base"/>
      </w:pPr>
    </w:p>
    <w:p w14:paraId="0A96362F" w14:textId="77777777" w:rsidR="00A25D7A" w:rsidRPr="009C0DC9" w:rsidRDefault="00A25D7A" w:rsidP="009C0DC9">
      <w:pPr>
        <w:pStyle w:val="Rule"/>
      </w:pPr>
      <w:r w:rsidRPr="009C0DC9">
        <w:t>21 NCAC 46 .2014</w:t>
      </w:r>
      <w:r w:rsidRPr="009C0DC9">
        <w:tab/>
        <w:t>WITNESSES</w:t>
      </w:r>
    </w:p>
    <w:p w14:paraId="3FA96850" w14:textId="77777777" w:rsidR="00A25D7A" w:rsidRPr="009C0DC9" w:rsidRDefault="00A25D7A" w:rsidP="009C0DC9">
      <w:pPr>
        <w:pStyle w:val="Paragraph"/>
      </w:pPr>
      <w:r w:rsidRPr="009C0DC9">
        <w:rPr>
          <w:strike/>
        </w:rPr>
        <w:t>Any party may be a witness and may present witnesses on the party's behalf at the hearing.</w:t>
      </w:r>
      <w:r w:rsidRPr="009C0DC9">
        <w:t xml:space="preserve"> All </w:t>
      </w:r>
      <w:r w:rsidRPr="009C0DC9">
        <w:rPr>
          <w:strike/>
        </w:rPr>
        <w:t>oral</w:t>
      </w:r>
      <w:r w:rsidRPr="009C0DC9">
        <w:t xml:space="preserve"> testimony at the hearing shall be under oath or affirmation and shall be recorded. </w:t>
      </w:r>
      <w:r w:rsidRPr="009C0DC9">
        <w:rPr>
          <w:strike/>
        </w:rPr>
        <w:t>At the request of a party or upon the Board's own motion, the</w:t>
      </w:r>
      <w:r w:rsidRPr="009C0DC9">
        <w:t xml:space="preserve"> </w:t>
      </w:r>
      <w:proofErr w:type="spellStart"/>
      <w:proofErr w:type="gramStart"/>
      <w:r w:rsidRPr="009C0DC9">
        <w:rPr>
          <w:u w:val="single"/>
        </w:rPr>
        <w:t>The</w:t>
      </w:r>
      <w:proofErr w:type="spellEnd"/>
      <w:proofErr w:type="gramEnd"/>
      <w:r w:rsidRPr="009C0DC9">
        <w:t xml:space="preserve"> presiding </w:t>
      </w:r>
      <w:r w:rsidRPr="009C0DC9">
        <w:t>officer may exclude witnesses from the hearing room so that they cannot hear the testimony of other witnesses.</w:t>
      </w:r>
    </w:p>
    <w:p w14:paraId="0AE0F08C" w14:textId="77777777" w:rsidR="001B678B" w:rsidRDefault="001B678B" w:rsidP="00A25D7A">
      <w:pPr>
        <w:pStyle w:val="HistoryAuthority"/>
      </w:pPr>
    </w:p>
    <w:p w14:paraId="4A84416A" w14:textId="3AE1FE2E" w:rsidR="00A25D7A" w:rsidRDefault="00A25D7A" w:rsidP="00A25D7A">
      <w:pPr>
        <w:pStyle w:val="HistoryAuthority"/>
      </w:pPr>
      <w:r w:rsidRPr="009C0DC9">
        <w:t>Authority G.S. 90</w:t>
      </w:r>
      <w:r w:rsidRPr="009C0DC9">
        <w:noBreakHyphen/>
        <w:t>85.6; 150B</w:t>
      </w:r>
      <w:r w:rsidRPr="009C0DC9">
        <w:noBreakHyphen/>
        <w:t>38; 150B-39; 150B</w:t>
      </w:r>
      <w:r w:rsidRPr="009C0DC9">
        <w:noBreakHyphen/>
        <w:t>40; 150B-41; 150B-42.</w:t>
      </w:r>
    </w:p>
    <w:p w14:paraId="4ECE6230" w14:textId="77777777" w:rsidR="00A25D7A" w:rsidRPr="009C0DC9" w:rsidRDefault="00A25D7A" w:rsidP="009C0DC9">
      <w:pPr>
        <w:pStyle w:val="Base"/>
      </w:pPr>
    </w:p>
    <w:p w14:paraId="5E99ADBE" w14:textId="77777777" w:rsidR="00A25D7A" w:rsidRPr="00BC7B50" w:rsidRDefault="00A25D7A" w:rsidP="00BC7B50">
      <w:pPr>
        <w:pStyle w:val="Rule"/>
      </w:pPr>
      <w:r w:rsidRPr="00BC7B50">
        <w:t>21 NCAC 46 .2015</w:t>
      </w:r>
      <w:r w:rsidRPr="00BC7B50">
        <w:tab/>
        <w:t>FINAL DECISION</w:t>
      </w:r>
    </w:p>
    <w:p w14:paraId="48AB37DA" w14:textId="77777777" w:rsidR="00A25D7A" w:rsidRPr="00BC7B50" w:rsidRDefault="00A25D7A" w:rsidP="00BC7B50">
      <w:pPr>
        <w:pStyle w:val="Paragraph"/>
        <w:rPr>
          <w:szCs w:val="21"/>
        </w:rPr>
      </w:pPr>
      <w:r w:rsidRPr="00BC7B50">
        <w:rPr>
          <w:u w:val="single"/>
        </w:rPr>
        <w:t>In a contested case, the Board shall issue a final agency decision in compliance with G.S. 150B-42.</w:t>
      </w:r>
      <w:r>
        <w:rPr>
          <w:u w:val="single"/>
        </w:rPr>
        <w:t xml:space="preserve"> </w:t>
      </w:r>
      <w:r w:rsidRPr="00BC7B50">
        <w:rPr>
          <w:u w:val="single"/>
        </w:rPr>
        <w:t>All final agency decisions shall be drafted by Board staff or Board counsel and presented to the presiding officer.</w:t>
      </w:r>
      <w:r>
        <w:rPr>
          <w:u w:val="single"/>
        </w:rPr>
        <w:t xml:space="preserve"> </w:t>
      </w:r>
      <w:proofErr w:type="gramStart"/>
      <w:r w:rsidRPr="00BC7B50">
        <w:rPr>
          <w:u w:val="single"/>
        </w:rPr>
        <w:t>In the event that</w:t>
      </w:r>
      <w:proofErr w:type="gramEnd"/>
      <w:r w:rsidRPr="00BC7B50">
        <w:rPr>
          <w:u w:val="single"/>
        </w:rPr>
        <w:t xml:space="preserve"> the presiding officer determines that the drafted order does not reflect the Board's findings of fact, conclusions of law or ruling, the presiding officer shall revise the drafted order to reflect the Board's decision.</w:t>
      </w:r>
      <w:r w:rsidRPr="00BC7B50">
        <w:t xml:space="preserve"> </w:t>
      </w:r>
      <w:r w:rsidRPr="00BC7B50">
        <w:rPr>
          <w:strike/>
          <w:szCs w:val="21"/>
        </w:rPr>
        <w:t>In all cases heard by the Board, the Board will issue its decision within 60 days after its next regularly scheduled meeting following the close of the hearing. This decision will be the prerequisite "final agency decision" for the right to judicial review.</w:t>
      </w:r>
    </w:p>
    <w:p w14:paraId="239FC7C7" w14:textId="77777777" w:rsidR="001B678B" w:rsidRDefault="001B678B" w:rsidP="00A25D7A">
      <w:pPr>
        <w:pStyle w:val="HistoryAuthority"/>
      </w:pPr>
    </w:p>
    <w:p w14:paraId="3A8154E6" w14:textId="7278E96C" w:rsidR="00A25D7A" w:rsidRDefault="00A25D7A" w:rsidP="00A25D7A">
      <w:pPr>
        <w:pStyle w:val="HistoryAuthority"/>
      </w:pPr>
      <w:r w:rsidRPr="00BC7B50">
        <w:t>Authority G.S. 90</w:t>
      </w:r>
      <w:r w:rsidRPr="00BC7B50">
        <w:noBreakHyphen/>
        <w:t>85.6; 90-85.38; 150B-3; 150B</w:t>
      </w:r>
      <w:r w:rsidRPr="00BC7B50">
        <w:noBreakHyphen/>
        <w:t>38; 150B-40; 150B-41; 150B</w:t>
      </w:r>
      <w:r w:rsidRPr="00BC7B50">
        <w:noBreakHyphen/>
        <w:t>42.</w:t>
      </w:r>
    </w:p>
    <w:p w14:paraId="0EA2DF70" w14:textId="77777777" w:rsidR="00A25D7A" w:rsidRPr="00BC7B50" w:rsidRDefault="00A25D7A" w:rsidP="00BC7B50">
      <w:pPr>
        <w:pStyle w:val="Base"/>
      </w:pPr>
    </w:p>
    <w:p w14:paraId="19628409" w14:textId="77777777" w:rsidR="00A25D7A" w:rsidRPr="00A414A1" w:rsidRDefault="00A25D7A" w:rsidP="00A414A1">
      <w:pPr>
        <w:pStyle w:val="Rule"/>
      </w:pPr>
      <w:r w:rsidRPr="00A414A1">
        <w:t>21 NCAC 46 .2016</w:t>
      </w:r>
      <w:r w:rsidRPr="00A414A1">
        <w:tab/>
        <w:t>PROPOSALS FOR DECISIONS</w:t>
      </w:r>
    </w:p>
    <w:p w14:paraId="73701785" w14:textId="77777777" w:rsidR="00A25D7A" w:rsidRPr="00A414A1" w:rsidRDefault="00A25D7A" w:rsidP="00A414A1">
      <w:pPr>
        <w:pStyle w:val="Paragraph"/>
      </w:pPr>
      <w:r w:rsidRPr="00A414A1">
        <w:t>(a)  When an administrative law judge conducts a hearing pursuant to G.S. 150B</w:t>
      </w:r>
      <w:r w:rsidRPr="00A414A1">
        <w:noBreakHyphen/>
        <w:t xml:space="preserve">40(e), </w:t>
      </w:r>
      <w:r w:rsidRPr="00A414A1">
        <w:rPr>
          <w:u w:val="single"/>
        </w:rPr>
        <w:t>that statute governs the procedures before the administrative law judge.</w:t>
      </w:r>
      <w:r w:rsidRPr="00A414A1">
        <w:t xml:space="preserve"> </w:t>
      </w:r>
      <w:r w:rsidRPr="00A414A1">
        <w:rPr>
          <w:strike/>
        </w:rPr>
        <w:t>a "proposal for decision" shall be rendered within 45 days of the hearing pursuant to the rules of the Office of Administrative Hearings, 26 NCAC 3 .0026.</w:t>
      </w:r>
    </w:p>
    <w:p w14:paraId="2E4349BF" w14:textId="77777777" w:rsidR="00A25D7A" w:rsidRPr="00A414A1" w:rsidRDefault="00A25D7A" w:rsidP="00A414A1">
      <w:pPr>
        <w:pStyle w:val="Paragraph"/>
      </w:pPr>
      <w:r w:rsidRPr="00A414A1">
        <w:rPr>
          <w:u w:val="single"/>
        </w:rPr>
        <w:t xml:space="preserve">(b)  Within 10 days after the proposal for decision is served on the parties under G.S. 150B-40(e), </w:t>
      </w:r>
      <w:proofErr w:type="spellStart"/>
      <w:r w:rsidRPr="00A414A1">
        <w:rPr>
          <w:u w:val="single"/>
        </w:rPr>
        <w:t>a</w:t>
      </w:r>
      <w:proofErr w:type="spellEnd"/>
      <w:r w:rsidRPr="00A414A1">
        <w:t xml:space="preserve"> </w:t>
      </w:r>
      <w:r w:rsidRPr="00A414A1">
        <w:rPr>
          <w:strike/>
        </w:rPr>
        <w:t>Any</w:t>
      </w:r>
      <w:r w:rsidRPr="00A414A1">
        <w:t xml:space="preserve"> party may file </w:t>
      </w:r>
      <w:r w:rsidRPr="00A414A1">
        <w:rPr>
          <w:u w:val="single"/>
        </w:rPr>
        <w:t>and serve</w:t>
      </w:r>
      <w:r w:rsidRPr="00A414A1">
        <w:t xml:space="preserve"> written exceptions to this </w:t>
      </w:r>
      <w:r w:rsidRPr="00A414A1">
        <w:rPr>
          <w:strike/>
        </w:rPr>
        <w:t>"proposal</w:t>
      </w:r>
      <w:r w:rsidRPr="00A414A1">
        <w:t xml:space="preserve"> </w:t>
      </w:r>
      <w:proofErr w:type="spellStart"/>
      <w:r w:rsidRPr="00A414A1">
        <w:rPr>
          <w:u w:val="single"/>
        </w:rPr>
        <w:t>proposal</w:t>
      </w:r>
      <w:proofErr w:type="spellEnd"/>
      <w:r w:rsidRPr="00A414A1">
        <w:t xml:space="preserve"> for </w:t>
      </w:r>
      <w:r w:rsidRPr="00A414A1">
        <w:rPr>
          <w:u w:val="single"/>
        </w:rPr>
        <w:t>decision</w:t>
      </w:r>
      <w:r w:rsidRPr="00A414A1">
        <w:t xml:space="preserve"> </w:t>
      </w:r>
      <w:proofErr w:type="spellStart"/>
      <w:r w:rsidRPr="00A414A1">
        <w:rPr>
          <w:strike/>
        </w:rPr>
        <w:t>decision</w:t>
      </w:r>
      <w:proofErr w:type="spellEnd"/>
      <w:r w:rsidRPr="00A414A1">
        <w:rPr>
          <w:strike/>
        </w:rPr>
        <w:t>"</w:t>
      </w:r>
      <w:r w:rsidRPr="00A414A1">
        <w:t xml:space="preserve"> and submit </w:t>
      </w:r>
      <w:r w:rsidRPr="00A414A1">
        <w:rPr>
          <w:strike/>
        </w:rPr>
        <w:t>their</w:t>
      </w:r>
      <w:r w:rsidRPr="00A414A1">
        <w:t xml:space="preserve"> </w:t>
      </w:r>
      <w:r w:rsidRPr="00A414A1">
        <w:rPr>
          <w:u w:val="single"/>
        </w:rPr>
        <w:t>its</w:t>
      </w:r>
      <w:r w:rsidRPr="00A414A1">
        <w:t xml:space="preserve"> own proposed findings of fact and conclusions of law. </w:t>
      </w:r>
      <w:r w:rsidRPr="00A414A1">
        <w:rPr>
          <w:strike/>
        </w:rPr>
        <w:t>The exceptions and alternative proposals must be filed within ten days after the party has received the "proposal for decision" as drafted by the administrative law judge.</w:t>
      </w:r>
    </w:p>
    <w:p w14:paraId="6670E4C0" w14:textId="77777777" w:rsidR="00A25D7A" w:rsidRPr="00A414A1" w:rsidRDefault="00A25D7A" w:rsidP="00A414A1">
      <w:pPr>
        <w:pStyle w:val="Paragraph"/>
      </w:pPr>
      <w:r w:rsidRPr="00A414A1">
        <w:rPr>
          <w:strike/>
        </w:rPr>
        <w:t>(b)  Any exceptions to the procedure during the hearing, the handling of the hearing by the administrative law judge, rulings on evidence, or any other matter</w:t>
      </w:r>
      <w:r w:rsidRPr="00A414A1">
        <w:t xml:space="preserve"> </w:t>
      </w:r>
      <w:r w:rsidRPr="00A414A1">
        <w:rPr>
          <w:u w:val="single"/>
        </w:rPr>
        <w:t>Exceptions</w:t>
      </w:r>
      <w:r w:rsidRPr="00A414A1">
        <w:t xml:space="preserve"> must </w:t>
      </w:r>
      <w:r w:rsidRPr="00A414A1">
        <w:rPr>
          <w:strike/>
        </w:rPr>
        <w:t>be written and</w:t>
      </w:r>
      <w:r w:rsidRPr="00A414A1">
        <w:t xml:space="preserve"> refer specifically to pages of the record or otherwise precisely identify the occurrence to which </w:t>
      </w:r>
      <w:r w:rsidRPr="00A414A1">
        <w:rPr>
          <w:strike/>
        </w:rPr>
        <w:t>exception is taken. The exceptions must be filed with the Board within ten days of the receipt of the proposal for decision. The written exceptions should bear the notation: EXCEPTIONS TO THE PROCEEDINGS IN THE CASE OF (Name of case).</w:t>
      </w:r>
      <w:r w:rsidRPr="00A414A1">
        <w:t xml:space="preserve"> </w:t>
      </w:r>
      <w:r w:rsidRPr="00A414A1">
        <w:rPr>
          <w:u w:val="single"/>
        </w:rPr>
        <w:t>the party takes exception</w:t>
      </w:r>
      <w:r w:rsidRPr="00AC651E">
        <w:rPr>
          <w:u w:val="single"/>
        </w:rPr>
        <w:t>. Each</w:t>
      </w:r>
      <w:r w:rsidRPr="00A414A1">
        <w:rPr>
          <w:u w:val="single"/>
        </w:rPr>
        <w:t xml:space="preserve"> proposed finding of fact should refer specifically to pages of the record or otherwise precisely identify the evidence supporting the proposed finding, and each proposed conclusion of law must refer specifically to or otherwise precisely identify both the findings of fact and legal support for the proposed conclusion.</w:t>
      </w:r>
      <w:r>
        <w:rPr>
          <w:u w:val="single"/>
        </w:rPr>
        <w:t xml:space="preserve"> </w:t>
      </w:r>
      <w:r w:rsidRPr="00A414A1">
        <w:rPr>
          <w:u w:val="single"/>
        </w:rPr>
        <w:t>A party may file and serve written arguments along with the exceptions and proposed findings of fact and conclusions of law.</w:t>
      </w:r>
    </w:p>
    <w:p w14:paraId="140474B7" w14:textId="77777777" w:rsidR="00A25D7A" w:rsidRPr="00A414A1" w:rsidRDefault="00A25D7A" w:rsidP="00A414A1">
      <w:pPr>
        <w:pStyle w:val="Paragraph"/>
      </w:pPr>
      <w:r w:rsidRPr="00A414A1">
        <w:t xml:space="preserve">(c)  </w:t>
      </w:r>
      <w:r w:rsidRPr="00A414A1">
        <w:rPr>
          <w:strike/>
        </w:rPr>
        <w:t>Any</w:t>
      </w:r>
      <w:r w:rsidRPr="00A414A1">
        <w:t xml:space="preserve"> </w:t>
      </w:r>
      <w:r w:rsidRPr="00A414A1">
        <w:rPr>
          <w:u w:val="single"/>
        </w:rPr>
        <w:t>A</w:t>
      </w:r>
      <w:r w:rsidRPr="00A414A1">
        <w:t xml:space="preserve"> party may </w:t>
      </w:r>
      <w:r w:rsidRPr="00A414A1">
        <w:rPr>
          <w:u w:val="single"/>
        </w:rPr>
        <w:t>ask to</w:t>
      </w:r>
      <w:r w:rsidRPr="00A414A1">
        <w:t xml:space="preserve"> present oral argument to the </w:t>
      </w:r>
      <w:r w:rsidRPr="00A414A1">
        <w:rPr>
          <w:u w:val="single"/>
        </w:rPr>
        <w:t>Board.</w:t>
      </w:r>
      <w:r w:rsidRPr="00A414A1">
        <w:t xml:space="preserve"> </w:t>
      </w:r>
      <w:r w:rsidRPr="00A414A1">
        <w:rPr>
          <w:strike/>
        </w:rPr>
        <w:t>Board upon request.</w:t>
      </w:r>
      <w:r w:rsidRPr="00A414A1">
        <w:t xml:space="preserve"> </w:t>
      </w:r>
      <w:r w:rsidRPr="00A414A1">
        <w:rPr>
          <w:u w:val="single"/>
        </w:rPr>
        <w:t xml:space="preserve">The party must file and serve the request with the written submissions under </w:t>
      </w:r>
      <w:r>
        <w:rPr>
          <w:u w:val="single"/>
        </w:rPr>
        <w:t>Paragraph</w:t>
      </w:r>
      <w:r w:rsidRPr="00A414A1">
        <w:rPr>
          <w:u w:val="single"/>
        </w:rPr>
        <w:t xml:space="preserve"> (b)</w:t>
      </w:r>
      <w:r>
        <w:rPr>
          <w:u w:val="single"/>
        </w:rPr>
        <w:t xml:space="preserve"> of this Rule</w:t>
      </w:r>
      <w:r w:rsidRPr="00A414A1">
        <w:rPr>
          <w:u w:val="single"/>
        </w:rPr>
        <w:t>.</w:t>
      </w:r>
      <w:r w:rsidRPr="00A414A1">
        <w:t xml:space="preserve"> </w:t>
      </w:r>
      <w:r w:rsidRPr="00A414A1">
        <w:rPr>
          <w:strike/>
        </w:rPr>
        <w:t>The request must be included with the written exceptions.</w:t>
      </w:r>
    </w:p>
    <w:p w14:paraId="09FE5797" w14:textId="77777777" w:rsidR="00A25D7A" w:rsidRPr="00A414A1" w:rsidRDefault="00A25D7A" w:rsidP="00A414A1">
      <w:pPr>
        <w:pStyle w:val="Paragraph"/>
      </w:pPr>
      <w:r w:rsidRPr="00A414A1">
        <w:rPr>
          <w:strike/>
        </w:rPr>
        <w:t>(d)  Upon receipt of request for further</w:t>
      </w:r>
      <w:r w:rsidRPr="00A414A1">
        <w:t xml:space="preserve"> </w:t>
      </w:r>
      <w:r w:rsidRPr="00A414A1">
        <w:rPr>
          <w:u w:val="single"/>
        </w:rPr>
        <w:t>If a party requests</w:t>
      </w:r>
      <w:r w:rsidRPr="00A414A1">
        <w:t xml:space="preserve"> oral argument, </w:t>
      </w:r>
      <w:r w:rsidRPr="00A414A1">
        <w:rPr>
          <w:strike/>
        </w:rPr>
        <w:t>notice will be issued promptly to all parties designating</w:t>
      </w:r>
      <w:r w:rsidRPr="00A414A1">
        <w:t xml:space="preserve"> </w:t>
      </w:r>
      <w:r w:rsidRPr="00A414A1">
        <w:rPr>
          <w:u w:val="single"/>
        </w:rPr>
        <w:t>the Board will notice</w:t>
      </w:r>
      <w:r w:rsidRPr="00A414A1">
        <w:t xml:space="preserve"> the time and place for such oral argument. </w:t>
      </w:r>
      <w:r w:rsidRPr="00A414A1">
        <w:rPr>
          <w:u w:val="single"/>
        </w:rPr>
        <w:lastRenderedPageBreak/>
        <w:t>The presiding officer may set the terms of oral argument, including order of argument and time limitations.</w:t>
      </w:r>
    </w:p>
    <w:p w14:paraId="7D72FDCA" w14:textId="77777777" w:rsidR="00A25D7A" w:rsidRPr="00A414A1" w:rsidRDefault="00A25D7A" w:rsidP="00A414A1">
      <w:pPr>
        <w:pStyle w:val="Paragraph"/>
      </w:pPr>
      <w:r w:rsidRPr="00A414A1">
        <w:rPr>
          <w:u w:val="single"/>
        </w:rPr>
        <w:t xml:space="preserve">(d)  After the procedures set forth in this </w:t>
      </w:r>
      <w:r>
        <w:rPr>
          <w:u w:val="single"/>
        </w:rPr>
        <w:t>S</w:t>
      </w:r>
      <w:r w:rsidRPr="00A414A1">
        <w:rPr>
          <w:u w:val="single"/>
        </w:rPr>
        <w:t>ection, the Board will issue a final agency decision in accordance with Rule .2015 of this Section.</w:t>
      </w:r>
    </w:p>
    <w:p w14:paraId="3F7F2897" w14:textId="77777777" w:rsidR="00A25D7A" w:rsidRPr="00A414A1" w:rsidRDefault="00A25D7A" w:rsidP="00A414A1">
      <w:pPr>
        <w:pStyle w:val="Paragraph"/>
      </w:pPr>
      <w:r w:rsidRPr="00A414A1">
        <w:rPr>
          <w:strike/>
        </w:rPr>
        <w:t>(e)  Giving due consideration to the proposal for decision and the exceptions and arguments of the parties, the Board may adopt the proposal for decision or may modify it as the Board deems necessary. The decision rendered will be a part of the record and a copy thereof given to all parties. The decision as adopted or modified becomes the "final agency decision" for the right to judicial review. Said decision will be rendered by the Board within 60 days of the next regularly scheduled meeting following the oral arguments, if any. If there are no oral arguments presented, the decision will be rendered within 60 days of the next regularly scheduled Board meeting following filing of the written exceptions.</w:t>
      </w:r>
    </w:p>
    <w:p w14:paraId="3142E108" w14:textId="77777777" w:rsidR="001B678B" w:rsidRDefault="001B678B" w:rsidP="00A25D7A">
      <w:pPr>
        <w:pStyle w:val="HistoryAuthority"/>
      </w:pPr>
    </w:p>
    <w:p w14:paraId="5000A744" w14:textId="43BFD45E" w:rsidR="00A25D7A" w:rsidRDefault="00A25D7A" w:rsidP="00A25D7A">
      <w:pPr>
        <w:pStyle w:val="HistoryAuthority"/>
      </w:pPr>
      <w:r w:rsidRPr="00A414A1">
        <w:t>Authority G.S. 90</w:t>
      </w:r>
      <w:r w:rsidRPr="00A414A1">
        <w:noBreakHyphen/>
        <w:t>85.6; 150B</w:t>
      </w:r>
      <w:r w:rsidRPr="00A414A1">
        <w:noBreakHyphen/>
        <w:t>38; 150B</w:t>
      </w:r>
      <w:r w:rsidRPr="00A414A1">
        <w:noBreakHyphen/>
        <w:t>40; 150B-41; 150B-42.</w:t>
      </w:r>
    </w:p>
    <w:p w14:paraId="441DAE33" w14:textId="77777777" w:rsidR="00A25D7A" w:rsidRPr="00A414A1" w:rsidRDefault="00A25D7A" w:rsidP="00A414A1">
      <w:pPr>
        <w:pStyle w:val="Base"/>
      </w:pPr>
    </w:p>
    <w:p w14:paraId="41B0B3D8" w14:textId="77777777" w:rsidR="00A25D7A" w:rsidRPr="00ED6010" w:rsidRDefault="00A25D7A" w:rsidP="00ED6010">
      <w:pPr>
        <w:pStyle w:val="Rule"/>
      </w:pPr>
      <w:r w:rsidRPr="00ED6010">
        <w:rPr>
          <w:u w:val="single"/>
        </w:rPr>
        <w:t>21 NCAC 46 .2017</w:t>
      </w:r>
      <w:r w:rsidRPr="00ED6010">
        <w:tab/>
      </w:r>
      <w:r w:rsidRPr="00ED6010">
        <w:rPr>
          <w:u w:val="single"/>
        </w:rPr>
        <w:t>REAPPLICATIONS, REINSTATEMENT, REHEARING, AND RECONSIDERATION</w:t>
      </w:r>
    </w:p>
    <w:p w14:paraId="32F02CBA" w14:textId="77777777" w:rsidR="00A25D7A" w:rsidRPr="00ED6010" w:rsidRDefault="00A25D7A" w:rsidP="00ED6010">
      <w:pPr>
        <w:pStyle w:val="Paragraph"/>
      </w:pPr>
      <w:r w:rsidRPr="00ED6010">
        <w:rPr>
          <w:u w:val="single"/>
        </w:rPr>
        <w:t>(a)  The following terms govern reapplication, reinstatement, rehearing and other reconsideration requests from a final agency decision, unless otherwise expressly provided in that order:</w:t>
      </w:r>
    </w:p>
    <w:p w14:paraId="42F0AB72" w14:textId="77777777" w:rsidR="00A25D7A" w:rsidRPr="00ED6010" w:rsidRDefault="00A25D7A" w:rsidP="00ED6010">
      <w:pPr>
        <w:pStyle w:val="SubParagraph"/>
        <w:tabs>
          <w:tab w:val="clear" w:pos="1800"/>
        </w:tabs>
      </w:pPr>
      <w:r w:rsidRPr="00ED6010">
        <w:rPr>
          <w:szCs w:val="21"/>
          <w:u w:val="single"/>
        </w:rPr>
        <w:t>(1)</w:t>
      </w:r>
      <w:r w:rsidRPr="00ED6010">
        <w:tab/>
      </w:r>
      <w:r w:rsidRPr="00ED6010">
        <w:rPr>
          <w:u w:val="single"/>
        </w:rPr>
        <w:t>No individual who holds a license, registration or other privilege from the Board who has that license, registration or other privilege either (a) revoked or (b) actively suspended indefinitely or for more than five years may petition for reinstatement, to have the revocation or suspended lifted, for reconsideration or rehearing or otherwise for modification or rescinding the order, until at least five years from the effective date of the revocation or suspension.</w:t>
      </w:r>
    </w:p>
    <w:p w14:paraId="25EE0005" w14:textId="77777777" w:rsidR="00A25D7A" w:rsidRPr="00ED6010" w:rsidRDefault="00A25D7A" w:rsidP="00ED6010">
      <w:pPr>
        <w:pStyle w:val="SubParagraph"/>
        <w:tabs>
          <w:tab w:val="clear" w:pos="1800"/>
        </w:tabs>
      </w:pPr>
      <w:r w:rsidRPr="00ED6010">
        <w:rPr>
          <w:u w:val="single"/>
        </w:rPr>
        <w:t>(2)</w:t>
      </w:r>
      <w:r w:rsidRPr="00ED6010">
        <w:tab/>
      </w:r>
      <w:r w:rsidRPr="00ED6010">
        <w:rPr>
          <w:u w:val="single"/>
        </w:rPr>
        <w:t>No individual who has had an application for a license, registration or other privilege from the Board denied may submit another application or petition for reconsideration or rehearing or otherwise for modification or rescinding the denial, until at least two years from the date of the most recent application that the Board denied.</w:t>
      </w:r>
      <w:r>
        <w:rPr>
          <w:u w:val="single"/>
        </w:rPr>
        <w:t xml:space="preserve"> </w:t>
      </w:r>
      <w:r w:rsidRPr="00ED6010">
        <w:rPr>
          <w:u w:val="single"/>
        </w:rPr>
        <w:t>At that time, the individual must submit a new application for the Board to consider.</w:t>
      </w:r>
    </w:p>
    <w:p w14:paraId="36837DDC" w14:textId="77777777" w:rsidR="00A25D7A" w:rsidRPr="00ED6010" w:rsidRDefault="00A25D7A" w:rsidP="00ED6010">
      <w:pPr>
        <w:pStyle w:val="SubParagraph"/>
        <w:tabs>
          <w:tab w:val="clear" w:pos="1800"/>
        </w:tabs>
      </w:pPr>
      <w:r w:rsidRPr="00ED6010">
        <w:rPr>
          <w:u w:val="single"/>
        </w:rPr>
        <w:t>(3)</w:t>
      </w:r>
      <w:r w:rsidRPr="00ED6010">
        <w:tab/>
      </w:r>
      <w:r w:rsidRPr="00ED6010">
        <w:rPr>
          <w:u w:val="single"/>
        </w:rPr>
        <w:t>No permit holder who has had that permit either (a) revoked or (b) actively suspended indefinitely or for more than five years may submit another application or petition for reinstatement, to have the revocation or suspended lifted, for reconsideration or rehearing or otherwise for modification or rescinding the order, until at least five years from the effective date of the revocation or suspension.</w:t>
      </w:r>
    </w:p>
    <w:p w14:paraId="6D8023AE" w14:textId="77777777" w:rsidR="00A25D7A" w:rsidRPr="00ED6010" w:rsidRDefault="00A25D7A" w:rsidP="00ED6010">
      <w:pPr>
        <w:pStyle w:val="SubParagraph"/>
        <w:tabs>
          <w:tab w:val="clear" w:pos="1800"/>
        </w:tabs>
      </w:pPr>
      <w:r w:rsidRPr="00ED6010">
        <w:rPr>
          <w:u w:val="single"/>
        </w:rPr>
        <w:t>(4)</w:t>
      </w:r>
      <w:r w:rsidRPr="00ED6010">
        <w:tab/>
      </w:r>
      <w:r w:rsidRPr="00ED6010">
        <w:rPr>
          <w:u w:val="single"/>
        </w:rPr>
        <w:t xml:space="preserve">No proposed permit holder who has had an application for a permit denied may submit another application for a permit or petition for </w:t>
      </w:r>
      <w:r w:rsidRPr="00ED6010">
        <w:rPr>
          <w:u w:val="single"/>
        </w:rPr>
        <w:t>reconsideration or rehearing or otherwise for modification or rescinding the denial, until at least two years from the date of the most recent application that was denied. At that time, the proposed permit holder must submit a new application for the Board to consider.</w:t>
      </w:r>
    </w:p>
    <w:p w14:paraId="67E5C458" w14:textId="77777777" w:rsidR="00A25D7A" w:rsidRPr="00ED6010" w:rsidRDefault="00A25D7A" w:rsidP="00ED6010">
      <w:pPr>
        <w:pStyle w:val="SubParagraph"/>
        <w:tabs>
          <w:tab w:val="clear" w:pos="1800"/>
        </w:tabs>
      </w:pPr>
      <w:r w:rsidRPr="00ED6010">
        <w:rPr>
          <w:u w:val="single"/>
        </w:rPr>
        <w:t>(5)</w:t>
      </w:r>
      <w:r w:rsidRPr="00ED6010">
        <w:tab/>
      </w:r>
      <w:r w:rsidRPr="00ED6010">
        <w:rPr>
          <w:u w:val="single"/>
        </w:rPr>
        <w:t>If any license, registration, permit or any other privilege is subject to a stayed suspension or an active suspension for a period of five years or shorter, the person holding that privilege may not submit another application, petition for reinstatement, to have the suspension lifted, for reconsideration or rehearing or otherwise for modification or rescinding the order, before the conclusion of that suspension.</w:t>
      </w:r>
    </w:p>
    <w:p w14:paraId="74AA40CD" w14:textId="77777777" w:rsidR="00A25D7A" w:rsidRPr="00ED6010" w:rsidRDefault="00A25D7A" w:rsidP="00ED6010">
      <w:pPr>
        <w:pStyle w:val="SubParagraph"/>
        <w:tabs>
          <w:tab w:val="clear" w:pos="1800"/>
        </w:tabs>
      </w:pPr>
      <w:r w:rsidRPr="00ED6010">
        <w:rPr>
          <w:u w:val="single"/>
        </w:rPr>
        <w:t>(6)</w:t>
      </w:r>
      <w:r w:rsidRPr="00ED6010">
        <w:tab/>
      </w:r>
      <w:r w:rsidRPr="00ED6010">
        <w:rPr>
          <w:u w:val="single"/>
        </w:rPr>
        <w:t xml:space="preserve">For the purposes of </w:t>
      </w:r>
      <w:r>
        <w:rPr>
          <w:u w:val="single"/>
        </w:rPr>
        <w:t>Subparagraphs</w:t>
      </w:r>
      <w:r w:rsidRPr="00ED6010">
        <w:rPr>
          <w:u w:val="single"/>
        </w:rPr>
        <w:t xml:space="preserve"> </w:t>
      </w:r>
      <w:r>
        <w:rPr>
          <w:u w:val="single"/>
        </w:rPr>
        <w:t>(</w:t>
      </w:r>
      <w:r w:rsidRPr="00ED6010">
        <w:rPr>
          <w:u w:val="single"/>
        </w:rPr>
        <w:t>3</w:t>
      </w:r>
      <w:r>
        <w:rPr>
          <w:u w:val="single"/>
        </w:rPr>
        <w:t>)</w:t>
      </w:r>
      <w:r w:rsidRPr="00ED6010">
        <w:rPr>
          <w:u w:val="single"/>
        </w:rPr>
        <w:t xml:space="preserve">, </w:t>
      </w:r>
      <w:r>
        <w:rPr>
          <w:u w:val="single"/>
        </w:rPr>
        <w:t>(</w:t>
      </w:r>
      <w:r w:rsidRPr="00ED6010">
        <w:rPr>
          <w:u w:val="single"/>
        </w:rPr>
        <w:t>4</w:t>
      </w:r>
      <w:r>
        <w:rPr>
          <w:u w:val="single"/>
        </w:rPr>
        <w:t>)</w:t>
      </w:r>
      <w:r w:rsidRPr="00ED6010">
        <w:rPr>
          <w:u w:val="single"/>
        </w:rPr>
        <w:t xml:space="preserve"> and </w:t>
      </w:r>
      <w:r>
        <w:rPr>
          <w:u w:val="single"/>
        </w:rPr>
        <w:t>(</w:t>
      </w:r>
      <w:r w:rsidRPr="00ED6010">
        <w:rPr>
          <w:u w:val="single"/>
        </w:rPr>
        <w:t>5</w:t>
      </w:r>
      <w:r>
        <w:rPr>
          <w:u w:val="single"/>
        </w:rPr>
        <w:t>)</w:t>
      </w:r>
      <w:r w:rsidRPr="00ED6010">
        <w:rPr>
          <w:u w:val="single"/>
        </w:rPr>
        <w:t xml:space="preserve"> of </w:t>
      </w:r>
      <w:r>
        <w:rPr>
          <w:u w:val="single"/>
        </w:rPr>
        <w:t>this Paragraph</w:t>
      </w:r>
      <w:r w:rsidRPr="00ED6010">
        <w:rPr>
          <w:u w:val="single"/>
        </w:rPr>
        <w:t>, the Board shall treat a permit holder or proposed permit holder the same as a prior permit holder or proposed permit holder if either of the following two conditions is true:</w:t>
      </w:r>
      <w:r>
        <w:rPr>
          <w:u w:val="single"/>
        </w:rPr>
        <w:t xml:space="preserve"> </w:t>
      </w:r>
      <w:r w:rsidRPr="00ED6010">
        <w:rPr>
          <w:u w:val="single"/>
        </w:rPr>
        <w:t>(a) the permit holder or proposed permit holder has the same pharmacy manager and there is more than 10 percent common ownership as the prior permit holder or proposed permit holder; or (b) the permit holder or proposed permit holder has 50 percent or more common ownership as the prior permit holder or proposed permit holder.</w:t>
      </w:r>
      <w:r>
        <w:rPr>
          <w:u w:val="single"/>
        </w:rPr>
        <w:t xml:space="preserve"> </w:t>
      </w:r>
      <w:r w:rsidRPr="00ED6010">
        <w:rPr>
          <w:u w:val="single"/>
        </w:rPr>
        <w:t>To determine common ownership under this Rule, the Board shall consider business entities to be identical to other business entities if there is more than a 50 percent common ownership.</w:t>
      </w:r>
      <w:r>
        <w:rPr>
          <w:u w:val="single"/>
        </w:rPr>
        <w:t xml:space="preserve"> </w:t>
      </w:r>
      <w:r w:rsidRPr="00ED6010">
        <w:rPr>
          <w:u w:val="single"/>
        </w:rPr>
        <w:t>Furthermore, to determine common ownership under this Rule, the Board shall combine the interests of individuals with the interests of any business entities in which the individuals have more than a 10 percent interest, as well as with the interests of individuals in the same family.</w:t>
      </w:r>
    </w:p>
    <w:p w14:paraId="4284FAB3" w14:textId="77777777" w:rsidR="00A25D7A" w:rsidRPr="00ED6010" w:rsidRDefault="00A25D7A" w:rsidP="00ED6010">
      <w:pPr>
        <w:pStyle w:val="Paragraph"/>
      </w:pPr>
      <w:r w:rsidRPr="00ED6010">
        <w:rPr>
          <w:u w:val="single"/>
        </w:rPr>
        <w:t xml:space="preserve">(b)  The Board may alter the terms provided in </w:t>
      </w:r>
      <w:r>
        <w:rPr>
          <w:u w:val="single"/>
        </w:rPr>
        <w:t>Paragraph</w:t>
      </w:r>
      <w:r w:rsidRPr="00ED6010">
        <w:rPr>
          <w:u w:val="single"/>
        </w:rPr>
        <w:t xml:space="preserve"> (a) </w:t>
      </w:r>
      <w:r>
        <w:rPr>
          <w:u w:val="single"/>
        </w:rPr>
        <w:t>of this Rule</w:t>
      </w:r>
      <w:r w:rsidRPr="00ED6010">
        <w:rPr>
          <w:u w:val="single"/>
        </w:rPr>
        <w:t>, after applying the facts and circumstances of the matter and its application of the disciplinary provision in G.S. 90-85.38.</w:t>
      </w:r>
      <w:r>
        <w:rPr>
          <w:u w:val="single"/>
        </w:rPr>
        <w:t xml:space="preserve"> </w:t>
      </w:r>
      <w:r w:rsidRPr="00ED6010">
        <w:rPr>
          <w:u w:val="single"/>
        </w:rPr>
        <w:t xml:space="preserve">Unless the Board expressly modifies these terms in the final agency decision, the terms of </w:t>
      </w:r>
      <w:r>
        <w:rPr>
          <w:u w:val="single"/>
        </w:rPr>
        <w:t>Paragraph</w:t>
      </w:r>
      <w:r w:rsidRPr="00ED6010">
        <w:rPr>
          <w:u w:val="single"/>
        </w:rPr>
        <w:t xml:space="preserve"> (a) </w:t>
      </w:r>
      <w:r>
        <w:rPr>
          <w:u w:val="single"/>
        </w:rPr>
        <w:t xml:space="preserve">of this Rule </w:t>
      </w:r>
      <w:r w:rsidRPr="00ED6010">
        <w:rPr>
          <w:u w:val="single"/>
        </w:rPr>
        <w:t>apply to that decision.</w:t>
      </w:r>
    </w:p>
    <w:p w14:paraId="0292732E" w14:textId="77777777" w:rsidR="00A25D7A" w:rsidRPr="00ED6010" w:rsidRDefault="00A25D7A" w:rsidP="00ED6010">
      <w:pPr>
        <w:pStyle w:val="Paragraph"/>
      </w:pPr>
      <w:r w:rsidRPr="00ED6010">
        <w:rPr>
          <w:u w:val="single"/>
        </w:rPr>
        <w:t>(c)  If a person submits a petition or application that does not satisfy the limits set forth in this Rule, the Executive Director shall not schedule any hearing on the petition or application before the Board until the limits set forth in this Rule are satisfied.</w:t>
      </w:r>
    </w:p>
    <w:p w14:paraId="4759707F" w14:textId="77777777" w:rsidR="00A25D7A" w:rsidRPr="00ED6010" w:rsidRDefault="00A25D7A" w:rsidP="00ED6010">
      <w:pPr>
        <w:pStyle w:val="Paragraph"/>
      </w:pPr>
      <w:r w:rsidRPr="00ED6010">
        <w:rPr>
          <w:u w:val="single"/>
        </w:rPr>
        <w:t>(d)  A person's ability to petition for reinstatement or to submit a new application under this Rule does not indicate that the Board will grant any such petition or application.</w:t>
      </w:r>
      <w:r>
        <w:rPr>
          <w:u w:val="single"/>
        </w:rPr>
        <w:t xml:space="preserve"> </w:t>
      </w:r>
      <w:r w:rsidRPr="00ED6010">
        <w:rPr>
          <w:u w:val="single"/>
        </w:rPr>
        <w:t>The Board will grant or reinstate a license, registration, permit or other privilege only after a finding that the grant or reinstatement is appropriate under the Pharmacy Practice Act and its rules and regulations.</w:t>
      </w:r>
      <w:r>
        <w:rPr>
          <w:u w:val="single"/>
        </w:rPr>
        <w:t xml:space="preserve"> </w:t>
      </w:r>
      <w:r w:rsidRPr="00ED6010">
        <w:rPr>
          <w:u w:val="single"/>
        </w:rPr>
        <w:t xml:space="preserve">In making that decision, the Board will consider, among other things, the gravity of the misconduct that caused the denial, suspension or revocation; the applicant's history; the applicant's current ability to practice pharmacy with reasonable skill, competence and safety </w:t>
      </w:r>
      <w:r w:rsidRPr="00ED6010">
        <w:rPr>
          <w:u w:val="single"/>
        </w:rPr>
        <w:lastRenderedPageBreak/>
        <w:t>to the public; and the applicant's conduct since the order of denial, suspension or revocation.</w:t>
      </w:r>
    </w:p>
    <w:p w14:paraId="4CA05D4F" w14:textId="6DBFC34D" w:rsidR="00A25D7A" w:rsidRDefault="00A25D7A" w:rsidP="00A25D7A">
      <w:pPr>
        <w:pStyle w:val="HistoryAuthority"/>
      </w:pPr>
      <w:r w:rsidRPr="00ED6010">
        <w:t xml:space="preserve">Authority </w:t>
      </w:r>
      <w:r>
        <w:t xml:space="preserve">G.S. </w:t>
      </w:r>
      <w:r w:rsidRPr="00ED6010">
        <w:t>90-85.6; 90-85.38; 150B-38; 150B-40; 150B-42.</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19"/>
          <w:footerReference w:type="default" r:id="rId2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25989F59"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212F49">
              <w:rPr>
                <w:i/>
                <w:iCs/>
              </w:rPr>
              <w:t>February 20</w:t>
            </w:r>
            <w:r w:rsidR="00F84D63">
              <w:rPr>
                <w:i/>
                <w:iCs/>
              </w:rPr>
              <w:t>, 20</w:t>
            </w:r>
            <w:r w:rsidR="00212F49">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35" w:name="_Hlk9587698"/>
      <w:r w:rsidRPr="00AF2B36">
        <w:rPr>
          <w:rFonts w:ascii="Arial" w:hAnsi="Arial" w:cs="Arial"/>
          <w:bCs/>
        </w:rPr>
        <w:t>3081</w:t>
      </w:r>
      <w:bookmarkEnd w:id="35"/>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01C58EE1" w:rsidR="00C42DAE" w:rsidRDefault="00AD619A" w:rsidP="00AD619A">
      <w:pPr>
        <w:tabs>
          <w:tab w:val="left" w:pos="3600"/>
          <w:tab w:val="right" w:pos="7380"/>
        </w:tabs>
        <w:jc w:val="left"/>
        <w:rPr>
          <w:rFonts w:ascii="Arial" w:hAnsi="Arial" w:cs="Arial"/>
        </w:rPr>
      </w:pPr>
      <w:r>
        <w:rPr>
          <w:rFonts w:ascii="Arial" w:hAnsi="Arial" w:cs="Arial"/>
        </w:rPr>
        <w:tab/>
      </w:r>
      <w:r w:rsidR="008B6BB6">
        <w:rPr>
          <w:rFonts w:ascii="Arial" w:hAnsi="Arial" w:cs="Arial"/>
        </w:rPr>
        <w:t>March 19</w:t>
      </w:r>
      <w:r>
        <w:rPr>
          <w:rFonts w:ascii="Arial" w:hAnsi="Arial" w:cs="Arial"/>
        </w:rPr>
        <w:t>, 20</w:t>
      </w:r>
      <w:r w:rsidR="00F5634B">
        <w:rPr>
          <w:rFonts w:ascii="Arial" w:hAnsi="Arial" w:cs="Arial"/>
        </w:rPr>
        <w:t>20</w:t>
      </w:r>
      <w:r w:rsidR="00C42DAE">
        <w:rPr>
          <w:rFonts w:ascii="Arial" w:hAnsi="Arial" w:cs="Arial"/>
        </w:rPr>
        <w:tab/>
      </w:r>
      <w:r w:rsidR="008B6BB6">
        <w:rPr>
          <w:rFonts w:ascii="Arial" w:hAnsi="Arial" w:cs="Arial"/>
        </w:rPr>
        <w:t>April 16</w:t>
      </w:r>
      <w:r w:rsidR="00C42DAE">
        <w:rPr>
          <w:rFonts w:ascii="Arial" w:hAnsi="Arial" w:cs="Arial"/>
        </w:rPr>
        <w:t>, 20</w:t>
      </w:r>
      <w:r w:rsidR="00F5634B">
        <w:rPr>
          <w:rFonts w:ascii="Arial" w:hAnsi="Arial" w:cs="Arial"/>
        </w:rPr>
        <w:t>20</w:t>
      </w:r>
    </w:p>
    <w:p w14:paraId="081CF0BE" w14:textId="5D557AA2" w:rsidR="00C42DAE" w:rsidRPr="00AF2B36" w:rsidRDefault="00AD619A" w:rsidP="00AD619A">
      <w:pPr>
        <w:tabs>
          <w:tab w:val="left" w:pos="3600"/>
          <w:tab w:val="right" w:pos="7380"/>
        </w:tabs>
        <w:jc w:val="left"/>
        <w:rPr>
          <w:rFonts w:ascii="Arial" w:hAnsi="Arial" w:cs="Arial"/>
        </w:rPr>
      </w:pPr>
      <w:r>
        <w:rPr>
          <w:rFonts w:ascii="Arial" w:hAnsi="Arial" w:cs="Arial"/>
        </w:rPr>
        <w:tab/>
      </w:r>
      <w:r w:rsidR="008B6BB6">
        <w:rPr>
          <w:rFonts w:ascii="Arial" w:hAnsi="Arial" w:cs="Arial"/>
        </w:rPr>
        <w:t>May 21</w:t>
      </w:r>
      <w:r w:rsidR="00C42DAE">
        <w:rPr>
          <w:rFonts w:ascii="Arial" w:hAnsi="Arial" w:cs="Arial"/>
        </w:rPr>
        <w:t>, 20</w:t>
      </w:r>
      <w:r w:rsidR="00F5634B">
        <w:rPr>
          <w:rFonts w:ascii="Arial" w:hAnsi="Arial" w:cs="Arial"/>
        </w:rPr>
        <w:t>20</w:t>
      </w:r>
      <w:r>
        <w:rPr>
          <w:rFonts w:ascii="Arial" w:hAnsi="Arial" w:cs="Arial"/>
        </w:rPr>
        <w:tab/>
      </w:r>
      <w:r w:rsidR="008B6BB6">
        <w:rPr>
          <w:rFonts w:ascii="Arial" w:hAnsi="Arial" w:cs="Arial"/>
        </w:rPr>
        <w:t>June 18</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1"/>
          <w:footerReference w:type="default" r:id="rId22"/>
          <w:pgSz w:w="12240" w:h="15840"/>
          <w:pgMar w:top="360" w:right="720" w:bottom="360" w:left="720" w:header="360" w:footer="360" w:gutter="0"/>
          <w:cols w:space="720"/>
        </w:sectPr>
      </w:pPr>
    </w:p>
    <w:p w14:paraId="4D273C0B" w14:textId="77777777" w:rsidR="00212F49" w:rsidRPr="005771CA" w:rsidRDefault="00212F49" w:rsidP="00492E75">
      <w:pPr>
        <w:pStyle w:val="Paragraph"/>
        <w:jc w:val="center"/>
        <w:rPr>
          <w:rFonts w:ascii="Arial" w:hAnsi="Arial" w:cs="Arial"/>
          <w:b/>
          <w:color w:val="000000" w:themeColor="text1"/>
        </w:rPr>
      </w:pPr>
      <w:r w:rsidRPr="005771CA">
        <w:rPr>
          <w:rFonts w:ascii="Arial" w:hAnsi="Arial" w:cs="Arial"/>
          <w:b/>
          <w:color w:val="000000" w:themeColor="text1"/>
        </w:rPr>
        <w:t>RULES REVIEW COMMISSION MEETING</w:t>
      </w:r>
    </w:p>
    <w:p w14:paraId="753757AC" w14:textId="77777777" w:rsidR="00212F49" w:rsidRPr="005771CA" w:rsidRDefault="00212F49" w:rsidP="00492E75">
      <w:pPr>
        <w:pStyle w:val="Paragraph"/>
        <w:jc w:val="center"/>
        <w:rPr>
          <w:rFonts w:ascii="Arial" w:hAnsi="Arial" w:cs="Arial"/>
          <w:b/>
          <w:color w:val="000000" w:themeColor="text1"/>
        </w:rPr>
      </w:pPr>
      <w:r w:rsidRPr="005771CA">
        <w:rPr>
          <w:rFonts w:ascii="Arial" w:hAnsi="Arial" w:cs="Arial"/>
          <w:b/>
          <w:color w:val="000000" w:themeColor="text1"/>
        </w:rPr>
        <w:t>MINUTES</w:t>
      </w:r>
    </w:p>
    <w:p w14:paraId="672B4DFA" w14:textId="77777777" w:rsidR="00212F49" w:rsidRPr="005771CA" w:rsidRDefault="00212F49" w:rsidP="00492E75">
      <w:pPr>
        <w:pStyle w:val="Paragraph"/>
        <w:jc w:val="center"/>
        <w:rPr>
          <w:rFonts w:ascii="Arial" w:hAnsi="Arial" w:cs="Arial"/>
          <w:b/>
          <w:i/>
          <w:color w:val="000000" w:themeColor="text1"/>
          <w:u w:val="single"/>
        </w:rPr>
      </w:pPr>
      <w:r w:rsidRPr="005771CA">
        <w:rPr>
          <w:rFonts w:ascii="Arial" w:hAnsi="Arial" w:cs="Arial"/>
          <w:b/>
          <w:i/>
          <w:color w:val="000000" w:themeColor="text1"/>
          <w:u w:val="single"/>
        </w:rPr>
        <w:t>February 20, 2020</w:t>
      </w:r>
    </w:p>
    <w:p w14:paraId="035B70A0" w14:textId="77777777" w:rsidR="00212F49" w:rsidRPr="005771CA" w:rsidRDefault="00212F49" w:rsidP="00492E75">
      <w:pPr>
        <w:pStyle w:val="Base"/>
        <w:rPr>
          <w:rFonts w:ascii="Arial" w:hAnsi="Arial" w:cs="Arial"/>
          <w:color w:val="000000" w:themeColor="text1"/>
          <w:u w:val="single"/>
        </w:rPr>
      </w:pPr>
    </w:p>
    <w:p w14:paraId="65FC66D1" w14:textId="73C5EC29" w:rsidR="00212F49" w:rsidRPr="005771CA" w:rsidRDefault="00212F49" w:rsidP="0057768C">
      <w:pPr>
        <w:pStyle w:val="Base"/>
        <w:rPr>
          <w:rFonts w:ascii="Arial" w:hAnsi="Arial" w:cs="Arial"/>
          <w:snapToGrid w:val="0"/>
          <w:color w:val="000000" w:themeColor="text1"/>
        </w:rPr>
      </w:pPr>
      <w:r w:rsidRPr="005771CA">
        <w:rPr>
          <w:rFonts w:ascii="Arial" w:hAnsi="Arial" w:cs="Arial"/>
          <w:snapToGrid w:val="0"/>
          <w:color w:val="000000" w:themeColor="text1"/>
        </w:rPr>
        <w:t>The Rules Review Commission met on Thursday, February 20, 2020, in the Commission Room at 1711 New Hope Church Road, Raleigh, North Carolina. Commissioners present were Anna Baird Choi, Bobby Bryan, Margaret Currin, Jeanette Doran, Garth Dunklin, Jeff Hyde, Brian LiVecchi, Paul Powell, and Tommy Tucker.</w:t>
      </w:r>
    </w:p>
    <w:p w14:paraId="1F013EB6" w14:textId="188512CD" w:rsidR="00212F49" w:rsidRPr="005771CA" w:rsidRDefault="00212F49" w:rsidP="0057768C">
      <w:pPr>
        <w:pStyle w:val="Base"/>
        <w:rPr>
          <w:rFonts w:ascii="Arial" w:hAnsi="Arial" w:cs="Arial"/>
          <w:snapToGrid w:val="0"/>
          <w:color w:val="000000" w:themeColor="text1"/>
        </w:rPr>
      </w:pPr>
    </w:p>
    <w:p w14:paraId="0DCF9D58" w14:textId="4D9B7F34" w:rsidR="00212F49" w:rsidRPr="005771CA" w:rsidRDefault="009F55B0" w:rsidP="0057768C">
      <w:pPr>
        <w:rPr>
          <w:rFonts w:ascii="Arial" w:hAnsi="Arial" w:cs="Arial"/>
          <w:snapToGrid w:val="0"/>
          <w:color w:val="000000" w:themeColor="text1"/>
        </w:rPr>
      </w:pPr>
      <w:r>
        <w:rPr>
          <w:rFonts w:ascii="Arial" w:hAnsi="Arial" w:cs="Arial"/>
          <w:noProof/>
          <w:color w:val="000000" w:themeColor="text1"/>
        </w:rPr>
        <mc:AlternateContent>
          <mc:Choice Requires="wps">
            <w:drawing>
              <wp:anchor distT="0" distB="0" distL="114300" distR="114300" simplePos="0" relativeHeight="251659264" behindDoc="1" locked="0" layoutInCell="1" allowOverlap="1" wp14:anchorId="02CA4D5F" wp14:editId="696E8BC4">
                <wp:simplePos x="0" y="0"/>
                <wp:positionH relativeFrom="column">
                  <wp:posOffset>1447292</wp:posOffset>
                </wp:positionH>
                <wp:positionV relativeFrom="paragraph">
                  <wp:posOffset>202006</wp:posOffset>
                </wp:positionV>
                <wp:extent cx="4346503" cy="2177667"/>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346503" cy="217766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DDE7CFD" w14:textId="77777777" w:rsidR="009F55B0" w:rsidRDefault="009F55B0" w:rsidP="009F55B0">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02CA4D5F" id="_x0000_t202" coordsize="21600,21600" o:spt="202" path="m,l,21600r21600,l21600,xe">
                <v:stroke joinstyle="miter"/>
                <v:path gradientshapeok="t" o:connecttype="rect"/>
              </v:shapetype>
              <v:shape id="Text Box 5" o:spid="_x0000_s1026" type="#_x0000_t202" style="position:absolute;left:0;text-align:left;margin-left:113.95pt;margin-top:15.9pt;width:342.25pt;height:171.45pt;rotation:-226198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" filled="f" stroked="f" strokecolor="#969696">
                <v:stroke joinstyle="round"/>
                <o:lock v:ext="edit" shapetype="t"/>
                <v:textbox>
                  <w:txbxContent>
                    <w:p w14:paraId="6DDE7CFD" w14:textId="77777777" w:rsidR="009F55B0" w:rsidRDefault="009F55B0" w:rsidP="009F55B0">
                      <w:pPr>
                        <w:jc w:val="center"/>
                        <w:rPr>
                          <w:sz w:val="24"/>
                          <w:szCs w:val="24"/>
                        </w:rPr>
                      </w:pPr>
                      <w:r>
                        <w:rPr>
                          <w:rFonts w:ascii="Arial Black" w:hAnsi="Arial Black"/>
                          <w:color w:val="F5F5F5"/>
                          <w:sz w:val="72"/>
                          <w:szCs w:val="72"/>
                        </w:rPr>
                        <w:t>DRAFT</w:t>
                      </w:r>
                    </w:p>
                  </w:txbxContent>
                </v:textbox>
              </v:shape>
            </w:pict>
          </mc:Fallback>
        </mc:AlternateContent>
      </w:r>
      <w:r w:rsidR="00212F49" w:rsidRPr="005771CA">
        <w:rPr>
          <w:rFonts w:ascii="Arial" w:hAnsi="Arial" w:cs="Arial"/>
          <w:snapToGrid w:val="0"/>
          <w:color w:val="000000" w:themeColor="text1"/>
        </w:rPr>
        <w:t xml:space="preserve">Staff members present were Commission Counsel Amber Cronk May, Ashley Snyder, and Amanda Reeder; and Julie Brincefield and Alex Burgos. </w:t>
      </w:r>
    </w:p>
    <w:p w14:paraId="24D5AB5F" w14:textId="75475BD9" w:rsidR="00212F49" w:rsidRDefault="00212F49" w:rsidP="0057768C">
      <w:pPr>
        <w:rPr>
          <w:rFonts w:ascii="Arial" w:hAnsi="Arial" w:cs="Arial"/>
          <w:color w:val="000000" w:themeColor="text1"/>
        </w:rPr>
      </w:pPr>
    </w:p>
    <w:p w14:paraId="70D3E88C" w14:textId="6B25D127" w:rsidR="00212F49" w:rsidRPr="005771CA" w:rsidRDefault="00212F49" w:rsidP="0057768C">
      <w:pPr>
        <w:rPr>
          <w:rFonts w:ascii="Arial" w:hAnsi="Arial" w:cs="Arial"/>
          <w:color w:val="000000" w:themeColor="text1"/>
        </w:rPr>
      </w:pPr>
      <w:r w:rsidRPr="005771CA">
        <w:rPr>
          <w:rFonts w:ascii="Arial" w:hAnsi="Arial" w:cs="Arial"/>
          <w:color w:val="000000" w:themeColor="text1"/>
        </w:rPr>
        <w:t>The meeting was called to order at 9:02 a.m. with Chairman Hyde presiding.</w:t>
      </w:r>
    </w:p>
    <w:p w14:paraId="37D31F68" w14:textId="49B54CDC" w:rsidR="00212F49" w:rsidRDefault="00212F49" w:rsidP="0057768C">
      <w:pPr>
        <w:rPr>
          <w:rFonts w:ascii="Arial" w:hAnsi="Arial" w:cs="Arial"/>
          <w:color w:val="000000" w:themeColor="text1"/>
        </w:rPr>
      </w:pPr>
    </w:p>
    <w:p w14:paraId="0C8D29D0" w14:textId="2EE4EA5B" w:rsidR="00212F49" w:rsidRPr="005771CA" w:rsidRDefault="00212F49" w:rsidP="0057768C">
      <w:pPr>
        <w:rPr>
          <w:rFonts w:ascii="Arial" w:hAnsi="Arial" w:cs="Arial"/>
          <w:color w:val="000000" w:themeColor="text1"/>
        </w:rPr>
      </w:pPr>
      <w:r w:rsidRPr="005771CA">
        <w:rPr>
          <w:rFonts w:ascii="Arial" w:hAnsi="Arial" w:cs="Arial"/>
          <w:color w:val="000000" w:themeColor="text1"/>
        </w:rPr>
        <w:t>The Chair read the notice required by G.S. 138A-15(e) and reminded the Commission members that they have a duty to avoid conflicts of interest and the appearances of conflicts of interest.</w:t>
      </w:r>
    </w:p>
    <w:p w14:paraId="7C9FBD36" w14:textId="21CAC424" w:rsidR="00212F49" w:rsidRDefault="00212F49" w:rsidP="0057768C">
      <w:pPr>
        <w:pStyle w:val="Paragraph"/>
        <w:rPr>
          <w:rFonts w:ascii="Arial" w:hAnsi="Arial" w:cs="Arial"/>
          <w:b/>
          <w:color w:val="000000" w:themeColor="text1"/>
          <w:u w:val="single"/>
        </w:rPr>
      </w:pPr>
    </w:p>
    <w:p w14:paraId="1E89DA38" w14:textId="39689819" w:rsidR="00212F49" w:rsidRPr="005771CA" w:rsidRDefault="00212F49" w:rsidP="0057768C">
      <w:pPr>
        <w:pStyle w:val="Paragraph"/>
        <w:rPr>
          <w:rFonts w:ascii="Arial" w:hAnsi="Arial" w:cs="Arial"/>
          <w:b/>
          <w:color w:val="000000" w:themeColor="text1"/>
          <w:u w:val="single"/>
        </w:rPr>
      </w:pPr>
      <w:r w:rsidRPr="005771CA">
        <w:rPr>
          <w:rFonts w:ascii="Arial" w:hAnsi="Arial" w:cs="Arial"/>
          <w:b/>
          <w:color w:val="000000" w:themeColor="text1"/>
          <w:u w:val="single"/>
        </w:rPr>
        <w:t>APPROVAL OF MINUTES</w:t>
      </w:r>
    </w:p>
    <w:p w14:paraId="29855F07" w14:textId="77777777" w:rsidR="00212F49" w:rsidRPr="005771CA" w:rsidRDefault="00212F49" w:rsidP="0057768C">
      <w:pPr>
        <w:pStyle w:val="Paragraph"/>
        <w:rPr>
          <w:rFonts w:ascii="Arial" w:hAnsi="Arial" w:cs="Arial"/>
          <w:color w:val="000000" w:themeColor="text1"/>
        </w:rPr>
      </w:pPr>
      <w:r w:rsidRPr="005771CA">
        <w:rPr>
          <w:rFonts w:ascii="Arial" w:hAnsi="Arial" w:cs="Arial"/>
          <w:color w:val="000000" w:themeColor="text1"/>
        </w:rPr>
        <w:t>Chairman Hyde asked for any discussion, comments, or corrections concerning the minutes of the January 16, 2020 meeting. There were none and the minutes were approved as distributed.</w:t>
      </w:r>
    </w:p>
    <w:p w14:paraId="7C9B4A5C" w14:textId="77777777" w:rsidR="00212F49" w:rsidRPr="005771CA" w:rsidRDefault="00212F49" w:rsidP="0057768C">
      <w:pPr>
        <w:pStyle w:val="Paragraph"/>
        <w:rPr>
          <w:rFonts w:ascii="Arial" w:hAnsi="Arial" w:cs="Arial"/>
          <w:color w:val="000000" w:themeColor="text1"/>
        </w:rPr>
      </w:pPr>
    </w:p>
    <w:p w14:paraId="6C809BD0" w14:textId="77777777" w:rsidR="00212F49" w:rsidRPr="005771CA" w:rsidRDefault="00212F49" w:rsidP="00C93326">
      <w:pPr>
        <w:pStyle w:val="Paragraph"/>
        <w:rPr>
          <w:rFonts w:ascii="Arial" w:hAnsi="Arial" w:cs="Arial"/>
          <w:color w:val="000000" w:themeColor="text1"/>
        </w:rPr>
      </w:pPr>
      <w:r w:rsidRPr="005771CA">
        <w:rPr>
          <w:rFonts w:ascii="Arial" w:hAnsi="Arial" w:cs="Arial"/>
          <w:color w:val="000000" w:themeColor="text1"/>
        </w:rPr>
        <w:t xml:space="preserve">The Chair notified the Commissioners that the following items on the agenda would be taken up out of order at the end of the agenda: Follow-up matters for Private Protective Services Board and Psychology Board. </w:t>
      </w:r>
    </w:p>
    <w:p w14:paraId="1CE66616" w14:textId="77777777" w:rsidR="00212F49" w:rsidRPr="005771CA" w:rsidRDefault="00212F49" w:rsidP="00C93326">
      <w:pPr>
        <w:pStyle w:val="Paragraph"/>
        <w:rPr>
          <w:rFonts w:ascii="Arial" w:hAnsi="Arial" w:cs="Arial"/>
          <w:color w:val="000000" w:themeColor="text1"/>
        </w:rPr>
      </w:pPr>
    </w:p>
    <w:p w14:paraId="4DE726A5" w14:textId="77777777" w:rsidR="00212F49" w:rsidRPr="005771CA" w:rsidRDefault="00212F49" w:rsidP="004371C4">
      <w:pPr>
        <w:pStyle w:val="Paragraph"/>
        <w:rPr>
          <w:rFonts w:ascii="Arial" w:hAnsi="Arial" w:cs="Arial"/>
          <w:b/>
          <w:color w:val="000000" w:themeColor="text1"/>
          <w:u w:val="single"/>
        </w:rPr>
      </w:pPr>
      <w:r w:rsidRPr="005771CA">
        <w:rPr>
          <w:rFonts w:ascii="Arial" w:hAnsi="Arial" w:cs="Arial"/>
          <w:b/>
          <w:color w:val="000000" w:themeColor="text1"/>
          <w:u w:val="single"/>
        </w:rPr>
        <w:t>FOLLOW UP MATTERS</w:t>
      </w:r>
    </w:p>
    <w:p w14:paraId="37C25AD0" w14:textId="172AC16C" w:rsidR="00212F49" w:rsidRPr="005771CA" w:rsidRDefault="00212F49" w:rsidP="000E0426">
      <w:pPr>
        <w:rPr>
          <w:rFonts w:ascii="Arial" w:hAnsi="Arial" w:cs="Arial"/>
          <w:b/>
          <w:color w:val="000000" w:themeColor="text1"/>
        </w:rPr>
      </w:pPr>
      <w:bookmarkStart w:id="36" w:name="_Hlk10455890"/>
      <w:r w:rsidRPr="005771CA">
        <w:rPr>
          <w:rFonts w:ascii="Arial" w:hAnsi="Arial" w:cs="Arial"/>
          <w:b/>
          <w:color w:val="000000" w:themeColor="text1"/>
        </w:rPr>
        <w:t>Department of Natural and Cultural Resources</w:t>
      </w:r>
    </w:p>
    <w:p w14:paraId="3622B35B" w14:textId="77777777" w:rsidR="00212F49" w:rsidRPr="005771CA" w:rsidRDefault="00212F49" w:rsidP="000E0426">
      <w:pPr>
        <w:rPr>
          <w:rFonts w:ascii="Arial" w:hAnsi="Arial" w:cs="Arial"/>
          <w:bCs/>
          <w:color w:val="000000" w:themeColor="text1"/>
        </w:rPr>
      </w:pPr>
      <w:r w:rsidRPr="005771CA">
        <w:rPr>
          <w:rFonts w:ascii="Arial" w:hAnsi="Arial" w:cs="Arial"/>
          <w:bCs/>
          <w:color w:val="000000" w:themeColor="text1"/>
        </w:rPr>
        <w:t>07 NCAC 13F .0202, .0303, and .0304 - The agency is addressing the request for technical changes from the January meeting. No action was required by the Commission.</w:t>
      </w:r>
    </w:p>
    <w:p w14:paraId="6C478312" w14:textId="77777777" w:rsidR="00212F49" w:rsidRPr="005771CA" w:rsidRDefault="00212F49" w:rsidP="000E0426">
      <w:pPr>
        <w:rPr>
          <w:rFonts w:ascii="Arial" w:hAnsi="Arial" w:cs="Arial"/>
          <w:b/>
          <w:color w:val="000000" w:themeColor="text1"/>
        </w:rPr>
      </w:pPr>
    </w:p>
    <w:p w14:paraId="0E7C41A7" w14:textId="77777777" w:rsidR="00212F49" w:rsidRPr="005771CA" w:rsidRDefault="00212F49" w:rsidP="000E0426">
      <w:pPr>
        <w:rPr>
          <w:rFonts w:ascii="Arial" w:hAnsi="Arial" w:cs="Arial"/>
          <w:b/>
          <w:color w:val="000000" w:themeColor="text1"/>
        </w:rPr>
      </w:pPr>
      <w:r w:rsidRPr="005771CA">
        <w:rPr>
          <w:rFonts w:ascii="Arial" w:hAnsi="Arial" w:cs="Arial"/>
          <w:b/>
          <w:color w:val="000000" w:themeColor="text1"/>
        </w:rPr>
        <w:t>Board of Elections</w:t>
      </w:r>
    </w:p>
    <w:p w14:paraId="4FEF5DBD" w14:textId="77777777" w:rsidR="00212F49" w:rsidRPr="005771CA" w:rsidRDefault="00212F49" w:rsidP="00836853">
      <w:pPr>
        <w:rPr>
          <w:rFonts w:ascii="Arial" w:hAnsi="Arial" w:cs="Arial"/>
          <w:color w:val="000000" w:themeColor="text1"/>
        </w:rPr>
      </w:pPr>
      <w:r w:rsidRPr="005771CA">
        <w:rPr>
          <w:rFonts w:ascii="Arial" w:hAnsi="Arial" w:cs="Arial"/>
          <w:color w:val="000000" w:themeColor="text1"/>
        </w:rPr>
        <w:t>The agency is addressing the objection for 08 NCAC 10B .0103. No action was required by the Commission.</w:t>
      </w:r>
    </w:p>
    <w:p w14:paraId="2CEBECBC" w14:textId="7FA52AC0" w:rsidR="00212F49" w:rsidRDefault="00212F49" w:rsidP="00836853">
      <w:pPr>
        <w:rPr>
          <w:rFonts w:ascii="Arial" w:hAnsi="Arial" w:cs="Arial"/>
          <w:color w:val="000000" w:themeColor="text1"/>
        </w:rPr>
      </w:pPr>
    </w:p>
    <w:p w14:paraId="7E65FB36" w14:textId="77777777" w:rsidR="00212F49" w:rsidRPr="005771CA" w:rsidRDefault="00212F49" w:rsidP="00836853">
      <w:pPr>
        <w:rPr>
          <w:rFonts w:ascii="Arial" w:hAnsi="Arial" w:cs="Arial"/>
          <w:color w:val="000000" w:themeColor="text1"/>
        </w:rPr>
      </w:pPr>
    </w:p>
    <w:bookmarkEnd w:id="36"/>
    <w:p w14:paraId="71E5B04D" w14:textId="77777777" w:rsidR="00212F49" w:rsidRPr="005771CA" w:rsidRDefault="00212F49" w:rsidP="00292E0D">
      <w:pPr>
        <w:rPr>
          <w:rFonts w:ascii="Arial" w:hAnsi="Arial" w:cs="Arial"/>
          <w:b/>
          <w:color w:val="000000" w:themeColor="text1"/>
        </w:rPr>
      </w:pPr>
      <w:r w:rsidRPr="005771CA">
        <w:rPr>
          <w:rFonts w:ascii="Arial" w:hAnsi="Arial" w:cs="Arial"/>
          <w:b/>
          <w:color w:val="000000" w:themeColor="text1"/>
        </w:rPr>
        <w:lastRenderedPageBreak/>
        <w:t>Commission for the Blind</w:t>
      </w:r>
    </w:p>
    <w:p w14:paraId="13A9692B" w14:textId="77777777" w:rsidR="00212F49" w:rsidRPr="005771CA" w:rsidRDefault="00212F49" w:rsidP="00292E0D">
      <w:pPr>
        <w:rPr>
          <w:rFonts w:ascii="Arial" w:hAnsi="Arial" w:cs="Arial"/>
          <w:color w:val="000000" w:themeColor="text1"/>
        </w:rPr>
      </w:pPr>
      <w:r w:rsidRPr="005771CA">
        <w:rPr>
          <w:rFonts w:ascii="Arial" w:hAnsi="Arial" w:cs="Arial"/>
          <w:color w:val="000000" w:themeColor="text1"/>
        </w:rPr>
        <w:t>The agency is addressing the objections for 10A NCAC 63C .0203, .0204, .0403, and .0601. No action was required by the Commission.</w:t>
      </w:r>
    </w:p>
    <w:p w14:paraId="65345F60" w14:textId="77777777" w:rsidR="00212F49" w:rsidRPr="005771CA" w:rsidRDefault="00212F49" w:rsidP="00292E0D">
      <w:pPr>
        <w:rPr>
          <w:rFonts w:ascii="Arial" w:hAnsi="Arial" w:cs="Arial"/>
          <w:color w:val="000000" w:themeColor="text1"/>
        </w:rPr>
      </w:pPr>
    </w:p>
    <w:p w14:paraId="253BCE07" w14:textId="77777777" w:rsidR="00212F49" w:rsidRPr="005771CA" w:rsidRDefault="00212F49" w:rsidP="006E5FA3">
      <w:pPr>
        <w:pStyle w:val="Paragraph"/>
        <w:ind w:left="360" w:hanging="360"/>
        <w:rPr>
          <w:rFonts w:ascii="Arial" w:hAnsi="Arial" w:cs="Arial"/>
          <w:b/>
          <w:color w:val="000000" w:themeColor="text1"/>
        </w:rPr>
      </w:pPr>
      <w:r w:rsidRPr="005771CA">
        <w:rPr>
          <w:rFonts w:ascii="Arial" w:hAnsi="Arial" w:cs="Arial"/>
          <w:b/>
          <w:color w:val="000000" w:themeColor="text1"/>
        </w:rPr>
        <w:t>Criminal Justice Education and Training Standards Commission</w:t>
      </w:r>
    </w:p>
    <w:p w14:paraId="025BA875" w14:textId="77777777" w:rsidR="00212F49" w:rsidRPr="005771CA" w:rsidRDefault="00212F49" w:rsidP="006E5FA3">
      <w:pPr>
        <w:rPr>
          <w:rFonts w:ascii="Arial" w:hAnsi="Arial" w:cs="Arial"/>
          <w:color w:val="000000" w:themeColor="text1"/>
        </w:rPr>
      </w:pPr>
      <w:r w:rsidRPr="005771CA">
        <w:rPr>
          <w:rFonts w:ascii="Arial" w:hAnsi="Arial" w:cs="Arial"/>
          <w:color w:val="000000" w:themeColor="text1"/>
        </w:rPr>
        <w:t xml:space="preserve">12 NCAC 09E .0105 - The agency is addressing the objection </w:t>
      </w:r>
      <w:r w:rsidRPr="005771CA">
        <w:rPr>
          <w:rFonts w:ascii="Arial" w:hAnsi="Arial" w:cs="Arial"/>
          <w:bCs/>
          <w:color w:val="000000" w:themeColor="text1"/>
        </w:rPr>
        <w:t>from the January meeting</w:t>
      </w:r>
      <w:r w:rsidRPr="005771CA">
        <w:rPr>
          <w:rFonts w:ascii="Arial" w:hAnsi="Arial" w:cs="Arial"/>
          <w:color w:val="000000" w:themeColor="text1"/>
        </w:rPr>
        <w:t>. No action was required by the Commission.</w:t>
      </w:r>
    </w:p>
    <w:p w14:paraId="115A2FAD" w14:textId="77777777" w:rsidR="00212F49" w:rsidRPr="005771CA" w:rsidRDefault="00212F49" w:rsidP="00292E0D">
      <w:pPr>
        <w:rPr>
          <w:rFonts w:ascii="Arial" w:hAnsi="Arial" w:cs="Arial"/>
          <w:color w:val="000000" w:themeColor="text1"/>
        </w:rPr>
      </w:pPr>
    </w:p>
    <w:p w14:paraId="4BE3C8E8" w14:textId="77777777" w:rsidR="00212F49" w:rsidRPr="005771CA" w:rsidRDefault="00212F49" w:rsidP="00B2687F">
      <w:pPr>
        <w:rPr>
          <w:rFonts w:ascii="Arial" w:hAnsi="Arial" w:cs="Arial"/>
          <w:b/>
          <w:bCs/>
          <w:color w:val="000000" w:themeColor="text1"/>
        </w:rPr>
      </w:pPr>
      <w:r w:rsidRPr="005771CA">
        <w:rPr>
          <w:rFonts w:ascii="Arial" w:hAnsi="Arial" w:cs="Arial"/>
          <w:b/>
          <w:bCs/>
          <w:color w:val="000000" w:themeColor="text1"/>
        </w:rPr>
        <w:t>Private Protective Services Board</w:t>
      </w:r>
    </w:p>
    <w:p w14:paraId="7C9F3A94" w14:textId="19FFA275" w:rsidR="00212F49" w:rsidRPr="005771CA" w:rsidRDefault="009F55B0" w:rsidP="00B2687F">
      <w:pPr>
        <w:rPr>
          <w:rFonts w:ascii="Arial" w:hAnsi="Arial" w:cs="Arial"/>
          <w:color w:val="000000" w:themeColor="text1"/>
        </w:rPr>
      </w:pPr>
      <w:r>
        <w:rPr>
          <w:rFonts w:ascii="Arial" w:hAnsi="Arial" w:cs="Arial"/>
          <w:b/>
          <w:bCs/>
          <w:noProof/>
          <w:color w:val="000000" w:themeColor="text1"/>
        </w:rPr>
        <mc:AlternateContent>
          <mc:Choice Requires="wps">
            <w:drawing>
              <wp:anchor distT="0" distB="0" distL="114300" distR="114300" simplePos="0" relativeHeight="251660288" behindDoc="1" locked="0" layoutInCell="1" allowOverlap="1" wp14:anchorId="02CA4D5F" wp14:editId="0C037E98">
                <wp:simplePos x="0" y="0"/>
                <wp:positionH relativeFrom="column">
                  <wp:posOffset>1616074</wp:posOffset>
                </wp:positionH>
                <wp:positionV relativeFrom="paragraph">
                  <wp:posOffset>224029</wp:posOffset>
                </wp:positionV>
                <wp:extent cx="4287646" cy="21814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287646" cy="218144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72AFED4" w14:textId="77777777" w:rsidR="009F55B0" w:rsidRDefault="009F55B0" w:rsidP="009F55B0">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2CA4D5F" id="Text Box 6" o:spid="_x0000_s1027" type="#_x0000_t202" style="position:absolute;left:0;text-align:left;margin-left:127.25pt;margin-top:17.65pt;width:337.6pt;height:171.75pt;rotation:-22619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" filled="f" stroked="f" strokecolor="#969696">
                <v:stroke joinstyle="round"/>
                <o:lock v:ext="edit" shapetype="t"/>
                <v:textbox>
                  <w:txbxContent>
                    <w:p w14:paraId="472AFED4" w14:textId="77777777" w:rsidR="009F55B0" w:rsidRDefault="009F55B0" w:rsidP="009F55B0">
                      <w:pPr>
                        <w:jc w:val="center"/>
                        <w:rPr>
                          <w:sz w:val="24"/>
                          <w:szCs w:val="24"/>
                        </w:rPr>
                      </w:pPr>
                      <w:r>
                        <w:rPr>
                          <w:rFonts w:ascii="Arial Black" w:hAnsi="Arial Black"/>
                          <w:color w:val="F5F5F5"/>
                          <w:sz w:val="72"/>
                          <w:szCs w:val="72"/>
                        </w:rPr>
                        <w:t>DRAFT</w:t>
                      </w:r>
                    </w:p>
                  </w:txbxContent>
                </v:textbox>
              </v:shape>
            </w:pict>
          </mc:Fallback>
        </mc:AlternateContent>
      </w:r>
      <w:r w:rsidR="00212F49" w:rsidRPr="005771CA">
        <w:rPr>
          <w:rFonts w:ascii="Arial" w:hAnsi="Arial" w:cs="Arial"/>
          <w:color w:val="000000" w:themeColor="text1"/>
        </w:rPr>
        <w:t>14B NCAC 16 .0114, .0201, .0202, .0203, .0205, .0502, .0701, .0702, .0705, .0706, .0801, .0802, .0806, .0902, .0903, .0904, .0909, .0910, .0911, .0912, .1301, .1302, .1306, .1401, .1402, and .1406 – All rewritten rules were approved with Commissioners Hyde and LiVecchi voting against.</w:t>
      </w:r>
    </w:p>
    <w:p w14:paraId="039738DB" w14:textId="72AE0B97" w:rsidR="00212F49" w:rsidRPr="005771CA" w:rsidRDefault="00212F49" w:rsidP="00B2687F">
      <w:pPr>
        <w:rPr>
          <w:rFonts w:ascii="Arial" w:hAnsi="Arial" w:cs="Arial"/>
          <w:color w:val="000000" w:themeColor="text1"/>
        </w:rPr>
      </w:pPr>
    </w:p>
    <w:p w14:paraId="5B6CCB0D" w14:textId="1D24A811" w:rsidR="00212F49" w:rsidRPr="005771CA" w:rsidRDefault="00212F49" w:rsidP="00B2687F">
      <w:pPr>
        <w:rPr>
          <w:rFonts w:ascii="Arial" w:hAnsi="Arial" w:cs="Arial"/>
          <w:color w:val="000000" w:themeColor="text1"/>
        </w:rPr>
      </w:pPr>
      <w:r w:rsidRPr="005771CA">
        <w:rPr>
          <w:rFonts w:ascii="Arial" w:hAnsi="Arial" w:cs="Arial"/>
          <w:color w:val="000000" w:themeColor="text1"/>
        </w:rPr>
        <w:t>Jeff Gray, the rulemaking coordinator for the agency, addressed the Commission.</w:t>
      </w:r>
    </w:p>
    <w:p w14:paraId="77B692FA" w14:textId="04980ED1" w:rsidR="00212F49" w:rsidRPr="005771CA" w:rsidRDefault="00212F49" w:rsidP="00B2687F">
      <w:pPr>
        <w:rPr>
          <w:rFonts w:ascii="Arial" w:hAnsi="Arial" w:cs="Arial"/>
          <w:color w:val="000000" w:themeColor="text1"/>
        </w:rPr>
      </w:pPr>
    </w:p>
    <w:p w14:paraId="3231782F" w14:textId="326AD46D" w:rsidR="00212F49" w:rsidRPr="005771CA" w:rsidRDefault="00212F49" w:rsidP="00B2687F">
      <w:pPr>
        <w:rPr>
          <w:rFonts w:ascii="Arial" w:hAnsi="Arial" w:cs="Arial"/>
          <w:b/>
          <w:bCs/>
          <w:color w:val="000000" w:themeColor="text1"/>
        </w:rPr>
      </w:pPr>
      <w:r w:rsidRPr="005771CA">
        <w:rPr>
          <w:rFonts w:ascii="Arial" w:hAnsi="Arial" w:cs="Arial"/>
          <w:b/>
          <w:bCs/>
          <w:color w:val="000000" w:themeColor="text1"/>
        </w:rPr>
        <w:t>Environmental Management Commission</w:t>
      </w:r>
    </w:p>
    <w:p w14:paraId="2EDC6430" w14:textId="0CF9553E" w:rsidR="00212F49" w:rsidRPr="005771CA" w:rsidRDefault="00212F49" w:rsidP="00B2687F">
      <w:pPr>
        <w:rPr>
          <w:rFonts w:ascii="Arial" w:hAnsi="Arial" w:cs="Arial"/>
          <w:color w:val="000000" w:themeColor="text1"/>
        </w:rPr>
      </w:pPr>
      <w:r w:rsidRPr="005771CA">
        <w:rPr>
          <w:rFonts w:ascii="Arial" w:hAnsi="Arial" w:cs="Arial"/>
          <w:color w:val="000000" w:themeColor="text1"/>
        </w:rPr>
        <w:t>The agency is addressing the objection for 15A NCAC 02B .0240 (to be recodified as 15A NCAC 02B .0703). No action was required by the Commission.</w:t>
      </w:r>
    </w:p>
    <w:p w14:paraId="57FC595B" w14:textId="77777777" w:rsidR="00212F49" w:rsidRPr="005771CA" w:rsidRDefault="00212F49" w:rsidP="00FA7957">
      <w:pPr>
        <w:rPr>
          <w:rFonts w:ascii="Arial" w:hAnsi="Arial" w:cs="Arial"/>
          <w:b/>
          <w:color w:val="000000" w:themeColor="text1"/>
        </w:rPr>
      </w:pPr>
    </w:p>
    <w:p w14:paraId="06FCE2AF" w14:textId="77777777" w:rsidR="00212F49" w:rsidRPr="005771CA" w:rsidRDefault="00212F49" w:rsidP="00FA7957">
      <w:pPr>
        <w:rPr>
          <w:rFonts w:ascii="Arial" w:hAnsi="Arial" w:cs="Arial"/>
          <w:b/>
          <w:color w:val="000000" w:themeColor="text1"/>
        </w:rPr>
      </w:pPr>
      <w:r w:rsidRPr="005771CA">
        <w:rPr>
          <w:rFonts w:ascii="Arial" w:hAnsi="Arial" w:cs="Arial"/>
          <w:b/>
          <w:color w:val="000000" w:themeColor="text1"/>
        </w:rPr>
        <w:t>Environmental Management Commission</w:t>
      </w:r>
    </w:p>
    <w:p w14:paraId="2E911942" w14:textId="7C4A054B" w:rsidR="00212F49" w:rsidRPr="005771CA" w:rsidRDefault="00212F49" w:rsidP="00FA7957">
      <w:pPr>
        <w:rPr>
          <w:rFonts w:ascii="Arial" w:hAnsi="Arial" w:cs="Arial"/>
          <w:bCs/>
          <w:color w:val="000000" w:themeColor="text1"/>
        </w:rPr>
      </w:pPr>
      <w:r w:rsidRPr="005771CA">
        <w:rPr>
          <w:rFonts w:ascii="Arial" w:hAnsi="Arial" w:cs="Arial"/>
          <w:bCs/>
          <w:color w:val="000000" w:themeColor="text1"/>
        </w:rPr>
        <w:t>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and .1206 - The agency is addressing the objections. No action was required by the Commission.</w:t>
      </w:r>
    </w:p>
    <w:p w14:paraId="0F82CFF9" w14:textId="77777777" w:rsidR="00212F49" w:rsidRPr="005771CA" w:rsidRDefault="00212F49" w:rsidP="00FA7957">
      <w:pPr>
        <w:rPr>
          <w:rFonts w:ascii="Arial" w:hAnsi="Arial" w:cs="Arial"/>
          <w:bCs/>
          <w:color w:val="000000" w:themeColor="text1"/>
        </w:rPr>
      </w:pPr>
    </w:p>
    <w:p w14:paraId="28713284" w14:textId="77777777" w:rsidR="00212F49" w:rsidRPr="005771CA" w:rsidRDefault="00212F49" w:rsidP="00C8209A">
      <w:pPr>
        <w:pStyle w:val="Paragraph"/>
        <w:ind w:left="360" w:hanging="360"/>
        <w:rPr>
          <w:rFonts w:ascii="Arial" w:hAnsi="Arial" w:cs="Arial"/>
          <w:b/>
          <w:color w:val="000000" w:themeColor="text1"/>
        </w:rPr>
      </w:pPr>
      <w:r w:rsidRPr="005771CA">
        <w:rPr>
          <w:rFonts w:ascii="Arial" w:hAnsi="Arial" w:cs="Arial"/>
          <w:b/>
          <w:color w:val="000000" w:themeColor="text1"/>
        </w:rPr>
        <w:t>Sedimentation Control Commission</w:t>
      </w:r>
    </w:p>
    <w:p w14:paraId="19ABA821" w14:textId="77777777" w:rsidR="00212F49" w:rsidRPr="005771CA" w:rsidRDefault="00212F49" w:rsidP="00C8209A">
      <w:pPr>
        <w:pStyle w:val="Paragraph"/>
        <w:rPr>
          <w:rFonts w:ascii="Arial" w:hAnsi="Arial" w:cs="Arial"/>
          <w:bCs/>
          <w:color w:val="000000" w:themeColor="text1"/>
        </w:rPr>
      </w:pPr>
      <w:r w:rsidRPr="005771CA">
        <w:rPr>
          <w:rFonts w:ascii="Arial" w:hAnsi="Arial" w:cs="Arial"/>
          <w:bCs/>
          <w:color w:val="000000" w:themeColor="text1"/>
        </w:rPr>
        <w:t>15A NCAC 04A .0101 and .0105; 04B .0105, .0106, .0107, .0108, .0109, .0110, .0111, .0112, .0113, .0115, .0118, .0120, .0124, .0125, .0126, .0127, .0129, .0130, .0131, and .0132; 04C .0103, .0106, .0107, .0108, .0110, and .0111; 04D .0102; 04E .0101, .0102, .0104, .0201, .0203, .0403, .0405, .0406, .0501, .0502, .0503, and .0504 -  The agency is addressing the request for technical changes from the January meeting. No action was required by the Commission.</w:t>
      </w:r>
    </w:p>
    <w:p w14:paraId="695DB9FA" w14:textId="77777777" w:rsidR="00212F49" w:rsidRPr="005771CA" w:rsidRDefault="00212F49" w:rsidP="00FA7957">
      <w:pPr>
        <w:rPr>
          <w:rFonts w:ascii="Arial" w:hAnsi="Arial" w:cs="Arial"/>
          <w:b/>
          <w:color w:val="000000" w:themeColor="text1"/>
        </w:rPr>
      </w:pPr>
    </w:p>
    <w:p w14:paraId="4BB48A4E" w14:textId="77777777" w:rsidR="00212F49" w:rsidRPr="005771CA" w:rsidRDefault="00212F49" w:rsidP="00C8209A">
      <w:pPr>
        <w:pStyle w:val="Paragraph"/>
        <w:ind w:left="360" w:hanging="360"/>
        <w:rPr>
          <w:rFonts w:ascii="Arial" w:hAnsi="Arial" w:cs="Arial"/>
          <w:b/>
          <w:color w:val="000000" w:themeColor="text1"/>
        </w:rPr>
      </w:pPr>
      <w:r w:rsidRPr="005771CA">
        <w:rPr>
          <w:rFonts w:ascii="Arial" w:hAnsi="Arial" w:cs="Arial"/>
          <w:b/>
          <w:color w:val="000000" w:themeColor="text1"/>
        </w:rPr>
        <w:t>Coastal Resources Commission</w:t>
      </w:r>
    </w:p>
    <w:p w14:paraId="682AAE0C" w14:textId="37B8AD47" w:rsidR="00212F49" w:rsidRPr="005771CA" w:rsidRDefault="00212F49" w:rsidP="00C8209A">
      <w:pPr>
        <w:pStyle w:val="Paragraph"/>
        <w:rPr>
          <w:rFonts w:ascii="Arial" w:hAnsi="Arial" w:cs="Arial"/>
          <w:b/>
          <w:color w:val="000000" w:themeColor="text1"/>
        </w:rPr>
      </w:pPr>
      <w:r w:rsidRPr="005771CA">
        <w:rPr>
          <w:rFonts w:ascii="Arial" w:hAnsi="Arial" w:cs="Arial"/>
          <w:bCs/>
          <w:color w:val="000000" w:themeColor="text1"/>
        </w:rPr>
        <w:t>15A NCAC 07H .0304, .0305, .0309, .0313, .1901, .1902, .1904, and .1905 - The agency is addressing the request for technical changes from the January meeting. No action was required by the Commission.</w:t>
      </w:r>
    </w:p>
    <w:p w14:paraId="4863E8C9" w14:textId="77777777" w:rsidR="00212F49" w:rsidRPr="005771CA" w:rsidRDefault="00212F49" w:rsidP="00FA7957">
      <w:pPr>
        <w:rPr>
          <w:rFonts w:ascii="Arial" w:hAnsi="Arial" w:cs="Arial"/>
          <w:b/>
          <w:color w:val="000000" w:themeColor="text1"/>
        </w:rPr>
      </w:pPr>
    </w:p>
    <w:p w14:paraId="3BE64C79" w14:textId="77777777" w:rsidR="00212F49" w:rsidRPr="005771CA" w:rsidRDefault="00212F49" w:rsidP="00C8209A">
      <w:pPr>
        <w:pStyle w:val="Paragraph"/>
        <w:ind w:left="360" w:hanging="360"/>
        <w:rPr>
          <w:rFonts w:ascii="Arial" w:hAnsi="Arial" w:cs="Arial"/>
          <w:b/>
          <w:color w:val="000000" w:themeColor="text1"/>
        </w:rPr>
      </w:pPr>
      <w:r w:rsidRPr="005771CA">
        <w:rPr>
          <w:rFonts w:ascii="Arial" w:hAnsi="Arial" w:cs="Arial"/>
          <w:b/>
          <w:color w:val="000000" w:themeColor="text1"/>
        </w:rPr>
        <w:t>Wildlife Resources Commission</w:t>
      </w:r>
    </w:p>
    <w:p w14:paraId="0D10958D" w14:textId="77777777" w:rsidR="00212F49" w:rsidRPr="005771CA" w:rsidRDefault="00212F49" w:rsidP="00C8209A">
      <w:pPr>
        <w:pStyle w:val="Paragraph"/>
        <w:rPr>
          <w:rFonts w:ascii="Arial" w:hAnsi="Arial" w:cs="Arial"/>
          <w:bCs/>
          <w:color w:val="000000" w:themeColor="text1"/>
        </w:rPr>
      </w:pPr>
      <w:r w:rsidRPr="005771CA">
        <w:rPr>
          <w:rFonts w:ascii="Arial" w:hAnsi="Arial" w:cs="Arial"/>
          <w:bCs/>
          <w:color w:val="000000" w:themeColor="text1"/>
        </w:rPr>
        <w:t>15A NCAC 10F .0306 was unanimously approved.</w:t>
      </w:r>
    </w:p>
    <w:p w14:paraId="504602A9" w14:textId="77777777" w:rsidR="00212F49" w:rsidRPr="005771CA" w:rsidRDefault="00212F49" w:rsidP="00C8209A">
      <w:pPr>
        <w:pStyle w:val="Paragraph"/>
        <w:rPr>
          <w:rFonts w:ascii="Arial" w:hAnsi="Arial" w:cs="Arial"/>
          <w:bCs/>
          <w:color w:val="000000" w:themeColor="text1"/>
        </w:rPr>
      </w:pPr>
    </w:p>
    <w:p w14:paraId="28E0EF54" w14:textId="77777777" w:rsidR="00212F49" w:rsidRPr="005771CA" w:rsidRDefault="00212F49" w:rsidP="00C8209A">
      <w:pPr>
        <w:pStyle w:val="Paragraph"/>
        <w:ind w:left="360" w:hanging="360"/>
        <w:rPr>
          <w:rFonts w:ascii="Arial" w:hAnsi="Arial" w:cs="Arial"/>
          <w:b/>
          <w:color w:val="000000" w:themeColor="text1"/>
        </w:rPr>
      </w:pPr>
      <w:r w:rsidRPr="005771CA">
        <w:rPr>
          <w:rFonts w:ascii="Arial" w:hAnsi="Arial" w:cs="Arial"/>
          <w:b/>
          <w:color w:val="000000" w:themeColor="text1"/>
        </w:rPr>
        <w:t>Board of Examiners of Electrical Contractors</w:t>
      </w:r>
    </w:p>
    <w:p w14:paraId="584A2C80" w14:textId="77777777" w:rsidR="00212F49" w:rsidRPr="005771CA" w:rsidRDefault="00212F49" w:rsidP="00C8209A">
      <w:pPr>
        <w:pStyle w:val="Paragraph"/>
        <w:rPr>
          <w:rFonts w:ascii="Arial" w:hAnsi="Arial" w:cs="Arial"/>
          <w:b/>
          <w:color w:val="000000" w:themeColor="text1"/>
        </w:rPr>
      </w:pPr>
      <w:r w:rsidRPr="005771CA">
        <w:rPr>
          <w:rFonts w:ascii="Arial" w:hAnsi="Arial" w:cs="Arial"/>
          <w:bCs/>
          <w:color w:val="000000" w:themeColor="text1"/>
        </w:rPr>
        <w:t>21 NCAC 18B .0212, .0303, .0404, .0408, and .0901 were unanimously approved.</w:t>
      </w:r>
    </w:p>
    <w:p w14:paraId="309A132D" w14:textId="77777777" w:rsidR="00212F49" w:rsidRPr="005771CA" w:rsidRDefault="00212F49" w:rsidP="00FA7957">
      <w:pPr>
        <w:rPr>
          <w:rFonts w:ascii="Arial" w:hAnsi="Arial" w:cs="Arial"/>
          <w:b/>
          <w:color w:val="000000" w:themeColor="text1"/>
        </w:rPr>
      </w:pPr>
    </w:p>
    <w:p w14:paraId="21DE75AC" w14:textId="77777777" w:rsidR="00212F49" w:rsidRPr="005771CA" w:rsidRDefault="00212F49" w:rsidP="00FA7957">
      <w:pPr>
        <w:rPr>
          <w:rFonts w:ascii="Arial" w:hAnsi="Arial" w:cs="Arial"/>
          <w:b/>
          <w:color w:val="000000" w:themeColor="text1"/>
        </w:rPr>
      </w:pPr>
      <w:r w:rsidRPr="005771CA">
        <w:rPr>
          <w:rFonts w:ascii="Arial" w:hAnsi="Arial" w:cs="Arial"/>
          <w:b/>
          <w:color w:val="000000" w:themeColor="text1"/>
        </w:rPr>
        <w:t xml:space="preserve">State Board of Opticians </w:t>
      </w:r>
    </w:p>
    <w:p w14:paraId="6E551688" w14:textId="77777777" w:rsidR="00212F49" w:rsidRPr="005771CA" w:rsidRDefault="00212F49" w:rsidP="00FA7957">
      <w:pPr>
        <w:rPr>
          <w:rFonts w:ascii="Arial" w:hAnsi="Arial" w:cs="Arial"/>
          <w:bCs/>
          <w:color w:val="000000" w:themeColor="text1"/>
        </w:rPr>
      </w:pPr>
      <w:r w:rsidRPr="005771CA">
        <w:rPr>
          <w:rFonts w:ascii="Arial" w:hAnsi="Arial" w:cs="Arial"/>
          <w:bCs/>
          <w:color w:val="000000" w:themeColor="text1"/>
        </w:rPr>
        <w:t>21 NCAC 40 .0321 was unanimously approved.</w:t>
      </w:r>
    </w:p>
    <w:p w14:paraId="514E5172" w14:textId="77777777" w:rsidR="00212F49" w:rsidRPr="005771CA" w:rsidRDefault="00212F49" w:rsidP="00FA7957">
      <w:pPr>
        <w:rPr>
          <w:rFonts w:ascii="Arial" w:hAnsi="Arial" w:cs="Arial"/>
          <w:bCs/>
          <w:color w:val="000000" w:themeColor="text1"/>
        </w:rPr>
      </w:pPr>
    </w:p>
    <w:p w14:paraId="44976DF0" w14:textId="77777777" w:rsidR="00212F49" w:rsidRPr="005771CA" w:rsidRDefault="00212F49" w:rsidP="007C3795">
      <w:pPr>
        <w:pStyle w:val="Paragraph"/>
        <w:rPr>
          <w:rFonts w:ascii="Arial" w:hAnsi="Arial" w:cs="Arial"/>
          <w:color w:val="000000" w:themeColor="text1"/>
        </w:rPr>
      </w:pPr>
      <w:r w:rsidRPr="005771CA">
        <w:rPr>
          <w:rFonts w:ascii="Arial" w:hAnsi="Arial" w:cs="Arial"/>
          <w:color w:val="000000" w:themeColor="text1"/>
        </w:rPr>
        <w:t>Prior to the review of the rule from the State Board of Opticians, Commissioner Choi recused herself and did not participate in any discussion or vote concerning the rule because her law firm provides legal representation to the Board.</w:t>
      </w:r>
    </w:p>
    <w:p w14:paraId="00615CC5" w14:textId="77777777" w:rsidR="00212F49" w:rsidRPr="005771CA" w:rsidRDefault="00212F49" w:rsidP="007C3795">
      <w:pPr>
        <w:pStyle w:val="Paragraph"/>
        <w:rPr>
          <w:rFonts w:ascii="Arial" w:hAnsi="Arial" w:cs="Arial"/>
          <w:color w:val="000000" w:themeColor="text1"/>
        </w:rPr>
      </w:pPr>
    </w:p>
    <w:p w14:paraId="3230971B" w14:textId="77777777" w:rsidR="00212F49" w:rsidRPr="005771CA" w:rsidRDefault="00212F49" w:rsidP="00D52ABE">
      <w:pPr>
        <w:rPr>
          <w:rFonts w:ascii="Arial" w:hAnsi="Arial" w:cs="Arial"/>
          <w:bCs/>
          <w:color w:val="000000" w:themeColor="text1"/>
        </w:rPr>
      </w:pPr>
      <w:r w:rsidRPr="005771CA">
        <w:rPr>
          <w:rFonts w:ascii="Arial" w:hAnsi="Arial" w:cs="Arial"/>
          <w:bCs/>
          <w:color w:val="000000" w:themeColor="text1"/>
        </w:rPr>
        <w:t>At 10:16 a.m. the Chair called the meeting into a brief recess.</w:t>
      </w:r>
    </w:p>
    <w:p w14:paraId="0D21C0BA" w14:textId="77777777" w:rsidR="00212F49" w:rsidRPr="005771CA" w:rsidRDefault="00212F49" w:rsidP="00D52ABE">
      <w:pPr>
        <w:rPr>
          <w:rFonts w:ascii="Arial" w:hAnsi="Arial" w:cs="Arial"/>
          <w:bCs/>
          <w:color w:val="000000" w:themeColor="text1"/>
        </w:rPr>
      </w:pPr>
    </w:p>
    <w:p w14:paraId="62EB603B" w14:textId="77777777" w:rsidR="00212F49" w:rsidRPr="005771CA" w:rsidRDefault="00212F49" w:rsidP="00D52ABE">
      <w:pPr>
        <w:rPr>
          <w:rFonts w:ascii="Arial" w:hAnsi="Arial" w:cs="Arial"/>
          <w:bCs/>
          <w:color w:val="000000" w:themeColor="text1"/>
        </w:rPr>
      </w:pPr>
      <w:r w:rsidRPr="005771CA">
        <w:rPr>
          <w:rFonts w:ascii="Arial" w:hAnsi="Arial" w:cs="Arial"/>
          <w:bCs/>
          <w:color w:val="000000" w:themeColor="text1"/>
        </w:rPr>
        <w:t xml:space="preserve">The meeting resumed at 10:24 a.m.  </w:t>
      </w:r>
    </w:p>
    <w:p w14:paraId="7AD7AE44" w14:textId="77777777" w:rsidR="00212F49" w:rsidRPr="005771CA" w:rsidRDefault="00212F49" w:rsidP="007C3795">
      <w:pPr>
        <w:pStyle w:val="Paragraph"/>
        <w:rPr>
          <w:rFonts w:ascii="Arial" w:hAnsi="Arial" w:cs="Arial"/>
          <w:color w:val="000000" w:themeColor="text1"/>
        </w:rPr>
      </w:pPr>
    </w:p>
    <w:p w14:paraId="3F456A0E" w14:textId="77777777" w:rsidR="00212F49" w:rsidRPr="005771CA" w:rsidRDefault="00212F49" w:rsidP="00C8209A">
      <w:pPr>
        <w:pStyle w:val="Paragraph"/>
        <w:ind w:left="360" w:hanging="360"/>
        <w:rPr>
          <w:rFonts w:ascii="Arial" w:hAnsi="Arial" w:cs="Arial"/>
          <w:b/>
          <w:color w:val="000000" w:themeColor="text1"/>
        </w:rPr>
      </w:pPr>
      <w:r w:rsidRPr="005771CA">
        <w:rPr>
          <w:rFonts w:ascii="Arial" w:hAnsi="Arial" w:cs="Arial"/>
          <w:b/>
          <w:color w:val="000000" w:themeColor="text1"/>
        </w:rPr>
        <w:t>Psychology Board</w:t>
      </w:r>
    </w:p>
    <w:p w14:paraId="65025E98" w14:textId="77777777" w:rsidR="00212F49" w:rsidRPr="005771CA" w:rsidRDefault="00212F49" w:rsidP="00C8209A">
      <w:pPr>
        <w:rPr>
          <w:rFonts w:ascii="Arial" w:hAnsi="Arial" w:cs="Arial"/>
          <w:bCs/>
          <w:color w:val="000000" w:themeColor="text1"/>
        </w:rPr>
      </w:pPr>
      <w:r w:rsidRPr="005771CA">
        <w:rPr>
          <w:rFonts w:ascii="Arial" w:hAnsi="Arial" w:cs="Arial"/>
          <w:bCs/>
          <w:color w:val="000000" w:themeColor="text1"/>
        </w:rPr>
        <w:t xml:space="preserve">21 NCAC 54 .2006 and .2008 - The Commission objected to these Rules based on lack of statutory authority. The Commission specifically found that G.S. 90-270.5 requires psychological associates to be supervised and that it is beyond the statutory authority of the Psychology Board to exempt a psychological associate from supervision requirements once he or she meets certain criteria. Commissioners Choi, LiVecchi, and Powell voted against the objection. </w:t>
      </w:r>
    </w:p>
    <w:p w14:paraId="26F3E04F" w14:textId="77777777" w:rsidR="00212F49" w:rsidRPr="005771CA" w:rsidRDefault="00212F49" w:rsidP="00C8209A">
      <w:pPr>
        <w:rPr>
          <w:rFonts w:ascii="Arial" w:hAnsi="Arial" w:cs="Arial"/>
          <w:bCs/>
          <w:color w:val="000000" w:themeColor="text1"/>
        </w:rPr>
      </w:pPr>
      <w:r w:rsidRPr="005771CA">
        <w:rPr>
          <w:rFonts w:ascii="Arial" w:hAnsi="Arial" w:cs="Arial"/>
          <w:bCs/>
          <w:color w:val="000000" w:themeColor="text1"/>
        </w:rPr>
        <w:t xml:space="preserve"> </w:t>
      </w:r>
    </w:p>
    <w:p w14:paraId="74F11089" w14:textId="77777777" w:rsidR="00212F49" w:rsidRPr="005771CA" w:rsidRDefault="00212F49" w:rsidP="00C8209A">
      <w:pPr>
        <w:rPr>
          <w:rFonts w:ascii="Arial" w:hAnsi="Arial" w:cs="Arial"/>
          <w:bCs/>
          <w:color w:val="000000" w:themeColor="text1"/>
        </w:rPr>
      </w:pPr>
      <w:r w:rsidRPr="005771CA">
        <w:rPr>
          <w:rFonts w:ascii="Arial" w:hAnsi="Arial" w:cs="Arial"/>
          <w:bCs/>
          <w:color w:val="000000" w:themeColor="text1"/>
        </w:rPr>
        <w:t xml:space="preserve">21 NCAC 54 .1602, .1605, .1606, .1607, .1608, .1609, .1610, .1611, .1612, .1701, .1702, .1703, .1705, .1706, .1707, .1802, .1803, .1901, .1903, .1904, .2001, .2002, .2005, .2007, .2009, .2101, .2102, .2103, .2104, .2202, .2203, .2301, .2302, .2303, </w:t>
      </w:r>
      <w:r w:rsidRPr="005771CA">
        <w:rPr>
          <w:rFonts w:ascii="Arial" w:hAnsi="Arial" w:cs="Arial"/>
          <w:bCs/>
          <w:color w:val="000000" w:themeColor="text1"/>
        </w:rPr>
        <w:lastRenderedPageBreak/>
        <w:t>.2304, .2305, .2308, .2309, .2311, .2314, .2401, .2402, .2601, .2701, .2703, .2704, .2705, .2706, .2801, .2802, .2803, .2804, .2805, and .2806  - The agency is addressing the request for technical changes from the January meeting. No action was required by the Commission.</w:t>
      </w:r>
    </w:p>
    <w:p w14:paraId="5F144FCE" w14:textId="77777777" w:rsidR="00212F49" w:rsidRPr="005771CA" w:rsidRDefault="00212F49" w:rsidP="00C8209A">
      <w:pPr>
        <w:pStyle w:val="Paragraph"/>
        <w:rPr>
          <w:rFonts w:ascii="Arial" w:hAnsi="Arial" w:cs="Arial"/>
          <w:bCs/>
          <w:color w:val="000000" w:themeColor="text1"/>
        </w:rPr>
      </w:pPr>
    </w:p>
    <w:p w14:paraId="29466B61" w14:textId="77777777" w:rsidR="00212F49" w:rsidRPr="005771CA" w:rsidRDefault="00212F49" w:rsidP="00C8209A">
      <w:pPr>
        <w:pStyle w:val="Paragraph"/>
        <w:rPr>
          <w:rFonts w:ascii="Arial" w:hAnsi="Arial" w:cs="Arial"/>
          <w:bCs/>
          <w:color w:val="000000" w:themeColor="text1"/>
        </w:rPr>
      </w:pPr>
      <w:r w:rsidRPr="005771CA">
        <w:rPr>
          <w:rFonts w:ascii="Arial" w:hAnsi="Arial" w:cs="Arial"/>
          <w:bCs/>
          <w:color w:val="000000" w:themeColor="text1"/>
        </w:rPr>
        <w:t xml:space="preserve">Steven </w:t>
      </w:r>
      <w:proofErr w:type="spellStart"/>
      <w:r w:rsidRPr="005771CA">
        <w:rPr>
          <w:rFonts w:ascii="Arial" w:hAnsi="Arial" w:cs="Arial"/>
          <w:bCs/>
          <w:color w:val="000000" w:themeColor="text1"/>
        </w:rPr>
        <w:t>Shaber</w:t>
      </w:r>
      <w:proofErr w:type="spellEnd"/>
      <w:r w:rsidRPr="005771CA">
        <w:rPr>
          <w:rFonts w:ascii="Arial" w:hAnsi="Arial" w:cs="Arial"/>
          <w:bCs/>
          <w:color w:val="000000" w:themeColor="text1"/>
        </w:rPr>
        <w:t xml:space="preserve"> with </w:t>
      </w:r>
      <w:proofErr w:type="spellStart"/>
      <w:r w:rsidRPr="005771CA">
        <w:rPr>
          <w:rFonts w:ascii="Arial" w:hAnsi="Arial" w:cs="Arial"/>
          <w:bCs/>
          <w:color w:val="000000" w:themeColor="text1"/>
        </w:rPr>
        <w:t>Poyner</w:t>
      </w:r>
      <w:proofErr w:type="spellEnd"/>
      <w:r w:rsidRPr="005771CA">
        <w:rPr>
          <w:rFonts w:ascii="Arial" w:hAnsi="Arial" w:cs="Arial"/>
          <w:bCs/>
          <w:color w:val="000000" w:themeColor="text1"/>
        </w:rPr>
        <w:t xml:space="preserve"> Spruill representing the NC Psychological Association, addressed the Commission.</w:t>
      </w:r>
    </w:p>
    <w:p w14:paraId="0D921E0A" w14:textId="77777777" w:rsidR="00212F49" w:rsidRPr="005771CA" w:rsidRDefault="00212F49" w:rsidP="00C8209A">
      <w:pPr>
        <w:pStyle w:val="Paragraph"/>
        <w:rPr>
          <w:rFonts w:ascii="Arial" w:hAnsi="Arial" w:cs="Arial"/>
          <w:bCs/>
          <w:color w:val="000000" w:themeColor="text1"/>
        </w:rPr>
      </w:pPr>
    </w:p>
    <w:p w14:paraId="39972925" w14:textId="77777777" w:rsidR="00212F49" w:rsidRPr="005771CA" w:rsidRDefault="00212F49" w:rsidP="007C3795">
      <w:pPr>
        <w:pStyle w:val="Paragraph"/>
        <w:rPr>
          <w:rFonts w:ascii="Arial" w:hAnsi="Arial" w:cs="Arial"/>
          <w:color w:val="000000" w:themeColor="text1"/>
        </w:rPr>
      </w:pPr>
      <w:r w:rsidRPr="005771CA">
        <w:rPr>
          <w:rFonts w:ascii="Arial" w:hAnsi="Arial" w:cs="Arial"/>
          <w:color w:val="000000" w:themeColor="text1"/>
        </w:rPr>
        <w:t>Ed Gaskins with Everett, Gaskins &amp; Hancock, addressed the Commission.</w:t>
      </w:r>
    </w:p>
    <w:p w14:paraId="77123D2A" w14:textId="77777777" w:rsidR="00212F49" w:rsidRPr="005771CA" w:rsidRDefault="00212F49" w:rsidP="007C3795">
      <w:pPr>
        <w:pStyle w:val="Paragraph"/>
        <w:rPr>
          <w:rFonts w:ascii="Arial" w:hAnsi="Arial" w:cs="Arial"/>
          <w:color w:val="000000" w:themeColor="text1"/>
        </w:rPr>
      </w:pPr>
    </w:p>
    <w:p w14:paraId="11C17477" w14:textId="0E7E5B9D" w:rsidR="00212F49" w:rsidRPr="005771CA" w:rsidRDefault="00212F49" w:rsidP="007C3795">
      <w:pPr>
        <w:pStyle w:val="Paragraph"/>
        <w:rPr>
          <w:rFonts w:ascii="Arial" w:hAnsi="Arial" w:cs="Arial"/>
          <w:color w:val="000000" w:themeColor="text1"/>
        </w:rPr>
      </w:pPr>
      <w:r w:rsidRPr="005771CA">
        <w:rPr>
          <w:rFonts w:ascii="Arial" w:hAnsi="Arial" w:cs="Arial"/>
          <w:color w:val="000000" w:themeColor="text1"/>
        </w:rPr>
        <w:t xml:space="preserve">Janet </w:t>
      </w:r>
      <w:proofErr w:type="spellStart"/>
      <w:r w:rsidRPr="005771CA">
        <w:rPr>
          <w:rFonts w:ascii="Arial" w:hAnsi="Arial" w:cs="Arial"/>
          <w:color w:val="000000" w:themeColor="text1"/>
        </w:rPr>
        <w:t>Heuring</w:t>
      </w:r>
      <w:proofErr w:type="spellEnd"/>
      <w:r w:rsidRPr="005771CA">
        <w:rPr>
          <w:rFonts w:ascii="Arial" w:hAnsi="Arial" w:cs="Arial"/>
          <w:color w:val="000000" w:themeColor="text1"/>
        </w:rPr>
        <w:t xml:space="preserve"> Larsen addressed the Commission.</w:t>
      </w:r>
    </w:p>
    <w:p w14:paraId="459DA49D" w14:textId="77777777" w:rsidR="00212F49" w:rsidRPr="005771CA" w:rsidRDefault="00212F49" w:rsidP="007C3795">
      <w:pPr>
        <w:pStyle w:val="Paragraph"/>
        <w:rPr>
          <w:rFonts w:ascii="Arial" w:hAnsi="Arial" w:cs="Arial"/>
          <w:color w:val="000000" w:themeColor="text1"/>
        </w:rPr>
      </w:pPr>
    </w:p>
    <w:p w14:paraId="4BC0FB64" w14:textId="6E4D3308" w:rsidR="00212F49" w:rsidRPr="005771CA" w:rsidRDefault="00212F49" w:rsidP="00FE3876">
      <w:pPr>
        <w:pStyle w:val="Paragraph"/>
        <w:rPr>
          <w:rFonts w:ascii="Arial" w:hAnsi="Arial" w:cs="Arial"/>
          <w:color w:val="000000" w:themeColor="text1"/>
        </w:rPr>
      </w:pPr>
      <w:r w:rsidRPr="005771CA">
        <w:rPr>
          <w:rFonts w:ascii="Arial" w:hAnsi="Arial" w:cs="Arial"/>
          <w:color w:val="000000" w:themeColor="text1"/>
        </w:rPr>
        <w:t xml:space="preserve">Sondra Panico with the Attorney General's Office and representing the agency, addressed the Commission.  </w:t>
      </w:r>
    </w:p>
    <w:p w14:paraId="45791BCC" w14:textId="3190C004" w:rsidR="00212F49" w:rsidRPr="005771CA" w:rsidRDefault="00212F49" w:rsidP="00FE3876">
      <w:pPr>
        <w:pStyle w:val="Paragraph"/>
        <w:rPr>
          <w:rFonts w:ascii="Arial" w:hAnsi="Arial" w:cs="Arial"/>
          <w:color w:val="000000" w:themeColor="text1"/>
        </w:rPr>
      </w:pPr>
    </w:p>
    <w:p w14:paraId="522C2D3C" w14:textId="4ABF0941" w:rsidR="00212F49" w:rsidRPr="005771CA" w:rsidRDefault="00212F49" w:rsidP="007C3795">
      <w:pPr>
        <w:pStyle w:val="Paragraph"/>
        <w:rPr>
          <w:rFonts w:ascii="Arial" w:hAnsi="Arial" w:cs="Arial"/>
          <w:color w:val="000000" w:themeColor="text1"/>
        </w:rPr>
      </w:pPr>
      <w:r w:rsidRPr="005771CA">
        <w:rPr>
          <w:rFonts w:ascii="Arial" w:hAnsi="Arial" w:cs="Arial"/>
          <w:color w:val="000000" w:themeColor="text1"/>
        </w:rPr>
        <w:t xml:space="preserve">Dr. </w:t>
      </w:r>
      <w:proofErr w:type="spellStart"/>
      <w:r w:rsidRPr="005771CA">
        <w:rPr>
          <w:rFonts w:ascii="Arial" w:hAnsi="Arial" w:cs="Arial"/>
          <w:color w:val="000000" w:themeColor="text1"/>
        </w:rPr>
        <w:t>Vinston</w:t>
      </w:r>
      <w:proofErr w:type="spellEnd"/>
      <w:r w:rsidRPr="005771CA">
        <w:rPr>
          <w:rFonts w:ascii="Arial" w:hAnsi="Arial" w:cs="Arial"/>
          <w:color w:val="000000" w:themeColor="text1"/>
        </w:rPr>
        <w:t xml:space="preserve"> Goldman addressed the Commission.</w:t>
      </w:r>
    </w:p>
    <w:p w14:paraId="03D0459F" w14:textId="77777777" w:rsidR="00212F49" w:rsidRPr="005771CA" w:rsidRDefault="00212F49" w:rsidP="007C3795">
      <w:pPr>
        <w:pStyle w:val="Paragraph"/>
        <w:rPr>
          <w:rFonts w:ascii="Arial" w:hAnsi="Arial" w:cs="Arial"/>
          <w:color w:val="000000" w:themeColor="text1"/>
        </w:rPr>
      </w:pPr>
    </w:p>
    <w:p w14:paraId="680B8AAC" w14:textId="2EEACD20" w:rsidR="00212F49" w:rsidRPr="005771CA" w:rsidRDefault="009F55B0" w:rsidP="007C3795">
      <w:pPr>
        <w:pStyle w:val="Paragraph"/>
        <w:rPr>
          <w:rFonts w:ascii="Arial" w:hAnsi="Arial" w:cs="Arial"/>
          <w:color w:val="000000" w:themeColor="text1"/>
        </w:rPr>
      </w:pPr>
      <w:r>
        <w:rPr>
          <w:rFonts w:ascii="Arial" w:hAnsi="Arial" w:cs="Arial"/>
          <w:b/>
          <w:bCs/>
          <w:noProof/>
          <w:color w:val="000000" w:themeColor="text1"/>
        </w:rPr>
        <mc:AlternateContent>
          <mc:Choice Requires="wps">
            <w:drawing>
              <wp:anchor distT="0" distB="0" distL="114300" distR="114300" simplePos="0" relativeHeight="251662336" behindDoc="1" locked="0" layoutInCell="1" allowOverlap="1" wp14:anchorId="7EC4A877" wp14:editId="3B8A7DEF">
                <wp:simplePos x="0" y="0"/>
                <wp:positionH relativeFrom="column">
                  <wp:posOffset>1491996</wp:posOffset>
                </wp:positionH>
                <wp:positionV relativeFrom="paragraph">
                  <wp:posOffset>51892</wp:posOffset>
                </wp:positionV>
                <wp:extent cx="4287520" cy="218122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287520" cy="21812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F3EC667" w14:textId="77777777" w:rsidR="009F55B0" w:rsidRDefault="009F55B0" w:rsidP="009F55B0">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EC4A877" id="Text Box 9" o:spid="_x0000_s1028" type="#_x0000_t202" style="position:absolute;left:0;text-align:left;margin-left:117.5pt;margin-top:4.1pt;width:337.6pt;height:171.75pt;rotation:-2261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" filled="f" stroked="f" strokecolor="#969696">
                <v:stroke joinstyle="round"/>
                <o:lock v:ext="edit" shapetype="t"/>
                <v:textbox>
                  <w:txbxContent>
                    <w:p w14:paraId="4F3EC667" w14:textId="77777777" w:rsidR="009F55B0" w:rsidRDefault="009F55B0" w:rsidP="009F55B0">
                      <w:pPr>
                        <w:jc w:val="center"/>
                        <w:rPr>
                          <w:sz w:val="24"/>
                          <w:szCs w:val="24"/>
                        </w:rPr>
                      </w:pPr>
                      <w:r>
                        <w:rPr>
                          <w:rFonts w:ascii="Arial Black" w:hAnsi="Arial Black"/>
                          <w:color w:val="F5F5F5"/>
                          <w:sz w:val="72"/>
                          <w:szCs w:val="72"/>
                        </w:rPr>
                        <w:t>DRAFT</w:t>
                      </w:r>
                    </w:p>
                  </w:txbxContent>
                </v:textbox>
              </v:shape>
            </w:pict>
          </mc:Fallback>
        </mc:AlternateContent>
      </w:r>
      <w:r w:rsidR="00212F49" w:rsidRPr="005771CA">
        <w:rPr>
          <w:rFonts w:ascii="Arial" w:hAnsi="Arial" w:cs="Arial"/>
          <w:color w:val="000000" w:themeColor="text1"/>
        </w:rPr>
        <w:t>Dr. Helen Brantley with the agency, addressed the Commission.</w:t>
      </w:r>
    </w:p>
    <w:p w14:paraId="1DD3E53E" w14:textId="048CF6F5" w:rsidR="00212F49" w:rsidRPr="005771CA" w:rsidRDefault="00212F49" w:rsidP="007C3795">
      <w:pPr>
        <w:pStyle w:val="Paragraph"/>
        <w:rPr>
          <w:rFonts w:ascii="Arial" w:hAnsi="Arial" w:cs="Arial"/>
          <w:color w:val="000000" w:themeColor="text1"/>
        </w:rPr>
      </w:pPr>
    </w:p>
    <w:p w14:paraId="650E3F8E" w14:textId="77777777" w:rsidR="00212F49" w:rsidRPr="005771CA" w:rsidRDefault="00212F49" w:rsidP="00FA7957">
      <w:pPr>
        <w:pStyle w:val="Paragraph"/>
        <w:ind w:left="360" w:hanging="360"/>
        <w:rPr>
          <w:rFonts w:ascii="Arial" w:hAnsi="Arial" w:cs="Arial"/>
          <w:b/>
          <w:color w:val="000000" w:themeColor="text1"/>
        </w:rPr>
      </w:pPr>
      <w:r w:rsidRPr="005771CA">
        <w:rPr>
          <w:rFonts w:ascii="Arial" w:hAnsi="Arial" w:cs="Arial"/>
          <w:b/>
          <w:color w:val="000000" w:themeColor="text1"/>
        </w:rPr>
        <w:t xml:space="preserve">Building Code Council </w:t>
      </w:r>
    </w:p>
    <w:p w14:paraId="6EA92817" w14:textId="77777777" w:rsidR="00212F49" w:rsidRPr="005771CA" w:rsidRDefault="00212F49" w:rsidP="00FA7957">
      <w:pPr>
        <w:pStyle w:val="Paragraph"/>
        <w:rPr>
          <w:rFonts w:ascii="Arial" w:hAnsi="Arial" w:cs="Arial"/>
          <w:bCs/>
          <w:color w:val="000000" w:themeColor="text1"/>
        </w:rPr>
      </w:pPr>
      <w:r w:rsidRPr="005771CA">
        <w:rPr>
          <w:rFonts w:ascii="Arial" w:hAnsi="Arial" w:cs="Arial"/>
          <w:bCs/>
          <w:color w:val="000000" w:themeColor="text1"/>
        </w:rPr>
        <w:t>Residential Code, N1106.2 (R406.2); Energy Conservation Code, R202; and Energy Conservation Code R406.2. – At the November meeting, the Commission voted pursuant to G.S. 150B-21.9 to ask the Office of State Budget and Management to determine if the above-referenced rules have a substantial economic impact and therefore require a fiscal note. A response to this request pursuant to G.S. 150B-21.9 will assist the Commission in determining whether the agency adopted the rules in accordance with the Administrative Procedure Act. OSBM has not formally responded to this request. No action was required by the Commission.</w:t>
      </w:r>
    </w:p>
    <w:p w14:paraId="6A73DDB5" w14:textId="77777777" w:rsidR="00212F49" w:rsidRPr="005771CA" w:rsidRDefault="00212F49" w:rsidP="00FA7957">
      <w:pPr>
        <w:pStyle w:val="Paragraph"/>
        <w:rPr>
          <w:rFonts w:ascii="Arial" w:hAnsi="Arial" w:cs="Arial"/>
          <w:bCs/>
          <w:color w:val="000000" w:themeColor="text1"/>
        </w:rPr>
      </w:pPr>
    </w:p>
    <w:p w14:paraId="7A0D638F" w14:textId="77777777" w:rsidR="00212F49" w:rsidRPr="005771CA" w:rsidRDefault="00212F49" w:rsidP="00FA7957">
      <w:pPr>
        <w:pStyle w:val="Paragraph"/>
        <w:rPr>
          <w:rFonts w:ascii="Arial" w:hAnsi="Arial" w:cs="Arial"/>
          <w:bCs/>
          <w:color w:val="000000" w:themeColor="text1"/>
        </w:rPr>
      </w:pPr>
      <w:r w:rsidRPr="005771CA">
        <w:rPr>
          <w:rFonts w:ascii="Arial" w:hAnsi="Arial" w:cs="Arial"/>
          <w:bCs/>
          <w:color w:val="000000" w:themeColor="text1"/>
        </w:rPr>
        <w:t xml:space="preserve">These rules will remain under the Commission’s review until after review by OSBM and subsequent action by the agency pursuant to G.S. 150B-21.12.  </w:t>
      </w:r>
    </w:p>
    <w:p w14:paraId="6EB159FC" w14:textId="77777777" w:rsidR="00212F49" w:rsidRPr="005771CA" w:rsidRDefault="00212F49" w:rsidP="00FA7957">
      <w:pPr>
        <w:pStyle w:val="Paragraph"/>
        <w:ind w:left="360" w:hanging="360"/>
        <w:rPr>
          <w:rFonts w:ascii="Arial" w:hAnsi="Arial" w:cs="Arial"/>
          <w:bCs/>
          <w:color w:val="000000" w:themeColor="text1"/>
        </w:rPr>
      </w:pPr>
    </w:p>
    <w:p w14:paraId="24D60E43" w14:textId="77777777" w:rsidR="00212F49" w:rsidRPr="005771CA" w:rsidRDefault="00212F49" w:rsidP="0057768C">
      <w:pPr>
        <w:pStyle w:val="Paragraph"/>
        <w:rPr>
          <w:rFonts w:ascii="Arial" w:hAnsi="Arial" w:cs="Arial"/>
          <w:b/>
          <w:color w:val="000000" w:themeColor="text1"/>
          <w:u w:val="single"/>
        </w:rPr>
      </w:pPr>
      <w:bookmarkStart w:id="37" w:name="_Hlk520108877"/>
      <w:r w:rsidRPr="005771CA">
        <w:rPr>
          <w:rFonts w:ascii="Arial" w:hAnsi="Arial" w:cs="Arial"/>
          <w:b/>
          <w:color w:val="000000" w:themeColor="text1"/>
          <w:u w:val="single"/>
        </w:rPr>
        <w:t>LOG OF FILINGS (PERMANENT RULES)</w:t>
      </w:r>
    </w:p>
    <w:p w14:paraId="42EDE19A"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
          <w:color w:val="000000" w:themeColor="text1"/>
        </w:rPr>
        <w:t>Board of Agriculture</w:t>
      </w:r>
    </w:p>
    <w:p w14:paraId="3AF4B2CD" w14:textId="77777777" w:rsidR="00212F49" w:rsidRPr="005771CA" w:rsidRDefault="00212F49" w:rsidP="00FE3876">
      <w:pPr>
        <w:pStyle w:val="Paragraph"/>
        <w:ind w:left="360" w:hanging="360"/>
        <w:rPr>
          <w:rFonts w:ascii="Arial" w:hAnsi="Arial" w:cs="Arial"/>
          <w:bCs/>
          <w:color w:val="000000" w:themeColor="text1"/>
        </w:rPr>
      </w:pPr>
      <w:r w:rsidRPr="005771CA">
        <w:rPr>
          <w:rFonts w:ascii="Arial" w:hAnsi="Arial" w:cs="Arial"/>
          <w:bCs/>
          <w:color w:val="000000" w:themeColor="text1"/>
        </w:rPr>
        <w:t>02 NCAC 09E .0116 was unanimously approved.</w:t>
      </w:r>
    </w:p>
    <w:p w14:paraId="587C44DA" w14:textId="77777777" w:rsidR="00212F49" w:rsidRPr="005771CA" w:rsidRDefault="00212F49" w:rsidP="00FE3876">
      <w:pPr>
        <w:pStyle w:val="Paragraph"/>
        <w:ind w:left="360" w:hanging="360"/>
        <w:rPr>
          <w:rFonts w:ascii="Arial" w:hAnsi="Arial" w:cs="Arial"/>
          <w:b/>
          <w:color w:val="000000" w:themeColor="text1"/>
        </w:rPr>
      </w:pPr>
    </w:p>
    <w:p w14:paraId="326A4BFE"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
          <w:color w:val="000000" w:themeColor="text1"/>
        </w:rPr>
        <w:t xml:space="preserve">Credit Union Division </w:t>
      </w:r>
    </w:p>
    <w:p w14:paraId="32F21F39"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Cs/>
          <w:color w:val="000000" w:themeColor="text1"/>
        </w:rPr>
        <w:t>04 NCAC 06C .1302</w:t>
      </w:r>
      <w:r w:rsidRPr="005771CA">
        <w:rPr>
          <w:rFonts w:ascii="Arial" w:hAnsi="Arial" w:cs="Arial"/>
          <w:b/>
          <w:color w:val="000000" w:themeColor="text1"/>
        </w:rPr>
        <w:t xml:space="preserve"> </w:t>
      </w:r>
      <w:r w:rsidRPr="005771CA">
        <w:rPr>
          <w:rFonts w:ascii="Arial" w:hAnsi="Arial" w:cs="Arial"/>
          <w:bCs/>
          <w:color w:val="000000" w:themeColor="text1"/>
        </w:rPr>
        <w:t>was unanimously approved.</w:t>
      </w:r>
    </w:p>
    <w:p w14:paraId="0DA4A048" w14:textId="77777777" w:rsidR="00212F49" w:rsidRPr="005771CA" w:rsidRDefault="00212F49" w:rsidP="00FE3876">
      <w:pPr>
        <w:pStyle w:val="Paragraph"/>
        <w:ind w:left="360" w:hanging="360"/>
        <w:rPr>
          <w:rFonts w:ascii="Arial" w:hAnsi="Arial" w:cs="Arial"/>
          <w:b/>
          <w:color w:val="000000" w:themeColor="text1"/>
        </w:rPr>
      </w:pPr>
    </w:p>
    <w:p w14:paraId="7FA5A412"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
          <w:color w:val="000000" w:themeColor="text1"/>
        </w:rPr>
        <w:t xml:space="preserve">Department of Insurance </w:t>
      </w:r>
    </w:p>
    <w:p w14:paraId="10945668" w14:textId="511D20F2" w:rsidR="00212F49" w:rsidRPr="005771CA" w:rsidRDefault="00212F49" w:rsidP="009B4296">
      <w:pPr>
        <w:pStyle w:val="Paragraph"/>
        <w:rPr>
          <w:rFonts w:ascii="Arial" w:hAnsi="Arial" w:cs="Arial"/>
          <w:bCs/>
          <w:color w:val="000000" w:themeColor="text1"/>
        </w:rPr>
      </w:pPr>
      <w:r w:rsidRPr="005771CA">
        <w:rPr>
          <w:rFonts w:ascii="Arial" w:hAnsi="Arial" w:cs="Arial"/>
          <w:bCs/>
          <w:color w:val="000000" w:themeColor="text1"/>
        </w:rPr>
        <w:t>The Commission extended the period of review for 11</w:t>
      </w:r>
      <w:r w:rsidR="0048615A">
        <w:rPr>
          <w:rFonts w:ascii="Arial" w:hAnsi="Arial" w:cs="Arial"/>
          <w:bCs/>
          <w:color w:val="000000" w:themeColor="text1"/>
        </w:rPr>
        <w:t xml:space="preserve"> </w:t>
      </w:r>
      <w:r w:rsidRPr="005771CA">
        <w:rPr>
          <w:rFonts w:ascii="Arial" w:hAnsi="Arial" w:cs="Arial"/>
          <w:bCs/>
          <w:color w:val="000000" w:themeColor="text1"/>
        </w:rPr>
        <w:t>NCAC 12 .0321, .0514, .1501, .1502, .1503, .1504, .1505, .1506, .1507, .1508, .1509, and .1803 in accordance with G.S. 150B-21.10. They did so in response to a request from the agency to extend the period in order to allow the agency to address technical changes and submit the revised rules at a later meeting.</w:t>
      </w:r>
    </w:p>
    <w:p w14:paraId="25C37DAB" w14:textId="77777777" w:rsidR="00212F49" w:rsidRPr="005771CA" w:rsidRDefault="00212F49" w:rsidP="009B4296">
      <w:pPr>
        <w:pStyle w:val="Paragraph"/>
        <w:ind w:left="360" w:hanging="360"/>
        <w:rPr>
          <w:rFonts w:ascii="Arial" w:hAnsi="Arial" w:cs="Arial"/>
          <w:bCs/>
          <w:color w:val="000000" w:themeColor="text1"/>
        </w:rPr>
      </w:pPr>
    </w:p>
    <w:p w14:paraId="57B8D133"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
          <w:color w:val="000000" w:themeColor="text1"/>
        </w:rPr>
        <w:t>Board of Dental Examiners</w:t>
      </w:r>
    </w:p>
    <w:p w14:paraId="683E87B0" w14:textId="77777777" w:rsidR="00212F49" w:rsidRPr="005771CA" w:rsidRDefault="00212F49" w:rsidP="009B4296">
      <w:pPr>
        <w:pStyle w:val="Paragraph"/>
        <w:ind w:left="360" w:hanging="360"/>
        <w:rPr>
          <w:rFonts w:ascii="Arial" w:hAnsi="Arial" w:cs="Arial"/>
          <w:bCs/>
          <w:color w:val="000000" w:themeColor="text1"/>
        </w:rPr>
      </w:pPr>
      <w:r w:rsidRPr="005771CA">
        <w:rPr>
          <w:rFonts w:ascii="Arial" w:hAnsi="Arial" w:cs="Arial"/>
          <w:bCs/>
          <w:color w:val="000000" w:themeColor="text1"/>
        </w:rPr>
        <w:t>All rules were unanimously approved.</w:t>
      </w:r>
    </w:p>
    <w:p w14:paraId="41E855EF" w14:textId="77777777" w:rsidR="00212F49" w:rsidRPr="005771CA" w:rsidRDefault="00212F49" w:rsidP="00FE3876">
      <w:pPr>
        <w:pStyle w:val="Paragraph"/>
        <w:ind w:left="360" w:hanging="360"/>
        <w:rPr>
          <w:rFonts w:ascii="Arial" w:hAnsi="Arial" w:cs="Arial"/>
          <w:b/>
          <w:color w:val="000000" w:themeColor="text1"/>
        </w:rPr>
      </w:pPr>
    </w:p>
    <w:p w14:paraId="09359A5A"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
          <w:color w:val="000000" w:themeColor="text1"/>
        </w:rPr>
        <w:t>Board of Nursing</w:t>
      </w:r>
    </w:p>
    <w:p w14:paraId="686F3114"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Cs/>
          <w:color w:val="000000" w:themeColor="text1"/>
        </w:rPr>
        <w:t>21 NCAC 36 .0405 was</w:t>
      </w:r>
      <w:r w:rsidRPr="005771CA">
        <w:rPr>
          <w:rFonts w:ascii="Arial" w:hAnsi="Arial" w:cs="Arial"/>
          <w:b/>
          <w:color w:val="000000" w:themeColor="text1"/>
        </w:rPr>
        <w:t xml:space="preserve"> </w:t>
      </w:r>
      <w:r w:rsidRPr="005771CA">
        <w:rPr>
          <w:rFonts w:ascii="Arial" w:hAnsi="Arial" w:cs="Arial"/>
          <w:bCs/>
          <w:color w:val="000000" w:themeColor="text1"/>
        </w:rPr>
        <w:t>unanimously approved.</w:t>
      </w:r>
      <w:r w:rsidRPr="005771CA">
        <w:rPr>
          <w:rFonts w:ascii="Arial" w:hAnsi="Arial" w:cs="Arial"/>
          <w:b/>
          <w:color w:val="000000" w:themeColor="text1"/>
        </w:rPr>
        <w:t xml:space="preserve"> </w:t>
      </w:r>
    </w:p>
    <w:p w14:paraId="0CBAC9EC" w14:textId="77777777" w:rsidR="00212F49" w:rsidRPr="005771CA" w:rsidRDefault="00212F49" w:rsidP="00FE3876">
      <w:pPr>
        <w:pStyle w:val="Paragraph"/>
        <w:ind w:left="360" w:hanging="360"/>
        <w:rPr>
          <w:rFonts w:ascii="Arial" w:hAnsi="Arial" w:cs="Arial"/>
          <w:b/>
          <w:color w:val="000000" w:themeColor="text1"/>
        </w:rPr>
      </w:pPr>
    </w:p>
    <w:p w14:paraId="74E12DA9" w14:textId="77777777" w:rsidR="00212F49" w:rsidRPr="005771CA" w:rsidRDefault="00212F49" w:rsidP="00E90D41">
      <w:pPr>
        <w:pStyle w:val="Paragraph"/>
        <w:rPr>
          <w:rFonts w:ascii="Arial" w:hAnsi="Arial" w:cs="Arial"/>
          <w:color w:val="000000" w:themeColor="text1"/>
        </w:rPr>
      </w:pPr>
      <w:r w:rsidRPr="005771CA">
        <w:rPr>
          <w:rFonts w:ascii="Arial" w:hAnsi="Arial" w:cs="Arial"/>
          <w:color w:val="000000" w:themeColor="text1"/>
        </w:rPr>
        <w:t xml:space="preserve">Prior to the review of the rule from the </w:t>
      </w:r>
      <w:r w:rsidRPr="005771CA">
        <w:rPr>
          <w:rFonts w:ascii="Arial" w:hAnsi="Arial" w:cs="Arial"/>
          <w:bCs/>
          <w:color w:val="000000" w:themeColor="text1"/>
        </w:rPr>
        <w:t>Board of Nursing,</w:t>
      </w:r>
      <w:r w:rsidRPr="005771CA">
        <w:rPr>
          <w:rFonts w:ascii="Arial" w:hAnsi="Arial" w:cs="Arial"/>
          <w:color w:val="000000" w:themeColor="text1"/>
        </w:rPr>
        <w:t xml:space="preserve"> Commissioner Choi recused herself and did not participate in any discussion or vote concerning the rule because her law firm provides legal representation to the Board.</w:t>
      </w:r>
    </w:p>
    <w:p w14:paraId="7DA19ECE" w14:textId="77777777" w:rsidR="00212F49" w:rsidRPr="005771CA" w:rsidRDefault="00212F49" w:rsidP="00FE3876">
      <w:pPr>
        <w:pStyle w:val="Paragraph"/>
        <w:ind w:left="360" w:hanging="360"/>
        <w:rPr>
          <w:rFonts w:ascii="Arial" w:hAnsi="Arial" w:cs="Arial"/>
          <w:b/>
          <w:color w:val="000000" w:themeColor="text1"/>
        </w:rPr>
      </w:pPr>
    </w:p>
    <w:p w14:paraId="3C565320"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
          <w:color w:val="000000" w:themeColor="text1"/>
        </w:rPr>
        <w:t>Board of Recreational Therapy Licensure</w:t>
      </w:r>
    </w:p>
    <w:p w14:paraId="56BFCA11"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Cs/>
          <w:color w:val="000000" w:themeColor="text1"/>
        </w:rPr>
        <w:t>All rules were unanimously approved.</w:t>
      </w:r>
    </w:p>
    <w:p w14:paraId="16B7C70B" w14:textId="77777777" w:rsidR="00212F49" w:rsidRPr="005771CA" w:rsidRDefault="00212F49" w:rsidP="00FE3876">
      <w:pPr>
        <w:pStyle w:val="Paragraph"/>
        <w:ind w:left="360" w:hanging="360"/>
        <w:rPr>
          <w:rFonts w:ascii="Arial" w:hAnsi="Arial" w:cs="Arial"/>
          <w:b/>
          <w:color w:val="000000" w:themeColor="text1"/>
        </w:rPr>
      </w:pPr>
    </w:p>
    <w:p w14:paraId="235BB4CF" w14:textId="77777777" w:rsidR="00212F49" w:rsidRPr="005771CA" w:rsidRDefault="00212F49" w:rsidP="00FE3876">
      <w:pPr>
        <w:pStyle w:val="Paragraph"/>
        <w:ind w:left="360" w:hanging="360"/>
        <w:rPr>
          <w:rFonts w:ascii="Arial" w:hAnsi="Arial" w:cs="Arial"/>
          <w:b/>
          <w:color w:val="000000" w:themeColor="text1"/>
        </w:rPr>
      </w:pPr>
      <w:r w:rsidRPr="005771CA">
        <w:rPr>
          <w:rFonts w:ascii="Arial" w:hAnsi="Arial" w:cs="Arial"/>
          <w:b/>
          <w:color w:val="000000" w:themeColor="text1"/>
        </w:rPr>
        <w:t>Building Code Council</w:t>
      </w:r>
    </w:p>
    <w:p w14:paraId="10342B70" w14:textId="77777777" w:rsidR="00212F49" w:rsidRPr="005771CA" w:rsidRDefault="00212F49" w:rsidP="009B4296">
      <w:pPr>
        <w:pStyle w:val="Paragraph"/>
        <w:ind w:left="360" w:hanging="360"/>
        <w:rPr>
          <w:rFonts w:ascii="Arial" w:hAnsi="Arial" w:cs="Arial"/>
          <w:bCs/>
          <w:color w:val="000000" w:themeColor="text1"/>
        </w:rPr>
      </w:pPr>
      <w:r w:rsidRPr="005771CA">
        <w:rPr>
          <w:rFonts w:ascii="Arial" w:hAnsi="Arial" w:cs="Arial"/>
          <w:bCs/>
          <w:color w:val="000000" w:themeColor="text1"/>
        </w:rPr>
        <w:t>All rules were unanimously approved.</w:t>
      </w:r>
    </w:p>
    <w:p w14:paraId="3C73310B" w14:textId="77777777" w:rsidR="00212F49" w:rsidRPr="005771CA" w:rsidRDefault="00212F49" w:rsidP="009B4296">
      <w:pPr>
        <w:pStyle w:val="Paragraph"/>
        <w:ind w:left="360" w:hanging="360"/>
        <w:rPr>
          <w:rFonts w:ascii="Arial" w:hAnsi="Arial" w:cs="Arial"/>
          <w:b/>
          <w:color w:val="000000" w:themeColor="text1"/>
        </w:rPr>
      </w:pPr>
    </w:p>
    <w:bookmarkEnd w:id="37"/>
    <w:p w14:paraId="25E9AAED" w14:textId="77777777" w:rsidR="00212F49" w:rsidRPr="005771CA" w:rsidRDefault="00212F49" w:rsidP="00C11A93">
      <w:pPr>
        <w:pStyle w:val="Paragraph"/>
        <w:rPr>
          <w:rFonts w:ascii="Arial" w:hAnsi="Arial" w:cs="Arial"/>
          <w:b/>
          <w:color w:val="000000" w:themeColor="text1"/>
          <w:u w:val="single"/>
        </w:rPr>
      </w:pPr>
      <w:r w:rsidRPr="005771CA">
        <w:rPr>
          <w:rFonts w:ascii="Arial" w:hAnsi="Arial" w:cs="Arial"/>
          <w:b/>
          <w:color w:val="000000" w:themeColor="text1"/>
          <w:u w:val="single"/>
        </w:rPr>
        <w:t>EXISTING RULES REVIEW</w:t>
      </w:r>
      <w:r w:rsidRPr="005771CA">
        <w:rPr>
          <w:rFonts w:ascii="Arial" w:hAnsi="Arial" w:cs="Arial"/>
          <w:b/>
          <w:color w:val="000000" w:themeColor="text1"/>
        </w:rPr>
        <w:t xml:space="preserve">            </w:t>
      </w:r>
    </w:p>
    <w:p w14:paraId="104F0EA2" w14:textId="77777777" w:rsidR="00212F49" w:rsidRPr="005771CA" w:rsidRDefault="00212F49" w:rsidP="00C11A93">
      <w:pPr>
        <w:rPr>
          <w:rFonts w:ascii="Arial" w:hAnsi="Arial" w:cs="Arial"/>
          <w:b/>
          <w:bCs/>
          <w:snapToGrid w:val="0"/>
          <w:color w:val="000000" w:themeColor="text1"/>
        </w:rPr>
      </w:pPr>
      <w:r w:rsidRPr="005771CA">
        <w:rPr>
          <w:rFonts w:ascii="Arial" w:hAnsi="Arial" w:cs="Arial"/>
          <w:b/>
          <w:bCs/>
          <w:snapToGrid w:val="0"/>
          <w:color w:val="000000" w:themeColor="text1"/>
        </w:rPr>
        <w:t>Department of Natural and Cultural Resources</w:t>
      </w:r>
    </w:p>
    <w:p w14:paraId="43F109BC" w14:textId="77777777" w:rsidR="00212F49" w:rsidRPr="005771CA" w:rsidRDefault="00212F49" w:rsidP="00C11A93">
      <w:pPr>
        <w:rPr>
          <w:rFonts w:ascii="Arial" w:hAnsi="Arial" w:cs="Arial"/>
          <w:snapToGrid w:val="0"/>
          <w:color w:val="000000" w:themeColor="text1"/>
        </w:rPr>
      </w:pPr>
      <w:r w:rsidRPr="005771CA">
        <w:rPr>
          <w:rFonts w:ascii="Arial" w:hAnsi="Arial" w:cs="Arial"/>
          <w:snapToGrid w:val="0"/>
          <w:color w:val="000000" w:themeColor="text1"/>
        </w:rPr>
        <w:t>07 NCAC 14B - As reflected in the attached letter, the Commission voted to schedule readoption of the rules no later than July 31, 2021 pursuant to G.S. 150B-21.3A(d)(2).</w:t>
      </w:r>
    </w:p>
    <w:p w14:paraId="119FFC74" w14:textId="77777777" w:rsidR="00212F49" w:rsidRPr="005771CA" w:rsidRDefault="00212F49" w:rsidP="0057768C">
      <w:pPr>
        <w:pStyle w:val="Paragraph"/>
        <w:rPr>
          <w:rFonts w:ascii="Arial" w:hAnsi="Arial" w:cs="Arial"/>
          <w:b/>
          <w:color w:val="000000" w:themeColor="text1"/>
          <w:u w:val="single"/>
        </w:rPr>
      </w:pPr>
      <w:r w:rsidRPr="005771CA">
        <w:rPr>
          <w:rFonts w:ascii="Arial" w:hAnsi="Arial" w:cs="Arial"/>
          <w:b/>
          <w:color w:val="000000" w:themeColor="text1"/>
          <w:u w:val="single"/>
        </w:rPr>
        <w:lastRenderedPageBreak/>
        <w:t>COMMISSION BUSINESS</w:t>
      </w:r>
    </w:p>
    <w:p w14:paraId="41A49B66" w14:textId="323E6573" w:rsidR="00212F49" w:rsidRPr="005771CA" w:rsidRDefault="009F55B0" w:rsidP="0057768C">
      <w:pPr>
        <w:pStyle w:val="Paragraph"/>
        <w:rPr>
          <w:rFonts w:ascii="Arial" w:hAnsi="Arial" w:cs="Arial"/>
          <w:bCs/>
          <w:color w:val="000000" w:themeColor="text1"/>
        </w:rPr>
      </w:pPr>
      <w:r>
        <w:rPr>
          <w:rFonts w:ascii="Arial" w:hAnsi="Arial" w:cs="Arial"/>
          <w:b/>
          <w:bCs/>
          <w:noProof/>
          <w:color w:val="000000" w:themeColor="text1"/>
        </w:rPr>
        <mc:AlternateContent>
          <mc:Choice Requires="wps">
            <w:drawing>
              <wp:anchor distT="0" distB="0" distL="114300" distR="114300" simplePos="0" relativeHeight="251664384" behindDoc="1" locked="0" layoutInCell="1" allowOverlap="1" wp14:anchorId="547FAC7E" wp14:editId="69F612CD">
                <wp:simplePos x="0" y="0"/>
                <wp:positionH relativeFrom="column">
                  <wp:posOffset>1382572</wp:posOffset>
                </wp:positionH>
                <wp:positionV relativeFrom="paragraph">
                  <wp:posOffset>195859</wp:posOffset>
                </wp:positionV>
                <wp:extent cx="4287646" cy="218144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287646" cy="218144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0CC2057" w14:textId="77777777" w:rsidR="009F55B0" w:rsidRDefault="009F55B0" w:rsidP="009F55B0">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47FAC7E" id="Text Box 10" o:spid="_x0000_s1029" type="#_x0000_t202" style="position:absolute;left:0;text-align:left;margin-left:108.85pt;margin-top:15.4pt;width:337.6pt;height:171.75pt;rotation:-226198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" filled="f" stroked="f" strokecolor="#969696">
                <v:stroke joinstyle="round"/>
                <o:lock v:ext="edit" shapetype="t"/>
                <v:textbox>
                  <w:txbxContent>
                    <w:p w14:paraId="00CC2057" w14:textId="77777777" w:rsidR="009F55B0" w:rsidRDefault="009F55B0" w:rsidP="009F55B0">
                      <w:pPr>
                        <w:jc w:val="center"/>
                        <w:rPr>
                          <w:sz w:val="24"/>
                          <w:szCs w:val="24"/>
                        </w:rPr>
                      </w:pPr>
                      <w:r>
                        <w:rPr>
                          <w:rFonts w:ascii="Arial Black" w:hAnsi="Arial Black"/>
                          <w:color w:val="F5F5F5"/>
                          <w:sz w:val="72"/>
                          <w:szCs w:val="72"/>
                        </w:rPr>
                        <w:t>DRAFT</w:t>
                      </w:r>
                    </w:p>
                  </w:txbxContent>
                </v:textbox>
              </v:shape>
            </w:pict>
          </mc:Fallback>
        </mc:AlternateContent>
      </w:r>
      <w:r w:rsidR="00212F49" w:rsidRPr="005771CA">
        <w:rPr>
          <w:rFonts w:ascii="Arial" w:hAnsi="Arial" w:cs="Arial"/>
          <w:bCs/>
          <w:color w:val="000000" w:themeColor="text1"/>
        </w:rPr>
        <w:t>Staff provided an overview of S.L. 2019-198. Rulemaking Coordinators have been instructed to fill out box 5 on the Submission for Permanent Rule form if they are adopting or amending a rule subject to the requirements of S.L. 2019-198.</w:t>
      </w:r>
    </w:p>
    <w:p w14:paraId="62EA66CD" w14:textId="79B52B02" w:rsidR="00212F49" w:rsidRPr="005771CA" w:rsidRDefault="00212F49" w:rsidP="0057768C">
      <w:pPr>
        <w:pStyle w:val="Paragraph"/>
        <w:rPr>
          <w:rFonts w:ascii="Arial" w:hAnsi="Arial" w:cs="Arial"/>
          <w:b/>
          <w:color w:val="000000" w:themeColor="text1"/>
          <w:u w:val="single"/>
        </w:rPr>
      </w:pPr>
    </w:p>
    <w:p w14:paraId="5576C301" w14:textId="77777777" w:rsidR="00212F49" w:rsidRPr="005771CA" w:rsidRDefault="00212F49" w:rsidP="00DF629A">
      <w:pPr>
        <w:pStyle w:val="Paragraph"/>
        <w:rPr>
          <w:rFonts w:ascii="Arial" w:hAnsi="Arial" w:cs="Arial"/>
          <w:color w:val="000000" w:themeColor="text1"/>
        </w:rPr>
      </w:pPr>
      <w:r w:rsidRPr="005771CA">
        <w:rPr>
          <w:rFonts w:ascii="Arial" w:hAnsi="Arial" w:cs="Arial"/>
          <w:color w:val="000000" w:themeColor="text1"/>
        </w:rPr>
        <w:t>The meeting adjourned at 11:40 a.m.</w:t>
      </w:r>
    </w:p>
    <w:p w14:paraId="4823D2DB" w14:textId="53A9C02D" w:rsidR="00212F49" w:rsidRPr="005771CA" w:rsidRDefault="00212F49" w:rsidP="00DF629A">
      <w:pPr>
        <w:pStyle w:val="Paragraph"/>
        <w:rPr>
          <w:rFonts w:ascii="Arial" w:hAnsi="Arial" w:cs="Arial"/>
          <w:color w:val="000000" w:themeColor="text1"/>
        </w:rPr>
      </w:pPr>
    </w:p>
    <w:p w14:paraId="215CFF11" w14:textId="77777777" w:rsidR="00212F49" w:rsidRPr="005771CA" w:rsidRDefault="00212F49" w:rsidP="00DF629A">
      <w:pPr>
        <w:pStyle w:val="Paragraph"/>
        <w:rPr>
          <w:rFonts w:ascii="Arial" w:eastAsia="Arial Unicode MS" w:hAnsi="Arial" w:cs="Arial"/>
          <w:color w:val="000000" w:themeColor="text1"/>
        </w:rPr>
      </w:pPr>
      <w:r w:rsidRPr="005771CA">
        <w:rPr>
          <w:rFonts w:ascii="Arial" w:eastAsia="Arial Unicode MS" w:hAnsi="Arial" w:cs="Arial"/>
          <w:color w:val="000000" w:themeColor="text1"/>
        </w:rPr>
        <w:t>The next regularly scheduled meeting of the Commission is Thursday, March 19, 2020 at 9:00 a.m.</w:t>
      </w:r>
    </w:p>
    <w:p w14:paraId="07B1EB0C" w14:textId="77777777" w:rsidR="00212F49" w:rsidRPr="005771CA" w:rsidRDefault="00212F49" w:rsidP="003A049D">
      <w:pPr>
        <w:pStyle w:val="Paragraph"/>
        <w:jc w:val="left"/>
        <w:rPr>
          <w:rFonts w:ascii="Arial" w:eastAsia="Arial Unicode MS" w:hAnsi="Arial" w:cs="Arial"/>
          <w:color w:val="000000" w:themeColor="text1"/>
          <w:u w:val="single"/>
        </w:rPr>
      </w:pPr>
    </w:p>
    <w:p w14:paraId="4F92E3DB" w14:textId="77777777" w:rsidR="00212F49" w:rsidRPr="005771CA" w:rsidRDefault="00212F49" w:rsidP="003A049D">
      <w:pPr>
        <w:pStyle w:val="Paragraph"/>
        <w:jc w:val="left"/>
        <w:rPr>
          <w:rFonts w:ascii="Arial" w:eastAsia="Arial Unicode MS" w:hAnsi="Arial" w:cs="Arial"/>
          <w:color w:val="000000" w:themeColor="text1"/>
          <w:u w:val="single"/>
        </w:rPr>
      </w:pPr>
    </w:p>
    <w:p w14:paraId="513C20C0" w14:textId="77777777" w:rsidR="00212F49" w:rsidRPr="005771CA" w:rsidRDefault="00212F49" w:rsidP="003A049D">
      <w:pPr>
        <w:pStyle w:val="Paragraph"/>
        <w:jc w:val="left"/>
        <w:rPr>
          <w:rFonts w:ascii="Arial" w:eastAsia="Arial Unicode MS" w:hAnsi="Arial" w:cs="Arial"/>
          <w:color w:val="000000" w:themeColor="text1"/>
          <w:u w:val="single"/>
        </w:rPr>
      </w:pPr>
    </w:p>
    <w:p w14:paraId="0AC13793" w14:textId="77777777" w:rsidR="00212F49" w:rsidRPr="005771CA" w:rsidRDefault="00212F49" w:rsidP="003A049D">
      <w:pPr>
        <w:pStyle w:val="Paragraph"/>
        <w:jc w:val="left"/>
        <w:rPr>
          <w:rFonts w:ascii="Arial" w:eastAsia="Arial Unicode MS" w:hAnsi="Arial" w:cs="Arial"/>
          <w:color w:val="000000" w:themeColor="text1"/>
        </w:rPr>
      </w:pP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p>
    <w:p w14:paraId="317DC35E" w14:textId="77777777" w:rsidR="00212F49" w:rsidRPr="005771CA" w:rsidRDefault="00212F49" w:rsidP="003A049D">
      <w:pPr>
        <w:pStyle w:val="Paragraph"/>
        <w:jc w:val="left"/>
        <w:rPr>
          <w:rFonts w:ascii="Arial" w:eastAsia="Arial Unicode MS" w:hAnsi="Arial" w:cs="Arial"/>
          <w:color w:val="000000" w:themeColor="text1"/>
        </w:rPr>
      </w:pPr>
      <w:r w:rsidRPr="005771CA">
        <w:rPr>
          <w:rFonts w:ascii="Arial" w:eastAsia="Arial Unicode MS" w:hAnsi="Arial" w:cs="Arial"/>
          <w:color w:val="000000" w:themeColor="text1"/>
        </w:rPr>
        <w:t>Alexander Burgos, Paralegal</w:t>
      </w:r>
    </w:p>
    <w:p w14:paraId="40BCB322" w14:textId="77777777" w:rsidR="00212F49" w:rsidRPr="005771CA" w:rsidRDefault="00212F49" w:rsidP="003A049D">
      <w:pPr>
        <w:pStyle w:val="Paragraph"/>
        <w:jc w:val="left"/>
        <w:rPr>
          <w:rFonts w:ascii="Arial" w:eastAsia="Arial Unicode MS" w:hAnsi="Arial" w:cs="Arial"/>
          <w:color w:val="000000" w:themeColor="text1"/>
        </w:rPr>
      </w:pPr>
    </w:p>
    <w:p w14:paraId="2230EBDB" w14:textId="77777777" w:rsidR="00212F49" w:rsidRPr="005771CA" w:rsidRDefault="00212F49" w:rsidP="003A049D">
      <w:pPr>
        <w:pStyle w:val="Paragraph"/>
        <w:jc w:val="left"/>
        <w:rPr>
          <w:rFonts w:ascii="Arial" w:eastAsia="Arial Unicode MS" w:hAnsi="Arial" w:cs="Arial"/>
          <w:color w:val="000000" w:themeColor="text1"/>
        </w:rPr>
      </w:pP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r w:rsidRPr="005771CA">
        <w:rPr>
          <w:rFonts w:ascii="Arial" w:eastAsia="Arial Unicode MS" w:hAnsi="Arial" w:cs="Arial"/>
          <w:color w:val="000000" w:themeColor="text1"/>
          <w:u w:val="single"/>
        </w:rPr>
        <w:tab/>
      </w:r>
    </w:p>
    <w:p w14:paraId="49D4F57E" w14:textId="77777777" w:rsidR="00212F49" w:rsidRPr="005771CA" w:rsidRDefault="00212F49" w:rsidP="003A049D">
      <w:pPr>
        <w:pStyle w:val="Paragraph"/>
        <w:jc w:val="left"/>
        <w:rPr>
          <w:rFonts w:ascii="Arial" w:eastAsia="Arial Unicode MS" w:hAnsi="Arial" w:cs="Arial"/>
          <w:color w:val="000000" w:themeColor="text1"/>
        </w:rPr>
      </w:pPr>
      <w:r w:rsidRPr="005771CA">
        <w:rPr>
          <w:rFonts w:ascii="Arial" w:eastAsia="Arial Unicode MS" w:hAnsi="Arial" w:cs="Arial"/>
          <w:color w:val="000000" w:themeColor="text1"/>
        </w:rPr>
        <w:t>Minutes approved by the Rules Review Commission:</w:t>
      </w:r>
    </w:p>
    <w:p w14:paraId="09DAC0D0" w14:textId="77777777" w:rsidR="00212F49" w:rsidRPr="005771CA" w:rsidRDefault="00212F49" w:rsidP="00B20EB1">
      <w:pPr>
        <w:pStyle w:val="Paragraph"/>
        <w:jc w:val="left"/>
        <w:rPr>
          <w:rFonts w:ascii="Arial" w:eastAsia="Arial Unicode MS" w:hAnsi="Arial" w:cs="Arial"/>
          <w:noProof/>
          <w:color w:val="000000" w:themeColor="text1"/>
        </w:rPr>
      </w:pPr>
      <w:r w:rsidRPr="005771CA">
        <w:rPr>
          <w:rFonts w:ascii="Arial" w:eastAsia="Arial Unicode MS" w:hAnsi="Arial" w:cs="Arial"/>
          <w:color w:val="000000" w:themeColor="text1"/>
        </w:rPr>
        <w:t>Jeff Hyde, Chair</w:t>
      </w:r>
    </w:p>
    <w:p w14:paraId="28239D77" w14:textId="77777777" w:rsidR="00212F49" w:rsidRPr="005771CA" w:rsidRDefault="00212F49" w:rsidP="00AB4219">
      <w:pPr>
        <w:pStyle w:val="Paragraph"/>
        <w:rPr>
          <w:rFonts w:ascii="Arial" w:eastAsia="Arial Unicode MS" w:hAnsi="Arial" w:cs="Arial"/>
          <w:noProof/>
          <w:color w:val="000000" w:themeColor="text1"/>
        </w:rPr>
      </w:pPr>
    </w:p>
    <w:p w14:paraId="795CB704" w14:textId="77777777" w:rsidR="00212F49" w:rsidRPr="005771CA" w:rsidRDefault="00212F49" w:rsidP="00AB4219">
      <w:pPr>
        <w:pStyle w:val="Paragraph"/>
        <w:rPr>
          <w:rFonts w:ascii="Arial" w:eastAsia="Arial Unicode MS" w:hAnsi="Arial" w:cs="Arial"/>
          <w:noProof/>
          <w:color w:val="000000" w:themeColor="text1"/>
        </w:rPr>
      </w:pPr>
    </w:p>
    <w:p w14:paraId="74E61E05" w14:textId="77777777" w:rsidR="00212F49" w:rsidRPr="005771CA" w:rsidRDefault="00212F49" w:rsidP="00AB4219">
      <w:pPr>
        <w:pStyle w:val="Paragraph"/>
        <w:rPr>
          <w:rFonts w:ascii="Arial" w:eastAsia="Arial Unicode MS" w:hAnsi="Arial" w:cs="Arial"/>
          <w:noProof/>
          <w:color w:val="000000" w:themeColor="text1"/>
        </w:rPr>
      </w:pPr>
    </w:p>
    <w:p w14:paraId="3B1A928A" w14:textId="77777777" w:rsidR="00212F49" w:rsidRPr="005771CA" w:rsidRDefault="00212F49" w:rsidP="00AB4219">
      <w:pPr>
        <w:pStyle w:val="Paragraph"/>
        <w:rPr>
          <w:rFonts w:ascii="Arial" w:eastAsia="Arial Unicode MS" w:hAnsi="Arial" w:cs="Arial"/>
          <w:noProof/>
          <w:color w:val="000000" w:themeColor="text1"/>
        </w:rPr>
      </w:pPr>
    </w:p>
    <w:p w14:paraId="05748131" w14:textId="77777777" w:rsidR="00212F49" w:rsidRPr="005771CA" w:rsidRDefault="00212F49" w:rsidP="00AB4219">
      <w:pPr>
        <w:pStyle w:val="Paragraph"/>
        <w:rPr>
          <w:rFonts w:ascii="Arial" w:eastAsia="Arial Unicode MS" w:hAnsi="Arial" w:cs="Arial"/>
          <w:noProof/>
          <w:color w:val="000000" w:themeColor="text1"/>
        </w:rPr>
      </w:pPr>
    </w:p>
    <w:p w14:paraId="618CEC19" w14:textId="77777777" w:rsidR="00212F49" w:rsidRPr="005771CA" w:rsidRDefault="00212F49" w:rsidP="00AB4219">
      <w:pPr>
        <w:pStyle w:val="Paragraph"/>
        <w:rPr>
          <w:rFonts w:ascii="Arial" w:eastAsia="Arial Unicode MS" w:hAnsi="Arial" w:cs="Arial"/>
          <w:noProof/>
          <w:color w:val="000000" w:themeColor="text1"/>
        </w:rPr>
      </w:pPr>
    </w:p>
    <w:p w14:paraId="764A56DE" w14:textId="77777777" w:rsidR="00212F49" w:rsidRPr="005771CA" w:rsidRDefault="00212F49" w:rsidP="00AB4219">
      <w:pPr>
        <w:pStyle w:val="Paragraph"/>
        <w:rPr>
          <w:rFonts w:ascii="Arial" w:eastAsia="Arial Unicode MS" w:hAnsi="Arial" w:cs="Arial"/>
          <w:noProof/>
          <w:color w:val="000000" w:themeColor="text1"/>
        </w:rPr>
      </w:pPr>
    </w:p>
    <w:p w14:paraId="1CF3700C" w14:textId="77777777" w:rsidR="00212F49" w:rsidRPr="005771CA" w:rsidRDefault="00212F49" w:rsidP="00AB4219">
      <w:pPr>
        <w:pStyle w:val="Paragraph"/>
        <w:rPr>
          <w:rFonts w:ascii="Arial" w:eastAsia="Arial Unicode MS" w:hAnsi="Arial" w:cs="Arial"/>
          <w:noProof/>
          <w:color w:val="000000" w:themeColor="text1"/>
        </w:rPr>
      </w:pPr>
    </w:p>
    <w:p w14:paraId="421E3754" w14:textId="77777777" w:rsidR="00212F49" w:rsidRPr="005771CA" w:rsidRDefault="00212F49" w:rsidP="00AB4219">
      <w:pPr>
        <w:pStyle w:val="Paragraph"/>
        <w:rPr>
          <w:rFonts w:ascii="Arial" w:eastAsia="Arial Unicode MS" w:hAnsi="Arial" w:cs="Arial"/>
          <w:noProof/>
          <w:color w:val="000000" w:themeColor="text1"/>
        </w:rPr>
      </w:pPr>
    </w:p>
    <w:p w14:paraId="1C3D697C" w14:textId="77777777" w:rsidR="00212F49" w:rsidRPr="005771CA" w:rsidRDefault="00212F49" w:rsidP="00AB4219">
      <w:pPr>
        <w:pStyle w:val="Paragraph"/>
        <w:rPr>
          <w:rFonts w:ascii="Arial" w:eastAsia="Arial Unicode MS" w:hAnsi="Arial" w:cs="Arial"/>
          <w:noProof/>
          <w:color w:val="000000" w:themeColor="text1"/>
        </w:rPr>
      </w:pPr>
    </w:p>
    <w:p w14:paraId="7B0476F6" w14:textId="77777777" w:rsidR="00212F49" w:rsidRPr="005771CA" w:rsidRDefault="00212F49" w:rsidP="00AB4219">
      <w:pPr>
        <w:pStyle w:val="Paragraph"/>
        <w:rPr>
          <w:rFonts w:ascii="Arial" w:eastAsia="Arial Unicode MS" w:hAnsi="Arial" w:cs="Arial"/>
          <w:noProof/>
          <w:color w:val="000000" w:themeColor="text1"/>
        </w:rPr>
      </w:pPr>
    </w:p>
    <w:p w14:paraId="7554AF0E" w14:textId="77777777" w:rsidR="00212F49" w:rsidRPr="005771CA" w:rsidRDefault="00212F49" w:rsidP="00AB4219">
      <w:pPr>
        <w:pStyle w:val="Paragraph"/>
        <w:rPr>
          <w:rFonts w:ascii="Arial" w:eastAsia="Arial Unicode MS" w:hAnsi="Arial" w:cs="Arial"/>
          <w:noProof/>
          <w:color w:val="000000" w:themeColor="text1"/>
        </w:rPr>
      </w:pPr>
    </w:p>
    <w:p w14:paraId="4CCC974F" w14:textId="77777777" w:rsidR="00212F49" w:rsidRPr="005771CA" w:rsidRDefault="00212F49" w:rsidP="00AB4219">
      <w:pPr>
        <w:pStyle w:val="Paragraph"/>
        <w:rPr>
          <w:rFonts w:ascii="Arial" w:eastAsia="Arial Unicode MS" w:hAnsi="Arial" w:cs="Arial"/>
          <w:noProof/>
          <w:color w:val="000000" w:themeColor="text1"/>
        </w:rPr>
      </w:pPr>
    </w:p>
    <w:p w14:paraId="5FD588D7" w14:textId="77777777" w:rsidR="00212F49" w:rsidRPr="005771CA" w:rsidRDefault="00212F49" w:rsidP="00AB4219">
      <w:pPr>
        <w:pStyle w:val="Paragraph"/>
        <w:rPr>
          <w:rFonts w:ascii="Arial" w:eastAsia="Arial Unicode MS" w:hAnsi="Arial" w:cs="Arial"/>
          <w:noProof/>
          <w:color w:val="000000" w:themeColor="text1"/>
        </w:rPr>
      </w:pPr>
    </w:p>
    <w:p w14:paraId="1DEF8376" w14:textId="77777777" w:rsidR="00212F49" w:rsidRPr="005771CA" w:rsidRDefault="00212F49" w:rsidP="00AB4219">
      <w:pPr>
        <w:pStyle w:val="Paragraph"/>
        <w:rPr>
          <w:rFonts w:ascii="Arial" w:eastAsia="Arial Unicode MS" w:hAnsi="Arial" w:cs="Arial"/>
          <w:noProof/>
          <w:color w:val="000000" w:themeColor="text1"/>
        </w:rPr>
      </w:pPr>
    </w:p>
    <w:p w14:paraId="08931A2A" w14:textId="77777777" w:rsidR="00212F49" w:rsidRPr="005771CA" w:rsidRDefault="00212F49" w:rsidP="00AB4219">
      <w:pPr>
        <w:pStyle w:val="Paragraph"/>
        <w:rPr>
          <w:rFonts w:ascii="Arial" w:eastAsia="Arial Unicode MS" w:hAnsi="Arial" w:cs="Arial"/>
          <w:noProof/>
          <w:color w:val="000000" w:themeColor="text1"/>
        </w:rPr>
      </w:pPr>
    </w:p>
    <w:p w14:paraId="0E5F7E00" w14:textId="77777777" w:rsidR="00212F49" w:rsidRPr="005771CA" w:rsidRDefault="00212F49" w:rsidP="00AB4219">
      <w:pPr>
        <w:pStyle w:val="Paragraph"/>
        <w:rPr>
          <w:rFonts w:eastAsia="Arial Unicode MS"/>
        </w:rPr>
      </w:pPr>
    </w:p>
    <w:p w14:paraId="00717715" w14:textId="77777777" w:rsidR="00212F49" w:rsidRPr="005771CA" w:rsidRDefault="00212F49" w:rsidP="00212F49">
      <w:pPr>
        <w:pStyle w:val="Paragraph"/>
        <w:jc w:val="center"/>
        <w:rPr>
          <w:rFonts w:eastAsia="Arial Unicode MS"/>
        </w:rPr>
      </w:pPr>
      <w:r w:rsidRPr="005771CA">
        <w:rPr>
          <w:rFonts w:eastAsia="Arial Unicode MS"/>
          <w:noProof/>
        </w:rPr>
        <w:lastRenderedPageBreak/>
        <w:drawing>
          <wp:inline distT="0" distB="0" distL="0" distR="0" wp14:anchorId="20CEB70B" wp14:editId="3550D36C">
            <wp:extent cx="5943600" cy="76936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1BF21322" w14:textId="77777777" w:rsidR="00212F49" w:rsidRPr="005771CA" w:rsidRDefault="00212F49" w:rsidP="00AB4219">
      <w:pPr>
        <w:pStyle w:val="Paragraph"/>
        <w:rPr>
          <w:rFonts w:ascii="Arial" w:eastAsia="Arial Unicode MS" w:hAnsi="Arial" w:cs="Arial"/>
          <w:noProof/>
          <w:color w:val="000000" w:themeColor="text1"/>
        </w:rPr>
      </w:pPr>
    </w:p>
    <w:p w14:paraId="30D4C32A" w14:textId="77777777" w:rsidR="00212F49" w:rsidRPr="005771CA" w:rsidRDefault="00212F49" w:rsidP="00AB4219">
      <w:pPr>
        <w:pStyle w:val="Paragraph"/>
        <w:rPr>
          <w:rFonts w:ascii="Arial" w:eastAsia="Arial Unicode MS" w:hAnsi="Arial" w:cs="Arial"/>
          <w:noProof/>
          <w:color w:val="000000" w:themeColor="text1"/>
        </w:rPr>
      </w:pPr>
    </w:p>
    <w:p w14:paraId="6D4FEFFE" w14:textId="77777777" w:rsidR="00212F49" w:rsidRPr="005771CA" w:rsidRDefault="00212F49" w:rsidP="00AB4219">
      <w:pPr>
        <w:pStyle w:val="Paragraph"/>
        <w:rPr>
          <w:rFonts w:ascii="Arial" w:eastAsia="Arial Unicode MS" w:hAnsi="Arial" w:cs="Arial"/>
          <w:noProof/>
          <w:color w:val="000000" w:themeColor="text1"/>
        </w:rPr>
      </w:pPr>
    </w:p>
    <w:p w14:paraId="2EB6E1A4" w14:textId="77777777" w:rsidR="00212F49" w:rsidRPr="005771CA" w:rsidRDefault="00212F49" w:rsidP="00AB4219">
      <w:pPr>
        <w:pStyle w:val="Paragraph"/>
        <w:rPr>
          <w:rFonts w:ascii="Arial" w:eastAsia="Arial Unicode MS" w:hAnsi="Arial" w:cs="Arial"/>
          <w:noProof/>
          <w:color w:val="000000" w:themeColor="text1"/>
        </w:rPr>
      </w:pPr>
    </w:p>
    <w:p w14:paraId="38FB2446" w14:textId="77777777" w:rsidR="00212F49" w:rsidRPr="005771CA" w:rsidRDefault="00212F49" w:rsidP="00AB4219">
      <w:pPr>
        <w:pStyle w:val="Paragraph"/>
        <w:rPr>
          <w:rFonts w:ascii="Arial" w:eastAsia="Arial Unicode MS" w:hAnsi="Arial" w:cs="Arial"/>
          <w:noProof/>
          <w:color w:val="000000" w:themeColor="text1"/>
        </w:rPr>
      </w:pPr>
    </w:p>
    <w:p w14:paraId="15AB6727" w14:textId="77777777" w:rsidR="00212F49" w:rsidRPr="005771CA" w:rsidRDefault="00212F49" w:rsidP="00212F49">
      <w:pPr>
        <w:pStyle w:val="Paragraph"/>
        <w:jc w:val="center"/>
        <w:rPr>
          <w:rFonts w:ascii="Arial" w:eastAsia="Arial Unicode MS" w:hAnsi="Arial" w:cs="Arial"/>
          <w:noProof/>
          <w:color w:val="000000" w:themeColor="text1"/>
        </w:rPr>
      </w:pPr>
      <w:r w:rsidRPr="005771CA">
        <w:rPr>
          <w:rFonts w:ascii="Arial" w:eastAsia="Arial Unicode MS" w:hAnsi="Arial" w:cs="Arial"/>
          <w:noProof/>
          <w:color w:val="000000" w:themeColor="text1"/>
        </w:rPr>
        <w:lastRenderedPageBreak/>
        <w:drawing>
          <wp:inline distT="0" distB="0" distL="0" distR="0" wp14:anchorId="78CBB970" wp14:editId="3A95EA69">
            <wp:extent cx="5943600" cy="76936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6BA0EED9" w14:textId="77777777" w:rsidR="00212F49" w:rsidRPr="005771CA" w:rsidRDefault="00212F49" w:rsidP="00AB4219">
      <w:pPr>
        <w:pStyle w:val="Paragraph"/>
        <w:rPr>
          <w:rFonts w:ascii="Arial" w:eastAsia="Arial Unicode MS" w:hAnsi="Arial" w:cs="Arial"/>
          <w:noProof/>
          <w:color w:val="000000" w:themeColor="text1"/>
        </w:rPr>
      </w:pPr>
    </w:p>
    <w:p w14:paraId="17F7F711" w14:textId="77777777" w:rsidR="00212F49" w:rsidRPr="005771CA" w:rsidRDefault="00212F49" w:rsidP="00AB4219">
      <w:pPr>
        <w:pStyle w:val="Paragraph"/>
        <w:rPr>
          <w:rFonts w:ascii="Arial" w:eastAsia="Arial Unicode MS" w:hAnsi="Arial" w:cs="Arial"/>
          <w:noProof/>
          <w:color w:val="000000" w:themeColor="text1"/>
        </w:rPr>
      </w:pPr>
    </w:p>
    <w:p w14:paraId="1ECE00F3" w14:textId="77777777" w:rsidR="00212F49" w:rsidRPr="005771CA" w:rsidRDefault="00212F49" w:rsidP="00212F49">
      <w:pPr>
        <w:pStyle w:val="Paragraph"/>
        <w:jc w:val="center"/>
        <w:rPr>
          <w:rFonts w:ascii="Arial" w:eastAsia="Arial Unicode MS" w:hAnsi="Arial" w:cs="Arial"/>
          <w:noProof/>
          <w:color w:val="000000" w:themeColor="text1"/>
        </w:rPr>
      </w:pPr>
      <w:r w:rsidRPr="005771CA">
        <w:rPr>
          <w:rFonts w:ascii="Arial" w:eastAsia="Arial Unicode MS" w:hAnsi="Arial" w:cs="Arial"/>
          <w:noProof/>
          <w:color w:val="000000" w:themeColor="text1"/>
        </w:rPr>
        <w:lastRenderedPageBreak/>
        <w:drawing>
          <wp:inline distT="0" distB="0" distL="0" distR="0" wp14:anchorId="244E8734" wp14:editId="73A58D2F">
            <wp:extent cx="5943600" cy="76936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60071F7A" w14:textId="77777777" w:rsidR="00212F49" w:rsidRPr="005771CA" w:rsidRDefault="00212F49" w:rsidP="00AB4219">
      <w:pPr>
        <w:pStyle w:val="Paragraph"/>
        <w:rPr>
          <w:rFonts w:ascii="Arial" w:eastAsia="Arial Unicode MS" w:hAnsi="Arial" w:cs="Arial"/>
          <w:noProof/>
          <w:color w:val="000000" w:themeColor="text1"/>
        </w:rPr>
      </w:pPr>
    </w:p>
    <w:p w14:paraId="0C4F63D0" w14:textId="77777777" w:rsidR="00212F49" w:rsidRPr="005771CA" w:rsidRDefault="00212F49" w:rsidP="00AB4219">
      <w:pPr>
        <w:pStyle w:val="Paragraph"/>
        <w:rPr>
          <w:rFonts w:ascii="Arial" w:eastAsia="Arial Unicode MS" w:hAnsi="Arial" w:cs="Arial"/>
          <w:noProof/>
          <w:color w:val="000000" w:themeColor="text1"/>
        </w:rPr>
      </w:pPr>
    </w:p>
    <w:p w14:paraId="5CB4E9E5" w14:textId="77777777" w:rsidR="00212F49" w:rsidRPr="005771CA" w:rsidRDefault="00212F49" w:rsidP="00AB4219">
      <w:pPr>
        <w:pStyle w:val="Paragraph"/>
        <w:rPr>
          <w:rFonts w:ascii="Arial" w:eastAsia="Arial Unicode MS" w:hAnsi="Arial" w:cs="Arial"/>
          <w:noProof/>
          <w:color w:val="000000" w:themeColor="text1"/>
        </w:rPr>
      </w:pPr>
    </w:p>
    <w:p w14:paraId="237DCD09" w14:textId="77777777" w:rsidR="00212F49" w:rsidRPr="005771CA" w:rsidRDefault="00212F49" w:rsidP="00212F49">
      <w:pPr>
        <w:pStyle w:val="Paragraph"/>
        <w:jc w:val="center"/>
        <w:rPr>
          <w:rFonts w:ascii="Arial" w:eastAsia="Arial Unicode MS" w:hAnsi="Arial" w:cs="Arial"/>
          <w:noProof/>
          <w:color w:val="000000" w:themeColor="text1"/>
        </w:rPr>
      </w:pPr>
      <w:r w:rsidRPr="005771CA">
        <w:rPr>
          <w:rFonts w:ascii="Arial" w:eastAsia="Arial Unicode MS" w:hAnsi="Arial" w:cs="Arial"/>
          <w:noProof/>
          <w:color w:val="000000" w:themeColor="text1"/>
        </w:rPr>
        <w:lastRenderedPageBreak/>
        <w:drawing>
          <wp:inline distT="0" distB="0" distL="0" distR="0" wp14:anchorId="3126463A" wp14:editId="2460E62E">
            <wp:extent cx="5943600" cy="76936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2C2F99C1" w14:textId="154F240D" w:rsidR="00212F49" w:rsidRDefault="00212F49" w:rsidP="00AB4219">
      <w:pPr>
        <w:pStyle w:val="Paragraph"/>
        <w:rPr>
          <w:rFonts w:ascii="Arial" w:eastAsia="Arial Unicode MS" w:hAnsi="Arial" w:cs="Arial"/>
          <w:noProof/>
          <w:color w:val="000000" w:themeColor="text1"/>
        </w:rPr>
      </w:pPr>
    </w:p>
    <w:p w14:paraId="1826B3C2" w14:textId="1FCAD353" w:rsidR="00212F49" w:rsidRDefault="00212F49" w:rsidP="00AB4219">
      <w:pPr>
        <w:pStyle w:val="Paragraph"/>
        <w:rPr>
          <w:rFonts w:ascii="Arial" w:eastAsia="Arial Unicode MS" w:hAnsi="Arial" w:cs="Arial"/>
          <w:noProof/>
          <w:color w:val="000000" w:themeColor="text1"/>
        </w:rPr>
      </w:pPr>
    </w:p>
    <w:p w14:paraId="4319D352" w14:textId="50CCC528" w:rsidR="00212F49" w:rsidRDefault="00212F49" w:rsidP="00AB4219">
      <w:pPr>
        <w:pStyle w:val="Paragraph"/>
        <w:rPr>
          <w:rFonts w:ascii="Arial" w:eastAsia="Arial Unicode MS" w:hAnsi="Arial" w:cs="Arial"/>
          <w:noProof/>
          <w:color w:val="000000" w:themeColor="text1"/>
        </w:rPr>
      </w:pPr>
    </w:p>
    <w:p w14:paraId="5AB47D99" w14:textId="59435044" w:rsidR="00212F49" w:rsidRDefault="00212F49" w:rsidP="00AB4219">
      <w:pPr>
        <w:pStyle w:val="Paragraph"/>
        <w:rPr>
          <w:rFonts w:ascii="Arial" w:eastAsia="Arial Unicode MS" w:hAnsi="Arial" w:cs="Arial"/>
          <w:noProof/>
          <w:color w:val="000000" w:themeColor="text1"/>
        </w:rPr>
      </w:pPr>
    </w:p>
    <w:p w14:paraId="066B19F2" w14:textId="55CF1934" w:rsidR="00212F49" w:rsidRDefault="00212F49" w:rsidP="00AB4219">
      <w:pPr>
        <w:pStyle w:val="Paragraph"/>
        <w:rPr>
          <w:rFonts w:ascii="Arial" w:eastAsia="Arial Unicode MS" w:hAnsi="Arial" w:cs="Arial"/>
          <w:noProof/>
          <w:color w:val="000000" w:themeColor="text1"/>
        </w:rPr>
      </w:pPr>
    </w:p>
    <w:p w14:paraId="0506B3E4" w14:textId="6D2FD6B1" w:rsidR="00212F49" w:rsidRDefault="00212F49" w:rsidP="00AB4219">
      <w:pPr>
        <w:pStyle w:val="Paragraph"/>
        <w:rPr>
          <w:rFonts w:ascii="Arial" w:eastAsia="Arial Unicode MS" w:hAnsi="Arial" w:cs="Arial"/>
          <w:noProof/>
          <w:color w:val="000000" w:themeColor="text1"/>
        </w:rPr>
      </w:pPr>
    </w:p>
    <w:p w14:paraId="5F4C2C3A" w14:textId="77777777" w:rsidR="00212F49" w:rsidRPr="005771CA" w:rsidRDefault="00212F49" w:rsidP="00AB4219">
      <w:pPr>
        <w:pStyle w:val="Paragraph"/>
        <w:rPr>
          <w:rFonts w:ascii="Arial" w:eastAsia="Arial Unicode MS" w:hAnsi="Arial" w:cs="Arial"/>
          <w:noProof/>
          <w:color w:val="000000" w:themeColor="text1"/>
        </w:rPr>
      </w:pPr>
    </w:p>
    <w:p w14:paraId="392A3F87" w14:textId="77777777" w:rsidR="00212F49" w:rsidRPr="005771CA" w:rsidRDefault="00212F49" w:rsidP="005771CA">
      <w:pPr>
        <w:pStyle w:val="Paragraph"/>
        <w:pBdr>
          <w:top w:val="single" w:sz="18" w:space="1" w:color="auto"/>
        </w:pBdr>
        <w:rPr>
          <w:rFonts w:ascii="Arial" w:eastAsia="Arial Unicode MS" w:hAnsi="Arial" w:cs="Arial"/>
          <w:noProof/>
          <w:color w:val="000000" w:themeColor="text1"/>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559"/>
        <w:gridCol w:w="1468"/>
        <w:gridCol w:w="422"/>
        <w:gridCol w:w="312"/>
        <w:gridCol w:w="28"/>
        <w:gridCol w:w="446"/>
        <w:gridCol w:w="28"/>
        <w:gridCol w:w="537"/>
        <w:gridCol w:w="90"/>
      </w:tblGrid>
      <w:tr w:rsidR="00212F49" w:rsidRPr="005771CA" w14:paraId="749CB677" w14:textId="77777777" w:rsidTr="004C7DBF">
        <w:trPr>
          <w:tblCellSpacing w:w="14" w:type="dxa"/>
        </w:trPr>
        <w:tc>
          <w:tcPr>
            <w:tcW w:w="10834" w:type="dxa"/>
            <w:gridSpan w:val="9"/>
          </w:tcPr>
          <w:p w14:paraId="24D403A6" w14:textId="77777777" w:rsidR="00212F49" w:rsidRPr="005771CA" w:rsidRDefault="00212F49" w:rsidP="005771CA">
            <w:pPr>
              <w:jc w:val="center"/>
              <w:rPr>
                <w:rFonts w:ascii="Arial" w:hAnsi="Arial" w:cs="Arial"/>
                <w:b/>
                <w:bCs/>
                <w:caps/>
              </w:rPr>
            </w:pPr>
            <w:r w:rsidRPr="005771CA">
              <w:rPr>
                <w:rFonts w:ascii="Arial" w:hAnsi="Arial" w:cs="Arial"/>
                <w:b/>
                <w:bCs/>
                <w:caps/>
              </w:rPr>
              <w:t>List of Approved Permanent Rules</w:t>
            </w:r>
          </w:p>
        </w:tc>
      </w:tr>
      <w:tr w:rsidR="00212F49" w:rsidRPr="005771CA" w14:paraId="150CD300" w14:textId="77777777" w:rsidTr="004C7DBF">
        <w:trPr>
          <w:tblCellSpacing w:w="14" w:type="dxa"/>
        </w:trPr>
        <w:tc>
          <w:tcPr>
            <w:tcW w:w="10834" w:type="dxa"/>
            <w:gridSpan w:val="9"/>
          </w:tcPr>
          <w:p w14:paraId="3B10F827" w14:textId="77777777" w:rsidR="00212F49" w:rsidRPr="005771CA" w:rsidRDefault="00212F49" w:rsidP="005771CA">
            <w:pPr>
              <w:jc w:val="center"/>
              <w:rPr>
                <w:rFonts w:ascii="Arial" w:hAnsi="Arial" w:cs="Arial"/>
                <w:b/>
                <w:bCs/>
              </w:rPr>
            </w:pPr>
            <w:r w:rsidRPr="005771CA">
              <w:rPr>
                <w:rFonts w:ascii="Arial" w:hAnsi="Arial" w:cs="Arial"/>
                <w:b/>
                <w:bCs/>
              </w:rPr>
              <w:t>February 20, 2020 Meeting</w:t>
            </w:r>
          </w:p>
        </w:tc>
      </w:tr>
      <w:tr w:rsidR="00212F49" w:rsidRPr="005771CA" w14:paraId="40824553" w14:textId="77777777" w:rsidTr="004C7DBF">
        <w:trPr>
          <w:tblCellSpacing w:w="14" w:type="dxa"/>
        </w:trPr>
        <w:tc>
          <w:tcPr>
            <w:tcW w:w="10834" w:type="dxa"/>
            <w:gridSpan w:val="9"/>
          </w:tcPr>
          <w:p w14:paraId="280770E2" w14:textId="77777777" w:rsidR="00212F49" w:rsidRPr="005771CA" w:rsidRDefault="00212F49" w:rsidP="005771CA">
            <w:pPr>
              <w:rPr>
                <w:rFonts w:ascii="Arial" w:hAnsi="Arial" w:cs="Arial"/>
                <w:b/>
                <w:bCs/>
                <w:caps/>
              </w:rPr>
            </w:pPr>
            <w:r w:rsidRPr="005771CA">
              <w:rPr>
                <w:rFonts w:ascii="Arial" w:hAnsi="Arial" w:cs="Arial"/>
                <w:b/>
                <w:bCs/>
                <w:caps/>
              </w:rPr>
              <w:t>Agriculture, Board of</w:t>
            </w:r>
          </w:p>
        </w:tc>
      </w:tr>
      <w:tr w:rsidR="00212F49" w:rsidRPr="005771CA" w14:paraId="5D37AFB8" w14:textId="77777777" w:rsidTr="004C7DBF">
        <w:trPr>
          <w:tblCellSpacing w:w="14" w:type="dxa"/>
        </w:trPr>
        <w:tc>
          <w:tcPr>
            <w:tcW w:w="7517" w:type="dxa"/>
          </w:tcPr>
          <w:p w14:paraId="60AA55F8" w14:textId="77777777" w:rsidR="00212F49" w:rsidRPr="005771CA" w:rsidRDefault="00212F49" w:rsidP="005771CA">
            <w:pPr>
              <w:rPr>
                <w:rFonts w:ascii="Arial" w:hAnsi="Arial" w:cs="Arial"/>
              </w:rPr>
            </w:pPr>
            <w:r w:rsidRPr="005771CA">
              <w:rPr>
                <w:rFonts w:ascii="Arial" w:hAnsi="Arial" w:cs="Arial"/>
                <w:u w:val="single"/>
              </w:rPr>
              <w:t>Current Good Manufacturing Practice of the North Carolina...</w:t>
            </w:r>
          </w:p>
        </w:tc>
        <w:tc>
          <w:tcPr>
            <w:tcW w:w="1440" w:type="dxa"/>
          </w:tcPr>
          <w:p w14:paraId="01B0FC9D" w14:textId="77777777" w:rsidR="00212F49" w:rsidRPr="005771CA" w:rsidRDefault="00212F49" w:rsidP="005771CA">
            <w:pPr>
              <w:jc w:val="right"/>
              <w:rPr>
                <w:rFonts w:ascii="Arial" w:hAnsi="Arial" w:cs="Arial"/>
              </w:rPr>
            </w:pPr>
            <w:r w:rsidRPr="005771CA">
              <w:rPr>
                <w:rFonts w:ascii="Arial" w:hAnsi="Arial" w:cs="Arial"/>
              </w:rPr>
              <w:t>02</w:t>
            </w:r>
          </w:p>
        </w:tc>
        <w:tc>
          <w:tcPr>
            <w:tcW w:w="734" w:type="dxa"/>
            <w:gridSpan w:val="3"/>
          </w:tcPr>
          <w:p w14:paraId="7DD7CDA0"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AF874FA" w14:textId="77777777" w:rsidR="00212F49" w:rsidRPr="005771CA" w:rsidRDefault="00212F49" w:rsidP="005771CA">
            <w:pPr>
              <w:rPr>
                <w:rFonts w:ascii="Arial" w:hAnsi="Arial" w:cs="Arial"/>
              </w:rPr>
            </w:pPr>
            <w:r w:rsidRPr="005771CA">
              <w:rPr>
                <w:rFonts w:ascii="Arial" w:hAnsi="Arial" w:cs="Arial"/>
              </w:rPr>
              <w:t>09E</w:t>
            </w:r>
          </w:p>
        </w:tc>
        <w:tc>
          <w:tcPr>
            <w:tcW w:w="585" w:type="dxa"/>
            <w:gridSpan w:val="2"/>
          </w:tcPr>
          <w:p w14:paraId="08AC8359" w14:textId="77777777" w:rsidR="00212F49" w:rsidRPr="005771CA" w:rsidRDefault="00212F49" w:rsidP="005771CA">
            <w:pPr>
              <w:rPr>
                <w:rFonts w:ascii="Arial" w:hAnsi="Arial" w:cs="Arial"/>
              </w:rPr>
            </w:pPr>
            <w:r w:rsidRPr="005771CA">
              <w:rPr>
                <w:rFonts w:ascii="Arial" w:hAnsi="Arial" w:cs="Arial"/>
              </w:rPr>
              <w:t>.0116</w:t>
            </w:r>
          </w:p>
        </w:tc>
      </w:tr>
      <w:tr w:rsidR="00212F49" w:rsidRPr="005771CA" w14:paraId="5667F2A4" w14:textId="77777777" w:rsidTr="004C7DBF">
        <w:trPr>
          <w:tblCellSpacing w:w="14" w:type="dxa"/>
        </w:trPr>
        <w:tc>
          <w:tcPr>
            <w:tcW w:w="10834" w:type="dxa"/>
            <w:gridSpan w:val="9"/>
          </w:tcPr>
          <w:p w14:paraId="076D6E75" w14:textId="77777777" w:rsidR="00212F49" w:rsidRDefault="00212F49" w:rsidP="005771CA">
            <w:pPr>
              <w:rPr>
                <w:rFonts w:ascii="Arial" w:hAnsi="Arial" w:cs="Arial"/>
                <w:b/>
                <w:bCs/>
                <w:caps/>
              </w:rPr>
            </w:pPr>
          </w:p>
          <w:p w14:paraId="3C5CFD23" w14:textId="08498484" w:rsidR="00212F49" w:rsidRPr="005771CA" w:rsidRDefault="00212F49" w:rsidP="005771CA">
            <w:pPr>
              <w:rPr>
                <w:rFonts w:ascii="Arial" w:hAnsi="Arial" w:cs="Arial"/>
                <w:b/>
                <w:bCs/>
                <w:caps/>
              </w:rPr>
            </w:pPr>
            <w:r w:rsidRPr="005771CA">
              <w:rPr>
                <w:rFonts w:ascii="Arial" w:hAnsi="Arial" w:cs="Arial"/>
                <w:b/>
                <w:bCs/>
                <w:caps/>
              </w:rPr>
              <w:t>Credit Union Division</w:t>
            </w:r>
          </w:p>
        </w:tc>
      </w:tr>
      <w:tr w:rsidR="00212F49" w:rsidRPr="005771CA" w14:paraId="6D7BD0C7" w14:textId="77777777" w:rsidTr="004C7DBF">
        <w:trPr>
          <w:tblCellSpacing w:w="14" w:type="dxa"/>
        </w:trPr>
        <w:tc>
          <w:tcPr>
            <w:tcW w:w="7517" w:type="dxa"/>
          </w:tcPr>
          <w:p w14:paraId="6CD46FFE" w14:textId="77777777" w:rsidR="00212F49" w:rsidRPr="005771CA" w:rsidRDefault="00212F49" w:rsidP="005771CA">
            <w:pPr>
              <w:rPr>
                <w:rFonts w:ascii="Arial" w:hAnsi="Arial" w:cs="Arial"/>
              </w:rPr>
            </w:pPr>
            <w:r w:rsidRPr="005771CA">
              <w:rPr>
                <w:rFonts w:ascii="Arial" w:hAnsi="Arial" w:cs="Arial"/>
                <w:u w:val="single"/>
              </w:rPr>
              <w:t>Other Reserves</w:t>
            </w:r>
          </w:p>
        </w:tc>
        <w:tc>
          <w:tcPr>
            <w:tcW w:w="1440" w:type="dxa"/>
          </w:tcPr>
          <w:p w14:paraId="2CD94B20" w14:textId="77777777" w:rsidR="00212F49" w:rsidRPr="005771CA" w:rsidRDefault="00212F49" w:rsidP="005771CA">
            <w:pPr>
              <w:jc w:val="right"/>
              <w:rPr>
                <w:rFonts w:ascii="Arial" w:hAnsi="Arial" w:cs="Arial"/>
              </w:rPr>
            </w:pPr>
            <w:r w:rsidRPr="005771CA">
              <w:rPr>
                <w:rFonts w:ascii="Arial" w:hAnsi="Arial" w:cs="Arial"/>
              </w:rPr>
              <w:t>04</w:t>
            </w:r>
          </w:p>
        </w:tc>
        <w:tc>
          <w:tcPr>
            <w:tcW w:w="734" w:type="dxa"/>
            <w:gridSpan w:val="3"/>
          </w:tcPr>
          <w:p w14:paraId="2723DB2D"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59C0AF1" w14:textId="77777777" w:rsidR="00212F49" w:rsidRPr="005771CA" w:rsidRDefault="00212F49" w:rsidP="005771CA">
            <w:pPr>
              <w:rPr>
                <w:rFonts w:ascii="Arial" w:hAnsi="Arial" w:cs="Arial"/>
              </w:rPr>
            </w:pPr>
            <w:r w:rsidRPr="005771CA">
              <w:rPr>
                <w:rFonts w:ascii="Arial" w:hAnsi="Arial" w:cs="Arial"/>
              </w:rPr>
              <w:t>06C</w:t>
            </w:r>
          </w:p>
        </w:tc>
        <w:tc>
          <w:tcPr>
            <w:tcW w:w="585" w:type="dxa"/>
            <w:gridSpan w:val="2"/>
          </w:tcPr>
          <w:p w14:paraId="6E5C7EDD" w14:textId="77777777" w:rsidR="00212F49" w:rsidRPr="005771CA" w:rsidRDefault="00212F49" w:rsidP="005771CA">
            <w:pPr>
              <w:rPr>
                <w:rFonts w:ascii="Arial" w:hAnsi="Arial" w:cs="Arial"/>
              </w:rPr>
            </w:pPr>
            <w:r w:rsidRPr="005771CA">
              <w:rPr>
                <w:rFonts w:ascii="Arial" w:hAnsi="Arial" w:cs="Arial"/>
              </w:rPr>
              <w:t>.1302</w:t>
            </w:r>
          </w:p>
        </w:tc>
      </w:tr>
      <w:tr w:rsidR="00212F49" w:rsidRPr="005771CA" w14:paraId="63B772D9" w14:textId="77777777" w:rsidTr="004C7DBF">
        <w:trPr>
          <w:tblCellSpacing w:w="14" w:type="dxa"/>
        </w:trPr>
        <w:tc>
          <w:tcPr>
            <w:tcW w:w="10834" w:type="dxa"/>
            <w:gridSpan w:val="9"/>
          </w:tcPr>
          <w:p w14:paraId="2583DFAA" w14:textId="77777777" w:rsidR="00212F49" w:rsidRDefault="00212F49" w:rsidP="005771CA">
            <w:pPr>
              <w:rPr>
                <w:rFonts w:ascii="Arial" w:hAnsi="Arial" w:cs="Arial"/>
                <w:b/>
                <w:bCs/>
                <w:caps/>
              </w:rPr>
            </w:pPr>
          </w:p>
          <w:p w14:paraId="42056318" w14:textId="0C334251" w:rsidR="00212F49" w:rsidRPr="005771CA" w:rsidRDefault="00212F49" w:rsidP="005771CA">
            <w:pPr>
              <w:rPr>
                <w:rFonts w:ascii="Arial" w:hAnsi="Arial" w:cs="Arial"/>
                <w:b/>
                <w:bCs/>
                <w:caps/>
              </w:rPr>
            </w:pPr>
            <w:r w:rsidRPr="005771CA">
              <w:rPr>
                <w:rFonts w:ascii="Arial" w:hAnsi="Arial" w:cs="Arial"/>
                <w:b/>
                <w:bCs/>
                <w:caps/>
              </w:rPr>
              <w:t>Private Protective Services Board</w:t>
            </w:r>
          </w:p>
        </w:tc>
      </w:tr>
      <w:tr w:rsidR="00212F49" w:rsidRPr="005771CA" w14:paraId="599066A6" w14:textId="77777777" w:rsidTr="004C7DBF">
        <w:trPr>
          <w:tblCellSpacing w:w="14" w:type="dxa"/>
        </w:trPr>
        <w:tc>
          <w:tcPr>
            <w:tcW w:w="7517" w:type="dxa"/>
          </w:tcPr>
          <w:p w14:paraId="0FBDD497" w14:textId="77777777" w:rsidR="00212F49" w:rsidRPr="005771CA" w:rsidRDefault="00212F49" w:rsidP="005771CA">
            <w:pPr>
              <w:rPr>
                <w:rFonts w:ascii="Arial" w:hAnsi="Arial" w:cs="Arial"/>
              </w:rPr>
            </w:pPr>
            <w:r w:rsidRPr="005771CA">
              <w:rPr>
                <w:rFonts w:ascii="Arial" w:hAnsi="Arial" w:cs="Arial"/>
                <w:u w:val="single"/>
              </w:rPr>
              <w:t>Application Completion Deadline</w:t>
            </w:r>
          </w:p>
        </w:tc>
        <w:tc>
          <w:tcPr>
            <w:tcW w:w="1440" w:type="dxa"/>
          </w:tcPr>
          <w:p w14:paraId="00914B99"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610DDC8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BD25733"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7F682640" w14:textId="77777777" w:rsidR="00212F49" w:rsidRPr="005771CA" w:rsidRDefault="00212F49" w:rsidP="005771CA">
            <w:pPr>
              <w:rPr>
                <w:rFonts w:ascii="Arial" w:hAnsi="Arial" w:cs="Arial"/>
              </w:rPr>
            </w:pPr>
            <w:r w:rsidRPr="005771CA">
              <w:rPr>
                <w:rFonts w:ascii="Arial" w:hAnsi="Arial" w:cs="Arial"/>
              </w:rPr>
              <w:t>.0114</w:t>
            </w:r>
          </w:p>
        </w:tc>
      </w:tr>
      <w:tr w:rsidR="00212F49" w:rsidRPr="005771CA" w14:paraId="5C5175F3" w14:textId="77777777" w:rsidTr="004C7DBF">
        <w:trPr>
          <w:tblCellSpacing w:w="14" w:type="dxa"/>
        </w:trPr>
        <w:tc>
          <w:tcPr>
            <w:tcW w:w="7517" w:type="dxa"/>
          </w:tcPr>
          <w:p w14:paraId="13BEE2D2" w14:textId="77777777" w:rsidR="00212F49" w:rsidRPr="005771CA" w:rsidRDefault="00212F49" w:rsidP="005771CA">
            <w:pPr>
              <w:rPr>
                <w:rFonts w:ascii="Arial" w:hAnsi="Arial" w:cs="Arial"/>
              </w:rPr>
            </w:pPr>
            <w:r w:rsidRPr="005771CA">
              <w:rPr>
                <w:rFonts w:ascii="Arial" w:hAnsi="Arial" w:cs="Arial"/>
                <w:u w:val="single"/>
              </w:rPr>
              <w:t>Application for Licenses and Trainee Permits</w:t>
            </w:r>
          </w:p>
        </w:tc>
        <w:tc>
          <w:tcPr>
            <w:tcW w:w="1440" w:type="dxa"/>
          </w:tcPr>
          <w:p w14:paraId="1D105713"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16E94401"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DE29483"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48681744" w14:textId="77777777" w:rsidR="00212F49" w:rsidRPr="005771CA" w:rsidRDefault="00212F49" w:rsidP="005771CA">
            <w:pPr>
              <w:rPr>
                <w:rFonts w:ascii="Arial" w:hAnsi="Arial" w:cs="Arial"/>
              </w:rPr>
            </w:pPr>
            <w:r w:rsidRPr="005771CA">
              <w:rPr>
                <w:rFonts w:ascii="Arial" w:hAnsi="Arial" w:cs="Arial"/>
              </w:rPr>
              <w:t>.0201</w:t>
            </w:r>
          </w:p>
        </w:tc>
      </w:tr>
      <w:tr w:rsidR="00212F49" w:rsidRPr="005771CA" w14:paraId="223E44A6" w14:textId="77777777" w:rsidTr="004C7DBF">
        <w:trPr>
          <w:tblCellSpacing w:w="14" w:type="dxa"/>
        </w:trPr>
        <w:tc>
          <w:tcPr>
            <w:tcW w:w="7517" w:type="dxa"/>
          </w:tcPr>
          <w:p w14:paraId="3C26DAD9" w14:textId="77777777" w:rsidR="00212F49" w:rsidRPr="005771CA" w:rsidRDefault="00212F49" w:rsidP="005771CA">
            <w:pPr>
              <w:rPr>
                <w:rFonts w:ascii="Arial" w:hAnsi="Arial" w:cs="Arial"/>
              </w:rPr>
            </w:pPr>
            <w:r w:rsidRPr="005771CA">
              <w:rPr>
                <w:rFonts w:ascii="Arial" w:hAnsi="Arial" w:cs="Arial"/>
                <w:u w:val="single"/>
              </w:rPr>
              <w:t>Fees for Licenses and Trainee Permits</w:t>
            </w:r>
          </w:p>
        </w:tc>
        <w:tc>
          <w:tcPr>
            <w:tcW w:w="1440" w:type="dxa"/>
          </w:tcPr>
          <w:p w14:paraId="39A67C11"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42F26BB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91B5FFC"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5A3E4733" w14:textId="77777777" w:rsidR="00212F49" w:rsidRPr="005771CA" w:rsidRDefault="00212F49" w:rsidP="005771CA">
            <w:pPr>
              <w:rPr>
                <w:rFonts w:ascii="Arial" w:hAnsi="Arial" w:cs="Arial"/>
              </w:rPr>
            </w:pPr>
            <w:r w:rsidRPr="005771CA">
              <w:rPr>
                <w:rFonts w:ascii="Arial" w:hAnsi="Arial" w:cs="Arial"/>
              </w:rPr>
              <w:t>.0202</w:t>
            </w:r>
          </w:p>
        </w:tc>
      </w:tr>
      <w:tr w:rsidR="00212F49" w:rsidRPr="005771CA" w14:paraId="5B3F48B1" w14:textId="77777777" w:rsidTr="004C7DBF">
        <w:trPr>
          <w:tblCellSpacing w:w="14" w:type="dxa"/>
        </w:trPr>
        <w:tc>
          <w:tcPr>
            <w:tcW w:w="7517" w:type="dxa"/>
          </w:tcPr>
          <w:p w14:paraId="49DC54F8" w14:textId="77777777" w:rsidR="00212F49" w:rsidRPr="005771CA" w:rsidRDefault="00212F49" w:rsidP="005771CA">
            <w:pPr>
              <w:rPr>
                <w:rFonts w:ascii="Arial" w:hAnsi="Arial" w:cs="Arial"/>
              </w:rPr>
            </w:pPr>
            <w:r w:rsidRPr="005771CA">
              <w:rPr>
                <w:rFonts w:ascii="Arial" w:hAnsi="Arial" w:cs="Arial"/>
                <w:u w:val="single"/>
              </w:rPr>
              <w:t>Renewal or Re-issue of Licenses and Trainee Permits</w:t>
            </w:r>
          </w:p>
        </w:tc>
        <w:tc>
          <w:tcPr>
            <w:tcW w:w="1440" w:type="dxa"/>
          </w:tcPr>
          <w:p w14:paraId="24B47E92"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3B685DA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DDE0632"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39A071EC" w14:textId="77777777" w:rsidR="00212F49" w:rsidRPr="005771CA" w:rsidRDefault="00212F49" w:rsidP="005771CA">
            <w:pPr>
              <w:rPr>
                <w:rFonts w:ascii="Arial" w:hAnsi="Arial" w:cs="Arial"/>
              </w:rPr>
            </w:pPr>
            <w:r w:rsidRPr="005771CA">
              <w:rPr>
                <w:rFonts w:ascii="Arial" w:hAnsi="Arial" w:cs="Arial"/>
              </w:rPr>
              <w:t>.0203</w:t>
            </w:r>
          </w:p>
        </w:tc>
      </w:tr>
      <w:tr w:rsidR="00212F49" w:rsidRPr="005771CA" w14:paraId="328C7319" w14:textId="77777777" w:rsidTr="004C7DBF">
        <w:trPr>
          <w:tblCellSpacing w:w="14" w:type="dxa"/>
        </w:trPr>
        <w:tc>
          <w:tcPr>
            <w:tcW w:w="7517" w:type="dxa"/>
          </w:tcPr>
          <w:p w14:paraId="25D4A5F7" w14:textId="77777777" w:rsidR="00212F49" w:rsidRPr="005771CA" w:rsidRDefault="00212F49" w:rsidP="005771CA">
            <w:pPr>
              <w:rPr>
                <w:rFonts w:ascii="Arial" w:hAnsi="Arial" w:cs="Arial"/>
              </w:rPr>
            </w:pPr>
            <w:r w:rsidRPr="005771CA">
              <w:rPr>
                <w:rFonts w:ascii="Arial" w:hAnsi="Arial" w:cs="Arial"/>
                <w:u w:val="single"/>
              </w:rPr>
              <w:t>Company Business License</w:t>
            </w:r>
          </w:p>
        </w:tc>
        <w:tc>
          <w:tcPr>
            <w:tcW w:w="1440" w:type="dxa"/>
          </w:tcPr>
          <w:p w14:paraId="69EFAB47"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2A8AA5A0"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400B502"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4A2CC4F3" w14:textId="77777777" w:rsidR="00212F49" w:rsidRPr="005771CA" w:rsidRDefault="00212F49" w:rsidP="005771CA">
            <w:pPr>
              <w:rPr>
                <w:rFonts w:ascii="Arial" w:hAnsi="Arial" w:cs="Arial"/>
              </w:rPr>
            </w:pPr>
            <w:r w:rsidRPr="005771CA">
              <w:rPr>
                <w:rFonts w:ascii="Arial" w:hAnsi="Arial" w:cs="Arial"/>
              </w:rPr>
              <w:t>.0205</w:t>
            </w:r>
          </w:p>
        </w:tc>
      </w:tr>
      <w:tr w:rsidR="00212F49" w:rsidRPr="005771CA" w14:paraId="564AD8D3" w14:textId="77777777" w:rsidTr="004C7DBF">
        <w:trPr>
          <w:tblCellSpacing w:w="14" w:type="dxa"/>
        </w:trPr>
        <w:tc>
          <w:tcPr>
            <w:tcW w:w="7517" w:type="dxa"/>
          </w:tcPr>
          <w:p w14:paraId="5128513C" w14:textId="77777777" w:rsidR="00212F49" w:rsidRPr="005771CA" w:rsidRDefault="00212F49" w:rsidP="005771CA">
            <w:pPr>
              <w:rPr>
                <w:rFonts w:ascii="Arial" w:hAnsi="Arial" w:cs="Arial"/>
              </w:rPr>
            </w:pPr>
            <w:r w:rsidRPr="005771CA">
              <w:rPr>
                <w:rFonts w:ascii="Arial" w:hAnsi="Arial" w:cs="Arial"/>
                <w:u w:val="single"/>
              </w:rPr>
              <w:t>Polygraph Trainee Permit Requirements</w:t>
            </w:r>
          </w:p>
        </w:tc>
        <w:tc>
          <w:tcPr>
            <w:tcW w:w="1440" w:type="dxa"/>
          </w:tcPr>
          <w:p w14:paraId="12C14BC2"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1C84069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FFE1378"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213DAE0C" w14:textId="77777777" w:rsidR="00212F49" w:rsidRPr="005771CA" w:rsidRDefault="00212F49" w:rsidP="005771CA">
            <w:pPr>
              <w:rPr>
                <w:rFonts w:ascii="Arial" w:hAnsi="Arial" w:cs="Arial"/>
              </w:rPr>
            </w:pPr>
            <w:r w:rsidRPr="005771CA">
              <w:rPr>
                <w:rFonts w:ascii="Arial" w:hAnsi="Arial" w:cs="Arial"/>
              </w:rPr>
              <w:t>.0502</w:t>
            </w:r>
          </w:p>
        </w:tc>
      </w:tr>
      <w:tr w:rsidR="00212F49" w:rsidRPr="005771CA" w14:paraId="53E53259" w14:textId="77777777" w:rsidTr="004C7DBF">
        <w:trPr>
          <w:tblCellSpacing w:w="14" w:type="dxa"/>
        </w:trPr>
        <w:tc>
          <w:tcPr>
            <w:tcW w:w="7517" w:type="dxa"/>
          </w:tcPr>
          <w:p w14:paraId="106D0806" w14:textId="77777777" w:rsidR="00212F49" w:rsidRPr="005771CA" w:rsidRDefault="00212F49" w:rsidP="005771CA">
            <w:pPr>
              <w:rPr>
                <w:rFonts w:ascii="Arial" w:hAnsi="Arial" w:cs="Arial"/>
              </w:rPr>
            </w:pPr>
            <w:r w:rsidRPr="005771CA">
              <w:rPr>
                <w:rFonts w:ascii="Arial" w:hAnsi="Arial" w:cs="Arial"/>
                <w:u w:val="single"/>
              </w:rPr>
              <w:t>Application for Unarmed Security Guard Registration</w:t>
            </w:r>
          </w:p>
        </w:tc>
        <w:tc>
          <w:tcPr>
            <w:tcW w:w="1440" w:type="dxa"/>
          </w:tcPr>
          <w:p w14:paraId="41D97AD6"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4F4A477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FA4BDBA"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1E0F816F" w14:textId="77777777" w:rsidR="00212F49" w:rsidRPr="005771CA" w:rsidRDefault="00212F49" w:rsidP="005771CA">
            <w:pPr>
              <w:rPr>
                <w:rFonts w:ascii="Arial" w:hAnsi="Arial" w:cs="Arial"/>
              </w:rPr>
            </w:pPr>
            <w:r w:rsidRPr="005771CA">
              <w:rPr>
                <w:rFonts w:ascii="Arial" w:hAnsi="Arial" w:cs="Arial"/>
              </w:rPr>
              <w:t>.0701</w:t>
            </w:r>
          </w:p>
        </w:tc>
      </w:tr>
      <w:tr w:rsidR="00212F49" w:rsidRPr="005771CA" w14:paraId="7482ED35" w14:textId="77777777" w:rsidTr="004C7DBF">
        <w:trPr>
          <w:tblCellSpacing w:w="14" w:type="dxa"/>
        </w:trPr>
        <w:tc>
          <w:tcPr>
            <w:tcW w:w="7517" w:type="dxa"/>
          </w:tcPr>
          <w:p w14:paraId="1AC974EC" w14:textId="77777777" w:rsidR="00212F49" w:rsidRPr="005771CA" w:rsidRDefault="00212F49" w:rsidP="005771CA">
            <w:pPr>
              <w:rPr>
                <w:rFonts w:ascii="Arial" w:hAnsi="Arial" w:cs="Arial"/>
              </w:rPr>
            </w:pPr>
            <w:r w:rsidRPr="005771CA">
              <w:rPr>
                <w:rFonts w:ascii="Arial" w:hAnsi="Arial" w:cs="Arial"/>
                <w:u w:val="single"/>
              </w:rPr>
              <w:t>Fees for Unarmed Security Guard Registration</w:t>
            </w:r>
          </w:p>
        </w:tc>
        <w:tc>
          <w:tcPr>
            <w:tcW w:w="1440" w:type="dxa"/>
          </w:tcPr>
          <w:p w14:paraId="3D974D7D"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70848063"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63E36D9"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3BCAF76D" w14:textId="77777777" w:rsidR="00212F49" w:rsidRPr="005771CA" w:rsidRDefault="00212F49" w:rsidP="005771CA">
            <w:pPr>
              <w:rPr>
                <w:rFonts w:ascii="Arial" w:hAnsi="Arial" w:cs="Arial"/>
              </w:rPr>
            </w:pPr>
            <w:r w:rsidRPr="005771CA">
              <w:rPr>
                <w:rFonts w:ascii="Arial" w:hAnsi="Arial" w:cs="Arial"/>
              </w:rPr>
              <w:t>.0702</w:t>
            </w:r>
          </w:p>
        </w:tc>
      </w:tr>
      <w:tr w:rsidR="00212F49" w:rsidRPr="005771CA" w14:paraId="499F567B" w14:textId="77777777" w:rsidTr="004C7DBF">
        <w:trPr>
          <w:tblCellSpacing w:w="14" w:type="dxa"/>
        </w:trPr>
        <w:tc>
          <w:tcPr>
            <w:tcW w:w="7517" w:type="dxa"/>
          </w:tcPr>
          <w:p w14:paraId="5DD2F793" w14:textId="77777777" w:rsidR="00212F49" w:rsidRPr="005771CA" w:rsidRDefault="00212F49" w:rsidP="005771CA">
            <w:pPr>
              <w:rPr>
                <w:rFonts w:ascii="Arial" w:hAnsi="Arial" w:cs="Arial"/>
              </w:rPr>
            </w:pPr>
            <w:r w:rsidRPr="005771CA">
              <w:rPr>
                <w:rFonts w:ascii="Arial" w:hAnsi="Arial" w:cs="Arial"/>
                <w:u w:val="single"/>
              </w:rPr>
              <w:t>Unarmed Security Guard Registration Identification Cards</w:t>
            </w:r>
          </w:p>
        </w:tc>
        <w:tc>
          <w:tcPr>
            <w:tcW w:w="1440" w:type="dxa"/>
          </w:tcPr>
          <w:p w14:paraId="01709CD8"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583DC72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50E4EAE"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20ED45E6" w14:textId="77777777" w:rsidR="00212F49" w:rsidRPr="005771CA" w:rsidRDefault="00212F49" w:rsidP="005771CA">
            <w:pPr>
              <w:rPr>
                <w:rFonts w:ascii="Arial" w:hAnsi="Arial" w:cs="Arial"/>
              </w:rPr>
            </w:pPr>
            <w:r w:rsidRPr="005771CA">
              <w:rPr>
                <w:rFonts w:ascii="Arial" w:hAnsi="Arial" w:cs="Arial"/>
              </w:rPr>
              <w:t>.0705</w:t>
            </w:r>
          </w:p>
        </w:tc>
      </w:tr>
      <w:tr w:rsidR="00212F49" w:rsidRPr="005771CA" w14:paraId="2423D9C5" w14:textId="77777777" w:rsidTr="004C7DBF">
        <w:trPr>
          <w:tblCellSpacing w:w="14" w:type="dxa"/>
        </w:trPr>
        <w:tc>
          <w:tcPr>
            <w:tcW w:w="7517" w:type="dxa"/>
          </w:tcPr>
          <w:p w14:paraId="00C582EE" w14:textId="77777777" w:rsidR="00212F49" w:rsidRPr="005771CA" w:rsidRDefault="00212F49" w:rsidP="005771CA">
            <w:pPr>
              <w:rPr>
                <w:rFonts w:ascii="Arial" w:hAnsi="Arial" w:cs="Arial"/>
              </w:rPr>
            </w:pPr>
            <w:r w:rsidRPr="005771CA">
              <w:rPr>
                <w:rFonts w:ascii="Arial" w:hAnsi="Arial" w:cs="Arial"/>
                <w:u w:val="single"/>
              </w:rPr>
              <w:t>Renewal of Unarmed Security Guard Registration</w:t>
            </w:r>
          </w:p>
        </w:tc>
        <w:tc>
          <w:tcPr>
            <w:tcW w:w="1440" w:type="dxa"/>
          </w:tcPr>
          <w:p w14:paraId="343C9A8F"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14023F56"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35448DFD"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2207E689" w14:textId="77777777" w:rsidR="00212F49" w:rsidRPr="005771CA" w:rsidRDefault="00212F49" w:rsidP="005771CA">
            <w:pPr>
              <w:rPr>
                <w:rFonts w:ascii="Arial" w:hAnsi="Arial" w:cs="Arial"/>
              </w:rPr>
            </w:pPr>
            <w:r w:rsidRPr="005771CA">
              <w:rPr>
                <w:rFonts w:ascii="Arial" w:hAnsi="Arial" w:cs="Arial"/>
              </w:rPr>
              <w:t>.0706</w:t>
            </w:r>
          </w:p>
        </w:tc>
      </w:tr>
      <w:tr w:rsidR="00212F49" w:rsidRPr="005771CA" w14:paraId="3159004B" w14:textId="77777777" w:rsidTr="004C7DBF">
        <w:trPr>
          <w:tblCellSpacing w:w="14" w:type="dxa"/>
        </w:trPr>
        <w:tc>
          <w:tcPr>
            <w:tcW w:w="7517" w:type="dxa"/>
          </w:tcPr>
          <w:p w14:paraId="0E661B0C" w14:textId="77777777" w:rsidR="00212F49" w:rsidRPr="005771CA" w:rsidRDefault="00212F49" w:rsidP="005771CA">
            <w:pPr>
              <w:rPr>
                <w:rFonts w:ascii="Arial" w:hAnsi="Arial" w:cs="Arial"/>
              </w:rPr>
            </w:pPr>
            <w:r w:rsidRPr="005771CA">
              <w:rPr>
                <w:rFonts w:ascii="Arial" w:hAnsi="Arial" w:cs="Arial"/>
                <w:u w:val="single"/>
              </w:rPr>
              <w:t>Application/Armed Security Guard Firearm Registration Permit</w:t>
            </w:r>
          </w:p>
        </w:tc>
        <w:tc>
          <w:tcPr>
            <w:tcW w:w="1440" w:type="dxa"/>
          </w:tcPr>
          <w:p w14:paraId="7E28473A"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6A41768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C6D751B"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3E327901" w14:textId="77777777" w:rsidR="00212F49" w:rsidRPr="005771CA" w:rsidRDefault="00212F49" w:rsidP="005771CA">
            <w:pPr>
              <w:rPr>
                <w:rFonts w:ascii="Arial" w:hAnsi="Arial" w:cs="Arial"/>
              </w:rPr>
            </w:pPr>
            <w:r w:rsidRPr="005771CA">
              <w:rPr>
                <w:rFonts w:ascii="Arial" w:hAnsi="Arial" w:cs="Arial"/>
              </w:rPr>
              <w:t>.0801</w:t>
            </w:r>
          </w:p>
        </w:tc>
      </w:tr>
      <w:tr w:rsidR="00212F49" w:rsidRPr="005771CA" w14:paraId="40C0512F" w14:textId="77777777" w:rsidTr="004C7DBF">
        <w:trPr>
          <w:tblCellSpacing w:w="14" w:type="dxa"/>
        </w:trPr>
        <w:tc>
          <w:tcPr>
            <w:tcW w:w="7517" w:type="dxa"/>
          </w:tcPr>
          <w:p w14:paraId="3E6D0A6C" w14:textId="77777777" w:rsidR="00212F49" w:rsidRPr="005771CA" w:rsidRDefault="00212F49" w:rsidP="005771CA">
            <w:pPr>
              <w:rPr>
                <w:rFonts w:ascii="Arial" w:hAnsi="Arial" w:cs="Arial"/>
              </w:rPr>
            </w:pPr>
            <w:r w:rsidRPr="005771CA">
              <w:rPr>
                <w:rFonts w:ascii="Arial" w:hAnsi="Arial" w:cs="Arial"/>
                <w:u w:val="single"/>
              </w:rPr>
              <w:t>Fees for Armed Security Guard Firearm Registration Permit</w:t>
            </w:r>
          </w:p>
        </w:tc>
        <w:tc>
          <w:tcPr>
            <w:tcW w:w="1440" w:type="dxa"/>
          </w:tcPr>
          <w:p w14:paraId="7835AE84"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3E7503A0"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A18ECC4"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193FD44D" w14:textId="77777777" w:rsidR="00212F49" w:rsidRPr="005771CA" w:rsidRDefault="00212F49" w:rsidP="005771CA">
            <w:pPr>
              <w:rPr>
                <w:rFonts w:ascii="Arial" w:hAnsi="Arial" w:cs="Arial"/>
              </w:rPr>
            </w:pPr>
            <w:r w:rsidRPr="005771CA">
              <w:rPr>
                <w:rFonts w:ascii="Arial" w:hAnsi="Arial" w:cs="Arial"/>
              </w:rPr>
              <w:t>.0802</w:t>
            </w:r>
          </w:p>
        </w:tc>
      </w:tr>
      <w:tr w:rsidR="00212F49" w:rsidRPr="005771CA" w14:paraId="4F8B7CE9" w14:textId="77777777" w:rsidTr="004C7DBF">
        <w:trPr>
          <w:tblCellSpacing w:w="14" w:type="dxa"/>
        </w:trPr>
        <w:tc>
          <w:tcPr>
            <w:tcW w:w="7517" w:type="dxa"/>
          </w:tcPr>
          <w:p w14:paraId="2CF74F4B" w14:textId="77777777" w:rsidR="00212F49" w:rsidRPr="005771CA" w:rsidRDefault="00212F49" w:rsidP="005771CA">
            <w:pPr>
              <w:rPr>
                <w:rFonts w:ascii="Arial" w:hAnsi="Arial" w:cs="Arial"/>
              </w:rPr>
            </w:pPr>
            <w:r w:rsidRPr="005771CA">
              <w:rPr>
                <w:rFonts w:ascii="Arial" w:hAnsi="Arial" w:cs="Arial"/>
                <w:u w:val="single"/>
              </w:rPr>
              <w:t>Renewal of Armed Security Guard Firearm Registration Permit</w:t>
            </w:r>
          </w:p>
        </w:tc>
        <w:tc>
          <w:tcPr>
            <w:tcW w:w="1440" w:type="dxa"/>
          </w:tcPr>
          <w:p w14:paraId="26A9B435"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5773256D"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776FAE12"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1275E2D3" w14:textId="77777777" w:rsidR="00212F49" w:rsidRPr="005771CA" w:rsidRDefault="00212F49" w:rsidP="005771CA">
            <w:pPr>
              <w:rPr>
                <w:rFonts w:ascii="Arial" w:hAnsi="Arial" w:cs="Arial"/>
              </w:rPr>
            </w:pPr>
            <w:r w:rsidRPr="005771CA">
              <w:rPr>
                <w:rFonts w:ascii="Arial" w:hAnsi="Arial" w:cs="Arial"/>
              </w:rPr>
              <w:t>.0806</w:t>
            </w:r>
          </w:p>
        </w:tc>
      </w:tr>
      <w:tr w:rsidR="00212F49" w:rsidRPr="005771CA" w14:paraId="63988A11" w14:textId="77777777" w:rsidTr="004C7DBF">
        <w:trPr>
          <w:tblCellSpacing w:w="14" w:type="dxa"/>
        </w:trPr>
        <w:tc>
          <w:tcPr>
            <w:tcW w:w="7517" w:type="dxa"/>
          </w:tcPr>
          <w:p w14:paraId="3543E2B1" w14:textId="77777777" w:rsidR="00212F49" w:rsidRPr="005771CA" w:rsidRDefault="00212F49" w:rsidP="005771CA">
            <w:pPr>
              <w:rPr>
                <w:rFonts w:ascii="Arial" w:hAnsi="Arial" w:cs="Arial"/>
              </w:rPr>
            </w:pPr>
            <w:r w:rsidRPr="005771CA">
              <w:rPr>
                <w:rFonts w:ascii="Arial" w:hAnsi="Arial" w:cs="Arial"/>
                <w:u w:val="single"/>
              </w:rPr>
              <w:t>Application for Firearms Trainer Certificate</w:t>
            </w:r>
          </w:p>
        </w:tc>
        <w:tc>
          <w:tcPr>
            <w:tcW w:w="1440" w:type="dxa"/>
          </w:tcPr>
          <w:p w14:paraId="085C774C"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5E594DA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3054F4C"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1DBFD69A" w14:textId="77777777" w:rsidR="00212F49" w:rsidRPr="005771CA" w:rsidRDefault="00212F49" w:rsidP="005771CA">
            <w:pPr>
              <w:rPr>
                <w:rFonts w:ascii="Arial" w:hAnsi="Arial" w:cs="Arial"/>
              </w:rPr>
            </w:pPr>
            <w:r w:rsidRPr="005771CA">
              <w:rPr>
                <w:rFonts w:ascii="Arial" w:hAnsi="Arial" w:cs="Arial"/>
              </w:rPr>
              <w:t>.0902</w:t>
            </w:r>
          </w:p>
        </w:tc>
      </w:tr>
      <w:tr w:rsidR="00212F49" w:rsidRPr="005771CA" w14:paraId="73D5139C" w14:textId="77777777" w:rsidTr="004C7DBF">
        <w:trPr>
          <w:tblCellSpacing w:w="14" w:type="dxa"/>
        </w:trPr>
        <w:tc>
          <w:tcPr>
            <w:tcW w:w="7517" w:type="dxa"/>
          </w:tcPr>
          <w:p w14:paraId="6DF589E3" w14:textId="77777777" w:rsidR="00212F49" w:rsidRPr="005771CA" w:rsidRDefault="00212F49" w:rsidP="005771CA">
            <w:pPr>
              <w:rPr>
                <w:rFonts w:ascii="Arial" w:hAnsi="Arial" w:cs="Arial"/>
              </w:rPr>
            </w:pPr>
            <w:r w:rsidRPr="005771CA">
              <w:rPr>
                <w:rFonts w:ascii="Arial" w:hAnsi="Arial" w:cs="Arial"/>
                <w:u w:val="single"/>
              </w:rPr>
              <w:t>Fees for Trainer Certificate</w:t>
            </w:r>
          </w:p>
        </w:tc>
        <w:tc>
          <w:tcPr>
            <w:tcW w:w="1440" w:type="dxa"/>
          </w:tcPr>
          <w:p w14:paraId="7FB7AFE3"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44E3A35B"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BFEB8B1"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260047F4" w14:textId="77777777" w:rsidR="00212F49" w:rsidRPr="005771CA" w:rsidRDefault="00212F49" w:rsidP="005771CA">
            <w:pPr>
              <w:rPr>
                <w:rFonts w:ascii="Arial" w:hAnsi="Arial" w:cs="Arial"/>
              </w:rPr>
            </w:pPr>
            <w:r w:rsidRPr="005771CA">
              <w:rPr>
                <w:rFonts w:ascii="Arial" w:hAnsi="Arial" w:cs="Arial"/>
              </w:rPr>
              <w:t>.0903</w:t>
            </w:r>
          </w:p>
        </w:tc>
      </w:tr>
      <w:tr w:rsidR="00212F49" w:rsidRPr="005771CA" w14:paraId="409E9A2E" w14:textId="77777777" w:rsidTr="004C7DBF">
        <w:trPr>
          <w:tblCellSpacing w:w="14" w:type="dxa"/>
        </w:trPr>
        <w:tc>
          <w:tcPr>
            <w:tcW w:w="7517" w:type="dxa"/>
          </w:tcPr>
          <w:p w14:paraId="505E3BCF" w14:textId="77777777" w:rsidR="00212F49" w:rsidRPr="005771CA" w:rsidRDefault="00212F49" w:rsidP="005771CA">
            <w:pPr>
              <w:rPr>
                <w:rFonts w:ascii="Arial" w:hAnsi="Arial" w:cs="Arial"/>
              </w:rPr>
            </w:pPr>
            <w:r w:rsidRPr="005771CA">
              <w:rPr>
                <w:rFonts w:ascii="Arial" w:hAnsi="Arial" w:cs="Arial"/>
                <w:u w:val="single"/>
              </w:rPr>
              <w:t>Renewal of a Firearms Trainer Certificate</w:t>
            </w:r>
          </w:p>
        </w:tc>
        <w:tc>
          <w:tcPr>
            <w:tcW w:w="1440" w:type="dxa"/>
          </w:tcPr>
          <w:p w14:paraId="4A296305"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30C88318"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175A061D"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73A94A91" w14:textId="77777777" w:rsidR="00212F49" w:rsidRPr="005771CA" w:rsidRDefault="00212F49" w:rsidP="005771CA">
            <w:pPr>
              <w:rPr>
                <w:rFonts w:ascii="Arial" w:hAnsi="Arial" w:cs="Arial"/>
              </w:rPr>
            </w:pPr>
            <w:r w:rsidRPr="005771CA">
              <w:rPr>
                <w:rFonts w:ascii="Arial" w:hAnsi="Arial" w:cs="Arial"/>
              </w:rPr>
              <w:t>.0904</w:t>
            </w:r>
          </w:p>
        </w:tc>
      </w:tr>
      <w:tr w:rsidR="00212F49" w:rsidRPr="005771CA" w14:paraId="212767A4" w14:textId="77777777" w:rsidTr="004C7DBF">
        <w:trPr>
          <w:tblCellSpacing w:w="14" w:type="dxa"/>
        </w:trPr>
        <w:tc>
          <w:tcPr>
            <w:tcW w:w="7517" w:type="dxa"/>
          </w:tcPr>
          <w:p w14:paraId="1F8DBA25" w14:textId="77777777" w:rsidR="00212F49" w:rsidRPr="005771CA" w:rsidRDefault="00212F49" w:rsidP="005771CA">
            <w:pPr>
              <w:rPr>
                <w:rFonts w:ascii="Arial" w:hAnsi="Arial" w:cs="Arial"/>
              </w:rPr>
            </w:pPr>
            <w:r w:rsidRPr="005771CA">
              <w:rPr>
                <w:rFonts w:ascii="Arial" w:hAnsi="Arial" w:cs="Arial"/>
                <w:u w:val="single"/>
              </w:rPr>
              <w:t>Unarmed Trainer Certificate</w:t>
            </w:r>
          </w:p>
        </w:tc>
        <w:tc>
          <w:tcPr>
            <w:tcW w:w="1440" w:type="dxa"/>
          </w:tcPr>
          <w:p w14:paraId="1B2AD258"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54D43696"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C3EF04E"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4595DC0B" w14:textId="77777777" w:rsidR="00212F49" w:rsidRPr="005771CA" w:rsidRDefault="00212F49" w:rsidP="005771CA">
            <w:pPr>
              <w:rPr>
                <w:rFonts w:ascii="Arial" w:hAnsi="Arial" w:cs="Arial"/>
              </w:rPr>
            </w:pPr>
            <w:r w:rsidRPr="005771CA">
              <w:rPr>
                <w:rFonts w:ascii="Arial" w:hAnsi="Arial" w:cs="Arial"/>
              </w:rPr>
              <w:t>.0909</w:t>
            </w:r>
          </w:p>
        </w:tc>
      </w:tr>
      <w:tr w:rsidR="00212F49" w:rsidRPr="005771CA" w14:paraId="03840176" w14:textId="77777777" w:rsidTr="004C7DBF">
        <w:trPr>
          <w:tblCellSpacing w:w="14" w:type="dxa"/>
        </w:trPr>
        <w:tc>
          <w:tcPr>
            <w:tcW w:w="7517" w:type="dxa"/>
          </w:tcPr>
          <w:p w14:paraId="7FBFC9A7" w14:textId="77777777" w:rsidR="00212F49" w:rsidRPr="005771CA" w:rsidRDefault="00212F49" w:rsidP="005771CA">
            <w:pPr>
              <w:rPr>
                <w:rFonts w:ascii="Arial" w:hAnsi="Arial" w:cs="Arial"/>
              </w:rPr>
            </w:pPr>
            <w:r w:rsidRPr="005771CA">
              <w:rPr>
                <w:rFonts w:ascii="Arial" w:hAnsi="Arial" w:cs="Arial"/>
                <w:u w:val="single"/>
              </w:rPr>
              <w:t>Application for an Unarmed Trainer</w:t>
            </w:r>
          </w:p>
        </w:tc>
        <w:tc>
          <w:tcPr>
            <w:tcW w:w="1440" w:type="dxa"/>
          </w:tcPr>
          <w:p w14:paraId="7BA80C04"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78E1FB7F"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107A35B2"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3B6A9933" w14:textId="77777777" w:rsidR="00212F49" w:rsidRPr="005771CA" w:rsidRDefault="00212F49" w:rsidP="005771CA">
            <w:pPr>
              <w:rPr>
                <w:rFonts w:ascii="Arial" w:hAnsi="Arial" w:cs="Arial"/>
              </w:rPr>
            </w:pPr>
            <w:r w:rsidRPr="005771CA">
              <w:rPr>
                <w:rFonts w:ascii="Arial" w:hAnsi="Arial" w:cs="Arial"/>
              </w:rPr>
              <w:t>.0910</w:t>
            </w:r>
          </w:p>
        </w:tc>
      </w:tr>
      <w:tr w:rsidR="00212F49" w:rsidRPr="005771CA" w14:paraId="57CAF1CE" w14:textId="77777777" w:rsidTr="004C7DBF">
        <w:trPr>
          <w:tblCellSpacing w:w="14" w:type="dxa"/>
        </w:trPr>
        <w:tc>
          <w:tcPr>
            <w:tcW w:w="7517" w:type="dxa"/>
          </w:tcPr>
          <w:p w14:paraId="7A38CDBA" w14:textId="77777777" w:rsidR="00212F49" w:rsidRPr="005771CA" w:rsidRDefault="00212F49" w:rsidP="005771CA">
            <w:pPr>
              <w:rPr>
                <w:rFonts w:ascii="Arial" w:hAnsi="Arial" w:cs="Arial"/>
              </w:rPr>
            </w:pPr>
            <w:r w:rsidRPr="005771CA">
              <w:rPr>
                <w:rFonts w:ascii="Arial" w:hAnsi="Arial" w:cs="Arial"/>
                <w:u w:val="single"/>
              </w:rPr>
              <w:t>Renewal of an Unarmed Trainer Certificate</w:t>
            </w:r>
          </w:p>
        </w:tc>
        <w:tc>
          <w:tcPr>
            <w:tcW w:w="1440" w:type="dxa"/>
          </w:tcPr>
          <w:p w14:paraId="70394BCF"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611E2C20"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D8F9F11"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69D6280A" w14:textId="77777777" w:rsidR="00212F49" w:rsidRPr="005771CA" w:rsidRDefault="00212F49" w:rsidP="005771CA">
            <w:pPr>
              <w:rPr>
                <w:rFonts w:ascii="Arial" w:hAnsi="Arial" w:cs="Arial"/>
              </w:rPr>
            </w:pPr>
            <w:r w:rsidRPr="005771CA">
              <w:rPr>
                <w:rFonts w:ascii="Arial" w:hAnsi="Arial" w:cs="Arial"/>
              </w:rPr>
              <w:t>.0911</w:t>
            </w:r>
          </w:p>
        </w:tc>
      </w:tr>
      <w:tr w:rsidR="00212F49" w:rsidRPr="005771CA" w14:paraId="755DFEBB" w14:textId="77777777" w:rsidTr="004C7DBF">
        <w:trPr>
          <w:tblCellSpacing w:w="14" w:type="dxa"/>
        </w:trPr>
        <w:tc>
          <w:tcPr>
            <w:tcW w:w="7517" w:type="dxa"/>
          </w:tcPr>
          <w:p w14:paraId="1FAB5470" w14:textId="77777777" w:rsidR="00212F49" w:rsidRPr="005771CA" w:rsidRDefault="00212F49" w:rsidP="005771CA">
            <w:pPr>
              <w:rPr>
                <w:rFonts w:ascii="Arial" w:hAnsi="Arial" w:cs="Arial"/>
              </w:rPr>
            </w:pPr>
            <w:r w:rsidRPr="005771CA">
              <w:rPr>
                <w:rFonts w:ascii="Arial" w:hAnsi="Arial" w:cs="Arial"/>
                <w:u w:val="single"/>
              </w:rPr>
              <w:t>Rosters of Unarmed Trainer Classes</w:t>
            </w:r>
          </w:p>
        </w:tc>
        <w:tc>
          <w:tcPr>
            <w:tcW w:w="1440" w:type="dxa"/>
          </w:tcPr>
          <w:p w14:paraId="0AD3160C"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5F01772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64577EC"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421687A1" w14:textId="77777777" w:rsidR="00212F49" w:rsidRPr="005771CA" w:rsidRDefault="00212F49" w:rsidP="005771CA">
            <w:pPr>
              <w:rPr>
                <w:rFonts w:ascii="Arial" w:hAnsi="Arial" w:cs="Arial"/>
              </w:rPr>
            </w:pPr>
            <w:r w:rsidRPr="005771CA">
              <w:rPr>
                <w:rFonts w:ascii="Arial" w:hAnsi="Arial" w:cs="Arial"/>
              </w:rPr>
              <w:t>.0912</w:t>
            </w:r>
          </w:p>
        </w:tc>
      </w:tr>
      <w:tr w:rsidR="00212F49" w:rsidRPr="005771CA" w14:paraId="79196E97" w14:textId="77777777" w:rsidTr="004C7DBF">
        <w:trPr>
          <w:tblCellSpacing w:w="14" w:type="dxa"/>
        </w:trPr>
        <w:tc>
          <w:tcPr>
            <w:tcW w:w="7517" w:type="dxa"/>
          </w:tcPr>
          <w:p w14:paraId="32024492" w14:textId="77777777" w:rsidR="00212F49" w:rsidRPr="005771CA" w:rsidRDefault="00212F49" w:rsidP="005771CA">
            <w:pPr>
              <w:rPr>
                <w:rFonts w:ascii="Arial" w:hAnsi="Arial" w:cs="Arial"/>
              </w:rPr>
            </w:pPr>
            <w:r w:rsidRPr="005771CA">
              <w:rPr>
                <w:rFonts w:ascii="Arial" w:hAnsi="Arial" w:cs="Arial"/>
                <w:u w:val="single"/>
              </w:rPr>
              <w:t xml:space="preserve">Application for Unarmed Armored Car Service Guard </w:t>
            </w:r>
            <w:proofErr w:type="spellStart"/>
            <w:r w:rsidRPr="005771CA">
              <w:rPr>
                <w:rFonts w:ascii="Arial" w:hAnsi="Arial" w:cs="Arial"/>
                <w:u w:val="single"/>
              </w:rPr>
              <w:t>Registr</w:t>
            </w:r>
            <w:proofErr w:type="spellEnd"/>
            <w:r w:rsidRPr="005771CA">
              <w:rPr>
                <w:rFonts w:ascii="Arial" w:hAnsi="Arial" w:cs="Arial"/>
                <w:u w:val="single"/>
              </w:rPr>
              <w:t>...</w:t>
            </w:r>
          </w:p>
        </w:tc>
        <w:tc>
          <w:tcPr>
            <w:tcW w:w="1440" w:type="dxa"/>
          </w:tcPr>
          <w:p w14:paraId="1C0D599A"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47332423"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FFE3F97"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27DA3469" w14:textId="77777777" w:rsidR="00212F49" w:rsidRPr="005771CA" w:rsidRDefault="00212F49" w:rsidP="005771CA">
            <w:pPr>
              <w:rPr>
                <w:rFonts w:ascii="Arial" w:hAnsi="Arial" w:cs="Arial"/>
              </w:rPr>
            </w:pPr>
            <w:r w:rsidRPr="005771CA">
              <w:rPr>
                <w:rFonts w:ascii="Arial" w:hAnsi="Arial" w:cs="Arial"/>
              </w:rPr>
              <w:t>.1301</w:t>
            </w:r>
          </w:p>
        </w:tc>
      </w:tr>
      <w:tr w:rsidR="00212F49" w:rsidRPr="005771CA" w14:paraId="5B48577E" w14:textId="77777777" w:rsidTr="004C7DBF">
        <w:trPr>
          <w:tblCellSpacing w:w="14" w:type="dxa"/>
        </w:trPr>
        <w:tc>
          <w:tcPr>
            <w:tcW w:w="7517" w:type="dxa"/>
          </w:tcPr>
          <w:p w14:paraId="5FB49DE0" w14:textId="77777777" w:rsidR="00212F49" w:rsidRPr="005771CA" w:rsidRDefault="00212F49" w:rsidP="005771CA">
            <w:pPr>
              <w:rPr>
                <w:rFonts w:ascii="Arial" w:hAnsi="Arial" w:cs="Arial"/>
              </w:rPr>
            </w:pPr>
            <w:r w:rsidRPr="005771CA">
              <w:rPr>
                <w:rFonts w:ascii="Arial" w:hAnsi="Arial" w:cs="Arial"/>
                <w:u w:val="single"/>
              </w:rPr>
              <w:t>Fees for Unarmed Armored Car Service Guard Registration</w:t>
            </w:r>
          </w:p>
        </w:tc>
        <w:tc>
          <w:tcPr>
            <w:tcW w:w="1440" w:type="dxa"/>
          </w:tcPr>
          <w:p w14:paraId="2F198081"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00639E72"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8C23D21"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1EAFD9EF" w14:textId="77777777" w:rsidR="00212F49" w:rsidRPr="005771CA" w:rsidRDefault="00212F49" w:rsidP="005771CA">
            <w:pPr>
              <w:rPr>
                <w:rFonts w:ascii="Arial" w:hAnsi="Arial" w:cs="Arial"/>
              </w:rPr>
            </w:pPr>
            <w:r w:rsidRPr="005771CA">
              <w:rPr>
                <w:rFonts w:ascii="Arial" w:hAnsi="Arial" w:cs="Arial"/>
              </w:rPr>
              <w:t>.1302</w:t>
            </w:r>
          </w:p>
        </w:tc>
      </w:tr>
      <w:tr w:rsidR="00212F49" w:rsidRPr="005771CA" w14:paraId="11B2F75F" w14:textId="77777777" w:rsidTr="004C7DBF">
        <w:trPr>
          <w:tblCellSpacing w:w="14" w:type="dxa"/>
        </w:trPr>
        <w:tc>
          <w:tcPr>
            <w:tcW w:w="7517" w:type="dxa"/>
          </w:tcPr>
          <w:p w14:paraId="015157C7" w14:textId="77777777" w:rsidR="00212F49" w:rsidRPr="005771CA" w:rsidRDefault="00212F49" w:rsidP="005771CA">
            <w:pPr>
              <w:rPr>
                <w:rFonts w:ascii="Arial" w:hAnsi="Arial" w:cs="Arial"/>
              </w:rPr>
            </w:pPr>
            <w:r w:rsidRPr="005771CA">
              <w:rPr>
                <w:rFonts w:ascii="Arial" w:hAnsi="Arial" w:cs="Arial"/>
                <w:u w:val="single"/>
              </w:rPr>
              <w:t>Renewal or Reissue of Unarmed Car Service Guard Registration</w:t>
            </w:r>
          </w:p>
        </w:tc>
        <w:tc>
          <w:tcPr>
            <w:tcW w:w="1440" w:type="dxa"/>
          </w:tcPr>
          <w:p w14:paraId="28A124BE"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490B5063"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217B041"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71D19E4D" w14:textId="77777777" w:rsidR="00212F49" w:rsidRPr="005771CA" w:rsidRDefault="00212F49" w:rsidP="005771CA">
            <w:pPr>
              <w:rPr>
                <w:rFonts w:ascii="Arial" w:hAnsi="Arial" w:cs="Arial"/>
              </w:rPr>
            </w:pPr>
            <w:r w:rsidRPr="005771CA">
              <w:rPr>
                <w:rFonts w:ascii="Arial" w:hAnsi="Arial" w:cs="Arial"/>
              </w:rPr>
              <w:t>.1306</w:t>
            </w:r>
          </w:p>
        </w:tc>
      </w:tr>
      <w:tr w:rsidR="00212F49" w:rsidRPr="005771CA" w14:paraId="5D005E5F" w14:textId="77777777" w:rsidTr="004C7DBF">
        <w:trPr>
          <w:tblCellSpacing w:w="14" w:type="dxa"/>
        </w:trPr>
        <w:tc>
          <w:tcPr>
            <w:tcW w:w="7517" w:type="dxa"/>
          </w:tcPr>
          <w:p w14:paraId="19C8B3AF" w14:textId="77777777" w:rsidR="00212F49" w:rsidRPr="005771CA" w:rsidRDefault="00212F49" w:rsidP="005771CA">
            <w:pPr>
              <w:rPr>
                <w:rFonts w:ascii="Arial" w:hAnsi="Arial" w:cs="Arial"/>
              </w:rPr>
            </w:pPr>
            <w:r w:rsidRPr="005771CA">
              <w:rPr>
                <w:rFonts w:ascii="Arial" w:hAnsi="Arial" w:cs="Arial"/>
                <w:u w:val="single"/>
              </w:rPr>
              <w:t>Application/Armed Armored Car Service Guard Firearm Regis...</w:t>
            </w:r>
          </w:p>
        </w:tc>
        <w:tc>
          <w:tcPr>
            <w:tcW w:w="1440" w:type="dxa"/>
          </w:tcPr>
          <w:p w14:paraId="43A1EE95"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364A91D6"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5C9920F"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00F5490E" w14:textId="77777777" w:rsidR="00212F49" w:rsidRPr="005771CA" w:rsidRDefault="00212F49" w:rsidP="005771CA">
            <w:pPr>
              <w:rPr>
                <w:rFonts w:ascii="Arial" w:hAnsi="Arial" w:cs="Arial"/>
              </w:rPr>
            </w:pPr>
            <w:r w:rsidRPr="005771CA">
              <w:rPr>
                <w:rFonts w:ascii="Arial" w:hAnsi="Arial" w:cs="Arial"/>
              </w:rPr>
              <w:t>.1401</w:t>
            </w:r>
          </w:p>
        </w:tc>
      </w:tr>
      <w:tr w:rsidR="00212F49" w:rsidRPr="005771CA" w14:paraId="417FCB45" w14:textId="77777777" w:rsidTr="004C7DBF">
        <w:trPr>
          <w:tblCellSpacing w:w="14" w:type="dxa"/>
        </w:trPr>
        <w:tc>
          <w:tcPr>
            <w:tcW w:w="7517" w:type="dxa"/>
          </w:tcPr>
          <w:p w14:paraId="72315CDE" w14:textId="77777777" w:rsidR="00212F49" w:rsidRPr="005771CA" w:rsidRDefault="00212F49" w:rsidP="005771CA">
            <w:pPr>
              <w:rPr>
                <w:rFonts w:ascii="Arial" w:hAnsi="Arial" w:cs="Arial"/>
              </w:rPr>
            </w:pPr>
            <w:r w:rsidRPr="005771CA">
              <w:rPr>
                <w:rFonts w:ascii="Arial" w:hAnsi="Arial" w:cs="Arial"/>
                <w:u w:val="single"/>
              </w:rPr>
              <w:t xml:space="preserve">Fees for Armed Armored Car Service Guard Firearm </w:t>
            </w:r>
            <w:proofErr w:type="spellStart"/>
            <w:r w:rsidRPr="005771CA">
              <w:rPr>
                <w:rFonts w:ascii="Arial" w:hAnsi="Arial" w:cs="Arial"/>
                <w:u w:val="single"/>
              </w:rPr>
              <w:t>Registra</w:t>
            </w:r>
            <w:proofErr w:type="spellEnd"/>
            <w:r w:rsidRPr="005771CA">
              <w:rPr>
                <w:rFonts w:ascii="Arial" w:hAnsi="Arial" w:cs="Arial"/>
                <w:u w:val="single"/>
              </w:rPr>
              <w:t>...</w:t>
            </w:r>
          </w:p>
        </w:tc>
        <w:tc>
          <w:tcPr>
            <w:tcW w:w="1440" w:type="dxa"/>
          </w:tcPr>
          <w:p w14:paraId="6AC4ADB4" w14:textId="77777777" w:rsidR="00212F49" w:rsidRPr="005771CA" w:rsidRDefault="00212F49" w:rsidP="005771CA">
            <w:pPr>
              <w:jc w:val="right"/>
              <w:rPr>
                <w:rFonts w:ascii="Arial" w:hAnsi="Arial" w:cs="Arial"/>
              </w:rPr>
            </w:pPr>
            <w:r w:rsidRPr="005771CA">
              <w:rPr>
                <w:rFonts w:ascii="Arial" w:hAnsi="Arial" w:cs="Arial"/>
              </w:rPr>
              <w:t>14B</w:t>
            </w:r>
          </w:p>
        </w:tc>
        <w:tc>
          <w:tcPr>
            <w:tcW w:w="706" w:type="dxa"/>
            <w:gridSpan w:val="2"/>
          </w:tcPr>
          <w:p w14:paraId="1648B260"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7DEFDA92" w14:textId="77777777" w:rsidR="00212F49" w:rsidRPr="005771CA" w:rsidRDefault="00212F49" w:rsidP="005771CA">
            <w:pPr>
              <w:rPr>
                <w:rFonts w:ascii="Arial" w:hAnsi="Arial" w:cs="Arial"/>
              </w:rPr>
            </w:pPr>
            <w:r w:rsidRPr="005771CA">
              <w:rPr>
                <w:rFonts w:ascii="Arial" w:hAnsi="Arial" w:cs="Arial"/>
              </w:rPr>
              <w:t>16</w:t>
            </w:r>
          </w:p>
        </w:tc>
        <w:tc>
          <w:tcPr>
            <w:tcW w:w="613" w:type="dxa"/>
            <w:gridSpan w:val="3"/>
          </w:tcPr>
          <w:p w14:paraId="75A1211A" w14:textId="77777777" w:rsidR="00212F49" w:rsidRPr="005771CA" w:rsidRDefault="00212F49" w:rsidP="005771CA">
            <w:pPr>
              <w:rPr>
                <w:rFonts w:ascii="Arial" w:hAnsi="Arial" w:cs="Arial"/>
              </w:rPr>
            </w:pPr>
            <w:r w:rsidRPr="005771CA">
              <w:rPr>
                <w:rFonts w:ascii="Arial" w:hAnsi="Arial" w:cs="Arial"/>
              </w:rPr>
              <w:t>.1402</w:t>
            </w:r>
          </w:p>
        </w:tc>
      </w:tr>
      <w:tr w:rsidR="00212F49" w:rsidRPr="005771CA" w14:paraId="48D11D2C" w14:textId="77777777" w:rsidTr="004C7DBF">
        <w:trPr>
          <w:tblCellSpacing w:w="14" w:type="dxa"/>
        </w:trPr>
        <w:tc>
          <w:tcPr>
            <w:tcW w:w="7517" w:type="dxa"/>
          </w:tcPr>
          <w:p w14:paraId="5EA5F466" w14:textId="77777777" w:rsidR="00212F49" w:rsidRPr="005771CA" w:rsidRDefault="00212F49" w:rsidP="005771CA">
            <w:pPr>
              <w:rPr>
                <w:rFonts w:ascii="Arial" w:hAnsi="Arial" w:cs="Arial"/>
              </w:rPr>
            </w:pPr>
            <w:r w:rsidRPr="005771CA">
              <w:rPr>
                <w:rFonts w:ascii="Arial" w:hAnsi="Arial" w:cs="Arial"/>
                <w:u w:val="single"/>
              </w:rPr>
              <w:t xml:space="preserve">Renewal of Armed Armored Car Service Guard Firearm </w:t>
            </w:r>
            <w:proofErr w:type="spellStart"/>
            <w:r w:rsidRPr="005771CA">
              <w:rPr>
                <w:rFonts w:ascii="Arial" w:hAnsi="Arial" w:cs="Arial"/>
                <w:u w:val="single"/>
              </w:rPr>
              <w:t>Regist</w:t>
            </w:r>
            <w:proofErr w:type="spellEnd"/>
            <w:r w:rsidRPr="005771CA">
              <w:rPr>
                <w:rFonts w:ascii="Arial" w:hAnsi="Arial" w:cs="Arial"/>
                <w:u w:val="single"/>
              </w:rPr>
              <w:t>...</w:t>
            </w:r>
          </w:p>
        </w:tc>
        <w:tc>
          <w:tcPr>
            <w:tcW w:w="1440" w:type="dxa"/>
          </w:tcPr>
          <w:p w14:paraId="1F9DE132" w14:textId="77777777" w:rsidR="00212F49" w:rsidRPr="005771CA" w:rsidRDefault="00212F49" w:rsidP="005771CA">
            <w:pPr>
              <w:jc w:val="right"/>
              <w:rPr>
                <w:rFonts w:ascii="Arial" w:hAnsi="Arial" w:cs="Arial"/>
              </w:rPr>
            </w:pPr>
            <w:r w:rsidRPr="005771CA">
              <w:rPr>
                <w:rFonts w:ascii="Arial" w:hAnsi="Arial" w:cs="Arial"/>
              </w:rPr>
              <w:t>14B</w:t>
            </w:r>
          </w:p>
        </w:tc>
        <w:tc>
          <w:tcPr>
            <w:tcW w:w="734" w:type="dxa"/>
            <w:gridSpan w:val="3"/>
          </w:tcPr>
          <w:p w14:paraId="06D5037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34F2F74C" w14:textId="77777777" w:rsidR="00212F49" w:rsidRPr="005771CA" w:rsidRDefault="00212F49" w:rsidP="005771CA">
            <w:pPr>
              <w:rPr>
                <w:rFonts w:ascii="Arial" w:hAnsi="Arial" w:cs="Arial"/>
              </w:rPr>
            </w:pPr>
            <w:r w:rsidRPr="005771CA">
              <w:rPr>
                <w:rFonts w:ascii="Arial" w:hAnsi="Arial" w:cs="Arial"/>
              </w:rPr>
              <w:t>16</w:t>
            </w:r>
          </w:p>
        </w:tc>
        <w:tc>
          <w:tcPr>
            <w:tcW w:w="585" w:type="dxa"/>
            <w:gridSpan w:val="2"/>
          </w:tcPr>
          <w:p w14:paraId="6805FD3E" w14:textId="77777777" w:rsidR="00212F49" w:rsidRPr="005771CA" w:rsidRDefault="00212F49" w:rsidP="005771CA">
            <w:pPr>
              <w:rPr>
                <w:rFonts w:ascii="Arial" w:hAnsi="Arial" w:cs="Arial"/>
              </w:rPr>
            </w:pPr>
            <w:r w:rsidRPr="005771CA">
              <w:rPr>
                <w:rFonts w:ascii="Arial" w:hAnsi="Arial" w:cs="Arial"/>
              </w:rPr>
              <w:t>.1406</w:t>
            </w:r>
          </w:p>
        </w:tc>
      </w:tr>
      <w:tr w:rsidR="00212F49" w:rsidRPr="005771CA" w14:paraId="0641FAD4" w14:textId="77777777" w:rsidTr="004C7DBF">
        <w:trPr>
          <w:tblCellSpacing w:w="14" w:type="dxa"/>
        </w:trPr>
        <w:tc>
          <w:tcPr>
            <w:tcW w:w="10834" w:type="dxa"/>
            <w:gridSpan w:val="9"/>
          </w:tcPr>
          <w:p w14:paraId="571699B4" w14:textId="77777777" w:rsidR="00212F49" w:rsidRDefault="00212F49" w:rsidP="005771CA">
            <w:pPr>
              <w:rPr>
                <w:rFonts w:ascii="Arial" w:hAnsi="Arial" w:cs="Arial"/>
                <w:b/>
                <w:bCs/>
                <w:caps/>
              </w:rPr>
            </w:pPr>
          </w:p>
          <w:p w14:paraId="1958FF2C" w14:textId="4F28461D" w:rsidR="00212F49" w:rsidRPr="005771CA" w:rsidRDefault="00212F49" w:rsidP="005771CA">
            <w:pPr>
              <w:rPr>
                <w:rFonts w:ascii="Arial" w:hAnsi="Arial" w:cs="Arial"/>
                <w:b/>
                <w:bCs/>
                <w:caps/>
              </w:rPr>
            </w:pPr>
            <w:r w:rsidRPr="005771CA">
              <w:rPr>
                <w:rFonts w:ascii="Arial" w:hAnsi="Arial" w:cs="Arial"/>
                <w:b/>
                <w:bCs/>
                <w:caps/>
              </w:rPr>
              <w:t>Wildlife Resources Commission</w:t>
            </w:r>
          </w:p>
        </w:tc>
      </w:tr>
      <w:tr w:rsidR="00212F49" w:rsidRPr="005771CA" w14:paraId="19B10B42" w14:textId="77777777" w:rsidTr="004C7DBF">
        <w:trPr>
          <w:tblCellSpacing w:w="14" w:type="dxa"/>
        </w:trPr>
        <w:tc>
          <w:tcPr>
            <w:tcW w:w="7517" w:type="dxa"/>
          </w:tcPr>
          <w:p w14:paraId="2C404134" w14:textId="77777777" w:rsidR="00212F49" w:rsidRPr="005771CA" w:rsidRDefault="00212F49" w:rsidP="005771CA">
            <w:pPr>
              <w:rPr>
                <w:rFonts w:ascii="Arial" w:hAnsi="Arial" w:cs="Arial"/>
              </w:rPr>
            </w:pPr>
            <w:r w:rsidRPr="005771CA">
              <w:rPr>
                <w:rFonts w:ascii="Arial" w:hAnsi="Arial" w:cs="Arial"/>
                <w:u w:val="single"/>
              </w:rPr>
              <w:t>Carolina Beach</w:t>
            </w:r>
          </w:p>
        </w:tc>
        <w:tc>
          <w:tcPr>
            <w:tcW w:w="1440" w:type="dxa"/>
          </w:tcPr>
          <w:p w14:paraId="3812257C" w14:textId="77777777" w:rsidR="00212F49" w:rsidRPr="005771CA" w:rsidRDefault="00212F49" w:rsidP="005771CA">
            <w:pPr>
              <w:jc w:val="right"/>
              <w:rPr>
                <w:rFonts w:ascii="Arial" w:hAnsi="Arial" w:cs="Arial"/>
              </w:rPr>
            </w:pPr>
            <w:r w:rsidRPr="005771CA">
              <w:rPr>
                <w:rFonts w:ascii="Arial" w:hAnsi="Arial" w:cs="Arial"/>
              </w:rPr>
              <w:t>15A</w:t>
            </w:r>
          </w:p>
        </w:tc>
        <w:tc>
          <w:tcPr>
            <w:tcW w:w="734" w:type="dxa"/>
            <w:gridSpan w:val="3"/>
          </w:tcPr>
          <w:p w14:paraId="2B34C55D"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28446EC" w14:textId="77777777" w:rsidR="00212F49" w:rsidRPr="005771CA" w:rsidRDefault="00212F49" w:rsidP="005771CA">
            <w:pPr>
              <w:rPr>
                <w:rFonts w:ascii="Arial" w:hAnsi="Arial" w:cs="Arial"/>
              </w:rPr>
            </w:pPr>
            <w:r w:rsidRPr="005771CA">
              <w:rPr>
                <w:rFonts w:ascii="Arial" w:hAnsi="Arial" w:cs="Arial"/>
              </w:rPr>
              <w:t>10F</w:t>
            </w:r>
          </w:p>
        </w:tc>
        <w:tc>
          <w:tcPr>
            <w:tcW w:w="585" w:type="dxa"/>
            <w:gridSpan w:val="2"/>
          </w:tcPr>
          <w:p w14:paraId="47A17FCF" w14:textId="77777777" w:rsidR="00212F49" w:rsidRPr="005771CA" w:rsidRDefault="00212F49" w:rsidP="005771CA">
            <w:pPr>
              <w:rPr>
                <w:rFonts w:ascii="Arial" w:hAnsi="Arial" w:cs="Arial"/>
              </w:rPr>
            </w:pPr>
            <w:r w:rsidRPr="005771CA">
              <w:rPr>
                <w:rFonts w:ascii="Arial" w:hAnsi="Arial" w:cs="Arial"/>
              </w:rPr>
              <w:t>.0306</w:t>
            </w:r>
          </w:p>
        </w:tc>
      </w:tr>
      <w:tr w:rsidR="00212F49" w:rsidRPr="005771CA" w14:paraId="639B6946" w14:textId="77777777" w:rsidTr="004C7DBF">
        <w:trPr>
          <w:tblCellSpacing w:w="14" w:type="dxa"/>
        </w:trPr>
        <w:tc>
          <w:tcPr>
            <w:tcW w:w="10834" w:type="dxa"/>
            <w:gridSpan w:val="9"/>
          </w:tcPr>
          <w:p w14:paraId="1C2487FB" w14:textId="77777777" w:rsidR="00212F49" w:rsidRDefault="00212F49" w:rsidP="005771CA">
            <w:pPr>
              <w:rPr>
                <w:rFonts w:ascii="Arial" w:hAnsi="Arial" w:cs="Arial"/>
                <w:b/>
                <w:bCs/>
                <w:caps/>
              </w:rPr>
            </w:pPr>
          </w:p>
          <w:p w14:paraId="38099B66" w14:textId="1913800F" w:rsidR="00212F49" w:rsidRPr="005771CA" w:rsidRDefault="00212F49" w:rsidP="005771CA">
            <w:pPr>
              <w:rPr>
                <w:rFonts w:ascii="Arial" w:hAnsi="Arial" w:cs="Arial"/>
                <w:b/>
                <w:bCs/>
                <w:caps/>
              </w:rPr>
            </w:pPr>
            <w:r w:rsidRPr="005771CA">
              <w:rPr>
                <w:rFonts w:ascii="Arial" w:hAnsi="Arial" w:cs="Arial"/>
                <w:b/>
                <w:bCs/>
                <w:caps/>
              </w:rPr>
              <w:t>Dental Examiners, Board of</w:t>
            </w:r>
          </w:p>
        </w:tc>
      </w:tr>
      <w:tr w:rsidR="00212F49" w:rsidRPr="005771CA" w14:paraId="1031E5D9" w14:textId="77777777" w:rsidTr="004C7DBF">
        <w:trPr>
          <w:tblCellSpacing w:w="14" w:type="dxa"/>
        </w:trPr>
        <w:tc>
          <w:tcPr>
            <w:tcW w:w="7517" w:type="dxa"/>
          </w:tcPr>
          <w:p w14:paraId="5C229EBC" w14:textId="77777777" w:rsidR="00212F49" w:rsidRPr="005771CA" w:rsidRDefault="00212F49" w:rsidP="005771CA">
            <w:pPr>
              <w:rPr>
                <w:rFonts w:ascii="Arial" w:hAnsi="Arial" w:cs="Arial"/>
              </w:rPr>
            </w:pPr>
            <w:r w:rsidRPr="005771CA">
              <w:rPr>
                <w:rFonts w:ascii="Arial" w:hAnsi="Arial" w:cs="Arial"/>
                <w:u w:val="single"/>
              </w:rPr>
              <w:t>Application for Licensure</w:t>
            </w:r>
          </w:p>
        </w:tc>
        <w:tc>
          <w:tcPr>
            <w:tcW w:w="1440" w:type="dxa"/>
          </w:tcPr>
          <w:p w14:paraId="37307940"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59A855C1"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9EEAE39" w14:textId="77777777" w:rsidR="00212F49" w:rsidRPr="005771CA" w:rsidRDefault="00212F49" w:rsidP="005771CA">
            <w:pPr>
              <w:rPr>
                <w:rFonts w:ascii="Arial" w:hAnsi="Arial" w:cs="Arial"/>
              </w:rPr>
            </w:pPr>
            <w:r w:rsidRPr="005771CA">
              <w:rPr>
                <w:rFonts w:ascii="Arial" w:hAnsi="Arial" w:cs="Arial"/>
              </w:rPr>
              <w:t>16B</w:t>
            </w:r>
          </w:p>
        </w:tc>
        <w:tc>
          <w:tcPr>
            <w:tcW w:w="585" w:type="dxa"/>
            <w:gridSpan w:val="2"/>
          </w:tcPr>
          <w:p w14:paraId="449E83C5" w14:textId="77777777" w:rsidR="00212F49" w:rsidRPr="005771CA" w:rsidRDefault="00212F49" w:rsidP="005771CA">
            <w:pPr>
              <w:rPr>
                <w:rFonts w:ascii="Arial" w:hAnsi="Arial" w:cs="Arial"/>
              </w:rPr>
            </w:pPr>
            <w:r w:rsidRPr="005771CA">
              <w:rPr>
                <w:rFonts w:ascii="Arial" w:hAnsi="Arial" w:cs="Arial"/>
              </w:rPr>
              <w:t>.0301</w:t>
            </w:r>
          </w:p>
        </w:tc>
      </w:tr>
      <w:tr w:rsidR="00212F49" w:rsidRPr="005771CA" w14:paraId="7C06B657" w14:textId="77777777" w:rsidTr="004C7DBF">
        <w:trPr>
          <w:tblCellSpacing w:w="14" w:type="dxa"/>
        </w:trPr>
        <w:tc>
          <w:tcPr>
            <w:tcW w:w="7517" w:type="dxa"/>
          </w:tcPr>
          <w:p w14:paraId="654B8208" w14:textId="77777777" w:rsidR="00212F49" w:rsidRPr="005771CA" w:rsidRDefault="00212F49" w:rsidP="005771CA">
            <w:pPr>
              <w:rPr>
                <w:rFonts w:ascii="Arial" w:hAnsi="Arial" w:cs="Arial"/>
              </w:rPr>
            </w:pPr>
            <w:r w:rsidRPr="005771CA">
              <w:rPr>
                <w:rFonts w:ascii="Arial" w:hAnsi="Arial" w:cs="Arial"/>
                <w:u w:val="single"/>
              </w:rPr>
              <w:t>Dental Licensure by Credentials</w:t>
            </w:r>
          </w:p>
        </w:tc>
        <w:tc>
          <w:tcPr>
            <w:tcW w:w="1440" w:type="dxa"/>
          </w:tcPr>
          <w:p w14:paraId="1CC862B2"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4E7F0ED2"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7B68650D" w14:textId="77777777" w:rsidR="00212F49" w:rsidRPr="005771CA" w:rsidRDefault="00212F49" w:rsidP="005771CA">
            <w:pPr>
              <w:rPr>
                <w:rFonts w:ascii="Arial" w:hAnsi="Arial" w:cs="Arial"/>
              </w:rPr>
            </w:pPr>
            <w:r w:rsidRPr="005771CA">
              <w:rPr>
                <w:rFonts w:ascii="Arial" w:hAnsi="Arial" w:cs="Arial"/>
              </w:rPr>
              <w:t>16B</w:t>
            </w:r>
          </w:p>
        </w:tc>
        <w:tc>
          <w:tcPr>
            <w:tcW w:w="585" w:type="dxa"/>
            <w:gridSpan w:val="2"/>
          </w:tcPr>
          <w:p w14:paraId="6EF9B0F6" w14:textId="77777777" w:rsidR="00212F49" w:rsidRPr="005771CA" w:rsidRDefault="00212F49" w:rsidP="005771CA">
            <w:pPr>
              <w:rPr>
                <w:rFonts w:ascii="Arial" w:hAnsi="Arial" w:cs="Arial"/>
              </w:rPr>
            </w:pPr>
            <w:r w:rsidRPr="005771CA">
              <w:rPr>
                <w:rFonts w:ascii="Arial" w:hAnsi="Arial" w:cs="Arial"/>
              </w:rPr>
              <w:t>.0501</w:t>
            </w:r>
          </w:p>
        </w:tc>
      </w:tr>
      <w:tr w:rsidR="00212F49" w:rsidRPr="005771CA" w14:paraId="384425E6" w14:textId="77777777" w:rsidTr="004C7DBF">
        <w:trPr>
          <w:tblCellSpacing w:w="14" w:type="dxa"/>
        </w:trPr>
        <w:tc>
          <w:tcPr>
            <w:tcW w:w="7517" w:type="dxa"/>
          </w:tcPr>
          <w:p w14:paraId="288E13E1" w14:textId="77777777" w:rsidR="00212F49" w:rsidRPr="005771CA" w:rsidRDefault="00212F49" w:rsidP="005771CA">
            <w:pPr>
              <w:rPr>
                <w:rFonts w:ascii="Arial" w:hAnsi="Arial" w:cs="Arial"/>
              </w:rPr>
            </w:pPr>
            <w:r w:rsidRPr="005771CA">
              <w:rPr>
                <w:rFonts w:ascii="Arial" w:hAnsi="Arial" w:cs="Arial"/>
                <w:u w:val="single"/>
              </w:rPr>
              <w:t>Limited Volunteer Dental License</w:t>
            </w:r>
          </w:p>
        </w:tc>
        <w:tc>
          <w:tcPr>
            <w:tcW w:w="1440" w:type="dxa"/>
          </w:tcPr>
          <w:p w14:paraId="6D9D6458"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4A1F7A5B"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34A5CE99" w14:textId="77777777" w:rsidR="00212F49" w:rsidRPr="005771CA" w:rsidRDefault="00212F49" w:rsidP="005771CA">
            <w:pPr>
              <w:rPr>
                <w:rFonts w:ascii="Arial" w:hAnsi="Arial" w:cs="Arial"/>
              </w:rPr>
            </w:pPr>
            <w:r w:rsidRPr="005771CA">
              <w:rPr>
                <w:rFonts w:ascii="Arial" w:hAnsi="Arial" w:cs="Arial"/>
              </w:rPr>
              <w:t>16B</w:t>
            </w:r>
          </w:p>
        </w:tc>
        <w:tc>
          <w:tcPr>
            <w:tcW w:w="585" w:type="dxa"/>
            <w:gridSpan w:val="2"/>
          </w:tcPr>
          <w:p w14:paraId="57F39FBE" w14:textId="77777777" w:rsidR="00212F49" w:rsidRPr="005771CA" w:rsidRDefault="00212F49" w:rsidP="005771CA">
            <w:pPr>
              <w:rPr>
                <w:rFonts w:ascii="Arial" w:hAnsi="Arial" w:cs="Arial"/>
              </w:rPr>
            </w:pPr>
            <w:r w:rsidRPr="005771CA">
              <w:rPr>
                <w:rFonts w:ascii="Arial" w:hAnsi="Arial" w:cs="Arial"/>
              </w:rPr>
              <w:t>.0601</w:t>
            </w:r>
          </w:p>
        </w:tc>
      </w:tr>
      <w:tr w:rsidR="00212F49" w:rsidRPr="005771CA" w14:paraId="57665BE1" w14:textId="77777777" w:rsidTr="004C7DBF">
        <w:trPr>
          <w:tblCellSpacing w:w="14" w:type="dxa"/>
        </w:trPr>
        <w:tc>
          <w:tcPr>
            <w:tcW w:w="7517" w:type="dxa"/>
          </w:tcPr>
          <w:p w14:paraId="296EB548" w14:textId="77777777" w:rsidR="00212F49" w:rsidRPr="005771CA" w:rsidRDefault="00212F49" w:rsidP="005771CA">
            <w:pPr>
              <w:rPr>
                <w:rFonts w:ascii="Arial" w:hAnsi="Arial" w:cs="Arial"/>
              </w:rPr>
            </w:pPr>
            <w:r w:rsidRPr="005771CA">
              <w:rPr>
                <w:rFonts w:ascii="Arial" w:hAnsi="Arial" w:cs="Arial"/>
                <w:u w:val="single"/>
              </w:rPr>
              <w:t>Instructor's License</w:t>
            </w:r>
          </w:p>
        </w:tc>
        <w:tc>
          <w:tcPr>
            <w:tcW w:w="1440" w:type="dxa"/>
          </w:tcPr>
          <w:p w14:paraId="172D6500"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43885C4F"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14A1C16" w14:textId="77777777" w:rsidR="00212F49" w:rsidRPr="005771CA" w:rsidRDefault="00212F49" w:rsidP="005771CA">
            <w:pPr>
              <w:rPr>
                <w:rFonts w:ascii="Arial" w:hAnsi="Arial" w:cs="Arial"/>
              </w:rPr>
            </w:pPr>
            <w:r w:rsidRPr="005771CA">
              <w:rPr>
                <w:rFonts w:ascii="Arial" w:hAnsi="Arial" w:cs="Arial"/>
              </w:rPr>
              <w:t>16B</w:t>
            </w:r>
          </w:p>
        </w:tc>
        <w:tc>
          <w:tcPr>
            <w:tcW w:w="585" w:type="dxa"/>
            <w:gridSpan w:val="2"/>
          </w:tcPr>
          <w:p w14:paraId="73246C94" w14:textId="77777777" w:rsidR="00212F49" w:rsidRPr="005771CA" w:rsidRDefault="00212F49" w:rsidP="005771CA">
            <w:pPr>
              <w:rPr>
                <w:rFonts w:ascii="Arial" w:hAnsi="Arial" w:cs="Arial"/>
              </w:rPr>
            </w:pPr>
            <w:r w:rsidRPr="005771CA">
              <w:rPr>
                <w:rFonts w:ascii="Arial" w:hAnsi="Arial" w:cs="Arial"/>
              </w:rPr>
              <w:t>.0701</w:t>
            </w:r>
          </w:p>
        </w:tc>
      </w:tr>
      <w:tr w:rsidR="00212F49" w:rsidRPr="005771CA" w14:paraId="6C347139" w14:textId="77777777" w:rsidTr="004C7DBF">
        <w:trPr>
          <w:tblCellSpacing w:w="14" w:type="dxa"/>
        </w:trPr>
        <w:tc>
          <w:tcPr>
            <w:tcW w:w="7517" w:type="dxa"/>
          </w:tcPr>
          <w:p w14:paraId="0CDFB928" w14:textId="77777777" w:rsidR="00212F49" w:rsidRPr="005771CA" w:rsidRDefault="00212F49" w:rsidP="005771CA">
            <w:pPr>
              <w:rPr>
                <w:rFonts w:ascii="Arial" w:hAnsi="Arial" w:cs="Arial"/>
              </w:rPr>
            </w:pPr>
            <w:r w:rsidRPr="005771CA">
              <w:rPr>
                <w:rFonts w:ascii="Arial" w:hAnsi="Arial" w:cs="Arial"/>
                <w:u w:val="single"/>
              </w:rPr>
              <w:t>Temporary Volunteer Dental Permit</w:t>
            </w:r>
          </w:p>
        </w:tc>
        <w:tc>
          <w:tcPr>
            <w:tcW w:w="1440" w:type="dxa"/>
          </w:tcPr>
          <w:p w14:paraId="7DCEF504"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079A9138"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4FC1C113" w14:textId="77777777" w:rsidR="00212F49" w:rsidRPr="005771CA" w:rsidRDefault="00212F49" w:rsidP="005771CA">
            <w:pPr>
              <w:rPr>
                <w:rFonts w:ascii="Arial" w:hAnsi="Arial" w:cs="Arial"/>
              </w:rPr>
            </w:pPr>
            <w:r w:rsidRPr="005771CA">
              <w:rPr>
                <w:rFonts w:ascii="Arial" w:hAnsi="Arial" w:cs="Arial"/>
              </w:rPr>
              <w:t>16B</w:t>
            </w:r>
          </w:p>
        </w:tc>
        <w:tc>
          <w:tcPr>
            <w:tcW w:w="585" w:type="dxa"/>
            <w:gridSpan w:val="2"/>
          </w:tcPr>
          <w:p w14:paraId="5718C46D" w14:textId="77777777" w:rsidR="00212F49" w:rsidRPr="005771CA" w:rsidRDefault="00212F49" w:rsidP="005771CA">
            <w:pPr>
              <w:rPr>
                <w:rFonts w:ascii="Arial" w:hAnsi="Arial" w:cs="Arial"/>
              </w:rPr>
            </w:pPr>
            <w:r w:rsidRPr="005771CA">
              <w:rPr>
                <w:rFonts w:ascii="Arial" w:hAnsi="Arial" w:cs="Arial"/>
              </w:rPr>
              <w:t>.0801</w:t>
            </w:r>
          </w:p>
        </w:tc>
      </w:tr>
      <w:tr w:rsidR="00212F49" w:rsidRPr="005771CA" w14:paraId="3B1A6936" w14:textId="77777777" w:rsidTr="004C7DBF">
        <w:trPr>
          <w:tblCellSpacing w:w="14" w:type="dxa"/>
        </w:trPr>
        <w:tc>
          <w:tcPr>
            <w:tcW w:w="7517" w:type="dxa"/>
          </w:tcPr>
          <w:p w14:paraId="32E87991" w14:textId="77777777" w:rsidR="00212F49" w:rsidRPr="005771CA" w:rsidRDefault="00212F49" w:rsidP="005771CA">
            <w:pPr>
              <w:rPr>
                <w:rFonts w:ascii="Arial" w:hAnsi="Arial" w:cs="Arial"/>
              </w:rPr>
            </w:pPr>
            <w:r w:rsidRPr="005771CA">
              <w:rPr>
                <w:rFonts w:ascii="Arial" w:hAnsi="Arial" w:cs="Arial"/>
                <w:u w:val="single"/>
              </w:rPr>
              <w:t>Dental Licensure by Endorsement Based on Military Service</w:t>
            </w:r>
          </w:p>
        </w:tc>
        <w:tc>
          <w:tcPr>
            <w:tcW w:w="1440" w:type="dxa"/>
          </w:tcPr>
          <w:p w14:paraId="1B8C6BD9"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751211D6"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1432CD0" w14:textId="77777777" w:rsidR="00212F49" w:rsidRPr="005771CA" w:rsidRDefault="00212F49" w:rsidP="005771CA">
            <w:pPr>
              <w:rPr>
                <w:rFonts w:ascii="Arial" w:hAnsi="Arial" w:cs="Arial"/>
              </w:rPr>
            </w:pPr>
            <w:r w:rsidRPr="005771CA">
              <w:rPr>
                <w:rFonts w:ascii="Arial" w:hAnsi="Arial" w:cs="Arial"/>
              </w:rPr>
              <w:t>16B</w:t>
            </w:r>
          </w:p>
        </w:tc>
        <w:tc>
          <w:tcPr>
            <w:tcW w:w="585" w:type="dxa"/>
            <w:gridSpan w:val="2"/>
          </w:tcPr>
          <w:p w14:paraId="191AFAF6" w14:textId="77777777" w:rsidR="00212F49" w:rsidRPr="005771CA" w:rsidRDefault="00212F49" w:rsidP="005771CA">
            <w:pPr>
              <w:rPr>
                <w:rFonts w:ascii="Arial" w:hAnsi="Arial" w:cs="Arial"/>
              </w:rPr>
            </w:pPr>
            <w:r w:rsidRPr="005771CA">
              <w:rPr>
                <w:rFonts w:ascii="Arial" w:hAnsi="Arial" w:cs="Arial"/>
              </w:rPr>
              <w:t>.1001</w:t>
            </w:r>
          </w:p>
        </w:tc>
      </w:tr>
      <w:tr w:rsidR="00212F49" w:rsidRPr="005771CA" w14:paraId="406A9CE0" w14:textId="77777777" w:rsidTr="004C7DBF">
        <w:trPr>
          <w:tblCellSpacing w:w="14" w:type="dxa"/>
        </w:trPr>
        <w:tc>
          <w:tcPr>
            <w:tcW w:w="7517" w:type="dxa"/>
          </w:tcPr>
          <w:p w14:paraId="7F431F25" w14:textId="77777777" w:rsidR="00212F49" w:rsidRPr="005771CA" w:rsidRDefault="00212F49" w:rsidP="005771CA">
            <w:pPr>
              <w:rPr>
                <w:rFonts w:ascii="Arial" w:hAnsi="Arial" w:cs="Arial"/>
              </w:rPr>
            </w:pPr>
            <w:r w:rsidRPr="005771CA">
              <w:rPr>
                <w:rFonts w:ascii="Arial" w:hAnsi="Arial" w:cs="Arial"/>
                <w:u w:val="single"/>
              </w:rPr>
              <w:lastRenderedPageBreak/>
              <w:t xml:space="preserve">Dental Licensure by Endorsement Based on Status as </w:t>
            </w:r>
            <w:proofErr w:type="spellStart"/>
            <w:r w:rsidRPr="005771CA">
              <w:rPr>
                <w:rFonts w:ascii="Arial" w:hAnsi="Arial" w:cs="Arial"/>
                <w:u w:val="single"/>
              </w:rPr>
              <w:t>Milita</w:t>
            </w:r>
            <w:proofErr w:type="spellEnd"/>
            <w:r w:rsidRPr="005771CA">
              <w:rPr>
                <w:rFonts w:ascii="Arial" w:hAnsi="Arial" w:cs="Arial"/>
                <w:u w:val="single"/>
              </w:rPr>
              <w:t>...</w:t>
            </w:r>
          </w:p>
        </w:tc>
        <w:tc>
          <w:tcPr>
            <w:tcW w:w="1440" w:type="dxa"/>
          </w:tcPr>
          <w:p w14:paraId="4D0EC92C"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4B488B34"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39112B26" w14:textId="77777777" w:rsidR="00212F49" w:rsidRPr="005771CA" w:rsidRDefault="00212F49" w:rsidP="005771CA">
            <w:pPr>
              <w:rPr>
                <w:rFonts w:ascii="Arial" w:hAnsi="Arial" w:cs="Arial"/>
              </w:rPr>
            </w:pPr>
            <w:r w:rsidRPr="005771CA">
              <w:rPr>
                <w:rFonts w:ascii="Arial" w:hAnsi="Arial" w:cs="Arial"/>
              </w:rPr>
              <w:t>16B</w:t>
            </w:r>
          </w:p>
        </w:tc>
        <w:tc>
          <w:tcPr>
            <w:tcW w:w="585" w:type="dxa"/>
            <w:gridSpan w:val="2"/>
          </w:tcPr>
          <w:p w14:paraId="62B121CD" w14:textId="77777777" w:rsidR="00212F49" w:rsidRPr="005771CA" w:rsidRDefault="00212F49" w:rsidP="005771CA">
            <w:pPr>
              <w:rPr>
                <w:rFonts w:ascii="Arial" w:hAnsi="Arial" w:cs="Arial"/>
              </w:rPr>
            </w:pPr>
            <w:r w:rsidRPr="005771CA">
              <w:rPr>
                <w:rFonts w:ascii="Arial" w:hAnsi="Arial" w:cs="Arial"/>
              </w:rPr>
              <w:t>.1002</w:t>
            </w:r>
          </w:p>
        </w:tc>
      </w:tr>
      <w:tr w:rsidR="00212F49" w:rsidRPr="005771CA" w14:paraId="44E7E304" w14:textId="77777777" w:rsidTr="004C7DBF">
        <w:trPr>
          <w:tblCellSpacing w:w="14" w:type="dxa"/>
        </w:trPr>
        <w:tc>
          <w:tcPr>
            <w:tcW w:w="7517" w:type="dxa"/>
          </w:tcPr>
          <w:p w14:paraId="55110A53" w14:textId="77777777" w:rsidR="00212F49" w:rsidRPr="005771CA" w:rsidRDefault="00212F49" w:rsidP="005771CA">
            <w:pPr>
              <w:rPr>
                <w:rFonts w:ascii="Arial" w:hAnsi="Arial" w:cs="Arial"/>
              </w:rPr>
            </w:pPr>
            <w:r w:rsidRPr="005771CA">
              <w:rPr>
                <w:rFonts w:ascii="Arial" w:hAnsi="Arial" w:cs="Arial"/>
                <w:u w:val="single"/>
              </w:rPr>
              <w:t>Application for Licensure</w:t>
            </w:r>
          </w:p>
        </w:tc>
        <w:tc>
          <w:tcPr>
            <w:tcW w:w="1440" w:type="dxa"/>
          </w:tcPr>
          <w:p w14:paraId="09C600E6"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0C1D3CDE"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8B4C4CC" w14:textId="77777777" w:rsidR="00212F49" w:rsidRPr="005771CA" w:rsidRDefault="00212F49" w:rsidP="005771CA">
            <w:pPr>
              <w:rPr>
                <w:rFonts w:ascii="Arial" w:hAnsi="Arial" w:cs="Arial"/>
              </w:rPr>
            </w:pPr>
            <w:r w:rsidRPr="005771CA">
              <w:rPr>
                <w:rFonts w:ascii="Arial" w:hAnsi="Arial" w:cs="Arial"/>
              </w:rPr>
              <w:t>16C</w:t>
            </w:r>
          </w:p>
        </w:tc>
        <w:tc>
          <w:tcPr>
            <w:tcW w:w="585" w:type="dxa"/>
            <w:gridSpan w:val="2"/>
          </w:tcPr>
          <w:p w14:paraId="29EEB022" w14:textId="77777777" w:rsidR="00212F49" w:rsidRPr="005771CA" w:rsidRDefault="00212F49" w:rsidP="005771CA">
            <w:pPr>
              <w:rPr>
                <w:rFonts w:ascii="Arial" w:hAnsi="Arial" w:cs="Arial"/>
              </w:rPr>
            </w:pPr>
            <w:r w:rsidRPr="005771CA">
              <w:rPr>
                <w:rFonts w:ascii="Arial" w:hAnsi="Arial" w:cs="Arial"/>
              </w:rPr>
              <w:t>.0301</w:t>
            </w:r>
          </w:p>
        </w:tc>
      </w:tr>
      <w:tr w:rsidR="00212F49" w:rsidRPr="005771CA" w14:paraId="279930CE" w14:textId="77777777" w:rsidTr="004C7DBF">
        <w:trPr>
          <w:tblCellSpacing w:w="14" w:type="dxa"/>
        </w:trPr>
        <w:tc>
          <w:tcPr>
            <w:tcW w:w="7517" w:type="dxa"/>
          </w:tcPr>
          <w:p w14:paraId="0EFCE20E" w14:textId="77777777" w:rsidR="00212F49" w:rsidRPr="005771CA" w:rsidRDefault="00212F49" w:rsidP="005771CA">
            <w:pPr>
              <w:rPr>
                <w:rFonts w:ascii="Arial" w:hAnsi="Arial" w:cs="Arial"/>
              </w:rPr>
            </w:pPr>
            <w:r w:rsidRPr="005771CA">
              <w:rPr>
                <w:rFonts w:ascii="Arial" w:hAnsi="Arial" w:cs="Arial"/>
                <w:u w:val="single"/>
              </w:rPr>
              <w:t>Dental Hygiene Licensure by Credentials</w:t>
            </w:r>
          </w:p>
        </w:tc>
        <w:tc>
          <w:tcPr>
            <w:tcW w:w="1440" w:type="dxa"/>
          </w:tcPr>
          <w:p w14:paraId="1678DF26"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361560C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6D2EF0C2" w14:textId="77777777" w:rsidR="00212F49" w:rsidRPr="005771CA" w:rsidRDefault="00212F49" w:rsidP="005771CA">
            <w:pPr>
              <w:rPr>
                <w:rFonts w:ascii="Arial" w:hAnsi="Arial" w:cs="Arial"/>
              </w:rPr>
            </w:pPr>
            <w:r w:rsidRPr="005771CA">
              <w:rPr>
                <w:rFonts w:ascii="Arial" w:hAnsi="Arial" w:cs="Arial"/>
              </w:rPr>
              <w:t>16C</w:t>
            </w:r>
          </w:p>
        </w:tc>
        <w:tc>
          <w:tcPr>
            <w:tcW w:w="585" w:type="dxa"/>
            <w:gridSpan w:val="2"/>
          </w:tcPr>
          <w:p w14:paraId="3CD73857" w14:textId="77777777" w:rsidR="00212F49" w:rsidRPr="005771CA" w:rsidRDefault="00212F49" w:rsidP="005771CA">
            <w:pPr>
              <w:rPr>
                <w:rFonts w:ascii="Arial" w:hAnsi="Arial" w:cs="Arial"/>
              </w:rPr>
            </w:pPr>
            <w:r w:rsidRPr="005771CA">
              <w:rPr>
                <w:rFonts w:ascii="Arial" w:hAnsi="Arial" w:cs="Arial"/>
              </w:rPr>
              <w:t>.0501</w:t>
            </w:r>
          </w:p>
        </w:tc>
      </w:tr>
      <w:tr w:rsidR="00212F49" w:rsidRPr="005771CA" w14:paraId="5B5AB43A" w14:textId="77777777" w:rsidTr="004C7DBF">
        <w:trPr>
          <w:tblCellSpacing w:w="14" w:type="dxa"/>
        </w:trPr>
        <w:tc>
          <w:tcPr>
            <w:tcW w:w="7517" w:type="dxa"/>
          </w:tcPr>
          <w:p w14:paraId="3AF22873" w14:textId="77777777" w:rsidR="00212F49" w:rsidRPr="005771CA" w:rsidRDefault="00212F49" w:rsidP="005771CA">
            <w:pPr>
              <w:rPr>
                <w:rFonts w:ascii="Arial" w:hAnsi="Arial" w:cs="Arial"/>
              </w:rPr>
            </w:pPr>
            <w:r w:rsidRPr="005771CA">
              <w:rPr>
                <w:rFonts w:ascii="Arial" w:hAnsi="Arial" w:cs="Arial"/>
                <w:u w:val="single"/>
              </w:rPr>
              <w:t>Application for Provisional License</w:t>
            </w:r>
          </w:p>
        </w:tc>
        <w:tc>
          <w:tcPr>
            <w:tcW w:w="1440" w:type="dxa"/>
          </w:tcPr>
          <w:p w14:paraId="7706A6E8"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553DF808"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45613E85" w14:textId="77777777" w:rsidR="00212F49" w:rsidRPr="005771CA" w:rsidRDefault="00212F49" w:rsidP="005771CA">
            <w:pPr>
              <w:rPr>
                <w:rFonts w:ascii="Arial" w:hAnsi="Arial" w:cs="Arial"/>
              </w:rPr>
            </w:pPr>
            <w:r w:rsidRPr="005771CA">
              <w:rPr>
                <w:rFonts w:ascii="Arial" w:hAnsi="Arial" w:cs="Arial"/>
              </w:rPr>
              <w:t>16D</w:t>
            </w:r>
          </w:p>
        </w:tc>
        <w:tc>
          <w:tcPr>
            <w:tcW w:w="585" w:type="dxa"/>
            <w:gridSpan w:val="2"/>
          </w:tcPr>
          <w:p w14:paraId="3EA85892" w14:textId="77777777" w:rsidR="00212F49" w:rsidRPr="005771CA" w:rsidRDefault="00212F49" w:rsidP="005771CA">
            <w:pPr>
              <w:rPr>
                <w:rFonts w:ascii="Arial" w:hAnsi="Arial" w:cs="Arial"/>
              </w:rPr>
            </w:pPr>
            <w:r w:rsidRPr="005771CA">
              <w:rPr>
                <w:rFonts w:ascii="Arial" w:hAnsi="Arial" w:cs="Arial"/>
              </w:rPr>
              <w:t>.0104</w:t>
            </w:r>
          </w:p>
        </w:tc>
      </w:tr>
      <w:tr w:rsidR="00212F49" w:rsidRPr="005771CA" w14:paraId="2B5FD300" w14:textId="77777777" w:rsidTr="004C7DBF">
        <w:trPr>
          <w:tblCellSpacing w:w="14" w:type="dxa"/>
        </w:trPr>
        <w:tc>
          <w:tcPr>
            <w:tcW w:w="7517" w:type="dxa"/>
          </w:tcPr>
          <w:p w14:paraId="41C0F115" w14:textId="77777777" w:rsidR="00212F49" w:rsidRPr="005771CA" w:rsidRDefault="00212F49" w:rsidP="005771CA">
            <w:pPr>
              <w:rPr>
                <w:rFonts w:ascii="Arial" w:hAnsi="Arial" w:cs="Arial"/>
              </w:rPr>
            </w:pPr>
            <w:r w:rsidRPr="005771CA">
              <w:rPr>
                <w:rFonts w:ascii="Arial" w:hAnsi="Arial" w:cs="Arial"/>
                <w:u w:val="single"/>
              </w:rPr>
              <w:t>Restrictions on Practice</w:t>
            </w:r>
          </w:p>
        </w:tc>
        <w:tc>
          <w:tcPr>
            <w:tcW w:w="1440" w:type="dxa"/>
          </w:tcPr>
          <w:p w14:paraId="21ED8E91"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318325A5"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F480409" w14:textId="77777777" w:rsidR="00212F49" w:rsidRPr="005771CA" w:rsidRDefault="00212F49" w:rsidP="005771CA">
            <w:pPr>
              <w:rPr>
                <w:rFonts w:ascii="Arial" w:hAnsi="Arial" w:cs="Arial"/>
              </w:rPr>
            </w:pPr>
            <w:r w:rsidRPr="005771CA">
              <w:rPr>
                <w:rFonts w:ascii="Arial" w:hAnsi="Arial" w:cs="Arial"/>
              </w:rPr>
              <w:t>16E</w:t>
            </w:r>
          </w:p>
        </w:tc>
        <w:tc>
          <w:tcPr>
            <w:tcW w:w="585" w:type="dxa"/>
            <w:gridSpan w:val="2"/>
          </w:tcPr>
          <w:p w14:paraId="58CF7F9F" w14:textId="77777777" w:rsidR="00212F49" w:rsidRPr="005771CA" w:rsidRDefault="00212F49" w:rsidP="005771CA">
            <w:pPr>
              <w:rPr>
                <w:rFonts w:ascii="Arial" w:hAnsi="Arial" w:cs="Arial"/>
              </w:rPr>
            </w:pPr>
            <w:r w:rsidRPr="005771CA">
              <w:rPr>
                <w:rFonts w:ascii="Arial" w:hAnsi="Arial" w:cs="Arial"/>
              </w:rPr>
              <w:t>.0102</w:t>
            </w:r>
          </w:p>
        </w:tc>
      </w:tr>
      <w:tr w:rsidR="00212F49" w:rsidRPr="005771CA" w14:paraId="3C458C3A" w14:textId="77777777" w:rsidTr="004C7DBF">
        <w:trPr>
          <w:tblCellSpacing w:w="14" w:type="dxa"/>
        </w:trPr>
        <w:tc>
          <w:tcPr>
            <w:tcW w:w="7517" w:type="dxa"/>
          </w:tcPr>
          <w:p w14:paraId="162E717B" w14:textId="77777777" w:rsidR="00212F49" w:rsidRPr="005771CA" w:rsidRDefault="00212F49" w:rsidP="005771CA">
            <w:pPr>
              <w:rPr>
                <w:rFonts w:ascii="Arial" w:hAnsi="Arial" w:cs="Arial"/>
              </w:rPr>
            </w:pPr>
            <w:r w:rsidRPr="005771CA">
              <w:rPr>
                <w:rFonts w:ascii="Arial" w:hAnsi="Arial" w:cs="Arial"/>
                <w:u w:val="single"/>
              </w:rPr>
              <w:t>Application for Provisional License</w:t>
            </w:r>
          </w:p>
        </w:tc>
        <w:tc>
          <w:tcPr>
            <w:tcW w:w="1440" w:type="dxa"/>
          </w:tcPr>
          <w:p w14:paraId="0EC4444B"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1A7CA51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3AD67E3C" w14:textId="77777777" w:rsidR="00212F49" w:rsidRPr="005771CA" w:rsidRDefault="00212F49" w:rsidP="005771CA">
            <w:pPr>
              <w:rPr>
                <w:rFonts w:ascii="Arial" w:hAnsi="Arial" w:cs="Arial"/>
              </w:rPr>
            </w:pPr>
            <w:r w:rsidRPr="005771CA">
              <w:rPr>
                <w:rFonts w:ascii="Arial" w:hAnsi="Arial" w:cs="Arial"/>
              </w:rPr>
              <w:t>16E</w:t>
            </w:r>
          </w:p>
        </w:tc>
        <w:tc>
          <w:tcPr>
            <w:tcW w:w="585" w:type="dxa"/>
            <w:gridSpan w:val="2"/>
          </w:tcPr>
          <w:p w14:paraId="51B58895" w14:textId="77777777" w:rsidR="00212F49" w:rsidRPr="005771CA" w:rsidRDefault="00212F49" w:rsidP="005771CA">
            <w:pPr>
              <w:rPr>
                <w:rFonts w:ascii="Arial" w:hAnsi="Arial" w:cs="Arial"/>
              </w:rPr>
            </w:pPr>
            <w:r w:rsidRPr="005771CA">
              <w:rPr>
                <w:rFonts w:ascii="Arial" w:hAnsi="Arial" w:cs="Arial"/>
              </w:rPr>
              <w:t>.0103</w:t>
            </w:r>
          </w:p>
        </w:tc>
      </w:tr>
      <w:tr w:rsidR="00212F49" w:rsidRPr="005771CA" w14:paraId="21C97955" w14:textId="77777777" w:rsidTr="004C7DBF">
        <w:trPr>
          <w:tblCellSpacing w:w="14" w:type="dxa"/>
        </w:trPr>
        <w:tc>
          <w:tcPr>
            <w:tcW w:w="7517" w:type="dxa"/>
          </w:tcPr>
          <w:p w14:paraId="53216D94" w14:textId="77777777" w:rsidR="00212F49" w:rsidRPr="005771CA" w:rsidRDefault="00212F49" w:rsidP="005771CA">
            <w:pPr>
              <w:rPr>
                <w:rFonts w:ascii="Arial" w:hAnsi="Arial" w:cs="Arial"/>
              </w:rPr>
            </w:pPr>
            <w:r w:rsidRPr="005771CA">
              <w:rPr>
                <w:rFonts w:ascii="Arial" w:hAnsi="Arial" w:cs="Arial"/>
                <w:u w:val="single"/>
              </w:rPr>
              <w:t>Dental Hygiene License by Endorsement Based on Military S...</w:t>
            </w:r>
          </w:p>
        </w:tc>
        <w:tc>
          <w:tcPr>
            <w:tcW w:w="1440" w:type="dxa"/>
          </w:tcPr>
          <w:p w14:paraId="44759ECE"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6F5A2F15"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71CD2832" w14:textId="77777777" w:rsidR="00212F49" w:rsidRPr="005771CA" w:rsidRDefault="00212F49" w:rsidP="005771CA">
            <w:pPr>
              <w:rPr>
                <w:rFonts w:ascii="Arial" w:hAnsi="Arial" w:cs="Arial"/>
              </w:rPr>
            </w:pPr>
            <w:r w:rsidRPr="005771CA">
              <w:rPr>
                <w:rFonts w:ascii="Arial" w:hAnsi="Arial" w:cs="Arial"/>
              </w:rPr>
              <w:t>16G</w:t>
            </w:r>
          </w:p>
        </w:tc>
        <w:tc>
          <w:tcPr>
            <w:tcW w:w="585" w:type="dxa"/>
            <w:gridSpan w:val="2"/>
          </w:tcPr>
          <w:p w14:paraId="668BF1D6" w14:textId="77777777" w:rsidR="00212F49" w:rsidRPr="005771CA" w:rsidRDefault="00212F49" w:rsidP="005771CA">
            <w:pPr>
              <w:rPr>
                <w:rFonts w:ascii="Arial" w:hAnsi="Arial" w:cs="Arial"/>
              </w:rPr>
            </w:pPr>
            <w:r w:rsidRPr="005771CA">
              <w:rPr>
                <w:rFonts w:ascii="Arial" w:hAnsi="Arial" w:cs="Arial"/>
              </w:rPr>
              <w:t>.0107</w:t>
            </w:r>
          </w:p>
        </w:tc>
      </w:tr>
      <w:tr w:rsidR="00212F49" w:rsidRPr="005771CA" w14:paraId="5AB16057" w14:textId="77777777" w:rsidTr="004C7DBF">
        <w:trPr>
          <w:tblCellSpacing w:w="14" w:type="dxa"/>
        </w:trPr>
        <w:tc>
          <w:tcPr>
            <w:tcW w:w="7517" w:type="dxa"/>
          </w:tcPr>
          <w:p w14:paraId="49407C82" w14:textId="77777777" w:rsidR="00212F49" w:rsidRPr="005771CA" w:rsidRDefault="00212F49" w:rsidP="005771CA">
            <w:pPr>
              <w:rPr>
                <w:rFonts w:ascii="Arial" w:hAnsi="Arial" w:cs="Arial"/>
              </w:rPr>
            </w:pPr>
            <w:r w:rsidRPr="005771CA">
              <w:rPr>
                <w:rFonts w:ascii="Arial" w:hAnsi="Arial" w:cs="Arial"/>
                <w:u w:val="single"/>
              </w:rPr>
              <w:t>Dental Hygiene License by Endorsement Based on Status as ...</w:t>
            </w:r>
          </w:p>
        </w:tc>
        <w:tc>
          <w:tcPr>
            <w:tcW w:w="1440" w:type="dxa"/>
          </w:tcPr>
          <w:p w14:paraId="49F55DC5"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651B208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CBC1D08" w14:textId="77777777" w:rsidR="00212F49" w:rsidRPr="005771CA" w:rsidRDefault="00212F49" w:rsidP="005771CA">
            <w:pPr>
              <w:rPr>
                <w:rFonts w:ascii="Arial" w:hAnsi="Arial" w:cs="Arial"/>
              </w:rPr>
            </w:pPr>
            <w:r w:rsidRPr="005771CA">
              <w:rPr>
                <w:rFonts w:ascii="Arial" w:hAnsi="Arial" w:cs="Arial"/>
              </w:rPr>
              <w:t>16G</w:t>
            </w:r>
          </w:p>
        </w:tc>
        <w:tc>
          <w:tcPr>
            <w:tcW w:w="585" w:type="dxa"/>
            <w:gridSpan w:val="2"/>
          </w:tcPr>
          <w:p w14:paraId="37B2A003" w14:textId="77777777" w:rsidR="00212F49" w:rsidRPr="005771CA" w:rsidRDefault="00212F49" w:rsidP="005771CA">
            <w:pPr>
              <w:rPr>
                <w:rFonts w:ascii="Arial" w:hAnsi="Arial" w:cs="Arial"/>
              </w:rPr>
            </w:pPr>
            <w:r w:rsidRPr="005771CA">
              <w:rPr>
                <w:rFonts w:ascii="Arial" w:hAnsi="Arial" w:cs="Arial"/>
              </w:rPr>
              <w:t>.0108</w:t>
            </w:r>
          </w:p>
        </w:tc>
      </w:tr>
      <w:tr w:rsidR="00212F49" w:rsidRPr="005771CA" w14:paraId="29B2D169" w14:textId="77777777" w:rsidTr="004C7DBF">
        <w:trPr>
          <w:tblCellSpacing w:w="14" w:type="dxa"/>
        </w:trPr>
        <w:tc>
          <w:tcPr>
            <w:tcW w:w="7517" w:type="dxa"/>
          </w:tcPr>
          <w:p w14:paraId="61C9CDDC" w14:textId="77777777" w:rsidR="00212F49" w:rsidRPr="005771CA" w:rsidRDefault="00212F49" w:rsidP="005771CA">
            <w:pPr>
              <w:rPr>
                <w:rFonts w:ascii="Arial" w:hAnsi="Arial" w:cs="Arial"/>
              </w:rPr>
            </w:pPr>
            <w:r w:rsidRPr="005771CA">
              <w:rPr>
                <w:rFonts w:ascii="Arial" w:hAnsi="Arial" w:cs="Arial"/>
                <w:u w:val="single"/>
              </w:rPr>
              <w:t>Application for Intern Permit</w:t>
            </w:r>
          </w:p>
        </w:tc>
        <w:tc>
          <w:tcPr>
            <w:tcW w:w="1440" w:type="dxa"/>
          </w:tcPr>
          <w:p w14:paraId="15EB4C1D"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7ED3AA2E"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1934A904" w14:textId="77777777" w:rsidR="00212F49" w:rsidRPr="005771CA" w:rsidRDefault="00212F49" w:rsidP="005771CA">
            <w:pPr>
              <w:rPr>
                <w:rFonts w:ascii="Arial" w:hAnsi="Arial" w:cs="Arial"/>
              </w:rPr>
            </w:pPr>
            <w:r w:rsidRPr="005771CA">
              <w:rPr>
                <w:rFonts w:ascii="Arial" w:hAnsi="Arial" w:cs="Arial"/>
              </w:rPr>
              <w:t>16Y</w:t>
            </w:r>
          </w:p>
        </w:tc>
        <w:tc>
          <w:tcPr>
            <w:tcW w:w="585" w:type="dxa"/>
            <w:gridSpan w:val="2"/>
          </w:tcPr>
          <w:p w14:paraId="1444AD23" w14:textId="77777777" w:rsidR="00212F49" w:rsidRPr="005771CA" w:rsidRDefault="00212F49" w:rsidP="005771CA">
            <w:pPr>
              <w:rPr>
                <w:rFonts w:ascii="Arial" w:hAnsi="Arial" w:cs="Arial"/>
              </w:rPr>
            </w:pPr>
            <w:r w:rsidRPr="005771CA">
              <w:rPr>
                <w:rFonts w:ascii="Arial" w:hAnsi="Arial" w:cs="Arial"/>
              </w:rPr>
              <w:t>.0102</w:t>
            </w:r>
          </w:p>
        </w:tc>
      </w:tr>
      <w:tr w:rsidR="00212F49" w:rsidRPr="005771CA" w14:paraId="629C9845" w14:textId="77777777" w:rsidTr="004C7DBF">
        <w:trPr>
          <w:tblCellSpacing w:w="14" w:type="dxa"/>
        </w:trPr>
        <w:tc>
          <w:tcPr>
            <w:tcW w:w="10834" w:type="dxa"/>
            <w:gridSpan w:val="9"/>
          </w:tcPr>
          <w:p w14:paraId="47520068" w14:textId="77777777" w:rsidR="00212F49" w:rsidRDefault="00212F49" w:rsidP="005771CA">
            <w:pPr>
              <w:rPr>
                <w:rFonts w:ascii="Arial" w:hAnsi="Arial" w:cs="Arial"/>
                <w:b/>
                <w:bCs/>
                <w:caps/>
              </w:rPr>
            </w:pPr>
          </w:p>
          <w:p w14:paraId="4C187DBD" w14:textId="38198D64" w:rsidR="00212F49" w:rsidRPr="005771CA" w:rsidRDefault="00212F49" w:rsidP="005771CA">
            <w:pPr>
              <w:rPr>
                <w:rFonts w:ascii="Arial" w:hAnsi="Arial" w:cs="Arial"/>
                <w:b/>
                <w:bCs/>
                <w:caps/>
              </w:rPr>
            </w:pPr>
            <w:r w:rsidRPr="005771CA">
              <w:rPr>
                <w:rFonts w:ascii="Arial" w:hAnsi="Arial" w:cs="Arial"/>
                <w:b/>
                <w:bCs/>
                <w:caps/>
              </w:rPr>
              <w:t>Electrical Contractors, Board of Examiners of</w:t>
            </w:r>
          </w:p>
        </w:tc>
      </w:tr>
      <w:tr w:rsidR="00212F49" w:rsidRPr="005771CA" w14:paraId="7C156775" w14:textId="77777777" w:rsidTr="004C7DBF">
        <w:trPr>
          <w:tblCellSpacing w:w="14" w:type="dxa"/>
        </w:trPr>
        <w:tc>
          <w:tcPr>
            <w:tcW w:w="7517" w:type="dxa"/>
          </w:tcPr>
          <w:p w14:paraId="2C8A7C63" w14:textId="77777777" w:rsidR="00212F49" w:rsidRPr="005771CA" w:rsidRDefault="00212F49" w:rsidP="005771CA">
            <w:pPr>
              <w:rPr>
                <w:rFonts w:ascii="Arial" w:hAnsi="Arial" w:cs="Arial"/>
              </w:rPr>
            </w:pPr>
            <w:r w:rsidRPr="005771CA">
              <w:rPr>
                <w:rFonts w:ascii="Arial" w:hAnsi="Arial" w:cs="Arial"/>
                <w:u w:val="single"/>
              </w:rPr>
              <w:t>Apprentice Training</w:t>
            </w:r>
          </w:p>
        </w:tc>
        <w:tc>
          <w:tcPr>
            <w:tcW w:w="1440" w:type="dxa"/>
          </w:tcPr>
          <w:p w14:paraId="57D2BC54"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4A8FBE9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78FFCDB" w14:textId="77777777" w:rsidR="00212F49" w:rsidRPr="005771CA" w:rsidRDefault="00212F49" w:rsidP="005771CA">
            <w:pPr>
              <w:rPr>
                <w:rFonts w:ascii="Arial" w:hAnsi="Arial" w:cs="Arial"/>
              </w:rPr>
            </w:pPr>
            <w:r w:rsidRPr="005771CA">
              <w:rPr>
                <w:rFonts w:ascii="Arial" w:hAnsi="Arial" w:cs="Arial"/>
              </w:rPr>
              <w:t>18B</w:t>
            </w:r>
          </w:p>
        </w:tc>
        <w:tc>
          <w:tcPr>
            <w:tcW w:w="585" w:type="dxa"/>
            <w:gridSpan w:val="2"/>
          </w:tcPr>
          <w:p w14:paraId="39E4080B" w14:textId="77777777" w:rsidR="00212F49" w:rsidRPr="005771CA" w:rsidRDefault="00212F49" w:rsidP="005771CA">
            <w:pPr>
              <w:rPr>
                <w:rFonts w:ascii="Arial" w:hAnsi="Arial" w:cs="Arial"/>
              </w:rPr>
            </w:pPr>
            <w:r w:rsidRPr="005771CA">
              <w:rPr>
                <w:rFonts w:ascii="Arial" w:hAnsi="Arial" w:cs="Arial"/>
              </w:rPr>
              <w:t>.0212</w:t>
            </w:r>
          </w:p>
        </w:tc>
      </w:tr>
      <w:tr w:rsidR="00212F49" w:rsidRPr="005771CA" w14:paraId="47AF22BE" w14:textId="77777777" w:rsidTr="004C7DBF">
        <w:trPr>
          <w:tblCellSpacing w:w="14" w:type="dxa"/>
        </w:trPr>
        <w:tc>
          <w:tcPr>
            <w:tcW w:w="7517" w:type="dxa"/>
          </w:tcPr>
          <w:p w14:paraId="5C2EEF0F" w14:textId="77777777" w:rsidR="00212F49" w:rsidRPr="005771CA" w:rsidRDefault="00212F49" w:rsidP="005771CA">
            <w:pPr>
              <w:rPr>
                <w:rFonts w:ascii="Arial" w:hAnsi="Arial" w:cs="Arial"/>
              </w:rPr>
            </w:pPr>
            <w:r w:rsidRPr="005771CA">
              <w:rPr>
                <w:rFonts w:ascii="Arial" w:hAnsi="Arial" w:cs="Arial"/>
                <w:u w:val="single"/>
              </w:rPr>
              <w:t>Electrical Installation: Project: Project Value-Limitation</w:t>
            </w:r>
          </w:p>
        </w:tc>
        <w:tc>
          <w:tcPr>
            <w:tcW w:w="1440" w:type="dxa"/>
          </w:tcPr>
          <w:p w14:paraId="0F960086"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089EC1A4"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4D776374" w14:textId="77777777" w:rsidR="00212F49" w:rsidRPr="005771CA" w:rsidRDefault="00212F49" w:rsidP="005771CA">
            <w:pPr>
              <w:rPr>
                <w:rFonts w:ascii="Arial" w:hAnsi="Arial" w:cs="Arial"/>
              </w:rPr>
            </w:pPr>
            <w:r w:rsidRPr="005771CA">
              <w:rPr>
                <w:rFonts w:ascii="Arial" w:hAnsi="Arial" w:cs="Arial"/>
              </w:rPr>
              <w:t>18B</w:t>
            </w:r>
          </w:p>
        </w:tc>
        <w:tc>
          <w:tcPr>
            <w:tcW w:w="585" w:type="dxa"/>
            <w:gridSpan w:val="2"/>
          </w:tcPr>
          <w:p w14:paraId="782F3FCA" w14:textId="77777777" w:rsidR="00212F49" w:rsidRPr="005771CA" w:rsidRDefault="00212F49" w:rsidP="005771CA">
            <w:pPr>
              <w:rPr>
                <w:rFonts w:ascii="Arial" w:hAnsi="Arial" w:cs="Arial"/>
              </w:rPr>
            </w:pPr>
            <w:r w:rsidRPr="005771CA">
              <w:rPr>
                <w:rFonts w:ascii="Arial" w:hAnsi="Arial" w:cs="Arial"/>
              </w:rPr>
              <w:t>.0303</w:t>
            </w:r>
          </w:p>
        </w:tc>
      </w:tr>
      <w:tr w:rsidR="00212F49" w:rsidRPr="005771CA" w14:paraId="62EF557E" w14:textId="77777777" w:rsidTr="004C7DBF">
        <w:trPr>
          <w:tblCellSpacing w:w="14" w:type="dxa"/>
        </w:trPr>
        <w:tc>
          <w:tcPr>
            <w:tcW w:w="7517" w:type="dxa"/>
          </w:tcPr>
          <w:p w14:paraId="24D49E54" w14:textId="77777777" w:rsidR="00212F49" w:rsidRPr="005771CA" w:rsidRDefault="00212F49" w:rsidP="005771CA">
            <w:pPr>
              <w:rPr>
                <w:rFonts w:ascii="Arial" w:hAnsi="Arial" w:cs="Arial"/>
              </w:rPr>
            </w:pPr>
            <w:r w:rsidRPr="005771CA">
              <w:rPr>
                <w:rFonts w:ascii="Arial" w:hAnsi="Arial" w:cs="Arial"/>
                <w:u w:val="single"/>
              </w:rPr>
              <w:t>Annual License Fees</w:t>
            </w:r>
          </w:p>
        </w:tc>
        <w:tc>
          <w:tcPr>
            <w:tcW w:w="1440" w:type="dxa"/>
          </w:tcPr>
          <w:p w14:paraId="0BCAC50D"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7CF6309A"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BB37C95" w14:textId="77777777" w:rsidR="00212F49" w:rsidRPr="005771CA" w:rsidRDefault="00212F49" w:rsidP="005771CA">
            <w:pPr>
              <w:rPr>
                <w:rFonts w:ascii="Arial" w:hAnsi="Arial" w:cs="Arial"/>
              </w:rPr>
            </w:pPr>
            <w:r w:rsidRPr="005771CA">
              <w:rPr>
                <w:rFonts w:ascii="Arial" w:hAnsi="Arial" w:cs="Arial"/>
              </w:rPr>
              <w:t>18B</w:t>
            </w:r>
          </w:p>
        </w:tc>
        <w:tc>
          <w:tcPr>
            <w:tcW w:w="585" w:type="dxa"/>
            <w:gridSpan w:val="2"/>
          </w:tcPr>
          <w:p w14:paraId="7FBF24AF" w14:textId="77777777" w:rsidR="00212F49" w:rsidRPr="005771CA" w:rsidRDefault="00212F49" w:rsidP="005771CA">
            <w:pPr>
              <w:rPr>
                <w:rFonts w:ascii="Arial" w:hAnsi="Arial" w:cs="Arial"/>
              </w:rPr>
            </w:pPr>
            <w:r w:rsidRPr="005771CA">
              <w:rPr>
                <w:rFonts w:ascii="Arial" w:hAnsi="Arial" w:cs="Arial"/>
              </w:rPr>
              <w:t>.0404</w:t>
            </w:r>
          </w:p>
        </w:tc>
      </w:tr>
      <w:tr w:rsidR="00212F49" w:rsidRPr="005771CA" w14:paraId="4532904B" w14:textId="77777777" w:rsidTr="004C7DBF">
        <w:trPr>
          <w:tblCellSpacing w:w="14" w:type="dxa"/>
        </w:trPr>
        <w:tc>
          <w:tcPr>
            <w:tcW w:w="7517" w:type="dxa"/>
          </w:tcPr>
          <w:p w14:paraId="12AFAFCC" w14:textId="77777777" w:rsidR="00212F49" w:rsidRPr="005771CA" w:rsidRDefault="00212F49" w:rsidP="005771CA">
            <w:pPr>
              <w:rPr>
                <w:rFonts w:ascii="Arial" w:hAnsi="Arial" w:cs="Arial"/>
              </w:rPr>
            </w:pPr>
            <w:r w:rsidRPr="005771CA">
              <w:rPr>
                <w:rFonts w:ascii="Arial" w:hAnsi="Arial" w:cs="Arial"/>
                <w:u w:val="single"/>
              </w:rPr>
              <w:t>School, Hospital and Nonprofit Electrical Contractors and...</w:t>
            </w:r>
          </w:p>
        </w:tc>
        <w:tc>
          <w:tcPr>
            <w:tcW w:w="1440" w:type="dxa"/>
          </w:tcPr>
          <w:p w14:paraId="78F7E399"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58E35127"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3AD26A7" w14:textId="77777777" w:rsidR="00212F49" w:rsidRPr="005771CA" w:rsidRDefault="00212F49" w:rsidP="005771CA">
            <w:pPr>
              <w:rPr>
                <w:rFonts w:ascii="Arial" w:hAnsi="Arial" w:cs="Arial"/>
              </w:rPr>
            </w:pPr>
            <w:r w:rsidRPr="005771CA">
              <w:rPr>
                <w:rFonts w:ascii="Arial" w:hAnsi="Arial" w:cs="Arial"/>
              </w:rPr>
              <w:t>18B</w:t>
            </w:r>
          </w:p>
        </w:tc>
        <w:tc>
          <w:tcPr>
            <w:tcW w:w="585" w:type="dxa"/>
            <w:gridSpan w:val="2"/>
          </w:tcPr>
          <w:p w14:paraId="44B09435" w14:textId="77777777" w:rsidR="00212F49" w:rsidRPr="005771CA" w:rsidRDefault="00212F49" w:rsidP="005771CA">
            <w:pPr>
              <w:rPr>
                <w:rFonts w:ascii="Arial" w:hAnsi="Arial" w:cs="Arial"/>
              </w:rPr>
            </w:pPr>
            <w:r w:rsidRPr="005771CA">
              <w:rPr>
                <w:rFonts w:ascii="Arial" w:hAnsi="Arial" w:cs="Arial"/>
              </w:rPr>
              <w:t>.0408</w:t>
            </w:r>
          </w:p>
        </w:tc>
      </w:tr>
      <w:tr w:rsidR="00212F49" w:rsidRPr="005771CA" w14:paraId="2ACD63EF" w14:textId="77777777" w:rsidTr="004C7DBF">
        <w:trPr>
          <w:tblCellSpacing w:w="14" w:type="dxa"/>
        </w:trPr>
        <w:tc>
          <w:tcPr>
            <w:tcW w:w="7517" w:type="dxa"/>
          </w:tcPr>
          <w:p w14:paraId="3FD65B52" w14:textId="77777777" w:rsidR="00212F49" w:rsidRPr="005771CA" w:rsidRDefault="00212F49" w:rsidP="005771CA">
            <w:pPr>
              <w:rPr>
                <w:rFonts w:ascii="Arial" w:hAnsi="Arial" w:cs="Arial"/>
              </w:rPr>
            </w:pPr>
            <w:r w:rsidRPr="005771CA">
              <w:rPr>
                <w:rFonts w:ascii="Arial" w:hAnsi="Arial" w:cs="Arial"/>
                <w:u w:val="single"/>
              </w:rPr>
              <w:t>Applicants Convicted of Crimes</w:t>
            </w:r>
          </w:p>
        </w:tc>
        <w:tc>
          <w:tcPr>
            <w:tcW w:w="1440" w:type="dxa"/>
          </w:tcPr>
          <w:p w14:paraId="1D7A3CF8"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7581CA4F"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F3B3F33" w14:textId="77777777" w:rsidR="00212F49" w:rsidRPr="005771CA" w:rsidRDefault="00212F49" w:rsidP="005771CA">
            <w:pPr>
              <w:rPr>
                <w:rFonts w:ascii="Arial" w:hAnsi="Arial" w:cs="Arial"/>
              </w:rPr>
            </w:pPr>
            <w:r w:rsidRPr="005771CA">
              <w:rPr>
                <w:rFonts w:ascii="Arial" w:hAnsi="Arial" w:cs="Arial"/>
              </w:rPr>
              <w:t>18B</w:t>
            </w:r>
          </w:p>
        </w:tc>
        <w:tc>
          <w:tcPr>
            <w:tcW w:w="585" w:type="dxa"/>
            <w:gridSpan w:val="2"/>
          </w:tcPr>
          <w:p w14:paraId="6EF43CCC" w14:textId="77777777" w:rsidR="00212F49" w:rsidRPr="005771CA" w:rsidRDefault="00212F49" w:rsidP="005771CA">
            <w:pPr>
              <w:rPr>
                <w:rFonts w:ascii="Arial" w:hAnsi="Arial" w:cs="Arial"/>
              </w:rPr>
            </w:pPr>
            <w:r w:rsidRPr="005771CA">
              <w:rPr>
                <w:rFonts w:ascii="Arial" w:hAnsi="Arial" w:cs="Arial"/>
              </w:rPr>
              <w:t>.0901</w:t>
            </w:r>
          </w:p>
        </w:tc>
      </w:tr>
      <w:tr w:rsidR="00212F49" w:rsidRPr="005771CA" w14:paraId="4C0B6F3A" w14:textId="77777777" w:rsidTr="004C7DBF">
        <w:trPr>
          <w:tblCellSpacing w:w="14" w:type="dxa"/>
        </w:trPr>
        <w:tc>
          <w:tcPr>
            <w:tcW w:w="10834" w:type="dxa"/>
            <w:gridSpan w:val="9"/>
          </w:tcPr>
          <w:p w14:paraId="365AB82D" w14:textId="77777777" w:rsidR="00212F49" w:rsidRDefault="00212F49" w:rsidP="005771CA">
            <w:pPr>
              <w:rPr>
                <w:rFonts w:ascii="Arial" w:hAnsi="Arial" w:cs="Arial"/>
                <w:b/>
                <w:bCs/>
                <w:caps/>
              </w:rPr>
            </w:pPr>
          </w:p>
          <w:p w14:paraId="247F8B30" w14:textId="2FE66FC5" w:rsidR="00212F49" w:rsidRPr="005771CA" w:rsidRDefault="00212F49" w:rsidP="005771CA">
            <w:pPr>
              <w:rPr>
                <w:rFonts w:ascii="Arial" w:hAnsi="Arial" w:cs="Arial"/>
                <w:b/>
                <w:bCs/>
                <w:caps/>
              </w:rPr>
            </w:pPr>
            <w:r w:rsidRPr="005771CA">
              <w:rPr>
                <w:rFonts w:ascii="Arial" w:hAnsi="Arial" w:cs="Arial"/>
                <w:b/>
                <w:bCs/>
                <w:caps/>
              </w:rPr>
              <w:t>Nursing, Board of</w:t>
            </w:r>
          </w:p>
        </w:tc>
      </w:tr>
      <w:tr w:rsidR="00212F49" w:rsidRPr="005771CA" w14:paraId="53F30129" w14:textId="77777777" w:rsidTr="004C7DBF">
        <w:trPr>
          <w:tblCellSpacing w:w="14" w:type="dxa"/>
        </w:trPr>
        <w:tc>
          <w:tcPr>
            <w:tcW w:w="7517" w:type="dxa"/>
          </w:tcPr>
          <w:p w14:paraId="6DB6E626" w14:textId="77777777" w:rsidR="00212F49" w:rsidRPr="005771CA" w:rsidRDefault="00212F49" w:rsidP="005771CA">
            <w:pPr>
              <w:rPr>
                <w:rFonts w:ascii="Arial" w:hAnsi="Arial" w:cs="Arial"/>
              </w:rPr>
            </w:pPr>
            <w:r w:rsidRPr="005771CA">
              <w:rPr>
                <w:rFonts w:ascii="Arial" w:hAnsi="Arial" w:cs="Arial"/>
                <w:u w:val="single"/>
              </w:rPr>
              <w:t>Approval of Nurse Aide Education Programs</w:t>
            </w:r>
          </w:p>
        </w:tc>
        <w:tc>
          <w:tcPr>
            <w:tcW w:w="1440" w:type="dxa"/>
          </w:tcPr>
          <w:p w14:paraId="1CA83718"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7C564DC9"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15F30F75" w14:textId="77777777" w:rsidR="00212F49" w:rsidRPr="005771CA" w:rsidRDefault="00212F49" w:rsidP="005771CA">
            <w:pPr>
              <w:rPr>
                <w:rFonts w:ascii="Arial" w:hAnsi="Arial" w:cs="Arial"/>
              </w:rPr>
            </w:pPr>
            <w:r w:rsidRPr="005771CA">
              <w:rPr>
                <w:rFonts w:ascii="Arial" w:hAnsi="Arial" w:cs="Arial"/>
              </w:rPr>
              <w:t>36</w:t>
            </w:r>
          </w:p>
        </w:tc>
        <w:tc>
          <w:tcPr>
            <w:tcW w:w="585" w:type="dxa"/>
            <w:gridSpan w:val="2"/>
          </w:tcPr>
          <w:p w14:paraId="28A4C3A9" w14:textId="77777777" w:rsidR="00212F49" w:rsidRPr="005771CA" w:rsidRDefault="00212F49" w:rsidP="005771CA">
            <w:pPr>
              <w:rPr>
                <w:rFonts w:ascii="Arial" w:hAnsi="Arial" w:cs="Arial"/>
              </w:rPr>
            </w:pPr>
            <w:r w:rsidRPr="005771CA">
              <w:rPr>
                <w:rFonts w:ascii="Arial" w:hAnsi="Arial" w:cs="Arial"/>
              </w:rPr>
              <w:t>.0405</w:t>
            </w:r>
          </w:p>
        </w:tc>
      </w:tr>
      <w:tr w:rsidR="00212F49" w:rsidRPr="005771CA" w14:paraId="55403677" w14:textId="77777777" w:rsidTr="004C7DBF">
        <w:trPr>
          <w:tblCellSpacing w:w="14" w:type="dxa"/>
        </w:trPr>
        <w:tc>
          <w:tcPr>
            <w:tcW w:w="10834" w:type="dxa"/>
            <w:gridSpan w:val="9"/>
          </w:tcPr>
          <w:p w14:paraId="4787421C" w14:textId="77777777" w:rsidR="00212F49" w:rsidRDefault="00212F49" w:rsidP="005771CA">
            <w:pPr>
              <w:rPr>
                <w:rFonts w:ascii="Arial" w:hAnsi="Arial" w:cs="Arial"/>
                <w:b/>
                <w:bCs/>
                <w:caps/>
              </w:rPr>
            </w:pPr>
          </w:p>
          <w:p w14:paraId="2C8068C6" w14:textId="5158677F" w:rsidR="00212F49" w:rsidRPr="005771CA" w:rsidRDefault="00212F49" w:rsidP="005771CA">
            <w:pPr>
              <w:rPr>
                <w:rFonts w:ascii="Arial" w:hAnsi="Arial" w:cs="Arial"/>
                <w:b/>
                <w:bCs/>
                <w:caps/>
              </w:rPr>
            </w:pPr>
            <w:r w:rsidRPr="005771CA">
              <w:rPr>
                <w:rFonts w:ascii="Arial" w:hAnsi="Arial" w:cs="Arial"/>
                <w:b/>
                <w:bCs/>
                <w:caps/>
              </w:rPr>
              <w:t>Opticians, State Board of</w:t>
            </w:r>
          </w:p>
        </w:tc>
      </w:tr>
      <w:tr w:rsidR="00212F49" w:rsidRPr="005771CA" w14:paraId="1B6E4073" w14:textId="77777777" w:rsidTr="004C7DBF">
        <w:trPr>
          <w:tblCellSpacing w:w="14" w:type="dxa"/>
        </w:trPr>
        <w:tc>
          <w:tcPr>
            <w:tcW w:w="7517" w:type="dxa"/>
          </w:tcPr>
          <w:p w14:paraId="1B765876" w14:textId="77777777" w:rsidR="00212F49" w:rsidRPr="005771CA" w:rsidRDefault="00212F49" w:rsidP="005771CA">
            <w:pPr>
              <w:rPr>
                <w:rFonts w:ascii="Arial" w:hAnsi="Arial" w:cs="Arial"/>
              </w:rPr>
            </w:pPr>
            <w:r w:rsidRPr="005771CA">
              <w:rPr>
                <w:rFonts w:ascii="Arial" w:hAnsi="Arial" w:cs="Arial"/>
                <w:u w:val="single"/>
              </w:rPr>
              <w:t>Training Establishment Requirements</w:t>
            </w:r>
          </w:p>
        </w:tc>
        <w:tc>
          <w:tcPr>
            <w:tcW w:w="1440" w:type="dxa"/>
          </w:tcPr>
          <w:p w14:paraId="262C698E"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10DA3964"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1ED86BC6" w14:textId="77777777" w:rsidR="00212F49" w:rsidRPr="005771CA" w:rsidRDefault="00212F49" w:rsidP="005771CA">
            <w:pPr>
              <w:rPr>
                <w:rFonts w:ascii="Arial" w:hAnsi="Arial" w:cs="Arial"/>
              </w:rPr>
            </w:pPr>
            <w:r w:rsidRPr="005771CA">
              <w:rPr>
                <w:rFonts w:ascii="Arial" w:hAnsi="Arial" w:cs="Arial"/>
              </w:rPr>
              <w:t>40</w:t>
            </w:r>
          </w:p>
        </w:tc>
        <w:tc>
          <w:tcPr>
            <w:tcW w:w="585" w:type="dxa"/>
            <w:gridSpan w:val="2"/>
          </w:tcPr>
          <w:p w14:paraId="6FAB587A" w14:textId="77777777" w:rsidR="00212F49" w:rsidRPr="005771CA" w:rsidRDefault="00212F49" w:rsidP="005771CA">
            <w:pPr>
              <w:rPr>
                <w:rFonts w:ascii="Arial" w:hAnsi="Arial" w:cs="Arial"/>
              </w:rPr>
            </w:pPr>
            <w:r w:rsidRPr="005771CA">
              <w:rPr>
                <w:rFonts w:ascii="Arial" w:hAnsi="Arial" w:cs="Arial"/>
              </w:rPr>
              <w:t>.0321</w:t>
            </w:r>
          </w:p>
        </w:tc>
      </w:tr>
      <w:tr w:rsidR="00212F49" w:rsidRPr="005771CA" w14:paraId="18C179F0" w14:textId="77777777" w:rsidTr="004C7DBF">
        <w:trPr>
          <w:tblCellSpacing w:w="14" w:type="dxa"/>
        </w:trPr>
        <w:tc>
          <w:tcPr>
            <w:tcW w:w="10834" w:type="dxa"/>
            <w:gridSpan w:val="9"/>
          </w:tcPr>
          <w:p w14:paraId="3D889504" w14:textId="77777777" w:rsidR="00212F49" w:rsidRDefault="00212F49" w:rsidP="005771CA">
            <w:pPr>
              <w:rPr>
                <w:rFonts w:ascii="Arial" w:hAnsi="Arial" w:cs="Arial"/>
                <w:b/>
                <w:bCs/>
                <w:caps/>
              </w:rPr>
            </w:pPr>
          </w:p>
          <w:p w14:paraId="6FAB46A1" w14:textId="2B00173F" w:rsidR="00212F49" w:rsidRPr="005771CA" w:rsidRDefault="00212F49" w:rsidP="005771CA">
            <w:pPr>
              <w:rPr>
                <w:rFonts w:ascii="Arial" w:hAnsi="Arial" w:cs="Arial"/>
                <w:b/>
                <w:bCs/>
                <w:caps/>
              </w:rPr>
            </w:pPr>
            <w:r w:rsidRPr="005771CA">
              <w:rPr>
                <w:rFonts w:ascii="Arial" w:hAnsi="Arial" w:cs="Arial"/>
                <w:b/>
                <w:bCs/>
                <w:caps/>
              </w:rPr>
              <w:t>Recreational Therapy Licensure, Board of</w:t>
            </w:r>
          </w:p>
        </w:tc>
      </w:tr>
      <w:tr w:rsidR="00212F49" w:rsidRPr="005771CA" w14:paraId="6BF7628E" w14:textId="77777777" w:rsidTr="004C7DBF">
        <w:trPr>
          <w:tblCellSpacing w:w="14" w:type="dxa"/>
        </w:trPr>
        <w:tc>
          <w:tcPr>
            <w:tcW w:w="7517" w:type="dxa"/>
          </w:tcPr>
          <w:p w14:paraId="516FB1F2" w14:textId="77777777" w:rsidR="00212F49" w:rsidRPr="005771CA" w:rsidRDefault="00212F49" w:rsidP="005771CA">
            <w:pPr>
              <w:rPr>
                <w:rFonts w:ascii="Arial" w:hAnsi="Arial" w:cs="Arial"/>
              </w:rPr>
            </w:pPr>
            <w:r w:rsidRPr="005771CA">
              <w:rPr>
                <w:rFonts w:ascii="Arial" w:hAnsi="Arial" w:cs="Arial"/>
                <w:u w:val="single"/>
              </w:rPr>
              <w:t>Continuing Education Requirements for Licensed Recreation...</w:t>
            </w:r>
          </w:p>
        </w:tc>
        <w:tc>
          <w:tcPr>
            <w:tcW w:w="1440" w:type="dxa"/>
          </w:tcPr>
          <w:p w14:paraId="450A6EE0"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3C4C58AC"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57F29B65" w14:textId="77777777" w:rsidR="00212F49" w:rsidRPr="005771CA" w:rsidRDefault="00212F49" w:rsidP="005771CA">
            <w:pPr>
              <w:rPr>
                <w:rFonts w:ascii="Arial" w:hAnsi="Arial" w:cs="Arial"/>
              </w:rPr>
            </w:pPr>
            <w:r w:rsidRPr="005771CA">
              <w:rPr>
                <w:rFonts w:ascii="Arial" w:hAnsi="Arial" w:cs="Arial"/>
              </w:rPr>
              <w:t>65</w:t>
            </w:r>
          </w:p>
        </w:tc>
        <w:tc>
          <w:tcPr>
            <w:tcW w:w="585" w:type="dxa"/>
            <w:gridSpan w:val="2"/>
          </w:tcPr>
          <w:p w14:paraId="11405486" w14:textId="77777777" w:rsidR="00212F49" w:rsidRPr="005771CA" w:rsidRDefault="00212F49" w:rsidP="005771CA">
            <w:pPr>
              <w:rPr>
                <w:rFonts w:ascii="Arial" w:hAnsi="Arial" w:cs="Arial"/>
              </w:rPr>
            </w:pPr>
            <w:r w:rsidRPr="005771CA">
              <w:rPr>
                <w:rFonts w:ascii="Arial" w:hAnsi="Arial" w:cs="Arial"/>
              </w:rPr>
              <w:t>.0601</w:t>
            </w:r>
          </w:p>
        </w:tc>
      </w:tr>
      <w:tr w:rsidR="00212F49" w:rsidRPr="005771CA" w14:paraId="5D7F3DB4" w14:textId="77777777" w:rsidTr="004C7DBF">
        <w:trPr>
          <w:tblCellSpacing w:w="14" w:type="dxa"/>
        </w:trPr>
        <w:tc>
          <w:tcPr>
            <w:tcW w:w="7517" w:type="dxa"/>
          </w:tcPr>
          <w:p w14:paraId="0C8CE58A" w14:textId="77777777" w:rsidR="00212F49" w:rsidRPr="005771CA" w:rsidRDefault="00212F49" w:rsidP="005771CA">
            <w:pPr>
              <w:rPr>
                <w:rFonts w:ascii="Arial" w:hAnsi="Arial" w:cs="Arial"/>
              </w:rPr>
            </w:pPr>
            <w:r w:rsidRPr="005771CA">
              <w:rPr>
                <w:rFonts w:ascii="Arial" w:hAnsi="Arial" w:cs="Arial"/>
                <w:u w:val="single"/>
              </w:rPr>
              <w:t>Renewal Requirements for Licensed Recreational Therapist ...</w:t>
            </w:r>
          </w:p>
        </w:tc>
        <w:tc>
          <w:tcPr>
            <w:tcW w:w="1440" w:type="dxa"/>
          </w:tcPr>
          <w:p w14:paraId="144E8DAB"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249D84E2"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49FF8893" w14:textId="77777777" w:rsidR="00212F49" w:rsidRPr="005771CA" w:rsidRDefault="00212F49" w:rsidP="005771CA">
            <w:pPr>
              <w:rPr>
                <w:rFonts w:ascii="Arial" w:hAnsi="Arial" w:cs="Arial"/>
              </w:rPr>
            </w:pPr>
            <w:r w:rsidRPr="005771CA">
              <w:rPr>
                <w:rFonts w:ascii="Arial" w:hAnsi="Arial" w:cs="Arial"/>
              </w:rPr>
              <w:t>65</w:t>
            </w:r>
          </w:p>
        </w:tc>
        <w:tc>
          <w:tcPr>
            <w:tcW w:w="585" w:type="dxa"/>
            <w:gridSpan w:val="2"/>
          </w:tcPr>
          <w:p w14:paraId="6B274B43" w14:textId="77777777" w:rsidR="00212F49" w:rsidRPr="005771CA" w:rsidRDefault="00212F49" w:rsidP="005771CA">
            <w:pPr>
              <w:rPr>
                <w:rFonts w:ascii="Arial" w:hAnsi="Arial" w:cs="Arial"/>
              </w:rPr>
            </w:pPr>
            <w:r w:rsidRPr="005771CA">
              <w:rPr>
                <w:rFonts w:ascii="Arial" w:hAnsi="Arial" w:cs="Arial"/>
              </w:rPr>
              <w:t>.0602</w:t>
            </w:r>
          </w:p>
        </w:tc>
      </w:tr>
      <w:tr w:rsidR="00212F49" w:rsidRPr="005771CA" w14:paraId="03D0D153" w14:textId="77777777" w:rsidTr="004C7DBF">
        <w:trPr>
          <w:tblCellSpacing w:w="14" w:type="dxa"/>
        </w:trPr>
        <w:tc>
          <w:tcPr>
            <w:tcW w:w="7517" w:type="dxa"/>
          </w:tcPr>
          <w:p w14:paraId="756EFFAC" w14:textId="77777777" w:rsidR="00212F49" w:rsidRPr="005771CA" w:rsidRDefault="00212F49" w:rsidP="005771CA">
            <w:pPr>
              <w:rPr>
                <w:rFonts w:ascii="Arial" w:hAnsi="Arial" w:cs="Arial"/>
              </w:rPr>
            </w:pPr>
            <w:r w:rsidRPr="005771CA">
              <w:rPr>
                <w:rFonts w:ascii="Arial" w:hAnsi="Arial" w:cs="Arial"/>
                <w:u w:val="single"/>
              </w:rPr>
              <w:t>Reinstatement of Lapsed License</w:t>
            </w:r>
          </w:p>
        </w:tc>
        <w:tc>
          <w:tcPr>
            <w:tcW w:w="1440" w:type="dxa"/>
          </w:tcPr>
          <w:p w14:paraId="3E536F28"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21DC2D2C"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16BDAA15" w14:textId="77777777" w:rsidR="00212F49" w:rsidRPr="005771CA" w:rsidRDefault="00212F49" w:rsidP="005771CA">
            <w:pPr>
              <w:rPr>
                <w:rFonts w:ascii="Arial" w:hAnsi="Arial" w:cs="Arial"/>
              </w:rPr>
            </w:pPr>
            <w:r w:rsidRPr="005771CA">
              <w:rPr>
                <w:rFonts w:ascii="Arial" w:hAnsi="Arial" w:cs="Arial"/>
              </w:rPr>
              <w:t>65</w:t>
            </w:r>
          </w:p>
        </w:tc>
        <w:tc>
          <w:tcPr>
            <w:tcW w:w="585" w:type="dxa"/>
            <w:gridSpan w:val="2"/>
          </w:tcPr>
          <w:p w14:paraId="0532AAD8" w14:textId="77777777" w:rsidR="00212F49" w:rsidRPr="005771CA" w:rsidRDefault="00212F49" w:rsidP="005771CA">
            <w:pPr>
              <w:rPr>
                <w:rFonts w:ascii="Arial" w:hAnsi="Arial" w:cs="Arial"/>
              </w:rPr>
            </w:pPr>
            <w:r w:rsidRPr="005771CA">
              <w:rPr>
                <w:rFonts w:ascii="Arial" w:hAnsi="Arial" w:cs="Arial"/>
              </w:rPr>
              <w:t>.0701</w:t>
            </w:r>
          </w:p>
        </w:tc>
      </w:tr>
      <w:tr w:rsidR="00212F49" w:rsidRPr="005771CA" w14:paraId="5EE8B5E1" w14:textId="77777777" w:rsidTr="004C7DBF">
        <w:trPr>
          <w:tblCellSpacing w:w="14" w:type="dxa"/>
        </w:trPr>
        <w:tc>
          <w:tcPr>
            <w:tcW w:w="7517" w:type="dxa"/>
          </w:tcPr>
          <w:p w14:paraId="7CFB211C" w14:textId="77777777" w:rsidR="00212F49" w:rsidRPr="005771CA" w:rsidRDefault="00212F49" w:rsidP="005771CA">
            <w:pPr>
              <w:rPr>
                <w:rFonts w:ascii="Arial" w:hAnsi="Arial" w:cs="Arial"/>
              </w:rPr>
            </w:pPr>
            <w:r w:rsidRPr="005771CA">
              <w:rPr>
                <w:rFonts w:ascii="Arial" w:hAnsi="Arial" w:cs="Arial"/>
                <w:u w:val="single"/>
              </w:rPr>
              <w:t>Inactive Status</w:t>
            </w:r>
          </w:p>
        </w:tc>
        <w:tc>
          <w:tcPr>
            <w:tcW w:w="1440" w:type="dxa"/>
          </w:tcPr>
          <w:p w14:paraId="493225B5"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23DD7862"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02600319" w14:textId="77777777" w:rsidR="00212F49" w:rsidRPr="005771CA" w:rsidRDefault="00212F49" w:rsidP="005771CA">
            <w:pPr>
              <w:rPr>
                <w:rFonts w:ascii="Arial" w:hAnsi="Arial" w:cs="Arial"/>
              </w:rPr>
            </w:pPr>
            <w:r w:rsidRPr="005771CA">
              <w:rPr>
                <w:rFonts w:ascii="Arial" w:hAnsi="Arial" w:cs="Arial"/>
              </w:rPr>
              <w:t>65</w:t>
            </w:r>
          </w:p>
        </w:tc>
        <w:tc>
          <w:tcPr>
            <w:tcW w:w="585" w:type="dxa"/>
            <w:gridSpan w:val="2"/>
          </w:tcPr>
          <w:p w14:paraId="3863921A" w14:textId="77777777" w:rsidR="00212F49" w:rsidRPr="005771CA" w:rsidRDefault="00212F49" w:rsidP="005771CA">
            <w:pPr>
              <w:rPr>
                <w:rFonts w:ascii="Arial" w:hAnsi="Arial" w:cs="Arial"/>
              </w:rPr>
            </w:pPr>
            <w:r w:rsidRPr="005771CA">
              <w:rPr>
                <w:rFonts w:ascii="Arial" w:hAnsi="Arial" w:cs="Arial"/>
              </w:rPr>
              <w:t>.0801</w:t>
            </w:r>
          </w:p>
        </w:tc>
      </w:tr>
      <w:tr w:rsidR="00212F49" w:rsidRPr="005771CA" w14:paraId="1FAAD4A6" w14:textId="77777777" w:rsidTr="004C7DBF">
        <w:trPr>
          <w:tblCellSpacing w:w="14" w:type="dxa"/>
        </w:trPr>
        <w:tc>
          <w:tcPr>
            <w:tcW w:w="7517" w:type="dxa"/>
          </w:tcPr>
          <w:p w14:paraId="20965FB1" w14:textId="77777777" w:rsidR="00212F49" w:rsidRPr="005771CA" w:rsidRDefault="00212F49" w:rsidP="005771CA">
            <w:pPr>
              <w:rPr>
                <w:rFonts w:ascii="Arial" w:hAnsi="Arial" w:cs="Arial"/>
              </w:rPr>
            </w:pPr>
            <w:r w:rsidRPr="005771CA">
              <w:rPr>
                <w:rFonts w:ascii="Arial" w:hAnsi="Arial" w:cs="Arial"/>
                <w:u w:val="single"/>
              </w:rPr>
              <w:t>Military Endorsement</w:t>
            </w:r>
          </w:p>
        </w:tc>
        <w:tc>
          <w:tcPr>
            <w:tcW w:w="1440" w:type="dxa"/>
          </w:tcPr>
          <w:p w14:paraId="43E1D2CE" w14:textId="77777777" w:rsidR="00212F49" w:rsidRPr="005771CA" w:rsidRDefault="00212F49" w:rsidP="005771CA">
            <w:pPr>
              <w:jc w:val="right"/>
              <w:rPr>
                <w:rFonts w:ascii="Arial" w:hAnsi="Arial" w:cs="Arial"/>
              </w:rPr>
            </w:pPr>
            <w:r w:rsidRPr="005771CA">
              <w:rPr>
                <w:rFonts w:ascii="Arial" w:hAnsi="Arial" w:cs="Arial"/>
              </w:rPr>
              <w:t>21</w:t>
            </w:r>
          </w:p>
        </w:tc>
        <w:tc>
          <w:tcPr>
            <w:tcW w:w="734" w:type="dxa"/>
            <w:gridSpan w:val="3"/>
          </w:tcPr>
          <w:p w14:paraId="496109F1" w14:textId="77777777" w:rsidR="00212F49" w:rsidRPr="005771CA" w:rsidRDefault="00212F49" w:rsidP="005771CA">
            <w:pPr>
              <w:rPr>
                <w:rFonts w:ascii="Arial" w:hAnsi="Arial" w:cs="Arial"/>
              </w:rPr>
            </w:pPr>
            <w:r w:rsidRPr="005771CA">
              <w:rPr>
                <w:rFonts w:ascii="Arial" w:hAnsi="Arial" w:cs="Arial"/>
              </w:rPr>
              <w:t>NCAC</w:t>
            </w:r>
          </w:p>
        </w:tc>
        <w:tc>
          <w:tcPr>
            <w:tcW w:w="446" w:type="dxa"/>
            <w:gridSpan w:val="2"/>
          </w:tcPr>
          <w:p w14:paraId="2AC74BFA" w14:textId="77777777" w:rsidR="00212F49" w:rsidRPr="005771CA" w:rsidRDefault="00212F49" w:rsidP="005771CA">
            <w:pPr>
              <w:rPr>
                <w:rFonts w:ascii="Arial" w:hAnsi="Arial" w:cs="Arial"/>
              </w:rPr>
            </w:pPr>
            <w:r w:rsidRPr="005771CA">
              <w:rPr>
                <w:rFonts w:ascii="Arial" w:hAnsi="Arial" w:cs="Arial"/>
              </w:rPr>
              <w:t>65</w:t>
            </w:r>
          </w:p>
        </w:tc>
        <w:tc>
          <w:tcPr>
            <w:tcW w:w="585" w:type="dxa"/>
            <w:gridSpan w:val="2"/>
          </w:tcPr>
          <w:p w14:paraId="3ABA7F1A" w14:textId="77777777" w:rsidR="00212F49" w:rsidRPr="005771CA" w:rsidRDefault="00212F49" w:rsidP="005771CA">
            <w:pPr>
              <w:rPr>
                <w:rFonts w:ascii="Arial" w:hAnsi="Arial" w:cs="Arial"/>
              </w:rPr>
            </w:pPr>
            <w:r w:rsidRPr="005771CA">
              <w:rPr>
                <w:rFonts w:ascii="Arial" w:hAnsi="Arial" w:cs="Arial"/>
              </w:rPr>
              <w:t>.0902</w:t>
            </w:r>
          </w:p>
        </w:tc>
      </w:tr>
      <w:tr w:rsidR="00212F49" w:rsidRPr="005771CA" w14:paraId="3777D517" w14:textId="77777777" w:rsidTr="004C7DBF">
        <w:trPr>
          <w:tblCellSpacing w:w="14" w:type="dxa"/>
        </w:trPr>
        <w:tc>
          <w:tcPr>
            <w:tcW w:w="10834" w:type="dxa"/>
            <w:gridSpan w:val="9"/>
          </w:tcPr>
          <w:p w14:paraId="1CBB134C" w14:textId="77777777" w:rsidR="00F82FBC" w:rsidRDefault="00F82FBC" w:rsidP="005771CA">
            <w:pPr>
              <w:rPr>
                <w:rFonts w:ascii="Arial" w:hAnsi="Arial" w:cs="Arial"/>
                <w:b/>
                <w:bCs/>
                <w:caps/>
              </w:rPr>
            </w:pPr>
          </w:p>
          <w:p w14:paraId="77ACB3BA" w14:textId="644095AE" w:rsidR="00212F49" w:rsidRPr="005771CA" w:rsidRDefault="00212F49" w:rsidP="005771CA">
            <w:pPr>
              <w:rPr>
                <w:rFonts w:ascii="Arial" w:hAnsi="Arial" w:cs="Arial"/>
                <w:b/>
                <w:bCs/>
                <w:caps/>
              </w:rPr>
            </w:pPr>
            <w:r w:rsidRPr="005771CA">
              <w:rPr>
                <w:rFonts w:ascii="Arial" w:hAnsi="Arial" w:cs="Arial"/>
                <w:b/>
                <w:bCs/>
                <w:caps/>
              </w:rPr>
              <w:t>Building Code Council</w:t>
            </w:r>
          </w:p>
        </w:tc>
      </w:tr>
      <w:tr w:rsidR="00212F49" w:rsidRPr="005771CA" w14:paraId="59D72577" w14:textId="77777777" w:rsidTr="004C7DBF">
        <w:trPr>
          <w:tblCellSpacing w:w="14" w:type="dxa"/>
        </w:trPr>
        <w:tc>
          <w:tcPr>
            <w:tcW w:w="9407" w:type="dxa"/>
            <w:gridSpan w:val="3"/>
          </w:tcPr>
          <w:p w14:paraId="0B36AA33" w14:textId="77777777" w:rsidR="00212F49" w:rsidRPr="005771CA" w:rsidRDefault="00212F49" w:rsidP="005771CA">
            <w:pPr>
              <w:rPr>
                <w:rFonts w:ascii="Arial" w:hAnsi="Arial" w:cs="Arial"/>
              </w:rPr>
            </w:pPr>
            <w:r w:rsidRPr="005771CA">
              <w:rPr>
                <w:rFonts w:ascii="Arial" w:hAnsi="Arial" w:cs="Arial"/>
                <w:u w:val="single"/>
              </w:rPr>
              <w:t>2018 NC Mechanical Code/General Definitions</w:t>
            </w:r>
          </w:p>
        </w:tc>
        <w:tc>
          <w:tcPr>
            <w:tcW w:w="1323" w:type="dxa"/>
            <w:gridSpan w:val="5"/>
          </w:tcPr>
          <w:p w14:paraId="4B2C2E02" w14:textId="77777777" w:rsidR="00212F49" w:rsidRPr="005771CA" w:rsidRDefault="00212F49" w:rsidP="004C7DBF">
            <w:pPr>
              <w:ind w:left="-121"/>
              <w:jc w:val="right"/>
              <w:rPr>
                <w:rFonts w:ascii="Arial" w:hAnsi="Arial" w:cs="Arial"/>
              </w:rPr>
            </w:pPr>
            <w:r w:rsidRPr="005771CA">
              <w:rPr>
                <w:rFonts w:ascii="Arial" w:hAnsi="Arial" w:cs="Arial"/>
              </w:rPr>
              <w:t>202</w:t>
            </w:r>
          </w:p>
        </w:tc>
        <w:tc>
          <w:tcPr>
            <w:tcW w:w="48" w:type="dxa"/>
          </w:tcPr>
          <w:p w14:paraId="78EDE781" w14:textId="77777777" w:rsidR="00212F49" w:rsidRPr="005771CA" w:rsidRDefault="00212F49" w:rsidP="004C7DBF">
            <w:pPr>
              <w:ind w:left="-121"/>
              <w:rPr>
                <w:rFonts w:ascii="Arial" w:hAnsi="Arial" w:cs="Arial"/>
              </w:rPr>
            </w:pPr>
          </w:p>
        </w:tc>
      </w:tr>
      <w:tr w:rsidR="00212F49" w:rsidRPr="005771CA" w14:paraId="056BCB97" w14:textId="77777777" w:rsidTr="004C7DBF">
        <w:trPr>
          <w:tblCellSpacing w:w="14" w:type="dxa"/>
        </w:trPr>
        <w:tc>
          <w:tcPr>
            <w:tcW w:w="9407" w:type="dxa"/>
            <w:gridSpan w:val="3"/>
          </w:tcPr>
          <w:p w14:paraId="2DC52BC2" w14:textId="77777777" w:rsidR="00212F49" w:rsidRPr="005771CA" w:rsidRDefault="00212F49" w:rsidP="005771CA">
            <w:pPr>
              <w:rPr>
                <w:rFonts w:ascii="Arial" w:hAnsi="Arial" w:cs="Arial"/>
              </w:rPr>
            </w:pPr>
            <w:r w:rsidRPr="005771CA">
              <w:rPr>
                <w:rFonts w:ascii="Arial" w:hAnsi="Arial" w:cs="Arial"/>
                <w:u w:val="single"/>
              </w:rPr>
              <w:t>2018 NC Residential Code/</w:t>
            </w:r>
            <w:proofErr w:type="gramStart"/>
            <w:r w:rsidRPr="005771CA">
              <w:rPr>
                <w:rFonts w:ascii="Arial" w:hAnsi="Arial" w:cs="Arial"/>
                <w:u w:val="single"/>
              </w:rPr>
              <w:t>Drain Pipe</w:t>
            </w:r>
            <w:proofErr w:type="gramEnd"/>
            <w:r w:rsidRPr="005771CA">
              <w:rPr>
                <w:rFonts w:ascii="Arial" w:hAnsi="Arial" w:cs="Arial"/>
                <w:u w:val="single"/>
              </w:rPr>
              <w:t xml:space="preserve"> Materials and Sizes</w:t>
            </w:r>
          </w:p>
        </w:tc>
        <w:tc>
          <w:tcPr>
            <w:tcW w:w="1323" w:type="dxa"/>
            <w:gridSpan w:val="5"/>
          </w:tcPr>
          <w:p w14:paraId="002C900A" w14:textId="77777777" w:rsidR="00212F49" w:rsidRPr="005771CA" w:rsidRDefault="00212F49" w:rsidP="004C7DBF">
            <w:pPr>
              <w:ind w:left="-121"/>
              <w:jc w:val="right"/>
              <w:rPr>
                <w:rFonts w:ascii="Arial" w:hAnsi="Arial" w:cs="Arial"/>
              </w:rPr>
            </w:pPr>
            <w:r w:rsidRPr="005771CA">
              <w:rPr>
                <w:rFonts w:ascii="Arial" w:hAnsi="Arial" w:cs="Arial"/>
              </w:rPr>
              <w:t>M1411.3.2</w:t>
            </w:r>
          </w:p>
        </w:tc>
        <w:tc>
          <w:tcPr>
            <w:tcW w:w="48" w:type="dxa"/>
          </w:tcPr>
          <w:p w14:paraId="489E8BF3" w14:textId="77777777" w:rsidR="00212F49" w:rsidRPr="005771CA" w:rsidRDefault="00212F49" w:rsidP="004C7DBF">
            <w:pPr>
              <w:ind w:left="-121"/>
              <w:rPr>
                <w:rFonts w:ascii="Arial" w:hAnsi="Arial" w:cs="Arial"/>
              </w:rPr>
            </w:pPr>
          </w:p>
        </w:tc>
      </w:tr>
      <w:tr w:rsidR="00212F49" w:rsidRPr="005771CA" w14:paraId="11CAE3E5" w14:textId="77777777" w:rsidTr="004C7DBF">
        <w:trPr>
          <w:tblCellSpacing w:w="14" w:type="dxa"/>
        </w:trPr>
        <w:tc>
          <w:tcPr>
            <w:tcW w:w="9407" w:type="dxa"/>
            <w:gridSpan w:val="3"/>
          </w:tcPr>
          <w:p w14:paraId="136E0759" w14:textId="77777777" w:rsidR="00212F49" w:rsidRPr="005771CA" w:rsidRDefault="00212F49" w:rsidP="005771CA">
            <w:pPr>
              <w:rPr>
                <w:rFonts w:ascii="Arial" w:hAnsi="Arial" w:cs="Arial"/>
              </w:rPr>
            </w:pPr>
            <w:r w:rsidRPr="005771CA">
              <w:rPr>
                <w:rFonts w:ascii="Arial" w:hAnsi="Arial" w:cs="Arial"/>
                <w:u w:val="single"/>
              </w:rPr>
              <w:t>2018 NC Residential Code/General</w:t>
            </w:r>
          </w:p>
        </w:tc>
        <w:tc>
          <w:tcPr>
            <w:tcW w:w="1323" w:type="dxa"/>
            <w:gridSpan w:val="5"/>
          </w:tcPr>
          <w:p w14:paraId="7F1C8A3D" w14:textId="77777777" w:rsidR="00212F49" w:rsidRPr="005771CA" w:rsidRDefault="00212F49" w:rsidP="004C7DBF">
            <w:pPr>
              <w:ind w:left="-121"/>
              <w:jc w:val="right"/>
              <w:rPr>
                <w:rFonts w:ascii="Arial" w:hAnsi="Arial" w:cs="Arial"/>
              </w:rPr>
            </w:pPr>
            <w:r w:rsidRPr="005771CA">
              <w:rPr>
                <w:rFonts w:ascii="Arial" w:hAnsi="Arial" w:cs="Arial"/>
              </w:rPr>
              <w:t>M1502.1</w:t>
            </w:r>
          </w:p>
        </w:tc>
        <w:tc>
          <w:tcPr>
            <w:tcW w:w="48" w:type="dxa"/>
          </w:tcPr>
          <w:p w14:paraId="04F04D1C" w14:textId="77777777" w:rsidR="00212F49" w:rsidRPr="005771CA" w:rsidRDefault="00212F49" w:rsidP="004C7DBF">
            <w:pPr>
              <w:ind w:left="-121"/>
              <w:rPr>
                <w:rFonts w:ascii="Arial" w:hAnsi="Arial" w:cs="Arial"/>
              </w:rPr>
            </w:pPr>
          </w:p>
        </w:tc>
      </w:tr>
      <w:tr w:rsidR="00212F49" w:rsidRPr="005771CA" w14:paraId="4E43C20D" w14:textId="77777777" w:rsidTr="004C7DBF">
        <w:trPr>
          <w:tblCellSpacing w:w="14" w:type="dxa"/>
        </w:trPr>
        <w:tc>
          <w:tcPr>
            <w:tcW w:w="9407" w:type="dxa"/>
            <w:gridSpan w:val="3"/>
          </w:tcPr>
          <w:p w14:paraId="2F958EED" w14:textId="77777777" w:rsidR="00212F49" w:rsidRPr="005771CA" w:rsidRDefault="00212F49" w:rsidP="005771CA">
            <w:pPr>
              <w:rPr>
                <w:rFonts w:ascii="Arial" w:hAnsi="Arial" w:cs="Arial"/>
              </w:rPr>
            </w:pPr>
            <w:r w:rsidRPr="005771CA">
              <w:rPr>
                <w:rFonts w:ascii="Arial" w:hAnsi="Arial" w:cs="Arial"/>
                <w:u w:val="single"/>
              </w:rPr>
              <w:t>2018 NC Residential Code/Duct Installation</w:t>
            </w:r>
          </w:p>
        </w:tc>
        <w:tc>
          <w:tcPr>
            <w:tcW w:w="1323" w:type="dxa"/>
            <w:gridSpan w:val="5"/>
          </w:tcPr>
          <w:p w14:paraId="1798DF8F" w14:textId="77777777" w:rsidR="00212F49" w:rsidRPr="005771CA" w:rsidRDefault="00212F49" w:rsidP="004C7DBF">
            <w:pPr>
              <w:ind w:left="-121"/>
              <w:jc w:val="right"/>
              <w:rPr>
                <w:rFonts w:ascii="Arial" w:hAnsi="Arial" w:cs="Arial"/>
              </w:rPr>
            </w:pPr>
            <w:r w:rsidRPr="005771CA">
              <w:rPr>
                <w:rFonts w:ascii="Arial" w:hAnsi="Arial" w:cs="Arial"/>
              </w:rPr>
              <w:t>M1502.4.2</w:t>
            </w:r>
          </w:p>
        </w:tc>
        <w:tc>
          <w:tcPr>
            <w:tcW w:w="48" w:type="dxa"/>
          </w:tcPr>
          <w:p w14:paraId="5EC53309" w14:textId="77777777" w:rsidR="00212F49" w:rsidRPr="005771CA" w:rsidRDefault="00212F49" w:rsidP="004C7DBF">
            <w:pPr>
              <w:ind w:left="-121"/>
              <w:rPr>
                <w:rFonts w:ascii="Arial" w:hAnsi="Arial" w:cs="Arial"/>
              </w:rPr>
            </w:pPr>
          </w:p>
        </w:tc>
      </w:tr>
      <w:tr w:rsidR="00212F49" w:rsidRPr="005771CA" w14:paraId="7599B0AB" w14:textId="77777777" w:rsidTr="004C7DBF">
        <w:trPr>
          <w:tblCellSpacing w:w="14" w:type="dxa"/>
        </w:trPr>
        <w:tc>
          <w:tcPr>
            <w:tcW w:w="9407" w:type="dxa"/>
            <w:gridSpan w:val="3"/>
          </w:tcPr>
          <w:p w14:paraId="18784823" w14:textId="77777777" w:rsidR="00212F49" w:rsidRPr="005771CA" w:rsidRDefault="00212F49" w:rsidP="005771CA">
            <w:pPr>
              <w:rPr>
                <w:rFonts w:ascii="Arial" w:hAnsi="Arial" w:cs="Arial"/>
              </w:rPr>
            </w:pPr>
            <w:r w:rsidRPr="005771CA">
              <w:rPr>
                <w:rFonts w:ascii="Arial" w:hAnsi="Arial" w:cs="Arial"/>
                <w:u w:val="single"/>
              </w:rPr>
              <w:t>2018 NC Residential Code/Return-Air Intake</w:t>
            </w:r>
          </w:p>
        </w:tc>
        <w:tc>
          <w:tcPr>
            <w:tcW w:w="1323" w:type="dxa"/>
            <w:gridSpan w:val="5"/>
          </w:tcPr>
          <w:p w14:paraId="59743144" w14:textId="77777777" w:rsidR="00212F49" w:rsidRPr="005771CA" w:rsidRDefault="00212F49" w:rsidP="004C7DBF">
            <w:pPr>
              <w:ind w:left="-121"/>
              <w:jc w:val="right"/>
              <w:rPr>
                <w:rFonts w:ascii="Arial" w:hAnsi="Arial" w:cs="Arial"/>
              </w:rPr>
            </w:pPr>
            <w:r w:rsidRPr="005771CA">
              <w:rPr>
                <w:rFonts w:ascii="Arial" w:hAnsi="Arial" w:cs="Arial"/>
              </w:rPr>
              <w:t>M1602.3</w:t>
            </w:r>
          </w:p>
        </w:tc>
        <w:tc>
          <w:tcPr>
            <w:tcW w:w="48" w:type="dxa"/>
          </w:tcPr>
          <w:p w14:paraId="5992F3A4" w14:textId="77777777" w:rsidR="00212F49" w:rsidRPr="005771CA" w:rsidRDefault="00212F49" w:rsidP="004C7DBF">
            <w:pPr>
              <w:ind w:left="-121"/>
              <w:rPr>
                <w:rFonts w:ascii="Arial" w:hAnsi="Arial" w:cs="Arial"/>
              </w:rPr>
            </w:pPr>
          </w:p>
        </w:tc>
      </w:tr>
      <w:tr w:rsidR="00212F49" w:rsidRPr="005771CA" w14:paraId="79DD969A" w14:textId="77777777" w:rsidTr="004C7DBF">
        <w:trPr>
          <w:tblCellSpacing w:w="14" w:type="dxa"/>
        </w:trPr>
        <w:tc>
          <w:tcPr>
            <w:tcW w:w="9407" w:type="dxa"/>
            <w:gridSpan w:val="3"/>
          </w:tcPr>
          <w:p w14:paraId="241B8503" w14:textId="77777777" w:rsidR="00212F49" w:rsidRPr="005771CA" w:rsidRDefault="00212F49" w:rsidP="005771CA">
            <w:pPr>
              <w:rPr>
                <w:rFonts w:ascii="Arial" w:hAnsi="Arial" w:cs="Arial"/>
              </w:rPr>
            </w:pPr>
            <w:r w:rsidRPr="005771CA">
              <w:rPr>
                <w:rFonts w:ascii="Arial" w:hAnsi="Arial" w:cs="Arial"/>
                <w:u w:val="single"/>
              </w:rPr>
              <w:t>2018 NC Fire Code/Valet Trash Collection Services</w:t>
            </w:r>
          </w:p>
        </w:tc>
        <w:tc>
          <w:tcPr>
            <w:tcW w:w="1323" w:type="dxa"/>
            <w:gridSpan w:val="5"/>
          </w:tcPr>
          <w:p w14:paraId="4ECA855A" w14:textId="77777777" w:rsidR="00212F49" w:rsidRPr="005771CA" w:rsidRDefault="00212F49" w:rsidP="004C7DBF">
            <w:pPr>
              <w:ind w:left="-121"/>
              <w:jc w:val="right"/>
              <w:rPr>
                <w:rFonts w:ascii="Arial" w:hAnsi="Arial" w:cs="Arial"/>
              </w:rPr>
            </w:pPr>
            <w:r w:rsidRPr="005771CA">
              <w:rPr>
                <w:rFonts w:ascii="Arial" w:hAnsi="Arial" w:cs="Arial"/>
              </w:rPr>
              <w:t>304.4</w:t>
            </w:r>
          </w:p>
        </w:tc>
        <w:tc>
          <w:tcPr>
            <w:tcW w:w="48" w:type="dxa"/>
          </w:tcPr>
          <w:p w14:paraId="4A6AAF8D" w14:textId="77777777" w:rsidR="00212F49" w:rsidRPr="005771CA" w:rsidRDefault="00212F49" w:rsidP="004C7DBF">
            <w:pPr>
              <w:ind w:left="-121"/>
              <w:rPr>
                <w:rFonts w:ascii="Arial" w:hAnsi="Arial" w:cs="Arial"/>
              </w:rPr>
            </w:pPr>
          </w:p>
        </w:tc>
      </w:tr>
      <w:tr w:rsidR="00212F49" w:rsidRPr="005771CA" w14:paraId="7FFDA1F9" w14:textId="77777777" w:rsidTr="004C7DBF">
        <w:trPr>
          <w:tblCellSpacing w:w="14" w:type="dxa"/>
        </w:trPr>
        <w:tc>
          <w:tcPr>
            <w:tcW w:w="9407" w:type="dxa"/>
            <w:gridSpan w:val="3"/>
          </w:tcPr>
          <w:p w14:paraId="44E77EBE" w14:textId="77777777" w:rsidR="00212F49" w:rsidRPr="005771CA" w:rsidRDefault="00212F49" w:rsidP="005771CA">
            <w:pPr>
              <w:rPr>
                <w:rFonts w:ascii="Arial" w:hAnsi="Arial" w:cs="Arial"/>
              </w:rPr>
            </w:pPr>
            <w:r w:rsidRPr="005771CA">
              <w:rPr>
                <w:rFonts w:ascii="Arial" w:hAnsi="Arial" w:cs="Arial"/>
                <w:u w:val="single"/>
              </w:rPr>
              <w:t>2018 NC Residential Code/Frost Protection</w:t>
            </w:r>
          </w:p>
        </w:tc>
        <w:tc>
          <w:tcPr>
            <w:tcW w:w="1323" w:type="dxa"/>
            <w:gridSpan w:val="5"/>
          </w:tcPr>
          <w:p w14:paraId="7FF60EF8" w14:textId="77777777" w:rsidR="00212F49" w:rsidRPr="005771CA" w:rsidRDefault="00212F49" w:rsidP="004C7DBF">
            <w:pPr>
              <w:ind w:left="-121"/>
              <w:jc w:val="right"/>
              <w:rPr>
                <w:rFonts w:ascii="Arial" w:hAnsi="Arial" w:cs="Arial"/>
              </w:rPr>
            </w:pPr>
            <w:r w:rsidRPr="005771CA">
              <w:rPr>
                <w:rFonts w:ascii="Arial" w:hAnsi="Arial" w:cs="Arial"/>
              </w:rPr>
              <w:t>P2603.5.2</w:t>
            </w:r>
          </w:p>
        </w:tc>
        <w:tc>
          <w:tcPr>
            <w:tcW w:w="48" w:type="dxa"/>
          </w:tcPr>
          <w:p w14:paraId="1DA93908" w14:textId="77777777" w:rsidR="00212F49" w:rsidRPr="005771CA" w:rsidRDefault="00212F49" w:rsidP="004C7DBF">
            <w:pPr>
              <w:ind w:left="-121"/>
              <w:rPr>
                <w:rFonts w:ascii="Arial" w:hAnsi="Arial" w:cs="Arial"/>
              </w:rPr>
            </w:pPr>
          </w:p>
        </w:tc>
      </w:tr>
      <w:tr w:rsidR="00212F49" w:rsidRPr="005771CA" w14:paraId="18FB73F6" w14:textId="77777777" w:rsidTr="004C7DBF">
        <w:trPr>
          <w:tblCellSpacing w:w="14" w:type="dxa"/>
        </w:trPr>
        <w:tc>
          <w:tcPr>
            <w:tcW w:w="9407" w:type="dxa"/>
            <w:gridSpan w:val="3"/>
          </w:tcPr>
          <w:p w14:paraId="403BC4E5" w14:textId="77777777" w:rsidR="00212F49" w:rsidRPr="005771CA" w:rsidRDefault="00212F49" w:rsidP="005771CA">
            <w:pPr>
              <w:rPr>
                <w:rFonts w:ascii="Arial" w:hAnsi="Arial" w:cs="Arial"/>
              </w:rPr>
            </w:pPr>
            <w:r w:rsidRPr="005771CA">
              <w:rPr>
                <w:rFonts w:ascii="Arial" w:hAnsi="Arial" w:cs="Arial"/>
                <w:u w:val="single"/>
              </w:rPr>
              <w:t>2018 NC Residential Code/Fill</w:t>
            </w:r>
          </w:p>
        </w:tc>
        <w:tc>
          <w:tcPr>
            <w:tcW w:w="1323" w:type="dxa"/>
            <w:gridSpan w:val="5"/>
          </w:tcPr>
          <w:p w14:paraId="4FFD4D59" w14:textId="77777777" w:rsidR="00212F49" w:rsidRPr="005771CA" w:rsidRDefault="00212F49" w:rsidP="004C7DBF">
            <w:pPr>
              <w:ind w:left="-121"/>
              <w:jc w:val="right"/>
              <w:rPr>
                <w:rFonts w:ascii="Arial" w:hAnsi="Arial" w:cs="Arial"/>
              </w:rPr>
            </w:pPr>
            <w:r w:rsidRPr="005771CA">
              <w:rPr>
                <w:rFonts w:ascii="Arial" w:hAnsi="Arial" w:cs="Arial"/>
              </w:rPr>
              <w:t>R506.2.1</w:t>
            </w:r>
          </w:p>
        </w:tc>
        <w:tc>
          <w:tcPr>
            <w:tcW w:w="48" w:type="dxa"/>
          </w:tcPr>
          <w:p w14:paraId="438D2619" w14:textId="77777777" w:rsidR="00212F49" w:rsidRPr="005771CA" w:rsidRDefault="00212F49" w:rsidP="004C7DBF">
            <w:pPr>
              <w:ind w:left="-121"/>
              <w:rPr>
                <w:rFonts w:ascii="Arial" w:hAnsi="Arial" w:cs="Arial"/>
              </w:rPr>
            </w:pPr>
          </w:p>
        </w:tc>
      </w:tr>
    </w:tbl>
    <w:p w14:paraId="019C66E8" w14:textId="77777777" w:rsidR="00212F49" w:rsidRPr="005771CA" w:rsidRDefault="00212F49" w:rsidP="00174BE8">
      <w:pPr>
        <w:rPr>
          <w:rFonts w:ascii="Arial" w:hAnsi="Arial" w:cs="Arial"/>
        </w:rPr>
      </w:pPr>
    </w:p>
    <w:p w14:paraId="68249125" w14:textId="77777777" w:rsidR="00212F49" w:rsidRPr="005771CA" w:rsidRDefault="00212F49" w:rsidP="004C7DBF">
      <w:pPr>
        <w:pStyle w:val="Paragraph"/>
        <w:ind w:right="270"/>
        <w:rPr>
          <w:rFonts w:ascii="Arial" w:eastAsia="Arial Unicode MS" w:hAnsi="Arial" w:cs="Arial"/>
          <w:noProof/>
          <w:color w:val="000000" w:themeColor="text1"/>
        </w:rPr>
      </w:pPr>
    </w:p>
    <w:p w14:paraId="5DE1217E" w14:textId="77777777" w:rsidR="00212F49" w:rsidRPr="005771CA" w:rsidRDefault="00212F49"/>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05A3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05A37">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205A37">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27"/>
          <w:footerReference w:type="default" r:id="rId28"/>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2B5CA1" w:rsidRPr="002742A0" w14:paraId="562249BD" w14:textId="77777777" w:rsidTr="00E05484">
        <w:trPr>
          <w:trHeight w:val="300"/>
        </w:trPr>
        <w:tc>
          <w:tcPr>
            <w:tcW w:w="661" w:type="dxa"/>
            <w:shd w:val="clear" w:color="auto" w:fill="E7E6E6" w:themeFill="background2"/>
            <w:noWrap/>
          </w:tcPr>
          <w:p w14:paraId="75BC3D70" w14:textId="77777777" w:rsidR="002B5CA1" w:rsidRPr="002742A0" w:rsidRDefault="002B5CA1" w:rsidP="00E05484">
            <w:pPr>
              <w:jc w:val="left"/>
              <w:rPr>
                <w:b/>
                <w:bCs/>
                <w:color w:val="000000"/>
              </w:rPr>
            </w:pPr>
            <w:r w:rsidRPr="002742A0">
              <w:rPr>
                <w:b/>
                <w:bCs/>
                <w:kern w:val="0"/>
              </w:rPr>
              <w:t>Year</w:t>
            </w:r>
          </w:p>
        </w:tc>
        <w:tc>
          <w:tcPr>
            <w:tcW w:w="661" w:type="dxa"/>
            <w:shd w:val="clear" w:color="auto" w:fill="E7E6E6" w:themeFill="background2"/>
            <w:noWrap/>
          </w:tcPr>
          <w:p w14:paraId="518DD7F7" w14:textId="77777777" w:rsidR="002B5CA1" w:rsidRPr="00037302" w:rsidRDefault="002B5CA1" w:rsidP="00E05484">
            <w:pPr>
              <w:jc w:val="left"/>
              <w:rPr>
                <w:color w:val="000000"/>
              </w:rPr>
            </w:pPr>
            <w:r w:rsidRPr="002742A0">
              <w:rPr>
                <w:b/>
                <w:bCs/>
                <w:kern w:val="0"/>
              </w:rPr>
              <w:t>Code</w:t>
            </w:r>
          </w:p>
        </w:tc>
        <w:tc>
          <w:tcPr>
            <w:tcW w:w="1251" w:type="dxa"/>
            <w:shd w:val="clear" w:color="auto" w:fill="E7E6E6" w:themeFill="background2"/>
            <w:noWrap/>
          </w:tcPr>
          <w:p w14:paraId="49A2F652" w14:textId="77777777" w:rsidR="002B5CA1" w:rsidRPr="002742A0" w:rsidRDefault="002B5CA1" w:rsidP="00E05484">
            <w:pPr>
              <w:jc w:val="left"/>
              <w:rPr>
                <w:b/>
                <w:bCs/>
                <w:color w:val="000000"/>
              </w:rPr>
            </w:pPr>
            <w:r w:rsidRPr="002742A0">
              <w:rPr>
                <w:b/>
                <w:bCs/>
                <w:kern w:val="0"/>
              </w:rPr>
              <w:t>Number</w:t>
            </w:r>
          </w:p>
        </w:tc>
        <w:tc>
          <w:tcPr>
            <w:tcW w:w="1273" w:type="dxa"/>
            <w:shd w:val="clear" w:color="auto" w:fill="E7E6E6" w:themeFill="background2"/>
          </w:tcPr>
          <w:p w14:paraId="0BD08E98" w14:textId="77777777" w:rsidR="002B5CA1" w:rsidRPr="002742A0" w:rsidRDefault="002B5CA1" w:rsidP="00E05484">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5AFB18C9" w14:textId="77777777" w:rsidR="002B5CA1" w:rsidRPr="002742A0" w:rsidRDefault="002B5CA1" w:rsidP="00E05484">
            <w:pPr>
              <w:jc w:val="left"/>
              <w:rPr>
                <w:b/>
                <w:bCs/>
                <w:color w:val="000000"/>
              </w:rPr>
            </w:pPr>
            <w:r w:rsidRPr="002742A0">
              <w:rPr>
                <w:b/>
                <w:bCs/>
                <w:kern w:val="0"/>
              </w:rPr>
              <w:t>Petitioner</w:t>
            </w:r>
          </w:p>
        </w:tc>
        <w:tc>
          <w:tcPr>
            <w:tcW w:w="366" w:type="dxa"/>
            <w:shd w:val="clear" w:color="auto" w:fill="E7E6E6" w:themeFill="background2"/>
            <w:noWrap/>
          </w:tcPr>
          <w:p w14:paraId="6DF2C05E" w14:textId="77777777" w:rsidR="002B5CA1" w:rsidRPr="002742A0" w:rsidRDefault="002B5CA1" w:rsidP="00E05484">
            <w:pPr>
              <w:jc w:val="left"/>
              <w:rPr>
                <w:b/>
                <w:bCs/>
                <w:color w:val="000000"/>
              </w:rPr>
            </w:pPr>
            <w:r w:rsidRPr="002742A0">
              <w:rPr>
                <w:b/>
                <w:bCs/>
                <w:kern w:val="0"/>
              </w:rPr>
              <w:t> </w:t>
            </w:r>
          </w:p>
        </w:tc>
        <w:tc>
          <w:tcPr>
            <w:tcW w:w="3403" w:type="dxa"/>
            <w:shd w:val="clear" w:color="auto" w:fill="E7E6E6" w:themeFill="background2"/>
            <w:noWrap/>
          </w:tcPr>
          <w:p w14:paraId="14CABED4" w14:textId="77777777" w:rsidR="002B5CA1" w:rsidRPr="002742A0" w:rsidRDefault="002B5CA1" w:rsidP="00E05484">
            <w:pPr>
              <w:jc w:val="left"/>
              <w:rPr>
                <w:b/>
                <w:bCs/>
                <w:color w:val="000000"/>
              </w:rPr>
            </w:pPr>
            <w:r w:rsidRPr="002742A0">
              <w:rPr>
                <w:b/>
                <w:bCs/>
                <w:kern w:val="0"/>
              </w:rPr>
              <w:t>Respondent</w:t>
            </w:r>
          </w:p>
        </w:tc>
        <w:tc>
          <w:tcPr>
            <w:tcW w:w="1317" w:type="dxa"/>
            <w:shd w:val="clear" w:color="auto" w:fill="E7E6E6" w:themeFill="background2"/>
            <w:noWrap/>
          </w:tcPr>
          <w:p w14:paraId="4107750D" w14:textId="77777777" w:rsidR="002B5CA1" w:rsidRPr="002742A0" w:rsidRDefault="002B5CA1" w:rsidP="00E05484">
            <w:pPr>
              <w:jc w:val="left"/>
              <w:rPr>
                <w:b/>
                <w:bCs/>
                <w:color w:val="000000"/>
              </w:rPr>
            </w:pPr>
            <w:r w:rsidRPr="002742A0">
              <w:rPr>
                <w:b/>
                <w:bCs/>
                <w:kern w:val="0"/>
              </w:rPr>
              <w:t>ALJ</w:t>
            </w:r>
          </w:p>
        </w:tc>
      </w:tr>
      <w:tr w:rsidR="002B5CA1" w:rsidRPr="00037302" w14:paraId="739C4682" w14:textId="77777777" w:rsidTr="00E05484">
        <w:trPr>
          <w:trHeight w:val="300"/>
        </w:trPr>
        <w:tc>
          <w:tcPr>
            <w:tcW w:w="661" w:type="dxa"/>
            <w:noWrap/>
          </w:tcPr>
          <w:p w14:paraId="7C73C594" w14:textId="77777777" w:rsidR="002B5CA1" w:rsidRPr="00037302" w:rsidRDefault="002B5CA1" w:rsidP="00E05484">
            <w:pPr>
              <w:jc w:val="right"/>
              <w:rPr>
                <w:color w:val="000000"/>
              </w:rPr>
            </w:pPr>
          </w:p>
        </w:tc>
        <w:tc>
          <w:tcPr>
            <w:tcW w:w="661" w:type="dxa"/>
            <w:noWrap/>
          </w:tcPr>
          <w:p w14:paraId="006FAA84" w14:textId="77777777" w:rsidR="002B5CA1" w:rsidRPr="00037302" w:rsidRDefault="002B5CA1" w:rsidP="00E05484">
            <w:pPr>
              <w:jc w:val="right"/>
              <w:rPr>
                <w:color w:val="000000"/>
              </w:rPr>
            </w:pPr>
          </w:p>
        </w:tc>
        <w:tc>
          <w:tcPr>
            <w:tcW w:w="1251" w:type="dxa"/>
            <w:noWrap/>
          </w:tcPr>
          <w:p w14:paraId="56ED4538" w14:textId="77777777" w:rsidR="002B5CA1" w:rsidRPr="00037302" w:rsidRDefault="002B5CA1" w:rsidP="00E05484">
            <w:pPr>
              <w:jc w:val="right"/>
              <w:rPr>
                <w:color w:val="000000"/>
              </w:rPr>
            </w:pPr>
          </w:p>
        </w:tc>
        <w:tc>
          <w:tcPr>
            <w:tcW w:w="1273" w:type="dxa"/>
          </w:tcPr>
          <w:p w14:paraId="6785692F" w14:textId="77777777" w:rsidR="002B5CA1" w:rsidRPr="00037302" w:rsidRDefault="002B5CA1" w:rsidP="00E05484">
            <w:pPr>
              <w:jc w:val="right"/>
              <w:rPr>
                <w:color w:val="000000"/>
              </w:rPr>
            </w:pPr>
          </w:p>
        </w:tc>
        <w:tc>
          <w:tcPr>
            <w:tcW w:w="1855" w:type="dxa"/>
            <w:noWrap/>
          </w:tcPr>
          <w:p w14:paraId="04210E57" w14:textId="77777777" w:rsidR="002B5CA1" w:rsidRPr="002742A0" w:rsidRDefault="002B5CA1" w:rsidP="00E05484">
            <w:pPr>
              <w:jc w:val="right"/>
              <w:rPr>
                <w:b/>
                <w:bCs/>
                <w:color w:val="000000"/>
                <w:u w:val="single"/>
              </w:rPr>
            </w:pPr>
            <w:r w:rsidRPr="002742A0">
              <w:rPr>
                <w:b/>
                <w:bCs/>
                <w:color w:val="000000"/>
                <w:u w:val="single"/>
              </w:rPr>
              <w:t>Published</w:t>
            </w:r>
          </w:p>
        </w:tc>
        <w:tc>
          <w:tcPr>
            <w:tcW w:w="366" w:type="dxa"/>
            <w:noWrap/>
          </w:tcPr>
          <w:p w14:paraId="032FC00E" w14:textId="77777777" w:rsidR="002B5CA1" w:rsidRPr="00037302" w:rsidRDefault="002B5CA1" w:rsidP="00E05484">
            <w:pPr>
              <w:jc w:val="right"/>
              <w:rPr>
                <w:color w:val="000000"/>
              </w:rPr>
            </w:pPr>
          </w:p>
        </w:tc>
        <w:tc>
          <w:tcPr>
            <w:tcW w:w="3403" w:type="dxa"/>
            <w:noWrap/>
          </w:tcPr>
          <w:p w14:paraId="59E77F26" w14:textId="77777777" w:rsidR="002B5CA1" w:rsidRPr="00037302" w:rsidRDefault="002B5CA1" w:rsidP="00E05484">
            <w:pPr>
              <w:jc w:val="right"/>
              <w:rPr>
                <w:color w:val="000000"/>
              </w:rPr>
            </w:pPr>
          </w:p>
        </w:tc>
        <w:tc>
          <w:tcPr>
            <w:tcW w:w="1317" w:type="dxa"/>
            <w:noWrap/>
          </w:tcPr>
          <w:p w14:paraId="2105B923" w14:textId="77777777" w:rsidR="002B5CA1" w:rsidRPr="00037302" w:rsidRDefault="002B5CA1" w:rsidP="00E05484">
            <w:pPr>
              <w:jc w:val="right"/>
              <w:rPr>
                <w:color w:val="000000"/>
              </w:rPr>
            </w:pPr>
          </w:p>
        </w:tc>
      </w:tr>
      <w:tr w:rsidR="002B5CA1" w:rsidRPr="000E764C" w14:paraId="62616E52" w14:textId="77777777" w:rsidTr="00E05484">
        <w:tblPrEx>
          <w:tblBorders>
            <w:bottom w:val="single" w:sz="2" w:space="0" w:color="auto"/>
          </w:tblBorders>
        </w:tblPrEx>
        <w:trPr>
          <w:trHeight w:val="290"/>
        </w:trPr>
        <w:tc>
          <w:tcPr>
            <w:tcW w:w="661" w:type="dxa"/>
          </w:tcPr>
          <w:p w14:paraId="4D49DE6A" w14:textId="77777777" w:rsidR="002B5CA1" w:rsidRPr="000E764C" w:rsidRDefault="002B5CA1" w:rsidP="00E05484">
            <w:pPr>
              <w:pStyle w:val="Base"/>
            </w:pPr>
            <w:r w:rsidRPr="004B7190">
              <w:t>19</w:t>
            </w:r>
          </w:p>
        </w:tc>
        <w:tc>
          <w:tcPr>
            <w:tcW w:w="661" w:type="dxa"/>
          </w:tcPr>
          <w:p w14:paraId="25E665A5" w14:textId="77777777" w:rsidR="002B5CA1" w:rsidRPr="000E764C" w:rsidRDefault="002B5CA1" w:rsidP="00E05484">
            <w:pPr>
              <w:pStyle w:val="Base"/>
            </w:pPr>
            <w:r w:rsidRPr="004B7190">
              <w:t>BOE</w:t>
            </w:r>
          </w:p>
        </w:tc>
        <w:tc>
          <w:tcPr>
            <w:tcW w:w="1251" w:type="dxa"/>
          </w:tcPr>
          <w:p w14:paraId="12D63C51" w14:textId="77777777" w:rsidR="002B5CA1" w:rsidRPr="000E764C" w:rsidRDefault="002B5CA1" w:rsidP="00E05484">
            <w:pPr>
              <w:pStyle w:val="Base"/>
            </w:pPr>
            <w:r w:rsidRPr="004B7190">
              <w:t>01535</w:t>
            </w:r>
          </w:p>
        </w:tc>
        <w:tc>
          <w:tcPr>
            <w:tcW w:w="1273" w:type="dxa"/>
          </w:tcPr>
          <w:p w14:paraId="3FD4ACF1" w14:textId="77777777" w:rsidR="002B5CA1" w:rsidRPr="000E764C" w:rsidRDefault="002B5CA1" w:rsidP="00E05484">
            <w:pPr>
              <w:pStyle w:val="Base"/>
            </w:pPr>
            <w:r w:rsidRPr="004B7190">
              <w:t>1/7/2020; 1/14/2020</w:t>
            </w:r>
          </w:p>
        </w:tc>
        <w:tc>
          <w:tcPr>
            <w:tcW w:w="1855" w:type="dxa"/>
          </w:tcPr>
          <w:p w14:paraId="5CFB7842" w14:textId="77777777" w:rsidR="002B5CA1" w:rsidRPr="000E764C" w:rsidRDefault="002B5CA1" w:rsidP="00E05484">
            <w:pPr>
              <w:pStyle w:val="Base"/>
            </w:pPr>
            <w:r w:rsidRPr="004B7190">
              <w:t xml:space="preserve">The People for Rev. Joseph L Irving </w:t>
            </w:r>
          </w:p>
        </w:tc>
        <w:tc>
          <w:tcPr>
            <w:tcW w:w="366" w:type="dxa"/>
          </w:tcPr>
          <w:p w14:paraId="36416C98" w14:textId="77777777" w:rsidR="002B5CA1" w:rsidRPr="000E764C" w:rsidRDefault="002B5CA1" w:rsidP="00E05484">
            <w:pPr>
              <w:pStyle w:val="Base"/>
            </w:pPr>
            <w:r w:rsidRPr="004B7190">
              <w:t>v.</w:t>
            </w:r>
          </w:p>
        </w:tc>
        <w:tc>
          <w:tcPr>
            <w:tcW w:w="3403" w:type="dxa"/>
          </w:tcPr>
          <w:p w14:paraId="06EFDD49" w14:textId="77777777" w:rsidR="002B5CA1" w:rsidRPr="000E764C" w:rsidRDefault="002B5CA1" w:rsidP="00E05484">
            <w:pPr>
              <w:pStyle w:val="Base"/>
            </w:pPr>
            <w:r w:rsidRPr="004B7190">
              <w:t>State Board of Elections and Ethics Enforcement</w:t>
            </w:r>
          </w:p>
        </w:tc>
        <w:tc>
          <w:tcPr>
            <w:tcW w:w="1317" w:type="dxa"/>
          </w:tcPr>
          <w:p w14:paraId="3B08F9BC" w14:textId="77777777" w:rsidR="002B5CA1" w:rsidRPr="000E764C" w:rsidRDefault="002B5CA1" w:rsidP="00E05484">
            <w:pPr>
              <w:pStyle w:val="Base"/>
            </w:pPr>
            <w:r w:rsidRPr="004B7190">
              <w:t>May</w:t>
            </w:r>
          </w:p>
        </w:tc>
      </w:tr>
      <w:tr w:rsidR="002B5CA1" w:rsidRPr="000E764C" w14:paraId="5D29EA60" w14:textId="77777777" w:rsidTr="00E05484">
        <w:tblPrEx>
          <w:tblBorders>
            <w:bottom w:val="single" w:sz="2" w:space="0" w:color="auto"/>
          </w:tblBorders>
        </w:tblPrEx>
        <w:trPr>
          <w:trHeight w:val="290"/>
        </w:trPr>
        <w:tc>
          <w:tcPr>
            <w:tcW w:w="661" w:type="dxa"/>
          </w:tcPr>
          <w:p w14:paraId="4ED23580" w14:textId="77777777" w:rsidR="002B5CA1" w:rsidRPr="000E764C" w:rsidRDefault="002B5CA1" w:rsidP="00E05484">
            <w:pPr>
              <w:pStyle w:val="Base"/>
            </w:pPr>
            <w:r w:rsidRPr="004B7190">
              <w:t>19</w:t>
            </w:r>
          </w:p>
        </w:tc>
        <w:tc>
          <w:tcPr>
            <w:tcW w:w="661" w:type="dxa"/>
          </w:tcPr>
          <w:p w14:paraId="715B570C" w14:textId="77777777" w:rsidR="002B5CA1" w:rsidRPr="000E764C" w:rsidRDefault="002B5CA1" w:rsidP="00E05484">
            <w:pPr>
              <w:pStyle w:val="Base"/>
            </w:pPr>
            <w:r w:rsidRPr="004B7190">
              <w:t>BOE</w:t>
            </w:r>
          </w:p>
        </w:tc>
        <w:tc>
          <w:tcPr>
            <w:tcW w:w="1251" w:type="dxa"/>
          </w:tcPr>
          <w:p w14:paraId="5827689C" w14:textId="77777777" w:rsidR="002B5CA1" w:rsidRPr="000E764C" w:rsidRDefault="002B5CA1" w:rsidP="00E05484">
            <w:pPr>
              <w:pStyle w:val="Base"/>
            </w:pPr>
            <w:r w:rsidRPr="004B7190">
              <w:t>02435</w:t>
            </w:r>
          </w:p>
        </w:tc>
        <w:tc>
          <w:tcPr>
            <w:tcW w:w="1273" w:type="dxa"/>
          </w:tcPr>
          <w:p w14:paraId="7AE50F3F" w14:textId="77777777" w:rsidR="002B5CA1" w:rsidRPr="000E764C" w:rsidRDefault="002B5CA1" w:rsidP="00E05484">
            <w:pPr>
              <w:pStyle w:val="Base"/>
            </w:pPr>
            <w:r w:rsidRPr="004B7190">
              <w:t>1/24/2020</w:t>
            </w:r>
          </w:p>
        </w:tc>
        <w:tc>
          <w:tcPr>
            <w:tcW w:w="1855" w:type="dxa"/>
          </w:tcPr>
          <w:p w14:paraId="4086D747" w14:textId="77777777" w:rsidR="002B5CA1" w:rsidRPr="000E764C" w:rsidRDefault="002B5CA1" w:rsidP="00E05484">
            <w:pPr>
              <w:pStyle w:val="Base"/>
            </w:pPr>
            <w:r w:rsidRPr="004B7190">
              <w:t>Robert Jameson</w:t>
            </w:r>
          </w:p>
        </w:tc>
        <w:tc>
          <w:tcPr>
            <w:tcW w:w="366" w:type="dxa"/>
          </w:tcPr>
          <w:p w14:paraId="0FFD8E25" w14:textId="77777777" w:rsidR="002B5CA1" w:rsidRPr="000E764C" w:rsidRDefault="002B5CA1" w:rsidP="00E05484">
            <w:pPr>
              <w:pStyle w:val="Base"/>
            </w:pPr>
            <w:r w:rsidRPr="004B7190">
              <w:t>v.</w:t>
            </w:r>
          </w:p>
        </w:tc>
        <w:tc>
          <w:tcPr>
            <w:tcW w:w="3403" w:type="dxa"/>
          </w:tcPr>
          <w:p w14:paraId="0D42E2A2" w14:textId="77777777" w:rsidR="002B5CA1" w:rsidRPr="000E764C" w:rsidRDefault="002B5CA1" w:rsidP="00E05484">
            <w:pPr>
              <w:pStyle w:val="Base"/>
            </w:pPr>
            <w:r w:rsidRPr="004B7190">
              <w:t>NC State Board of Elections</w:t>
            </w:r>
          </w:p>
        </w:tc>
        <w:tc>
          <w:tcPr>
            <w:tcW w:w="1317" w:type="dxa"/>
          </w:tcPr>
          <w:p w14:paraId="59FD1560" w14:textId="77777777" w:rsidR="002B5CA1" w:rsidRPr="000E764C" w:rsidRDefault="002B5CA1" w:rsidP="00E05484">
            <w:pPr>
              <w:pStyle w:val="Base"/>
            </w:pPr>
            <w:r w:rsidRPr="004B7190">
              <w:t>Ward</w:t>
            </w:r>
          </w:p>
        </w:tc>
      </w:tr>
      <w:tr w:rsidR="002B5CA1" w:rsidRPr="000E764C" w14:paraId="426B3B60" w14:textId="77777777" w:rsidTr="00E05484">
        <w:tblPrEx>
          <w:tblBorders>
            <w:bottom w:val="single" w:sz="2" w:space="0" w:color="auto"/>
          </w:tblBorders>
        </w:tblPrEx>
        <w:trPr>
          <w:trHeight w:val="290"/>
        </w:trPr>
        <w:tc>
          <w:tcPr>
            <w:tcW w:w="661" w:type="dxa"/>
          </w:tcPr>
          <w:p w14:paraId="2C11514C" w14:textId="77777777" w:rsidR="002B5CA1" w:rsidRPr="000E764C" w:rsidRDefault="002B5CA1" w:rsidP="00E05484">
            <w:pPr>
              <w:pStyle w:val="Base"/>
            </w:pPr>
          </w:p>
        </w:tc>
        <w:tc>
          <w:tcPr>
            <w:tcW w:w="661" w:type="dxa"/>
          </w:tcPr>
          <w:p w14:paraId="2F68A415" w14:textId="77777777" w:rsidR="002B5CA1" w:rsidRPr="000E764C" w:rsidRDefault="002B5CA1" w:rsidP="00E05484">
            <w:pPr>
              <w:pStyle w:val="Base"/>
            </w:pPr>
          </w:p>
        </w:tc>
        <w:tc>
          <w:tcPr>
            <w:tcW w:w="1251" w:type="dxa"/>
          </w:tcPr>
          <w:p w14:paraId="5C6B7A71" w14:textId="77777777" w:rsidR="002B5CA1" w:rsidRPr="000E764C" w:rsidRDefault="002B5CA1" w:rsidP="00E05484">
            <w:pPr>
              <w:pStyle w:val="Base"/>
            </w:pPr>
          </w:p>
        </w:tc>
        <w:tc>
          <w:tcPr>
            <w:tcW w:w="1273" w:type="dxa"/>
          </w:tcPr>
          <w:p w14:paraId="22451F76" w14:textId="77777777" w:rsidR="002B5CA1" w:rsidRPr="000E764C" w:rsidRDefault="002B5CA1" w:rsidP="00E05484">
            <w:pPr>
              <w:pStyle w:val="Base"/>
            </w:pPr>
          </w:p>
        </w:tc>
        <w:tc>
          <w:tcPr>
            <w:tcW w:w="1855" w:type="dxa"/>
          </w:tcPr>
          <w:p w14:paraId="50D4C69C" w14:textId="77777777" w:rsidR="002B5CA1" w:rsidRPr="000E764C" w:rsidRDefault="002B5CA1" w:rsidP="00E05484">
            <w:pPr>
              <w:pStyle w:val="Base"/>
            </w:pPr>
          </w:p>
        </w:tc>
        <w:tc>
          <w:tcPr>
            <w:tcW w:w="366" w:type="dxa"/>
          </w:tcPr>
          <w:p w14:paraId="0DD43939" w14:textId="77777777" w:rsidR="002B5CA1" w:rsidRPr="000E764C" w:rsidRDefault="002B5CA1" w:rsidP="00E05484">
            <w:pPr>
              <w:pStyle w:val="Base"/>
            </w:pPr>
          </w:p>
        </w:tc>
        <w:tc>
          <w:tcPr>
            <w:tcW w:w="3403" w:type="dxa"/>
          </w:tcPr>
          <w:p w14:paraId="21A3FE6D" w14:textId="77777777" w:rsidR="002B5CA1" w:rsidRPr="000E764C" w:rsidRDefault="002B5CA1" w:rsidP="00E05484">
            <w:pPr>
              <w:pStyle w:val="Base"/>
            </w:pPr>
          </w:p>
        </w:tc>
        <w:tc>
          <w:tcPr>
            <w:tcW w:w="1317" w:type="dxa"/>
          </w:tcPr>
          <w:p w14:paraId="2B645059" w14:textId="77777777" w:rsidR="002B5CA1" w:rsidRPr="000E764C" w:rsidRDefault="002B5CA1" w:rsidP="00E05484">
            <w:pPr>
              <w:pStyle w:val="Base"/>
            </w:pPr>
          </w:p>
        </w:tc>
      </w:tr>
      <w:tr w:rsidR="002B5CA1" w:rsidRPr="000E764C" w14:paraId="0287ABBD" w14:textId="77777777" w:rsidTr="00E05484">
        <w:tblPrEx>
          <w:tblBorders>
            <w:bottom w:val="single" w:sz="2" w:space="0" w:color="auto"/>
          </w:tblBorders>
        </w:tblPrEx>
        <w:trPr>
          <w:trHeight w:val="290"/>
        </w:trPr>
        <w:tc>
          <w:tcPr>
            <w:tcW w:w="661" w:type="dxa"/>
          </w:tcPr>
          <w:p w14:paraId="26D1B1EF" w14:textId="77777777" w:rsidR="002B5CA1" w:rsidRPr="000E764C" w:rsidRDefault="002B5CA1" w:rsidP="00E05484">
            <w:pPr>
              <w:pStyle w:val="Base"/>
            </w:pPr>
            <w:r w:rsidRPr="004B7190">
              <w:t>19</w:t>
            </w:r>
          </w:p>
        </w:tc>
        <w:tc>
          <w:tcPr>
            <w:tcW w:w="661" w:type="dxa"/>
          </w:tcPr>
          <w:p w14:paraId="55A3F26B" w14:textId="77777777" w:rsidR="002B5CA1" w:rsidRPr="000E764C" w:rsidRDefault="002B5CA1" w:rsidP="00E05484">
            <w:pPr>
              <w:pStyle w:val="Base"/>
            </w:pPr>
            <w:r w:rsidRPr="004B7190">
              <w:t>DHR</w:t>
            </w:r>
          </w:p>
        </w:tc>
        <w:tc>
          <w:tcPr>
            <w:tcW w:w="1251" w:type="dxa"/>
          </w:tcPr>
          <w:p w14:paraId="0D97CF7C" w14:textId="77777777" w:rsidR="002B5CA1" w:rsidRPr="000E764C" w:rsidRDefault="002B5CA1" w:rsidP="00E05484">
            <w:pPr>
              <w:pStyle w:val="Base"/>
            </w:pPr>
            <w:r w:rsidRPr="004B7190">
              <w:t>00943</w:t>
            </w:r>
          </w:p>
        </w:tc>
        <w:tc>
          <w:tcPr>
            <w:tcW w:w="1273" w:type="dxa"/>
          </w:tcPr>
          <w:p w14:paraId="13FF8F02" w14:textId="77777777" w:rsidR="002B5CA1" w:rsidRPr="000E764C" w:rsidRDefault="002B5CA1" w:rsidP="00E05484">
            <w:pPr>
              <w:pStyle w:val="Base"/>
            </w:pPr>
            <w:r w:rsidRPr="004B7190">
              <w:t>5/21/2019; 1/9/2020</w:t>
            </w:r>
          </w:p>
        </w:tc>
        <w:tc>
          <w:tcPr>
            <w:tcW w:w="1855" w:type="dxa"/>
          </w:tcPr>
          <w:p w14:paraId="4E1DF3BA" w14:textId="77777777" w:rsidR="002B5CA1" w:rsidRPr="000E764C" w:rsidRDefault="002B5CA1" w:rsidP="00E05484">
            <w:pPr>
              <w:pStyle w:val="Base"/>
            </w:pPr>
            <w:r w:rsidRPr="004B7190">
              <w:t>Central Family Care Home Dr Thelma B Brown</w:t>
            </w:r>
          </w:p>
        </w:tc>
        <w:tc>
          <w:tcPr>
            <w:tcW w:w="366" w:type="dxa"/>
          </w:tcPr>
          <w:p w14:paraId="6E1C02A8" w14:textId="77777777" w:rsidR="002B5CA1" w:rsidRPr="000E764C" w:rsidRDefault="002B5CA1" w:rsidP="00E05484">
            <w:pPr>
              <w:pStyle w:val="Base"/>
            </w:pPr>
            <w:r w:rsidRPr="004B7190">
              <w:t>v.</w:t>
            </w:r>
          </w:p>
        </w:tc>
        <w:tc>
          <w:tcPr>
            <w:tcW w:w="3403" w:type="dxa"/>
          </w:tcPr>
          <w:p w14:paraId="439EC9F0" w14:textId="77777777" w:rsidR="002B5CA1" w:rsidRPr="000E764C" w:rsidRDefault="002B5CA1" w:rsidP="00E05484">
            <w:pPr>
              <w:pStyle w:val="Base"/>
            </w:pPr>
            <w:r w:rsidRPr="004B7190">
              <w:t>NC Department of Health and Human Services, Division of Health Service Regulation</w:t>
            </w:r>
          </w:p>
        </w:tc>
        <w:tc>
          <w:tcPr>
            <w:tcW w:w="1317" w:type="dxa"/>
          </w:tcPr>
          <w:p w14:paraId="3DB5CD09" w14:textId="77777777" w:rsidR="002B5CA1" w:rsidRPr="000E764C" w:rsidRDefault="002B5CA1" w:rsidP="00E05484">
            <w:pPr>
              <w:pStyle w:val="Base"/>
            </w:pPr>
            <w:r w:rsidRPr="004B7190">
              <w:t>Overby</w:t>
            </w:r>
          </w:p>
        </w:tc>
      </w:tr>
      <w:tr w:rsidR="002B5CA1" w:rsidRPr="000E764C" w14:paraId="1BFD26A2" w14:textId="77777777" w:rsidTr="00E05484">
        <w:tblPrEx>
          <w:tblBorders>
            <w:bottom w:val="single" w:sz="2" w:space="0" w:color="auto"/>
          </w:tblBorders>
        </w:tblPrEx>
        <w:trPr>
          <w:trHeight w:val="290"/>
        </w:trPr>
        <w:tc>
          <w:tcPr>
            <w:tcW w:w="661" w:type="dxa"/>
          </w:tcPr>
          <w:p w14:paraId="29D4207E" w14:textId="77777777" w:rsidR="002B5CA1" w:rsidRPr="000E764C" w:rsidRDefault="002B5CA1" w:rsidP="00E05484">
            <w:pPr>
              <w:pStyle w:val="Base"/>
            </w:pPr>
            <w:r w:rsidRPr="004B7190">
              <w:t>19</w:t>
            </w:r>
          </w:p>
        </w:tc>
        <w:tc>
          <w:tcPr>
            <w:tcW w:w="661" w:type="dxa"/>
          </w:tcPr>
          <w:p w14:paraId="49EF4968" w14:textId="77777777" w:rsidR="002B5CA1" w:rsidRPr="000E764C" w:rsidRDefault="002B5CA1" w:rsidP="00E05484">
            <w:pPr>
              <w:pStyle w:val="Base"/>
            </w:pPr>
            <w:r w:rsidRPr="004B7190">
              <w:t>DHR</w:t>
            </w:r>
          </w:p>
        </w:tc>
        <w:tc>
          <w:tcPr>
            <w:tcW w:w="1251" w:type="dxa"/>
          </w:tcPr>
          <w:p w14:paraId="7BDFFE22" w14:textId="77777777" w:rsidR="002B5CA1" w:rsidRPr="000E764C" w:rsidRDefault="002B5CA1" w:rsidP="00E05484">
            <w:pPr>
              <w:pStyle w:val="Base"/>
            </w:pPr>
            <w:r w:rsidRPr="004B7190">
              <w:t>02817</w:t>
            </w:r>
          </w:p>
        </w:tc>
        <w:tc>
          <w:tcPr>
            <w:tcW w:w="1273" w:type="dxa"/>
          </w:tcPr>
          <w:p w14:paraId="5B255902" w14:textId="77777777" w:rsidR="002B5CA1" w:rsidRPr="000E764C" w:rsidRDefault="002B5CA1" w:rsidP="00E05484">
            <w:pPr>
              <w:pStyle w:val="Base"/>
            </w:pPr>
            <w:r w:rsidRPr="004B7190">
              <w:t>1/16/2020</w:t>
            </w:r>
          </w:p>
        </w:tc>
        <w:tc>
          <w:tcPr>
            <w:tcW w:w="1855" w:type="dxa"/>
          </w:tcPr>
          <w:p w14:paraId="42D488E7" w14:textId="77777777" w:rsidR="002B5CA1" w:rsidRPr="000E764C" w:rsidRDefault="002B5CA1" w:rsidP="00E05484">
            <w:pPr>
              <w:pStyle w:val="Base"/>
            </w:pPr>
            <w:r w:rsidRPr="004B7190">
              <w:t>Perkins Professional Daycare Inc</w:t>
            </w:r>
          </w:p>
        </w:tc>
        <w:tc>
          <w:tcPr>
            <w:tcW w:w="366" w:type="dxa"/>
          </w:tcPr>
          <w:p w14:paraId="6E94E453" w14:textId="77777777" w:rsidR="002B5CA1" w:rsidRPr="000E764C" w:rsidRDefault="002B5CA1" w:rsidP="00E05484">
            <w:pPr>
              <w:pStyle w:val="Base"/>
            </w:pPr>
            <w:r w:rsidRPr="004B7190">
              <w:t>v.</w:t>
            </w:r>
          </w:p>
        </w:tc>
        <w:tc>
          <w:tcPr>
            <w:tcW w:w="3403" w:type="dxa"/>
          </w:tcPr>
          <w:p w14:paraId="61083F42" w14:textId="77777777" w:rsidR="002B5CA1" w:rsidRPr="000E764C" w:rsidRDefault="002B5CA1" w:rsidP="00E05484">
            <w:pPr>
              <w:pStyle w:val="Base"/>
            </w:pPr>
            <w:r w:rsidRPr="004B7190">
              <w:t>Department of Health and Human Services</w:t>
            </w:r>
          </w:p>
        </w:tc>
        <w:tc>
          <w:tcPr>
            <w:tcW w:w="1317" w:type="dxa"/>
          </w:tcPr>
          <w:p w14:paraId="146FB19A" w14:textId="77777777" w:rsidR="002B5CA1" w:rsidRPr="000E764C" w:rsidRDefault="002B5CA1" w:rsidP="00E05484">
            <w:pPr>
              <w:pStyle w:val="Base"/>
            </w:pPr>
            <w:r w:rsidRPr="004B7190">
              <w:t>May</w:t>
            </w:r>
          </w:p>
        </w:tc>
      </w:tr>
      <w:tr w:rsidR="002B5CA1" w:rsidRPr="000E764C" w14:paraId="6764D523" w14:textId="77777777" w:rsidTr="00E05484">
        <w:tblPrEx>
          <w:tblBorders>
            <w:bottom w:val="single" w:sz="2" w:space="0" w:color="auto"/>
          </w:tblBorders>
        </w:tblPrEx>
        <w:trPr>
          <w:trHeight w:val="290"/>
        </w:trPr>
        <w:tc>
          <w:tcPr>
            <w:tcW w:w="661" w:type="dxa"/>
          </w:tcPr>
          <w:p w14:paraId="59BFC57B" w14:textId="77777777" w:rsidR="002B5CA1" w:rsidRPr="000E764C" w:rsidRDefault="002B5CA1" w:rsidP="00E05484">
            <w:pPr>
              <w:pStyle w:val="Base"/>
            </w:pPr>
            <w:r w:rsidRPr="004B7190">
              <w:t>19</w:t>
            </w:r>
          </w:p>
        </w:tc>
        <w:tc>
          <w:tcPr>
            <w:tcW w:w="661" w:type="dxa"/>
          </w:tcPr>
          <w:p w14:paraId="2D07D51A" w14:textId="77777777" w:rsidR="002B5CA1" w:rsidRPr="000E764C" w:rsidRDefault="002B5CA1" w:rsidP="00E05484">
            <w:pPr>
              <w:pStyle w:val="Base"/>
            </w:pPr>
            <w:r w:rsidRPr="004B7190">
              <w:t>DHR</w:t>
            </w:r>
          </w:p>
        </w:tc>
        <w:tc>
          <w:tcPr>
            <w:tcW w:w="1251" w:type="dxa"/>
          </w:tcPr>
          <w:p w14:paraId="208722FC" w14:textId="77777777" w:rsidR="002B5CA1" w:rsidRPr="000E764C" w:rsidRDefault="002B5CA1" w:rsidP="00E05484">
            <w:pPr>
              <w:pStyle w:val="Base"/>
            </w:pPr>
            <w:r w:rsidRPr="004B7190">
              <w:t>05406</w:t>
            </w:r>
          </w:p>
        </w:tc>
        <w:tc>
          <w:tcPr>
            <w:tcW w:w="1273" w:type="dxa"/>
          </w:tcPr>
          <w:p w14:paraId="7B55DD88" w14:textId="77777777" w:rsidR="002B5CA1" w:rsidRPr="000E764C" w:rsidRDefault="002B5CA1" w:rsidP="00E05484">
            <w:pPr>
              <w:pStyle w:val="Base"/>
            </w:pPr>
            <w:r w:rsidRPr="004B7190">
              <w:t>1/28/2020</w:t>
            </w:r>
          </w:p>
        </w:tc>
        <w:tc>
          <w:tcPr>
            <w:tcW w:w="1855" w:type="dxa"/>
          </w:tcPr>
          <w:p w14:paraId="2820AF42" w14:textId="77777777" w:rsidR="002B5CA1" w:rsidRPr="000E764C" w:rsidRDefault="002B5CA1" w:rsidP="00E05484">
            <w:pPr>
              <w:pStyle w:val="Base"/>
            </w:pPr>
            <w:r w:rsidRPr="004B7190">
              <w:t>New Horizon Group Home LLC</w:t>
            </w:r>
          </w:p>
        </w:tc>
        <w:tc>
          <w:tcPr>
            <w:tcW w:w="366" w:type="dxa"/>
          </w:tcPr>
          <w:p w14:paraId="08F02C67" w14:textId="77777777" w:rsidR="002B5CA1" w:rsidRPr="000E764C" w:rsidRDefault="002B5CA1" w:rsidP="00E05484">
            <w:pPr>
              <w:pStyle w:val="Base"/>
            </w:pPr>
            <w:r w:rsidRPr="004B7190">
              <w:t>v.</w:t>
            </w:r>
          </w:p>
        </w:tc>
        <w:tc>
          <w:tcPr>
            <w:tcW w:w="3403" w:type="dxa"/>
          </w:tcPr>
          <w:p w14:paraId="00E43274" w14:textId="77777777" w:rsidR="002B5CA1" w:rsidRPr="000E764C" w:rsidRDefault="002B5CA1" w:rsidP="00E05484">
            <w:pPr>
              <w:pStyle w:val="Base"/>
            </w:pPr>
            <w:r w:rsidRPr="004B7190">
              <w:t>NC Department of Health and Human Services, Division of Social Services</w:t>
            </w:r>
          </w:p>
        </w:tc>
        <w:tc>
          <w:tcPr>
            <w:tcW w:w="1317" w:type="dxa"/>
          </w:tcPr>
          <w:p w14:paraId="4D70471C" w14:textId="77777777" w:rsidR="002B5CA1" w:rsidRPr="000E764C" w:rsidRDefault="002B5CA1" w:rsidP="00E05484">
            <w:pPr>
              <w:pStyle w:val="Base"/>
            </w:pPr>
            <w:r w:rsidRPr="004B7190">
              <w:t>Lassiter</w:t>
            </w:r>
          </w:p>
        </w:tc>
      </w:tr>
      <w:tr w:rsidR="002B5CA1" w:rsidRPr="000E764C" w14:paraId="31BAE237" w14:textId="77777777" w:rsidTr="00E05484">
        <w:tblPrEx>
          <w:tblBorders>
            <w:bottom w:val="single" w:sz="2" w:space="0" w:color="auto"/>
          </w:tblBorders>
        </w:tblPrEx>
        <w:trPr>
          <w:trHeight w:val="290"/>
        </w:trPr>
        <w:tc>
          <w:tcPr>
            <w:tcW w:w="661" w:type="dxa"/>
          </w:tcPr>
          <w:p w14:paraId="22518E76" w14:textId="77777777" w:rsidR="002B5CA1" w:rsidRPr="000E764C" w:rsidRDefault="002B5CA1" w:rsidP="00E05484">
            <w:pPr>
              <w:pStyle w:val="Base"/>
            </w:pPr>
          </w:p>
        </w:tc>
        <w:tc>
          <w:tcPr>
            <w:tcW w:w="661" w:type="dxa"/>
          </w:tcPr>
          <w:p w14:paraId="2DD30A2D" w14:textId="77777777" w:rsidR="002B5CA1" w:rsidRPr="000E764C" w:rsidRDefault="002B5CA1" w:rsidP="00E05484">
            <w:pPr>
              <w:pStyle w:val="Base"/>
            </w:pPr>
          </w:p>
        </w:tc>
        <w:tc>
          <w:tcPr>
            <w:tcW w:w="1251" w:type="dxa"/>
          </w:tcPr>
          <w:p w14:paraId="143A3ADD" w14:textId="77777777" w:rsidR="002B5CA1" w:rsidRPr="000E764C" w:rsidRDefault="002B5CA1" w:rsidP="00E05484">
            <w:pPr>
              <w:pStyle w:val="Base"/>
            </w:pPr>
          </w:p>
        </w:tc>
        <w:tc>
          <w:tcPr>
            <w:tcW w:w="1273" w:type="dxa"/>
          </w:tcPr>
          <w:p w14:paraId="18F0F3F3" w14:textId="77777777" w:rsidR="002B5CA1" w:rsidRPr="000E764C" w:rsidRDefault="002B5CA1" w:rsidP="00E05484">
            <w:pPr>
              <w:pStyle w:val="Base"/>
            </w:pPr>
          </w:p>
        </w:tc>
        <w:tc>
          <w:tcPr>
            <w:tcW w:w="1855" w:type="dxa"/>
          </w:tcPr>
          <w:p w14:paraId="6ECB6593" w14:textId="77777777" w:rsidR="002B5CA1" w:rsidRPr="000E764C" w:rsidRDefault="002B5CA1" w:rsidP="00E05484">
            <w:pPr>
              <w:pStyle w:val="Base"/>
            </w:pPr>
          </w:p>
        </w:tc>
        <w:tc>
          <w:tcPr>
            <w:tcW w:w="366" w:type="dxa"/>
          </w:tcPr>
          <w:p w14:paraId="0C04B05E" w14:textId="77777777" w:rsidR="002B5CA1" w:rsidRPr="000E764C" w:rsidRDefault="002B5CA1" w:rsidP="00E05484">
            <w:pPr>
              <w:pStyle w:val="Base"/>
            </w:pPr>
          </w:p>
        </w:tc>
        <w:tc>
          <w:tcPr>
            <w:tcW w:w="3403" w:type="dxa"/>
          </w:tcPr>
          <w:p w14:paraId="2AEEB248" w14:textId="77777777" w:rsidR="002B5CA1" w:rsidRPr="000E764C" w:rsidRDefault="002B5CA1" w:rsidP="00E05484">
            <w:pPr>
              <w:pStyle w:val="Base"/>
            </w:pPr>
          </w:p>
        </w:tc>
        <w:tc>
          <w:tcPr>
            <w:tcW w:w="1317" w:type="dxa"/>
          </w:tcPr>
          <w:p w14:paraId="223A4D79" w14:textId="77777777" w:rsidR="002B5CA1" w:rsidRPr="000E764C" w:rsidRDefault="002B5CA1" w:rsidP="00E05484">
            <w:pPr>
              <w:pStyle w:val="Base"/>
            </w:pPr>
          </w:p>
        </w:tc>
      </w:tr>
      <w:tr w:rsidR="002B5CA1" w:rsidRPr="000E764C" w14:paraId="3DD30D64" w14:textId="77777777" w:rsidTr="00E05484">
        <w:tblPrEx>
          <w:tblBorders>
            <w:bottom w:val="single" w:sz="2" w:space="0" w:color="auto"/>
          </w:tblBorders>
        </w:tblPrEx>
        <w:trPr>
          <w:trHeight w:val="290"/>
        </w:trPr>
        <w:tc>
          <w:tcPr>
            <w:tcW w:w="661" w:type="dxa"/>
          </w:tcPr>
          <w:p w14:paraId="698527DA" w14:textId="77777777" w:rsidR="002B5CA1" w:rsidRPr="000E764C" w:rsidRDefault="002B5CA1" w:rsidP="00E05484">
            <w:pPr>
              <w:pStyle w:val="Base"/>
            </w:pPr>
            <w:r w:rsidRPr="004B7190">
              <w:t>19</w:t>
            </w:r>
          </w:p>
        </w:tc>
        <w:tc>
          <w:tcPr>
            <w:tcW w:w="661" w:type="dxa"/>
          </w:tcPr>
          <w:p w14:paraId="3456C82A" w14:textId="77777777" w:rsidR="002B5CA1" w:rsidRPr="000E764C" w:rsidRDefault="002B5CA1" w:rsidP="00E05484">
            <w:pPr>
              <w:pStyle w:val="Base"/>
            </w:pPr>
            <w:r w:rsidRPr="004B7190">
              <w:t>DOJ</w:t>
            </w:r>
          </w:p>
        </w:tc>
        <w:tc>
          <w:tcPr>
            <w:tcW w:w="1251" w:type="dxa"/>
          </w:tcPr>
          <w:p w14:paraId="0049B14D" w14:textId="77777777" w:rsidR="002B5CA1" w:rsidRPr="000E764C" w:rsidRDefault="002B5CA1" w:rsidP="00E05484">
            <w:pPr>
              <w:pStyle w:val="Base"/>
            </w:pPr>
            <w:r w:rsidRPr="004B7190">
              <w:t>00322</w:t>
            </w:r>
          </w:p>
        </w:tc>
        <w:tc>
          <w:tcPr>
            <w:tcW w:w="1273" w:type="dxa"/>
          </w:tcPr>
          <w:p w14:paraId="262399BC" w14:textId="77777777" w:rsidR="002B5CA1" w:rsidRPr="000E764C" w:rsidRDefault="002B5CA1" w:rsidP="00E05484">
            <w:pPr>
              <w:pStyle w:val="Base"/>
            </w:pPr>
            <w:r w:rsidRPr="004B7190">
              <w:t>1/27/2020</w:t>
            </w:r>
          </w:p>
        </w:tc>
        <w:tc>
          <w:tcPr>
            <w:tcW w:w="1855" w:type="dxa"/>
          </w:tcPr>
          <w:p w14:paraId="3ECD9512" w14:textId="77777777" w:rsidR="002B5CA1" w:rsidRPr="000E764C" w:rsidRDefault="002B5CA1" w:rsidP="00E05484">
            <w:pPr>
              <w:pStyle w:val="Base"/>
            </w:pPr>
            <w:r w:rsidRPr="004B7190">
              <w:t xml:space="preserve">Kenneth M </w:t>
            </w:r>
            <w:proofErr w:type="spellStart"/>
            <w:r w:rsidRPr="004B7190">
              <w:t>Tanguay</w:t>
            </w:r>
            <w:proofErr w:type="spellEnd"/>
          </w:p>
        </w:tc>
        <w:tc>
          <w:tcPr>
            <w:tcW w:w="366" w:type="dxa"/>
          </w:tcPr>
          <w:p w14:paraId="6FDC983F" w14:textId="77777777" w:rsidR="002B5CA1" w:rsidRPr="000E764C" w:rsidRDefault="002B5CA1" w:rsidP="00E05484">
            <w:pPr>
              <w:pStyle w:val="Base"/>
            </w:pPr>
            <w:r w:rsidRPr="004B7190">
              <w:t>v.</w:t>
            </w:r>
          </w:p>
        </w:tc>
        <w:tc>
          <w:tcPr>
            <w:tcW w:w="3403" w:type="dxa"/>
          </w:tcPr>
          <w:p w14:paraId="7CC99860" w14:textId="77777777" w:rsidR="002B5CA1" w:rsidRPr="000E764C" w:rsidRDefault="002B5CA1" w:rsidP="00E05484">
            <w:pPr>
              <w:pStyle w:val="Base"/>
            </w:pPr>
            <w:r w:rsidRPr="004B7190">
              <w:t>North Carolina Criminal Justice Education and Training Standards Commission</w:t>
            </w:r>
          </w:p>
        </w:tc>
        <w:tc>
          <w:tcPr>
            <w:tcW w:w="1317" w:type="dxa"/>
          </w:tcPr>
          <w:p w14:paraId="5CE7A5DE" w14:textId="77777777" w:rsidR="002B5CA1" w:rsidRPr="000E764C" w:rsidRDefault="002B5CA1" w:rsidP="00E05484">
            <w:pPr>
              <w:pStyle w:val="Base"/>
            </w:pPr>
            <w:r w:rsidRPr="004B7190">
              <w:t>Lassiter</w:t>
            </w:r>
          </w:p>
        </w:tc>
      </w:tr>
      <w:tr w:rsidR="002B5CA1" w:rsidRPr="000E764C" w14:paraId="4EBA294A" w14:textId="77777777" w:rsidTr="00E05484">
        <w:tblPrEx>
          <w:tblBorders>
            <w:bottom w:val="single" w:sz="2" w:space="0" w:color="auto"/>
          </w:tblBorders>
        </w:tblPrEx>
        <w:trPr>
          <w:trHeight w:val="290"/>
        </w:trPr>
        <w:tc>
          <w:tcPr>
            <w:tcW w:w="661" w:type="dxa"/>
          </w:tcPr>
          <w:p w14:paraId="64B583B4" w14:textId="77777777" w:rsidR="002B5CA1" w:rsidRPr="000E764C" w:rsidRDefault="002B5CA1" w:rsidP="00E05484">
            <w:pPr>
              <w:pStyle w:val="Base"/>
            </w:pPr>
            <w:r w:rsidRPr="004B7190">
              <w:t>19</w:t>
            </w:r>
          </w:p>
        </w:tc>
        <w:tc>
          <w:tcPr>
            <w:tcW w:w="661" w:type="dxa"/>
          </w:tcPr>
          <w:p w14:paraId="228A6A15" w14:textId="77777777" w:rsidR="002B5CA1" w:rsidRPr="000E764C" w:rsidRDefault="002B5CA1" w:rsidP="00E05484">
            <w:pPr>
              <w:pStyle w:val="Base"/>
            </w:pPr>
            <w:r w:rsidRPr="004B7190">
              <w:t>DOJ</w:t>
            </w:r>
          </w:p>
        </w:tc>
        <w:tc>
          <w:tcPr>
            <w:tcW w:w="1251" w:type="dxa"/>
          </w:tcPr>
          <w:p w14:paraId="33146B5D" w14:textId="77777777" w:rsidR="002B5CA1" w:rsidRPr="000E764C" w:rsidRDefault="002B5CA1" w:rsidP="00E05484">
            <w:pPr>
              <w:pStyle w:val="Base"/>
            </w:pPr>
            <w:r w:rsidRPr="004B7190">
              <w:t>01621</w:t>
            </w:r>
          </w:p>
        </w:tc>
        <w:tc>
          <w:tcPr>
            <w:tcW w:w="1273" w:type="dxa"/>
          </w:tcPr>
          <w:p w14:paraId="3167B06B" w14:textId="77777777" w:rsidR="002B5CA1" w:rsidRPr="000E764C" w:rsidRDefault="002B5CA1" w:rsidP="00E05484">
            <w:pPr>
              <w:pStyle w:val="Base"/>
            </w:pPr>
            <w:r w:rsidRPr="004B7190">
              <w:t>1/23/2020</w:t>
            </w:r>
          </w:p>
        </w:tc>
        <w:tc>
          <w:tcPr>
            <w:tcW w:w="1855" w:type="dxa"/>
          </w:tcPr>
          <w:p w14:paraId="71E7C658" w14:textId="77777777" w:rsidR="002B5CA1" w:rsidRPr="000E764C" w:rsidRDefault="002B5CA1" w:rsidP="00E05484">
            <w:pPr>
              <w:pStyle w:val="Base"/>
            </w:pPr>
            <w:r w:rsidRPr="004B7190">
              <w:t>Matthew Bounds</w:t>
            </w:r>
          </w:p>
        </w:tc>
        <w:tc>
          <w:tcPr>
            <w:tcW w:w="366" w:type="dxa"/>
          </w:tcPr>
          <w:p w14:paraId="63B11720" w14:textId="77777777" w:rsidR="002B5CA1" w:rsidRPr="000E764C" w:rsidRDefault="002B5CA1" w:rsidP="00E05484">
            <w:pPr>
              <w:pStyle w:val="Base"/>
            </w:pPr>
            <w:r w:rsidRPr="004B7190">
              <w:t>v.</w:t>
            </w:r>
          </w:p>
        </w:tc>
        <w:tc>
          <w:tcPr>
            <w:tcW w:w="3403" w:type="dxa"/>
          </w:tcPr>
          <w:p w14:paraId="1BD11BE4" w14:textId="77777777" w:rsidR="002B5CA1" w:rsidRPr="000E764C" w:rsidRDefault="002B5CA1" w:rsidP="00E05484">
            <w:pPr>
              <w:pStyle w:val="Base"/>
            </w:pPr>
            <w:r w:rsidRPr="004B7190">
              <w:t>NC Sheriffs Education and Training Standards Commission</w:t>
            </w:r>
          </w:p>
        </w:tc>
        <w:tc>
          <w:tcPr>
            <w:tcW w:w="1317" w:type="dxa"/>
          </w:tcPr>
          <w:p w14:paraId="4027B792" w14:textId="77777777" w:rsidR="002B5CA1" w:rsidRPr="000E764C" w:rsidRDefault="002B5CA1" w:rsidP="00E05484">
            <w:pPr>
              <w:pStyle w:val="Base"/>
            </w:pPr>
            <w:r w:rsidRPr="004B7190">
              <w:t>Sutton</w:t>
            </w:r>
          </w:p>
        </w:tc>
      </w:tr>
      <w:tr w:rsidR="002B5CA1" w:rsidRPr="000E764C" w14:paraId="79350BBE" w14:textId="77777777" w:rsidTr="00E05484">
        <w:tblPrEx>
          <w:tblBorders>
            <w:bottom w:val="single" w:sz="2" w:space="0" w:color="auto"/>
          </w:tblBorders>
        </w:tblPrEx>
        <w:trPr>
          <w:trHeight w:val="290"/>
        </w:trPr>
        <w:tc>
          <w:tcPr>
            <w:tcW w:w="661" w:type="dxa"/>
          </w:tcPr>
          <w:p w14:paraId="56CEE023" w14:textId="77777777" w:rsidR="002B5CA1" w:rsidRPr="000E764C" w:rsidRDefault="002B5CA1" w:rsidP="00E05484">
            <w:pPr>
              <w:pStyle w:val="Base"/>
            </w:pPr>
            <w:r w:rsidRPr="004B7190">
              <w:t>19</w:t>
            </w:r>
          </w:p>
        </w:tc>
        <w:tc>
          <w:tcPr>
            <w:tcW w:w="661" w:type="dxa"/>
          </w:tcPr>
          <w:p w14:paraId="597979E7" w14:textId="77777777" w:rsidR="002B5CA1" w:rsidRPr="000E764C" w:rsidRDefault="002B5CA1" w:rsidP="00E05484">
            <w:pPr>
              <w:pStyle w:val="Base"/>
            </w:pPr>
            <w:r w:rsidRPr="004B7190">
              <w:t>DOJ</w:t>
            </w:r>
          </w:p>
        </w:tc>
        <w:tc>
          <w:tcPr>
            <w:tcW w:w="1251" w:type="dxa"/>
          </w:tcPr>
          <w:p w14:paraId="24466EEF" w14:textId="77777777" w:rsidR="002B5CA1" w:rsidRPr="000E764C" w:rsidRDefault="002B5CA1" w:rsidP="00E05484">
            <w:pPr>
              <w:pStyle w:val="Base"/>
            </w:pPr>
            <w:r w:rsidRPr="004B7190">
              <w:t>01622</w:t>
            </w:r>
          </w:p>
        </w:tc>
        <w:tc>
          <w:tcPr>
            <w:tcW w:w="1273" w:type="dxa"/>
          </w:tcPr>
          <w:p w14:paraId="3D1A7C66" w14:textId="77777777" w:rsidR="002B5CA1" w:rsidRPr="000E764C" w:rsidRDefault="002B5CA1" w:rsidP="00E05484">
            <w:pPr>
              <w:pStyle w:val="Base"/>
            </w:pPr>
            <w:r w:rsidRPr="004B7190">
              <w:t>1/30/2020</w:t>
            </w:r>
          </w:p>
        </w:tc>
        <w:tc>
          <w:tcPr>
            <w:tcW w:w="1855" w:type="dxa"/>
          </w:tcPr>
          <w:p w14:paraId="3C232A06" w14:textId="77777777" w:rsidR="002B5CA1" w:rsidRPr="000E764C" w:rsidRDefault="002B5CA1" w:rsidP="00E05484">
            <w:pPr>
              <w:pStyle w:val="Base"/>
            </w:pPr>
            <w:r w:rsidRPr="004B7190">
              <w:t>Joshua Orion David</w:t>
            </w:r>
          </w:p>
        </w:tc>
        <w:tc>
          <w:tcPr>
            <w:tcW w:w="366" w:type="dxa"/>
          </w:tcPr>
          <w:p w14:paraId="2C100145" w14:textId="77777777" w:rsidR="002B5CA1" w:rsidRPr="000E764C" w:rsidRDefault="002B5CA1" w:rsidP="00E05484">
            <w:pPr>
              <w:pStyle w:val="Base"/>
            </w:pPr>
            <w:r w:rsidRPr="004B7190">
              <w:t>v.</w:t>
            </w:r>
          </w:p>
        </w:tc>
        <w:tc>
          <w:tcPr>
            <w:tcW w:w="3403" w:type="dxa"/>
          </w:tcPr>
          <w:p w14:paraId="7D0D8CC7" w14:textId="77777777" w:rsidR="002B5CA1" w:rsidRPr="000E764C" w:rsidRDefault="002B5CA1" w:rsidP="00E05484">
            <w:pPr>
              <w:pStyle w:val="Base"/>
            </w:pPr>
            <w:r w:rsidRPr="004B7190">
              <w:t>NC Sheriffs Education and Training Standards Commission</w:t>
            </w:r>
          </w:p>
        </w:tc>
        <w:tc>
          <w:tcPr>
            <w:tcW w:w="1317" w:type="dxa"/>
          </w:tcPr>
          <w:p w14:paraId="0BDEB0E6" w14:textId="77777777" w:rsidR="002B5CA1" w:rsidRPr="000E764C" w:rsidRDefault="002B5CA1" w:rsidP="00E05484">
            <w:pPr>
              <w:pStyle w:val="Base"/>
            </w:pPr>
            <w:r w:rsidRPr="004B7190">
              <w:t>Ward</w:t>
            </w:r>
          </w:p>
        </w:tc>
      </w:tr>
      <w:tr w:rsidR="002B5CA1" w:rsidRPr="000E764C" w14:paraId="720BECB8" w14:textId="77777777" w:rsidTr="00E05484">
        <w:tblPrEx>
          <w:tblBorders>
            <w:bottom w:val="single" w:sz="2" w:space="0" w:color="auto"/>
          </w:tblBorders>
        </w:tblPrEx>
        <w:trPr>
          <w:trHeight w:val="290"/>
        </w:trPr>
        <w:tc>
          <w:tcPr>
            <w:tcW w:w="661" w:type="dxa"/>
          </w:tcPr>
          <w:p w14:paraId="03106DF7" w14:textId="77777777" w:rsidR="002B5CA1" w:rsidRPr="000E764C" w:rsidRDefault="002B5CA1" w:rsidP="00E05484">
            <w:pPr>
              <w:pStyle w:val="Base"/>
            </w:pPr>
            <w:r w:rsidRPr="004B7190">
              <w:t>19</w:t>
            </w:r>
          </w:p>
        </w:tc>
        <w:tc>
          <w:tcPr>
            <w:tcW w:w="661" w:type="dxa"/>
          </w:tcPr>
          <w:p w14:paraId="28574C9D" w14:textId="77777777" w:rsidR="002B5CA1" w:rsidRPr="000E764C" w:rsidRDefault="002B5CA1" w:rsidP="00E05484">
            <w:pPr>
              <w:pStyle w:val="Base"/>
            </w:pPr>
            <w:r w:rsidRPr="004B7190">
              <w:t>DOJ</w:t>
            </w:r>
          </w:p>
        </w:tc>
        <w:tc>
          <w:tcPr>
            <w:tcW w:w="1251" w:type="dxa"/>
          </w:tcPr>
          <w:p w14:paraId="3822D923" w14:textId="77777777" w:rsidR="002B5CA1" w:rsidRPr="000E764C" w:rsidRDefault="002B5CA1" w:rsidP="00E05484">
            <w:pPr>
              <w:pStyle w:val="Base"/>
            </w:pPr>
            <w:r w:rsidRPr="004B7190">
              <w:t>02498</w:t>
            </w:r>
          </w:p>
        </w:tc>
        <w:tc>
          <w:tcPr>
            <w:tcW w:w="1273" w:type="dxa"/>
          </w:tcPr>
          <w:p w14:paraId="2BF0E3BD" w14:textId="77777777" w:rsidR="002B5CA1" w:rsidRPr="000E764C" w:rsidRDefault="002B5CA1" w:rsidP="00E05484">
            <w:pPr>
              <w:pStyle w:val="Base"/>
            </w:pPr>
            <w:r w:rsidRPr="004B7190">
              <w:t>1/23/2020</w:t>
            </w:r>
          </w:p>
        </w:tc>
        <w:tc>
          <w:tcPr>
            <w:tcW w:w="1855" w:type="dxa"/>
          </w:tcPr>
          <w:p w14:paraId="535DA333" w14:textId="77777777" w:rsidR="002B5CA1" w:rsidRPr="000E764C" w:rsidRDefault="002B5CA1" w:rsidP="00E05484">
            <w:pPr>
              <w:pStyle w:val="Base"/>
            </w:pPr>
            <w:r w:rsidRPr="004B7190">
              <w:t>Justin T Combs</w:t>
            </w:r>
          </w:p>
        </w:tc>
        <w:tc>
          <w:tcPr>
            <w:tcW w:w="366" w:type="dxa"/>
          </w:tcPr>
          <w:p w14:paraId="4A4AB7B0" w14:textId="77777777" w:rsidR="002B5CA1" w:rsidRPr="000E764C" w:rsidRDefault="002B5CA1" w:rsidP="00E05484">
            <w:pPr>
              <w:pStyle w:val="Base"/>
            </w:pPr>
            <w:r w:rsidRPr="004B7190">
              <w:t>v.</w:t>
            </w:r>
          </w:p>
        </w:tc>
        <w:tc>
          <w:tcPr>
            <w:tcW w:w="3403" w:type="dxa"/>
          </w:tcPr>
          <w:p w14:paraId="2F75C4D0" w14:textId="77777777" w:rsidR="002B5CA1" w:rsidRPr="000E764C" w:rsidRDefault="002B5CA1" w:rsidP="00E05484">
            <w:pPr>
              <w:pStyle w:val="Base"/>
            </w:pPr>
            <w:r w:rsidRPr="004B7190">
              <w:t>NC Sheriffs Education and Training Standards Commission</w:t>
            </w:r>
          </w:p>
        </w:tc>
        <w:tc>
          <w:tcPr>
            <w:tcW w:w="1317" w:type="dxa"/>
          </w:tcPr>
          <w:p w14:paraId="540C2C4A" w14:textId="77777777" w:rsidR="002B5CA1" w:rsidRPr="000E764C" w:rsidRDefault="002B5CA1" w:rsidP="00E05484">
            <w:pPr>
              <w:pStyle w:val="Base"/>
            </w:pPr>
            <w:r w:rsidRPr="004B7190">
              <w:t>Sutton</w:t>
            </w:r>
          </w:p>
        </w:tc>
      </w:tr>
      <w:tr w:rsidR="002B5CA1" w:rsidRPr="000E764C" w14:paraId="7056DCAB" w14:textId="77777777" w:rsidTr="00E05484">
        <w:tblPrEx>
          <w:tblBorders>
            <w:bottom w:val="single" w:sz="2" w:space="0" w:color="auto"/>
          </w:tblBorders>
        </w:tblPrEx>
        <w:trPr>
          <w:trHeight w:val="290"/>
        </w:trPr>
        <w:tc>
          <w:tcPr>
            <w:tcW w:w="661" w:type="dxa"/>
          </w:tcPr>
          <w:p w14:paraId="4E8546E1" w14:textId="77777777" w:rsidR="002B5CA1" w:rsidRPr="000E764C" w:rsidRDefault="002B5CA1" w:rsidP="00E05484">
            <w:pPr>
              <w:pStyle w:val="Base"/>
            </w:pPr>
            <w:r w:rsidRPr="004B7190">
              <w:t>19</w:t>
            </w:r>
          </w:p>
        </w:tc>
        <w:tc>
          <w:tcPr>
            <w:tcW w:w="661" w:type="dxa"/>
          </w:tcPr>
          <w:p w14:paraId="69FCFF46" w14:textId="77777777" w:rsidR="002B5CA1" w:rsidRPr="000E764C" w:rsidRDefault="002B5CA1" w:rsidP="00E05484">
            <w:pPr>
              <w:pStyle w:val="Base"/>
            </w:pPr>
            <w:r w:rsidRPr="004B7190">
              <w:t>DOJ</w:t>
            </w:r>
          </w:p>
        </w:tc>
        <w:tc>
          <w:tcPr>
            <w:tcW w:w="1251" w:type="dxa"/>
          </w:tcPr>
          <w:p w14:paraId="29DA22F5" w14:textId="77777777" w:rsidR="002B5CA1" w:rsidRPr="000E764C" w:rsidRDefault="002B5CA1" w:rsidP="00E05484">
            <w:pPr>
              <w:pStyle w:val="Base"/>
            </w:pPr>
            <w:r w:rsidRPr="004B7190">
              <w:t>02985</w:t>
            </w:r>
          </w:p>
        </w:tc>
        <w:tc>
          <w:tcPr>
            <w:tcW w:w="1273" w:type="dxa"/>
          </w:tcPr>
          <w:p w14:paraId="307BD484" w14:textId="77777777" w:rsidR="002B5CA1" w:rsidRPr="000E764C" w:rsidRDefault="002B5CA1" w:rsidP="00E05484">
            <w:pPr>
              <w:pStyle w:val="Base"/>
            </w:pPr>
            <w:r w:rsidRPr="004B7190">
              <w:t>1/6/2020</w:t>
            </w:r>
          </w:p>
        </w:tc>
        <w:tc>
          <w:tcPr>
            <w:tcW w:w="1855" w:type="dxa"/>
          </w:tcPr>
          <w:p w14:paraId="199498AF" w14:textId="77777777" w:rsidR="002B5CA1" w:rsidRPr="000E764C" w:rsidRDefault="002B5CA1" w:rsidP="00E05484">
            <w:pPr>
              <w:pStyle w:val="Base"/>
            </w:pPr>
            <w:r w:rsidRPr="004B7190">
              <w:t>Thomas Council</w:t>
            </w:r>
          </w:p>
        </w:tc>
        <w:tc>
          <w:tcPr>
            <w:tcW w:w="366" w:type="dxa"/>
          </w:tcPr>
          <w:p w14:paraId="74B2250C" w14:textId="77777777" w:rsidR="002B5CA1" w:rsidRPr="000E764C" w:rsidRDefault="002B5CA1" w:rsidP="00E05484">
            <w:pPr>
              <w:pStyle w:val="Base"/>
            </w:pPr>
            <w:r w:rsidRPr="004B7190">
              <w:t>v.</w:t>
            </w:r>
          </w:p>
        </w:tc>
        <w:tc>
          <w:tcPr>
            <w:tcW w:w="3403" w:type="dxa"/>
          </w:tcPr>
          <w:p w14:paraId="71443564" w14:textId="77777777" w:rsidR="002B5CA1" w:rsidRPr="000E764C" w:rsidRDefault="002B5CA1" w:rsidP="00E05484">
            <w:pPr>
              <w:pStyle w:val="Base"/>
            </w:pPr>
            <w:r w:rsidRPr="004B7190">
              <w:t>NC Sheriffs Education and Training Standards Commission</w:t>
            </w:r>
          </w:p>
        </w:tc>
        <w:tc>
          <w:tcPr>
            <w:tcW w:w="1317" w:type="dxa"/>
          </w:tcPr>
          <w:p w14:paraId="60C13D3B" w14:textId="77777777" w:rsidR="002B5CA1" w:rsidRPr="000E764C" w:rsidRDefault="002B5CA1" w:rsidP="00E05484">
            <w:pPr>
              <w:pStyle w:val="Base"/>
            </w:pPr>
            <w:r w:rsidRPr="004B7190">
              <w:t>Overby</w:t>
            </w:r>
          </w:p>
        </w:tc>
      </w:tr>
      <w:tr w:rsidR="002B5CA1" w:rsidRPr="000E764C" w14:paraId="6128897C" w14:textId="77777777" w:rsidTr="00E05484">
        <w:tblPrEx>
          <w:tblBorders>
            <w:bottom w:val="single" w:sz="2" w:space="0" w:color="auto"/>
          </w:tblBorders>
        </w:tblPrEx>
        <w:trPr>
          <w:trHeight w:val="290"/>
        </w:trPr>
        <w:tc>
          <w:tcPr>
            <w:tcW w:w="661" w:type="dxa"/>
          </w:tcPr>
          <w:p w14:paraId="4F5C7CF6" w14:textId="77777777" w:rsidR="002B5CA1" w:rsidRPr="000E764C" w:rsidRDefault="002B5CA1" w:rsidP="00E05484">
            <w:pPr>
              <w:pStyle w:val="Base"/>
            </w:pPr>
            <w:r w:rsidRPr="004B7190">
              <w:t>19</w:t>
            </w:r>
          </w:p>
        </w:tc>
        <w:tc>
          <w:tcPr>
            <w:tcW w:w="661" w:type="dxa"/>
          </w:tcPr>
          <w:p w14:paraId="2A32D87D" w14:textId="77777777" w:rsidR="002B5CA1" w:rsidRPr="000E764C" w:rsidRDefault="002B5CA1" w:rsidP="00E05484">
            <w:pPr>
              <w:pStyle w:val="Base"/>
            </w:pPr>
            <w:r w:rsidRPr="004B7190">
              <w:t>DOJ</w:t>
            </w:r>
          </w:p>
        </w:tc>
        <w:tc>
          <w:tcPr>
            <w:tcW w:w="1251" w:type="dxa"/>
          </w:tcPr>
          <w:p w14:paraId="7BA7F532" w14:textId="77777777" w:rsidR="002B5CA1" w:rsidRPr="000E764C" w:rsidRDefault="002B5CA1" w:rsidP="00E05484">
            <w:pPr>
              <w:pStyle w:val="Base"/>
            </w:pPr>
            <w:r w:rsidRPr="004B7190">
              <w:t>03862</w:t>
            </w:r>
          </w:p>
        </w:tc>
        <w:tc>
          <w:tcPr>
            <w:tcW w:w="1273" w:type="dxa"/>
          </w:tcPr>
          <w:p w14:paraId="75766B6F" w14:textId="77777777" w:rsidR="002B5CA1" w:rsidRPr="000E764C" w:rsidRDefault="002B5CA1" w:rsidP="00E05484">
            <w:pPr>
              <w:pStyle w:val="Base"/>
            </w:pPr>
            <w:r w:rsidRPr="004B7190">
              <w:t>1/21/2020</w:t>
            </w:r>
          </w:p>
        </w:tc>
        <w:tc>
          <w:tcPr>
            <w:tcW w:w="1855" w:type="dxa"/>
          </w:tcPr>
          <w:p w14:paraId="5B046D4B" w14:textId="77777777" w:rsidR="002B5CA1" w:rsidRPr="000E764C" w:rsidRDefault="002B5CA1" w:rsidP="00E05484">
            <w:pPr>
              <w:pStyle w:val="Base"/>
            </w:pPr>
            <w:r w:rsidRPr="004B7190">
              <w:t>Andre D Green Sr</w:t>
            </w:r>
          </w:p>
        </w:tc>
        <w:tc>
          <w:tcPr>
            <w:tcW w:w="366" w:type="dxa"/>
          </w:tcPr>
          <w:p w14:paraId="53E1CCB5" w14:textId="77777777" w:rsidR="002B5CA1" w:rsidRPr="000E764C" w:rsidRDefault="002B5CA1" w:rsidP="00E05484">
            <w:pPr>
              <w:pStyle w:val="Base"/>
            </w:pPr>
            <w:r w:rsidRPr="004B7190">
              <w:t>v.</w:t>
            </w:r>
          </w:p>
        </w:tc>
        <w:tc>
          <w:tcPr>
            <w:tcW w:w="3403" w:type="dxa"/>
          </w:tcPr>
          <w:p w14:paraId="18771C44" w14:textId="77777777" w:rsidR="002B5CA1" w:rsidRPr="000E764C" w:rsidRDefault="002B5CA1" w:rsidP="00E05484">
            <w:pPr>
              <w:pStyle w:val="Base"/>
            </w:pPr>
            <w:r w:rsidRPr="004B7190">
              <w:t>NC Sheriffs Education and Training Standards Commission</w:t>
            </w:r>
          </w:p>
        </w:tc>
        <w:tc>
          <w:tcPr>
            <w:tcW w:w="1317" w:type="dxa"/>
          </w:tcPr>
          <w:p w14:paraId="2C840E62" w14:textId="77777777" w:rsidR="002B5CA1" w:rsidRPr="000E764C" w:rsidRDefault="002B5CA1" w:rsidP="00E05484">
            <w:pPr>
              <w:pStyle w:val="Base"/>
            </w:pPr>
            <w:r w:rsidRPr="004B7190">
              <w:t>Bawtinhimer</w:t>
            </w:r>
          </w:p>
        </w:tc>
      </w:tr>
      <w:tr w:rsidR="002B5CA1" w:rsidRPr="000E764C" w14:paraId="4DF58FC2" w14:textId="77777777" w:rsidTr="00E05484">
        <w:tblPrEx>
          <w:tblBorders>
            <w:bottom w:val="single" w:sz="2" w:space="0" w:color="auto"/>
          </w:tblBorders>
        </w:tblPrEx>
        <w:trPr>
          <w:trHeight w:val="290"/>
        </w:trPr>
        <w:tc>
          <w:tcPr>
            <w:tcW w:w="661" w:type="dxa"/>
          </w:tcPr>
          <w:p w14:paraId="6B2F499D" w14:textId="77777777" w:rsidR="002B5CA1" w:rsidRPr="000E764C" w:rsidRDefault="002B5CA1" w:rsidP="00E05484">
            <w:pPr>
              <w:pStyle w:val="Base"/>
            </w:pPr>
          </w:p>
        </w:tc>
        <w:tc>
          <w:tcPr>
            <w:tcW w:w="661" w:type="dxa"/>
          </w:tcPr>
          <w:p w14:paraId="1027F7A3" w14:textId="77777777" w:rsidR="002B5CA1" w:rsidRPr="000E764C" w:rsidRDefault="002B5CA1" w:rsidP="00E05484">
            <w:pPr>
              <w:pStyle w:val="Base"/>
            </w:pPr>
          </w:p>
        </w:tc>
        <w:tc>
          <w:tcPr>
            <w:tcW w:w="1251" w:type="dxa"/>
          </w:tcPr>
          <w:p w14:paraId="6853D565" w14:textId="77777777" w:rsidR="002B5CA1" w:rsidRPr="000E764C" w:rsidRDefault="002B5CA1" w:rsidP="00E05484">
            <w:pPr>
              <w:pStyle w:val="Base"/>
            </w:pPr>
          </w:p>
        </w:tc>
        <w:tc>
          <w:tcPr>
            <w:tcW w:w="1273" w:type="dxa"/>
          </w:tcPr>
          <w:p w14:paraId="732E71D5" w14:textId="77777777" w:rsidR="002B5CA1" w:rsidRPr="000E764C" w:rsidRDefault="002B5CA1" w:rsidP="00E05484">
            <w:pPr>
              <w:pStyle w:val="Base"/>
            </w:pPr>
          </w:p>
        </w:tc>
        <w:tc>
          <w:tcPr>
            <w:tcW w:w="1855" w:type="dxa"/>
          </w:tcPr>
          <w:p w14:paraId="57D1F908" w14:textId="77777777" w:rsidR="002B5CA1" w:rsidRPr="000E764C" w:rsidRDefault="002B5CA1" w:rsidP="00E05484">
            <w:pPr>
              <w:pStyle w:val="Base"/>
            </w:pPr>
          </w:p>
        </w:tc>
        <w:tc>
          <w:tcPr>
            <w:tcW w:w="366" w:type="dxa"/>
          </w:tcPr>
          <w:p w14:paraId="2D4B7D1A" w14:textId="77777777" w:rsidR="002B5CA1" w:rsidRPr="000E764C" w:rsidRDefault="002B5CA1" w:rsidP="00E05484">
            <w:pPr>
              <w:pStyle w:val="Base"/>
            </w:pPr>
          </w:p>
        </w:tc>
        <w:tc>
          <w:tcPr>
            <w:tcW w:w="3403" w:type="dxa"/>
          </w:tcPr>
          <w:p w14:paraId="440B1614" w14:textId="77777777" w:rsidR="002B5CA1" w:rsidRPr="000E764C" w:rsidRDefault="002B5CA1" w:rsidP="00E05484">
            <w:pPr>
              <w:pStyle w:val="Base"/>
            </w:pPr>
          </w:p>
        </w:tc>
        <w:tc>
          <w:tcPr>
            <w:tcW w:w="1317" w:type="dxa"/>
          </w:tcPr>
          <w:p w14:paraId="785AC99D" w14:textId="77777777" w:rsidR="002B5CA1" w:rsidRPr="000E764C" w:rsidRDefault="002B5CA1" w:rsidP="00E05484">
            <w:pPr>
              <w:pStyle w:val="Base"/>
            </w:pPr>
          </w:p>
        </w:tc>
      </w:tr>
      <w:tr w:rsidR="002B5CA1" w:rsidRPr="000E764C" w14:paraId="1D2DD4B3" w14:textId="77777777" w:rsidTr="00E05484">
        <w:tblPrEx>
          <w:tblBorders>
            <w:bottom w:val="single" w:sz="2" w:space="0" w:color="auto"/>
          </w:tblBorders>
        </w:tblPrEx>
        <w:trPr>
          <w:trHeight w:val="290"/>
        </w:trPr>
        <w:tc>
          <w:tcPr>
            <w:tcW w:w="661" w:type="dxa"/>
          </w:tcPr>
          <w:p w14:paraId="6098EBE7" w14:textId="77777777" w:rsidR="002B5CA1" w:rsidRPr="000E764C" w:rsidRDefault="002B5CA1" w:rsidP="00E05484">
            <w:pPr>
              <w:pStyle w:val="Base"/>
            </w:pPr>
            <w:r w:rsidRPr="004B7190">
              <w:t>19</w:t>
            </w:r>
          </w:p>
        </w:tc>
        <w:tc>
          <w:tcPr>
            <w:tcW w:w="661" w:type="dxa"/>
          </w:tcPr>
          <w:p w14:paraId="659EE25E" w14:textId="77777777" w:rsidR="002B5CA1" w:rsidRPr="000E764C" w:rsidRDefault="002B5CA1" w:rsidP="00E05484">
            <w:pPr>
              <w:pStyle w:val="Base"/>
            </w:pPr>
            <w:r w:rsidRPr="004B7190">
              <w:t>INS</w:t>
            </w:r>
          </w:p>
        </w:tc>
        <w:tc>
          <w:tcPr>
            <w:tcW w:w="1251" w:type="dxa"/>
          </w:tcPr>
          <w:p w14:paraId="1B5F2E1B" w14:textId="77777777" w:rsidR="002B5CA1" w:rsidRPr="000E764C" w:rsidRDefault="002B5CA1" w:rsidP="00E05484">
            <w:pPr>
              <w:pStyle w:val="Base"/>
            </w:pPr>
            <w:r w:rsidRPr="004B7190">
              <w:t>02486</w:t>
            </w:r>
          </w:p>
        </w:tc>
        <w:tc>
          <w:tcPr>
            <w:tcW w:w="1273" w:type="dxa"/>
          </w:tcPr>
          <w:p w14:paraId="2D788240" w14:textId="77777777" w:rsidR="002B5CA1" w:rsidRPr="000E764C" w:rsidRDefault="002B5CA1" w:rsidP="00E05484">
            <w:pPr>
              <w:pStyle w:val="Base"/>
            </w:pPr>
            <w:r w:rsidRPr="004B7190">
              <w:t>1/3/2020</w:t>
            </w:r>
          </w:p>
        </w:tc>
        <w:tc>
          <w:tcPr>
            <w:tcW w:w="1855" w:type="dxa"/>
          </w:tcPr>
          <w:p w14:paraId="03298CD2" w14:textId="77777777" w:rsidR="002B5CA1" w:rsidRPr="000E764C" w:rsidRDefault="002B5CA1" w:rsidP="00E05484">
            <w:pPr>
              <w:pStyle w:val="Base"/>
            </w:pPr>
            <w:r w:rsidRPr="004B7190">
              <w:t xml:space="preserve">Candace </w:t>
            </w:r>
            <w:proofErr w:type="spellStart"/>
            <w:r w:rsidRPr="004B7190">
              <w:t>Heer</w:t>
            </w:r>
            <w:proofErr w:type="spellEnd"/>
          </w:p>
        </w:tc>
        <w:tc>
          <w:tcPr>
            <w:tcW w:w="366" w:type="dxa"/>
          </w:tcPr>
          <w:p w14:paraId="6C0C1746" w14:textId="77777777" w:rsidR="002B5CA1" w:rsidRPr="000E764C" w:rsidRDefault="002B5CA1" w:rsidP="00E05484">
            <w:pPr>
              <w:pStyle w:val="Base"/>
            </w:pPr>
            <w:r w:rsidRPr="004B7190">
              <w:t>v.</w:t>
            </w:r>
          </w:p>
        </w:tc>
        <w:tc>
          <w:tcPr>
            <w:tcW w:w="3403" w:type="dxa"/>
          </w:tcPr>
          <w:p w14:paraId="26E5C11C" w14:textId="77777777" w:rsidR="002B5CA1" w:rsidRPr="000E764C" w:rsidRDefault="002B5CA1" w:rsidP="00E05484">
            <w:pPr>
              <w:pStyle w:val="Base"/>
            </w:pPr>
            <w:r w:rsidRPr="004B7190">
              <w:t>State Health Plan</w:t>
            </w:r>
          </w:p>
        </w:tc>
        <w:tc>
          <w:tcPr>
            <w:tcW w:w="1317" w:type="dxa"/>
          </w:tcPr>
          <w:p w14:paraId="572E1022" w14:textId="77777777" w:rsidR="002B5CA1" w:rsidRPr="000E764C" w:rsidRDefault="002B5CA1" w:rsidP="00E05484">
            <w:pPr>
              <w:pStyle w:val="Base"/>
            </w:pPr>
            <w:r w:rsidRPr="004B7190">
              <w:t>May</w:t>
            </w:r>
          </w:p>
        </w:tc>
      </w:tr>
      <w:tr w:rsidR="002B5CA1" w:rsidRPr="004B7190" w14:paraId="6A52C44E" w14:textId="77777777" w:rsidTr="00E05484">
        <w:tblPrEx>
          <w:tblBorders>
            <w:bottom w:val="single" w:sz="2" w:space="0" w:color="auto"/>
          </w:tblBorders>
        </w:tblPrEx>
        <w:trPr>
          <w:trHeight w:val="290"/>
        </w:trPr>
        <w:tc>
          <w:tcPr>
            <w:tcW w:w="661" w:type="dxa"/>
          </w:tcPr>
          <w:p w14:paraId="0245A389" w14:textId="77777777" w:rsidR="002B5CA1" w:rsidRPr="004B7190" w:rsidRDefault="002B5CA1" w:rsidP="00E05484">
            <w:pPr>
              <w:pStyle w:val="Base"/>
            </w:pPr>
            <w:r w:rsidRPr="009E3B25">
              <w:t>19</w:t>
            </w:r>
          </w:p>
        </w:tc>
        <w:tc>
          <w:tcPr>
            <w:tcW w:w="661" w:type="dxa"/>
          </w:tcPr>
          <w:p w14:paraId="449F5D57" w14:textId="77777777" w:rsidR="002B5CA1" w:rsidRPr="004B7190" w:rsidRDefault="002B5CA1" w:rsidP="00E05484">
            <w:pPr>
              <w:pStyle w:val="Base"/>
            </w:pPr>
            <w:r w:rsidRPr="009E3B25">
              <w:t>INS</w:t>
            </w:r>
          </w:p>
        </w:tc>
        <w:tc>
          <w:tcPr>
            <w:tcW w:w="1251" w:type="dxa"/>
          </w:tcPr>
          <w:p w14:paraId="30CCB0A5" w14:textId="77777777" w:rsidR="002B5CA1" w:rsidRPr="004B7190" w:rsidRDefault="002B5CA1" w:rsidP="00E05484">
            <w:pPr>
              <w:pStyle w:val="Base"/>
            </w:pPr>
            <w:r w:rsidRPr="009E3B25">
              <w:t>03891</w:t>
            </w:r>
          </w:p>
        </w:tc>
        <w:tc>
          <w:tcPr>
            <w:tcW w:w="1273" w:type="dxa"/>
          </w:tcPr>
          <w:p w14:paraId="37A172D9" w14:textId="77777777" w:rsidR="002B5CA1" w:rsidRPr="004B7190" w:rsidRDefault="002B5CA1" w:rsidP="00E05484">
            <w:pPr>
              <w:pStyle w:val="Base"/>
            </w:pPr>
            <w:r w:rsidRPr="009E3B25">
              <w:t>1/13/2020</w:t>
            </w:r>
          </w:p>
        </w:tc>
        <w:tc>
          <w:tcPr>
            <w:tcW w:w="1855" w:type="dxa"/>
          </w:tcPr>
          <w:p w14:paraId="47BFBE8E" w14:textId="77777777" w:rsidR="002B5CA1" w:rsidRPr="004B7190" w:rsidRDefault="002B5CA1" w:rsidP="00E05484">
            <w:pPr>
              <w:pStyle w:val="Base"/>
            </w:pPr>
            <w:r w:rsidRPr="009E3B25">
              <w:t>Donna Thomas Tedder</w:t>
            </w:r>
          </w:p>
        </w:tc>
        <w:tc>
          <w:tcPr>
            <w:tcW w:w="366" w:type="dxa"/>
          </w:tcPr>
          <w:p w14:paraId="21FE319E" w14:textId="77777777" w:rsidR="002B5CA1" w:rsidRPr="004B7190" w:rsidRDefault="002B5CA1" w:rsidP="00E05484">
            <w:pPr>
              <w:pStyle w:val="Base"/>
            </w:pPr>
            <w:r w:rsidRPr="009E3B25">
              <w:t>v.</w:t>
            </w:r>
          </w:p>
        </w:tc>
        <w:tc>
          <w:tcPr>
            <w:tcW w:w="3403" w:type="dxa"/>
          </w:tcPr>
          <w:p w14:paraId="2FC240AF" w14:textId="77777777" w:rsidR="002B5CA1" w:rsidRPr="004B7190" w:rsidRDefault="002B5CA1" w:rsidP="00E05484">
            <w:pPr>
              <w:pStyle w:val="Base"/>
            </w:pPr>
            <w:r w:rsidRPr="009E3B25">
              <w:t>North Carolina State Health Care Plan</w:t>
            </w:r>
          </w:p>
        </w:tc>
        <w:tc>
          <w:tcPr>
            <w:tcW w:w="1317" w:type="dxa"/>
          </w:tcPr>
          <w:p w14:paraId="4A383B96" w14:textId="77777777" w:rsidR="002B5CA1" w:rsidRPr="004B7190" w:rsidRDefault="002B5CA1" w:rsidP="00E05484">
            <w:pPr>
              <w:pStyle w:val="Base"/>
            </w:pPr>
            <w:r w:rsidRPr="009E3B25">
              <w:t>Bawtinhimer</w:t>
            </w:r>
          </w:p>
        </w:tc>
      </w:tr>
      <w:tr w:rsidR="002B5CA1" w:rsidRPr="004B7190" w14:paraId="60128F5C" w14:textId="77777777" w:rsidTr="00E05484">
        <w:tblPrEx>
          <w:tblBorders>
            <w:bottom w:val="single" w:sz="2" w:space="0" w:color="auto"/>
          </w:tblBorders>
        </w:tblPrEx>
        <w:trPr>
          <w:trHeight w:val="290"/>
        </w:trPr>
        <w:tc>
          <w:tcPr>
            <w:tcW w:w="661" w:type="dxa"/>
          </w:tcPr>
          <w:p w14:paraId="0441C3E0" w14:textId="77777777" w:rsidR="002B5CA1" w:rsidRPr="004B7190" w:rsidRDefault="002B5CA1" w:rsidP="00E05484">
            <w:pPr>
              <w:pStyle w:val="Base"/>
            </w:pPr>
          </w:p>
        </w:tc>
        <w:tc>
          <w:tcPr>
            <w:tcW w:w="661" w:type="dxa"/>
          </w:tcPr>
          <w:p w14:paraId="6A040C30" w14:textId="77777777" w:rsidR="002B5CA1" w:rsidRPr="004B7190" w:rsidRDefault="002B5CA1" w:rsidP="00E05484">
            <w:pPr>
              <w:pStyle w:val="Base"/>
            </w:pPr>
          </w:p>
        </w:tc>
        <w:tc>
          <w:tcPr>
            <w:tcW w:w="1251" w:type="dxa"/>
          </w:tcPr>
          <w:p w14:paraId="385486E6" w14:textId="77777777" w:rsidR="002B5CA1" w:rsidRPr="004B7190" w:rsidRDefault="002B5CA1" w:rsidP="00E05484">
            <w:pPr>
              <w:pStyle w:val="Base"/>
            </w:pPr>
          </w:p>
        </w:tc>
        <w:tc>
          <w:tcPr>
            <w:tcW w:w="1273" w:type="dxa"/>
          </w:tcPr>
          <w:p w14:paraId="1DC7E9E4" w14:textId="77777777" w:rsidR="002B5CA1" w:rsidRPr="004B7190" w:rsidRDefault="002B5CA1" w:rsidP="00E05484">
            <w:pPr>
              <w:pStyle w:val="Base"/>
            </w:pPr>
          </w:p>
        </w:tc>
        <w:tc>
          <w:tcPr>
            <w:tcW w:w="1855" w:type="dxa"/>
          </w:tcPr>
          <w:p w14:paraId="19649C7C" w14:textId="77777777" w:rsidR="002B5CA1" w:rsidRPr="004B7190" w:rsidRDefault="002B5CA1" w:rsidP="00E05484">
            <w:pPr>
              <w:pStyle w:val="Base"/>
            </w:pPr>
          </w:p>
        </w:tc>
        <w:tc>
          <w:tcPr>
            <w:tcW w:w="366" w:type="dxa"/>
          </w:tcPr>
          <w:p w14:paraId="43D3ED8E" w14:textId="77777777" w:rsidR="002B5CA1" w:rsidRPr="004B7190" w:rsidRDefault="002B5CA1" w:rsidP="00E05484">
            <w:pPr>
              <w:pStyle w:val="Base"/>
            </w:pPr>
          </w:p>
        </w:tc>
        <w:tc>
          <w:tcPr>
            <w:tcW w:w="3403" w:type="dxa"/>
          </w:tcPr>
          <w:p w14:paraId="344D3661" w14:textId="77777777" w:rsidR="002B5CA1" w:rsidRPr="004B7190" w:rsidRDefault="002B5CA1" w:rsidP="00E05484">
            <w:pPr>
              <w:pStyle w:val="Base"/>
            </w:pPr>
          </w:p>
        </w:tc>
        <w:tc>
          <w:tcPr>
            <w:tcW w:w="1317" w:type="dxa"/>
          </w:tcPr>
          <w:p w14:paraId="112C0042" w14:textId="77777777" w:rsidR="002B5CA1" w:rsidRPr="004B7190" w:rsidRDefault="002B5CA1" w:rsidP="00E05484">
            <w:pPr>
              <w:pStyle w:val="Base"/>
            </w:pPr>
          </w:p>
        </w:tc>
      </w:tr>
      <w:tr w:rsidR="002B5CA1" w:rsidRPr="004B7190" w14:paraId="6D60E4F8" w14:textId="77777777" w:rsidTr="00E05484">
        <w:tblPrEx>
          <w:tblBorders>
            <w:bottom w:val="single" w:sz="2" w:space="0" w:color="auto"/>
          </w:tblBorders>
        </w:tblPrEx>
        <w:trPr>
          <w:trHeight w:val="290"/>
        </w:trPr>
        <w:tc>
          <w:tcPr>
            <w:tcW w:w="661" w:type="dxa"/>
          </w:tcPr>
          <w:p w14:paraId="43129CC8" w14:textId="77777777" w:rsidR="002B5CA1" w:rsidRPr="004B7190" w:rsidRDefault="002B5CA1" w:rsidP="00E05484">
            <w:pPr>
              <w:pStyle w:val="Base"/>
            </w:pPr>
            <w:r w:rsidRPr="009E3B25">
              <w:lastRenderedPageBreak/>
              <w:t>18</w:t>
            </w:r>
          </w:p>
        </w:tc>
        <w:tc>
          <w:tcPr>
            <w:tcW w:w="661" w:type="dxa"/>
          </w:tcPr>
          <w:p w14:paraId="3C156EC3" w14:textId="77777777" w:rsidR="002B5CA1" w:rsidRPr="004B7190" w:rsidRDefault="002B5CA1" w:rsidP="00E05484">
            <w:pPr>
              <w:pStyle w:val="Base"/>
            </w:pPr>
            <w:r w:rsidRPr="009E3B25">
              <w:t>OSP</w:t>
            </w:r>
          </w:p>
        </w:tc>
        <w:tc>
          <w:tcPr>
            <w:tcW w:w="1251" w:type="dxa"/>
          </w:tcPr>
          <w:p w14:paraId="1D46FAF8" w14:textId="77777777" w:rsidR="002B5CA1" w:rsidRPr="004B7190" w:rsidRDefault="002B5CA1" w:rsidP="00E05484">
            <w:pPr>
              <w:pStyle w:val="Base"/>
            </w:pPr>
            <w:r w:rsidRPr="009E3B25">
              <w:t>02258</w:t>
            </w:r>
          </w:p>
        </w:tc>
        <w:tc>
          <w:tcPr>
            <w:tcW w:w="1273" w:type="dxa"/>
          </w:tcPr>
          <w:p w14:paraId="4716C48D" w14:textId="77777777" w:rsidR="002B5CA1" w:rsidRPr="004B7190" w:rsidRDefault="002B5CA1" w:rsidP="00E05484">
            <w:pPr>
              <w:pStyle w:val="Base"/>
            </w:pPr>
            <w:r w:rsidRPr="009E3B25">
              <w:t>1/6/2020</w:t>
            </w:r>
          </w:p>
        </w:tc>
        <w:tc>
          <w:tcPr>
            <w:tcW w:w="1855" w:type="dxa"/>
          </w:tcPr>
          <w:p w14:paraId="4F7F2180" w14:textId="77777777" w:rsidR="002B5CA1" w:rsidRPr="004B7190" w:rsidRDefault="002B5CA1" w:rsidP="00E05484">
            <w:pPr>
              <w:pStyle w:val="Base"/>
            </w:pPr>
            <w:proofErr w:type="spellStart"/>
            <w:r w:rsidRPr="009E3B25">
              <w:t>Jodette</w:t>
            </w:r>
            <w:proofErr w:type="spellEnd"/>
            <w:r w:rsidRPr="009E3B25">
              <w:t xml:space="preserve"> </w:t>
            </w:r>
            <w:proofErr w:type="spellStart"/>
            <w:r w:rsidRPr="009E3B25">
              <w:t>Dorene</w:t>
            </w:r>
            <w:proofErr w:type="spellEnd"/>
            <w:r w:rsidRPr="009E3B25">
              <w:t xml:space="preserve"> Hall</w:t>
            </w:r>
          </w:p>
        </w:tc>
        <w:tc>
          <w:tcPr>
            <w:tcW w:w="366" w:type="dxa"/>
          </w:tcPr>
          <w:p w14:paraId="5B3501E4" w14:textId="77777777" w:rsidR="002B5CA1" w:rsidRPr="004B7190" w:rsidRDefault="002B5CA1" w:rsidP="00E05484">
            <w:pPr>
              <w:pStyle w:val="Base"/>
            </w:pPr>
            <w:r w:rsidRPr="009E3B25">
              <w:t>v.</w:t>
            </w:r>
          </w:p>
        </w:tc>
        <w:tc>
          <w:tcPr>
            <w:tcW w:w="3403" w:type="dxa"/>
          </w:tcPr>
          <w:p w14:paraId="1B96723B" w14:textId="77777777" w:rsidR="002B5CA1" w:rsidRPr="004B7190" w:rsidRDefault="002B5CA1" w:rsidP="00E05484">
            <w:pPr>
              <w:pStyle w:val="Base"/>
            </w:pPr>
            <w:r w:rsidRPr="009E3B25">
              <w:t>North Carolina Department of Public Safety</w:t>
            </w:r>
          </w:p>
        </w:tc>
        <w:tc>
          <w:tcPr>
            <w:tcW w:w="1317" w:type="dxa"/>
          </w:tcPr>
          <w:p w14:paraId="75A8F235" w14:textId="77777777" w:rsidR="002B5CA1" w:rsidRPr="004B7190" w:rsidRDefault="002B5CA1" w:rsidP="00E05484">
            <w:pPr>
              <w:pStyle w:val="Base"/>
            </w:pPr>
            <w:r w:rsidRPr="009E3B25">
              <w:t>Bawtinhimer</w:t>
            </w:r>
          </w:p>
        </w:tc>
      </w:tr>
      <w:tr w:rsidR="002B5CA1" w:rsidRPr="004B7190" w14:paraId="7ABA5289" w14:textId="77777777" w:rsidTr="00E05484">
        <w:tblPrEx>
          <w:tblBorders>
            <w:bottom w:val="single" w:sz="2" w:space="0" w:color="auto"/>
          </w:tblBorders>
        </w:tblPrEx>
        <w:trPr>
          <w:trHeight w:val="290"/>
        </w:trPr>
        <w:tc>
          <w:tcPr>
            <w:tcW w:w="661" w:type="dxa"/>
          </w:tcPr>
          <w:p w14:paraId="393CF8E7" w14:textId="77777777" w:rsidR="002B5CA1" w:rsidRPr="004B7190" w:rsidRDefault="002B5CA1" w:rsidP="00E05484">
            <w:pPr>
              <w:pStyle w:val="Base"/>
            </w:pPr>
            <w:r w:rsidRPr="009E3B25">
              <w:t>19</w:t>
            </w:r>
          </w:p>
        </w:tc>
        <w:tc>
          <w:tcPr>
            <w:tcW w:w="661" w:type="dxa"/>
          </w:tcPr>
          <w:p w14:paraId="732584AA" w14:textId="77777777" w:rsidR="002B5CA1" w:rsidRPr="004B7190" w:rsidRDefault="002B5CA1" w:rsidP="00E05484">
            <w:pPr>
              <w:pStyle w:val="Base"/>
            </w:pPr>
            <w:r w:rsidRPr="009E3B25">
              <w:t>OSP</w:t>
            </w:r>
          </w:p>
        </w:tc>
        <w:tc>
          <w:tcPr>
            <w:tcW w:w="1251" w:type="dxa"/>
          </w:tcPr>
          <w:p w14:paraId="015F6A4B" w14:textId="77777777" w:rsidR="002B5CA1" w:rsidRPr="004B7190" w:rsidRDefault="002B5CA1" w:rsidP="00E05484">
            <w:pPr>
              <w:pStyle w:val="Base"/>
            </w:pPr>
            <w:r w:rsidRPr="009E3B25">
              <w:t>03469</w:t>
            </w:r>
          </w:p>
        </w:tc>
        <w:tc>
          <w:tcPr>
            <w:tcW w:w="1273" w:type="dxa"/>
          </w:tcPr>
          <w:p w14:paraId="447D6E87" w14:textId="77777777" w:rsidR="002B5CA1" w:rsidRPr="004B7190" w:rsidRDefault="002B5CA1" w:rsidP="00E05484">
            <w:pPr>
              <w:pStyle w:val="Base"/>
            </w:pPr>
            <w:r w:rsidRPr="009E3B25">
              <w:t>1/27/2020</w:t>
            </w:r>
          </w:p>
        </w:tc>
        <w:tc>
          <w:tcPr>
            <w:tcW w:w="1855" w:type="dxa"/>
          </w:tcPr>
          <w:p w14:paraId="1B05FC20" w14:textId="77777777" w:rsidR="002B5CA1" w:rsidRPr="004B7190" w:rsidRDefault="002B5CA1" w:rsidP="00E05484">
            <w:pPr>
              <w:pStyle w:val="Base"/>
            </w:pPr>
            <w:r w:rsidRPr="009E3B25">
              <w:t xml:space="preserve">Alejandro </w:t>
            </w:r>
            <w:proofErr w:type="spellStart"/>
            <w:r w:rsidRPr="009E3B25">
              <w:t>Asbun</w:t>
            </w:r>
            <w:proofErr w:type="spellEnd"/>
          </w:p>
        </w:tc>
        <w:tc>
          <w:tcPr>
            <w:tcW w:w="366" w:type="dxa"/>
          </w:tcPr>
          <w:p w14:paraId="4FA616B7" w14:textId="77777777" w:rsidR="002B5CA1" w:rsidRPr="004B7190" w:rsidRDefault="002B5CA1" w:rsidP="00E05484">
            <w:pPr>
              <w:pStyle w:val="Base"/>
            </w:pPr>
            <w:r w:rsidRPr="009E3B25">
              <w:t>v.</w:t>
            </w:r>
          </w:p>
        </w:tc>
        <w:tc>
          <w:tcPr>
            <w:tcW w:w="3403" w:type="dxa"/>
          </w:tcPr>
          <w:p w14:paraId="31C24213" w14:textId="77777777" w:rsidR="002B5CA1" w:rsidRPr="004B7190" w:rsidRDefault="002B5CA1" w:rsidP="00E05484">
            <w:pPr>
              <w:pStyle w:val="Base"/>
            </w:pPr>
            <w:r w:rsidRPr="009E3B25">
              <w:t>North Carolina Department of Health and Human Services</w:t>
            </w:r>
          </w:p>
        </w:tc>
        <w:tc>
          <w:tcPr>
            <w:tcW w:w="1317" w:type="dxa"/>
          </w:tcPr>
          <w:p w14:paraId="046D9358" w14:textId="77777777" w:rsidR="002B5CA1" w:rsidRPr="004B7190" w:rsidRDefault="002B5CA1" w:rsidP="00E05484">
            <w:pPr>
              <w:pStyle w:val="Base"/>
            </w:pPr>
            <w:r w:rsidRPr="009E3B25">
              <w:t>Jacobs</w:t>
            </w:r>
          </w:p>
        </w:tc>
      </w:tr>
      <w:tr w:rsidR="002B5CA1" w:rsidRPr="004B7190" w14:paraId="5887FB87" w14:textId="77777777" w:rsidTr="00E05484">
        <w:tblPrEx>
          <w:tblBorders>
            <w:bottom w:val="single" w:sz="2" w:space="0" w:color="auto"/>
          </w:tblBorders>
        </w:tblPrEx>
        <w:trPr>
          <w:trHeight w:val="290"/>
        </w:trPr>
        <w:tc>
          <w:tcPr>
            <w:tcW w:w="661" w:type="dxa"/>
          </w:tcPr>
          <w:p w14:paraId="58FD3B1E" w14:textId="77777777" w:rsidR="002B5CA1" w:rsidRPr="004B7190" w:rsidRDefault="002B5CA1" w:rsidP="00E05484">
            <w:pPr>
              <w:pStyle w:val="Base"/>
            </w:pPr>
            <w:r w:rsidRPr="009E3B25">
              <w:t>19</w:t>
            </w:r>
          </w:p>
        </w:tc>
        <w:tc>
          <w:tcPr>
            <w:tcW w:w="661" w:type="dxa"/>
          </w:tcPr>
          <w:p w14:paraId="05D1D6BA" w14:textId="77777777" w:rsidR="002B5CA1" w:rsidRPr="004B7190" w:rsidRDefault="002B5CA1" w:rsidP="00E05484">
            <w:pPr>
              <w:pStyle w:val="Base"/>
            </w:pPr>
            <w:r w:rsidRPr="009E3B25">
              <w:t>OSP</w:t>
            </w:r>
          </w:p>
        </w:tc>
        <w:tc>
          <w:tcPr>
            <w:tcW w:w="1251" w:type="dxa"/>
          </w:tcPr>
          <w:p w14:paraId="5E275577" w14:textId="77777777" w:rsidR="002B5CA1" w:rsidRPr="004B7190" w:rsidRDefault="002B5CA1" w:rsidP="00E05484">
            <w:pPr>
              <w:pStyle w:val="Base"/>
            </w:pPr>
            <w:r w:rsidRPr="009E3B25">
              <w:t>03472</w:t>
            </w:r>
          </w:p>
        </w:tc>
        <w:tc>
          <w:tcPr>
            <w:tcW w:w="1273" w:type="dxa"/>
          </w:tcPr>
          <w:p w14:paraId="2606A367" w14:textId="77777777" w:rsidR="002B5CA1" w:rsidRPr="004B7190" w:rsidRDefault="002B5CA1" w:rsidP="00E05484">
            <w:pPr>
              <w:pStyle w:val="Base"/>
            </w:pPr>
            <w:r w:rsidRPr="009E3B25">
              <w:t>11/18/2019; 1/2/2020</w:t>
            </w:r>
          </w:p>
        </w:tc>
        <w:tc>
          <w:tcPr>
            <w:tcW w:w="1855" w:type="dxa"/>
          </w:tcPr>
          <w:p w14:paraId="67B772D8" w14:textId="77777777" w:rsidR="002B5CA1" w:rsidRPr="004B7190" w:rsidRDefault="002B5CA1" w:rsidP="00E05484">
            <w:pPr>
              <w:pStyle w:val="Base"/>
            </w:pPr>
            <w:r w:rsidRPr="009E3B25">
              <w:t xml:space="preserve">Rex A </w:t>
            </w:r>
            <w:proofErr w:type="spellStart"/>
            <w:r w:rsidRPr="009E3B25">
              <w:t>Draughon</w:t>
            </w:r>
            <w:proofErr w:type="spellEnd"/>
          </w:p>
        </w:tc>
        <w:tc>
          <w:tcPr>
            <w:tcW w:w="366" w:type="dxa"/>
          </w:tcPr>
          <w:p w14:paraId="03BDACCD" w14:textId="77777777" w:rsidR="002B5CA1" w:rsidRPr="004B7190" w:rsidRDefault="002B5CA1" w:rsidP="00E05484">
            <w:pPr>
              <w:pStyle w:val="Base"/>
            </w:pPr>
            <w:r w:rsidRPr="009E3B25">
              <w:t>v.</w:t>
            </w:r>
          </w:p>
        </w:tc>
        <w:tc>
          <w:tcPr>
            <w:tcW w:w="3403" w:type="dxa"/>
          </w:tcPr>
          <w:p w14:paraId="1E9AF045" w14:textId="77777777" w:rsidR="002B5CA1" w:rsidRPr="004B7190" w:rsidRDefault="002B5CA1" w:rsidP="00E05484">
            <w:pPr>
              <w:pStyle w:val="Base"/>
            </w:pPr>
            <w:r w:rsidRPr="009E3B25">
              <w:t>NCDPS Adult Corrections and Juvenile Justice</w:t>
            </w:r>
          </w:p>
        </w:tc>
        <w:tc>
          <w:tcPr>
            <w:tcW w:w="1317" w:type="dxa"/>
          </w:tcPr>
          <w:p w14:paraId="39003898" w14:textId="77777777" w:rsidR="002B5CA1" w:rsidRPr="004B7190" w:rsidRDefault="002B5CA1" w:rsidP="00E05484">
            <w:pPr>
              <w:pStyle w:val="Base"/>
            </w:pPr>
            <w:r w:rsidRPr="009E3B25">
              <w:t>Overby</w:t>
            </w:r>
          </w:p>
        </w:tc>
      </w:tr>
      <w:tr w:rsidR="002B5CA1" w:rsidRPr="004B7190" w14:paraId="0FC7B500" w14:textId="77777777" w:rsidTr="00E05484">
        <w:tblPrEx>
          <w:tblBorders>
            <w:bottom w:val="single" w:sz="2" w:space="0" w:color="auto"/>
          </w:tblBorders>
        </w:tblPrEx>
        <w:trPr>
          <w:trHeight w:val="290"/>
        </w:trPr>
        <w:tc>
          <w:tcPr>
            <w:tcW w:w="661" w:type="dxa"/>
          </w:tcPr>
          <w:p w14:paraId="73C961DA" w14:textId="77777777" w:rsidR="002B5CA1" w:rsidRPr="004B7190" w:rsidRDefault="002B5CA1" w:rsidP="00E05484">
            <w:pPr>
              <w:pStyle w:val="Base"/>
            </w:pPr>
            <w:r w:rsidRPr="009E3B25">
              <w:t>19</w:t>
            </w:r>
          </w:p>
        </w:tc>
        <w:tc>
          <w:tcPr>
            <w:tcW w:w="661" w:type="dxa"/>
          </w:tcPr>
          <w:p w14:paraId="0FBBD30C" w14:textId="77777777" w:rsidR="002B5CA1" w:rsidRPr="004B7190" w:rsidRDefault="002B5CA1" w:rsidP="00E05484">
            <w:pPr>
              <w:pStyle w:val="Base"/>
            </w:pPr>
            <w:r w:rsidRPr="009E3B25">
              <w:t>OSP</w:t>
            </w:r>
          </w:p>
        </w:tc>
        <w:tc>
          <w:tcPr>
            <w:tcW w:w="1251" w:type="dxa"/>
          </w:tcPr>
          <w:p w14:paraId="339C27BC" w14:textId="77777777" w:rsidR="002B5CA1" w:rsidRPr="004B7190" w:rsidRDefault="002B5CA1" w:rsidP="00E05484">
            <w:pPr>
              <w:pStyle w:val="Base"/>
            </w:pPr>
            <w:r w:rsidRPr="009E3B25">
              <w:t>04414</w:t>
            </w:r>
          </w:p>
        </w:tc>
        <w:tc>
          <w:tcPr>
            <w:tcW w:w="1273" w:type="dxa"/>
          </w:tcPr>
          <w:p w14:paraId="08AD2FDE" w14:textId="77777777" w:rsidR="002B5CA1" w:rsidRPr="004B7190" w:rsidRDefault="002B5CA1" w:rsidP="00E05484">
            <w:pPr>
              <w:pStyle w:val="Base"/>
            </w:pPr>
            <w:r w:rsidRPr="009E3B25">
              <w:t>1/29/2020</w:t>
            </w:r>
          </w:p>
        </w:tc>
        <w:tc>
          <w:tcPr>
            <w:tcW w:w="1855" w:type="dxa"/>
          </w:tcPr>
          <w:p w14:paraId="7711FF95" w14:textId="77777777" w:rsidR="002B5CA1" w:rsidRPr="004B7190" w:rsidRDefault="002B5CA1" w:rsidP="00E05484">
            <w:pPr>
              <w:pStyle w:val="Base"/>
            </w:pPr>
            <w:r w:rsidRPr="009E3B25">
              <w:t xml:space="preserve">Tiffany </w:t>
            </w:r>
            <w:proofErr w:type="spellStart"/>
            <w:r w:rsidRPr="009E3B25">
              <w:t>Efird</w:t>
            </w:r>
            <w:proofErr w:type="spellEnd"/>
          </w:p>
        </w:tc>
        <w:tc>
          <w:tcPr>
            <w:tcW w:w="366" w:type="dxa"/>
          </w:tcPr>
          <w:p w14:paraId="0886F037" w14:textId="77777777" w:rsidR="002B5CA1" w:rsidRPr="004B7190" w:rsidRDefault="002B5CA1" w:rsidP="00E05484">
            <w:pPr>
              <w:pStyle w:val="Base"/>
            </w:pPr>
            <w:r w:rsidRPr="009E3B25">
              <w:t>v.</w:t>
            </w:r>
          </w:p>
        </w:tc>
        <w:tc>
          <w:tcPr>
            <w:tcW w:w="3403" w:type="dxa"/>
          </w:tcPr>
          <w:p w14:paraId="3BBA35D6" w14:textId="77777777" w:rsidR="002B5CA1" w:rsidRPr="004B7190" w:rsidRDefault="002B5CA1" w:rsidP="00E05484">
            <w:pPr>
              <w:pStyle w:val="Base"/>
            </w:pPr>
            <w:r w:rsidRPr="009E3B25">
              <w:t>NC DOT/ DMV</w:t>
            </w:r>
          </w:p>
        </w:tc>
        <w:tc>
          <w:tcPr>
            <w:tcW w:w="1317" w:type="dxa"/>
          </w:tcPr>
          <w:p w14:paraId="71B033FF" w14:textId="77777777" w:rsidR="002B5CA1" w:rsidRPr="004B7190" w:rsidRDefault="002B5CA1" w:rsidP="00E05484">
            <w:pPr>
              <w:pStyle w:val="Base"/>
            </w:pPr>
            <w:r w:rsidRPr="009E3B25">
              <w:t>Bawtinhimer</w:t>
            </w:r>
          </w:p>
        </w:tc>
      </w:tr>
      <w:tr w:rsidR="002B5CA1" w:rsidRPr="004B7190" w14:paraId="74E76B59" w14:textId="77777777" w:rsidTr="00E05484">
        <w:tblPrEx>
          <w:tblBorders>
            <w:bottom w:val="single" w:sz="2" w:space="0" w:color="auto"/>
          </w:tblBorders>
        </w:tblPrEx>
        <w:trPr>
          <w:trHeight w:val="290"/>
        </w:trPr>
        <w:tc>
          <w:tcPr>
            <w:tcW w:w="661" w:type="dxa"/>
          </w:tcPr>
          <w:p w14:paraId="7B77821C" w14:textId="77777777" w:rsidR="002B5CA1" w:rsidRPr="004B7190" w:rsidRDefault="002B5CA1" w:rsidP="00E05484">
            <w:pPr>
              <w:pStyle w:val="Base"/>
            </w:pPr>
          </w:p>
        </w:tc>
        <w:tc>
          <w:tcPr>
            <w:tcW w:w="661" w:type="dxa"/>
          </w:tcPr>
          <w:p w14:paraId="32C76675" w14:textId="77777777" w:rsidR="002B5CA1" w:rsidRPr="004B7190" w:rsidRDefault="002B5CA1" w:rsidP="00E05484">
            <w:pPr>
              <w:pStyle w:val="Base"/>
            </w:pPr>
          </w:p>
        </w:tc>
        <w:tc>
          <w:tcPr>
            <w:tcW w:w="1251" w:type="dxa"/>
          </w:tcPr>
          <w:p w14:paraId="26B25AC4" w14:textId="77777777" w:rsidR="002B5CA1" w:rsidRPr="004B7190" w:rsidRDefault="002B5CA1" w:rsidP="00E05484">
            <w:pPr>
              <w:pStyle w:val="Base"/>
            </w:pPr>
          </w:p>
        </w:tc>
        <w:tc>
          <w:tcPr>
            <w:tcW w:w="1273" w:type="dxa"/>
          </w:tcPr>
          <w:p w14:paraId="2350D6E3" w14:textId="77777777" w:rsidR="002B5CA1" w:rsidRPr="004B7190" w:rsidRDefault="002B5CA1" w:rsidP="00E05484">
            <w:pPr>
              <w:pStyle w:val="Base"/>
            </w:pPr>
          </w:p>
        </w:tc>
        <w:tc>
          <w:tcPr>
            <w:tcW w:w="1855" w:type="dxa"/>
          </w:tcPr>
          <w:p w14:paraId="6F509974" w14:textId="77777777" w:rsidR="002B5CA1" w:rsidRPr="004B7190" w:rsidRDefault="002B5CA1" w:rsidP="00E05484">
            <w:pPr>
              <w:pStyle w:val="Base"/>
            </w:pPr>
          </w:p>
        </w:tc>
        <w:tc>
          <w:tcPr>
            <w:tcW w:w="366" w:type="dxa"/>
          </w:tcPr>
          <w:p w14:paraId="021BF2ED" w14:textId="77777777" w:rsidR="002B5CA1" w:rsidRPr="004B7190" w:rsidRDefault="002B5CA1" w:rsidP="00E05484">
            <w:pPr>
              <w:pStyle w:val="Base"/>
            </w:pPr>
          </w:p>
        </w:tc>
        <w:tc>
          <w:tcPr>
            <w:tcW w:w="3403" w:type="dxa"/>
          </w:tcPr>
          <w:p w14:paraId="05432446" w14:textId="77777777" w:rsidR="002B5CA1" w:rsidRPr="004B7190" w:rsidRDefault="002B5CA1" w:rsidP="00E05484">
            <w:pPr>
              <w:pStyle w:val="Base"/>
            </w:pPr>
          </w:p>
        </w:tc>
        <w:tc>
          <w:tcPr>
            <w:tcW w:w="1317" w:type="dxa"/>
          </w:tcPr>
          <w:p w14:paraId="7BD3516B" w14:textId="77777777" w:rsidR="002B5CA1" w:rsidRPr="004B7190" w:rsidRDefault="002B5CA1" w:rsidP="00E05484">
            <w:pPr>
              <w:pStyle w:val="Base"/>
            </w:pPr>
          </w:p>
        </w:tc>
      </w:tr>
      <w:tr w:rsidR="002B5CA1" w:rsidRPr="000E764C" w14:paraId="1EC7F4E9" w14:textId="77777777" w:rsidTr="00E05484">
        <w:tblPrEx>
          <w:tblBorders>
            <w:bottom w:val="single" w:sz="2" w:space="0" w:color="auto"/>
          </w:tblBorders>
        </w:tblPrEx>
        <w:trPr>
          <w:trHeight w:val="290"/>
        </w:trPr>
        <w:tc>
          <w:tcPr>
            <w:tcW w:w="661" w:type="dxa"/>
          </w:tcPr>
          <w:p w14:paraId="6D0E1F34" w14:textId="77777777" w:rsidR="002B5CA1" w:rsidRPr="000E764C" w:rsidRDefault="002B5CA1" w:rsidP="00E05484">
            <w:pPr>
              <w:pStyle w:val="Base"/>
            </w:pPr>
          </w:p>
        </w:tc>
        <w:tc>
          <w:tcPr>
            <w:tcW w:w="661" w:type="dxa"/>
          </w:tcPr>
          <w:p w14:paraId="51D0010E" w14:textId="77777777" w:rsidR="002B5CA1" w:rsidRPr="000E764C" w:rsidRDefault="002B5CA1" w:rsidP="00E05484">
            <w:pPr>
              <w:pStyle w:val="Base"/>
            </w:pPr>
          </w:p>
        </w:tc>
        <w:tc>
          <w:tcPr>
            <w:tcW w:w="1251" w:type="dxa"/>
          </w:tcPr>
          <w:p w14:paraId="33C556F8" w14:textId="77777777" w:rsidR="002B5CA1" w:rsidRPr="000E764C" w:rsidRDefault="002B5CA1" w:rsidP="00E05484">
            <w:pPr>
              <w:pStyle w:val="Base"/>
            </w:pPr>
          </w:p>
        </w:tc>
        <w:tc>
          <w:tcPr>
            <w:tcW w:w="1273" w:type="dxa"/>
          </w:tcPr>
          <w:p w14:paraId="34A63C9D" w14:textId="77777777" w:rsidR="002B5CA1" w:rsidRPr="000E764C" w:rsidRDefault="002B5CA1" w:rsidP="00E05484">
            <w:pPr>
              <w:pStyle w:val="Base"/>
            </w:pPr>
          </w:p>
        </w:tc>
        <w:tc>
          <w:tcPr>
            <w:tcW w:w="1855" w:type="dxa"/>
          </w:tcPr>
          <w:p w14:paraId="687028AD" w14:textId="77777777" w:rsidR="002B5CA1" w:rsidRPr="000E764C" w:rsidRDefault="002B5CA1" w:rsidP="00E05484">
            <w:pPr>
              <w:pStyle w:val="Base"/>
              <w:jc w:val="right"/>
              <w:rPr>
                <w:b/>
                <w:bCs/>
                <w:u w:val="single"/>
              </w:rPr>
            </w:pPr>
            <w:r w:rsidRPr="002742A0">
              <w:rPr>
                <w:b/>
                <w:bCs/>
                <w:color w:val="000000"/>
                <w:u w:val="single"/>
              </w:rPr>
              <w:t>Unpublished</w:t>
            </w:r>
          </w:p>
        </w:tc>
        <w:tc>
          <w:tcPr>
            <w:tcW w:w="366" w:type="dxa"/>
          </w:tcPr>
          <w:p w14:paraId="31D5664A" w14:textId="77777777" w:rsidR="002B5CA1" w:rsidRPr="000E764C" w:rsidRDefault="002B5CA1" w:rsidP="00E05484">
            <w:pPr>
              <w:pStyle w:val="Base"/>
            </w:pPr>
          </w:p>
        </w:tc>
        <w:tc>
          <w:tcPr>
            <w:tcW w:w="3403" w:type="dxa"/>
          </w:tcPr>
          <w:p w14:paraId="62C1FEDF" w14:textId="77777777" w:rsidR="002B5CA1" w:rsidRPr="000E764C" w:rsidRDefault="002B5CA1" w:rsidP="00E05484">
            <w:pPr>
              <w:pStyle w:val="Base"/>
            </w:pPr>
          </w:p>
        </w:tc>
        <w:tc>
          <w:tcPr>
            <w:tcW w:w="1317" w:type="dxa"/>
          </w:tcPr>
          <w:p w14:paraId="475B909F" w14:textId="77777777" w:rsidR="002B5CA1" w:rsidRPr="000E764C" w:rsidRDefault="002B5CA1" w:rsidP="00E05484">
            <w:pPr>
              <w:pStyle w:val="Base"/>
            </w:pPr>
          </w:p>
        </w:tc>
      </w:tr>
      <w:tr w:rsidR="002B5CA1" w:rsidRPr="000E764C" w14:paraId="12F2B1E2" w14:textId="77777777" w:rsidTr="00E05484">
        <w:tblPrEx>
          <w:tblBorders>
            <w:bottom w:val="single" w:sz="2" w:space="0" w:color="auto"/>
          </w:tblBorders>
        </w:tblPrEx>
        <w:trPr>
          <w:trHeight w:val="290"/>
        </w:trPr>
        <w:tc>
          <w:tcPr>
            <w:tcW w:w="661" w:type="dxa"/>
          </w:tcPr>
          <w:p w14:paraId="780B5D9E" w14:textId="77777777" w:rsidR="002B5CA1" w:rsidRPr="000E764C" w:rsidRDefault="002B5CA1" w:rsidP="00E05484">
            <w:pPr>
              <w:pStyle w:val="Base"/>
            </w:pPr>
            <w:r w:rsidRPr="00FE3069">
              <w:t>19</w:t>
            </w:r>
          </w:p>
        </w:tc>
        <w:tc>
          <w:tcPr>
            <w:tcW w:w="661" w:type="dxa"/>
          </w:tcPr>
          <w:p w14:paraId="67136178" w14:textId="77777777" w:rsidR="002B5CA1" w:rsidRPr="000E764C" w:rsidRDefault="002B5CA1" w:rsidP="00E05484">
            <w:pPr>
              <w:pStyle w:val="Base"/>
            </w:pPr>
            <w:r w:rsidRPr="00FE3069">
              <w:t>BAR</w:t>
            </w:r>
          </w:p>
        </w:tc>
        <w:tc>
          <w:tcPr>
            <w:tcW w:w="1251" w:type="dxa"/>
          </w:tcPr>
          <w:p w14:paraId="6D8F2829" w14:textId="77777777" w:rsidR="002B5CA1" w:rsidRPr="000E764C" w:rsidRDefault="002B5CA1" w:rsidP="00E05484">
            <w:pPr>
              <w:pStyle w:val="Base"/>
            </w:pPr>
            <w:r w:rsidRPr="00FE3069">
              <w:t>06047</w:t>
            </w:r>
          </w:p>
        </w:tc>
        <w:tc>
          <w:tcPr>
            <w:tcW w:w="1273" w:type="dxa"/>
          </w:tcPr>
          <w:p w14:paraId="2804987E" w14:textId="77777777" w:rsidR="002B5CA1" w:rsidRPr="000E764C" w:rsidRDefault="002B5CA1" w:rsidP="00E05484">
            <w:pPr>
              <w:pStyle w:val="Base"/>
            </w:pPr>
            <w:r w:rsidRPr="00FE3069">
              <w:t>1/13/2020</w:t>
            </w:r>
          </w:p>
        </w:tc>
        <w:tc>
          <w:tcPr>
            <w:tcW w:w="1855" w:type="dxa"/>
          </w:tcPr>
          <w:p w14:paraId="535AED51" w14:textId="77777777" w:rsidR="002B5CA1" w:rsidRPr="000E764C" w:rsidRDefault="002B5CA1" w:rsidP="00E05484">
            <w:pPr>
              <w:pStyle w:val="Base"/>
            </w:pPr>
            <w:r w:rsidRPr="00FE3069">
              <w:t>Kelvin D Exum</w:t>
            </w:r>
          </w:p>
        </w:tc>
        <w:tc>
          <w:tcPr>
            <w:tcW w:w="366" w:type="dxa"/>
          </w:tcPr>
          <w:p w14:paraId="624F2A92" w14:textId="77777777" w:rsidR="002B5CA1" w:rsidRPr="000E764C" w:rsidRDefault="002B5CA1" w:rsidP="00E05484">
            <w:pPr>
              <w:pStyle w:val="Base"/>
            </w:pPr>
            <w:r w:rsidRPr="00FE3069">
              <w:t>v.</w:t>
            </w:r>
          </w:p>
        </w:tc>
        <w:tc>
          <w:tcPr>
            <w:tcW w:w="3403" w:type="dxa"/>
          </w:tcPr>
          <w:p w14:paraId="1220FD55" w14:textId="77777777" w:rsidR="002B5CA1" w:rsidRPr="000E764C" w:rsidRDefault="002B5CA1" w:rsidP="00E05484">
            <w:pPr>
              <w:pStyle w:val="Base"/>
            </w:pPr>
            <w:r w:rsidRPr="00FE3069">
              <w:t>The North Carolina State Bar</w:t>
            </w:r>
          </w:p>
        </w:tc>
        <w:tc>
          <w:tcPr>
            <w:tcW w:w="1317" w:type="dxa"/>
          </w:tcPr>
          <w:p w14:paraId="16A354A3" w14:textId="77777777" w:rsidR="002B5CA1" w:rsidRPr="000E764C" w:rsidRDefault="002B5CA1" w:rsidP="00E05484">
            <w:pPr>
              <w:pStyle w:val="Base"/>
            </w:pPr>
            <w:r w:rsidRPr="00FE3069">
              <w:t>Overby</w:t>
            </w:r>
          </w:p>
        </w:tc>
      </w:tr>
      <w:tr w:rsidR="002B5CA1" w:rsidRPr="000E764C" w14:paraId="28D96AC7" w14:textId="77777777" w:rsidTr="00E05484">
        <w:tblPrEx>
          <w:tblBorders>
            <w:bottom w:val="single" w:sz="2" w:space="0" w:color="auto"/>
          </w:tblBorders>
        </w:tblPrEx>
        <w:trPr>
          <w:trHeight w:val="290"/>
        </w:trPr>
        <w:tc>
          <w:tcPr>
            <w:tcW w:w="661" w:type="dxa"/>
          </w:tcPr>
          <w:p w14:paraId="039ED537" w14:textId="77777777" w:rsidR="002B5CA1" w:rsidRPr="000E764C" w:rsidRDefault="002B5CA1" w:rsidP="00E05484">
            <w:pPr>
              <w:pStyle w:val="Base"/>
            </w:pPr>
          </w:p>
        </w:tc>
        <w:tc>
          <w:tcPr>
            <w:tcW w:w="661" w:type="dxa"/>
          </w:tcPr>
          <w:p w14:paraId="7F66559A" w14:textId="77777777" w:rsidR="002B5CA1" w:rsidRPr="000E764C" w:rsidRDefault="002B5CA1" w:rsidP="00E05484">
            <w:pPr>
              <w:pStyle w:val="Base"/>
            </w:pPr>
          </w:p>
        </w:tc>
        <w:tc>
          <w:tcPr>
            <w:tcW w:w="1251" w:type="dxa"/>
          </w:tcPr>
          <w:p w14:paraId="13EEDEBF" w14:textId="77777777" w:rsidR="002B5CA1" w:rsidRPr="000E764C" w:rsidRDefault="002B5CA1" w:rsidP="00E05484">
            <w:pPr>
              <w:pStyle w:val="Base"/>
            </w:pPr>
          </w:p>
        </w:tc>
        <w:tc>
          <w:tcPr>
            <w:tcW w:w="1273" w:type="dxa"/>
          </w:tcPr>
          <w:p w14:paraId="4DE40B25" w14:textId="77777777" w:rsidR="002B5CA1" w:rsidRPr="000E764C" w:rsidRDefault="002B5CA1" w:rsidP="00E05484">
            <w:pPr>
              <w:pStyle w:val="Base"/>
            </w:pPr>
          </w:p>
        </w:tc>
        <w:tc>
          <w:tcPr>
            <w:tcW w:w="1855" w:type="dxa"/>
          </w:tcPr>
          <w:p w14:paraId="408C6867" w14:textId="77777777" w:rsidR="002B5CA1" w:rsidRPr="000E764C" w:rsidRDefault="002B5CA1" w:rsidP="00E05484">
            <w:pPr>
              <w:pStyle w:val="Base"/>
            </w:pPr>
          </w:p>
        </w:tc>
        <w:tc>
          <w:tcPr>
            <w:tcW w:w="366" w:type="dxa"/>
          </w:tcPr>
          <w:p w14:paraId="658E08B7" w14:textId="77777777" w:rsidR="002B5CA1" w:rsidRPr="000E764C" w:rsidRDefault="002B5CA1" w:rsidP="00E05484">
            <w:pPr>
              <w:pStyle w:val="Base"/>
            </w:pPr>
          </w:p>
        </w:tc>
        <w:tc>
          <w:tcPr>
            <w:tcW w:w="3403" w:type="dxa"/>
          </w:tcPr>
          <w:p w14:paraId="14F13165" w14:textId="77777777" w:rsidR="002B5CA1" w:rsidRPr="000E764C" w:rsidRDefault="002B5CA1" w:rsidP="00E05484">
            <w:pPr>
              <w:pStyle w:val="Base"/>
            </w:pPr>
          </w:p>
        </w:tc>
        <w:tc>
          <w:tcPr>
            <w:tcW w:w="1317" w:type="dxa"/>
          </w:tcPr>
          <w:p w14:paraId="0400AC2A" w14:textId="77777777" w:rsidR="002B5CA1" w:rsidRPr="000E764C" w:rsidRDefault="002B5CA1" w:rsidP="00E05484">
            <w:pPr>
              <w:pStyle w:val="Base"/>
            </w:pPr>
          </w:p>
        </w:tc>
      </w:tr>
      <w:tr w:rsidR="002B5CA1" w:rsidRPr="000E764C" w14:paraId="62C8041D" w14:textId="77777777" w:rsidTr="00E05484">
        <w:tblPrEx>
          <w:tblBorders>
            <w:bottom w:val="single" w:sz="2" w:space="0" w:color="auto"/>
          </w:tblBorders>
        </w:tblPrEx>
        <w:trPr>
          <w:trHeight w:val="290"/>
        </w:trPr>
        <w:tc>
          <w:tcPr>
            <w:tcW w:w="661" w:type="dxa"/>
          </w:tcPr>
          <w:p w14:paraId="37E20B84" w14:textId="77777777" w:rsidR="002B5CA1" w:rsidRPr="000E764C" w:rsidRDefault="002B5CA1" w:rsidP="00E05484">
            <w:pPr>
              <w:pStyle w:val="Base"/>
            </w:pPr>
            <w:r w:rsidRPr="00FE3069">
              <w:t>19</w:t>
            </w:r>
          </w:p>
        </w:tc>
        <w:tc>
          <w:tcPr>
            <w:tcW w:w="661" w:type="dxa"/>
          </w:tcPr>
          <w:p w14:paraId="75E09BC5" w14:textId="77777777" w:rsidR="002B5CA1" w:rsidRPr="000E764C" w:rsidRDefault="002B5CA1" w:rsidP="00E05484">
            <w:pPr>
              <w:pStyle w:val="Base"/>
            </w:pPr>
            <w:r w:rsidRPr="00FE3069">
              <w:t>BOE</w:t>
            </w:r>
          </w:p>
        </w:tc>
        <w:tc>
          <w:tcPr>
            <w:tcW w:w="1251" w:type="dxa"/>
          </w:tcPr>
          <w:p w14:paraId="44C4C615" w14:textId="77777777" w:rsidR="002B5CA1" w:rsidRPr="000E764C" w:rsidRDefault="002B5CA1" w:rsidP="00E05484">
            <w:pPr>
              <w:pStyle w:val="Base"/>
            </w:pPr>
            <w:r w:rsidRPr="00FE3069">
              <w:t>04976</w:t>
            </w:r>
          </w:p>
        </w:tc>
        <w:tc>
          <w:tcPr>
            <w:tcW w:w="1273" w:type="dxa"/>
          </w:tcPr>
          <w:p w14:paraId="4BEFF4A9" w14:textId="77777777" w:rsidR="002B5CA1" w:rsidRPr="000E764C" w:rsidRDefault="002B5CA1" w:rsidP="00E05484">
            <w:pPr>
              <w:pStyle w:val="Base"/>
            </w:pPr>
            <w:r w:rsidRPr="00FE3069">
              <w:t>1/10/2020</w:t>
            </w:r>
          </w:p>
        </w:tc>
        <w:tc>
          <w:tcPr>
            <w:tcW w:w="1855" w:type="dxa"/>
          </w:tcPr>
          <w:p w14:paraId="4F89D9DA" w14:textId="77777777" w:rsidR="002B5CA1" w:rsidRPr="000E764C" w:rsidRDefault="002B5CA1" w:rsidP="00E05484">
            <w:pPr>
              <w:pStyle w:val="Base"/>
            </w:pPr>
            <w:r w:rsidRPr="00FE3069">
              <w:t xml:space="preserve">Barbara </w:t>
            </w:r>
            <w:proofErr w:type="spellStart"/>
            <w:r w:rsidRPr="00FE3069">
              <w:t>Dantonio</w:t>
            </w:r>
            <w:proofErr w:type="spellEnd"/>
          </w:p>
        </w:tc>
        <w:tc>
          <w:tcPr>
            <w:tcW w:w="366" w:type="dxa"/>
          </w:tcPr>
          <w:p w14:paraId="76774D98" w14:textId="77777777" w:rsidR="002B5CA1" w:rsidRPr="000E764C" w:rsidRDefault="002B5CA1" w:rsidP="00E05484">
            <w:pPr>
              <w:pStyle w:val="Base"/>
            </w:pPr>
            <w:r w:rsidRPr="00FE3069">
              <w:t>v.</w:t>
            </w:r>
          </w:p>
        </w:tc>
        <w:tc>
          <w:tcPr>
            <w:tcW w:w="3403" w:type="dxa"/>
          </w:tcPr>
          <w:p w14:paraId="59E8B269" w14:textId="77777777" w:rsidR="002B5CA1" w:rsidRPr="000E764C" w:rsidRDefault="002B5CA1" w:rsidP="00E05484">
            <w:pPr>
              <w:pStyle w:val="Base"/>
            </w:pPr>
            <w:r w:rsidRPr="00FE3069">
              <w:t>NC State Board of Elections</w:t>
            </w:r>
          </w:p>
        </w:tc>
        <w:tc>
          <w:tcPr>
            <w:tcW w:w="1317" w:type="dxa"/>
          </w:tcPr>
          <w:p w14:paraId="4F113917" w14:textId="77777777" w:rsidR="002B5CA1" w:rsidRPr="000E764C" w:rsidRDefault="002B5CA1" w:rsidP="00E05484">
            <w:pPr>
              <w:pStyle w:val="Base"/>
            </w:pPr>
            <w:r w:rsidRPr="00FE3069">
              <w:t>Ward</w:t>
            </w:r>
          </w:p>
        </w:tc>
      </w:tr>
      <w:tr w:rsidR="002B5CA1" w:rsidRPr="000E764C" w14:paraId="359EC0A2" w14:textId="77777777" w:rsidTr="0048615A">
        <w:tblPrEx>
          <w:tblBorders>
            <w:bottom w:val="single" w:sz="2" w:space="0" w:color="auto"/>
          </w:tblBorders>
        </w:tblPrEx>
        <w:trPr>
          <w:trHeight w:val="283"/>
        </w:trPr>
        <w:tc>
          <w:tcPr>
            <w:tcW w:w="661" w:type="dxa"/>
          </w:tcPr>
          <w:p w14:paraId="2E52C7CB" w14:textId="77777777" w:rsidR="002B5CA1" w:rsidRPr="000E764C" w:rsidRDefault="002B5CA1" w:rsidP="00E05484">
            <w:pPr>
              <w:pStyle w:val="Base"/>
            </w:pPr>
          </w:p>
        </w:tc>
        <w:tc>
          <w:tcPr>
            <w:tcW w:w="661" w:type="dxa"/>
          </w:tcPr>
          <w:p w14:paraId="38C788DE" w14:textId="77777777" w:rsidR="002B5CA1" w:rsidRPr="000E764C" w:rsidRDefault="002B5CA1" w:rsidP="00E05484">
            <w:pPr>
              <w:pStyle w:val="Base"/>
            </w:pPr>
          </w:p>
        </w:tc>
        <w:tc>
          <w:tcPr>
            <w:tcW w:w="1251" w:type="dxa"/>
          </w:tcPr>
          <w:p w14:paraId="59DA897C" w14:textId="77777777" w:rsidR="002B5CA1" w:rsidRPr="000E764C" w:rsidRDefault="002B5CA1" w:rsidP="00E05484">
            <w:pPr>
              <w:pStyle w:val="Base"/>
            </w:pPr>
          </w:p>
        </w:tc>
        <w:tc>
          <w:tcPr>
            <w:tcW w:w="1273" w:type="dxa"/>
          </w:tcPr>
          <w:p w14:paraId="2FD935E9" w14:textId="77777777" w:rsidR="002B5CA1" w:rsidRPr="000E764C" w:rsidRDefault="002B5CA1" w:rsidP="00E05484">
            <w:pPr>
              <w:pStyle w:val="Base"/>
            </w:pPr>
          </w:p>
        </w:tc>
        <w:tc>
          <w:tcPr>
            <w:tcW w:w="1855" w:type="dxa"/>
          </w:tcPr>
          <w:p w14:paraId="3AF5F9A5" w14:textId="77777777" w:rsidR="002B5CA1" w:rsidRPr="000E764C" w:rsidRDefault="002B5CA1" w:rsidP="00E05484">
            <w:pPr>
              <w:pStyle w:val="Base"/>
            </w:pPr>
          </w:p>
        </w:tc>
        <w:tc>
          <w:tcPr>
            <w:tcW w:w="366" w:type="dxa"/>
          </w:tcPr>
          <w:p w14:paraId="09770C28" w14:textId="77777777" w:rsidR="002B5CA1" w:rsidRPr="000E764C" w:rsidRDefault="002B5CA1" w:rsidP="00E05484">
            <w:pPr>
              <w:pStyle w:val="Base"/>
            </w:pPr>
          </w:p>
        </w:tc>
        <w:tc>
          <w:tcPr>
            <w:tcW w:w="3403" w:type="dxa"/>
          </w:tcPr>
          <w:p w14:paraId="371A0C82" w14:textId="77777777" w:rsidR="002B5CA1" w:rsidRPr="000E764C" w:rsidRDefault="002B5CA1" w:rsidP="00E05484">
            <w:pPr>
              <w:pStyle w:val="Base"/>
            </w:pPr>
          </w:p>
        </w:tc>
        <w:tc>
          <w:tcPr>
            <w:tcW w:w="1317" w:type="dxa"/>
          </w:tcPr>
          <w:p w14:paraId="7D5EB6FB" w14:textId="77777777" w:rsidR="002B5CA1" w:rsidRPr="000E764C" w:rsidRDefault="002B5CA1" w:rsidP="00E05484">
            <w:pPr>
              <w:pStyle w:val="Base"/>
            </w:pPr>
          </w:p>
        </w:tc>
      </w:tr>
      <w:tr w:rsidR="002B5CA1" w:rsidRPr="000E764C" w14:paraId="2826BB4C" w14:textId="77777777" w:rsidTr="00E05484">
        <w:tblPrEx>
          <w:tblBorders>
            <w:bottom w:val="single" w:sz="2" w:space="0" w:color="auto"/>
          </w:tblBorders>
        </w:tblPrEx>
        <w:trPr>
          <w:trHeight w:val="506"/>
        </w:trPr>
        <w:tc>
          <w:tcPr>
            <w:tcW w:w="661" w:type="dxa"/>
          </w:tcPr>
          <w:p w14:paraId="2650CDA9" w14:textId="77777777" w:rsidR="002B5CA1" w:rsidRPr="000E764C" w:rsidRDefault="002B5CA1" w:rsidP="00E05484">
            <w:pPr>
              <w:pStyle w:val="Base"/>
            </w:pPr>
            <w:r w:rsidRPr="00FE3069">
              <w:t>19</w:t>
            </w:r>
          </w:p>
        </w:tc>
        <w:tc>
          <w:tcPr>
            <w:tcW w:w="661" w:type="dxa"/>
          </w:tcPr>
          <w:p w14:paraId="04EE98D3" w14:textId="77777777" w:rsidR="002B5CA1" w:rsidRPr="000E764C" w:rsidRDefault="002B5CA1" w:rsidP="00E05484">
            <w:pPr>
              <w:pStyle w:val="Base"/>
            </w:pPr>
            <w:r w:rsidRPr="00FE3069">
              <w:t>CPS</w:t>
            </w:r>
          </w:p>
        </w:tc>
        <w:tc>
          <w:tcPr>
            <w:tcW w:w="1251" w:type="dxa"/>
          </w:tcPr>
          <w:p w14:paraId="5069949E" w14:textId="77777777" w:rsidR="002B5CA1" w:rsidRPr="000E764C" w:rsidRDefault="002B5CA1" w:rsidP="00E05484">
            <w:pPr>
              <w:pStyle w:val="Base"/>
            </w:pPr>
            <w:r w:rsidRPr="00FE3069">
              <w:t>03805</w:t>
            </w:r>
          </w:p>
        </w:tc>
        <w:tc>
          <w:tcPr>
            <w:tcW w:w="1273" w:type="dxa"/>
          </w:tcPr>
          <w:p w14:paraId="7D77538D" w14:textId="77777777" w:rsidR="002B5CA1" w:rsidRPr="000E764C" w:rsidRDefault="002B5CA1" w:rsidP="00E05484">
            <w:pPr>
              <w:pStyle w:val="Base"/>
            </w:pPr>
            <w:r w:rsidRPr="00FE3069">
              <w:t>1/7/2020</w:t>
            </w:r>
          </w:p>
        </w:tc>
        <w:tc>
          <w:tcPr>
            <w:tcW w:w="1855" w:type="dxa"/>
          </w:tcPr>
          <w:p w14:paraId="65CD467A" w14:textId="77777777" w:rsidR="002B5CA1" w:rsidRPr="000E764C" w:rsidRDefault="002B5CA1" w:rsidP="00E05484">
            <w:pPr>
              <w:pStyle w:val="Base"/>
            </w:pPr>
            <w:proofErr w:type="spellStart"/>
            <w:r w:rsidRPr="00FE3069">
              <w:t>Christene</w:t>
            </w:r>
            <w:proofErr w:type="spellEnd"/>
            <w:r w:rsidRPr="00FE3069">
              <w:t xml:space="preserve"> </w:t>
            </w:r>
            <w:proofErr w:type="spellStart"/>
            <w:r w:rsidRPr="00FE3069">
              <w:t>Callihan</w:t>
            </w:r>
            <w:proofErr w:type="spellEnd"/>
          </w:p>
        </w:tc>
        <w:tc>
          <w:tcPr>
            <w:tcW w:w="366" w:type="dxa"/>
          </w:tcPr>
          <w:p w14:paraId="0F1592B6" w14:textId="77777777" w:rsidR="002B5CA1" w:rsidRPr="000E764C" w:rsidRDefault="002B5CA1" w:rsidP="00E05484">
            <w:pPr>
              <w:pStyle w:val="Base"/>
            </w:pPr>
            <w:r w:rsidRPr="00FE3069">
              <w:t>v.</w:t>
            </w:r>
          </w:p>
        </w:tc>
        <w:tc>
          <w:tcPr>
            <w:tcW w:w="3403" w:type="dxa"/>
          </w:tcPr>
          <w:p w14:paraId="49AA022B" w14:textId="77777777" w:rsidR="002B5CA1" w:rsidRPr="000E764C" w:rsidRDefault="002B5CA1" w:rsidP="00E05484">
            <w:pPr>
              <w:pStyle w:val="Base"/>
            </w:pPr>
            <w:r w:rsidRPr="00FE3069">
              <w:t>Crime Victims Compensation Commission</w:t>
            </w:r>
          </w:p>
        </w:tc>
        <w:tc>
          <w:tcPr>
            <w:tcW w:w="1317" w:type="dxa"/>
          </w:tcPr>
          <w:p w14:paraId="1A22125A" w14:textId="77777777" w:rsidR="002B5CA1" w:rsidRPr="000E764C" w:rsidRDefault="002B5CA1" w:rsidP="00E05484">
            <w:pPr>
              <w:pStyle w:val="Base"/>
            </w:pPr>
            <w:r w:rsidRPr="00FE3069">
              <w:t>Lassiter</w:t>
            </w:r>
          </w:p>
        </w:tc>
      </w:tr>
      <w:tr w:rsidR="002B5CA1" w:rsidRPr="000E764C" w14:paraId="4E56574A" w14:textId="77777777" w:rsidTr="00E05484">
        <w:tblPrEx>
          <w:tblBorders>
            <w:bottom w:val="single" w:sz="2" w:space="0" w:color="auto"/>
          </w:tblBorders>
        </w:tblPrEx>
        <w:trPr>
          <w:trHeight w:val="290"/>
        </w:trPr>
        <w:tc>
          <w:tcPr>
            <w:tcW w:w="661" w:type="dxa"/>
          </w:tcPr>
          <w:p w14:paraId="70EC19B7" w14:textId="77777777" w:rsidR="002B5CA1" w:rsidRPr="000E764C" w:rsidRDefault="002B5CA1" w:rsidP="00E05484">
            <w:pPr>
              <w:pStyle w:val="Base"/>
            </w:pPr>
            <w:r w:rsidRPr="00FE3069">
              <w:t>19</w:t>
            </w:r>
          </w:p>
        </w:tc>
        <w:tc>
          <w:tcPr>
            <w:tcW w:w="661" w:type="dxa"/>
          </w:tcPr>
          <w:p w14:paraId="2CA369C8" w14:textId="77777777" w:rsidR="002B5CA1" w:rsidRPr="000E764C" w:rsidRDefault="002B5CA1" w:rsidP="00E05484">
            <w:pPr>
              <w:pStyle w:val="Base"/>
            </w:pPr>
            <w:r w:rsidRPr="00FE3069">
              <w:t>CPS</w:t>
            </w:r>
          </w:p>
        </w:tc>
        <w:tc>
          <w:tcPr>
            <w:tcW w:w="1251" w:type="dxa"/>
          </w:tcPr>
          <w:p w14:paraId="141DF181" w14:textId="77777777" w:rsidR="002B5CA1" w:rsidRPr="000E764C" w:rsidRDefault="002B5CA1" w:rsidP="00E05484">
            <w:pPr>
              <w:pStyle w:val="Base"/>
            </w:pPr>
            <w:r w:rsidRPr="00FE3069">
              <w:t>05739</w:t>
            </w:r>
          </w:p>
        </w:tc>
        <w:tc>
          <w:tcPr>
            <w:tcW w:w="1273" w:type="dxa"/>
          </w:tcPr>
          <w:p w14:paraId="5BC69F27" w14:textId="77777777" w:rsidR="002B5CA1" w:rsidRPr="000E764C" w:rsidRDefault="002B5CA1" w:rsidP="00E05484">
            <w:pPr>
              <w:pStyle w:val="Base"/>
            </w:pPr>
            <w:r w:rsidRPr="00FE3069">
              <w:t>1/7/2020</w:t>
            </w:r>
          </w:p>
        </w:tc>
        <w:tc>
          <w:tcPr>
            <w:tcW w:w="1855" w:type="dxa"/>
          </w:tcPr>
          <w:p w14:paraId="6DD48B55" w14:textId="77777777" w:rsidR="002B5CA1" w:rsidRPr="000E764C" w:rsidRDefault="002B5CA1" w:rsidP="00E05484">
            <w:pPr>
              <w:pStyle w:val="Base"/>
            </w:pPr>
            <w:r w:rsidRPr="00FE3069">
              <w:t>Larry Richard Moore</w:t>
            </w:r>
          </w:p>
        </w:tc>
        <w:tc>
          <w:tcPr>
            <w:tcW w:w="366" w:type="dxa"/>
          </w:tcPr>
          <w:p w14:paraId="0DF238DD" w14:textId="77777777" w:rsidR="002B5CA1" w:rsidRPr="000E764C" w:rsidRDefault="002B5CA1" w:rsidP="00E05484">
            <w:pPr>
              <w:pStyle w:val="Base"/>
            </w:pPr>
            <w:r w:rsidRPr="00FE3069">
              <w:t>v.</w:t>
            </w:r>
          </w:p>
        </w:tc>
        <w:tc>
          <w:tcPr>
            <w:tcW w:w="3403" w:type="dxa"/>
          </w:tcPr>
          <w:p w14:paraId="207C28DD" w14:textId="77777777" w:rsidR="002B5CA1" w:rsidRPr="000E764C" w:rsidRDefault="002B5CA1" w:rsidP="00E05484">
            <w:pPr>
              <w:pStyle w:val="Base"/>
            </w:pPr>
            <w:r w:rsidRPr="00FE3069">
              <w:t>Public Safety operating as North Carolina State Highway Patrol</w:t>
            </w:r>
          </w:p>
        </w:tc>
        <w:tc>
          <w:tcPr>
            <w:tcW w:w="1317" w:type="dxa"/>
          </w:tcPr>
          <w:p w14:paraId="56387110" w14:textId="77777777" w:rsidR="002B5CA1" w:rsidRPr="000E764C" w:rsidRDefault="002B5CA1" w:rsidP="00E05484">
            <w:pPr>
              <w:pStyle w:val="Base"/>
            </w:pPr>
            <w:r w:rsidRPr="00FE3069">
              <w:t>Sutton</w:t>
            </w:r>
          </w:p>
        </w:tc>
      </w:tr>
      <w:tr w:rsidR="002B5CA1" w:rsidRPr="000E764C" w14:paraId="7563BF9D" w14:textId="77777777" w:rsidTr="00E05484">
        <w:tblPrEx>
          <w:tblBorders>
            <w:bottom w:val="single" w:sz="2" w:space="0" w:color="auto"/>
          </w:tblBorders>
        </w:tblPrEx>
        <w:trPr>
          <w:trHeight w:val="506"/>
        </w:trPr>
        <w:tc>
          <w:tcPr>
            <w:tcW w:w="661" w:type="dxa"/>
          </w:tcPr>
          <w:p w14:paraId="615FA1F9" w14:textId="77777777" w:rsidR="002B5CA1" w:rsidRPr="000E764C" w:rsidRDefault="002B5CA1" w:rsidP="00E05484">
            <w:pPr>
              <w:pStyle w:val="Base"/>
            </w:pPr>
            <w:r w:rsidRPr="00FE3069">
              <w:t>19</w:t>
            </w:r>
          </w:p>
        </w:tc>
        <w:tc>
          <w:tcPr>
            <w:tcW w:w="661" w:type="dxa"/>
          </w:tcPr>
          <w:p w14:paraId="2CD5C378" w14:textId="77777777" w:rsidR="002B5CA1" w:rsidRPr="000E764C" w:rsidRDefault="002B5CA1" w:rsidP="00E05484">
            <w:pPr>
              <w:pStyle w:val="Base"/>
            </w:pPr>
            <w:r w:rsidRPr="00FE3069">
              <w:t>CPS</w:t>
            </w:r>
          </w:p>
        </w:tc>
        <w:tc>
          <w:tcPr>
            <w:tcW w:w="1251" w:type="dxa"/>
          </w:tcPr>
          <w:p w14:paraId="1FB8AFA8" w14:textId="77777777" w:rsidR="002B5CA1" w:rsidRPr="000E764C" w:rsidRDefault="002B5CA1" w:rsidP="00E05484">
            <w:pPr>
              <w:pStyle w:val="Base"/>
            </w:pPr>
            <w:r w:rsidRPr="00FE3069">
              <w:t>06274</w:t>
            </w:r>
          </w:p>
        </w:tc>
        <w:tc>
          <w:tcPr>
            <w:tcW w:w="1273" w:type="dxa"/>
          </w:tcPr>
          <w:p w14:paraId="0B378A70" w14:textId="77777777" w:rsidR="002B5CA1" w:rsidRPr="000E764C" w:rsidRDefault="002B5CA1" w:rsidP="00E05484">
            <w:pPr>
              <w:pStyle w:val="Base"/>
            </w:pPr>
            <w:r w:rsidRPr="00FE3069">
              <w:t>1/16/2020</w:t>
            </w:r>
          </w:p>
        </w:tc>
        <w:tc>
          <w:tcPr>
            <w:tcW w:w="1855" w:type="dxa"/>
          </w:tcPr>
          <w:p w14:paraId="6CC6AC53" w14:textId="77777777" w:rsidR="002B5CA1" w:rsidRPr="000E764C" w:rsidRDefault="002B5CA1" w:rsidP="00E05484">
            <w:pPr>
              <w:pStyle w:val="Base"/>
            </w:pPr>
            <w:r w:rsidRPr="00FE3069">
              <w:t>Courtney King</w:t>
            </w:r>
          </w:p>
        </w:tc>
        <w:tc>
          <w:tcPr>
            <w:tcW w:w="366" w:type="dxa"/>
          </w:tcPr>
          <w:p w14:paraId="1CCDCA7D" w14:textId="77777777" w:rsidR="002B5CA1" w:rsidRPr="000E764C" w:rsidRDefault="002B5CA1" w:rsidP="00E05484">
            <w:pPr>
              <w:pStyle w:val="Base"/>
            </w:pPr>
            <w:r w:rsidRPr="00FE3069">
              <w:t>v.</w:t>
            </w:r>
          </w:p>
        </w:tc>
        <w:tc>
          <w:tcPr>
            <w:tcW w:w="3403" w:type="dxa"/>
          </w:tcPr>
          <w:p w14:paraId="1DDDEB43" w14:textId="77777777" w:rsidR="002B5CA1" w:rsidRPr="000E764C" w:rsidRDefault="002B5CA1" w:rsidP="00E05484">
            <w:pPr>
              <w:pStyle w:val="Base"/>
            </w:pPr>
            <w:r w:rsidRPr="00FE3069">
              <w:t>NC Crime Victims Comp Commission</w:t>
            </w:r>
          </w:p>
        </w:tc>
        <w:tc>
          <w:tcPr>
            <w:tcW w:w="1317" w:type="dxa"/>
          </w:tcPr>
          <w:p w14:paraId="6597389D" w14:textId="77777777" w:rsidR="002B5CA1" w:rsidRPr="000E764C" w:rsidRDefault="002B5CA1" w:rsidP="00E05484">
            <w:pPr>
              <w:pStyle w:val="Base"/>
            </w:pPr>
            <w:r w:rsidRPr="00FE3069">
              <w:t>Malherbe</w:t>
            </w:r>
          </w:p>
        </w:tc>
      </w:tr>
      <w:tr w:rsidR="002B5CA1" w:rsidRPr="000E764C" w14:paraId="4A803CA7" w14:textId="77777777" w:rsidTr="0048615A">
        <w:tblPrEx>
          <w:tblBorders>
            <w:bottom w:val="single" w:sz="2" w:space="0" w:color="auto"/>
          </w:tblBorders>
        </w:tblPrEx>
        <w:trPr>
          <w:trHeight w:val="220"/>
        </w:trPr>
        <w:tc>
          <w:tcPr>
            <w:tcW w:w="661" w:type="dxa"/>
          </w:tcPr>
          <w:p w14:paraId="0EBAEF69" w14:textId="77777777" w:rsidR="002B5CA1" w:rsidRPr="000E764C" w:rsidRDefault="002B5CA1" w:rsidP="00E05484">
            <w:pPr>
              <w:pStyle w:val="Base"/>
            </w:pPr>
          </w:p>
        </w:tc>
        <w:tc>
          <w:tcPr>
            <w:tcW w:w="661" w:type="dxa"/>
          </w:tcPr>
          <w:p w14:paraId="347F4EE9" w14:textId="77777777" w:rsidR="002B5CA1" w:rsidRPr="000E764C" w:rsidRDefault="002B5CA1" w:rsidP="00E05484">
            <w:pPr>
              <w:pStyle w:val="Base"/>
            </w:pPr>
          </w:p>
        </w:tc>
        <w:tc>
          <w:tcPr>
            <w:tcW w:w="1251" w:type="dxa"/>
          </w:tcPr>
          <w:p w14:paraId="13030A3A" w14:textId="77777777" w:rsidR="002B5CA1" w:rsidRPr="000E764C" w:rsidRDefault="002B5CA1" w:rsidP="00E05484">
            <w:pPr>
              <w:pStyle w:val="Base"/>
            </w:pPr>
          </w:p>
        </w:tc>
        <w:tc>
          <w:tcPr>
            <w:tcW w:w="1273" w:type="dxa"/>
          </w:tcPr>
          <w:p w14:paraId="76AC14C8" w14:textId="77777777" w:rsidR="002B5CA1" w:rsidRPr="000E764C" w:rsidRDefault="002B5CA1" w:rsidP="00E05484">
            <w:pPr>
              <w:pStyle w:val="Base"/>
            </w:pPr>
          </w:p>
        </w:tc>
        <w:tc>
          <w:tcPr>
            <w:tcW w:w="1855" w:type="dxa"/>
          </w:tcPr>
          <w:p w14:paraId="42A621F6" w14:textId="77777777" w:rsidR="002B5CA1" w:rsidRPr="000E764C" w:rsidRDefault="002B5CA1" w:rsidP="00E05484">
            <w:pPr>
              <w:pStyle w:val="Base"/>
            </w:pPr>
          </w:p>
        </w:tc>
        <w:tc>
          <w:tcPr>
            <w:tcW w:w="366" w:type="dxa"/>
          </w:tcPr>
          <w:p w14:paraId="7A71A405" w14:textId="77777777" w:rsidR="002B5CA1" w:rsidRPr="000E764C" w:rsidRDefault="002B5CA1" w:rsidP="00E05484">
            <w:pPr>
              <w:pStyle w:val="Base"/>
            </w:pPr>
          </w:p>
        </w:tc>
        <w:tc>
          <w:tcPr>
            <w:tcW w:w="3403" w:type="dxa"/>
          </w:tcPr>
          <w:p w14:paraId="74AE42DB" w14:textId="77777777" w:rsidR="002B5CA1" w:rsidRPr="000E764C" w:rsidRDefault="002B5CA1" w:rsidP="00E05484">
            <w:pPr>
              <w:pStyle w:val="Base"/>
            </w:pPr>
          </w:p>
        </w:tc>
        <w:tc>
          <w:tcPr>
            <w:tcW w:w="1317" w:type="dxa"/>
          </w:tcPr>
          <w:p w14:paraId="5C47D341" w14:textId="77777777" w:rsidR="002B5CA1" w:rsidRPr="000E764C" w:rsidRDefault="002B5CA1" w:rsidP="00E05484">
            <w:pPr>
              <w:pStyle w:val="Base"/>
            </w:pPr>
          </w:p>
        </w:tc>
      </w:tr>
      <w:tr w:rsidR="002B5CA1" w:rsidRPr="000E764C" w14:paraId="313287E8" w14:textId="77777777" w:rsidTr="00E05484">
        <w:tblPrEx>
          <w:tblBorders>
            <w:bottom w:val="single" w:sz="2" w:space="0" w:color="auto"/>
          </w:tblBorders>
        </w:tblPrEx>
        <w:trPr>
          <w:trHeight w:val="506"/>
        </w:trPr>
        <w:tc>
          <w:tcPr>
            <w:tcW w:w="661" w:type="dxa"/>
          </w:tcPr>
          <w:p w14:paraId="34A3BCEB" w14:textId="77777777" w:rsidR="002B5CA1" w:rsidRPr="000E764C" w:rsidRDefault="002B5CA1" w:rsidP="00E05484">
            <w:pPr>
              <w:pStyle w:val="Base"/>
            </w:pPr>
            <w:r w:rsidRPr="00FE3069">
              <w:t>19</w:t>
            </w:r>
          </w:p>
        </w:tc>
        <w:tc>
          <w:tcPr>
            <w:tcW w:w="661" w:type="dxa"/>
          </w:tcPr>
          <w:p w14:paraId="08934C94" w14:textId="77777777" w:rsidR="002B5CA1" w:rsidRPr="000E764C" w:rsidRDefault="002B5CA1" w:rsidP="00E05484">
            <w:pPr>
              <w:pStyle w:val="Base"/>
            </w:pPr>
            <w:r w:rsidRPr="00FE3069">
              <w:t>CSE</w:t>
            </w:r>
          </w:p>
        </w:tc>
        <w:tc>
          <w:tcPr>
            <w:tcW w:w="1251" w:type="dxa"/>
          </w:tcPr>
          <w:p w14:paraId="15ED8F01" w14:textId="77777777" w:rsidR="002B5CA1" w:rsidRPr="000E764C" w:rsidRDefault="002B5CA1" w:rsidP="00E05484">
            <w:pPr>
              <w:pStyle w:val="Base"/>
            </w:pPr>
            <w:r w:rsidRPr="00FE3069">
              <w:t>03117</w:t>
            </w:r>
          </w:p>
        </w:tc>
        <w:tc>
          <w:tcPr>
            <w:tcW w:w="1273" w:type="dxa"/>
          </w:tcPr>
          <w:p w14:paraId="5593C68B" w14:textId="77777777" w:rsidR="002B5CA1" w:rsidRPr="000E764C" w:rsidRDefault="002B5CA1" w:rsidP="00E05484">
            <w:pPr>
              <w:pStyle w:val="Base"/>
            </w:pPr>
            <w:r w:rsidRPr="00FE3069">
              <w:t>1/2/2020</w:t>
            </w:r>
          </w:p>
        </w:tc>
        <w:tc>
          <w:tcPr>
            <w:tcW w:w="1855" w:type="dxa"/>
          </w:tcPr>
          <w:p w14:paraId="2134B0A5" w14:textId="77777777" w:rsidR="002B5CA1" w:rsidRPr="000E764C" w:rsidRDefault="002B5CA1" w:rsidP="00E05484">
            <w:pPr>
              <w:pStyle w:val="Base"/>
            </w:pPr>
            <w:proofErr w:type="spellStart"/>
            <w:r w:rsidRPr="00FE3069">
              <w:t>Andrelle</w:t>
            </w:r>
            <w:proofErr w:type="spellEnd"/>
            <w:r w:rsidRPr="00FE3069">
              <w:t xml:space="preserve"> Wiley</w:t>
            </w:r>
          </w:p>
        </w:tc>
        <w:tc>
          <w:tcPr>
            <w:tcW w:w="366" w:type="dxa"/>
          </w:tcPr>
          <w:p w14:paraId="7D695DDD" w14:textId="77777777" w:rsidR="002B5CA1" w:rsidRPr="000E764C" w:rsidRDefault="002B5CA1" w:rsidP="00E05484">
            <w:pPr>
              <w:pStyle w:val="Base"/>
            </w:pPr>
            <w:r w:rsidRPr="00FE3069">
              <w:t>v.</w:t>
            </w:r>
          </w:p>
        </w:tc>
        <w:tc>
          <w:tcPr>
            <w:tcW w:w="3403" w:type="dxa"/>
          </w:tcPr>
          <w:p w14:paraId="4E42E2C4" w14:textId="77777777" w:rsidR="002B5CA1" w:rsidRPr="000E764C" w:rsidRDefault="002B5CA1" w:rsidP="00E05484">
            <w:pPr>
              <w:pStyle w:val="Base"/>
            </w:pPr>
            <w:r w:rsidRPr="00FE3069">
              <w:t>NC Department of Health and Human Services, Division of Social Services, Child Support Enforcement</w:t>
            </w:r>
          </w:p>
        </w:tc>
        <w:tc>
          <w:tcPr>
            <w:tcW w:w="1317" w:type="dxa"/>
          </w:tcPr>
          <w:p w14:paraId="7702603A" w14:textId="77777777" w:rsidR="002B5CA1" w:rsidRPr="000E764C" w:rsidRDefault="002B5CA1" w:rsidP="00E05484">
            <w:pPr>
              <w:pStyle w:val="Base"/>
            </w:pPr>
            <w:r w:rsidRPr="00FE3069">
              <w:t>Ward</w:t>
            </w:r>
          </w:p>
        </w:tc>
      </w:tr>
      <w:tr w:rsidR="002B5CA1" w:rsidRPr="000E764C" w14:paraId="27234856" w14:textId="77777777" w:rsidTr="00E05484">
        <w:tblPrEx>
          <w:tblBorders>
            <w:bottom w:val="single" w:sz="2" w:space="0" w:color="auto"/>
          </w:tblBorders>
        </w:tblPrEx>
        <w:trPr>
          <w:trHeight w:val="506"/>
        </w:trPr>
        <w:tc>
          <w:tcPr>
            <w:tcW w:w="661" w:type="dxa"/>
          </w:tcPr>
          <w:p w14:paraId="7A94AC6A" w14:textId="77777777" w:rsidR="002B5CA1" w:rsidRPr="000E764C" w:rsidRDefault="002B5CA1" w:rsidP="00E05484">
            <w:pPr>
              <w:pStyle w:val="Base"/>
            </w:pPr>
            <w:r w:rsidRPr="00FE3069">
              <w:t>19</w:t>
            </w:r>
          </w:p>
        </w:tc>
        <w:tc>
          <w:tcPr>
            <w:tcW w:w="661" w:type="dxa"/>
          </w:tcPr>
          <w:p w14:paraId="34A7563F" w14:textId="77777777" w:rsidR="002B5CA1" w:rsidRPr="000E764C" w:rsidRDefault="002B5CA1" w:rsidP="00E05484">
            <w:pPr>
              <w:pStyle w:val="Base"/>
            </w:pPr>
            <w:r w:rsidRPr="00FE3069">
              <w:t>CSE</w:t>
            </w:r>
          </w:p>
        </w:tc>
        <w:tc>
          <w:tcPr>
            <w:tcW w:w="1251" w:type="dxa"/>
          </w:tcPr>
          <w:p w14:paraId="12A46C8E" w14:textId="77777777" w:rsidR="002B5CA1" w:rsidRPr="000E764C" w:rsidRDefault="002B5CA1" w:rsidP="00E05484">
            <w:pPr>
              <w:pStyle w:val="Base"/>
            </w:pPr>
            <w:r w:rsidRPr="00FE3069">
              <w:t>05599</w:t>
            </w:r>
          </w:p>
        </w:tc>
        <w:tc>
          <w:tcPr>
            <w:tcW w:w="1273" w:type="dxa"/>
          </w:tcPr>
          <w:p w14:paraId="48E549DE" w14:textId="77777777" w:rsidR="002B5CA1" w:rsidRPr="000E764C" w:rsidRDefault="002B5CA1" w:rsidP="00E05484">
            <w:pPr>
              <w:pStyle w:val="Base"/>
            </w:pPr>
            <w:r w:rsidRPr="00FE3069">
              <w:t>1/16/2020</w:t>
            </w:r>
          </w:p>
        </w:tc>
        <w:tc>
          <w:tcPr>
            <w:tcW w:w="1855" w:type="dxa"/>
          </w:tcPr>
          <w:p w14:paraId="1F4FB207" w14:textId="77777777" w:rsidR="002B5CA1" w:rsidRPr="000E764C" w:rsidRDefault="002B5CA1" w:rsidP="00E05484">
            <w:pPr>
              <w:pStyle w:val="Base"/>
            </w:pPr>
            <w:proofErr w:type="spellStart"/>
            <w:r w:rsidRPr="00FE3069">
              <w:t>Eron</w:t>
            </w:r>
            <w:proofErr w:type="spellEnd"/>
            <w:r w:rsidRPr="00FE3069">
              <w:t xml:space="preserve"> Thomas</w:t>
            </w:r>
          </w:p>
        </w:tc>
        <w:tc>
          <w:tcPr>
            <w:tcW w:w="366" w:type="dxa"/>
          </w:tcPr>
          <w:p w14:paraId="4F6D6AFE" w14:textId="77777777" w:rsidR="002B5CA1" w:rsidRPr="000E764C" w:rsidRDefault="002B5CA1" w:rsidP="00E05484">
            <w:pPr>
              <w:pStyle w:val="Base"/>
            </w:pPr>
            <w:r w:rsidRPr="00FE3069">
              <w:t>v.</w:t>
            </w:r>
          </w:p>
        </w:tc>
        <w:tc>
          <w:tcPr>
            <w:tcW w:w="3403" w:type="dxa"/>
          </w:tcPr>
          <w:p w14:paraId="33AE71CF" w14:textId="77777777" w:rsidR="002B5CA1" w:rsidRPr="000E764C" w:rsidRDefault="002B5CA1" w:rsidP="00E05484">
            <w:pPr>
              <w:pStyle w:val="Base"/>
            </w:pPr>
            <w:r w:rsidRPr="00FE3069">
              <w:t>NC Department of Health and Human Services, Division of Social Services, Child Support Enforcement</w:t>
            </w:r>
          </w:p>
        </w:tc>
        <w:tc>
          <w:tcPr>
            <w:tcW w:w="1317" w:type="dxa"/>
          </w:tcPr>
          <w:p w14:paraId="4650DC61" w14:textId="77777777" w:rsidR="002B5CA1" w:rsidRPr="000E764C" w:rsidRDefault="002B5CA1" w:rsidP="00E05484">
            <w:pPr>
              <w:pStyle w:val="Base"/>
            </w:pPr>
            <w:r w:rsidRPr="00FE3069">
              <w:t>Culpepper</w:t>
            </w:r>
          </w:p>
        </w:tc>
      </w:tr>
      <w:tr w:rsidR="002B5CA1" w:rsidRPr="000E764C" w14:paraId="4EEBAE65" w14:textId="77777777" w:rsidTr="00E05484">
        <w:tblPrEx>
          <w:tblBorders>
            <w:bottom w:val="single" w:sz="2" w:space="0" w:color="auto"/>
          </w:tblBorders>
        </w:tblPrEx>
        <w:trPr>
          <w:trHeight w:val="506"/>
        </w:trPr>
        <w:tc>
          <w:tcPr>
            <w:tcW w:w="661" w:type="dxa"/>
          </w:tcPr>
          <w:p w14:paraId="0F9ACF94" w14:textId="77777777" w:rsidR="002B5CA1" w:rsidRPr="000E764C" w:rsidRDefault="002B5CA1" w:rsidP="00E05484">
            <w:pPr>
              <w:pStyle w:val="Base"/>
            </w:pPr>
            <w:r w:rsidRPr="00FE3069">
              <w:t>19</w:t>
            </w:r>
          </w:p>
        </w:tc>
        <w:tc>
          <w:tcPr>
            <w:tcW w:w="661" w:type="dxa"/>
          </w:tcPr>
          <w:p w14:paraId="411A2D6B" w14:textId="77777777" w:rsidR="002B5CA1" w:rsidRPr="000E764C" w:rsidRDefault="002B5CA1" w:rsidP="00E05484">
            <w:pPr>
              <w:pStyle w:val="Base"/>
            </w:pPr>
            <w:r w:rsidRPr="00FE3069">
              <w:t>CSE</w:t>
            </w:r>
          </w:p>
        </w:tc>
        <w:tc>
          <w:tcPr>
            <w:tcW w:w="1251" w:type="dxa"/>
          </w:tcPr>
          <w:p w14:paraId="244D34BE" w14:textId="77777777" w:rsidR="002B5CA1" w:rsidRPr="000E764C" w:rsidRDefault="002B5CA1" w:rsidP="00E05484">
            <w:pPr>
              <w:pStyle w:val="Base"/>
            </w:pPr>
            <w:r w:rsidRPr="00FE3069">
              <w:t>05671</w:t>
            </w:r>
          </w:p>
        </w:tc>
        <w:tc>
          <w:tcPr>
            <w:tcW w:w="1273" w:type="dxa"/>
          </w:tcPr>
          <w:p w14:paraId="40ED32D1" w14:textId="77777777" w:rsidR="002B5CA1" w:rsidRPr="000E764C" w:rsidRDefault="002B5CA1" w:rsidP="00E05484">
            <w:pPr>
              <w:pStyle w:val="Base"/>
            </w:pPr>
            <w:r w:rsidRPr="00FE3069">
              <w:t>1/7/2020</w:t>
            </w:r>
          </w:p>
        </w:tc>
        <w:tc>
          <w:tcPr>
            <w:tcW w:w="1855" w:type="dxa"/>
          </w:tcPr>
          <w:p w14:paraId="66C354F0" w14:textId="77777777" w:rsidR="002B5CA1" w:rsidRPr="000E764C" w:rsidRDefault="002B5CA1" w:rsidP="00E05484">
            <w:pPr>
              <w:pStyle w:val="Base"/>
            </w:pPr>
            <w:r w:rsidRPr="00FE3069">
              <w:t>Tesha M Mangum</w:t>
            </w:r>
          </w:p>
        </w:tc>
        <w:tc>
          <w:tcPr>
            <w:tcW w:w="366" w:type="dxa"/>
          </w:tcPr>
          <w:p w14:paraId="6E9E734C" w14:textId="77777777" w:rsidR="002B5CA1" w:rsidRPr="000E764C" w:rsidRDefault="002B5CA1" w:rsidP="00E05484">
            <w:pPr>
              <w:pStyle w:val="Base"/>
            </w:pPr>
            <w:r w:rsidRPr="00FE3069">
              <w:t>v.</w:t>
            </w:r>
          </w:p>
        </w:tc>
        <w:tc>
          <w:tcPr>
            <w:tcW w:w="3403" w:type="dxa"/>
          </w:tcPr>
          <w:p w14:paraId="4FBA0AF7" w14:textId="77777777" w:rsidR="002B5CA1" w:rsidRPr="000E764C" w:rsidRDefault="002B5CA1" w:rsidP="00E05484">
            <w:pPr>
              <w:pStyle w:val="Base"/>
            </w:pPr>
            <w:r w:rsidRPr="00FE3069">
              <w:t>NC Department of Health and Human Services, Division of Social Services, Child Support Enforcement Section</w:t>
            </w:r>
          </w:p>
        </w:tc>
        <w:tc>
          <w:tcPr>
            <w:tcW w:w="1317" w:type="dxa"/>
          </w:tcPr>
          <w:p w14:paraId="2F439659" w14:textId="77777777" w:rsidR="002B5CA1" w:rsidRPr="000E764C" w:rsidRDefault="002B5CA1" w:rsidP="00E05484">
            <w:pPr>
              <w:pStyle w:val="Base"/>
            </w:pPr>
            <w:r w:rsidRPr="00FE3069">
              <w:t>Malherbe</w:t>
            </w:r>
          </w:p>
        </w:tc>
      </w:tr>
      <w:tr w:rsidR="002B5CA1" w:rsidRPr="000E764C" w14:paraId="7E6035C9" w14:textId="77777777" w:rsidTr="00E05484">
        <w:tblPrEx>
          <w:tblBorders>
            <w:bottom w:val="single" w:sz="2" w:space="0" w:color="auto"/>
          </w:tblBorders>
        </w:tblPrEx>
        <w:trPr>
          <w:trHeight w:val="506"/>
        </w:trPr>
        <w:tc>
          <w:tcPr>
            <w:tcW w:w="661" w:type="dxa"/>
          </w:tcPr>
          <w:p w14:paraId="428E3F45" w14:textId="77777777" w:rsidR="002B5CA1" w:rsidRPr="000E764C" w:rsidRDefault="002B5CA1" w:rsidP="00E05484">
            <w:pPr>
              <w:pStyle w:val="Base"/>
            </w:pPr>
            <w:r w:rsidRPr="00FE3069">
              <w:t>19</w:t>
            </w:r>
          </w:p>
        </w:tc>
        <w:tc>
          <w:tcPr>
            <w:tcW w:w="661" w:type="dxa"/>
          </w:tcPr>
          <w:p w14:paraId="661E0717" w14:textId="77777777" w:rsidR="002B5CA1" w:rsidRPr="000E764C" w:rsidRDefault="002B5CA1" w:rsidP="00E05484">
            <w:pPr>
              <w:pStyle w:val="Base"/>
            </w:pPr>
            <w:r w:rsidRPr="00FE3069">
              <w:t>CSE</w:t>
            </w:r>
          </w:p>
        </w:tc>
        <w:tc>
          <w:tcPr>
            <w:tcW w:w="1251" w:type="dxa"/>
          </w:tcPr>
          <w:p w14:paraId="2902F312" w14:textId="77777777" w:rsidR="002B5CA1" w:rsidRPr="000E764C" w:rsidRDefault="002B5CA1" w:rsidP="00E05484">
            <w:pPr>
              <w:pStyle w:val="Base"/>
            </w:pPr>
            <w:r w:rsidRPr="00FE3069">
              <w:t>05693</w:t>
            </w:r>
          </w:p>
        </w:tc>
        <w:tc>
          <w:tcPr>
            <w:tcW w:w="1273" w:type="dxa"/>
          </w:tcPr>
          <w:p w14:paraId="7133BAB9" w14:textId="77777777" w:rsidR="002B5CA1" w:rsidRPr="000E764C" w:rsidRDefault="002B5CA1" w:rsidP="00E05484">
            <w:pPr>
              <w:pStyle w:val="Base"/>
            </w:pPr>
            <w:r w:rsidRPr="00FE3069">
              <w:t>1/23/2020</w:t>
            </w:r>
          </w:p>
        </w:tc>
        <w:tc>
          <w:tcPr>
            <w:tcW w:w="1855" w:type="dxa"/>
          </w:tcPr>
          <w:p w14:paraId="688F4C75" w14:textId="77777777" w:rsidR="002B5CA1" w:rsidRPr="000E764C" w:rsidRDefault="002B5CA1" w:rsidP="00E05484">
            <w:pPr>
              <w:pStyle w:val="Base"/>
            </w:pPr>
            <w:proofErr w:type="spellStart"/>
            <w:r w:rsidRPr="00FE3069">
              <w:t>Ascencion</w:t>
            </w:r>
            <w:proofErr w:type="spellEnd"/>
            <w:r w:rsidRPr="00FE3069">
              <w:t xml:space="preserve"> Escamilla Rodriguez</w:t>
            </w:r>
          </w:p>
        </w:tc>
        <w:tc>
          <w:tcPr>
            <w:tcW w:w="366" w:type="dxa"/>
          </w:tcPr>
          <w:p w14:paraId="5C750B14" w14:textId="77777777" w:rsidR="002B5CA1" w:rsidRPr="000E764C" w:rsidRDefault="002B5CA1" w:rsidP="00E05484">
            <w:pPr>
              <w:pStyle w:val="Base"/>
            </w:pPr>
            <w:r w:rsidRPr="00FE3069">
              <w:t>v.</w:t>
            </w:r>
          </w:p>
        </w:tc>
        <w:tc>
          <w:tcPr>
            <w:tcW w:w="3403" w:type="dxa"/>
          </w:tcPr>
          <w:p w14:paraId="1136F1A9" w14:textId="77777777" w:rsidR="002B5CA1" w:rsidRPr="000E764C" w:rsidRDefault="002B5CA1" w:rsidP="00E05484">
            <w:pPr>
              <w:pStyle w:val="Base"/>
            </w:pPr>
            <w:r w:rsidRPr="00FE3069">
              <w:t>NC Department of Health and Human Services, Division of Social Services, Child Support Enforcement</w:t>
            </w:r>
          </w:p>
        </w:tc>
        <w:tc>
          <w:tcPr>
            <w:tcW w:w="1317" w:type="dxa"/>
          </w:tcPr>
          <w:p w14:paraId="03E18962" w14:textId="77777777" w:rsidR="002B5CA1" w:rsidRPr="000E764C" w:rsidRDefault="002B5CA1" w:rsidP="00E05484">
            <w:pPr>
              <w:pStyle w:val="Base"/>
            </w:pPr>
            <w:r w:rsidRPr="00FE3069">
              <w:t>May</w:t>
            </w:r>
          </w:p>
        </w:tc>
      </w:tr>
      <w:tr w:rsidR="002B5CA1" w:rsidRPr="000E764C" w14:paraId="23E89E5E" w14:textId="77777777" w:rsidTr="00E05484">
        <w:tblPrEx>
          <w:tblBorders>
            <w:bottom w:val="single" w:sz="2" w:space="0" w:color="auto"/>
          </w:tblBorders>
        </w:tblPrEx>
        <w:trPr>
          <w:trHeight w:val="290"/>
        </w:trPr>
        <w:tc>
          <w:tcPr>
            <w:tcW w:w="661" w:type="dxa"/>
          </w:tcPr>
          <w:p w14:paraId="4BFC6145" w14:textId="77777777" w:rsidR="002B5CA1" w:rsidRPr="000E764C" w:rsidRDefault="002B5CA1" w:rsidP="00E05484">
            <w:pPr>
              <w:pStyle w:val="Base"/>
            </w:pPr>
            <w:r w:rsidRPr="00FE3069">
              <w:t>19</w:t>
            </w:r>
          </w:p>
        </w:tc>
        <w:tc>
          <w:tcPr>
            <w:tcW w:w="661" w:type="dxa"/>
          </w:tcPr>
          <w:p w14:paraId="2C2C7AA5" w14:textId="77777777" w:rsidR="002B5CA1" w:rsidRPr="000E764C" w:rsidRDefault="002B5CA1" w:rsidP="00E05484">
            <w:pPr>
              <w:pStyle w:val="Base"/>
            </w:pPr>
            <w:r w:rsidRPr="00FE3069">
              <w:t>CSE</w:t>
            </w:r>
          </w:p>
        </w:tc>
        <w:tc>
          <w:tcPr>
            <w:tcW w:w="1251" w:type="dxa"/>
          </w:tcPr>
          <w:p w14:paraId="4169D8F8" w14:textId="77777777" w:rsidR="002B5CA1" w:rsidRPr="000E764C" w:rsidRDefault="002B5CA1" w:rsidP="00E05484">
            <w:pPr>
              <w:pStyle w:val="Base"/>
            </w:pPr>
            <w:r w:rsidRPr="00FE3069">
              <w:t>05799</w:t>
            </w:r>
          </w:p>
        </w:tc>
        <w:tc>
          <w:tcPr>
            <w:tcW w:w="1273" w:type="dxa"/>
          </w:tcPr>
          <w:p w14:paraId="14B57172" w14:textId="77777777" w:rsidR="002B5CA1" w:rsidRPr="000E764C" w:rsidRDefault="002B5CA1" w:rsidP="00E05484">
            <w:pPr>
              <w:pStyle w:val="Base"/>
            </w:pPr>
            <w:r w:rsidRPr="00FE3069">
              <w:t>1/16/2020</w:t>
            </w:r>
          </w:p>
        </w:tc>
        <w:tc>
          <w:tcPr>
            <w:tcW w:w="1855" w:type="dxa"/>
          </w:tcPr>
          <w:p w14:paraId="0FCDE39B" w14:textId="77777777" w:rsidR="002B5CA1" w:rsidRPr="000E764C" w:rsidRDefault="002B5CA1" w:rsidP="00E05484">
            <w:pPr>
              <w:pStyle w:val="Base"/>
            </w:pPr>
            <w:r w:rsidRPr="00FE3069">
              <w:t>Charles Pettus</w:t>
            </w:r>
          </w:p>
        </w:tc>
        <w:tc>
          <w:tcPr>
            <w:tcW w:w="366" w:type="dxa"/>
          </w:tcPr>
          <w:p w14:paraId="68A165D5" w14:textId="77777777" w:rsidR="002B5CA1" w:rsidRPr="000E764C" w:rsidRDefault="002B5CA1" w:rsidP="00E05484">
            <w:pPr>
              <w:pStyle w:val="Base"/>
            </w:pPr>
            <w:r w:rsidRPr="00FE3069">
              <w:t>v.</w:t>
            </w:r>
          </w:p>
        </w:tc>
        <w:tc>
          <w:tcPr>
            <w:tcW w:w="3403" w:type="dxa"/>
          </w:tcPr>
          <w:p w14:paraId="12CC82E2" w14:textId="77777777" w:rsidR="002B5CA1" w:rsidRPr="000E764C" w:rsidRDefault="002B5CA1" w:rsidP="00E05484">
            <w:pPr>
              <w:pStyle w:val="Base"/>
            </w:pPr>
            <w:r w:rsidRPr="00FE3069">
              <w:t>NC Department of Health and Human Services, Division of Social Services, Child Support Enforcement</w:t>
            </w:r>
          </w:p>
        </w:tc>
        <w:tc>
          <w:tcPr>
            <w:tcW w:w="1317" w:type="dxa"/>
          </w:tcPr>
          <w:p w14:paraId="4AC5DE29" w14:textId="77777777" w:rsidR="002B5CA1" w:rsidRPr="000E764C" w:rsidRDefault="002B5CA1" w:rsidP="00E05484">
            <w:pPr>
              <w:pStyle w:val="Base"/>
            </w:pPr>
            <w:r w:rsidRPr="00FE3069">
              <w:t>Culpepper</w:t>
            </w:r>
          </w:p>
        </w:tc>
      </w:tr>
      <w:tr w:rsidR="002B5CA1" w:rsidRPr="000E764C" w14:paraId="70EBD043" w14:textId="77777777" w:rsidTr="00E05484">
        <w:tblPrEx>
          <w:tblBorders>
            <w:bottom w:val="single" w:sz="2" w:space="0" w:color="auto"/>
          </w:tblBorders>
        </w:tblPrEx>
        <w:trPr>
          <w:trHeight w:val="506"/>
        </w:trPr>
        <w:tc>
          <w:tcPr>
            <w:tcW w:w="661" w:type="dxa"/>
          </w:tcPr>
          <w:p w14:paraId="2E103CF6" w14:textId="77777777" w:rsidR="002B5CA1" w:rsidRPr="000E764C" w:rsidRDefault="002B5CA1" w:rsidP="00E05484">
            <w:pPr>
              <w:pStyle w:val="Base"/>
            </w:pPr>
            <w:r w:rsidRPr="00FE3069">
              <w:t>19</w:t>
            </w:r>
          </w:p>
        </w:tc>
        <w:tc>
          <w:tcPr>
            <w:tcW w:w="661" w:type="dxa"/>
          </w:tcPr>
          <w:p w14:paraId="3FFF87C7" w14:textId="77777777" w:rsidR="002B5CA1" w:rsidRPr="000E764C" w:rsidRDefault="002B5CA1" w:rsidP="00E05484">
            <w:pPr>
              <w:pStyle w:val="Base"/>
            </w:pPr>
            <w:r w:rsidRPr="00FE3069">
              <w:t>CSE</w:t>
            </w:r>
          </w:p>
        </w:tc>
        <w:tc>
          <w:tcPr>
            <w:tcW w:w="1251" w:type="dxa"/>
          </w:tcPr>
          <w:p w14:paraId="4908B209" w14:textId="77777777" w:rsidR="002B5CA1" w:rsidRPr="000E764C" w:rsidRDefault="002B5CA1" w:rsidP="00E05484">
            <w:pPr>
              <w:pStyle w:val="Base"/>
            </w:pPr>
            <w:r w:rsidRPr="00FE3069">
              <w:t>05856</w:t>
            </w:r>
          </w:p>
        </w:tc>
        <w:tc>
          <w:tcPr>
            <w:tcW w:w="1273" w:type="dxa"/>
          </w:tcPr>
          <w:p w14:paraId="6DA2EDD1" w14:textId="77777777" w:rsidR="002B5CA1" w:rsidRPr="000E764C" w:rsidRDefault="002B5CA1" w:rsidP="00E05484">
            <w:pPr>
              <w:pStyle w:val="Base"/>
            </w:pPr>
            <w:r w:rsidRPr="00FE3069">
              <w:t>1/30/2020</w:t>
            </w:r>
          </w:p>
        </w:tc>
        <w:tc>
          <w:tcPr>
            <w:tcW w:w="1855" w:type="dxa"/>
          </w:tcPr>
          <w:p w14:paraId="1E8A5002" w14:textId="77777777" w:rsidR="002B5CA1" w:rsidRPr="000E764C" w:rsidRDefault="002B5CA1" w:rsidP="00E05484">
            <w:pPr>
              <w:pStyle w:val="Base"/>
            </w:pPr>
            <w:r w:rsidRPr="00FE3069">
              <w:t>Antonio Mock</w:t>
            </w:r>
          </w:p>
        </w:tc>
        <w:tc>
          <w:tcPr>
            <w:tcW w:w="366" w:type="dxa"/>
          </w:tcPr>
          <w:p w14:paraId="3B2C118D" w14:textId="77777777" w:rsidR="002B5CA1" w:rsidRPr="000E764C" w:rsidRDefault="002B5CA1" w:rsidP="00E05484">
            <w:pPr>
              <w:pStyle w:val="Base"/>
            </w:pPr>
            <w:r w:rsidRPr="00FE3069">
              <w:t>v.</w:t>
            </w:r>
          </w:p>
        </w:tc>
        <w:tc>
          <w:tcPr>
            <w:tcW w:w="3403" w:type="dxa"/>
          </w:tcPr>
          <w:p w14:paraId="24AA2A3D" w14:textId="77777777" w:rsidR="002B5CA1" w:rsidRPr="000E764C" w:rsidRDefault="002B5CA1" w:rsidP="00E05484">
            <w:pPr>
              <w:pStyle w:val="Base"/>
            </w:pPr>
            <w:r w:rsidRPr="00FE3069">
              <w:t>NC Department of Health and Human Services, Division of Social Services, Child Support Enforcement</w:t>
            </w:r>
          </w:p>
        </w:tc>
        <w:tc>
          <w:tcPr>
            <w:tcW w:w="1317" w:type="dxa"/>
          </w:tcPr>
          <w:p w14:paraId="2F231BBC" w14:textId="77777777" w:rsidR="002B5CA1" w:rsidRPr="000E764C" w:rsidRDefault="002B5CA1" w:rsidP="00E05484">
            <w:pPr>
              <w:pStyle w:val="Base"/>
            </w:pPr>
            <w:r w:rsidRPr="00FE3069">
              <w:t>Sutton</w:t>
            </w:r>
          </w:p>
        </w:tc>
      </w:tr>
      <w:tr w:rsidR="002B5CA1" w:rsidRPr="000E764C" w14:paraId="4AB2FB15" w14:textId="77777777" w:rsidTr="00E05484">
        <w:tblPrEx>
          <w:tblBorders>
            <w:bottom w:val="single" w:sz="2" w:space="0" w:color="auto"/>
          </w:tblBorders>
        </w:tblPrEx>
        <w:trPr>
          <w:trHeight w:val="290"/>
        </w:trPr>
        <w:tc>
          <w:tcPr>
            <w:tcW w:w="661" w:type="dxa"/>
          </w:tcPr>
          <w:p w14:paraId="21A199CC" w14:textId="77777777" w:rsidR="002B5CA1" w:rsidRPr="000E764C" w:rsidRDefault="002B5CA1" w:rsidP="00E05484">
            <w:pPr>
              <w:pStyle w:val="Base"/>
            </w:pPr>
            <w:r w:rsidRPr="00FE3069">
              <w:t>19</w:t>
            </w:r>
          </w:p>
        </w:tc>
        <w:tc>
          <w:tcPr>
            <w:tcW w:w="661" w:type="dxa"/>
          </w:tcPr>
          <w:p w14:paraId="4F95D989" w14:textId="77777777" w:rsidR="002B5CA1" w:rsidRPr="000E764C" w:rsidRDefault="002B5CA1" w:rsidP="00E05484">
            <w:pPr>
              <w:pStyle w:val="Base"/>
            </w:pPr>
            <w:r w:rsidRPr="00FE3069">
              <w:t>CSE</w:t>
            </w:r>
          </w:p>
        </w:tc>
        <w:tc>
          <w:tcPr>
            <w:tcW w:w="1251" w:type="dxa"/>
          </w:tcPr>
          <w:p w14:paraId="42C73FFA" w14:textId="77777777" w:rsidR="002B5CA1" w:rsidRPr="000E764C" w:rsidRDefault="002B5CA1" w:rsidP="00E05484">
            <w:pPr>
              <w:pStyle w:val="Base"/>
            </w:pPr>
            <w:r w:rsidRPr="00FE3069">
              <w:t>05921</w:t>
            </w:r>
          </w:p>
        </w:tc>
        <w:tc>
          <w:tcPr>
            <w:tcW w:w="1273" w:type="dxa"/>
          </w:tcPr>
          <w:p w14:paraId="70EE202D" w14:textId="77777777" w:rsidR="002B5CA1" w:rsidRPr="000E764C" w:rsidRDefault="002B5CA1" w:rsidP="00E05484">
            <w:pPr>
              <w:pStyle w:val="Base"/>
            </w:pPr>
            <w:r w:rsidRPr="00FE3069">
              <w:t>1/13/2020</w:t>
            </w:r>
          </w:p>
        </w:tc>
        <w:tc>
          <w:tcPr>
            <w:tcW w:w="1855" w:type="dxa"/>
          </w:tcPr>
          <w:p w14:paraId="7A554DB0" w14:textId="77777777" w:rsidR="002B5CA1" w:rsidRPr="000E764C" w:rsidRDefault="002B5CA1" w:rsidP="00E05484">
            <w:pPr>
              <w:pStyle w:val="Base"/>
            </w:pPr>
            <w:r w:rsidRPr="00FE3069">
              <w:t>Damian D Liles</w:t>
            </w:r>
          </w:p>
        </w:tc>
        <w:tc>
          <w:tcPr>
            <w:tcW w:w="366" w:type="dxa"/>
          </w:tcPr>
          <w:p w14:paraId="35925625" w14:textId="77777777" w:rsidR="002B5CA1" w:rsidRPr="000E764C" w:rsidRDefault="002B5CA1" w:rsidP="00E05484">
            <w:pPr>
              <w:pStyle w:val="Base"/>
            </w:pPr>
            <w:r w:rsidRPr="00FE3069">
              <w:t>v.</w:t>
            </w:r>
          </w:p>
        </w:tc>
        <w:tc>
          <w:tcPr>
            <w:tcW w:w="3403" w:type="dxa"/>
          </w:tcPr>
          <w:p w14:paraId="49FF90FF" w14:textId="77777777" w:rsidR="002B5CA1" w:rsidRPr="000E764C" w:rsidRDefault="002B5CA1" w:rsidP="00E05484">
            <w:pPr>
              <w:pStyle w:val="Base"/>
            </w:pPr>
            <w:r w:rsidRPr="00FE3069">
              <w:t>NC Department of Health and Human Services, Division of Social Services, Child Support Services</w:t>
            </w:r>
          </w:p>
        </w:tc>
        <w:tc>
          <w:tcPr>
            <w:tcW w:w="1317" w:type="dxa"/>
          </w:tcPr>
          <w:p w14:paraId="6C6A7262" w14:textId="77777777" w:rsidR="002B5CA1" w:rsidRPr="000E764C" w:rsidRDefault="002B5CA1" w:rsidP="00E05484">
            <w:pPr>
              <w:pStyle w:val="Base"/>
            </w:pPr>
            <w:r w:rsidRPr="00FE3069">
              <w:t>Sutton</w:t>
            </w:r>
          </w:p>
        </w:tc>
      </w:tr>
      <w:tr w:rsidR="002B5CA1" w:rsidRPr="000E764C" w14:paraId="2A4D0F78" w14:textId="77777777" w:rsidTr="00E05484">
        <w:tblPrEx>
          <w:tblBorders>
            <w:bottom w:val="single" w:sz="2" w:space="0" w:color="auto"/>
          </w:tblBorders>
        </w:tblPrEx>
        <w:trPr>
          <w:trHeight w:val="290"/>
        </w:trPr>
        <w:tc>
          <w:tcPr>
            <w:tcW w:w="661" w:type="dxa"/>
          </w:tcPr>
          <w:p w14:paraId="4F573A9B" w14:textId="77777777" w:rsidR="002B5CA1" w:rsidRPr="000E764C" w:rsidRDefault="002B5CA1" w:rsidP="00E05484">
            <w:pPr>
              <w:pStyle w:val="Base"/>
            </w:pPr>
            <w:r w:rsidRPr="00FE3069">
              <w:t>19</w:t>
            </w:r>
          </w:p>
        </w:tc>
        <w:tc>
          <w:tcPr>
            <w:tcW w:w="661" w:type="dxa"/>
          </w:tcPr>
          <w:p w14:paraId="60702E50" w14:textId="77777777" w:rsidR="002B5CA1" w:rsidRPr="000E764C" w:rsidRDefault="002B5CA1" w:rsidP="00E05484">
            <w:pPr>
              <w:pStyle w:val="Base"/>
            </w:pPr>
            <w:r w:rsidRPr="00FE3069">
              <w:t>CSE</w:t>
            </w:r>
          </w:p>
        </w:tc>
        <w:tc>
          <w:tcPr>
            <w:tcW w:w="1251" w:type="dxa"/>
          </w:tcPr>
          <w:p w14:paraId="4AADA361" w14:textId="77777777" w:rsidR="002B5CA1" w:rsidRPr="000E764C" w:rsidRDefault="002B5CA1" w:rsidP="00E05484">
            <w:pPr>
              <w:pStyle w:val="Base"/>
            </w:pPr>
            <w:r w:rsidRPr="00FE3069">
              <w:t>05928</w:t>
            </w:r>
          </w:p>
        </w:tc>
        <w:tc>
          <w:tcPr>
            <w:tcW w:w="1273" w:type="dxa"/>
          </w:tcPr>
          <w:p w14:paraId="0261A4CC" w14:textId="77777777" w:rsidR="002B5CA1" w:rsidRPr="000E764C" w:rsidRDefault="002B5CA1" w:rsidP="00E05484">
            <w:pPr>
              <w:pStyle w:val="Base"/>
            </w:pPr>
            <w:r w:rsidRPr="00FE3069">
              <w:t>1/23/2020</w:t>
            </w:r>
          </w:p>
        </w:tc>
        <w:tc>
          <w:tcPr>
            <w:tcW w:w="1855" w:type="dxa"/>
          </w:tcPr>
          <w:p w14:paraId="76FBD071" w14:textId="77777777" w:rsidR="002B5CA1" w:rsidRPr="000E764C" w:rsidRDefault="002B5CA1" w:rsidP="00E05484">
            <w:pPr>
              <w:pStyle w:val="Base"/>
            </w:pPr>
            <w:r w:rsidRPr="00FE3069">
              <w:t>Allyson Lucia Chavis</w:t>
            </w:r>
          </w:p>
        </w:tc>
        <w:tc>
          <w:tcPr>
            <w:tcW w:w="366" w:type="dxa"/>
          </w:tcPr>
          <w:p w14:paraId="357870F2" w14:textId="77777777" w:rsidR="002B5CA1" w:rsidRPr="000E764C" w:rsidRDefault="002B5CA1" w:rsidP="00E05484">
            <w:pPr>
              <w:pStyle w:val="Base"/>
            </w:pPr>
            <w:r w:rsidRPr="00FE3069">
              <w:t>v.</w:t>
            </w:r>
          </w:p>
        </w:tc>
        <w:tc>
          <w:tcPr>
            <w:tcW w:w="3403" w:type="dxa"/>
          </w:tcPr>
          <w:p w14:paraId="6891C210" w14:textId="77777777" w:rsidR="002B5CA1" w:rsidRPr="000E764C" w:rsidRDefault="002B5CA1" w:rsidP="00E05484">
            <w:pPr>
              <w:pStyle w:val="Base"/>
            </w:pPr>
            <w:r w:rsidRPr="00FE3069">
              <w:t>NC Department of Health and Human Services, Division of Social Services, Child Support Enforcement Section</w:t>
            </w:r>
          </w:p>
        </w:tc>
        <w:tc>
          <w:tcPr>
            <w:tcW w:w="1317" w:type="dxa"/>
          </w:tcPr>
          <w:p w14:paraId="3ACECAF6" w14:textId="77777777" w:rsidR="002B5CA1" w:rsidRPr="000E764C" w:rsidRDefault="002B5CA1" w:rsidP="00E05484">
            <w:pPr>
              <w:pStyle w:val="Base"/>
            </w:pPr>
            <w:r w:rsidRPr="00FE3069">
              <w:t>May</w:t>
            </w:r>
          </w:p>
        </w:tc>
      </w:tr>
      <w:tr w:rsidR="002B5CA1" w:rsidRPr="000E764C" w14:paraId="37C51D1F" w14:textId="77777777" w:rsidTr="00E05484">
        <w:tblPrEx>
          <w:tblBorders>
            <w:bottom w:val="single" w:sz="2" w:space="0" w:color="auto"/>
          </w:tblBorders>
        </w:tblPrEx>
        <w:trPr>
          <w:trHeight w:val="290"/>
        </w:trPr>
        <w:tc>
          <w:tcPr>
            <w:tcW w:w="661" w:type="dxa"/>
          </w:tcPr>
          <w:p w14:paraId="695728BC" w14:textId="77777777" w:rsidR="002B5CA1" w:rsidRPr="000E764C" w:rsidRDefault="002B5CA1" w:rsidP="00E05484">
            <w:pPr>
              <w:pStyle w:val="Base"/>
            </w:pPr>
            <w:r w:rsidRPr="00FE3069">
              <w:t>19</w:t>
            </w:r>
          </w:p>
        </w:tc>
        <w:tc>
          <w:tcPr>
            <w:tcW w:w="661" w:type="dxa"/>
          </w:tcPr>
          <w:p w14:paraId="4FC2B2B3" w14:textId="77777777" w:rsidR="002B5CA1" w:rsidRPr="000E764C" w:rsidRDefault="002B5CA1" w:rsidP="00E05484">
            <w:pPr>
              <w:pStyle w:val="Base"/>
            </w:pPr>
            <w:r w:rsidRPr="00FE3069">
              <w:t>CSE</w:t>
            </w:r>
          </w:p>
        </w:tc>
        <w:tc>
          <w:tcPr>
            <w:tcW w:w="1251" w:type="dxa"/>
          </w:tcPr>
          <w:p w14:paraId="7B4E6746" w14:textId="77777777" w:rsidR="002B5CA1" w:rsidRPr="000E764C" w:rsidRDefault="002B5CA1" w:rsidP="00E05484">
            <w:pPr>
              <w:pStyle w:val="Base"/>
            </w:pPr>
            <w:r w:rsidRPr="00FE3069">
              <w:t>05963</w:t>
            </w:r>
          </w:p>
        </w:tc>
        <w:tc>
          <w:tcPr>
            <w:tcW w:w="1273" w:type="dxa"/>
          </w:tcPr>
          <w:p w14:paraId="09DCD800" w14:textId="77777777" w:rsidR="002B5CA1" w:rsidRPr="000E764C" w:rsidRDefault="002B5CA1" w:rsidP="00E05484">
            <w:pPr>
              <w:pStyle w:val="Base"/>
            </w:pPr>
            <w:r w:rsidRPr="00FE3069">
              <w:t>1/30/2020</w:t>
            </w:r>
          </w:p>
        </w:tc>
        <w:tc>
          <w:tcPr>
            <w:tcW w:w="1855" w:type="dxa"/>
          </w:tcPr>
          <w:p w14:paraId="78573D4E" w14:textId="77777777" w:rsidR="002B5CA1" w:rsidRPr="000E764C" w:rsidRDefault="002B5CA1" w:rsidP="00E05484">
            <w:pPr>
              <w:pStyle w:val="Base"/>
            </w:pPr>
            <w:r w:rsidRPr="00FE3069">
              <w:t>Dwain Evans</w:t>
            </w:r>
          </w:p>
        </w:tc>
        <w:tc>
          <w:tcPr>
            <w:tcW w:w="366" w:type="dxa"/>
          </w:tcPr>
          <w:p w14:paraId="45D7DA36" w14:textId="77777777" w:rsidR="002B5CA1" w:rsidRPr="000E764C" w:rsidRDefault="002B5CA1" w:rsidP="00E05484">
            <w:pPr>
              <w:pStyle w:val="Base"/>
            </w:pPr>
            <w:r w:rsidRPr="00FE3069">
              <w:t>v.</w:t>
            </w:r>
          </w:p>
        </w:tc>
        <w:tc>
          <w:tcPr>
            <w:tcW w:w="3403" w:type="dxa"/>
          </w:tcPr>
          <w:p w14:paraId="04DB33A5" w14:textId="77777777" w:rsidR="002B5CA1" w:rsidRPr="000E764C" w:rsidRDefault="002B5CA1" w:rsidP="00E05484">
            <w:pPr>
              <w:pStyle w:val="Base"/>
            </w:pPr>
            <w:r w:rsidRPr="00FE3069">
              <w:t>NC Department of Health and Human Services, Division of Social Services, Child Support Enforcement Section</w:t>
            </w:r>
          </w:p>
        </w:tc>
        <w:tc>
          <w:tcPr>
            <w:tcW w:w="1317" w:type="dxa"/>
          </w:tcPr>
          <w:p w14:paraId="6858F53D" w14:textId="77777777" w:rsidR="002B5CA1" w:rsidRPr="000E764C" w:rsidRDefault="002B5CA1" w:rsidP="00E05484">
            <w:pPr>
              <w:pStyle w:val="Base"/>
            </w:pPr>
            <w:r w:rsidRPr="00FE3069">
              <w:t>Sutton</w:t>
            </w:r>
          </w:p>
        </w:tc>
      </w:tr>
      <w:tr w:rsidR="002B5CA1" w:rsidRPr="000E764C" w14:paraId="75AA749A" w14:textId="77777777" w:rsidTr="00E05484">
        <w:tblPrEx>
          <w:tblBorders>
            <w:bottom w:val="single" w:sz="2" w:space="0" w:color="auto"/>
          </w:tblBorders>
        </w:tblPrEx>
        <w:trPr>
          <w:trHeight w:val="506"/>
        </w:trPr>
        <w:tc>
          <w:tcPr>
            <w:tcW w:w="661" w:type="dxa"/>
          </w:tcPr>
          <w:p w14:paraId="1FFB00AF" w14:textId="77777777" w:rsidR="002B5CA1" w:rsidRPr="000E764C" w:rsidRDefault="002B5CA1" w:rsidP="00E05484">
            <w:pPr>
              <w:pStyle w:val="Base"/>
            </w:pPr>
            <w:r w:rsidRPr="00FE3069">
              <w:t>19</w:t>
            </w:r>
          </w:p>
        </w:tc>
        <w:tc>
          <w:tcPr>
            <w:tcW w:w="661" w:type="dxa"/>
          </w:tcPr>
          <w:p w14:paraId="7B560BEB" w14:textId="77777777" w:rsidR="002B5CA1" w:rsidRPr="000E764C" w:rsidRDefault="002B5CA1" w:rsidP="00E05484">
            <w:pPr>
              <w:pStyle w:val="Base"/>
            </w:pPr>
            <w:r w:rsidRPr="00FE3069">
              <w:t>CSE</w:t>
            </w:r>
          </w:p>
        </w:tc>
        <w:tc>
          <w:tcPr>
            <w:tcW w:w="1251" w:type="dxa"/>
          </w:tcPr>
          <w:p w14:paraId="2F14281D" w14:textId="77777777" w:rsidR="002B5CA1" w:rsidRPr="000E764C" w:rsidRDefault="002B5CA1" w:rsidP="00E05484">
            <w:pPr>
              <w:pStyle w:val="Base"/>
            </w:pPr>
            <w:r w:rsidRPr="00FE3069">
              <w:t>05971</w:t>
            </w:r>
          </w:p>
        </w:tc>
        <w:tc>
          <w:tcPr>
            <w:tcW w:w="1273" w:type="dxa"/>
          </w:tcPr>
          <w:p w14:paraId="3353B02F" w14:textId="77777777" w:rsidR="002B5CA1" w:rsidRPr="000E764C" w:rsidRDefault="002B5CA1" w:rsidP="00E05484">
            <w:pPr>
              <w:pStyle w:val="Base"/>
            </w:pPr>
            <w:r w:rsidRPr="00FE3069">
              <w:t>1/14/2020</w:t>
            </w:r>
          </w:p>
        </w:tc>
        <w:tc>
          <w:tcPr>
            <w:tcW w:w="1855" w:type="dxa"/>
          </w:tcPr>
          <w:p w14:paraId="2C9AD823" w14:textId="77777777" w:rsidR="002B5CA1" w:rsidRPr="000E764C" w:rsidRDefault="002B5CA1" w:rsidP="00E05484">
            <w:pPr>
              <w:pStyle w:val="Base"/>
            </w:pPr>
            <w:r w:rsidRPr="00FE3069">
              <w:t>Thomas A Miller</w:t>
            </w:r>
          </w:p>
        </w:tc>
        <w:tc>
          <w:tcPr>
            <w:tcW w:w="366" w:type="dxa"/>
          </w:tcPr>
          <w:p w14:paraId="4B62811E" w14:textId="77777777" w:rsidR="002B5CA1" w:rsidRPr="000E764C" w:rsidRDefault="002B5CA1" w:rsidP="00E05484">
            <w:pPr>
              <w:pStyle w:val="Base"/>
            </w:pPr>
            <w:r w:rsidRPr="00FE3069">
              <w:t>v.</w:t>
            </w:r>
          </w:p>
        </w:tc>
        <w:tc>
          <w:tcPr>
            <w:tcW w:w="3403" w:type="dxa"/>
          </w:tcPr>
          <w:p w14:paraId="1D0043E7" w14:textId="77777777" w:rsidR="002B5CA1" w:rsidRPr="000E764C" w:rsidRDefault="002B5CA1" w:rsidP="00E05484">
            <w:pPr>
              <w:pStyle w:val="Base"/>
            </w:pPr>
            <w:r w:rsidRPr="00FE3069">
              <w:t>NC Department of Health and Human Services, Division of Social Services, Child Support Service</w:t>
            </w:r>
          </w:p>
        </w:tc>
        <w:tc>
          <w:tcPr>
            <w:tcW w:w="1317" w:type="dxa"/>
          </w:tcPr>
          <w:p w14:paraId="2E39ACE4" w14:textId="77777777" w:rsidR="002B5CA1" w:rsidRPr="000E764C" w:rsidRDefault="002B5CA1" w:rsidP="00E05484">
            <w:pPr>
              <w:pStyle w:val="Base"/>
            </w:pPr>
            <w:r w:rsidRPr="00FE3069">
              <w:t>Sutton</w:t>
            </w:r>
          </w:p>
        </w:tc>
      </w:tr>
      <w:tr w:rsidR="002B5CA1" w:rsidRPr="000E764C" w14:paraId="6C012F8F" w14:textId="77777777" w:rsidTr="00E05484">
        <w:tblPrEx>
          <w:tblBorders>
            <w:bottom w:val="single" w:sz="2" w:space="0" w:color="auto"/>
          </w:tblBorders>
        </w:tblPrEx>
        <w:trPr>
          <w:trHeight w:val="506"/>
        </w:trPr>
        <w:tc>
          <w:tcPr>
            <w:tcW w:w="661" w:type="dxa"/>
          </w:tcPr>
          <w:p w14:paraId="2748269E" w14:textId="77777777" w:rsidR="002B5CA1" w:rsidRPr="000E764C" w:rsidRDefault="002B5CA1" w:rsidP="00E05484">
            <w:pPr>
              <w:pStyle w:val="Base"/>
            </w:pPr>
            <w:r w:rsidRPr="00FE3069">
              <w:t>19</w:t>
            </w:r>
          </w:p>
        </w:tc>
        <w:tc>
          <w:tcPr>
            <w:tcW w:w="661" w:type="dxa"/>
          </w:tcPr>
          <w:p w14:paraId="15FE39D1" w14:textId="77777777" w:rsidR="002B5CA1" w:rsidRPr="000E764C" w:rsidRDefault="002B5CA1" w:rsidP="00E05484">
            <w:pPr>
              <w:pStyle w:val="Base"/>
            </w:pPr>
            <w:r w:rsidRPr="00FE3069">
              <w:t>CSE</w:t>
            </w:r>
          </w:p>
        </w:tc>
        <w:tc>
          <w:tcPr>
            <w:tcW w:w="1251" w:type="dxa"/>
          </w:tcPr>
          <w:p w14:paraId="54FCC62A" w14:textId="77777777" w:rsidR="002B5CA1" w:rsidRPr="000E764C" w:rsidRDefault="002B5CA1" w:rsidP="00E05484">
            <w:pPr>
              <w:pStyle w:val="Base"/>
            </w:pPr>
            <w:r w:rsidRPr="00FE3069">
              <w:t>06058</w:t>
            </w:r>
          </w:p>
        </w:tc>
        <w:tc>
          <w:tcPr>
            <w:tcW w:w="1273" w:type="dxa"/>
          </w:tcPr>
          <w:p w14:paraId="004B1ECA" w14:textId="77777777" w:rsidR="002B5CA1" w:rsidRPr="000E764C" w:rsidRDefault="002B5CA1" w:rsidP="00E05484">
            <w:pPr>
              <w:pStyle w:val="Base"/>
            </w:pPr>
            <w:r w:rsidRPr="00FE3069">
              <w:t>1/16/2020</w:t>
            </w:r>
          </w:p>
        </w:tc>
        <w:tc>
          <w:tcPr>
            <w:tcW w:w="1855" w:type="dxa"/>
          </w:tcPr>
          <w:p w14:paraId="5CE8E394" w14:textId="77777777" w:rsidR="002B5CA1" w:rsidRPr="000E764C" w:rsidRDefault="002B5CA1" w:rsidP="00E05484">
            <w:pPr>
              <w:pStyle w:val="Base"/>
            </w:pPr>
            <w:r w:rsidRPr="00FE3069">
              <w:t xml:space="preserve">Lincoln </w:t>
            </w:r>
            <w:proofErr w:type="spellStart"/>
            <w:r w:rsidRPr="00FE3069">
              <w:t>Hardrick</w:t>
            </w:r>
            <w:proofErr w:type="spellEnd"/>
          </w:p>
        </w:tc>
        <w:tc>
          <w:tcPr>
            <w:tcW w:w="366" w:type="dxa"/>
          </w:tcPr>
          <w:p w14:paraId="6D6F8772" w14:textId="77777777" w:rsidR="002B5CA1" w:rsidRPr="000E764C" w:rsidRDefault="002B5CA1" w:rsidP="00E05484">
            <w:pPr>
              <w:pStyle w:val="Base"/>
            </w:pPr>
            <w:r w:rsidRPr="00FE3069">
              <w:t>v.</w:t>
            </w:r>
          </w:p>
        </w:tc>
        <w:tc>
          <w:tcPr>
            <w:tcW w:w="3403" w:type="dxa"/>
          </w:tcPr>
          <w:p w14:paraId="6AAC111B" w14:textId="77777777" w:rsidR="002B5CA1" w:rsidRPr="000E764C" w:rsidRDefault="002B5CA1" w:rsidP="00E05484">
            <w:pPr>
              <w:pStyle w:val="Base"/>
            </w:pPr>
            <w:r w:rsidRPr="00FE3069">
              <w:t>NC Department of Health and Human Services, Division of Social Services, Child Support Enforcement Section</w:t>
            </w:r>
          </w:p>
        </w:tc>
        <w:tc>
          <w:tcPr>
            <w:tcW w:w="1317" w:type="dxa"/>
          </w:tcPr>
          <w:p w14:paraId="661919D7" w14:textId="77777777" w:rsidR="002B5CA1" w:rsidRPr="000E764C" w:rsidRDefault="002B5CA1" w:rsidP="00E05484">
            <w:pPr>
              <w:pStyle w:val="Base"/>
            </w:pPr>
            <w:r w:rsidRPr="00FE3069">
              <w:t>Culpepper</w:t>
            </w:r>
          </w:p>
        </w:tc>
      </w:tr>
      <w:tr w:rsidR="002B5CA1" w:rsidRPr="000E764C" w14:paraId="4480906F" w14:textId="77777777" w:rsidTr="00E05484">
        <w:tblPrEx>
          <w:tblBorders>
            <w:bottom w:val="single" w:sz="2" w:space="0" w:color="auto"/>
          </w:tblBorders>
        </w:tblPrEx>
        <w:trPr>
          <w:trHeight w:val="290"/>
        </w:trPr>
        <w:tc>
          <w:tcPr>
            <w:tcW w:w="661" w:type="dxa"/>
          </w:tcPr>
          <w:p w14:paraId="048A74B8" w14:textId="77777777" w:rsidR="002B5CA1" w:rsidRPr="000E764C" w:rsidRDefault="002B5CA1" w:rsidP="00E05484">
            <w:pPr>
              <w:pStyle w:val="Base"/>
            </w:pPr>
            <w:r w:rsidRPr="00FE3069">
              <w:t>19</w:t>
            </w:r>
          </w:p>
        </w:tc>
        <w:tc>
          <w:tcPr>
            <w:tcW w:w="661" w:type="dxa"/>
          </w:tcPr>
          <w:p w14:paraId="4EAC5C62" w14:textId="77777777" w:rsidR="002B5CA1" w:rsidRPr="000E764C" w:rsidRDefault="002B5CA1" w:rsidP="00E05484">
            <w:pPr>
              <w:pStyle w:val="Base"/>
            </w:pPr>
            <w:r w:rsidRPr="00FE3069">
              <w:t>CSE</w:t>
            </w:r>
          </w:p>
        </w:tc>
        <w:tc>
          <w:tcPr>
            <w:tcW w:w="1251" w:type="dxa"/>
          </w:tcPr>
          <w:p w14:paraId="4560F584" w14:textId="77777777" w:rsidR="002B5CA1" w:rsidRPr="000E764C" w:rsidRDefault="002B5CA1" w:rsidP="00E05484">
            <w:pPr>
              <w:pStyle w:val="Base"/>
            </w:pPr>
            <w:r w:rsidRPr="00FE3069">
              <w:t>06122</w:t>
            </w:r>
          </w:p>
        </w:tc>
        <w:tc>
          <w:tcPr>
            <w:tcW w:w="1273" w:type="dxa"/>
          </w:tcPr>
          <w:p w14:paraId="33B7A198" w14:textId="77777777" w:rsidR="002B5CA1" w:rsidRPr="000E764C" w:rsidRDefault="002B5CA1" w:rsidP="00E05484">
            <w:pPr>
              <w:pStyle w:val="Base"/>
            </w:pPr>
            <w:r w:rsidRPr="00FE3069">
              <w:t>1/15/2020</w:t>
            </w:r>
          </w:p>
        </w:tc>
        <w:tc>
          <w:tcPr>
            <w:tcW w:w="1855" w:type="dxa"/>
          </w:tcPr>
          <w:p w14:paraId="26BF197D" w14:textId="77777777" w:rsidR="002B5CA1" w:rsidRPr="000E764C" w:rsidRDefault="002B5CA1" w:rsidP="00E05484">
            <w:pPr>
              <w:pStyle w:val="Base"/>
            </w:pPr>
            <w:r w:rsidRPr="00FE3069">
              <w:t>Gregory E Dwyer</w:t>
            </w:r>
          </w:p>
        </w:tc>
        <w:tc>
          <w:tcPr>
            <w:tcW w:w="366" w:type="dxa"/>
          </w:tcPr>
          <w:p w14:paraId="0C419F03" w14:textId="77777777" w:rsidR="002B5CA1" w:rsidRPr="000E764C" w:rsidRDefault="002B5CA1" w:rsidP="00E05484">
            <w:pPr>
              <w:pStyle w:val="Base"/>
            </w:pPr>
            <w:r w:rsidRPr="00FE3069">
              <w:t>v.</w:t>
            </w:r>
          </w:p>
        </w:tc>
        <w:tc>
          <w:tcPr>
            <w:tcW w:w="3403" w:type="dxa"/>
          </w:tcPr>
          <w:p w14:paraId="4C7DFE52" w14:textId="77777777" w:rsidR="002B5CA1" w:rsidRPr="000E764C" w:rsidRDefault="002B5CA1" w:rsidP="00E05484">
            <w:pPr>
              <w:pStyle w:val="Base"/>
            </w:pPr>
            <w:r w:rsidRPr="00FE3069">
              <w:t>NC Department of Health and Human Services, Division of Social Services, Child Support Enforcement</w:t>
            </w:r>
          </w:p>
        </w:tc>
        <w:tc>
          <w:tcPr>
            <w:tcW w:w="1317" w:type="dxa"/>
          </w:tcPr>
          <w:p w14:paraId="18926D87" w14:textId="77777777" w:rsidR="002B5CA1" w:rsidRPr="000E764C" w:rsidRDefault="002B5CA1" w:rsidP="00E05484">
            <w:pPr>
              <w:pStyle w:val="Base"/>
            </w:pPr>
            <w:r w:rsidRPr="00FE3069">
              <w:t>Ward</w:t>
            </w:r>
          </w:p>
        </w:tc>
      </w:tr>
      <w:tr w:rsidR="002B5CA1" w:rsidRPr="000E764C" w14:paraId="7860C818" w14:textId="77777777" w:rsidTr="00E05484">
        <w:tblPrEx>
          <w:tblBorders>
            <w:bottom w:val="single" w:sz="2" w:space="0" w:color="auto"/>
          </w:tblBorders>
        </w:tblPrEx>
        <w:trPr>
          <w:trHeight w:val="290"/>
        </w:trPr>
        <w:tc>
          <w:tcPr>
            <w:tcW w:w="661" w:type="dxa"/>
          </w:tcPr>
          <w:p w14:paraId="1331DB9A" w14:textId="77777777" w:rsidR="002B5CA1" w:rsidRPr="000E764C" w:rsidRDefault="002B5CA1" w:rsidP="00E05484">
            <w:pPr>
              <w:pStyle w:val="Base"/>
            </w:pPr>
            <w:r w:rsidRPr="00FE3069">
              <w:lastRenderedPageBreak/>
              <w:t>19</w:t>
            </w:r>
          </w:p>
        </w:tc>
        <w:tc>
          <w:tcPr>
            <w:tcW w:w="661" w:type="dxa"/>
          </w:tcPr>
          <w:p w14:paraId="7AC25E49" w14:textId="77777777" w:rsidR="002B5CA1" w:rsidRPr="000E764C" w:rsidRDefault="002B5CA1" w:rsidP="00E05484">
            <w:pPr>
              <w:pStyle w:val="Base"/>
            </w:pPr>
            <w:r w:rsidRPr="00FE3069">
              <w:t>CSE</w:t>
            </w:r>
          </w:p>
        </w:tc>
        <w:tc>
          <w:tcPr>
            <w:tcW w:w="1251" w:type="dxa"/>
          </w:tcPr>
          <w:p w14:paraId="0DA81155" w14:textId="77777777" w:rsidR="002B5CA1" w:rsidRPr="000E764C" w:rsidRDefault="002B5CA1" w:rsidP="00E05484">
            <w:pPr>
              <w:pStyle w:val="Base"/>
            </w:pPr>
            <w:r w:rsidRPr="00FE3069">
              <w:t>06127</w:t>
            </w:r>
          </w:p>
        </w:tc>
        <w:tc>
          <w:tcPr>
            <w:tcW w:w="1273" w:type="dxa"/>
          </w:tcPr>
          <w:p w14:paraId="03AD9245" w14:textId="77777777" w:rsidR="002B5CA1" w:rsidRPr="000E764C" w:rsidRDefault="002B5CA1" w:rsidP="00E05484">
            <w:pPr>
              <w:pStyle w:val="Base"/>
            </w:pPr>
            <w:r w:rsidRPr="00FE3069">
              <w:t>1/13/2020</w:t>
            </w:r>
          </w:p>
        </w:tc>
        <w:tc>
          <w:tcPr>
            <w:tcW w:w="1855" w:type="dxa"/>
          </w:tcPr>
          <w:p w14:paraId="34D110DF" w14:textId="77777777" w:rsidR="002B5CA1" w:rsidRPr="000E764C" w:rsidRDefault="002B5CA1" w:rsidP="00E05484">
            <w:pPr>
              <w:pStyle w:val="Base"/>
            </w:pPr>
            <w:r w:rsidRPr="00FE3069">
              <w:t>Claude Sanders</w:t>
            </w:r>
          </w:p>
        </w:tc>
        <w:tc>
          <w:tcPr>
            <w:tcW w:w="366" w:type="dxa"/>
          </w:tcPr>
          <w:p w14:paraId="53811081" w14:textId="77777777" w:rsidR="002B5CA1" w:rsidRPr="000E764C" w:rsidRDefault="002B5CA1" w:rsidP="00E05484">
            <w:pPr>
              <w:pStyle w:val="Base"/>
            </w:pPr>
            <w:r w:rsidRPr="00FE3069">
              <w:t>v.</w:t>
            </w:r>
          </w:p>
        </w:tc>
        <w:tc>
          <w:tcPr>
            <w:tcW w:w="3403" w:type="dxa"/>
          </w:tcPr>
          <w:p w14:paraId="1963085F" w14:textId="77777777" w:rsidR="002B5CA1" w:rsidRPr="000E764C" w:rsidRDefault="002B5CA1" w:rsidP="00E05484">
            <w:pPr>
              <w:pStyle w:val="Base"/>
            </w:pPr>
            <w:r w:rsidRPr="00FE3069">
              <w:t>NC Department of Health and Human Services, Division of Social Services, Child Support Enforcement Section</w:t>
            </w:r>
          </w:p>
        </w:tc>
        <w:tc>
          <w:tcPr>
            <w:tcW w:w="1317" w:type="dxa"/>
          </w:tcPr>
          <w:p w14:paraId="0744E062" w14:textId="77777777" w:rsidR="002B5CA1" w:rsidRPr="000E764C" w:rsidRDefault="002B5CA1" w:rsidP="00E05484">
            <w:pPr>
              <w:pStyle w:val="Base"/>
            </w:pPr>
            <w:r w:rsidRPr="00FE3069">
              <w:t>Malherbe</w:t>
            </w:r>
          </w:p>
        </w:tc>
      </w:tr>
      <w:tr w:rsidR="002B5CA1" w:rsidRPr="000E764C" w14:paraId="29EA101C" w14:textId="77777777" w:rsidTr="00E05484">
        <w:tblPrEx>
          <w:tblBorders>
            <w:bottom w:val="single" w:sz="2" w:space="0" w:color="auto"/>
          </w:tblBorders>
        </w:tblPrEx>
        <w:trPr>
          <w:trHeight w:val="290"/>
        </w:trPr>
        <w:tc>
          <w:tcPr>
            <w:tcW w:w="661" w:type="dxa"/>
          </w:tcPr>
          <w:p w14:paraId="33E93F46" w14:textId="77777777" w:rsidR="002B5CA1" w:rsidRPr="000E764C" w:rsidRDefault="002B5CA1" w:rsidP="00E05484">
            <w:pPr>
              <w:pStyle w:val="Base"/>
            </w:pPr>
            <w:r w:rsidRPr="00FE3069">
              <w:t>19</w:t>
            </w:r>
          </w:p>
        </w:tc>
        <w:tc>
          <w:tcPr>
            <w:tcW w:w="661" w:type="dxa"/>
          </w:tcPr>
          <w:p w14:paraId="162D3254" w14:textId="77777777" w:rsidR="002B5CA1" w:rsidRPr="000E764C" w:rsidRDefault="002B5CA1" w:rsidP="00E05484">
            <w:pPr>
              <w:pStyle w:val="Base"/>
            </w:pPr>
            <w:r w:rsidRPr="00FE3069">
              <w:t>CSE</w:t>
            </w:r>
          </w:p>
        </w:tc>
        <w:tc>
          <w:tcPr>
            <w:tcW w:w="1251" w:type="dxa"/>
          </w:tcPr>
          <w:p w14:paraId="5EF08872" w14:textId="77777777" w:rsidR="002B5CA1" w:rsidRPr="000E764C" w:rsidRDefault="002B5CA1" w:rsidP="00E05484">
            <w:pPr>
              <w:pStyle w:val="Base"/>
            </w:pPr>
            <w:r w:rsidRPr="00FE3069">
              <w:t>06330</w:t>
            </w:r>
          </w:p>
        </w:tc>
        <w:tc>
          <w:tcPr>
            <w:tcW w:w="1273" w:type="dxa"/>
          </w:tcPr>
          <w:p w14:paraId="4CAF65A4" w14:textId="77777777" w:rsidR="002B5CA1" w:rsidRPr="000E764C" w:rsidRDefault="002B5CA1" w:rsidP="00E05484">
            <w:pPr>
              <w:pStyle w:val="Base"/>
            </w:pPr>
            <w:r w:rsidRPr="00FE3069">
              <w:t>1/14/2020</w:t>
            </w:r>
          </w:p>
        </w:tc>
        <w:tc>
          <w:tcPr>
            <w:tcW w:w="1855" w:type="dxa"/>
          </w:tcPr>
          <w:p w14:paraId="7FDB1173" w14:textId="77777777" w:rsidR="002B5CA1" w:rsidRPr="000E764C" w:rsidRDefault="002B5CA1" w:rsidP="00E05484">
            <w:pPr>
              <w:pStyle w:val="Base"/>
            </w:pPr>
            <w:r w:rsidRPr="00FE3069">
              <w:t>Christine L Barnes</w:t>
            </w:r>
          </w:p>
        </w:tc>
        <w:tc>
          <w:tcPr>
            <w:tcW w:w="366" w:type="dxa"/>
          </w:tcPr>
          <w:p w14:paraId="123976EB" w14:textId="77777777" w:rsidR="002B5CA1" w:rsidRPr="000E764C" w:rsidRDefault="002B5CA1" w:rsidP="00E05484">
            <w:pPr>
              <w:pStyle w:val="Base"/>
            </w:pPr>
            <w:r w:rsidRPr="00FE3069">
              <w:t>v.</w:t>
            </w:r>
          </w:p>
        </w:tc>
        <w:tc>
          <w:tcPr>
            <w:tcW w:w="3403" w:type="dxa"/>
          </w:tcPr>
          <w:p w14:paraId="4193DEE0" w14:textId="77777777" w:rsidR="002B5CA1" w:rsidRPr="000E764C" w:rsidRDefault="002B5CA1" w:rsidP="00E05484">
            <w:pPr>
              <w:pStyle w:val="Base"/>
            </w:pPr>
            <w:r w:rsidRPr="00FE3069">
              <w:t>NC Department of Health and Human Services, Division of Social Services, Child Support Enforcement</w:t>
            </w:r>
          </w:p>
        </w:tc>
        <w:tc>
          <w:tcPr>
            <w:tcW w:w="1317" w:type="dxa"/>
          </w:tcPr>
          <w:p w14:paraId="60DA187B" w14:textId="77777777" w:rsidR="002B5CA1" w:rsidRPr="000E764C" w:rsidRDefault="002B5CA1" w:rsidP="00E05484">
            <w:pPr>
              <w:pStyle w:val="Base"/>
            </w:pPr>
            <w:r w:rsidRPr="00FE3069">
              <w:t>Bawtinhimer</w:t>
            </w:r>
          </w:p>
        </w:tc>
      </w:tr>
      <w:tr w:rsidR="002B5CA1" w:rsidRPr="000E764C" w14:paraId="788848FD" w14:textId="77777777" w:rsidTr="00E05484">
        <w:tblPrEx>
          <w:tblBorders>
            <w:bottom w:val="single" w:sz="2" w:space="0" w:color="auto"/>
          </w:tblBorders>
        </w:tblPrEx>
        <w:trPr>
          <w:trHeight w:val="290"/>
        </w:trPr>
        <w:tc>
          <w:tcPr>
            <w:tcW w:w="661" w:type="dxa"/>
          </w:tcPr>
          <w:p w14:paraId="1378CB74" w14:textId="77777777" w:rsidR="002B5CA1" w:rsidRPr="000E764C" w:rsidRDefault="002B5CA1" w:rsidP="00E05484">
            <w:pPr>
              <w:pStyle w:val="Base"/>
            </w:pPr>
            <w:r w:rsidRPr="00FE3069">
              <w:t>19</w:t>
            </w:r>
          </w:p>
        </w:tc>
        <w:tc>
          <w:tcPr>
            <w:tcW w:w="661" w:type="dxa"/>
          </w:tcPr>
          <w:p w14:paraId="1C21ED58" w14:textId="77777777" w:rsidR="002B5CA1" w:rsidRPr="000E764C" w:rsidRDefault="002B5CA1" w:rsidP="00E05484">
            <w:pPr>
              <w:pStyle w:val="Base"/>
            </w:pPr>
            <w:r w:rsidRPr="00FE3069">
              <w:t>CSE</w:t>
            </w:r>
          </w:p>
        </w:tc>
        <w:tc>
          <w:tcPr>
            <w:tcW w:w="1251" w:type="dxa"/>
          </w:tcPr>
          <w:p w14:paraId="5C9B1864" w14:textId="77777777" w:rsidR="002B5CA1" w:rsidRPr="000E764C" w:rsidRDefault="002B5CA1" w:rsidP="00E05484">
            <w:pPr>
              <w:pStyle w:val="Base"/>
            </w:pPr>
            <w:r w:rsidRPr="00FE3069">
              <w:t>06606</w:t>
            </w:r>
          </w:p>
        </w:tc>
        <w:tc>
          <w:tcPr>
            <w:tcW w:w="1273" w:type="dxa"/>
          </w:tcPr>
          <w:p w14:paraId="4503A2D9" w14:textId="77777777" w:rsidR="002B5CA1" w:rsidRPr="000E764C" w:rsidRDefault="002B5CA1" w:rsidP="00E05484">
            <w:pPr>
              <w:pStyle w:val="Base"/>
            </w:pPr>
            <w:r w:rsidRPr="00FE3069">
              <w:t>1/22/2020</w:t>
            </w:r>
          </w:p>
        </w:tc>
        <w:tc>
          <w:tcPr>
            <w:tcW w:w="1855" w:type="dxa"/>
          </w:tcPr>
          <w:p w14:paraId="378B359A" w14:textId="77777777" w:rsidR="002B5CA1" w:rsidRPr="000E764C" w:rsidRDefault="002B5CA1" w:rsidP="00E05484">
            <w:pPr>
              <w:pStyle w:val="Base"/>
            </w:pPr>
            <w:r w:rsidRPr="00FE3069">
              <w:t>Michael T Holloway</w:t>
            </w:r>
          </w:p>
        </w:tc>
        <w:tc>
          <w:tcPr>
            <w:tcW w:w="366" w:type="dxa"/>
          </w:tcPr>
          <w:p w14:paraId="72941575" w14:textId="77777777" w:rsidR="002B5CA1" w:rsidRPr="000E764C" w:rsidRDefault="002B5CA1" w:rsidP="00E05484">
            <w:pPr>
              <w:pStyle w:val="Base"/>
            </w:pPr>
            <w:r w:rsidRPr="00FE3069">
              <w:t>v.</w:t>
            </w:r>
          </w:p>
        </w:tc>
        <w:tc>
          <w:tcPr>
            <w:tcW w:w="3403" w:type="dxa"/>
          </w:tcPr>
          <w:p w14:paraId="36081268" w14:textId="77777777" w:rsidR="002B5CA1" w:rsidRPr="000E764C" w:rsidRDefault="002B5CA1" w:rsidP="00E05484">
            <w:pPr>
              <w:pStyle w:val="Base"/>
            </w:pPr>
            <w:r w:rsidRPr="00FE3069">
              <w:t>NC Department of Health and Human Services, Division of Social Services, Child Support Services</w:t>
            </w:r>
          </w:p>
        </w:tc>
        <w:tc>
          <w:tcPr>
            <w:tcW w:w="1317" w:type="dxa"/>
          </w:tcPr>
          <w:p w14:paraId="6EB6DEA5" w14:textId="77777777" w:rsidR="002B5CA1" w:rsidRPr="000E764C" w:rsidRDefault="002B5CA1" w:rsidP="00E05484">
            <w:pPr>
              <w:pStyle w:val="Base"/>
            </w:pPr>
            <w:r w:rsidRPr="00FE3069">
              <w:t>Bawtinhimer</w:t>
            </w:r>
          </w:p>
        </w:tc>
      </w:tr>
      <w:tr w:rsidR="002B5CA1" w:rsidRPr="000E764C" w14:paraId="6768E366" w14:textId="77777777" w:rsidTr="00E05484">
        <w:tblPrEx>
          <w:tblBorders>
            <w:bottom w:val="single" w:sz="2" w:space="0" w:color="auto"/>
          </w:tblBorders>
        </w:tblPrEx>
        <w:trPr>
          <w:trHeight w:val="290"/>
        </w:trPr>
        <w:tc>
          <w:tcPr>
            <w:tcW w:w="661" w:type="dxa"/>
          </w:tcPr>
          <w:p w14:paraId="1F65053A" w14:textId="77777777" w:rsidR="002B5CA1" w:rsidRPr="000E764C" w:rsidRDefault="002B5CA1" w:rsidP="00E05484">
            <w:pPr>
              <w:pStyle w:val="Base"/>
            </w:pPr>
          </w:p>
        </w:tc>
        <w:tc>
          <w:tcPr>
            <w:tcW w:w="661" w:type="dxa"/>
          </w:tcPr>
          <w:p w14:paraId="01864A88" w14:textId="77777777" w:rsidR="002B5CA1" w:rsidRPr="000E764C" w:rsidRDefault="002B5CA1" w:rsidP="00E05484">
            <w:pPr>
              <w:pStyle w:val="Base"/>
            </w:pPr>
          </w:p>
        </w:tc>
        <w:tc>
          <w:tcPr>
            <w:tcW w:w="1251" w:type="dxa"/>
          </w:tcPr>
          <w:p w14:paraId="17E5E953" w14:textId="77777777" w:rsidR="002B5CA1" w:rsidRPr="000E764C" w:rsidRDefault="002B5CA1" w:rsidP="00E05484">
            <w:pPr>
              <w:pStyle w:val="Base"/>
            </w:pPr>
          </w:p>
        </w:tc>
        <w:tc>
          <w:tcPr>
            <w:tcW w:w="1273" w:type="dxa"/>
          </w:tcPr>
          <w:p w14:paraId="6A34C52E" w14:textId="77777777" w:rsidR="002B5CA1" w:rsidRPr="000E764C" w:rsidRDefault="002B5CA1" w:rsidP="00E05484">
            <w:pPr>
              <w:pStyle w:val="Base"/>
            </w:pPr>
          </w:p>
        </w:tc>
        <w:tc>
          <w:tcPr>
            <w:tcW w:w="1855" w:type="dxa"/>
          </w:tcPr>
          <w:p w14:paraId="057D6B9D" w14:textId="77777777" w:rsidR="002B5CA1" w:rsidRPr="000E764C" w:rsidRDefault="002B5CA1" w:rsidP="00E05484">
            <w:pPr>
              <w:pStyle w:val="Base"/>
            </w:pPr>
          </w:p>
        </w:tc>
        <w:tc>
          <w:tcPr>
            <w:tcW w:w="366" w:type="dxa"/>
          </w:tcPr>
          <w:p w14:paraId="3796256D" w14:textId="77777777" w:rsidR="002B5CA1" w:rsidRPr="000E764C" w:rsidRDefault="002B5CA1" w:rsidP="00E05484">
            <w:pPr>
              <w:pStyle w:val="Base"/>
            </w:pPr>
          </w:p>
        </w:tc>
        <w:tc>
          <w:tcPr>
            <w:tcW w:w="3403" w:type="dxa"/>
          </w:tcPr>
          <w:p w14:paraId="162693B4" w14:textId="77777777" w:rsidR="002B5CA1" w:rsidRPr="000E764C" w:rsidRDefault="002B5CA1" w:rsidP="00E05484">
            <w:pPr>
              <w:pStyle w:val="Base"/>
            </w:pPr>
          </w:p>
        </w:tc>
        <w:tc>
          <w:tcPr>
            <w:tcW w:w="1317" w:type="dxa"/>
          </w:tcPr>
          <w:p w14:paraId="60FD1058" w14:textId="77777777" w:rsidR="002B5CA1" w:rsidRPr="000E764C" w:rsidRDefault="002B5CA1" w:rsidP="00E05484">
            <w:pPr>
              <w:pStyle w:val="Base"/>
            </w:pPr>
          </w:p>
        </w:tc>
      </w:tr>
      <w:tr w:rsidR="002B5CA1" w:rsidRPr="000E764C" w14:paraId="29AED39B" w14:textId="77777777" w:rsidTr="00E05484">
        <w:tblPrEx>
          <w:tblBorders>
            <w:bottom w:val="single" w:sz="2" w:space="0" w:color="auto"/>
          </w:tblBorders>
        </w:tblPrEx>
        <w:trPr>
          <w:trHeight w:val="290"/>
        </w:trPr>
        <w:tc>
          <w:tcPr>
            <w:tcW w:w="661" w:type="dxa"/>
          </w:tcPr>
          <w:p w14:paraId="3DE89B51" w14:textId="77777777" w:rsidR="002B5CA1" w:rsidRPr="000E764C" w:rsidRDefault="002B5CA1" w:rsidP="00E05484">
            <w:pPr>
              <w:pStyle w:val="Base"/>
            </w:pPr>
            <w:r w:rsidRPr="009D5A81">
              <w:t>19</w:t>
            </w:r>
          </w:p>
        </w:tc>
        <w:tc>
          <w:tcPr>
            <w:tcW w:w="661" w:type="dxa"/>
          </w:tcPr>
          <w:p w14:paraId="1F9B5569" w14:textId="77777777" w:rsidR="002B5CA1" w:rsidRPr="000E764C" w:rsidRDefault="002B5CA1" w:rsidP="00E05484">
            <w:pPr>
              <w:pStyle w:val="Base"/>
            </w:pPr>
            <w:r w:rsidRPr="009D5A81">
              <w:t>DCS</w:t>
            </w:r>
          </w:p>
        </w:tc>
        <w:tc>
          <w:tcPr>
            <w:tcW w:w="1251" w:type="dxa"/>
          </w:tcPr>
          <w:p w14:paraId="25284E99" w14:textId="77777777" w:rsidR="002B5CA1" w:rsidRPr="000E764C" w:rsidRDefault="002B5CA1" w:rsidP="00E05484">
            <w:pPr>
              <w:pStyle w:val="Base"/>
            </w:pPr>
            <w:r w:rsidRPr="009D5A81">
              <w:t>04290</w:t>
            </w:r>
          </w:p>
        </w:tc>
        <w:tc>
          <w:tcPr>
            <w:tcW w:w="1273" w:type="dxa"/>
          </w:tcPr>
          <w:p w14:paraId="165C18EE" w14:textId="77777777" w:rsidR="002B5CA1" w:rsidRPr="000E764C" w:rsidRDefault="002B5CA1" w:rsidP="00E05484">
            <w:pPr>
              <w:pStyle w:val="Base"/>
            </w:pPr>
            <w:r w:rsidRPr="009D5A81">
              <w:t>1/10/2020</w:t>
            </w:r>
          </w:p>
        </w:tc>
        <w:tc>
          <w:tcPr>
            <w:tcW w:w="1855" w:type="dxa"/>
          </w:tcPr>
          <w:p w14:paraId="663511AA" w14:textId="77777777" w:rsidR="002B5CA1" w:rsidRPr="000E764C" w:rsidRDefault="002B5CA1" w:rsidP="00E05484">
            <w:pPr>
              <w:pStyle w:val="Base"/>
            </w:pPr>
            <w:r w:rsidRPr="009D5A81">
              <w:t>Lynetta J Givens</w:t>
            </w:r>
          </w:p>
        </w:tc>
        <w:tc>
          <w:tcPr>
            <w:tcW w:w="366" w:type="dxa"/>
          </w:tcPr>
          <w:p w14:paraId="1CF3913C" w14:textId="77777777" w:rsidR="002B5CA1" w:rsidRPr="000E764C" w:rsidRDefault="002B5CA1" w:rsidP="00E05484">
            <w:pPr>
              <w:pStyle w:val="Base"/>
            </w:pPr>
            <w:r w:rsidRPr="009D5A81">
              <w:t>v.</w:t>
            </w:r>
          </w:p>
        </w:tc>
        <w:tc>
          <w:tcPr>
            <w:tcW w:w="3403" w:type="dxa"/>
          </w:tcPr>
          <w:p w14:paraId="4717628B" w14:textId="77777777" w:rsidR="002B5CA1" w:rsidRPr="000E764C" w:rsidRDefault="002B5CA1" w:rsidP="00E05484">
            <w:pPr>
              <w:pStyle w:val="Base"/>
            </w:pPr>
            <w:r w:rsidRPr="009D5A81">
              <w:t>NC Department of Health and Human Services, Division of Social Services, Child Support Enforcement Section</w:t>
            </w:r>
          </w:p>
        </w:tc>
        <w:tc>
          <w:tcPr>
            <w:tcW w:w="1317" w:type="dxa"/>
          </w:tcPr>
          <w:p w14:paraId="672C4DBA" w14:textId="77777777" w:rsidR="002B5CA1" w:rsidRPr="000E764C" w:rsidRDefault="002B5CA1" w:rsidP="00E05484">
            <w:pPr>
              <w:pStyle w:val="Base"/>
            </w:pPr>
            <w:r w:rsidRPr="009D5A81">
              <w:t>Malherbe</w:t>
            </w:r>
          </w:p>
        </w:tc>
      </w:tr>
      <w:tr w:rsidR="002B5CA1" w:rsidRPr="000E764C" w14:paraId="29F7A08E" w14:textId="77777777" w:rsidTr="00E05484">
        <w:tblPrEx>
          <w:tblBorders>
            <w:bottom w:val="single" w:sz="2" w:space="0" w:color="auto"/>
          </w:tblBorders>
        </w:tblPrEx>
        <w:trPr>
          <w:trHeight w:val="290"/>
        </w:trPr>
        <w:tc>
          <w:tcPr>
            <w:tcW w:w="661" w:type="dxa"/>
          </w:tcPr>
          <w:p w14:paraId="32F89E87" w14:textId="77777777" w:rsidR="002B5CA1" w:rsidRPr="000E764C" w:rsidRDefault="002B5CA1" w:rsidP="00E05484">
            <w:pPr>
              <w:pStyle w:val="Base"/>
            </w:pPr>
          </w:p>
        </w:tc>
        <w:tc>
          <w:tcPr>
            <w:tcW w:w="661" w:type="dxa"/>
          </w:tcPr>
          <w:p w14:paraId="06E663E2" w14:textId="77777777" w:rsidR="002B5CA1" w:rsidRPr="000E764C" w:rsidRDefault="002B5CA1" w:rsidP="00E05484">
            <w:pPr>
              <w:pStyle w:val="Base"/>
            </w:pPr>
          </w:p>
        </w:tc>
        <w:tc>
          <w:tcPr>
            <w:tcW w:w="1251" w:type="dxa"/>
          </w:tcPr>
          <w:p w14:paraId="4F92897A" w14:textId="77777777" w:rsidR="002B5CA1" w:rsidRPr="000E764C" w:rsidRDefault="002B5CA1" w:rsidP="00E05484">
            <w:pPr>
              <w:pStyle w:val="Base"/>
            </w:pPr>
          </w:p>
        </w:tc>
        <w:tc>
          <w:tcPr>
            <w:tcW w:w="1273" w:type="dxa"/>
          </w:tcPr>
          <w:p w14:paraId="43B0E5E3" w14:textId="77777777" w:rsidR="002B5CA1" w:rsidRPr="000E764C" w:rsidRDefault="002B5CA1" w:rsidP="00E05484">
            <w:pPr>
              <w:pStyle w:val="Base"/>
            </w:pPr>
          </w:p>
        </w:tc>
        <w:tc>
          <w:tcPr>
            <w:tcW w:w="1855" w:type="dxa"/>
          </w:tcPr>
          <w:p w14:paraId="747003C3" w14:textId="77777777" w:rsidR="002B5CA1" w:rsidRPr="000E764C" w:rsidRDefault="002B5CA1" w:rsidP="00E05484">
            <w:pPr>
              <w:pStyle w:val="Base"/>
            </w:pPr>
          </w:p>
        </w:tc>
        <w:tc>
          <w:tcPr>
            <w:tcW w:w="366" w:type="dxa"/>
          </w:tcPr>
          <w:p w14:paraId="084D48ED" w14:textId="77777777" w:rsidR="002B5CA1" w:rsidRPr="000E764C" w:rsidRDefault="002B5CA1" w:rsidP="00E05484">
            <w:pPr>
              <w:pStyle w:val="Base"/>
            </w:pPr>
          </w:p>
        </w:tc>
        <w:tc>
          <w:tcPr>
            <w:tcW w:w="3403" w:type="dxa"/>
          </w:tcPr>
          <w:p w14:paraId="17F373F5" w14:textId="77777777" w:rsidR="002B5CA1" w:rsidRPr="000E764C" w:rsidRDefault="002B5CA1" w:rsidP="00E05484">
            <w:pPr>
              <w:pStyle w:val="Base"/>
            </w:pPr>
          </w:p>
        </w:tc>
        <w:tc>
          <w:tcPr>
            <w:tcW w:w="1317" w:type="dxa"/>
          </w:tcPr>
          <w:p w14:paraId="71B438E5" w14:textId="77777777" w:rsidR="002B5CA1" w:rsidRPr="000E764C" w:rsidRDefault="002B5CA1" w:rsidP="00E05484">
            <w:pPr>
              <w:pStyle w:val="Base"/>
            </w:pPr>
          </w:p>
        </w:tc>
      </w:tr>
      <w:tr w:rsidR="002B5CA1" w:rsidRPr="000E764C" w14:paraId="19C3A8D8" w14:textId="77777777" w:rsidTr="00E05484">
        <w:tblPrEx>
          <w:tblBorders>
            <w:bottom w:val="single" w:sz="2" w:space="0" w:color="auto"/>
          </w:tblBorders>
        </w:tblPrEx>
        <w:trPr>
          <w:trHeight w:val="290"/>
        </w:trPr>
        <w:tc>
          <w:tcPr>
            <w:tcW w:w="661" w:type="dxa"/>
          </w:tcPr>
          <w:p w14:paraId="1BD728B3" w14:textId="77777777" w:rsidR="002B5CA1" w:rsidRPr="000E764C" w:rsidRDefault="002B5CA1" w:rsidP="00E05484">
            <w:pPr>
              <w:pStyle w:val="Base"/>
            </w:pPr>
            <w:r w:rsidRPr="009D5A81">
              <w:t>19</w:t>
            </w:r>
          </w:p>
        </w:tc>
        <w:tc>
          <w:tcPr>
            <w:tcW w:w="661" w:type="dxa"/>
          </w:tcPr>
          <w:p w14:paraId="28412EF3" w14:textId="77777777" w:rsidR="002B5CA1" w:rsidRPr="000E764C" w:rsidRDefault="002B5CA1" w:rsidP="00E05484">
            <w:pPr>
              <w:pStyle w:val="Base"/>
            </w:pPr>
            <w:r w:rsidRPr="009D5A81">
              <w:t>DHR</w:t>
            </w:r>
          </w:p>
        </w:tc>
        <w:tc>
          <w:tcPr>
            <w:tcW w:w="1251" w:type="dxa"/>
          </w:tcPr>
          <w:p w14:paraId="67B2E489" w14:textId="77777777" w:rsidR="002B5CA1" w:rsidRPr="000E764C" w:rsidRDefault="002B5CA1" w:rsidP="00E05484">
            <w:pPr>
              <w:pStyle w:val="Base"/>
            </w:pPr>
            <w:r w:rsidRPr="009D5A81">
              <w:t>04623</w:t>
            </w:r>
          </w:p>
        </w:tc>
        <w:tc>
          <w:tcPr>
            <w:tcW w:w="1273" w:type="dxa"/>
          </w:tcPr>
          <w:p w14:paraId="54F647D1" w14:textId="77777777" w:rsidR="002B5CA1" w:rsidRPr="000E764C" w:rsidRDefault="002B5CA1" w:rsidP="00E05484">
            <w:pPr>
              <w:pStyle w:val="Base"/>
            </w:pPr>
            <w:r w:rsidRPr="009D5A81">
              <w:t>1/28/2020</w:t>
            </w:r>
          </w:p>
        </w:tc>
        <w:tc>
          <w:tcPr>
            <w:tcW w:w="1855" w:type="dxa"/>
          </w:tcPr>
          <w:p w14:paraId="072DF3EC" w14:textId="77777777" w:rsidR="002B5CA1" w:rsidRPr="000E764C" w:rsidRDefault="002B5CA1" w:rsidP="00E05484">
            <w:pPr>
              <w:pStyle w:val="Base"/>
            </w:pPr>
            <w:r w:rsidRPr="009D5A81">
              <w:t xml:space="preserve">Loretta Buckley </w:t>
            </w:r>
            <w:proofErr w:type="spellStart"/>
            <w:r w:rsidRPr="009D5A81">
              <w:t>Malakie</w:t>
            </w:r>
            <w:proofErr w:type="spellEnd"/>
          </w:p>
        </w:tc>
        <w:tc>
          <w:tcPr>
            <w:tcW w:w="366" w:type="dxa"/>
          </w:tcPr>
          <w:p w14:paraId="08F353CB" w14:textId="77777777" w:rsidR="002B5CA1" w:rsidRPr="000E764C" w:rsidRDefault="002B5CA1" w:rsidP="00E05484">
            <w:pPr>
              <w:pStyle w:val="Base"/>
            </w:pPr>
            <w:r w:rsidRPr="009D5A81">
              <w:t>v.</w:t>
            </w:r>
          </w:p>
        </w:tc>
        <w:tc>
          <w:tcPr>
            <w:tcW w:w="3403" w:type="dxa"/>
          </w:tcPr>
          <w:p w14:paraId="79E248EB" w14:textId="77777777" w:rsidR="002B5CA1" w:rsidRPr="000E764C" w:rsidRDefault="002B5CA1" w:rsidP="00E05484">
            <w:pPr>
              <w:pStyle w:val="Base"/>
            </w:pPr>
            <w:r w:rsidRPr="009D5A81">
              <w:t>NC Department of Health and Human Services, Division of Health Service Regulation</w:t>
            </w:r>
          </w:p>
        </w:tc>
        <w:tc>
          <w:tcPr>
            <w:tcW w:w="1317" w:type="dxa"/>
          </w:tcPr>
          <w:p w14:paraId="791445B8" w14:textId="77777777" w:rsidR="002B5CA1" w:rsidRPr="000E764C" w:rsidRDefault="002B5CA1" w:rsidP="00E05484">
            <w:pPr>
              <w:pStyle w:val="Base"/>
            </w:pPr>
            <w:r w:rsidRPr="009D5A81">
              <w:t>Sutton</w:t>
            </w:r>
          </w:p>
        </w:tc>
      </w:tr>
      <w:tr w:rsidR="002B5CA1" w:rsidRPr="000E764C" w14:paraId="0F82CF1D" w14:textId="77777777" w:rsidTr="00E05484">
        <w:tblPrEx>
          <w:tblBorders>
            <w:bottom w:val="single" w:sz="2" w:space="0" w:color="auto"/>
          </w:tblBorders>
        </w:tblPrEx>
        <w:trPr>
          <w:trHeight w:val="290"/>
        </w:trPr>
        <w:tc>
          <w:tcPr>
            <w:tcW w:w="661" w:type="dxa"/>
          </w:tcPr>
          <w:p w14:paraId="023129D5" w14:textId="77777777" w:rsidR="002B5CA1" w:rsidRPr="000E764C" w:rsidRDefault="002B5CA1" w:rsidP="00E05484">
            <w:pPr>
              <w:pStyle w:val="Base"/>
            </w:pPr>
            <w:r w:rsidRPr="009D5A81">
              <w:t>19</w:t>
            </w:r>
          </w:p>
        </w:tc>
        <w:tc>
          <w:tcPr>
            <w:tcW w:w="661" w:type="dxa"/>
          </w:tcPr>
          <w:p w14:paraId="331E8F2C" w14:textId="77777777" w:rsidR="002B5CA1" w:rsidRPr="000E764C" w:rsidRDefault="002B5CA1" w:rsidP="00E05484">
            <w:pPr>
              <w:pStyle w:val="Base"/>
            </w:pPr>
            <w:r w:rsidRPr="009D5A81">
              <w:t>DHR</w:t>
            </w:r>
          </w:p>
        </w:tc>
        <w:tc>
          <w:tcPr>
            <w:tcW w:w="1251" w:type="dxa"/>
          </w:tcPr>
          <w:p w14:paraId="366746B5" w14:textId="77777777" w:rsidR="002B5CA1" w:rsidRPr="000E764C" w:rsidRDefault="002B5CA1" w:rsidP="00E05484">
            <w:pPr>
              <w:pStyle w:val="Base"/>
            </w:pPr>
            <w:r w:rsidRPr="009D5A81">
              <w:t>05200</w:t>
            </w:r>
          </w:p>
        </w:tc>
        <w:tc>
          <w:tcPr>
            <w:tcW w:w="1273" w:type="dxa"/>
          </w:tcPr>
          <w:p w14:paraId="33104F51" w14:textId="77777777" w:rsidR="002B5CA1" w:rsidRPr="000E764C" w:rsidRDefault="002B5CA1" w:rsidP="00E05484">
            <w:pPr>
              <w:pStyle w:val="Base"/>
            </w:pPr>
            <w:r w:rsidRPr="009D5A81">
              <w:t>1/3/2020</w:t>
            </w:r>
          </w:p>
        </w:tc>
        <w:tc>
          <w:tcPr>
            <w:tcW w:w="1855" w:type="dxa"/>
          </w:tcPr>
          <w:p w14:paraId="13BFADCC" w14:textId="77777777" w:rsidR="002B5CA1" w:rsidRPr="000E764C" w:rsidRDefault="002B5CA1" w:rsidP="00E05484">
            <w:pPr>
              <w:pStyle w:val="Base"/>
            </w:pPr>
            <w:r w:rsidRPr="009D5A81">
              <w:t>Antonio Ray Davis</w:t>
            </w:r>
          </w:p>
        </w:tc>
        <w:tc>
          <w:tcPr>
            <w:tcW w:w="366" w:type="dxa"/>
          </w:tcPr>
          <w:p w14:paraId="3B7B16A5" w14:textId="77777777" w:rsidR="002B5CA1" w:rsidRPr="000E764C" w:rsidRDefault="002B5CA1" w:rsidP="00E05484">
            <w:pPr>
              <w:pStyle w:val="Base"/>
            </w:pPr>
            <w:r w:rsidRPr="009D5A81">
              <w:t>v.</w:t>
            </w:r>
          </w:p>
        </w:tc>
        <w:tc>
          <w:tcPr>
            <w:tcW w:w="3403" w:type="dxa"/>
          </w:tcPr>
          <w:p w14:paraId="7C207FDF" w14:textId="77777777" w:rsidR="002B5CA1" w:rsidRPr="000E764C" w:rsidRDefault="002B5CA1" w:rsidP="00E05484">
            <w:pPr>
              <w:pStyle w:val="Base"/>
            </w:pPr>
            <w:r w:rsidRPr="009D5A81">
              <w:t>Department of Health and Human Services, Division of Health Service Regulation</w:t>
            </w:r>
          </w:p>
        </w:tc>
        <w:tc>
          <w:tcPr>
            <w:tcW w:w="1317" w:type="dxa"/>
          </w:tcPr>
          <w:p w14:paraId="05D6763E" w14:textId="77777777" w:rsidR="002B5CA1" w:rsidRPr="000E764C" w:rsidRDefault="002B5CA1" w:rsidP="00E05484">
            <w:pPr>
              <w:pStyle w:val="Base"/>
            </w:pPr>
            <w:r w:rsidRPr="009D5A81">
              <w:t>Ward</w:t>
            </w:r>
          </w:p>
        </w:tc>
      </w:tr>
      <w:tr w:rsidR="002B5CA1" w:rsidRPr="000E764C" w14:paraId="59E3867A" w14:textId="77777777" w:rsidTr="00E05484">
        <w:tblPrEx>
          <w:tblBorders>
            <w:bottom w:val="single" w:sz="2" w:space="0" w:color="auto"/>
          </w:tblBorders>
        </w:tblPrEx>
        <w:trPr>
          <w:trHeight w:val="290"/>
        </w:trPr>
        <w:tc>
          <w:tcPr>
            <w:tcW w:w="661" w:type="dxa"/>
          </w:tcPr>
          <w:p w14:paraId="285053EB" w14:textId="77777777" w:rsidR="002B5CA1" w:rsidRPr="000E764C" w:rsidRDefault="002B5CA1" w:rsidP="00E05484">
            <w:pPr>
              <w:pStyle w:val="Base"/>
            </w:pPr>
            <w:r w:rsidRPr="009D5A81">
              <w:t>19</w:t>
            </w:r>
          </w:p>
        </w:tc>
        <w:tc>
          <w:tcPr>
            <w:tcW w:w="661" w:type="dxa"/>
          </w:tcPr>
          <w:p w14:paraId="2CB023AE" w14:textId="77777777" w:rsidR="002B5CA1" w:rsidRPr="000E764C" w:rsidRDefault="002B5CA1" w:rsidP="00E05484">
            <w:pPr>
              <w:pStyle w:val="Base"/>
            </w:pPr>
            <w:r w:rsidRPr="009D5A81">
              <w:t>DHR</w:t>
            </w:r>
          </w:p>
        </w:tc>
        <w:tc>
          <w:tcPr>
            <w:tcW w:w="1251" w:type="dxa"/>
          </w:tcPr>
          <w:p w14:paraId="7C55A4B9" w14:textId="77777777" w:rsidR="002B5CA1" w:rsidRPr="000E764C" w:rsidRDefault="002B5CA1" w:rsidP="00E05484">
            <w:pPr>
              <w:pStyle w:val="Base"/>
            </w:pPr>
            <w:r w:rsidRPr="009D5A81">
              <w:t>05205</w:t>
            </w:r>
          </w:p>
        </w:tc>
        <w:tc>
          <w:tcPr>
            <w:tcW w:w="1273" w:type="dxa"/>
          </w:tcPr>
          <w:p w14:paraId="7C9D373A" w14:textId="77777777" w:rsidR="002B5CA1" w:rsidRPr="000E764C" w:rsidRDefault="002B5CA1" w:rsidP="00E05484">
            <w:pPr>
              <w:pStyle w:val="Base"/>
            </w:pPr>
            <w:r w:rsidRPr="009D5A81">
              <w:t>1/10/2020</w:t>
            </w:r>
          </w:p>
        </w:tc>
        <w:tc>
          <w:tcPr>
            <w:tcW w:w="1855" w:type="dxa"/>
          </w:tcPr>
          <w:p w14:paraId="365CAD2C" w14:textId="77777777" w:rsidR="002B5CA1" w:rsidRPr="000E764C" w:rsidRDefault="002B5CA1" w:rsidP="00E05484">
            <w:pPr>
              <w:pStyle w:val="Base"/>
            </w:pPr>
            <w:r w:rsidRPr="009D5A81">
              <w:t>Onslow Pines Rest Home</w:t>
            </w:r>
          </w:p>
        </w:tc>
        <w:tc>
          <w:tcPr>
            <w:tcW w:w="366" w:type="dxa"/>
          </w:tcPr>
          <w:p w14:paraId="1C6C49A1" w14:textId="77777777" w:rsidR="002B5CA1" w:rsidRPr="000E764C" w:rsidRDefault="002B5CA1" w:rsidP="00E05484">
            <w:pPr>
              <w:pStyle w:val="Base"/>
            </w:pPr>
            <w:r w:rsidRPr="009D5A81">
              <w:t>v.</w:t>
            </w:r>
          </w:p>
        </w:tc>
        <w:tc>
          <w:tcPr>
            <w:tcW w:w="3403" w:type="dxa"/>
          </w:tcPr>
          <w:p w14:paraId="01515466" w14:textId="77777777" w:rsidR="002B5CA1" w:rsidRPr="000E764C" w:rsidRDefault="002B5CA1" w:rsidP="00E05484">
            <w:pPr>
              <w:pStyle w:val="Base"/>
            </w:pPr>
            <w:r w:rsidRPr="009D5A81">
              <w:t>NC Dept of Health and Human Services (DHSR)</w:t>
            </w:r>
          </w:p>
        </w:tc>
        <w:tc>
          <w:tcPr>
            <w:tcW w:w="1317" w:type="dxa"/>
          </w:tcPr>
          <w:p w14:paraId="281F754B" w14:textId="77777777" w:rsidR="002B5CA1" w:rsidRPr="000E764C" w:rsidRDefault="002B5CA1" w:rsidP="00E05484">
            <w:pPr>
              <w:pStyle w:val="Base"/>
            </w:pPr>
            <w:r w:rsidRPr="009D5A81">
              <w:t>Mann</w:t>
            </w:r>
          </w:p>
        </w:tc>
      </w:tr>
      <w:tr w:rsidR="002B5CA1" w:rsidRPr="000E764C" w14:paraId="270267E8" w14:textId="77777777" w:rsidTr="00E05484">
        <w:tblPrEx>
          <w:tblBorders>
            <w:bottom w:val="single" w:sz="2" w:space="0" w:color="auto"/>
          </w:tblBorders>
        </w:tblPrEx>
        <w:trPr>
          <w:trHeight w:val="290"/>
        </w:trPr>
        <w:tc>
          <w:tcPr>
            <w:tcW w:w="661" w:type="dxa"/>
          </w:tcPr>
          <w:p w14:paraId="08AADF90" w14:textId="77777777" w:rsidR="002B5CA1" w:rsidRPr="000E764C" w:rsidRDefault="002B5CA1" w:rsidP="00E05484">
            <w:pPr>
              <w:pStyle w:val="Base"/>
            </w:pPr>
            <w:r w:rsidRPr="009D5A81">
              <w:t>19</w:t>
            </w:r>
          </w:p>
        </w:tc>
        <w:tc>
          <w:tcPr>
            <w:tcW w:w="661" w:type="dxa"/>
          </w:tcPr>
          <w:p w14:paraId="1E4F3C08" w14:textId="77777777" w:rsidR="002B5CA1" w:rsidRPr="000E764C" w:rsidRDefault="002B5CA1" w:rsidP="00E05484">
            <w:pPr>
              <w:pStyle w:val="Base"/>
            </w:pPr>
            <w:r w:rsidRPr="009D5A81">
              <w:t>DHR</w:t>
            </w:r>
          </w:p>
        </w:tc>
        <w:tc>
          <w:tcPr>
            <w:tcW w:w="1251" w:type="dxa"/>
          </w:tcPr>
          <w:p w14:paraId="60BEB288" w14:textId="77777777" w:rsidR="002B5CA1" w:rsidRPr="000E764C" w:rsidRDefault="002B5CA1" w:rsidP="00E05484">
            <w:pPr>
              <w:pStyle w:val="Base"/>
            </w:pPr>
            <w:r w:rsidRPr="009D5A81">
              <w:t>05871</w:t>
            </w:r>
          </w:p>
        </w:tc>
        <w:tc>
          <w:tcPr>
            <w:tcW w:w="1273" w:type="dxa"/>
          </w:tcPr>
          <w:p w14:paraId="0ED3EB05" w14:textId="77777777" w:rsidR="002B5CA1" w:rsidRPr="000E764C" w:rsidRDefault="002B5CA1" w:rsidP="00E05484">
            <w:pPr>
              <w:pStyle w:val="Base"/>
            </w:pPr>
            <w:r w:rsidRPr="009D5A81">
              <w:t>1/17/2020</w:t>
            </w:r>
          </w:p>
        </w:tc>
        <w:tc>
          <w:tcPr>
            <w:tcW w:w="1855" w:type="dxa"/>
          </w:tcPr>
          <w:p w14:paraId="72EBC999" w14:textId="77777777" w:rsidR="002B5CA1" w:rsidRPr="000E764C" w:rsidRDefault="002B5CA1" w:rsidP="00E05484">
            <w:pPr>
              <w:pStyle w:val="Base"/>
            </w:pPr>
            <w:proofErr w:type="spellStart"/>
            <w:r w:rsidRPr="009D5A81">
              <w:t>LifeQuest</w:t>
            </w:r>
            <w:proofErr w:type="spellEnd"/>
            <w:r w:rsidRPr="009D5A81">
              <w:t xml:space="preserve"> Disabilities Services Inc Jane Williams</w:t>
            </w:r>
          </w:p>
        </w:tc>
        <w:tc>
          <w:tcPr>
            <w:tcW w:w="366" w:type="dxa"/>
          </w:tcPr>
          <w:p w14:paraId="5AA1E7EB" w14:textId="77777777" w:rsidR="002B5CA1" w:rsidRPr="000E764C" w:rsidRDefault="002B5CA1" w:rsidP="00E05484">
            <w:pPr>
              <w:pStyle w:val="Base"/>
            </w:pPr>
            <w:r w:rsidRPr="009D5A81">
              <w:t>v.</w:t>
            </w:r>
          </w:p>
        </w:tc>
        <w:tc>
          <w:tcPr>
            <w:tcW w:w="3403" w:type="dxa"/>
          </w:tcPr>
          <w:p w14:paraId="104B0D99" w14:textId="77777777" w:rsidR="002B5CA1" w:rsidRPr="000E764C" w:rsidRDefault="002B5CA1" w:rsidP="00E05484">
            <w:pPr>
              <w:pStyle w:val="Base"/>
            </w:pPr>
            <w:r w:rsidRPr="009D5A81">
              <w:t>Trillium Health Resources</w:t>
            </w:r>
          </w:p>
        </w:tc>
        <w:tc>
          <w:tcPr>
            <w:tcW w:w="1317" w:type="dxa"/>
          </w:tcPr>
          <w:p w14:paraId="2A555749" w14:textId="77777777" w:rsidR="002B5CA1" w:rsidRPr="000E764C" w:rsidRDefault="002B5CA1" w:rsidP="00E05484">
            <w:pPr>
              <w:pStyle w:val="Base"/>
            </w:pPr>
            <w:r w:rsidRPr="009D5A81">
              <w:t>Lassiter</w:t>
            </w:r>
          </w:p>
        </w:tc>
      </w:tr>
      <w:tr w:rsidR="002B5CA1" w:rsidRPr="000E764C" w14:paraId="459D9AC3" w14:textId="77777777" w:rsidTr="00E05484">
        <w:tblPrEx>
          <w:tblBorders>
            <w:bottom w:val="single" w:sz="2" w:space="0" w:color="auto"/>
          </w:tblBorders>
        </w:tblPrEx>
        <w:trPr>
          <w:trHeight w:val="290"/>
        </w:trPr>
        <w:tc>
          <w:tcPr>
            <w:tcW w:w="661" w:type="dxa"/>
          </w:tcPr>
          <w:p w14:paraId="225907B3" w14:textId="77777777" w:rsidR="002B5CA1" w:rsidRPr="000E764C" w:rsidRDefault="002B5CA1" w:rsidP="00E05484">
            <w:pPr>
              <w:pStyle w:val="Base"/>
            </w:pPr>
            <w:r w:rsidRPr="009D5A81">
              <w:t>19</w:t>
            </w:r>
          </w:p>
        </w:tc>
        <w:tc>
          <w:tcPr>
            <w:tcW w:w="661" w:type="dxa"/>
          </w:tcPr>
          <w:p w14:paraId="4C891E64" w14:textId="77777777" w:rsidR="002B5CA1" w:rsidRPr="000E764C" w:rsidRDefault="002B5CA1" w:rsidP="00E05484">
            <w:pPr>
              <w:pStyle w:val="Base"/>
            </w:pPr>
            <w:r w:rsidRPr="009D5A81">
              <w:t>DHR</w:t>
            </w:r>
          </w:p>
        </w:tc>
        <w:tc>
          <w:tcPr>
            <w:tcW w:w="1251" w:type="dxa"/>
          </w:tcPr>
          <w:p w14:paraId="435FBD4B" w14:textId="77777777" w:rsidR="002B5CA1" w:rsidRPr="000E764C" w:rsidRDefault="002B5CA1" w:rsidP="00E05484">
            <w:pPr>
              <w:pStyle w:val="Base"/>
            </w:pPr>
            <w:r w:rsidRPr="009D5A81">
              <w:t>05911</w:t>
            </w:r>
          </w:p>
        </w:tc>
        <w:tc>
          <w:tcPr>
            <w:tcW w:w="1273" w:type="dxa"/>
          </w:tcPr>
          <w:p w14:paraId="4AEDAD5A" w14:textId="77777777" w:rsidR="002B5CA1" w:rsidRPr="000E764C" w:rsidRDefault="002B5CA1" w:rsidP="00E05484">
            <w:pPr>
              <w:pStyle w:val="Base"/>
            </w:pPr>
            <w:r w:rsidRPr="009D5A81">
              <w:t>1/22/2020</w:t>
            </w:r>
          </w:p>
        </w:tc>
        <w:tc>
          <w:tcPr>
            <w:tcW w:w="1855" w:type="dxa"/>
          </w:tcPr>
          <w:p w14:paraId="1B203E00" w14:textId="77777777" w:rsidR="002B5CA1" w:rsidRPr="000E764C" w:rsidRDefault="002B5CA1" w:rsidP="00E05484">
            <w:pPr>
              <w:pStyle w:val="Base"/>
            </w:pPr>
            <w:proofErr w:type="spellStart"/>
            <w:r w:rsidRPr="009D5A81">
              <w:t>Teketa</w:t>
            </w:r>
            <w:proofErr w:type="spellEnd"/>
            <w:r w:rsidRPr="009D5A81">
              <w:t xml:space="preserve"> Pemberton</w:t>
            </w:r>
          </w:p>
        </w:tc>
        <w:tc>
          <w:tcPr>
            <w:tcW w:w="366" w:type="dxa"/>
          </w:tcPr>
          <w:p w14:paraId="3EF7337B" w14:textId="77777777" w:rsidR="002B5CA1" w:rsidRPr="000E764C" w:rsidRDefault="002B5CA1" w:rsidP="00E05484">
            <w:pPr>
              <w:pStyle w:val="Base"/>
            </w:pPr>
            <w:r w:rsidRPr="009D5A81">
              <w:t>v.</w:t>
            </w:r>
          </w:p>
        </w:tc>
        <w:tc>
          <w:tcPr>
            <w:tcW w:w="3403" w:type="dxa"/>
          </w:tcPr>
          <w:p w14:paraId="2C7ED957" w14:textId="77777777" w:rsidR="002B5CA1" w:rsidRPr="000E764C" w:rsidRDefault="002B5CA1" w:rsidP="00E05484">
            <w:pPr>
              <w:pStyle w:val="Base"/>
            </w:pPr>
            <w:r w:rsidRPr="009D5A81">
              <w:t>DHHS</w:t>
            </w:r>
          </w:p>
        </w:tc>
        <w:tc>
          <w:tcPr>
            <w:tcW w:w="1317" w:type="dxa"/>
          </w:tcPr>
          <w:p w14:paraId="1964A86A" w14:textId="77777777" w:rsidR="002B5CA1" w:rsidRPr="000E764C" w:rsidRDefault="002B5CA1" w:rsidP="00E05484">
            <w:pPr>
              <w:pStyle w:val="Base"/>
            </w:pPr>
            <w:r w:rsidRPr="009D5A81">
              <w:t>May</w:t>
            </w:r>
          </w:p>
        </w:tc>
      </w:tr>
      <w:tr w:rsidR="002B5CA1" w:rsidRPr="000E764C" w14:paraId="1ECAC048" w14:textId="77777777" w:rsidTr="00E05484">
        <w:tblPrEx>
          <w:tblBorders>
            <w:bottom w:val="single" w:sz="2" w:space="0" w:color="auto"/>
          </w:tblBorders>
        </w:tblPrEx>
        <w:trPr>
          <w:trHeight w:val="290"/>
        </w:trPr>
        <w:tc>
          <w:tcPr>
            <w:tcW w:w="661" w:type="dxa"/>
          </w:tcPr>
          <w:p w14:paraId="4A4703C8" w14:textId="77777777" w:rsidR="002B5CA1" w:rsidRPr="000E764C" w:rsidRDefault="002B5CA1" w:rsidP="00E05484">
            <w:pPr>
              <w:pStyle w:val="Base"/>
            </w:pPr>
            <w:r w:rsidRPr="009D5A81">
              <w:t>19</w:t>
            </w:r>
          </w:p>
        </w:tc>
        <w:tc>
          <w:tcPr>
            <w:tcW w:w="661" w:type="dxa"/>
          </w:tcPr>
          <w:p w14:paraId="2168DA70" w14:textId="77777777" w:rsidR="002B5CA1" w:rsidRPr="000E764C" w:rsidRDefault="002B5CA1" w:rsidP="00E05484">
            <w:pPr>
              <w:pStyle w:val="Base"/>
            </w:pPr>
            <w:r w:rsidRPr="009D5A81">
              <w:t>DHR</w:t>
            </w:r>
          </w:p>
        </w:tc>
        <w:tc>
          <w:tcPr>
            <w:tcW w:w="1251" w:type="dxa"/>
          </w:tcPr>
          <w:p w14:paraId="4E90B8CD" w14:textId="77777777" w:rsidR="002B5CA1" w:rsidRPr="000E764C" w:rsidRDefault="002B5CA1" w:rsidP="00E05484">
            <w:pPr>
              <w:pStyle w:val="Base"/>
            </w:pPr>
            <w:r w:rsidRPr="009D5A81">
              <w:t>05962</w:t>
            </w:r>
          </w:p>
        </w:tc>
        <w:tc>
          <w:tcPr>
            <w:tcW w:w="1273" w:type="dxa"/>
          </w:tcPr>
          <w:p w14:paraId="210E8091" w14:textId="77777777" w:rsidR="002B5CA1" w:rsidRPr="000E764C" w:rsidRDefault="002B5CA1" w:rsidP="00E05484">
            <w:pPr>
              <w:pStyle w:val="Base"/>
            </w:pPr>
            <w:r w:rsidRPr="009D5A81">
              <w:t>1/22/2020</w:t>
            </w:r>
          </w:p>
        </w:tc>
        <w:tc>
          <w:tcPr>
            <w:tcW w:w="1855" w:type="dxa"/>
          </w:tcPr>
          <w:p w14:paraId="44670A53" w14:textId="77777777" w:rsidR="002B5CA1" w:rsidRPr="000E764C" w:rsidRDefault="002B5CA1" w:rsidP="00E05484">
            <w:pPr>
              <w:pStyle w:val="Base"/>
            </w:pPr>
            <w:r w:rsidRPr="009D5A81">
              <w:t>Nicole Richardson</w:t>
            </w:r>
          </w:p>
        </w:tc>
        <w:tc>
          <w:tcPr>
            <w:tcW w:w="366" w:type="dxa"/>
          </w:tcPr>
          <w:p w14:paraId="4003EF37" w14:textId="77777777" w:rsidR="002B5CA1" w:rsidRPr="000E764C" w:rsidRDefault="002B5CA1" w:rsidP="00E05484">
            <w:pPr>
              <w:pStyle w:val="Base"/>
            </w:pPr>
            <w:r w:rsidRPr="009D5A81">
              <w:t>v.</w:t>
            </w:r>
          </w:p>
        </w:tc>
        <w:tc>
          <w:tcPr>
            <w:tcW w:w="3403" w:type="dxa"/>
          </w:tcPr>
          <w:p w14:paraId="71FCDB62" w14:textId="77777777" w:rsidR="002B5CA1" w:rsidRPr="000E764C" w:rsidRDefault="002B5CA1" w:rsidP="00E05484">
            <w:pPr>
              <w:pStyle w:val="Base"/>
            </w:pPr>
            <w:r w:rsidRPr="009D5A81">
              <w:t>NC Department of Health and Human Services, Division of Health Service Regulation</w:t>
            </w:r>
          </w:p>
        </w:tc>
        <w:tc>
          <w:tcPr>
            <w:tcW w:w="1317" w:type="dxa"/>
          </w:tcPr>
          <w:p w14:paraId="0C79269B" w14:textId="77777777" w:rsidR="002B5CA1" w:rsidRPr="000E764C" w:rsidRDefault="002B5CA1" w:rsidP="00E05484">
            <w:pPr>
              <w:pStyle w:val="Base"/>
            </w:pPr>
            <w:r w:rsidRPr="009D5A81">
              <w:t>Mann</w:t>
            </w:r>
          </w:p>
        </w:tc>
      </w:tr>
      <w:tr w:rsidR="002B5CA1" w:rsidRPr="000E764C" w14:paraId="27824A59" w14:textId="77777777" w:rsidTr="00E05484">
        <w:tblPrEx>
          <w:tblBorders>
            <w:bottom w:val="single" w:sz="2" w:space="0" w:color="auto"/>
          </w:tblBorders>
        </w:tblPrEx>
        <w:trPr>
          <w:trHeight w:val="290"/>
        </w:trPr>
        <w:tc>
          <w:tcPr>
            <w:tcW w:w="661" w:type="dxa"/>
          </w:tcPr>
          <w:p w14:paraId="633F57EE" w14:textId="77777777" w:rsidR="002B5CA1" w:rsidRPr="000E764C" w:rsidRDefault="002B5CA1" w:rsidP="00E05484">
            <w:pPr>
              <w:pStyle w:val="Base"/>
            </w:pPr>
            <w:r w:rsidRPr="009D5A81">
              <w:t>19</w:t>
            </w:r>
          </w:p>
        </w:tc>
        <w:tc>
          <w:tcPr>
            <w:tcW w:w="661" w:type="dxa"/>
          </w:tcPr>
          <w:p w14:paraId="101D3422" w14:textId="77777777" w:rsidR="002B5CA1" w:rsidRPr="000E764C" w:rsidRDefault="002B5CA1" w:rsidP="00E05484">
            <w:pPr>
              <w:pStyle w:val="Base"/>
            </w:pPr>
            <w:r w:rsidRPr="009D5A81">
              <w:t>DHR</w:t>
            </w:r>
          </w:p>
        </w:tc>
        <w:tc>
          <w:tcPr>
            <w:tcW w:w="1251" w:type="dxa"/>
          </w:tcPr>
          <w:p w14:paraId="4B65BAB1" w14:textId="77777777" w:rsidR="002B5CA1" w:rsidRPr="000E764C" w:rsidRDefault="002B5CA1" w:rsidP="00E05484">
            <w:pPr>
              <w:pStyle w:val="Base"/>
            </w:pPr>
            <w:r w:rsidRPr="009D5A81">
              <w:t>06006</w:t>
            </w:r>
          </w:p>
        </w:tc>
        <w:tc>
          <w:tcPr>
            <w:tcW w:w="1273" w:type="dxa"/>
          </w:tcPr>
          <w:p w14:paraId="18B7F6F0" w14:textId="77777777" w:rsidR="002B5CA1" w:rsidRPr="000E764C" w:rsidRDefault="002B5CA1" w:rsidP="00E05484">
            <w:pPr>
              <w:pStyle w:val="Base"/>
            </w:pPr>
            <w:r w:rsidRPr="009D5A81">
              <w:t>1/7/2020</w:t>
            </w:r>
          </w:p>
        </w:tc>
        <w:tc>
          <w:tcPr>
            <w:tcW w:w="1855" w:type="dxa"/>
          </w:tcPr>
          <w:p w14:paraId="64891879" w14:textId="77777777" w:rsidR="002B5CA1" w:rsidRPr="000E764C" w:rsidRDefault="002B5CA1" w:rsidP="00E05484">
            <w:pPr>
              <w:pStyle w:val="Base"/>
            </w:pPr>
            <w:proofErr w:type="spellStart"/>
            <w:r w:rsidRPr="009D5A81">
              <w:t>Lalee</w:t>
            </w:r>
            <w:proofErr w:type="spellEnd"/>
            <w:r w:rsidRPr="009D5A81">
              <w:t xml:space="preserve"> Lee</w:t>
            </w:r>
          </w:p>
        </w:tc>
        <w:tc>
          <w:tcPr>
            <w:tcW w:w="366" w:type="dxa"/>
          </w:tcPr>
          <w:p w14:paraId="7A7CB823" w14:textId="77777777" w:rsidR="002B5CA1" w:rsidRPr="000E764C" w:rsidRDefault="002B5CA1" w:rsidP="00E05484">
            <w:pPr>
              <w:pStyle w:val="Base"/>
            </w:pPr>
            <w:r w:rsidRPr="009D5A81">
              <w:t>v.</w:t>
            </w:r>
          </w:p>
        </w:tc>
        <w:tc>
          <w:tcPr>
            <w:tcW w:w="3403" w:type="dxa"/>
          </w:tcPr>
          <w:p w14:paraId="1DB12348" w14:textId="77777777" w:rsidR="002B5CA1" w:rsidRPr="000E764C" w:rsidRDefault="002B5CA1" w:rsidP="00E05484">
            <w:pPr>
              <w:pStyle w:val="Base"/>
            </w:pPr>
            <w:r w:rsidRPr="009D5A81">
              <w:t>NC Department of Health and Human Services, Division of Health Service Regulation</w:t>
            </w:r>
          </w:p>
        </w:tc>
        <w:tc>
          <w:tcPr>
            <w:tcW w:w="1317" w:type="dxa"/>
          </w:tcPr>
          <w:p w14:paraId="2FA351B5" w14:textId="77777777" w:rsidR="002B5CA1" w:rsidRPr="000E764C" w:rsidRDefault="002B5CA1" w:rsidP="00E05484">
            <w:pPr>
              <w:pStyle w:val="Base"/>
            </w:pPr>
            <w:r w:rsidRPr="009D5A81">
              <w:t>Sutton</w:t>
            </w:r>
          </w:p>
        </w:tc>
      </w:tr>
      <w:tr w:rsidR="002B5CA1" w:rsidRPr="000E764C" w14:paraId="4CD8DDF1" w14:textId="77777777" w:rsidTr="00E05484">
        <w:tblPrEx>
          <w:tblBorders>
            <w:bottom w:val="single" w:sz="2" w:space="0" w:color="auto"/>
          </w:tblBorders>
        </w:tblPrEx>
        <w:trPr>
          <w:trHeight w:val="290"/>
        </w:trPr>
        <w:tc>
          <w:tcPr>
            <w:tcW w:w="661" w:type="dxa"/>
          </w:tcPr>
          <w:p w14:paraId="4C6AF7A5" w14:textId="77777777" w:rsidR="002B5CA1" w:rsidRPr="000E764C" w:rsidRDefault="002B5CA1" w:rsidP="00E05484">
            <w:pPr>
              <w:pStyle w:val="Base"/>
            </w:pPr>
            <w:r w:rsidRPr="009D5A81">
              <w:t>19</w:t>
            </w:r>
          </w:p>
        </w:tc>
        <w:tc>
          <w:tcPr>
            <w:tcW w:w="661" w:type="dxa"/>
          </w:tcPr>
          <w:p w14:paraId="3EAB6170" w14:textId="77777777" w:rsidR="002B5CA1" w:rsidRPr="000E764C" w:rsidRDefault="002B5CA1" w:rsidP="00E05484">
            <w:pPr>
              <w:pStyle w:val="Base"/>
            </w:pPr>
            <w:r w:rsidRPr="009D5A81">
              <w:t>DHR</w:t>
            </w:r>
          </w:p>
        </w:tc>
        <w:tc>
          <w:tcPr>
            <w:tcW w:w="1251" w:type="dxa"/>
          </w:tcPr>
          <w:p w14:paraId="4FC5E020" w14:textId="77777777" w:rsidR="002B5CA1" w:rsidRPr="000E764C" w:rsidRDefault="002B5CA1" w:rsidP="00E05484">
            <w:pPr>
              <w:pStyle w:val="Base"/>
            </w:pPr>
            <w:r w:rsidRPr="009D5A81">
              <w:t>06383</w:t>
            </w:r>
          </w:p>
        </w:tc>
        <w:tc>
          <w:tcPr>
            <w:tcW w:w="1273" w:type="dxa"/>
          </w:tcPr>
          <w:p w14:paraId="75340EAD" w14:textId="77777777" w:rsidR="002B5CA1" w:rsidRPr="000E764C" w:rsidRDefault="002B5CA1" w:rsidP="00E05484">
            <w:pPr>
              <w:pStyle w:val="Base"/>
            </w:pPr>
            <w:r w:rsidRPr="009D5A81">
              <w:t>1/7/2020</w:t>
            </w:r>
          </w:p>
        </w:tc>
        <w:tc>
          <w:tcPr>
            <w:tcW w:w="1855" w:type="dxa"/>
          </w:tcPr>
          <w:p w14:paraId="692407FE" w14:textId="77777777" w:rsidR="002B5CA1" w:rsidRPr="000E764C" w:rsidRDefault="002B5CA1" w:rsidP="00E05484">
            <w:pPr>
              <w:pStyle w:val="Base"/>
            </w:pPr>
            <w:r w:rsidRPr="009D5A81">
              <w:t>Lewis E Williams</w:t>
            </w:r>
          </w:p>
        </w:tc>
        <w:tc>
          <w:tcPr>
            <w:tcW w:w="366" w:type="dxa"/>
          </w:tcPr>
          <w:p w14:paraId="265392F0" w14:textId="77777777" w:rsidR="002B5CA1" w:rsidRPr="000E764C" w:rsidRDefault="002B5CA1" w:rsidP="00E05484">
            <w:pPr>
              <w:pStyle w:val="Base"/>
            </w:pPr>
            <w:r w:rsidRPr="009D5A81">
              <w:t>v.</w:t>
            </w:r>
          </w:p>
        </w:tc>
        <w:tc>
          <w:tcPr>
            <w:tcW w:w="3403" w:type="dxa"/>
          </w:tcPr>
          <w:p w14:paraId="6F38B7BC" w14:textId="77777777" w:rsidR="002B5CA1" w:rsidRPr="000E764C" w:rsidRDefault="002B5CA1" w:rsidP="00E05484">
            <w:pPr>
              <w:pStyle w:val="Base"/>
            </w:pPr>
            <w:r w:rsidRPr="009D5A81">
              <w:t xml:space="preserve">DHHS </w:t>
            </w:r>
            <w:proofErr w:type="spellStart"/>
            <w:r w:rsidRPr="009D5A81">
              <w:t>Ms</w:t>
            </w:r>
            <w:proofErr w:type="spellEnd"/>
            <w:r w:rsidRPr="009D5A81">
              <w:t xml:space="preserve"> Lisa G Corbett General Counsel</w:t>
            </w:r>
          </w:p>
        </w:tc>
        <w:tc>
          <w:tcPr>
            <w:tcW w:w="1317" w:type="dxa"/>
          </w:tcPr>
          <w:p w14:paraId="6DED8A20" w14:textId="77777777" w:rsidR="002B5CA1" w:rsidRPr="000E764C" w:rsidRDefault="002B5CA1" w:rsidP="00E05484">
            <w:pPr>
              <w:pStyle w:val="Base"/>
            </w:pPr>
            <w:r w:rsidRPr="009D5A81">
              <w:t>Bawtinhimer</w:t>
            </w:r>
          </w:p>
        </w:tc>
      </w:tr>
      <w:tr w:rsidR="002B5CA1" w:rsidRPr="000E764C" w14:paraId="32B3E634" w14:textId="77777777" w:rsidTr="00E05484">
        <w:tblPrEx>
          <w:tblBorders>
            <w:bottom w:val="single" w:sz="2" w:space="0" w:color="auto"/>
          </w:tblBorders>
        </w:tblPrEx>
        <w:trPr>
          <w:trHeight w:val="290"/>
        </w:trPr>
        <w:tc>
          <w:tcPr>
            <w:tcW w:w="661" w:type="dxa"/>
          </w:tcPr>
          <w:p w14:paraId="36C74B2E" w14:textId="77777777" w:rsidR="002B5CA1" w:rsidRPr="000E764C" w:rsidRDefault="002B5CA1" w:rsidP="00E05484">
            <w:pPr>
              <w:pStyle w:val="Base"/>
            </w:pPr>
            <w:r w:rsidRPr="009D5A81">
              <w:t>19</w:t>
            </w:r>
          </w:p>
        </w:tc>
        <w:tc>
          <w:tcPr>
            <w:tcW w:w="661" w:type="dxa"/>
          </w:tcPr>
          <w:p w14:paraId="169BFB61" w14:textId="77777777" w:rsidR="002B5CA1" w:rsidRPr="000E764C" w:rsidRDefault="002B5CA1" w:rsidP="00E05484">
            <w:pPr>
              <w:pStyle w:val="Base"/>
            </w:pPr>
            <w:r w:rsidRPr="009D5A81">
              <w:t>DHR</w:t>
            </w:r>
          </w:p>
        </w:tc>
        <w:tc>
          <w:tcPr>
            <w:tcW w:w="1251" w:type="dxa"/>
          </w:tcPr>
          <w:p w14:paraId="79077FA4" w14:textId="77777777" w:rsidR="002B5CA1" w:rsidRPr="000E764C" w:rsidRDefault="002B5CA1" w:rsidP="00E05484">
            <w:pPr>
              <w:pStyle w:val="Base"/>
            </w:pPr>
            <w:r w:rsidRPr="009D5A81">
              <w:t>06419</w:t>
            </w:r>
          </w:p>
        </w:tc>
        <w:tc>
          <w:tcPr>
            <w:tcW w:w="1273" w:type="dxa"/>
          </w:tcPr>
          <w:p w14:paraId="2FB8BAC1" w14:textId="77777777" w:rsidR="002B5CA1" w:rsidRPr="000E764C" w:rsidRDefault="002B5CA1" w:rsidP="00E05484">
            <w:pPr>
              <w:pStyle w:val="Base"/>
            </w:pPr>
            <w:r w:rsidRPr="009D5A81">
              <w:t>1/29/2020</w:t>
            </w:r>
          </w:p>
        </w:tc>
        <w:tc>
          <w:tcPr>
            <w:tcW w:w="1855" w:type="dxa"/>
          </w:tcPr>
          <w:p w14:paraId="5CE14179" w14:textId="77777777" w:rsidR="002B5CA1" w:rsidRPr="000E764C" w:rsidRDefault="002B5CA1" w:rsidP="00E05484">
            <w:pPr>
              <w:pStyle w:val="Base"/>
            </w:pPr>
            <w:r w:rsidRPr="009D5A81">
              <w:t>Gaston Residential Services Inc</w:t>
            </w:r>
          </w:p>
        </w:tc>
        <w:tc>
          <w:tcPr>
            <w:tcW w:w="366" w:type="dxa"/>
          </w:tcPr>
          <w:p w14:paraId="4899A41C" w14:textId="77777777" w:rsidR="002B5CA1" w:rsidRPr="000E764C" w:rsidRDefault="002B5CA1" w:rsidP="00E05484">
            <w:pPr>
              <w:pStyle w:val="Base"/>
            </w:pPr>
            <w:r w:rsidRPr="009D5A81">
              <w:t>v.</w:t>
            </w:r>
          </w:p>
        </w:tc>
        <w:tc>
          <w:tcPr>
            <w:tcW w:w="3403" w:type="dxa"/>
          </w:tcPr>
          <w:p w14:paraId="4939A841" w14:textId="77777777" w:rsidR="002B5CA1" w:rsidRPr="000E764C" w:rsidRDefault="002B5CA1" w:rsidP="00E05484">
            <w:pPr>
              <w:pStyle w:val="Base"/>
            </w:pPr>
            <w:r w:rsidRPr="009D5A81">
              <w:t>NC Department of Health and Human Services, Division of Health Service Regulation</w:t>
            </w:r>
          </w:p>
        </w:tc>
        <w:tc>
          <w:tcPr>
            <w:tcW w:w="1317" w:type="dxa"/>
          </w:tcPr>
          <w:p w14:paraId="43F89689" w14:textId="77777777" w:rsidR="002B5CA1" w:rsidRPr="000E764C" w:rsidRDefault="002B5CA1" w:rsidP="00E05484">
            <w:pPr>
              <w:pStyle w:val="Base"/>
            </w:pPr>
            <w:r w:rsidRPr="009D5A81">
              <w:t>Malherbe</w:t>
            </w:r>
          </w:p>
        </w:tc>
      </w:tr>
      <w:tr w:rsidR="002B5CA1" w:rsidRPr="000E764C" w14:paraId="1CF96DB0" w14:textId="77777777" w:rsidTr="00E05484">
        <w:tblPrEx>
          <w:tblBorders>
            <w:bottom w:val="single" w:sz="2" w:space="0" w:color="auto"/>
          </w:tblBorders>
        </w:tblPrEx>
        <w:trPr>
          <w:trHeight w:val="290"/>
        </w:trPr>
        <w:tc>
          <w:tcPr>
            <w:tcW w:w="661" w:type="dxa"/>
          </w:tcPr>
          <w:p w14:paraId="3A9329F7" w14:textId="77777777" w:rsidR="002B5CA1" w:rsidRPr="000E764C" w:rsidRDefault="002B5CA1" w:rsidP="00E05484">
            <w:pPr>
              <w:pStyle w:val="Base"/>
            </w:pPr>
            <w:r w:rsidRPr="009D5A81">
              <w:t>19</w:t>
            </w:r>
          </w:p>
        </w:tc>
        <w:tc>
          <w:tcPr>
            <w:tcW w:w="661" w:type="dxa"/>
          </w:tcPr>
          <w:p w14:paraId="3ABDB0BD" w14:textId="77777777" w:rsidR="002B5CA1" w:rsidRPr="000E764C" w:rsidRDefault="002B5CA1" w:rsidP="00E05484">
            <w:pPr>
              <w:pStyle w:val="Base"/>
            </w:pPr>
            <w:r w:rsidRPr="009D5A81">
              <w:t>DHR</w:t>
            </w:r>
          </w:p>
        </w:tc>
        <w:tc>
          <w:tcPr>
            <w:tcW w:w="1251" w:type="dxa"/>
          </w:tcPr>
          <w:p w14:paraId="1A320B7E" w14:textId="77777777" w:rsidR="002B5CA1" w:rsidRPr="000E764C" w:rsidRDefault="002B5CA1" w:rsidP="00E05484">
            <w:pPr>
              <w:pStyle w:val="Base"/>
            </w:pPr>
            <w:r w:rsidRPr="009D5A81">
              <w:t>06446</w:t>
            </w:r>
          </w:p>
        </w:tc>
        <w:tc>
          <w:tcPr>
            <w:tcW w:w="1273" w:type="dxa"/>
          </w:tcPr>
          <w:p w14:paraId="0CEFA988" w14:textId="77777777" w:rsidR="002B5CA1" w:rsidRPr="000E764C" w:rsidRDefault="002B5CA1" w:rsidP="00E05484">
            <w:pPr>
              <w:pStyle w:val="Base"/>
            </w:pPr>
            <w:r w:rsidRPr="009D5A81">
              <w:t>1/21/2020</w:t>
            </w:r>
          </w:p>
        </w:tc>
        <w:tc>
          <w:tcPr>
            <w:tcW w:w="1855" w:type="dxa"/>
          </w:tcPr>
          <w:p w14:paraId="61478831" w14:textId="77777777" w:rsidR="002B5CA1" w:rsidRPr="000E764C" w:rsidRDefault="002B5CA1" w:rsidP="00E05484">
            <w:pPr>
              <w:pStyle w:val="Base"/>
            </w:pPr>
            <w:proofErr w:type="spellStart"/>
            <w:r w:rsidRPr="009D5A81">
              <w:t>Kiayanis</w:t>
            </w:r>
            <w:proofErr w:type="spellEnd"/>
            <w:r w:rsidRPr="009D5A81">
              <w:t xml:space="preserve"> Harris</w:t>
            </w:r>
          </w:p>
        </w:tc>
        <w:tc>
          <w:tcPr>
            <w:tcW w:w="366" w:type="dxa"/>
          </w:tcPr>
          <w:p w14:paraId="1040AC13" w14:textId="77777777" w:rsidR="002B5CA1" w:rsidRPr="000E764C" w:rsidRDefault="002B5CA1" w:rsidP="00E05484">
            <w:pPr>
              <w:pStyle w:val="Base"/>
            </w:pPr>
            <w:r w:rsidRPr="009D5A81">
              <w:t>v.</w:t>
            </w:r>
          </w:p>
        </w:tc>
        <w:tc>
          <w:tcPr>
            <w:tcW w:w="3403" w:type="dxa"/>
          </w:tcPr>
          <w:p w14:paraId="1C161A70" w14:textId="77777777" w:rsidR="002B5CA1" w:rsidRPr="000E764C" w:rsidRDefault="002B5CA1" w:rsidP="00E05484">
            <w:pPr>
              <w:pStyle w:val="Base"/>
            </w:pPr>
            <w:r w:rsidRPr="009D5A81">
              <w:t>North Carolina Department of Health and Human Services, Division of Child Development and Early Education</w:t>
            </w:r>
          </w:p>
        </w:tc>
        <w:tc>
          <w:tcPr>
            <w:tcW w:w="1317" w:type="dxa"/>
          </w:tcPr>
          <w:p w14:paraId="170103BF" w14:textId="77777777" w:rsidR="002B5CA1" w:rsidRPr="000E764C" w:rsidRDefault="002B5CA1" w:rsidP="00E05484">
            <w:pPr>
              <w:pStyle w:val="Base"/>
            </w:pPr>
            <w:r w:rsidRPr="009D5A81">
              <w:t>Malherbe</w:t>
            </w:r>
          </w:p>
        </w:tc>
      </w:tr>
      <w:tr w:rsidR="002B5CA1" w:rsidRPr="000E764C" w14:paraId="7F313CCF" w14:textId="77777777" w:rsidTr="00E05484">
        <w:tblPrEx>
          <w:tblBorders>
            <w:bottom w:val="single" w:sz="2" w:space="0" w:color="auto"/>
          </w:tblBorders>
        </w:tblPrEx>
        <w:trPr>
          <w:trHeight w:val="290"/>
        </w:trPr>
        <w:tc>
          <w:tcPr>
            <w:tcW w:w="661" w:type="dxa"/>
          </w:tcPr>
          <w:p w14:paraId="27F1AE5D" w14:textId="77777777" w:rsidR="002B5CA1" w:rsidRPr="000E764C" w:rsidRDefault="002B5CA1" w:rsidP="00E05484">
            <w:pPr>
              <w:pStyle w:val="Base"/>
            </w:pPr>
            <w:r w:rsidRPr="009D5A81">
              <w:t>19</w:t>
            </w:r>
          </w:p>
        </w:tc>
        <w:tc>
          <w:tcPr>
            <w:tcW w:w="661" w:type="dxa"/>
          </w:tcPr>
          <w:p w14:paraId="7DBAECD0" w14:textId="77777777" w:rsidR="002B5CA1" w:rsidRPr="000E764C" w:rsidRDefault="002B5CA1" w:rsidP="00E05484">
            <w:pPr>
              <w:pStyle w:val="Base"/>
            </w:pPr>
            <w:r w:rsidRPr="009D5A81">
              <w:t>DHR</w:t>
            </w:r>
          </w:p>
        </w:tc>
        <w:tc>
          <w:tcPr>
            <w:tcW w:w="1251" w:type="dxa"/>
          </w:tcPr>
          <w:p w14:paraId="071BEF43" w14:textId="77777777" w:rsidR="002B5CA1" w:rsidRPr="000E764C" w:rsidRDefault="002B5CA1" w:rsidP="00E05484">
            <w:pPr>
              <w:pStyle w:val="Base"/>
            </w:pPr>
            <w:r w:rsidRPr="009D5A81">
              <w:t>06567</w:t>
            </w:r>
          </w:p>
        </w:tc>
        <w:tc>
          <w:tcPr>
            <w:tcW w:w="1273" w:type="dxa"/>
          </w:tcPr>
          <w:p w14:paraId="55B68F04" w14:textId="77777777" w:rsidR="002B5CA1" w:rsidRPr="000E764C" w:rsidRDefault="002B5CA1" w:rsidP="00E05484">
            <w:pPr>
              <w:pStyle w:val="Base"/>
            </w:pPr>
            <w:r w:rsidRPr="009D5A81">
              <w:t>1/23/2020</w:t>
            </w:r>
          </w:p>
        </w:tc>
        <w:tc>
          <w:tcPr>
            <w:tcW w:w="1855" w:type="dxa"/>
          </w:tcPr>
          <w:p w14:paraId="579976B3" w14:textId="77777777" w:rsidR="002B5CA1" w:rsidRPr="000E764C" w:rsidRDefault="002B5CA1" w:rsidP="00E05484">
            <w:pPr>
              <w:pStyle w:val="Base"/>
            </w:pPr>
            <w:r w:rsidRPr="009D5A81">
              <w:t>Sylvia Corry</w:t>
            </w:r>
          </w:p>
        </w:tc>
        <w:tc>
          <w:tcPr>
            <w:tcW w:w="366" w:type="dxa"/>
          </w:tcPr>
          <w:p w14:paraId="356BA099" w14:textId="77777777" w:rsidR="002B5CA1" w:rsidRPr="000E764C" w:rsidRDefault="002B5CA1" w:rsidP="00E05484">
            <w:pPr>
              <w:pStyle w:val="Base"/>
            </w:pPr>
            <w:r w:rsidRPr="009D5A81">
              <w:t>v.</w:t>
            </w:r>
          </w:p>
        </w:tc>
        <w:tc>
          <w:tcPr>
            <w:tcW w:w="3403" w:type="dxa"/>
          </w:tcPr>
          <w:p w14:paraId="7CFCD2D0" w14:textId="77777777" w:rsidR="002B5CA1" w:rsidRPr="000E764C" w:rsidRDefault="002B5CA1" w:rsidP="00E05484">
            <w:pPr>
              <w:pStyle w:val="Base"/>
            </w:pPr>
            <w:r w:rsidRPr="009D5A81">
              <w:t>NC Department of Health and Human Services, Division of Child Development and Early Education</w:t>
            </w:r>
          </w:p>
        </w:tc>
        <w:tc>
          <w:tcPr>
            <w:tcW w:w="1317" w:type="dxa"/>
          </w:tcPr>
          <w:p w14:paraId="0A306F79" w14:textId="77777777" w:rsidR="002B5CA1" w:rsidRPr="000E764C" w:rsidRDefault="002B5CA1" w:rsidP="00E05484">
            <w:pPr>
              <w:pStyle w:val="Base"/>
            </w:pPr>
            <w:r w:rsidRPr="009D5A81">
              <w:t>Malherbe</w:t>
            </w:r>
          </w:p>
        </w:tc>
      </w:tr>
      <w:tr w:rsidR="002B5CA1" w:rsidRPr="000E764C" w14:paraId="009B1BDA" w14:textId="77777777" w:rsidTr="00E05484">
        <w:tblPrEx>
          <w:tblBorders>
            <w:bottom w:val="single" w:sz="2" w:space="0" w:color="auto"/>
          </w:tblBorders>
        </w:tblPrEx>
        <w:trPr>
          <w:trHeight w:val="290"/>
        </w:trPr>
        <w:tc>
          <w:tcPr>
            <w:tcW w:w="661" w:type="dxa"/>
          </w:tcPr>
          <w:p w14:paraId="1EF6D8D2" w14:textId="77777777" w:rsidR="002B5CA1" w:rsidRPr="000E764C" w:rsidRDefault="002B5CA1" w:rsidP="00E05484">
            <w:pPr>
              <w:pStyle w:val="Base"/>
            </w:pPr>
            <w:r w:rsidRPr="009D5A81">
              <w:t>19</w:t>
            </w:r>
          </w:p>
        </w:tc>
        <w:tc>
          <w:tcPr>
            <w:tcW w:w="661" w:type="dxa"/>
          </w:tcPr>
          <w:p w14:paraId="7EE8C16F" w14:textId="77777777" w:rsidR="002B5CA1" w:rsidRPr="000E764C" w:rsidRDefault="002B5CA1" w:rsidP="00E05484">
            <w:pPr>
              <w:pStyle w:val="Base"/>
            </w:pPr>
            <w:r w:rsidRPr="009D5A81">
              <w:t>DHR</w:t>
            </w:r>
          </w:p>
        </w:tc>
        <w:tc>
          <w:tcPr>
            <w:tcW w:w="1251" w:type="dxa"/>
          </w:tcPr>
          <w:p w14:paraId="4251B4AA" w14:textId="77777777" w:rsidR="002B5CA1" w:rsidRPr="000E764C" w:rsidRDefault="002B5CA1" w:rsidP="00E05484">
            <w:pPr>
              <w:pStyle w:val="Base"/>
            </w:pPr>
            <w:r w:rsidRPr="009D5A81">
              <w:t>06942</w:t>
            </w:r>
          </w:p>
        </w:tc>
        <w:tc>
          <w:tcPr>
            <w:tcW w:w="1273" w:type="dxa"/>
          </w:tcPr>
          <w:p w14:paraId="538CA29E" w14:textId="77777777" w:rsidR="002B5CA1" w:rsidRPr="000E764C" w:rsidRDefault="002B5CA1" w:rsidP="00E05484">
            <w:pPr>
              <w:pStyle w:val="Base"/>
            </w:pPr>
            <w:r w:rsidRPr="009D5A81">
              <w:t>1/30/2020</w:t>
            </w:r>
          </w:p>
        </w:tc>
        <w:tc>
          <w:tcPr>
            <w:tcW w:w="1855" w:type="dxa"/>
          </w:tcPr>
          <w:p w14:paraId="55475E77" w14:textId="77777777" w:rsidR="002B5CA1" w:rsidRPr="000E764C" w:rsidRDefault="002B5CA1" w:rsidP="00E05484">
            <w:pPr>
              <w:pStyle w:val="Base"/>
            </w:pPr>
            <w:r w:rsidRPr="009D5A81">
              <w:t>Valerie R Davis</w:t>
            </w:r>
          </w:p>
        </w:tc>
        <w:tc>
          <w:tcPr>
            <w:tcW w:w="366" w:type="dxa"/>
          </w:tcPr>
          <w:p w14:paraId="2DFFD79E" w14:textId="77777777" w:rsidR="002B5CA1" w:rsidRPr="000E764C" w:rsidRDefault="002B5CA1" w:rsidP="00E05484">
            <w:pPr>
              <w:pStyle w:val="Base"/>
            </w:pPr>
            <w:r w:rsidRPr="009D5A81">
              <w:t>v.</w:t>
            </w:r>
          </w:p>
        </w:tc>
        <w:tc>
          <w:tcPr>
            <w:tcW w:w="3403" w:type="dxa"/>
          </w:tcPr>
          <w:p w14:paraId="4AFFA0D0" w14:textId="77777777" w:rsidR="002B5CA1" w:rsidRPr="000E764C" w:rsidRDefault="002B5CA1" w:rsidP="00E05484">
            <w:pPr>
              <w:pStyle w:val="Base"/>
            </w:pPr>
            <w:r w:rsidRPr="009D5A81">
              <w:t>NC Department of Health and Human Services, Division of Health Service Regulation</w:t>
            </w:r>
          </w:p>
        </w:tc>
        <w:tc>
          <w:tcPr>
            <w:tcW w:w="1317" w:type="dxa"/>
          </w:tcPr>
          <w:p w14:paraId="4BC9324A" w14:textId="77777777" w:rsidR="002B5CA1" w:rsidRPr="000E764C" w:rsidRDefault="002B5CA1" w:rsidP="00E05484">
            <w:pPr>
              <w:pStyle w:val="Base"/>
            </w:pPr>
            <w:r w:rsidRPr="009D5A81">
              <w:t>Malherbe</w:t>
            </w:r>
          </w:p>
        </w:tc>
      </w:tr>
      <w:tr w:rsidR="002B5CA1" w:rsidRPr="009D5A81" w14:paraId="234BAC2E" w14:textId="77777777" w:rsidTr="00E05484">
        <w:tblPrEx>
          <w:tblBorders>
            <w:bottom w:val="single" w:sz="2" w:space="0" w:color="auto"/>
          </w:tblBorders>
        </w:tblPrEx>
        <w:trPr>
          <w:trHeight w:val="290"/>
        </w:trPr>
        <w:tc>
          <w:tcPr>
            <w:tcW w:w="661" w:type="dxa"/>
          </w:tcPr>
          <w:p w14:paraId="59881AF0" w14:textId="77777777" w:rsidR="002B5CA1" w:rsidRPr="009D5A81" w:rsidRDefault="002B5CA1" w:rsidP="00E05484">
            <w:pPr>
              <w:pStyle w:val="Base"/>
            </w:pPr>
            <w:r w:rsidRPr="009E4465">
              <w:t>19</w:t>
            </w:r>
          </w:p>
        </w:tc>
        <w:tc>
          <w:tcPr>
            <w:tcW w:w="661" w:type="dxa"/>
          </w:tcPr>
          <w:p w14:paraId="557E517D" w14:textId="77777777" w:rsidR="002B5CA1" w:rsidRPr="009D5A81" w:rsidRDefault="002B5CA1" w:rsidP="00E05484">
            <w:pPr>
              <w:pStyle w:val="Base"/>
            </w:pPr>
            <w:r w:rsidRPr="009E4465">
              <w:t>DOJ</w:t>
            </w:r>
          </w:p>
        </w:tc>
        <w:tc>
          <w:tcPr>
            <w:tcW w:w="1251" w:type="dxa"/>
          </w:tcPr>
          <w:p w14:paraId="6A0907B7" w14:textId="77777777" w:rsidR="002B5CA1" w:rsidRPr="009D5A81" w:rsidRDefault="002B5CA1" w:rsidP="00E05484">
            <w:pPr>
              <w:pStyle w:val="Base"/>
            </w:pPr>
            <w:r w:rsidRPr="009E4465">
              <w:t>02330</w:t>
            </w:r>
          </w:p>
        </w:tc>
        <w:tc>
          <w:tcPr>
            <w:tcW w:w="1273" w:type="dxa"/>
          </w:tcPr>
          <w:p w14:paraId="7779F97A" w14:textId="77777777" w:rsidR="002B5CA1" w:rsidRPr="009D5A81" w:rsidRDefault="002B5CA1" w:rsidP="00E05484">
            <w:pPr>
              <w:pStyle w:val="Base"/>
            </w:pPr>
            <w:r w:rsidRPr="009E4465">
              <w:t>1/2/2020</w:t>
            </w:r>
          </w:p>
        </w:tc>
        <w:tc>
          <w:tcPr>
            <w:tcW w:w="1855" w:type="dxa"/>
          </w:tcPr>
          <w:p w14:paraId="1D64C325" w14:textId="77777777" w:rsidR="002B5CA1" w:rsidRPr="009D5A81" w:rsidRDefault="002B5CA1" w:rsidP="00E05484">
            <w:pPr>
              <w:pStyle w:val="Base"/>
            </w:pPr>
            <w:r w:rsidRPr="009E4465">
              <w:t>Demonte Dominique Shaw</w:t>
            </w:r>
          </w:p>
        </w:tc>
        <w:tc>
          <w:tcPr>
            <w:tcW w:w="366" w:type="dxa"/>
          </w:tcPr>
          <w:p w14:paraId="3D9F25CD" w14:textId="77777777" w:rsidR="002B5CA1" w:rsidRPr="009D5A81" w:rsidRDefault="002B5CA1" w:rsidP="00E05484">
            <w:pPr>
              <w:pStyle w:val="Base"/>
            </w:pPr>
            <w:r w:rsidRPr="009E4465">
              <w:t>v.</w:t>
            </w:r>
          </w:p>
        </w:tc>
        <w:tc>
          <w:tcPr>
            <w:tcW w:w="3403" w:type="dxa"/>
          </w:tcPr>
          <w:p w14:paraId="1D7A0EA1" w14:textId="77777777" w:rsidR="002B5CA1" w:rsidRPr="009D5A81" w:rsidRDefault="002B5CA1" w:rsidP="00E05484">
            <w:pPr>
              <w:pStyle w:val="Base"/>
            </w:pPr>
            <w:r w:rsidRPr="009E4465">
              <w:t>NC Private Protective Services Board</w:t>
            </w:r>
          </w:p>
        </w:tc>
        <w:tc>
          <w:tcPr>
            <w:tcW w:w="1317" w:type="dxa"/>
          </w:tcPr>
          <w:p w14:paraId="6E8FF234" w14:textId="77777777" w:rsidR="002B5CA1" w:rsidRPr="009D5A81" w:rsidRDefault="002B5CA1" w:rsidP="00E05484">
            <w:pPr>
              <w:pStyle w:val="Base"/>
            </w:pPr>
            <w:r w:rsidRPr="009E4465">
              <w:t>Bawtinhimer</w:t>
            </w:r>
          </w:p>
        </w:tc>
      </w:tr>
      <w:tr w:rsidR="002B5CA1" w:rsidRPr="009D5A81" w14:paraId="2477F4D3" w14:textId="77777777" w:rsidTr="00E05484">
        <w:tblPrEx>
          <w:tblBorders>
            <w:bottom w:val="single" w:sz="2" w:space="0" w:color="auto"/>
          </w:tblBorders>
        </w:tblPrEx>
        <w:trPr>
          <w:trHeight w:val="290"/>
        </w:trPr>
        <w:tc>
          <w:tcPr>
            <w:tcW w:w="661" w:type="dxa"/>
          </w:tcPr>
          <w:p w14:paraId="29191AC8" w14:textId="77777777" w:rsidR="002B5CA1" w:rsidRPr="009D5A81" w:rsidRDefault="002B5CA1" w:rsidP="00E05484">
            <w:pPr>
              <w:pStyle w:val="Base"/>
            </w:pPr>
          </w:p>
        </w:tc>
        <w:tc>
          <w:tcPr>
            <w:tcW w:w="661" w:type="dxa"/>
          </w:tcPr>
          <w:p w14:paraId="43253BBB" w14:textId="77777777" w:rsidR="002B5CA1" w:rsidRPr="009D5A81" w:rsidRDefault="002B5CA1" w:rsidP="00E05484">
            <w:pPr>
              <w:pStyle w:val="Base"/>
            </w:pPr>
          </w:p>
        </w:tc>
        <w:tc>
          <w:tcPr>
            <w:tcW w:w="1251" w:type="dxa"/>
          </w:tcPr>
          <w:p w14:paraId="06713CF2" w14:textId="77777777" w:rsidR="002B5CA1" w:rsidRPr="009D5A81" w:rsidRDefault="002B5CA1" w:rsidP="00E05484">
            <w:pPr>
              <w:pStyle w:val="Base"/>
            </w:pPr>
          </w:p>
        </w:tc>
        <w:tc>
          <w:tcPr>
            <w:tcW w:w="1273" w:type="dxa"/>
          </w:tcPr>
          <w:p w14:paraId="413BB262" w14:textId="77777777" w:rsidR="002B5CA1" w:rsidRPr="009D5A81" w:rsidRDefault="002B5CA1" w:rsidP="00E05484">
            <w:pPr>
              <w:pStyle w:val="Base"/>
            </w:pPr>
          </w:p>
        </w:tc>
        <w:tc>
          <w:tcPr>
            <w:tcW w:w="1855" w:type="dxa"/>
          </w:tcPr>
          <w:p w14:paraId="2A37225C" w14:textId="77777777" w:rsidR="002B5CA1" w:rsidRPr="009D5A81" w:rsidRDefault="002B5CA1" w:rsidP="00E05484">
            <w:pPr>
              <w:pStyle w:val="Base"/>
            </w:pPr>
          </w:p>
        </w:tc>
        <w:tc>
          <w:tcPr>
            <w:tcW w:w="366" w:type="dxa"/>
          </w:tcPr>
          <w:p w14:paraId="202DE536" w14:textId="77777777" w:rsidR="002B5CA1" w:rsidRPr="009D5A81" w:rsidRDefault="002B5CA1" w:rsidP="00E05484">
            <w:pPr>
              <w:pStyle w:val="Base"/>
            </w:pPr>
          </w:p>
        </w:tc>
        <w:tc>
          <w:tcPr>
            <w:tcW w:w="3403" w:type="dxa"/>
          </w:tcPr>
          <w:p w14:paraId="1BBF0E87" w14:textId="77777777" w:rsidR="002B5CA1" w:rsidRPr="009D5A81" w:rsidRDefault="002B5CA1" w:rsidP="00E05484">
            <w:pPr>
              <w:pStyle w:val="Base"/>
            </w:pPr>
          </w:p>
        </w:tc>
        <w:tc>
          <w:tcPr>
            <w:tcW w:w="1317" w:type="dxa"/>
          </w:tcPr>
          <w:p w14:paraId="0B9D1694" w14:textId="77777777" w:rsidR="002B5CA1" w:rsidRPr="009D5A81" w:rsidRDefault="002B5CA1" w:rsidP="00E05484">
            <w:pPr>
              <w:pStyle w:val="Base"/>
            </w:pPr>
          </w:p>
        </w:tc>
      </w:tr>
      <w:tr w:rsidR="002B5CA1" w:rsidRPr="009D5A81" w14:paraId="5B418F03" w14:textId="77777777" w:rsidTr="00E05484">
        <w:tblPrEx>
          <w:tblBorders>
            <w:bottom w:val="single" w:sz="2" w:space="0" w:color="auto"/>
          </w:tblBorders>
        </w:tblPrEx>
        <w:trPr>
          <w:trHeight w:val="290"/>
        </w:trPr>
        <w:tc>
          <w:tcPr>
            <w:tcW w:w="661" w:type="dxa"/>
          </w:tcPr>
          <w:p w14:paraId="28F7F9F3" w14:textId="77777777" w:rsidR="002B5CA1" w:rsidRPr="009D5A81" w:rsidRDefault="002B5CA1" w:rsidP="00E05484">
            <w:pPr>
              <w:pStyle w:val="Base"/>
            </w:pPr>
            <w:r w:rsidRPr="009E4465">
              <w:t>19</w:t>
            </w:r>
          </w:p>
        </w:tc>
        <w:tc>
          <w:tcPr>
            <w:tcW w:w="661" w:type="dxa"/>
          </w:tcPr>
          <w:p w14:paraId="4C3CBB10" w14:textId="77777777" w:rsidR="002B5CA1" w:rsidRPr="009D5A81" w:rsidRDefault="002B5CA1" w:rsidP="00E05484">
            <w:pPr>
              <w:pStyle w:val="Base"/>
            </w:pPr>
            <w:r w:rsidRPr="009E4465">
              <w:t>DST</w:t>
            </w:r>
          </w:p>
        </w:tc>
        <w:tc>
          <w:tcPr>
            <w:tcW w:w="1251" w:type="dxa"/>
          </w:tcPr>
          <w:p w14:paraId="50E14235" w14:textId="77777777" w:rsidR="002B5CA1" w:rsidRPr="009D5A81" w:rsidRDefault="002B5CA1" w:rsidP="00E05484">
            <w:pPr>
              <w:pStyle w:val="Base"/>
            </w:pPr>
            <w:r w:rsidRPr="009E4465">
              <w:t>05116</w:t>
            </w:r>
          </w:p>
        </w:tc>
        <w:tc>
          <w:tcPr>
            <w:tcW w:w="1273" w:type="dxa"/>
          </w:tcPr>
          <w:p w14:paraId="6CB5CC95" w14:textId="77777777" w:rsidR="002B5CA1" w:rsidRPr="009D5A81" w:rsidRDefault="002B5CA1" w:rsidP="00E05484">
            <w:pPr>
              <w:pStyle w:val="Base"/>
            </w:pPr>
            <w:r w:rsidRPr="009E4465">
              <w:t>1/17/2020</w:t>
            </w:r>
          </w:p>
        </w:tc>
        <w:tc>
          <w:tcPr>
            <w:tcW w:w="1855" w:type="dxa"/>
          </w:tcPr>
          <w:p w14:paraId="15766E76" w14:textId="77777777" w:rsidR="002B5CA1" w:rsidRPr="009D5A81" w:rsidRDefault="002B5CA1" w:rsidP="00E05484">
            <w:pPr>
              <w:pStyle w:val="Base"/>
            </w:pPr>
            <w:r w:rsidRPr="009E4465">
              <w:t xml:space="preserve">Michael </w:t>
            </w:r>
            <w:proofErr w:type="spellStart"/>
            <w:r w:rsidRPr="009E4465">
              <w:t>Bagala</w:t>
            </w:r>
            <w:proofErr w:type="spellEnd"/>
            <w:r w:rsidRPr="009E4465">
              <w:t xml:space="preserve"> A/K/A Bernard C </w:t>
            </w:r>
            <w:proofErr w:type="spellStart"/>
            <w:r w:rsidRPr="009E4465">
              <w:t>Wijesingha</w:t>
            </w:r>
            <w:proofErr w:type="spellEnd"/>
          </w:p>
        </w:tc>
        <w:tc>
          <w:tcPr>
            <w:tcW w:w="366" w:type="dxa"/>
          </w:tcPr>
          <w:p w14:paraId="7B7861EE" w14:textId="77777777" w:rsidR="002B5CA1" w:rsidRPr="009D5A81" w:rsidRDefault="002B5CA1" w:rsidP="00E05484">
            <w:pPr>
              <w:pStyle w:val="Base"/>
            </w:pPr>
            <w:r w:rsidRPr="009E4465">
              <w:t>v.</w:t>
            </w:r>
          </w:p>
        </w:tc>
        <w:tc>
          <w:tcPr>
            <w:tcW w:w="3403" w:type="dxa"/>
          </w:tcPr>
          <w:p w14:paraId="5451E916" w14:textId="77777777" w:rsidR="002B5CA1" w:rsidRPr="009D5A81" w:rsidRDefault="002B5CA1" w:rsidP="00E05484">
            <w:pPr>
              <w:pStyle w:val="Base"/>
            </w:pPr>
            <w:r w:rsidRPr="009E4465">
              <w:t>State Treasurer of North Carolina, Retirement Systems Division</w:t>
            </w:r>
          </w:p>
        </w:tc>
        <w:tc>
          <w:tcPr>
            <w:tcW w:w="1317" w:type="dxa"/>
          </w:tcPr>
          <w:p w14:paraId="6567D41F" w14:textId="77777777" w:rsidR="002B5CA1" w:rsidRPr="009D5A81" w:rsidRDefault="002B5CA1" w:rsidP="00E05484">
            <w:pPr>
              <w:pStyle w:val="Base"/>
            </w:pPr>
            <w:r w:rsidRPr="009E4465">
              <w:t>Jacobs</w:t>
            </w:r>
          </w:p>
        </w:tc>
      </w:tr>
      <w:tr w:rsidR="002B5CA1" w:rsidRPr="009D5A81" w14:paraId="2B61182A" w14:textId="77777777" w:rsidTr="00E05484">
        <w:tblPrEx>
          <w:tblBorders>
            <w:bottom w:val="single" w:sz="2" w:space="0" w:color="auto"/>
          </w:tblBorders>
        </w:tblPrEx>
        <w:trPr>
          <w:trHeight w:val="290"/>
        </w:trPr>
        <w:tc>
          <w:tcPr>
            <w:tcW w:w="661" w:type="dxa"/>
          </w:tcPr>
          <w:p w14:paraId="7D18598D" w14:textId="77777777" w:rsidR="002B5CA1" w:rsidRPr="009D5A81" w:rsidRDefault="002B5CA1" w:rsidP="00E05484">
            <w:pPr>
              <w:pStyle w:val="Base"/>
            </w:pPr>
          </w:p>
        </w:tc>
        <w:tc>
          <w:tcPr>
            <w:tcW w:w="661" w:type="dxa"/>
          </w:tcPr>
          <w:p w14:paraId="2A3072E8" w14:textId="77777777" w:rsidR="002B5CA1" w:rsidRPr="009D5A81" w:rsidRDefault="002B5CA1" w:rsidP="00E05484">
            <w:pPr>
              <w:pStyle w:val="Base"/>
            </w:pPr>
          </w:p>
        </w:tc>
        <w:tc>
          <w:tcPr>
            <w:tcW w:w="1251" w:type="dxa"/>
          </w:tcPr>
          <w:p w14:paraId="1FB4EB5A" w14:textId="77777777" w:rsidR="002B5CA1" w:rsidRPr="009D5A81" w:rsidRDefault="002B5CA1" w:rsidP="00E05484">
            <w:pPr>
              <w:pStyle w:val="Base"/>
            </w:pPr>
          </w:p>
        </w:tc>
        <w:tc>
          <w:tcPr>
            <w:tcW w:w="1273" w:type="dxa"/>
          </w:tcPr>
          <w:p w14:paraId="7AB59097" w14:textId="77777777" w:rsidR="002B5CA1" w:rsidRPr="009D5A81" w:rsidRDefault="002B5CA1" w:rsidP="00E05484">
            <w:pPr>
              <w:pStyle w:val="Base"/>
            </w:pPr>
          </w:p>
        </w:tc>
        <w:tc>
          <w:tcPr>
            <w:tcW w:w="1855" w:type="dxa"/>
          </w:tcPr>
          <w:p w14:paraId="2278FA33" w14:textId="77777777" w:rsidR="002B5CA1" w:rsidRPr="009D5A81" w:rsidRDefault="002B5CA1" w:rsidP="00E05484">
            <w:pPr>
              <w:pStyle w:val="Base"/>
            </w:pPr>
          </w:p>
        </w:tc>
        <w:tc>
          <w:tcPr>
            <w:tcW w:w="366" w:type="dxa"/>
          </w:tcPr>
          <w:p w14:paraId="16234E6C" w14:textId="77777777" w:rsidR="002B5CA1" w:rsidRPr="009D5A81" w:rsidRDefault="002B5CA1" w:rsidP="00E05484">
            <w:pPr>
              <w:pStyle w:val="Base"/>
            </w:pPr>
          </w:p>
        </w:tc>
        <w:tc>
          <w:tcPr>
            <w:tcW w:w="3403" w:type="dxa"/>
          </w:tcPr>
          <w:p w14:paraId="63843B2E" w14:textId="77777777" w:rsidR="002B5CA1" w:rsidRPr="009D5A81" w:rsidRDefault="002B5CA1" w:rsidP="00E05484">
            <w:pPr>
              <w:pStyle w:val="Base"/>
            </w:pPr>
          </w:p>
        </w:tc>
        <w:tc>
          <w:tcPr>
            <w:tcW w:w="1317" w:type="dxa"/>
          </w:tcPr>
          <w:p w14:paraId="62DF4B85" w14:textId="77777777" w:rsidR="002B5CA1" w:rsidRPr="009D5A81" w:rsidRDefault="002B5CA1" w:rsidP="00E05484">
            <w:pPr>
              <w:pStyle w:val="Base"/>
            </w:pPr>
          </w:p>
        </w:tc>
      </w:tr>
      <w:tr w:rsidR="002B5CA1" w:rsidRPr="009D5A81" w14:paraId="10098FED" w14:textId="77777777" w:rsidTr="00E05484">
        <w:tblPrEx>
          <w:tblBorders>
            <w:bottom w:val="single" w:sz="2" w:space="0" w:color="auto"/>
          </w:tblBorders>
        </w:tblPrEx>
        <w:trPr>
          <w:trHeight w:val="290"/>
        </w:trPr>
        <w:tc>
          <w:tcPr>
            <w:tcW w:w="661" w:type="dxa"/>
          </w:tcPr>
          <w:p w14:paraId="46E8DDD9" w14:textId="77777777" w:rsidR="002B5CA1" w:rsidRPr="009D5A81" w:rsidRDefault="002B5CA1" w:rsidP="00E05484">
            <w:pPr>
              <w:pStyle w:val="Base"/>
            </w:pPr>
            <w:r w:rsidRPr="009E4465">
              <w:t>19</w:t>
            </w:r>
          </w:p>
        </w:tc>
        <w:tc>
          <w:tcPr>
            <w:tcW w:w="661" w:type="dxa"/>
          </w:tcPr>
          <w:p w14:paraId="6E939875" w14:textId="77777777" w:rsidR="002B5CA1" w:rsidRPr="009D5A81" w:rsidRDefault="002B5CA1" w:rsidP="00E05484">
            <w:pPr>
              <w:pStyle w:val="Base"/>
            </w:pPr>
            <w:r w:rsidRPr="009E4465">
              <w:t>OSP</w:t>
            </w:r>
          </w:p>
        </w:tc>
        <w:tc>
          <w:tcPr>
            <w:tcW w:w="1251" w:type="dxa"/>
          </w:tcPr>
          <w:p w14:paraId="2F4CBD69" w14:textId="77777777" w:rsidR="002B5CA1" w:rsidRPr="009D5A81" w:rsidRDefault="002B5CA1" w:rsidP="00E05484">
            <w:pPr>
              <w:pStyle w:val="Base"/>
            </w:pPr>
            <w:r w:rsidRPr="009E4465">
              <w:t>05895</w:t>
            </w:r>
          </w:p>
        </w:tc>
        <w:tc>
          <w:tcPr>
            <w:tcW w:w="1273" w:type="dxa"/>
          </w:tcPr>
          <w:p w14:paraId="2E0B3731" w14:textId="77777777" w:rsidR="002B5CA1" w:rsidRPr="009D5A81" w:rsidRDefault="002B5CA1" w:rsidP="00E05484">
            <w:pPr>
              <w:pStyle w:val="Base"/>
            </w:pPr>
            <w:r w:rsidRPr="009E4465">
              <w:t>1/28/2020</w:t>
            </w:r>
          </w:p>
        </w:tc>
        <w:tc>
          <w:tcPr>
            <w:tcW w:w="1855" w:type="dxa"/>
          </w:tcPr>
          <w:p w14:paraId="7F5128AA" w14:textId="77777777" w:rsidR="002B5CA1" w:rsidRPr="009D5A81" w:rsidRDefault="002B5CA1" w:rsidP="00E05484">
            <w:pPr>
              <w:pStyle w:val="Base"/>
            </w:pPr>
            <w:r w:rsidRPr="009E4465">
              <w:t>Charles A Wooten</w:t>
            </w:r>
          </w:p>
        </w:tc>
        <w:tc>
          <w:tcPr>
            <w:tcW w:w="366" w:type="dxa"/>
          </w:tcPr>
          <w:p w14:paraId="6792081A" w14:textId="77777777" w:rsidR="002B5CA1" w:rsidRPr="009D5A81" w:rsidRDefault="002B5CA1" w:rsidP="00E05484">
            <w:pPr>
              <w:pStyle w:val="Base"/>
            </w:pPr>
            <w:r w:rsidRPr="009E4465">
              <w:t>v.</w:t>
            </w:r>
          </w:p>
        </w:tc>
        <w:tc>
          <w:tcPr>
            <w:tcW w:w="3403" w:type="dxa"/>
          </w:tcPr>
          <w:p w14:paraId="684DC182" w14:textId="77777777" w:rsidR="002B5CA1" w:rsidRPr="009D5A81" w:rsidRDefault="002B5CA1" w:rsidP="00E05484">
            <w:pPr>
              <w:pStyle w:val="Base"/>
            </w:pPr>
            <w:r w:rsidRPr="009E4465">
              <w:t>Cherry Hospital 1403 W Ash St Goldsboro NC (DHHS)</w:t>
            </w:r>
          </w:p>
        </w:tc>
        <w:tc>
          <w:tcPr>
            <w:tcW w:w="1317" w:type="dxa"/>
          </w:tcPr>
          <w:p w14:paraId="0A057FEE" w14:textId="77777777" w:rsidR="002B5CA1" w:rsidRPr="009D5A81" w:rsidRDefault="002B5CA1" w:rsidP="00E05484">
            <w:pPr>
              <w:pStyle w:val="Base"/>
            </w:pPr>
            <w:r w:rsidRPr="009E4465">
              <w:t>Overby</w:t>
            </w:r>
          </w:p>
        </w:tc>
      </w:tr>
      <w:tr w:rsidR="002B5CA1" w:rsidRPr="009D5A81" w14:paraId="595888F2" w14:textId="77777777" w:rsidTr="00E05484">
        <w:tblPrEx>
          <w:tblBorders>
            <w:bottom w:val="single" w:sz="2" w:space="0" w:color="auto"/>
          </w:tblBorders>
        </w:tblPrEx>
        <w:trPr>
          <w:trHeight w:val="290"/>
        </w:trPr>
        <w:tc>
          <w:tcPr>
            <w:tcW w:w="661" w:type="dxa"/>
          </w:tcPr>
          <w:p w14:paraId="59E32EFE" w14:textId="77777777" w:rsidR="002B5CA1" w:rsidRPr="009D5A81" w:rsidRDefault="002B5CA1" w:rsidP="00E05484">
            <w:pPr>
              <w:pStyle w:val="Base"/>
            </w:pPr>
          </w:p>
        </w:tc>
        <w:tc>
          <w:tcPr>
            <w:tcW w:w="661" w:type="dxa"/>
          </w:tcPr>
          <w:p w14:paraId="7B8EB371" w14:textId="77777777" w:rsidR="002B5CA1" w:rsidRPr="009D5A81" w:rsidRDefault="002B5CA1" w:rsidP="00E05484">
            <w:pPr>
              <w:pStyle w:val="Base"/>
            </w:pPr>
          </w:p>
        </w:tc>
        <w:tc>
          <w:tcPr>
            <w:tcW w:w="1251" w:type="dxa"/>
          </w:tcPr>
          <w:p w14:paraId="2C86E8D8" w14:textId="77777777" w:rsidR="002B5CA1" w:rsidRPr="009D5A81" w:rsidRDefault="002B5CA1" w:rsidP="00E05484">
            <w:pPr>
              <w:pStyle w:val="Base"/>
            </w:pPr>
          </w:p>
        </w:tc>
        <w:tc>
          <w:tcPr>
            <w:tcW w:w="1273" w:type="dxa"/>
          </w:tcPr>
          <w:p w14:paraId="4E9F646F" w14:textId="77777777" w:rsidR="002B5CA1" w:rsidRPr="009D5A81" w:rsidRDefault="002B5CA1" w:rsidP="00E05484">
            <w:pPr>
              <w:pStyle w:val="Base"/>
            </w:pPr>
          </w:p>
        </w:tc>
        <w:tc>
          <w:tcPr>
            <w:tcW w:w="1855" w:type="dxa"/>
          </w:tcPr>
          <w:p w14:paraId="53DCD87B" w14:textId="77777777" w:rsidR="002B5CA1" w:rsidRPr="009D5A81" w:rsidRDefault="002B5CA1" w:rsidP="00E05484">
            <w:pPr>
              <w:pStyle w:val="Base"/>
            </w:pPr>
          </w:p>
        </w:tc>
        <w:tc>
          <w:tcPr>
            <w:tcW w:w="366" w:type="dxa"/>
          </w:tcPr>
          <w:p w14:paraId="5A69BE93" w14:textId="77777777" w:rsidR="002B5CA1" w:rsidRPr="009D5A81" w:rsidRDefault="002B5CA1" w:rsidP="00E05484">
            <w:pPr>
              <w:pStyle w:val="Base"/>
            </w:pPr>
          </w:p>
        </w:tc>
        <w:tc>
          <w:tcPr>
            <w:tcW w:w="3403" w:type="dxa"/>
          </w:tcPr>
          <w:p w14:paraId="25C0E9B7" w14:textId="77777777" w:rsidR="002B5CA1" w:rsidRPr="009D5A81" w:rsidRDefault="002B5CA1" w:rsidP="00E05484">
            <w:pPr>
              <w:pStyle w:val="Base"/>
            </w:pPr>
          </w:p>
        </w:tc>
        <w:tc>
          <w:tcPr>
            <w:tcW w:w="1317" w:type="dxa"/>
          </w:tcPr>
          <w:p w14:paraId="74D2E2ED" w14:textId="77777777" w:rsidR="002B5CA1" w:rsidRPr="009D5A81" w:rsidRDefault="002B5CA1" w:rsidP="00E05484">
            <w:pPr>
              <w:pStyle w:val="Base"/>
            </w:pPr>
          </w:p>
        </w:tc>
      </w:tr>
    </w:tbl>
    <w:p w14:paraId="247A5B85" w14:textId="77777777" w:rsidR="00D52FD0" w:rsidRDefault="00D52FD0" w:rsidP="0048615A">
      <w:pPr>
        <w:pStyle w:val="Base"/>
      </w:pPr>
    </w:p>
    <w:sectPr w:rsidR="00D52FD0" w:rsidSect="00D52FD0">
      <w:footerReference w:type="first" r:id="rId2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482A05" w:rsidRPr="005A121E" w:rsidRDefault="00482A05"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516F1100" w:rsidR="00482A05" w:rsidRPr="00533688" w:rsidRDefault="00D20754"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16, 2020</w:t>
    </w:r>
    <w:r>
      <w:fldChar w:fldCharType="end"/>
    </w:r>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3BFEA7E7" w:rsidR="00482A05" w:rsidRPr="00533688" w:rsidRDefault="00D20754"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16, 2020</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2D239525" w:rsidR="00482A05" w:rsidRPr="00533688" w:rsidRDefault="00D20754"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16, 2020</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3FBE0EE1" w:rsidR="00482A05" w:rsidRPr="00533688" w:rsidRDefault="00D20754"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16, 2020</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482A05" w:rsidRPr="00F61BB9" w:rsidRDefault="00482A05" w:rsidP="006978AE">
    <w:pPr>
      <w:tabs>
        <w:tab w:val="center" w:pos="4320"/>
        <w:tab w:val="right" w:pos="8640"/>
        <w:tab w:val="left" w:pos="10386"/>
        <w:tab w:val="left" w:pos="10602"/>
      </w:tabs>
      <w:rPr>
        <w:kern w:val="0"/>
        <w:szCs w:val="22"/>
      </w:rPr>
    </w:pPr>
  </w:p>
  <w:p w14:paraId="2F15E213" w14:textId="0E15ED9B" w:rsidR="00482A05" w:rsidRPr="00533688" w:rsidRDefault="00D20754"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March 16, 2020</w:t>
    </w:r>
    <w:r>
      <w:fldChar w:fldCharType="end"/>
    </w:r>
  </w:p>
  <w:p w14:paraId="758EC94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1873</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5DB5E8C7" w:rsidR="00482A05" w:rsidRDefault="00482A05" w:rsidP="007B698D">
    <w:r>
      <w:fldChar w:fldCharType="begin"/>
    </w:r>
    <w:r>
      <w:fldChar w:fldCharType="begin"/>
    </w:r>
    <w:r>
      <w:instrText>NUMPAGES</w:instrText>
    </w:r>
    <w:r>
      <w:fldChar w:fldCharType="separate"/>
    </w:r>
    <w:r w:rsidR="00D20754">
      <w:rPr>
        <w:noProof/>
      </w:rPr>
      <w:instrText>44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482A05" w:rsidRPr="00E212A1" w:rsidRDefault="00482A05"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482A05" w:rsidRPr="005A121E" w:rsidRDefault="00482A0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482A05" w:rsidRPr="00972C13" w:rsidRDefault="00482A05" w:rsidP="007B39D0">
    <w:pPr>
      <w:pStyle w:val="RegisterHeaderFooterItalics"/>
    </w:pPr>
    <w:r>
      <w:tab/>
      <w:t>contested case Decisions</w:t>
    </w:r>
  </w:p>
  <w:p w14:paraId="6C913079"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601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3219"/>
    <w:rsid w:val="000A7F3D"/>
    <w:rsid w:val="000F5E9B"/>
    <w:rsid w:val="001132BF"/>
    <w:rsid w:val="00115B3E"/>
    <w:rsid w:val="0011650F"/>
    <w:rsid w:val="00116841"/>
    <w:rsid w:val="00116E76"/>
    <w:rsid w:val="00131537"/>
    <w:rsid w:val="00145BC8"/>
    <w:rsid w:val="00151C2A"/>
    <w:rsid w:val="001908A6"/>
    <w:rsid w:val="001A26C7"/>
    <w:rsid w:val="001B678B"/>
    <w:rsid w:val="001C3275"/>
    <w:rsid w:val="001C4925"/>
    <w:rsid w:val="001C7098"/>
    <w:rsid w:val="001D42CE"/>
    <w:rsid w:val="001D74E5"/>
    <w:rsid w:val="001E0D7D"/>
    <w:rsid w:val="002038B6"/>
    <w:rsid w:val="00212F49"/>
    <w:rsid w:val="0022700B"/>
    <w:rsid w:val="002278C1"/>
    <w:rsid w:val="002334A7"/>
    <w:rsid w:val="002412EC"/>
    <w:rsid w:val="00262BBC"/>
    <w:rsid w:val="00285E85"/>
    <w:rsid w:val="002A056D"/>
    <w:rsid w:val="002B1DDA"/>
    <w:rsid w:val="002B5CA1"/>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5E47"/>
    <w:rsid w:val="00367570"/>
    <w:rsid w:val="0037090C"/>
    <w:rsid w:val="00375918"/>
    <w:rsid w:val="00382004"/>
    <w:rsid w:val="003A67B9"/>
    <w:rsid w:val="004034A4"/>
    <w:rsid w:val="00433B6C"/>
    <w:rsid w:val="00443812"/>
    <w:rsid w:val="00447D51"/>
    <w:rsid w:val="00451CF6"/>
    <w:rsid w:val="0046175E"/>
    <w:rsid w:val="004768BF"/>
    <w:rsid w:val="00482A05"/>
    <w:rsid w:val="0048615A"/>
    <w:rsid w:val="00491579"/>
    <w:rsid w:val="00494958"/>
    <w:rsid w:val="004A1A79"/>
    <w:rsid w:val="004A4A68"/>
    <w:rsid w:val="004C7DBF"/>
    <w:rsid w:val="004D1647"/>
    <w:rsid w:val="004D375A"/>
    <w:rsid w:val="004F2E90"/>
    <w:rsid w:val="0050536D"/>
    <w:rsid w:val="005215BD"/>
    <w:rsid w:val="00533688"/>
    <w:rsid w:val="00572C19"/>
    <w:rsid w:val="005A121E"/>
    <w:rsid w:val="005C4925"/>
    <w:rsid w:val="005D2431"/>
    <w:rsid w:val="005F0F1A"/>
    <w:rsid w:val="00633220"/>
    <w:rsid w:val="00636642"/>
    <w:rsid w:val="006458BB"/>
    <w:rsid w:val="00651440"/>
    <w:rsid w:val="00661091"/>
    <w:rsid w:val="00674C70"/>
    <w:rsid w:val="00683684"/>
    <w:rsid w:val="006920A4"/>
    <w:rsid w:val="0069220D"/>
    <w:rsid w:val="006978AE"/>
    <w:rsid w:val="006A7245"/>
    <w:rsid w:val="006A7BC2"/>
    <w:rsid w:val="006C1542"/>
    <w:rsid w:val="006C2082"/>
    <w:rsid w:val="006D0465"/>
    <w:rsid w:val="006D4381"/>
    <w:rsid w:val="006E5BE6"/>
    <w:rsid w:val="006F4A59"/>
    <w:rsid w:val="00700BE0"/>
    <w:rsid w:val="00727EA6"/>
    <w:rsid w:val="00770BAF"/>
    <w:rsid w:val="007B39D0"/>
    <w:rsid w:val="007B698D"/>
    <w:rsid w:val="007D4CE1"/>
    <w:rsid w:val="007E5F94"/>
    <w:rsid w:val="007E61E8"/>
    <w:rsid w:val="007E657F"/>
    <w:rsid w:val="007F632D"/>
    <w:rsid w:val="00803AC4"/>
    <w:rsid w:val="00843621"/>
    <w:rsid w:val="00845EBF"/>
    <w:rsid w:val="00851281"/>
    <w:rsid w:val="00884AA9"/>
    <w:rsid w:val="008B6BB6"/>
    <w:rsid w:val="008D0049"/>
    <w:rsid w:val="008D1940"/>
    <w:rsid w:val="008D3156"/>
    <w:rsid w:val="008D7B44"/>
    <w:rsid w:val="008E3A8E"/>
    <w:rsid w:val="009457AC"/>
    <w:rsid w:val="00952545"/>
    <w:rsid w:val="009538D0"/>
    <w:rsid w:val="009576FF"/>
    <w:rsid w:val="00963E3A"/>
    <w:rsid w:val="00964506"/>
    <w:rsid w:val="009740EC"/>
    <w:rsid w:val="0099228E"/>
    <w:rsid w:val="009D5E39"/>
    <w:rsid w:val="009E2899"/>
    <w:rsid w:val="009E7CBD"/>
    <w:rsid w:val="009F55B0"/>
    <w:rsid w:val="00A13FE5"/>
    <w:rsid w:val="00A25D7A"/>
    <w:rsid w:val="00A40A18"/>
    <w:rsid w:val="00A62C0D"/>
    <w:rsid w:val="00A671CD"/>
    <w:rsid w:val="00A71FC9"/>
    <w:rsid w:val="00A936F3"/>
    <w:rsid w:val="00A95C2C"/>
    <w:rsid w:val="00AB27B9"/>
    <w:rsid w:val="00AB7F86"/>
    <w:rsid w:val="00AC35CC"/>
    <w:rsid w:val="00AD0B1A"/>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C7E05"/>
    <w:rsid w:val="00CD4310"/>
    <w:rsid w:val="00D02816"/>
    <w:rsid w:val="00D1687E"/>
    <w:rsid w:val="00D20754"/>
    <w:rsid w:val="00D24DA8"/>
    <w:rsid w:val="00D33D0B"/>
    <w:rsid w:val="00D35FB1"/>
    <w:rsid w:val="00D40874"/>
    <w:rsid w:val="00D45A1E"/>
    <w:rsid w:val="00D52FD0"/>
    <w:rsid w:val="00D65BF5"/>
    <w:rsid w:val="00D93C24"/>
    <w:rsid w:val="00DA74EB"/>
    <w:rsid w:val="00DE7797"/>
    <w:rsid w:val="00E212A1"/>
    <w:rsid w:val="00E22CEA"/>
    <w:rsid w:val="00E435B5"/>
    <w:rsid w:val="00E65699"/>
    <w:rsid w:val="00E8351B"/>
    <w:rsid w:val="00E83C86"/>
    <w:rsid w:val="00E84F57"/>
    <w:rsid w:val="00E90753"/>
    <w:rsid w:val="00EA5DB0"/>
    <w:rsid w:val="00EC7EA7"/>
    <w:rsid w:val="00ED32D6"/>
    <w:rsid w:val="00EE3FD1"/>
    <w:rsid w:val="00EE7238"/>
    <w:rsid w:val="00F037A9"/>
    <w:rsid w:val="00F04092"/>
    <w:rsid w:val="00F236E1"/>
    <w:rsid w:val="00F30218"/>
    <w:rsid w:val="00F528E7"/>
    <w:rsid w:val="00F5634B"/>
    <w:rsid w:val="00F75B69"/>
    <w:rsid w:val="00F82FBC"/>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time"/>
  <w:shapeDefaults>
    <o:shapedefaults v:ext="edit" spidmax="86017"/>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2B5CA1"/>
  </w:style>
  <w:style w:type="character" w:customStyle="1" w:styleId="ParagraphChar">
    <w:name w:val="Paragraph Char"/>
    <w:link w:val="Paragraph"/>
    <w:rsid w:val="00A25D7A"/>
  </w:style>
  <w:style w:type="character" w:customStyle="1" w:styleId="HistoryChar">
    <w:name w:val="History Char"/>
    <w:link w:val="History"/>
    <w:locked/>
    <w:rsid w:val="00A25D7A"/>
    <w:rPr>
      <w:i/>
    </w:rPr>
  </w:style>
  <w:style w:type="character" w:customStyle="1" w:styleId="RuleChar">
    <w:name w:val="Rule Char"/>
    <w:link w:val="Rule"/>
    <w:rsid w:val="00A25D7A"/>
    <w:rPr>
      <w:b/>
      <w:caps/>
    </w:rPr>
  </w:style>
  <w:style w:type="character" w:customStyle="1" w:styleId="SubParagraphChar">
    <w:name w:val="SubParagraph Char"/>
    <w:link w:val="SubParagraph"/>
    <w:rsid w:val="00A25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reports.oah.state.nc.us/ncac.asp" TargetMode="Externa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4.emf"/><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922CA-95A9-4093-9378-916AA3A2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44</Pages>
  <Words>23384</Words>
  <Characters>127645</Characters>
  <Application>Microsoft Office Word</Application>
  <DocSecurity>0</DocSecurity>
  <Lines>1063</Lines>
  <Paragraphs>301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2020-03-05T15:35:00Z</dcterms:created>
  <dcterms:modified xsi:type="dcterms:W3CDTF">2020-03-13T16:49:00Z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18</vt:lpwstr>
  </property>
  <property fmtid="{D5CDD505-2E9C-101B-9397-08002B2CF9AE}" pid="4" name="IssueDate">
    <vt:lpwstr>March 16, 2020</vt:lpwstr>
  </property>
  <property fmtid="{D5CDD505-2E9C-101B-9397-08002B2CF9AE}" pid="5" name="StartPage">
    <vt:lpwstr>1705</vt:lpwstr>
  </property>
</Properties>
</file>